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dqh6dotdn78s" w:id="0"/>
      <w:bookmarkEnd w:id="0"/>
      <w:r w:rsidDel="00000000" w:rsidR="00000000" w:rsidRPr="00000000">
        <w:rPr>
          <w:color w:val="333333"/>
          <w:sz w:val="45"/>
          <w:szCs w:val="45"/>
          <w:rtl w:val="0"/>
        </w:rPr>
        <w:t xml:space="preserve">Garden Journal 3: Water Wonders, Cool Tools, and Soil Secrets</w:t>
      </w:r>
    </w:p>
    <w:p w:rsidR="00000000" w:rsidDel="00000000" w:rsidP="00000000" w:rsidRDefault="00000000" w:rsidRPr="00000000" w14:paraId="00000002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What we're learning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How water helps plants, all about neat garden tools, and the magic behind different soils.</w:t>
      </w:r>
    </w:p>
    <w:p w:rsidR="00000000" w:rsidDel="00000000" w:rsidP="00000000" w:rsidRDefault="00000000" w:rsidRPr="00000000" w14:paraId="00000003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How long this will take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About the time it takes to watch a short cartoon (15-20 minutes)!</w:t>
      </w:r>
    </w:p>
    <w:p w:rsidR="00000000" w:rsidDel="00000000" w:rsidP="00000000" w:rsidRDefault="00000000" w:rsidRPr="00000000" w14:paraId="00000004">
      <w:pPr>
        <w:pStyle w:val="Heading2"/>
        <w:spacing w:after="160" w:lineRule="auto"/>
        <w:rPr/>
      </w:pPr>
      <w:bookmarkStart w:colFirst="0" w:colLast="0" w:name="_ide0arjmwkqi" w:id="1"/>
      <w:bookmarkEnd w:id="1"/>
      <w:r w:rsidDel="00000000" w:rsidR="00000000" w:rsidRPr="00000000">
        <w:rPr>
          <w:rtl w:val="0"/>
        </w:rPr>
        <w:t xml:space="preserve">Let's get started!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🌱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Remembering Time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Can you recall a moment when you gave water to a plant? How do you think the plant felt? Did you use any cool tools?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🔍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Look &amp; Choose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Today, we saw various ways to water plants and some neat tools. Which one caught your eye the most? Was it a fancy watering can or maybe a cool spray nozzle?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✏️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Journal Time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Draw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Sketch out the watering method or tool that made you go "Wow!".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Write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Tell us why you liked it! How do you think it helps the plants?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More Drawing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Think about the different soils we talked about. If you had to pick one for your dream garden, which one would it be? Draw how that soil feels or a plant you'd love to grow in it.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🤔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Think &amp; Compare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Think about a tool or item you use every day (like a toothbrush or a toy). How does it help you? Is there something like that for gardens?</w:t>
      </w:r>
    </w:p>
    <w:p w:rsidR="00000000" w:rsidDel="00000000" w:rsidP="00000000" w:rsidRDefault="00000000" w:rsidRPr="00000000" w14:paraId="0000000C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Show &amp; Tell Time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After you've filled in your journal, who'd like to share? We'd love to see your drawings and hear about the tools and soils you picked!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htfzefa6gmg" w:id="2"/>
      <w:bookmarkEnd w:id="2"/>
      <w:r w:rsidDel="00000000" w:rsidR="00000000" w:rsidRPr="00000000">
        <w:rPr>
          <w:rtl w:val="0"/>
        </w:rPr>
        <w:t xml:space="preserve">Draw: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21j4avmas6ek" w:id="3"/>
      <w:bookmarkEnd w:id="3"/>
      <w:r w:rsidDel="00000000" w:rsidR="00000000" w:rsidRPr="00000000">
        <w:rPr>
          <w:rtl w:val="0"/>
        </w:rPr>
        <w:t xml:space="preserve">Write: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jzkq0abouz0x" w:id="4"/>
      <w:bookmarkEnd w:id="4"/>
      <w:r w:rsidDel="00000000" w:rsidR="00000000" w:rsidRPr="00000000">
        <w:rPr>
          <w:rtl w:val="0"/>
        </w:rPr>
        <w:t xml:space="preserve">More Drawing: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