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aee6e426d73ed1fdc88601da7c33c7c290d154"/>
    <w:p>
      <w:pPr>
        <w:pStyle w:val="Heading1"/>
      </w:pPr>
      <w:r>
        <w:t xml:space="preserve">Ford Used Car Price Prediction using Machine Learning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focuses on building a predictive machine learning model capable of estimating the optimal resale price of Ford vehicles based on historical sales data. The objective of this analysis is to help a used car dealership generate accurate and data-driven pricing quotations for vehicles in their inventory.</w:t>
      </w:r>
    </w:p>
    <w:p>
      <w:pPr>
        <w:pStyle w:val="BodyText"/>
      </w:pPr>
      <w:r>
        <w:t xml:space="preserve">The project combines data cleaning, exploratory data analysis (EDA), visualization, feature analysis, predictive modeling, and hyperparameter optimization techniques to identify the best-performing regression model.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Used car pricing is influenced by several factors such as:</w:t>
      </w:r>
    </w:p>
    <w:p>
      <w:pPr>
        <w:pStyle w:val="Compact"/>
        <w:numPr>
          <w:ilvl w:val="0"/>
          <w:numId w:val="1001"/>
        </w:numPr>
      </w:pPr>
      <w:r>
        <w:t xml:space="preserve">Vehicle age</w:t>
      </w:r>
    </w:p>
    <w:p>
      <w:pPr>
        <w:pStyle w:val="Compact"/>
        <w:numPr>
          <w:ilvl w:val="0"/>
          <w:numId w:val="1001"/>
        </w:numPr>
      </w:pPr>
      <w:r>
        <w:t xml:space="preserve">Mileage</w:t>
      </w:r>
    </w:p>
    <w:p>
      <w:pPr>
        <w:pStyle w:val="Compact"/>
        <w:numPr>
          <w:ilvl w:val="0"/>
          <w:numId w:val="1001"/>
        </w:numPr>
      </w:pPr>
      <w:r>
        <w:t xml:space="preserve">Engine size</w:t>
      </w:r>
    </w:p>
    <w:p>
      <w:pPr>
        <w:pStyle w:val="Compact"/>
        <w:numPr>
          <w:ilvl w:val="0"/>
          <w:numId w:val="1001"/>
        </w:numPr>
      </w:pPr>
      <w:r>
        <w:t xml:space="preserve">Fuel type</w:t>
      </w:r>
    </w:p>
    <w:p>
      <w:pPr>
        <w:pStyle w:val="Compact"/>
        <w:numPr>
          <w:ilvl w:val="0"/>
          <w:numId w:val="1001"/>
        </w:numPr>
      </w:pPr>
      <w:r>
        <w:t xml:space="preserve">Transmission type</w:t>
      </w:r>
    </w:p>
    <w:p>
      <w:pPr>
        <w:pStyle w:val="Compact"/>
        <w:numPr>
          <w:ilvl w:val="0"/>
          <w:numId w:val="1001"/>
        </w:numPr>
      </w:pPr>
      <w:r>
        <w:t xml:space="preserve">Fuel efficiency</w:t>
      </w:r>
    </w:p>
    <w:p>
      <w:pPr>
        <w:pStyle w:val="Compact"/>
        <w:numPr>
          <w:ilvl w:val="0"/>
          <w:numId w:val="1001"/>
        </w:numPr>
      </w:pPr>
      <w:r>
        <w:t xml:space="preserve">Tax costs</w:t>
      </w:r>
    </w:p>
    <w:p>
      <w:pPr>
        <w:pStyle w:val="FirstParagraph"/>
      </w:pPr>
      <w:r>
        <w:t xml:space="preserve">Incorrect pricing may result in:</w:t>
      </w:r>
    </w:p>
    <w:p>
      <w:pPr>
        <w:pStyle w:val="Compact"/>
        <w:numPr>
          <w:ilvl w:val="0"/>
          <w:numId w:val="1002"/>
        </w:numPr>
      </w:pPr>
      <w:r>
        <w:t xml:space="preserve">Reduced profitability</w:t>
      </w:r>
    </w:p>
    <w:p>
      <w:pPr>
        <w:pStyle w:val="Compact"/>
        <w:numPr>
          <w:ilvl w:val="0"/>
          <w:numId w:val="1002"/>
        </w:numPr>
      </w:pPr>
      <w:r>
        <w:t xml:space="preserve">Longer inventory holding periods</w:t>
      </w:r>
    </w:p>
    <w:p>
      <w:pPr>
        <w:pStyle w:val="Compact"/>
        <w:numPr>
          <w:ilvl w:val="0"/>
          <w:numId w:val="1002"/>
        </w:numPr>
      </w:pPr>
      <w:r>
        <w:t xml:space="preserve">Poor customer conversion rates</w:t>
      </w:r>
    </w:p>
    <w:p>
      <w:pPr>
        <w:pStyle w:val="FirstParagraph"/>
      </w:pPr>
      <w:r>
        <w:t xml:space="preserve">The goal of this project is to create a machine learning solution that predicts vehicle prices with high accuracy and helps the dealership make informed pricing decisions.</w:t>
      </w:r>
    </w:p>
    <w:p>
      <w:r>
        <w:pict>
          <v:rect style="width:0;height:1.5pt" o:hralign="center" o:hrstd="t" o:hr="t"/>
        </w:pict>
      </w:r>
    </w:p>
    <w:bookmarkEnd w:id="22"/>
    <w:bookmarkStart w:id="24" w:name="dataset-information"/>
    <w:p>
      <w:pPr>
        <w:pStyle w:val="Heading1"/>
      </w:pPr>
      <w:r>
        <w:t xml:space="preserve">Dataset Information</w:t>
      </w:r>
    </w:p>
    <w:p>
      <w:pPr>
        <w:pStyle w:val="FirstParagraph"/>
      </w:pPr>
      <w:r>
        <w:t xml:space="preserve">The dataset contains historical Ford car sales records.</w:t>
      </w:r>
    </w:p>
    <w:bookmarkStart w:id="23" w:name="dataset-features"/>
    <w:p>
      <w:pPr>
        <w:pStyle w:val="Heading3"/>
      </w:pPr>
      <w:r>
        <w:t xml:space="preserve">Dataset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Ford car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Manufacturing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Transmission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mileage</w:t>
            </w:r>
          </w:p>
        </w:tc>
        <w:tc>
          <w:tcPr/>
          <w:p>
            <w:pPr>
              <w:pStyle w:val="Compact"/>
            </w:pPr>
            <w:r>
              <w:t xml:space="preserve">Total miles 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fuelType</w:t>
            </w:r>
          </w:p>
        </w:tc>
        <w:tc>
          <w:tcPr/>
          <w:p>
            <w:pPr>
              <w:pStyle w:val="Compact"/>
            </w:pPr>
            <w:r>
              <w:t xml:space="preserve">Fuel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Annual tax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mpg</w:t>
            </w:r>
          </w:p>
        </w:tc>
        <w:tc>
          <w:tcPr/>
          <w:p>
            <w:pPr>
              <w:pStyle w:val="Compact"/>
            </w:pPr>
            <w:r>
              <w:t xml:space="preserve">Miles per gallon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engineSize</w:t>
            </w:r>
          </w:p>
        </w:tc>
        <w:tc>
          <w:tcPr/>
          <w:p>
            <w:pPr>
              <w:pStyle w:val="Compact"/>
            </w:pPr>
            <w:r>
              <w:t xml:space="preserve">Engine displacement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Selling price (Target Variable)</w:t>
            </w:r>
          </w:p>
        </w:tc>
      </w:tr>
    </w:tbl>
    <w:p>
      <w:pPr>
        <w:pStyle w:val="BodyText"/>
      </w:pPr>
      <w:r>
        <w:t xml:space="preserve">Dataset Source:</w:t>
      </w:r>
      <w:r>
        <w:t xml:space="preserve"> </w:t>
      </w:r>
      <w:r>
        <w:t xml:space="preserve">Public Ford car pricing dataset from Kaggle (modified for educational purposes).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chnologies-used"/>
    <w:p>
      <w:pPr>
        <w:pStyle w:val="Heading1"/>
      </w:pPr>
      <w:r>
        <w:t xml:space="preserve">Technologies Used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Seaborn</w:t>
      </w:r>
    </w:p>
    <w:p>
      <w:pPr>
        <w:pStyle w:val="Compact"/>
        <w:numPr>
          <w:ilvl w:val="0"/>
          <w:numId w:val="1003"/>
        </w:numPr>
      </w:pPr>
      <w:r>
        <w:t xml:space="preserve">Matplotlib</w:t>
      </w:r>
    </w:p>
    <w:p>
      <w:pPr>
        <w:pStyle w:val="Compact"/>
        <w:numPr>
          <w:ilvl w:val="0"/>
          <w:numId w:val="1003"/>
        </w:numPr>
      </w:pPr>
      <w:r>
        <w:t xml:space="preserve">Scikit-learn</w:t>
      </w:r>
    </w:p>
    <w:p>
      <w:r>
        <w:pict>
          <v:rect style="width:0;height:1.5pt" o:hralign="center" o:hrstd="t" o:hr="t"/>
        </w:pict>
      </w:r>
    </w:p>
    <w:bookmarkEnd w:id="25"/>
    <w:bookmarkStart w:id="26" w:name="project-workflow"/>
    <w:p>
      <w:pPr>
        <w:pStyle w:val="Heading1"/>
      </w:pPr>
      <w:r>
        <w:t xml:space="preserve">Project Workflow</w:t>
      </w:r>
    </w:p>
    <w:p>
      <w:pPr>
        <w:pStyle w:val="FirstParagraph"/>
      </w:pPr>
      <w:r>
        <w:t xml:space="preserve">The project was completed in the following stages:</w:t>
      </w:r>
    </w:p>
    <w:p>
      <w:pPr>
        <w:pStyle w:val="Compact"/>
        <w:numPr>
          <w:ilvl w:val="0"/>
          <w:numId w:val="1004"/>
        </w:numPr>
      </w:pPr>
      <w:r>
        <w:t xml:space="preserve">Data Loading</w:t>
      </w:r>
    </w:p>
    <w:p>
      <w:pPr>
        <w:pStyle w:val="Compact"/>
        <w:numPr>
          <w:ilvl w:val="0"/>
          <w:numId w:val="1004"/>
        </w:numPr>
      </w:pPr>
      <w:r>
        <w:t xml:space="preserve">Data Cleaning</w:t>
      </w:r>
    </w:p>
    <w:p>
      <w:pPr>
        <w:pStyle w:val="Compact"/>
        <w:numPr>
          <w:ilvl w:val="0"/>
          <w:numId w:val="1004"/>
        </w:numPr>
      </w:pPr>
      <w:r>
        <w:t xml:space="preserve">Exploratory Data Analysis</w:t>
      </w:r>
    </w:p>
    <w:p>
      <w:pPr>
        <w:pStyle w:val="Compact"/>
        <w:numPr>
          <w:ilvl w:val="0"/>
          <w:numId w:val="1004"/>
        </w:numPr>
      </w:pPr>
      <w:r>
        <w:t xml:space="preserve">Feature Correlation Analysis</w:t>
      </w:r>
    </w:p>
    <w:p>
      <w:pPr>
        <w:pStyle w:val="Compact"/>
        <w:numPr>
          <w:ilvl w:val="0"/>
          <w:numId w:val="1004"/>
        </w:numPr>
      </w:pPr>
      <w:r>
        <w:t xml:space="preserve">Data Visualization</w:t>
      </w:r>
    </w:p>
    <w:p>
      <w:pPr>
        <w:pStyle w:val="Compact"/>
        <w:numPr>
          <w:ilvl w:val="0"/>
          <w:numId w:val="1004"/>
        </w:numPr>
      </w:pPr>
      <w:r>
        <w:t xml:space="preserve">Model Development</w:t>
      </w:r>
    </w:p>
    <w:p>
      <w:pPr>
        <w:pStyle w:val="Compact"/>
        <w:numPr>
          <w:ilvl w:val="0"/>
          <w:numId w:val="1004"/>
        </w:numPr>
      </w:pPr>
      <w:r>
        <w:t xml:space="preserve">Model Evaluation</w:t>
      </w:r>
    </w:p>
    <w:p>
      <w:pPr>
        <w:pStyle w:val="Compact"/>
        <w:numPr>
          <w:ilvl w:val="0"/>
          <w:numId w:val="1004"/>
        </w:numPr>
      </w:pPr>
      <w:r>
        <w:t xml:space="preserve">Hyperparameter Optimization</w:t>
      </w:r>
    </w:p>
    <w:p>
      <w:pPr>
        <w:pStyle w:val="Compact"/>
        <w:numPr>
          <w:ilvl w:val="0"/>
          <w:numId w:val="1004"/>
        </w:numPr>
      </w:pPr>
      <w:r>
        <w:t xml:space="preserve">Final Model Selection</w:t>
      </w:r>
    </w:p>
    <w:p>
      <w:r>
        <w:pict>
          <v:rect style="width:0;height:1.5pt" o:hralign="center" o:hrstd="t" o:hr="t"/>
        </w:pict>
      </w:r>
    </w:p>
    <w:bookmarkEnd w:id="26"/>
    <w:bookmarkStart w:id="27" w:name="data-loading"/>
    <w:p>
      <w:pPr>
        <w:pStyle w:val="Heading1"/>
      </w:pPr>
      <w:r>
        <w:t xml:space="preserve">1. Data Loading</w:t>
      </w:r>
    </w:p>
    <w:p>
      <w:pPr>
        <w:pStyle w:val="FirstParagraph"/>
      </w:pPr>
      <w:r>
        <w:t xml:space="preserve">The dataset was imported into a Pandas DataFrame for analysis.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"https://cf-courses-data.s3.us.cloud-object-storage.appdomain.cloud/IBMSkillsNetwork-AI0271EN-SkillsNetwork/labs/v1/m3/data/used_car_price_analysis.csv"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r>
        <w:pict>
          <v:rect style="width:0;height:1.5pt" o:hralign="center" o:hrstd="t" o:hr="t"/>
        </w:pict>
      </w:r>
    </w:p>
    <w:bookmarkEnd w:id="27"/>
    <w:bookmarkStart w:id="30" w:name="data-cleaning"/>
    <w:p>
      <w:pPr>
        <w:pStyle w:val="Heading1"/>
      </w:pPr>
      <w:r>
        <w:t xml:space="preserve">2. Data Cleaning</w:t>
      </w:r>
    </w:p>
    <w:p>
      <w:pPr>
        <w:pStyle w:val="FirstParagraph"/>
      </w:pPr>
      <w:r>
        <w:t xml:space="preserve">Data quality issues were addressed before modeling.</w:t>
      </w:r>
    </w:p>
    <w:bookmarkStart w:id="28" w:name="missing-values"/>
    <w:p>
      <w:pPr>
        <w:pStyle w:val="Heading2"/>
      </w:pPr>
      <w:r>
        <w:t xml:space="preserve">Missing Values</w:t>
      </w:r>
    </w:p>
    <w:p>
      <w:pPr>
        <w:pStyle w:val="FirstParagraph"/>
      </w:pPr>
      <w:r>
        <w:t xml:space="preserve">Missing numerical values were replaced using column mean imputation.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]).columns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df[col].fillna(df[col].mean(),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id="29" w:name="duplicate-records"/>
    <w:p>
      <w:pPr>
        <w:pStyle w:val="Heading2"/>
      </w:pPr>
      <w:r>
        <w:t xml:space="preserve">Duplicate Records</w:t>
      </w:r>
    </w:p>
    <w:p>
      <w:pPr>
        <w:pStyle w:val="FirstParagraph"/>
      </w:pPr>
      <w:r>
        <w:t xml:space="preserve">Duplicate entries were identified and removed.</w:t>
      </w:r>
    </w:p>
    <w:p>
      <w:pPr>
        <w:pStyle w:val="SourceCode"/>
      </w:pPr>
      <w:r>
        <w:rPr>
          <w:rStyle w:val="NormalTok"/>
        </w:rPr>
        <w:t xml:space="preserve">df.drop_duplicates(inplace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xploratory-data-analysis-eda"/>
    <w:p>
      <w:pPr>
        <w:pStyle w:val="Heading1"/>
      </w:pPr>
      <w:r>
        <w:t xml:space="preserve">3. Exploratory Data Analysis (EDA)</w:t>
      </w:r>
    </w:p>
    <w:p>
      <w:pPr>
        <w:pStyle w:val="FirstParagraph"/>
      </w:pPr>
      <w:r>
        <w:t xml:space="preserve">EDA was performed to better understand relationships between variables and vehicle prices.</w:t>
      </w:r>
    </w:p>
    <w:bookmarkStart w:id="32" w:name="correlation-analysis"/>
    <w:p>
      <w:pPr>
        <w:pStyle w:val="Heading2"/>
      </w:pPr>
      <w:r>
        <w:t xml:space="preserve">Correlation Analysis</w:t>
      </w:r>
    </w:p>
    <w:p>
      <w:pPr>
        <w:pStyle w:val="FirstParagraph"/>
      </w:pPr>
      <w:r>
        <w:t xml:space="preserve">The numerical features most strongly correlated with price were identified.</w:t>
      </w:r>
    </w:p>
    <w:p>
      <w:pPr>
        <w:pStyle w:val="SourceCode"/>
      </w:pPr>
      <w:r>
        <w:rPr>
          <w:rStyle w:val="NormalTok"/>
        </w:rPr>
        <w:t xml:space="preserve">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(correlation[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bookmarkStart w:id="31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t xml:space="preserve">Typical observations included:</w:t>
      </w:r>
    </w:p>
    <w:p>
      <w:pPr>
        <w:pStyle w:val="Compact"/>
        <w:numPr>
          <w:ilvl w:val="0"/>
          <w:numId w:val="1005"/>
        </w:numPr>
      </w:pPr>
      <w:r>
        <w:t xml:space="preserve">Newer vehicles generally have higher prices</w:t>
      </w:r>
    </w:p>
    <w:p>
      <w:pPr>
        <w:pStyle w:val="Compact"/>
        <w:numPr>
          <w:ilvl w:val="0"/>
          <w:numId w:val="1005"/>
        </w:numPr>
      </w:pPr>
      <w:r>
        <w:t xml:space="preserve">Lower mileage vehicles tend to cost more</w:t>
      </w:r>
    </w:p>
    <w:p>
      <w:pPr>
        <w:pStyle w:val="Compact"/>
        <w:numPr>
          <w:ilvl w:val="0"/>
          <w:numId w:val="1005"/>
        </w:numPr>
      </w:pPr>
      <w:r>
        <w:t xml:space="preserve">Larger engine sizes often correlate with higher vehicle prices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fuel-type-analysis"/>
    <w:p>
      <w:pPr>
        <w:pStyle w:val="Heading1"/>
      </w:pPr>
      <w:r>
        <w:t xml:space="preserve">4. Fuel Type Analysis</w:t>
      </w:r>
    </w:p>
    <w:p>
      <w:pPr>
        <w:pStyle w:val="FirstParagraph"/>
      </w:pPr>
      <w:r>
        <w:t xml:space="preserve">The distribution of vehicles by fuel type was analyzed.</w:t>
      </w:r>
    </w:p>
    <w:p>
      <w:pPr>
        <w:pStyle w:val="SourceCode"/>
      </w:pPr>
      <w:r>
        <w:rPr>
          <w:rStyle w:val="NormalTok"/>
        </w:rPr>
        <w:t xml:space="preserve">fuel_counts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'fuelType'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(fuel_counts)</w:t>
      </w:r>
    </w:p>
    <w:bookmarkStart w:id="35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'fuelType'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'Vehicle Count by Fuel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Start w:id="34" w:name="insight"/>
    <w:p>
      <w:pPr>
        <w:pStyle w:val="Heading3"/>
      </w:pPr>
      <w:r>
        <w:t xml:space="preserve">Insight</w:t>
      </w:r>
    </w:p>
    <w:p>
      <w:pPr>
        <w:pStyle w:val="FirstParagraph"/>
      </w:pPr>
      <w:r>
        <w:t xml:space="preserve">This analysis helps identify dominant fuel categories within the dealership inventory.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transmission-type-outlier-analysis"/>
    <w:p>
      <w:pPr>
        <w:pStyle w:val="Heading1"/>
      </w:pPr>
      <w:r>
        <w:t xml:space="preserve">5. Transmission Type Outlier Analysis</w:t>
      </w:r>
    </w:p>
    <w:p>
      <w:pPr>
        <w:pStyle w:val="FirstParagraph"/>
      </w:pPr>
      <w:r>
        <w:t xml:space="preserve">A boxplot was created to identify which transmission type contained the highest number of price outliers.</w:t>
      </w:r>
    </w:p>
    <w:p>
      <w:pPr>
        <w:pStyle w:val="SourceCode"/>
      </w:pPr>
      <w:r>
        <w:rPr>
          <w:rStyle w:val="NormalTok"/>
        </w:rPr>
        <w:t xml:space="preserve">sns.boxplot(x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'transmission'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'Price Distribution by Transmission 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Start w:id="37" w:name="insight-1"/>
    <w:p>
      <w:pPr>
        <w:pStyle w:val="Heading3"/>
      </w:pPr>
      <w:r>
        <w:t xml:space="preserve">Insight</w:t>
      </w:r>
    </w:p>
    <w:p>
      <w:pPr>
        <w:pStyle w:val="FirstParagraph"/>
      </w:pPr>
      <w:r>
        <w:t xml:space="preserve">This analysis highlights pricing inconsistencies across transmission categories and helps identify unusually expensive or underpriced vehicles.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machine-learning-models"/>
    <w:p>
      <w:pPr>
        <w:pStyle w:val="Heading1"/>
      </w:pPr>
      <w:r>
        <w:t xml:space="preserve">6. Machine Learning Models</w:t>
      </w:r>
    </w:p>
    <w:p>
      <w:pPr>
        <w:pStyle w:val="FirstParagraph"/>
      </w:pPr>
      <w:r>
        <w:t xml:space="preserve">Several regression models were developed and compared.</w:t>
      </w:r>
    </w:p>
    <w:p>
      <w:r>
        <w:pict>
          <v:rect style="width:0;height:1.5pt" o:hralign="center" o:hrstd="t" o:hr="t"/>
        </w:pict>
      </w:r>
    </w:p>
    <w:bookmarkStart w:id="42" w:name="model-1-simple-linear-regression"/>
    <w:p>
      <w:pPr>
        <w:pStyle w:val="Heading2"/>
      </w:pPr>
      <w:r>
        <w:t xml:space="preserve">Model 1: Simple Linear Regression</w:t>
      </w:r>
    </w:p>
    <w:bookmarkStart w:id="3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Predict vehicle price using only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feature.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mean_squared_error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bookmarkEnd w:id="39"/>
    <w:bookmarkStart w:id="40" w:name="evaluation-metrics"/>
    <w:p>
      <w:pPr>
        <w:pStyle w:val="Heading3"/>
      </w:pPr>
      <w:r>
        <w:t xml:space="preserve">Evaluation Metrics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(r2_score(y_test, predictions))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(mean_squared_error(y_test, predictions))</w:t>
      </w:r>
    </w:p>
    <w:bookmarkEnd w:id="40"/>
    <w:bookmarkStart w:id="41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Using a single variable limits predictive performance because vehicle prices depend on multiple factors.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odel-2-multiple-linear-regression"/>
    <w:p>
      <w:pPr>
        <w:pStyle w:val="Heading2"/>
      </w:pPr>
      <w:r>
        <w:t xml:space="preserve">Model 2: Multiple Linear Regression</w:t>
      </w:r>
    </w:p>
    <w:bookmarkStart w:id="43" w:name="features-used"/>
    <w:p>
      <w:pPr>
        <w:pStyle w:val="Heading3"/>
      </w:pPr>
      <w:r>
        <w:t xml:space="preserve">Features Used</w:t>
      </w:r>
    </w:p>
    <w:p>
      <w:pPr>
        <w:pStyle w:val="Compact"/>
        <w:numPr>
          <w:ilvl w:val="0"/>
          <w:numId w:val="1006"/>
        </w:numPr>
      </w:pPr>
      <w:r>
        <w:t xml:space="preserve">year</w:t>
      </w:r>
    </w:p>
    <w:p>
      <w:pPr>
        <w:pStyle w:val="Compact"/>
        <w:numPr>
          <w:ilvl w:val="0"/>
          <w:numId w:val="1006"/>
        </w:numPr>
      </w:pPr>
      <w:r>
        <w:t xml:space="preserve">mileage</w:t>
      </w:r>
    </w:p>
    <w:p>
      <w:pPr>
        <w:pStyle w:val="Compact"/>
        <w:numPr>
          <w:ilvl w:val="0"/>
          <w:numId w:val="1006"/>
        </w:numPr>
      </w:pPr>
      <w:r>
        <w:t xml:space="preserve">tax</w:t>
      </w:r>
    </w:p>
    <w:p>
      <w:pPr>
        <w:pStyle w:val="Compact"/>
        <w:numPr>
          <w:ilvl w:val="0"/>
          <w:numId w:val="1006"/>
        </w:numPr>
      </w:pPr>
      <w:r>
        <w:t xml:space="preserve">mpg</w:t>
      </w:r>
    </w:p>
    <w:p>
      <w:pPr>
        <w:pStyle w:val="Compact"/>
        <w:numPr>
          <w:ilvl w:val="0"/>
          <w:numId w:val="1006"/>
        </w:numPr>
      </w:pPr>
      <w:r>
        <w:t xml:space="preserve">engineSize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'mileage'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'engineSize'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</w:p>
    <w:bookmarkEnd w:id="43"/>
    <w:bookmarkStart w:id="44" w:name="model-training"/>
    <w:p>
      <w:pPr>
        <w:pStyle w:val="Heading3"/>
      </w:pPr>
      <w:r>
        <w:t xml:space="preserve">Model Training</w:t>
      </w:r>
    </w:p>
    <w:p>
      <w:pPr>
        <w:pStyle w:val="SourceCode"/>
      </w:pPr>
      <w:r>
        <w:rPr>
          <w:rStyle w:val="NormalTok"/>
        </w:rPr>
        <w:t xml:space="preserve">multi_model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multi_model.fit(X_train, y_train)</w:t>
      </w:r>
    </w:p>
    <w:bookmarkEnd w:id="44"/>
    <w:bookmarkStart w:id="45" w:name="observation-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This model significantly improved prediction performance compared to simple linear regression because it captured more vehicle characteristics.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model-3-polynomial-regression-pipeline"/>
    <w:p>
      <w:pPr>
        <w:pStyle w:val="Heading2"/>
      </w:pPr>
      <w:r>
        <w:t xml:space="preserve">Model 3: Polynomial Regression Pipeline</w:t>
      </w:r>
    </w:p>
    <w:p>
      <w:pPr>
        <w:pStyle w:val="FirstParagraph"/>
      </w:pPr>
      <w:r>
        <w:t xml:space="preserve">Polynomial regression was used to capture nonlinear relationships between variables.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PolynomialFeatures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'scaler'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'poly'</w:t>
      </w:r>
      <w:r>
        <w:rPr>
          <w:rStyle w:val="NormalTok"/>
        </w:rPr>
        <w:t xml:space="preserve">, PolynomialFeatures(degree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LinearRegression())</w:t>
      </w:r>
      <w:r>
        <w:br/>
      </w:r>
      <w:r>
        <w:rPr>
          <w:rStyle w:val="NormalTok"/>
        </w:rPr>
        <w:t xml:space="preserve">])</w:t>
      </w:r>
    </w:p>
    <w:bookmarkStart w:id="47" w:name="observation-2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Polynomial transformations improved the model’s ability to capture complex relationships in the dataset.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model-4-ridge-regression"/>
    <w:p>
      <w:pPr>
        <w:pStyle w:val="Heading2"/>
      </w:pPr>
      <w:r>
        <w:t xml:space="preserve">Model 4: Ridge Regression</w:t>
      </w:r>
    </w:p>
    <w:p>
      <w:pPr>
        <w:pStyle w:val="FirstParagraph"/>
      </w:pPr>
      <w:r>
        <w:t xml:space="preserve">Ridge regression was applied to reduce overfitting caused by polynomial features.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Ridge</w:t>
      </w:r>
      <w:r>
        <w:br/>
      </w:r>
      <w:r>
        <w:br/>
      </w:r>
      <w:r>
        <w:rPr>
          <w:rStyle w:val="NormalTok"/>
        </w:rPr>
        <w:t xml:space="preserve">ridge_model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Start w:id="49" w:name="observation-3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Regularization improved model stability and reduced variance.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X09b348c89f9d0c7b6fcb293829711256900c479"/>
    <w:p>
      <w:pPr>
        <w:pStyle w:val="Heading1"/>
      </w:pPr>
      <w:r>
        <w:t xml:space="preserve">7. Hyperparameter Optimization using GridSearchCV</w:t>
      </w:r>
    </w:p>
    <w:p>
      <w:pPr>
        <w:pStyle w:val="FirstParagraph"/>
      </w:pPr>
      <w:r>
        <w:t xml:space="preserve">A Grid Search was performed to determine the best regularization strength (</w:t>
      </w:r>
      <w:r>
        <w:rPr>
          <w:rStyle w:val="VerbatimChar"/>
        </w:rPr>
        <w:t xml:space="preserve">alpha</w:t>
      </w:r>
      <w:r>
        <w:t xml:space="preserve">) for Ridge Regression.</w:t>
      </w:r>
    </w:p>
    <w:bookmarkStart w:id="52" w:name="parameters-tested"/>
    <w:p>
      <w:pPr>
        <w:pStyle w:val="Heading2"/>
      </w:pPr>
      <w:r>
        <w:t xml:space="preserve">Parameters Tested</w:t>
      </w:r>
    </w:p>
    <w:p>
      <w:pPr>
        <w:pStyle w:val="SourceCode"/>
      </w:pPr>
      <w:r>
        <w:rPr>
          <w:rStyle w:val="NormalTok"/>
        </w:rPr>
        <w:t xml:space="preserve">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52"/>
    <w:bookmarkStart w:id="54" w:name="grid-search"/>
    <w:p>
      <w:pPr>
        <w:pStyle w:val="Heading2"/>
      </w:pPr>
      <w:r>
        <w:t xml:space="preserve">Grid 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GridSearchCV</w:t>
      </w:r>
      <w:r>
        <w:br/>
      </w:r>
      <w:r>
        <w:br/>
      </w:r>
      <w:r>
        <w:rPr>
          <w:rStyle w:val="NormalTok"/>
        </w:rPr>
        <w:t xml:space="preserve">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Ridge()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ridge,</w:t>
      </w:r>
      <w:r>
        <w:br/>
      </w:r>
      <w:r>
        <w:rPr>
          <w:rStyle w:val="NormalTok"/>
        </w:rPr>
        <w:t xml:space="preserve">    parameters,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'r2'</w:t>
      </w:r>
      <w:r>
        <w:br/>
      </w:r>
      <w:r>
        <w:rPr>
          <w:rStyle w:val="NormalTok"/>
        </w:rPr>
        <w:t xml:space="preserve">)</w:t>
      </w:r>
    </w:p>
    <w:bookmarkStart w:id="5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process automatically identifies the hyperparameter value that produces the best cross-validation performance.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model-evaluation-metrics"/>
    <w:p>
      <w:pPr>
        <w:pStyle w:val="Heading1"/>
      </w:pPr>
      <w:r>
        <w:t xml:space="preserve">Model Evaluation Metrics</w:t>
      </w:r>
    </w:p>
    <w:p>
      <w:pPr>
        <w:pStyle w:val="FirstParagraph"/>
      </w:pPr>
      <w:r>
        <w:t xml:space="preserve">The following metrics were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Score</w:t>
            </w:r>
          </w:p>
        </w:tc>
        <w:tc>
          <w:tcPr/>
          <w:p>
            <w:pPr>
              <w:pStyle w:val="Compact"/>
            </w:pPr>
            <w:r>
              <w:t xml:space="preserve">Measures how well the model explains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Squared Error (MSE)</w:t>
            </w:r>
          </w:p>
        </w:tc>
        <w:tc>
          <w:tcPr/>
          <w:p>
            <w:pPr>
              <w:pStyle w:val="Compact"/>
            </w:pPr>
            <w:r>
              <w:t xml:space="preserve">Measures average prediction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8" w:name="final-results"/>
    <w:p>
      <w:pPr>
        <w:pStyle w:val="Heading1"/>
      </w:pPr>
      <w:r>
        <w:t xml:space="preserve">Final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Linear Regression</w:t>
            </w:r>
          </w:p>
        </w:tc>
        <w:tc>
          <w:tcPr/>
          <w:p>
            <w:pPr>
              <w:pStyle w:val="Compact"/>
            </w:pPr>
            <w:r>
              <w:t xml:space="preserve">Baseline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Linear Regression</w:t>
            </w:r>
          </w:p>
        </w:tc>
        <w:tc>
          <w:tcPr/>
          <w:p>
            <w:pPr>
              <w:pStyle w:val="Compact"/>
            </w:pPr>
            <w:r>
              <w:t xml:space="preserve">Better performance using multiple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Polynomial Regression</w:t>
            </w:r>
          </w:p>
        </w:tc>
        <w:tc>
          <w:tcPr/>
          <w:p>
            <w:pPr>
              <w:pStyle w:val="Compact"/>
            </w:pPr>
            <w:r>
              <w:t xml:space="preserve">Captures nonlinear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Reduces overfitting and improves generalization</w:t>
            </w:r>
          </w:p>
        </w:tc>
      </w:tr>
    </w:tbl>
    <w:bookmarkStart w:id="57" w:name="best-performing-model"/>
    <w:p>
      <w:pPr>
        <w:pStyle w:val="Heading3"/>
      </w:pPr>
      <w:r>
        <w:t xml:space="preserve">Best Performing Model</w:t>
      </w:r>
    </w:p>
    <w:p>
      <w:pPr>
        <w:pStyle w:val="FirstParagraph"/>
      </w:pPr>
      <w:r>
        <w:t xml:space="preserve">The optimized Ridge Regression model with polynomial features produced the best balance between predictive accuracy and generalization.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key-business-insights"/>
    <w:p>
      <w:pPr>
        <w:pStyle w:val="Heading1"/>
      </w:pPr>
      <w:r>
        <w:t xml:space="preserve">Key Business Insights</w:t>
      </w:r>
    </w:p>
    <w:bookmarkStart w:id="59" w:name="vehicle-age-matters"/>
    <w:p>
      <w:pPr>
        <w:pStyle w:val="Heading2"/>
      </w:pPr>
      <w:r>
        <w:t xml:space="preserve">1. Vehicle Age Matters</w:t>
      </w:r>
    </w:p>
    <w:p>
      <w:pPr>
        <w:pStyle w:val="FirstParagraph"/>
      </w:pPr>
      <w:r>
        <w:t xml:space="preserve">Newer vehicles consistently achieved higher resale prices.</w:t>
      </w:r>
    </w:p>
    <w:bookmarkEnd w:id="59"/>
    <w:bookmarkStart w:id="60" w:name="mileage-strongly-affects-pricing"/>
    <w:p>
      <w:pPr>
        <w:pStyle w:val="Heading2"/>
      </w:pPr>
      <w:r>
        <w:t xml:space="preserve">2. Mileage Strongly Affects Pricing</w:t>
      </w:r>
    </w:p>
    <w:p>
      <w:pPr>
        <w:pStyle w:val="FirstParagraph"/>
      </w:pPr>
      <w:r>
        <w:t xml:space="preserve">Higher mileage vehicles generally experienced lower resale values.</w:t>
      </w:r>
    </w:p>
    <w:bookmarkEnd w:id="60"/>
    <w:bookmarkStart w:id="61" w:name="engine-size-influences-price"/>
    <w:p>
      <w:pPr>
        <w:pStyle w:val="Heading2"/>
      </w:pPr>
      <w:r>
        <w:t xml:space="preserve">3. Engine Size Influences Price</w:t>
      </w:r>
    </w:p>
    <w:p>
      <w:pPr>
        <w:pStyle w:val="FirstParagraph"/>
      </w:pPr>
      <w:r>
        <w:t xml:space="preserve">Vehicles with larger engines often commanded premium prices.</w:t>
      </w:r>
    </w:p>
    <w:bookmarkEnd w:id="61"/>
    <w:bookmarkStart w:id="62" w:name="Xab503c732e127e42fd5e1096bc4c495fb607054"/>
    <w:p>
      <w:pPr>
        <w:pStyle w:val="Heading2"/>
      </w:pPr>
      <w:r>
        <w:t xml:space="preserve">4. Transmission Type Affects Price Distribution</w:t>
      </w:r>
    </w:p>
    <w:p>
      <w:pPr>
        <w:pStyle w:val="FirstParagraph"/>
      </w:pPr>
      <w:r>
        <w:t xml:space="preserve">Certain transmission categories showed significantly more price outliers.</w:t>
      </w:r>
    </w:p>
    <w:bookmarkEnd w:id="62"/>
    <w:bookmarkStart w:id="63" w:name="multi-feature-models-perform-better"/>
    <w:p>
      <w:pPr>
        <w:pStyle w:val="Heading2"/>
      </w:pPr>
      <w:r>
        <w:t xml:space="preserve">5. Multi-feature Models Perform Better</w:t>
      </w:r>
    </w:p>
    <w:p>
      <w:pPr>
        <w:pStyle w:val="FirstParagraph"/>
      </w:pPr>
      <w:r>
        <w:t xml:space="preserve">Using multiple vehicle characteristics dramatically improved predictive accuracy.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allenges-faced"/>
    <w:p>
      <w:pPr>
        <w:pStyle w:val="Heading1"/>
      </w:pPr>
      <w:r>
        <w:t xml:space="preserve">Challenges Faced</w:t>
      </w:r>
    </w:p>
    <w:p>
      <w:pPr>
        <w:pStyle w:val="Compact"/>
        <w:numPr>
          <w:ilvl w:val="0"/>
          <w:numId w:val="1007"/>
        </w:numPr>
      </w:pPr>
      <w:r>
        <w:t xml:space="preserve">Handling missing values</w:t>
      </w:r>
    </w:p>
    <w:p>
      <w:pPr>
        <w:pStyle w:val="Compact"/>
        <w:numPr>
          <w:ilvl w:val="0"/>
          <w:numId w:val="1007"/>
        </w:numPr>
      </w:pPr>
      <w:r>
        <w:t xml:space="preserve">Managing duplicate records</w:t>
      </w:r>
    </w:p>
    <w:p>
      <w:pPr>
        <w:pStyle w:val="Compact"/>
        <w:numPr>
          <w:ilvl w:val="0"/>
          <w:numId w:val="1007"/>
        </w:numPr>
      </w:pPr>
      <w:r>
        <w:t xml:space="preserve">Preventing overfitting in polynomial models</w:t>
      </w:r>
    </w:p>
    <w:p>
      <w:pPr>
        <w:pStyle w:val="Compact"/>
        <w:numPr>
          <w:ilvl w:val="0"/>
          <w:numId w:val="1007"/>
        </w:numPr>
      </w:pPr>
      <w:r>
        <w:t xml:space="preserve">Selecting optimal model hyperparameters</w:t>
      </w:r>
    </w:p>
    <w:p>
      <w:r>
        <w:pict>
          <v:rect style="width:0;height:1.5pt" o:hralign="center" o:hrstd="t" o:hr="t"/>
        </w:pict>
      </w:r>
    </w:p>
    <w:bookmarkEnd w:id="65"/>
    <w:bookmarkStart w:id="66" w:name="future-improvements"/>
    <w:p>
      <w:pPr>
        <w:pStyle w:val="Heading1"/>
      </w:pPr>
      <w:r>
        <w:t xml:space="preserve">Future Improvements</w:t>
      </w:r>
    </w:p>
    <w:p>
      <w:pPr>
        <w:pStyle w:val="FirstParagraph"/>
      </w:pPr>
      <w:r>
        <w:t xml:space="preserve">Possible future enhancements include:</w:t>
      </w:r>
    </w:p>
    <w:p>
      <w:pPr>
        <w:pStyle w:val="Compact"/>
        <w:numPr>
          <w:ilvl w:val="0"/>
          <w:numId w:val="1008"/>
        </w:numPr>
      </w:pPr>
      <w:r>
        <w:t xml:space="preserve">Adding more vehicle features</w:t>
      </w:r>
    </w:p>
    <w:p>
      <w:pPr>
        <w:pStyle w:val="Compact"/>
        <w:numPr>
          <w:ilvl w:val="0"/>
          <w:numId w:val="1008"/>
        </w:numPr>
      </w:pPr>
      <w:r>
        <w:t xml:space="preserve">Using advanced ensemble models such as Random Forest or XGBoost</w:t>
      </w:r>
    </w:p>
    <w:p>
      <w:pPr>
        <w:pStyle w:val="Compact"/>
        <w:numPr>
          <w:ilvl w:val="0"/>
          <w:numId w:val="1008"/>
        </w:numPr>
      </w:pPr>
      <w:r>
        <w:t xml:space="preserve">Deploying the model as a web application</w:t>
      </w:r>
    </w:p>
    <w:p>
      <w:pPr>
        <w:pStyle w:val="Compact"/>
        <w:numPr>
          <w:ilvl w:val="0"/>
          <w:numId w:val="1008"/>
        </w:numPr>
      </w:pPr>
      <w:r>
        <w:t xml:space="preserve">Integrating real-time vehicle market pricing data</w:t>
      </w:r>
    </w:p>
    <w:p>
      <w:pPr>
        <w:pStyle w:val="Compact"/>
        <w:numPr>
          <w:ilvl w:val="0"/>
          <w:numId w:val="1008"/>
        </w:numPr>
      </w:pPr>
      <w:r>
        <w:t xml:space="preserve">Adding VIN-based vehicle history information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successfully developed a machine learning solution capable of predicting Ford used car prices using historical sales data.</w:t>
      </w:r>
    </w:p>
    <w:p>
      <w:pPr>
        <w:pStyle w:val="BodyText"/>
      </w:pPr>
      <w:r>
        <w:t xml:space="preserve">The workflow included:</w:t>
      </w:r>
    </w:p>
    <w:p>
      <w:pPr>
        <w:pStyle w:val="Compact"/>
        <w:numPr>
          <w:ilvl w:val="0"/>
          <w:numId w:val="1009"/>
        </w:numPr>
      </w:pPr>
      <w:r>
        <w:t xml:space="preserve">Data cleaning</w:t>
      </w:r>
    </w:p>
    <w:p>
      <w:pPr>
        <w:pStyle w:val="Compact"/>
        <w:numPr>
          <w:ilvl w:val="0"/>
          <w:numId w:val="1009"/>
        </w:numPr>
      </w:pPr>
      <w:r>
        <w:t xml:space="preserve">Exploratory data analysis</w:t>
      </w:r>
    </w:p>
    <w:p>
      <w:pPr>
        <w:pStyle w:val="Compact"/>
        <w:numPr>
          <w:ilvl w:val="0"/>
          <w:numId w:val="1009"/>
        </w:numPr>
      </w:pPr>
      <w:r>
        <w:t xml:space="preserve">Visualization</w:t>
      </w:r>
    </w:p>
    <w:p>
      <w:pPr>
        <w:pStyle w:val="Compact"/>
        <w:numPr>
          <w:ilvl w:val="0"/>
          <w:numId w:val="1009"/>
        </w:numPr>
      </w:pPr>
      <w:r>
        <w:t xml:space="preserve">Regression model development</w:t>
      </w:r>
    </w:p>
    <w:p>
      <w:pPr>
        <w:pStyle w:val="Compact"/>
        <w:numPr>
          <w:ilvl w:val="0"/>
          <w:numId w:val="1009"/>
        </w:numPr>
      </w:pPr>
      <w:r>
        <w:t xml:space="preserve">Polynomial feature engineering</w:t>
      </w:r>
    </w:p>
    <w:p>
      <w:pPr>
        <w:pStyle w:val="Compact"/>
        <w:numPr>
          <w:ilvl w:val="0"/>
          <w:numId w:val="1009"/>
        </w:numPr>
      </w:pPr>
      <w:r>
        <w:t xml:space="preserve">Ridge regularization</w:t>
      </w:r>
    </w:p>
    <w:p>
      <w:pPr>
        <w:pStyle w:val="Compact"/>
        <w:numPr>
          <w:ilvl w:val="0"/>
          <w:numId w:val="1009"/>
        </w:numPr>
      </w:pPr>
      <w:r>
        <w:t xml:space="preserve">Hyperparameter tuning</w:t>
      </w:r>
    </w:p>
    <w:p>
      <w:pPr>
        <w:pStyle w:val="FirstParagraph"/>
      </w:pPr>
      <w:r>
        <w:t xml:space="preserve">Among all tested approaches, Ridge Regression combined with polynomial feature transformation delivered the best predictive performance.</w:t>
      </w:r>
    </w:p>
    <w:p>
      <w:pPr>
        <w:pStyle w:val="BodyText"/>
      </w:pPr>
      <w:r>
        <w:t xml:space="preserve">The final solution provides a scalable and data-driven pricing framework that can assist used car dealerships in generating competitive and optimized vehicle quotations.</w:t>
      </w:r>
    </w:p>
    <w:p>
      <w:r>
        <w:pict>
          <v:rect style="width:0;height:1.5pt" o:hralign="center" o:hrstd="t" o:hr="t"/>
        </w:pict>
      </w:r>
    </w:p>
    <w:bookmarkEnd w:id="67"/>
    <w:bookmarkStart w:id="68" w:name="author"/>
    <w:p>
      <w:pPr>
        <w:pStyle w:val="Heading1"/>
      </w:pPr>
      <w:r>
        <w:t xml:space="preserve">Author</w:t>
      </w:r>
    </w:p>
    <w:p>
      <w:pPr>
        <w:pStyle w:val="FirstParagraph"/>
      </w:pPr>
      <w:r>
        <w:t xml:space="preserve">Jack Pumpuni Frimpong-Manso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2026-04-25T07:46:00Z</dcterms:created>
  <dcterms:modified xsi:type="dcterms:W3CDTF">2026-04-25T07:46:00Z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