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201" w:rsidRPr="00AF6FAD" w:rsidRDefault="009D1201" w:rsidP="009D12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Пять лет развития, объединения и международного сотрудничества: в Алматы состоялась V Юбилейная международная конференция «Актуальные вопросы физической медицины и реабилитации»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23 мая 2026 года в Алматы состоялась V Юбилейная международная конференция «Актуальные вопросы физической медицины и реабилитации» — крупнейшая ежегодная образовательная площадка </w:t>
      </w:r>
      <w:r w:rsidR="00AF6FAD"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Казахстанской ф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едерации</w:t>
      </w:r>
      <w:proofErr w:type="spellEnd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F6FAD"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физической медицины и реабилитации</w:t>
      </w:r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объединившая специалистов из Казахстана, Южной Кореи, России, Польши, Узбекистана и других стран.</w:t>
      </w:r>
    </w:p>
    <w:p w:rsidR="000A7C0C" w:rsidRPr="00AF6FAD" w:rsidRDefault="009D1201" w:rsidP="009D120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пять лет конференция прошла путь от профессиональной встречи единомышленников до международной экспертной платформы, где обсуждаются ключевые направления развития физической медицины и реабилитации, вопросы подготовки кадров, внедрения новых технологий и совершенствования системы оказания реабилитационной помощи.</w:t>
      </w:r>
      <w:r w:rsidRPr="00AF6FAD">
        <w:rPr>
          <w:rFonts w:ascii="Times New Roman" w:hAnsi="Times New Roman" w:cs="Times New Roman"/>
        </w:rPr>
        <w:t xml:space="preserve"> </w:t>
      </w:r>
      <w:r w:rsidRPr="00AF6FAD">
        <w:rPr>
          <w:rFonts w:ascii="Times New Roman" w:hAnsi="Times New Roman" w:cs="Times New Roman"/>
          <w:lang w:val="kk-KZ"/>
        </w:rPr>
        <w:t>К</w:t>
      </w:r>
      <w:proofErr w:type="spellStart"/>
      <w:r w:rsidRPr="00AF6FAD">
        <w:rPr>
          <w:rFonts w:ascii="Times New Roman" w:hAnsi="Times New Roman" w:cs="Times New Roman"/>
        </w:rPr>
        <w:t>онференция</w:t>
      </w:r>
      <w:proofErr w:type="spellEnd"/>
      <w:r w:rsidRPr="00AF6FAD">
        <w:rPr>
          <w:rFonts w:ascii="Times New Roman" w:hAnsi="Times New Roman" w:cs="Times New Roman"/>
        </w:rPr>
        <w:t xml:space="preserve"> объединила более </w:t>
      </w:r>
      <w:r w:rsidRPr="00AF6FAD">
        <w:rPr>
          <w:rStyle w:val="a4"/>
          <w:rFonts w:ascii="Times New Roman" w:hAnsi="Times New Roman" w:cs="Times New Roman"/>
        </w:rPr>
        <w:t>600 участников</w:t>
      </w:r>
      <w:r w:rsidRPr="00AF6FAD">
        <w:rPr>
          <w:rFonts w:ascii="Times New Roman" w:hAnsi="Times New Roman" w:cs="Times New Roman"/>
        </w:rPr>
        <w:t xml:space="preserve">, включая врачей физической медицины и реабилитации, неврологов, кардиологов, </w:t>
      </w:r>
      <w:proofErr w:type="spellStart"/>
      <w:r w:rsidRPr="00AF6FAD">
        <w:rPr>
          <w:rFonts w:ascii="Times New Roman" w:hAnsi="Times New Roman" w:cs="Times New Roman"/>
        </w:rPr>
        <w:t>эрготерапевтов</w:t>
      </w:r>
      <w:proofErr w:type="spellEnd"/>
      <w:r w:rsidRPr="00AF6FAD">
        <w:rPr>
          <w:rFonts w:ascii="Times New Roman" w:hAnsi="Times New Roman" w:cs="Times New Roman"/>
        </w:rPr>
        <w:t>, терапевтов, логопедов и других специалистов. Высокий интерес к мероприятию подтвердило активное участие как в очном, так и в дистанционном формате, что свидетельствует о растущей востребованности профессиональных образовательных мероприятий в области реабилитации.</w:t>
      </w:r>
    </w:p>
    <w:p w:rsidR="000A7C0C" w:rsidRPr="00AF6FAD" w:rsidRDefault="000A7C0C" w:rsidP="009D120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6FAD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X1A319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Реабилитация как стратегическое направление здравоохранения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Открывая конференцию, заместитель руководителя Управления общественного здравоохранения города Алматы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Лайла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Имангалиева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подчеркнула, что развитие медицинской реабилитации стало одним из важных направлений государственной политики в сфере здравоохранения.</w:t>
      </w:r>
    </w:p>
    <w:p w:rsidR="000A7C0C" w:rsidRPr="00AF6FAD" w:rsidRDefault="000A7C0C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991170" cy="4486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X1A206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611" cy="44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Современная реабилитация становится неотъемлемой частью системы здравоохранения и играет ключевую роль в снижении инвалидности, сохранении трудоспособности населения и увеличении активного долголетия.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Пять лет работы Федерации: от становления к профессиональному лидерству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Юбилейная конференция стала символичным отражением развития самой специальности «Физическая медицина и реабилитация» в Казахстане.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мировая история реабилитационной медицины насчитывает более ста лет, то в Казахстане активное формирование специальности началось лишь в 2014 году. За этот период была создана нормативная база, утверждены этапы медицинской реабилитации, внедрены международные стандарты, открыты программы подготовки специалистов и сформированы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мультидисциплинарные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подходы к ведению пациентов.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Значимую роль в этих процессах сыграла</w:t>
      </w:r>
      <w:r w:rsidRPr="00AF6FA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Казахстан</w:t>
      </w:r>
      <w:r w:rsidRPr="00AF6FA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ская федерация физической медицины и реабилитации</w:t>
      </w: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за последние пять лет стала одной из ведущих профессиональных площадок страны.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Федерация последовательно работает над развитием образовательных проектов, повышением квалификации специалистов, расширением международного сотрудничества и популяризацией современных принципов реабилитации. Благодаря деятельности Федерации отечественные специалисты получили возможность регулярного обмена опытом с ведущими экспертами мира, а вопросы реабилитации стали предметом активного профессионального и общественного обсуждения.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вокруг Федерации объединяются врачи физической медицины и реабилитации, неврологи, травматологи,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эрготерапевты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физические терапевты, логопеды,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нейропсихологи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специалисты, участвующие в восстановлении пациентов.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Международное сотрудничество как двигатель развития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место в программе конференции заняли выступления зарубежных экспертов, представивших опыт организации реабилитационной помощи и подготовки специалистов в разных странах.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Почетными гостями конференции стали представители Университета здравоохранения города Тэгу (Южная Корея) — одного из признанных лидеров в области подготовки специалистов по физической терапии и реабилитации.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Профессор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Gyeong-don</w:t>
      </w:r>
      <w:proofErr w:type="spellEnd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Kim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представил доклад о биомеханике ходьбы, современных подходах к анализу патологической походки и использовании силы реакции опоры в реабилитационном процессе. Отдельное внимание было уделено перспективам академического сотрудничества между Казахстаном и Южной Кореей.</w:t>
      </w:r>
    </w:p>
    <w:p w:rsidR="000A7C0C" w:rsidRPr="00AF6FAD" w:rsidRDefault="000A7C0C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14800" cy="27433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X1A324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120" cy="274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Профессор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Jin-hwan</w:t>
      </w:r>
      <w:proofErr w:type="spellEnd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Lee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подробно рассказал о четырехлетней образовательной программе подготовки специалистов по физической терапии в Южной Корее, продемонстрировав высокий уровень интеграции науки, клинической практики и образовательных технологий.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Большой интерес вызвало выступление профессора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Sujung</w:t>
      </w:r>
      <w:proofErr w:type="spellEnd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Park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посвященное современным подходам к реабилитации пациентов с нарушениями глотания (дисфагией), являющимися частой проблемой после инсульта и тяжелых неврологических заболеваний.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Международный опыт также представили эксперты из России, Польши и Узбекистана.</w:t>
      </w:r>
    </w:p>
    <w:p w:rsidR="000A7C0C" w:rsidRPr="00AF6FAD" w:rsidRDefault="00AF6FAD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19700" cy="3479986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X1A238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656" cy="34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Заведующий отделением ранней медицинской реабилитации Межрегионального клинико-диагностического центра (Казань)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Идиль</w:t>
      </w:r>
      <w:proofErr w:type="spellEnd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Табиев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поделился современными алгоритмами реабилитации пациентов с поражением головного и спинного мозга и подчеркнул фундаментальное отличие реабилитации от лечения: восстановление строится не вокруг болезни, а вокруг возможностей человека и его функционального потенциала.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Представители Узбекистана представили опыт трансформации национальной реабилитационной службы и развития домашней реабилитации, а польские специалисты продемонстрировали современные решения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биофидбека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цифровых технологий восстановления ходьбы.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От </w:t>
      </w:r>
      <w:proofErr w:type="spellStart"/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нейрореабилитации</w:t>
      </w:r>
      <w:proofErr w:type="spellEnd"/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 роботизированных технологий</w:t>
      </w:r>
    </w:p>
    <w:p w:rsidR="000A7C0C" w:rsidRPr="00AF6FAD" w:rsidRDefault="00AF6FAD" w:rsidP="009D1201">
      <w:pPr>
        <w:pStyle w:val="a3"/>
      </w:pPr>
      <w:r w:rsidRPr="00AF6FAD">
        <w:rPr>
          <w:noProof/>
        </w:rPr>
        <w:lastRenderedPageBreak/>
        <w:drawing>
          <wp:inline distT="0" distB="0" distL="0" distR="0">
            <wp:extent cx="3524627" cy="5286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X1A207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150" cy="52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pStyle w:val="a3"/>
      </w:pPr>
      <w:r w:rsidRPr="00AF6FAD">
        <w:t xml:space="preserve">Среди ведущих казахстанских экспертов особый интерес вызвали выступления профессора </w:t>
      </w:r>
      <w:r w:rsidRPr="00AF6FAD">
        <w:rPr>
          <w:rStyle w:val="a4"/>
        </w:rPr>
        <w:t>Наили Шевелевой</w:t>
      </w:r>
      <w:r w:rsidRPr="00AF6FAD">
        <w:t>, одного из основоположников развития специальности «Физическая медицина и реабилитация» в Казахстане. В своем докладе она представила современные подходы к подготовке врачей-резидентов и обозначила ключевые направления дальнейшего развития образовательных программ в стране.</w:t>
      </w:r>
    </w:p>
    <w:p w:rsidR="009D1201" w:rsidRPr="00AF6FAD" w:rsidRDefault="009D1201" w:rsidP="009D1201">
      <w:pPr>
        <w:pStyle w:val="a3"/>
      </w:pPr>
      <w:r w:rsidRPr="00AF6FAD">
        <w:t xml:space="preserve">Актуальным вопросам </w:t>
      </w:r>
      <w:proofErr w:type="spellStart"/>
      <w:r w:rsidRPr="00AF6FAD">
        <w:t>нейропластичности</w:t>
      </w:r>
      <w:proofErr w:type="spellEnd"/>
      <w:r w:rsidRPr="00AF6FAD">
        <w:t xml:space="preserve"> после инсульта и возможностям фармакологической поддержки восстановления была посвящена лекция главного внештатного специалиста-</w:t>
      </w:r>
      <w:proofErr w:type="spellStart"/>
      <w:r w:rsidRPr="00AF6FAD">
        <w:t>реабилитолога</w:t>
      </w:r>
      <w:proofErr w:type="spellEnd"/>
      <w:r w:rsidRPr="00AF6FAD">
        <w:t xml:space="preserve"> города Астаны </w:t>
      </w:r>
      <w:r w:rsidRPr="00AF6FAD">
        <w:rPr>
          <w:rStyle w:val="a4"/>
        </w:rPr>
        <w:t xml:space="preserve">Амины </w:t>
      </w:r>
      <w:proofErr w:type="spellStart"/>
      <w:r w:rsidRPr="00AF6FAD">
        <w:rPr>
          <w:rStyle w:val="a4"/>
        </w:rPr>
        <w:t>Сейдановой</w:t>
      </w:r>
      <w:proofErr w:type="spellEnd"/>
      <w:r w:rsidRPr="00AF6FAD">
        <w:t>.</w:t>
      </w:r>
    </w:p>
    <w:p w:rsidR="000A7C0C" w:rsidRPr="00AF6FAD" w:rsidRDefault="000A7C0C" w:rsidP="009D1201">
      <w:pPr>
        <w:pStyle w:val="a3"/>
      </w:pPr>
      <w:r w:rsidRPr="00AF6FAD">
        <w:rPr>
          <w:noProof/>
        </w:rPr>
        <w:lastRenderedPageBreak/>
        <w:drawing>
          <wp:inline distT="0" distB="0" distL="0" distR="0">
            <wp:extent cx="4991100" cy="3327578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X1A28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303" cy="33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pStyle w:val="a3"/>
      </w:pPr>
      <w:r w:rsidRPr="00AF6FAD">
        <w:t xml:space="preserve">Большой практический интерес вызвал доклад </w:t>
      </w:r>
      <w:proofErr w:type="spellStart"/>
      <w:r w:rsidRPr="00AF6FAD">
        <w:rPr>
          <w:rStyle w:val="a4"/>
        </w:rPr>
        <w:t>Арны</w:t>
      </w:r>
      <w:proofErr w:type="spellEnd"/>
      <w:r w:rsidRPr="00AF6FAD">
        <w:rPr>
          <w:rStyle w:val="a4"/>
        </w:rPr>
        <w:t xml:space="preserve"> </w:t>
      </w:r>
      <w:proofErr w:type="spellStart"/>
      <w:r w:rsidRPr="00AF6FAD">
        <w:rPr>
          <w:rStyle w:val="a4"/>
        </w:rPr>
        <w:t>Тюлебаевой</w:t>
      </w:r>
      <w:proofErr w:type="spellEnd"/>
      <w:r w:rsidRPr="00AF6FAD">
        <w:t xml:space="preserve">, директора </w:t>
      </w:r>
      <w:proofErr w:type="spellStart"/>
      <w:r w:rsidRPr="00AF6FAD">
        <w:t>NeuroRehab</w:t>
      </w:r>
      <w:proofErr w:type="spellEnd"/>
      <w:r w:rsidRPr="00AF6FAD">
        <w:t xml:space="preserve"> </w:t>
      </w:r>
      <w:proofErr w:type="spellStart"/>
      <w:r w:rsidRPr="00AF6FAD">
        <w:t>Clinic</w:t>
      </w:r>
      <w:proofErr w:type="spellEnd"/>
      <w:r w:rsidRPr="00AF6FAD">
        <w:t>, которая представила современные подходы к диагностике и лечению вестибулярных нарушений и доброкачественного позиционного головокружения.</w:t>
      </w:r>
    </w:p>
    <w:p w:rsidR="000A7C0C" w:rsidRPr="00AF6FAD" w:rsidRDefault="000A7C0C" w:rsidP="009D1201">
      <w:pPr>
        <w:pStyle w:val="a3"/>
      </w:pPr>
      <w:r w:rsidRPr="00AF6FAD">
        <w:rPr>
          <w:noProof/>
        </w:rPr>
        <w:drawing>
          <wp:inline distT="0" distB="0" distL="0" distR="0">
            <wp:extent cx="5391150" cy="3594292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X1A282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035" cy="35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01" w:rsidRPr="00AF6FAD" w:rsidRDefault="009D1201" w:rsidP="009D1201">
      <w:pPr>
        <w:pStyle w:val="a3"/>
      </w:pPr>
      <w:r w:rsidRPr="00AF6FAD">
        <w:t xml:space="preserve">В рамках секции по </w:t>
      </w:r>
      <w:proofErr w:type="spellStart"/>
      <w:r w:rsidRPr="00AF6FAD">
        <w:t>нейроурологии</w:t>
      </w:r>
      <w:proofErr w:type="spellEnd"/>
      <w:r w:rsidRPr="00AF6FAD">
        <w:t xml:space="preserve"> большой интерес вызвало выступление кандидата медицинских наук </w:t>
      </w:r>
      <w:r w:rsidRPr="00AF6FAD">
        <w:rPr>
          <w:rStyle w:val="a4"/>
        </w:rPr>
        <w:t xml:space="preserve">Артема </w:t>
      </w:r>
      <w:proofErr w:type="spellStart"/>
      <w:r w:rsidRPr="00AF6FAD">
        <w:rPr>
          <w:rStyle w:val="a4"/>
        </w:rPr>
        <w:t>Бершадского</w:t>
      </w:r>
      <w:proofErr w:type="spellEnd"/>
      <w:r w:rsidRPr="00AF6FAD">
        <w:t xml:space="preserve"> (Россия), посвященное периодической катетеризации как золотому стандарту ведения пациентов с нейрогенными нарушениями мочеиспускания.</w:t>
      </w:r>
    </w:p>
    <w:p w:rsidR="000A7C0C" w:rsidRPr="00AF6FAD" w:rsidRDefault="000A7C0C" w:rsidP="009D1201">
      <w:pPr>
        <w:pStyle w:val="a3"/>
      </w:pPr>
      <w:r w:rsidRPr="00AF6FAD">
        <w:rPr>
          <w:noProof/>
        </w:rPr>
        <w:lastRenderedPageBreak/>
        <w:drawing>
          <wp:inline distT="0" distB="0" distL="0" distR="0">
            <wp:extent cx="5334000" cy="355619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X1A256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68" cy="35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0C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секция была посвящена восстановлению движений и ходьбы. Участники познакомились с современными роботизированными технологиями, системами функциональной электростимуляции, </w:t>
      </w:r>
      <w:proofErr w:type="spellStart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экзоскелетами</w:t>
      </w:r>
      <w:proofErr w:type="spellEnd"/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технологиями анализа походки и цифровыми инструментами оценки двигательных функций.</w:t>
      </w:r>
    </w:p>
    <w:p w:rsidR="00AF6FAD" w:rsidRPr="00AF6FAD" w:rsidRDefault="009D1201" w:rsidP="009D1201">
      <w:pPr>
        <w:pStyle w:val="a3"/>
      </w:pPr>
      <w:r w:rsidRPr="00AF6FAD">
        <w:t xml:space="preserve">Значительный интерес участников вызвали доклады, посвященные современным подходам к </w:t>
      </w:r>
      <w:proofErr w:type="spellStart"/>
      <w:r w:rsidRPr="00AF6FAD">
        <w:t>кардиореабилитации</w:t>
      </w:r>
      <w:proofErr w:type="spellEnd"/>
      <w:r w:rsidRPr="00AF6FAD">
        <w:t xml:space="preserve"> и ведению пациентов с хронической сердечной недостаточностью. Руководитель службы физической терапии и реабилитации UMC </w:t>
      </w:r>
      <w:proofErr w:type="spellStart"/>
      <w:r w:rsidRPr="00AF6FAD">
        <w:rPr>
          <w:rStyle w:val="a4"/>
        </w:rPr>
        <w:t>Гульсим</w:t>
      </w:r>
      <w:proofErr w:type="spellEnd"/>
      <w:r w:rsidRPr="00AF6FAD">
        <w:rPr>
          <w:rStyle w:val="a4"/>
        </w:rPr>
        <w:t xml:space="preserve"> </w:t>
      </w:r>
      <w:proofErr w:type="spellStart"/>
      <w:r w:rsidRPr="00AF6FAD">
        <w:rPr>
          <w:rStyle w:val="a4"/>
        </w:rPr>
        <w:t>Аймакова</w:t>
      </w:r>
      <w:proofErr w:type="spellEnd"/>
      <w:r w:rsidRPr="00AF6FAD">
        <w:t xml:space="preserve"> и ассистент-профессор </w:t>
      </w:r>
      <w:proofErr w:type="spellStart"/>
      <w:r w:rsidRPr="00AF6FAD">
        <w:t>КазНМУ</w:t>
      </w:r>
      <w:proofErr w:type="spellEnd"/>
      <w:r w:rsidRPr="00AF6FAD">
        <w:t xml:space="preserve"> имени С.Д. </w:t>
      </w:r>
      <w:proofErr w:type="spellStart"/>
      <w:r w:rsidRPr="00AF6FAD">
        <w:t>Асфендиярова</w:t>
      </w:r>
      <w:proofErr w:type="spellEnd"/>
      <w:r w:rsidRPr="00AF6FAD">
        <w:t xml:space="preserve"> </w:t>
      </w:r>
      <w:r w:rsidRPr="00AF6FAD">
        <w:rPr>
          <w:rStyle w:val="a4"/>
        </w:rPr>
        <w:t xml:space="preserve">Ольга </w:t>
      </w:r>
      <w:proofErr w:type="spellStart"/>
      <w:r w:rsidRPr="00AF6FAD">
        <w:rPr>
          <w:rStyle w:val="a4"/>
        </w:rPr>
        <w:t>Ибраева</w:t>
      </w:r>
      <w:proofErr w:type="spellEnd"/>
      <w:r w:rsidRPr="00AF6FAD">
        <w:t xml:space="preserve"> представили актуальные международные подходы к организации непрерывного реабилитационного маршрута пациентов с сердечно-сосудистыми заболеваниями. </w:t>
      </w:r>
    </w:p>
    <w:p w:rsidR="00AF6FAD" w:rsidRPr="00AF6FAD" w:rsidRDefault="00AF6FAD" w:rsidP="009D1201">
      <w:pPr>
        <w:pStyle w:val="a3"/>
      </w:pPr>
      <w:r w:rsidRPr="00AF6FAD">
        <w:rPr>
          <w:noProof/>
        </w:rPr>
        <w:drawing>
          <wp:inline distT="0" distB="0" distL="0" distR="0">
            <wp:extent cx="4848225" cy="3232323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X1A353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002" cy="32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D" w:rsidRPr="00AF6FAD" w:rsidRDefault="00AF6FAD" w:rsidP="009D1201">
      <w:pPr>
        <w:pStyle w:val="a3"/>
      </w:pPr>
      <w:r w:rsidRPr="00AF6FAD">
        <w:rPr>
          <w:noProof/>
        </w:rPr>
        <w:lastRenderedPageBreak/>
        <w:drawing>
          <wp:inline distT="0" distB="0" distL="0" distR="0">
            <wp:extent cx="4724400" cy="314976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X1A357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156" cy="315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0C" w:rsidRPr="00AF6FAD" w:rsidRDefault="009D1201" w:rsidP="009D1201">
      <w:pPr>
        <w:pStyle w:val="a3"/>
      </w:pPr>
      <w:r w:rsidRPr="00AF6FAD">
        <w:t xml:space="preserve">Важным дополнением к данной тематике стал доклад ассистента профессора Карагандинского медицинского университета </w:t>
      </w:r>
      <w:r w:rsidRPr="00AF6FAD">
        <w:rPr>
          <w:rStyle w:val="a4"/>
        </w:rPr>
        <w:t xml:space="preserve">Александра </w:t>
      </w:r>
      <w:proofErr w:type="spellStart"/>
      <w:r w:rsidRPr="00AF6FAD">
        <w:rPr>
          <w:rStyle w:val="a4"/>
        </w:rPr>
        <w:t>Дубовихина</w:t>
      </w:r>
      <w:proofErr w:type="spellEnd"/>
      <w:r w:rsidRPr="00AF6FAD">
        <w:t>, посвященный внедрению Международной классификации функционирования (МКФ) в клиническую практику. Спикер акцентировал внимание на роли МКФ как универсального инструмента оценки функционального состояния пациента, постановки реабилитационных целей и повышения эффективности междисциплинарного взаимодействия специалистов на всех этапах медицинской реабилитации.</w:t>
      </w:r>
    </w:p>
    <w:p w:rsidR="00AF6FAD" w:rsidRPr="00AF6FAD" w:rsidRDefault="00AF6FAD" w:rsidP="009D1201">
      <w:pPr>
        <w:pStyle w:val="a3"/>
      </w:pPr>
      <w:bookmarkStart w:id="0" w:name="_GoBack"/>
      <w:r w:rsidRPr="00AF6FAD">
        <w:rPr>
          <w:noProof/>
        </w:rPr>
        <w:drawing>
          <wp:inline distT="0" distB="0" distL="0" distR="0">
            <wp:extent cx="5000625" cy="33339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X1A367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227" cy="33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1201" w:rsidRPr="00AF6FAD" w:rsidRDefault="009D1201" w:rsidP="009D1201">
      <w:pPr>
        <w:pStyle w:val="a3"/>
      </w:pPr>
      <w:r w:rsidRPr="00AF6FAD">
        <w:t xml:space="preserve">Практико-ориентированный характер конференции также подчеркнули доклады молодых ученых и резидентов, представивших результаты собственных исследований в области функциональной оценки пациентов, </w:t>
      </w:r>
      <w:proofErr w:type="spellStart"/>
      <w:r w:rsidRPr="00AF6FAD">
        <w:t>нейрореабилитации</w:t>
      </w:r>
      <w:proofErr w:type="spellEnd"/>
      <w:r w:rsidRPr="00AF6FAD">
        <w:t xml:space="preserve"> и восстановления после тяжелых неврологических заболеваний.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6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Взгляд в будущее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V Юбилейная международная конференция стала не только площадкой для профессионального диалога, но и своеобразным итогом первых пяти лет работы Федерации.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эти годы удалось сформировать устойчивое профессиональное сообщество, наладить сотрудничество с ведущими международными экспертами, создать традицию ежегодного образовательного форума и внести существенный вклад в развитие отечественной системы медицинской реабилитации.</w:t>
      </w:r>
    </w:p>
    <w:p w:rsidR="009D1201" w:rsidRPr="00AF6FAD" w:rsidRDefault="009D1201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этап развития Федерации связан с дальнейшим укреплением международного партнерства, поддержкой научных исследований, совершенствованием подготовки специалистов и продвижением современных реабилитационных технологий, ориентированных на главную цель — повышение качества жизни пациентов и сохранение их функциональной независимости.</w:t>
      </w:r>
    </w:p>
    <w:p w:rsidR="00B05C97" w:rsidRPr="00AF6FAD" w:rsidRDefault="00B05C97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5C97" w:rsidRPr="00AF6FAD" w:rsidRDefault="00B05C97" w:rsidP="009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2461" w:rsidRPr="00AF6FAD" w:rsidRDefault="00B05C97" w:rsidP="00AF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6FA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Ссылка на фотографии с конференции: </w:t>
      </w:r>
      <w:hyperlink r:id="rId15" w:history="1">
        <w:r w:rsidRPr="00AF6FAD">
          <w:rPr>
            <w:rStyle w:val="a5"/>
            <w:rFonts w:ascii="Times New Roman" w:eastAsia="Times New Roman" w:hAnsi="Times New Roman" w:cs="Times New Roman"/>
            <w:sz w:val="24"/>
            <w:szCs w:val="24"/>
            <w:lang w:val="kk-KZ" w:eastAsia="ru-RU"/>
          </w:rPr>
          <w:t>https://disk.yandex.com.am/d/TEXrG0CoZ607bA</w:t>
        </w:r>
      </w:hyperlink>
      <w:r w:rsidRPr="00AF6FA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sectPr w:rsidR="00A92461" w:rsidRPr="00AF6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6A1"/>
    <w:rsid w:val="000A7C0C"/>
    <w:rsid w:val="009D1201"/>
    <w:rsid w:val="00A92461"/>
    <w:rsid w:val="00A966A1"/>
    <w:rsid w:val="00AF6FAD"/>
    <w:rsid w:val="00B0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9780D"/>
  <w15:chartTrackingRefBased/>
  <w15:docId w15:val="{0AEAE7BC-01AB-494E-96E1-8363B06D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1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D1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2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D12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9D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D1201"/>
    <w:rPr>
      <w:b/>
      <w:bCs/>
    </w:rPr>
  </w:style>
  <w:style w:type="character" w:styleId="a5">
    <w:name w:val="Hyperlink"/>
    <w:basedOn w:val="a0"/>
    <w:uiPriority w:val="99"/>
    <w:unhideWhenUsed/>
    <w:rsid w:val="00B05C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6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https://disk.yandex.com.am/d/TEXrG0CoZ607bA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Дырив О.В.</dc:creator>
  <cp:keywords/>
  <dc:description/>
  <cp:lastModifiedBy>Дырив О.В.</cp:lastModifiedBy>
  <cp:revision>4</cp:revision>
  <dcterms:created xsi:type="dcterms:W3CDTF">2026-06-02T10:35:00Z</dcterms:created>
  <dcterms:modified xsi:type="dcterms:W3CDTF">2026-06-02T11:53:00Z</dcterms:modified>
</cp:coreProperties>
</file>