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D415" w14:textId="15EEF504" w:rsidR="008127D7" w:rsidRPr="008127D7" w:rsidRDefault="008127D7" w:rsidP="008127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27D7">
        <w:rPr>
          <w:rFonts w:ascii="Times New Roman" w:hAnsi="Times New Roman" w:cs="Times New Roman"/>
          <w:b/>
          <w:bCs/>
          <w:sz w:val="28"/>
          <w:szCs w:val="28"/>
        </w:rPr>
        <w:t>Казахстанская федерация физической медицины и реабилитации: новая веха институционального развития отрасли</w:t>
      </w:r>
    </w:p>
    <w:p w14:paraId="7A61D3BC" w14:textId="77777777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</w:p>
    <w:p w14:paraId="1604D6A6" w14:textId="67C2A185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  <w:r w:rsidRPr="008127D7">
        <w:rPr>
          <w:rFonts w:ascii="Times New Roman" w:hAnsi="Times New Roman" w:cs="Times New Roman"/>
        </w:rPr>
        <w:t>2023 год стал ключевой точкой в истории отечественной реабилитологии — официально зарегистрировано Общественное объединение «Казахстанская федерация физической медицины и реабилитации» (КФФМР).</w:t>
      </w:r>
    </w:p>
    <w:p w14:paraId="52AB61D0" w14:textId="77777777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</w:p>
    <w:p w14:paraId="2741A80A" w14:textId="77777777" w:rsidR="008127D7" w:rsidRDefault="008127D7" w:rsidP="008127D7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8127D7">
        <w:rPr>
          <w:rFonts w:ascii="Times New Roman" w:hAnsi="Times New Roman" w:cs="Times New Roman"/>
        </w:rPr>
        <w:t>Этот шаг ознаменовал переход от разрозненных инициатив к формированию устойчивой институциональной структуры, способной задавать вектор развития всей отрасли в стране. Регистрация федерации закрепила статус профессионального сообщества на государственном уровне и открыла новые горизонты для системной модернизации реабилитационной службы.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2F74666E" w14:textId="77777777" w:rsidR="008127D7" w:rsidRDefault="008127D7" w:rsidP="008127D7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38D93F1" w14:textId="41507DE9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  <w:r w:rsidRPr="008127D7">
        <w:rPr>
          <w:rFonts w:ascii="Times New Roman" w:hAnsi="Times New Roman" w:cs="Times New Roman"/>
        </w:rPr>
        <w:t>КФФМР выступает уникальной организацией, объединяющей под своим началом не только врачей ФМиР, но и всех участников реабилитационного процесса: кинезотерапевтов, эрготерапевтов и инструкторов ЛФК. Деятельность федерации направлена на консолидацию специалистов смежных дисциплин — неврологии, травматологии, кардиологии — вокруг единых профессиональных стандартов.</w:t>
      </w:r>
    </w:p>
    <w:p w14:paraId="19717924" w14:textId="77777777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</w:p>
    <w:p w14:paraId="314125D5" w14:textId="5B3C1825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127D7">
        <w:rPr>
          <w:rFonts w:ascii="Times New Roman" w:hAnsi="Times New Roman" w:cs="Times New Roman"/>
          <w:b/>
          <w:bCs/>
        </w:rPr>
        <w:t>Миссия и стратегические цели КФФМР:</w:t>
      </w:r>
    </w:p>
    <w:p w14:paraId="2B55285C" w14:textId="00CA7809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  <w:r w:rsidRPr="008127D7">
        <w:rPr>
          <w:rFonts w:ascii="Times New Roman" w:hAnsi="Times New Roman" w:cs="Times New Roman"/>
          <w:b/>
          <w:bCs/>
        </w:rPr>
        <w:t xml:space="preserve">Профессиональная консолидация: </w:t>
      </w:r>
      <w:r w:rsidRPr="008127D7">
        <w:rPr>
          <w:rFonts w:ascii="Times New Roman" w:hAnsi="Times New Roman" w:cs="Times New Roman"/>
        </w:rPr>
        <w:t>Укрепление связей между специалистами и защита прав членов объединения.</w:t>
      </w:r>
    </w:p>
    <w:p w14:paraId="7CFA0BF0" w14:textId="6B7D1DB3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  <w:r w:rsidRPr="008127D7">
        <w:rPr>
          <w:rFonts w:ascii="Times New Roman" w:hAnsi="Times New Roman" w:cs="Times New Roman"/>
          <w:b/>
          <w:bCs/>
        </w:rPr>
        <w:t>Образовательный прорыв:</w:t>
      </w:r>
      <w:r w:rsidRPr="008127D7">
        <w:rPr>
          <w:rFonts w:ascii="Times New Roman" w:hAnsi="Times New Roman" w:cs="Times New Roman"/>
        </w:rPr>
        <w:t xml:space="preserve"> Совершенствование системы подготовки кадров и повышение квалификации управленческого звена в области реабилитационной медицины.</w:t>
      </w:r>
    </w:p>
    <w:p w14:paraId="1FA8F112" w14:textId="38D561ED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  <w:r w:rsidRPr="008127D7">
        <w:rPr>
          <w:rFonts w:ascii="Times New Roman" w:hAnsi="Times New Roman" w:cs="Times New Roman"/>
          <w:b/>
          <w:bCs/>
        </w:rPr>
        <w:t>Научный рост:</w:t>
      </w:r>
      <w:r w:rsidRPr="008127D7">
        <w:rPr>
          <w:rFonts w:ascii="Times New Roman" w:hAnsi="Times New Roman" w:cs="Times New Roman"/>
        </w:rPr>
        <w:t xml:space="preserve"> Организация обучения и стажировок в ведущих клиниках мира, проведение международных симпозиумов и конференций.</w:t>
      </w:r>
    </w:p>
    <w:p w14:paraId="2F35152F" w14:textId="567D7C24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  <w:r w:rsidRPr="008127D7">
        <w:rPr>
          <w:rFonts w:ascii="Times New Roman" w:hAnsi="Times New Roman" w:cs="Times New Roman"/>
          <w:b/>
          <w:bCs/>
        </w:rPr>
        <w:t>Внедрение технологий:</w:t>
      </w:r>
      <w:r w:rsidRPr="008127D7">
        <w:rPr>
          <w:rFonts w:ascii="Times New Roman" w:hAnsi="Times New Roman" w:cs="Times New Roman"/>
        </w:rPr>
        <w:t xml:space="preserve"> Содействие интеграции современных методов реабилитационного лечения в систему здравоохранения Республики Казахстан.</w:t>
      </w:r>
    </w:p>
    <w:p w14:paraId="227A7728" w14:textId="77777777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</w:p>
    <w:p w14:paraId="7C4BF723" w14:textId="7D31DD12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  <w:r w:rsidRPr="008127D7">
        <w:rPr>
          <w:rFonts w:ascii="Times New Roman" w:hAnsi="Times New Roman" w:cs="Times New Roman"/>
        </w:rPr>
        <w:t xml:space="preserve">Официальный статус федерации усилил позиции организации в диалоге с государственными структурами и зарубежными партнерами. Стратегическое взаимодействие с признанными лидерами, такими как </w:t>
      </w:r>
      <w:r w:rsidRPr="008127D7">
        <w:rPr>
          <w:rFonts w:ascii="Times New Roman" w:hAnsi="Times New Roman" w:cs="Times New Roman"/>
          <w:b/>
          <w:bCs/>
        </w:rPr>
        <w:t>Кенбугский национальный университет (больница Чхильгок, KNUH)</w:t>
      </w:r>
      <w:r w:rsidRPr="008127D7">
        <w:rPr>
          <w:rFonts w:ascii="Times New Roman" w:hAnsi="Times New Roman" w:cs="Times New Roman"/>
        </w:rPr>
        <w:t xml:space="preserve"> и </w:t>
      </w:r>
      <w:r w:rsidRPr="008127D7">
        <w:rPr>
          <w:rFonts w:ascii="Times New Roman" w:hAnsi="Times New Roman" w:cs="Times New Roman"/>
          <w:b/>
          <w:bCs/>
        </w:rPr>
        <w:t>корейский Институт развития здравоохранения (KHIDI)</w:t>
      </w:r>
      <w:r w:rsidRPr="008127D7">
        <w:rPr>
          <w:rFonts w:ascii="Times New Roman" w:hAnsi="Times New Roman" w:cs="Times New Roman"/>
        </w:rPr>
        <w:t>, позволяет федерации внедрять передовой мировой опыт непосредственно в клиническую практику Казахстана.</w:t>
      </w:r>
    </w:p>
    <w:p w14:paraId="0954F13B" w14:textId="77777777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</w:rPr>
      </w:pPr>
    </w:p>
    <w:p w14:paraId="5878C78F" w14:textId="76F254B7" w:rsidR="008127D7" w:rsidRPr="008127D7" w:rsidRDefault="008127D7" w:rsidP="008127D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127D7">
        <w:rPr>
          <w:rFonts w:ascii="Times New Roman" w:hAnsi="Times New Roman" w:cs="Times New Roman"/>
          <w:b/>
          <w:bCs/>
        </w:rPr>
        <w:t>Взгляд в будущее</w:t>
      </w:r>
    </w:p>
    <w:p w14:paraId="45D3F6AC" w14:textId="66A3FD0F" w:rsidR="00F92929" w:rsidRPr="008127D7" w:rsidRDefault="008127D7" w:rsidP="008127D7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8127D7">
        <w:rPr>
          <w:rFonts w:ascii="Times New Roman" w:hAnsi="Times New Roman" w:cs="Times New Roman"/>
        </w:rPr>
        <w:t>Регистрация КФФМР — это не просто юридический факт, а начало масштабной работы по созданию эффективной системы реабилитационной помощи населению. Сегодня федерация является ключевым звеном в процессе подготовки кадров нового поколения и формирования кадрового потенциала, способного работать по международным стандартам.</w:t>
      </w:r>
    </w:p>
    <w:sectPr w:rsidR="00F92929" w:rsidRPr="008127D7" w:rsidSect="008127D7">
      <w:pgSz w:w="11900" w:h="16840"/>
      <w:pgMar w:top="851" w:right="375" w:bottom="27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929"/>
    <w:rsid w:val="005F526B"/>
    <w:rsid w:val="008127D7"/>
    <w:rsid w:val="00B86C05"/>
    <w:rsid w:val="00F9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CF0BF"/>
  <w15:docId w15:val="{2A0415AE-1DDA-4638-89A0-2E4913A4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Zhansaya</cp:lastModifiedBy>
  <cp:revision>2</cp:revision>
  <dcterms:created xsi:type="dcterms:W3CDTF">2026-05-06T14:22:00Z</dcterms:created>
  <dcterms:modified xsi:type="dcterms:W3CDTF">2026-05-06T14:22:00Z</dcterms:modified>
</cp:coreProperties>
</file>