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D7C" w:rsidRDefault="008E1D7C" w:rsidP="00335068">
      <w:pPr>
        <w:pStyle w:val="ITFoxberschriftEbene1"/>
        <w:numPr>
          <w:ilvl w:val="0"/>
          <w:numId w:val="0"/>
        </w:numPr>
        <w:ind w:left="360"/>
        <w:rPr>
          <w:noProof/>
          <w:lang w:eastAsia="de-AT"/>
        </w:rPr>
      </w:pPr>
    </w:p>
    <w:p w:rsidR="008E1D7C" w:rsidRDefault="008F26F1" w:rsidP="00335068">
      <w:pPr>
        <w:pStyle w:val="ITFoxberschriftEbene1"/>
        <w:numPr>
          <w:ilvl w:val="0"/>
          <w:numId w:val="0"/>
        </w:numPr>
        <w:ind w:left="360"/>
      </w:pPr>
      <w:bookmarkStart w:id="0" w:name="_Toc453737942"/>
      <w:bookmarkStart w:id="1" w:name="_Toc453738018"/>
      <w:bookmarkStart w:id="2" w:name="_Toc453781896"/>
      <w:bookmarkStart w:id="3" w:name="_Toc461027628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left:0;text-align:left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Projekt: Buchungsplattform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 wp14:anchorId="19DB7B81" wp14:editId="141DBEB9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280810" w:rsidRDefault="005B6829">
      <w:pPr>
        <w:pStyle w:val="Verzeichnis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>
        <w:fldChar w:fldCharType="separate"/>
      </w:r>
      <w:hyperlink w:anchor="_Toc461027628" w:history="1"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29" w:history="1">
        <w:r w:rsidR="00280810" w:rsidRPr="00B222A0">
          <w:rPr>
            <w:rStyle w:val="Hyperlink"/>
            <w:noProof/>
          </w:rPr>
          <w:t>1.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Einrichten der Netzwerkumgebung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0" w:history="1">
        <w:r w:rsidR="00280810" w:rsidRPr="00B222A0">
          <w:rPr>
            <w:rStyle w:val="Hyperlink"/>
            <w:noProof/>
          </w:rPr>
          <w:t>1.1. Workstations konfigurieren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1" w:history="1">
        <w:r w:rsidR="00280810" w:rsidRPr="00B222A0">
          <w:rPr>
            <w:rStyle w:val="Hyperlink"/>
            <w:noProof/>
          </w:rPr>
          <w:t>1.2. Domäne (Diagramm)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2" w:history="1">
        <w:r w:rsidR="00280810" w:rsidRPr="00B222A0">
          <w:rPr>
            <w:rStyle w:val="Hyperlink"/>
            <w:noProof/>
          </w:rPr>
          <w:t>1.3. Serverstruktur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3" w:history="1">
        <w:r w:rsidR="00280810" w:rsidRPr="00B222A0">
          <w:rPr>
            <w:rStyle w:val="Hyperlink"/>
            <w:noProof/>
          </w:rPr>
          <w:t>1.4. Aufstufung des DomänenControllers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7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4" w:history="1">
        <w:r w:rsidR="00280810" w:rsidRPr="00B222A0">
          <w:rPr>
            <w:rStyle w:val="Hyperlink"/>
            <w:noProof/>
          </w:rPr>
          <w:t>1.5. DHCP Server aufsetzen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10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5" w:history="1">
        <w:r w:rsidR="00280810" w:rsidRPr="00B222A0">
          <w:rPr>
            <w:rStyle w:val="Hyperlink"/>
            <w:noProof/>
          </w:rPr>
          <w:t>1.6. Netzwerkdiagramm(Grafik)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6" w:history="1">
        <w:r w:rsidR="00280810" w:rsidRPr="00B222A0">
          <w:rPr>
            <w:rStyle w:val="Hyperlink"/>
            <w:noProof/>
          </w:rPr>
          <w:t>2.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Datenbankentwurf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7" w:history="1">
        <w:r w:rsidR="00280810" w:rsidRPr="00B222A0">
          <w:rPr>
            <w:rStyle w:val="Hyperlink"/>
            <w:noProof/>
          </w:rPr>
          <w:t>2.1.</w:t>
        </w:r>
        <w:r w:rsidR="00280810" w:rsidRPr="00B222A0">
          <w:rPr>
            <w:rStyle w:val="Hyperlink"/>
            <w:noProof/>
            <w:lang w:eastAsia="de-AT"/>
          </w:rPr>
          <w:t xml:space="preserve"> </w:t>
        </w:r>
        <w:r w:rsidR="00280810" w:rsidRPr="00B222A0">
          <w:rPr>
            <w:rStyle w:val="Hyperlink"/>
            <w:noProof/>
          </w:rPr>
          <w:t>Entity Relationship Model (ERM)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8" w:history="1">
        <w:r w:rsidR="00280810" w:rsidRPr="00B222A0">
          <w:rPr>
            <w:rStyle w:val="Hyperlink"/>
            <w:noProof/>
          </w:rPr>
          <w:t>2.2. Relationensynthese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9" w:history="1">
        <w:r w:rsidR="00280810" w:rsidRPr="00B222A0">
          <w:rPr>
            <w:rStyle w:val="Hyperlink"/>
            <w:noProof/>
          </w:rPr>
          <w:t>3.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Datenbankzugriff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0" w:history="1">
        <w:r w:rsidR="00280810" w:rsidRPr="00B222A0">
          <w:rPr>
            <w:rStyle w:val="Hyperlink"/>
            <w:noProof/>
            <w:lang w:eastAsia="de-AT"/>
          </w:rPr>
          <w:t>3.1.</w:t>
        </w:r>
        <w:r w:rsidR="00280810" w:rsidRPr="00B222A0">
          <w:rPr>
            <w:rStyle w:val="Hyperlink"/>
            <w:noProof/>
          </w:rPr>
          <w:t xml:space="preserve"> Entity Framework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1" w:history="1">
        <w:r w:rsidR="00280810" w:rsidRPr="00B222A0">
          <w:rPr>
            <w:rStyle w:val="Hyperlink"/>
            <w:noProof/>
          </w:rPr>
          <w:t>3.2. EDMX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2" w:history="1">
        <w:r w:rsidR="00280810" w:rsidRPr="00B222A0">
          <w:rPr>
            <w:rStyle w:val="Hyperlink"/>
            <w:noProof/>
          </w:rPr>
          <w:t>3.3. Schichtentrennung/Businesslogik Auslagerung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3" w:history="1">
        <w:r w:rsidR="00280810" w:rsidRPr="00B222A0">
          <w:rPr>
            <w:rStyle w:val="Hyperlink"/>
            <w:noProof/>
          </w:rPr>
          <w:t>4.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Frontend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4" w:history="1">
        <w:r w:rsidR="00280810" w:rsidRPr="00B222A0">
          <w:rPr>
            <w:rStyle w:val="Hyperlink"/>
            <w:noProof/>
          </w:rPr>
          <w:t>4.1. Konzept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5" w:history="1">
        <w:r w:rsidR="00280810" w:rsidRPr="00B222A0">
          <w:rPr>
            <w:rStyle w:val="Hyperlink"/>
            <w:noProof/>
          </w:rPr>
          <w:t>4.2. Frameworks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6" w:history="1">
        <w:r w:rsidR="00280810" w:rsidRPr="00B222A0">
          <w:rPr>
            <w:rStyle w:val="Hyperlink"/>
            <w:noProof/>
          </w:rPr>
          <w:t>4.3.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7" w:history="1">
        <w:r w:rsidR="00280810" w:rsidRPr="00B222A0">
          <w:rPr>
            <w:rStyle w:val="Hyperlink"/>
            <w:noProof/>
          </w:rPr>
          <w:t>5.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Backend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8" w:history="1">
        <w:r w:rsidR="00280810" w:rsidRPr="00B222A0">
          <w:rPr>
            <w:rStyle w:val="Hyperlink"/>
            <w:noProof/>
          </w:rPr>
          <w:t>5.1. Unterscheidung Testsystem und Echtsystem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9" w:history="1">
        <w:r w:rsidR="00280810" w:rsidRPr="00B222A0">
          <w:rPr>
            <w:rStyle w:val="Hyperlink"/>
            <w:noProof/>
          </w:rPr>
          <w:t>5.2. Modelklassen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0" w:history="1">
        <w:r w:rsidR="00280810" w:rsidRPr="00B222A0">
          <w:rPr>
            <w:rStyle w:val="Hyperlink"/>
            <w:noProof/>
          </w:rPr>
          <w:t>5.3. Logik im Controller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51" w:history="1">
        <w:r w:rsidR="00280810" w:rsidRPr="00B222A0">
          <w:rPr>
            <w:rStyle w:val="Hyperlink"/>
            <w:noProof/>
          </w:rPr>
          <w:t>6.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Businesslogik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2" w:history="1">
        <w:r w:rsidR="00280810" w:rsidRPr="00B222A0">
          <w:rPr>
            <w:rStyle w:val="Hyperlink"/>
            <w:noProof/>
          </w:rPr>
          <w:t>6.1. Benutzerverwaltung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3" w:history="1">
        <w:r w:rsidR="00280810" w:rsidRPr="00B222A0">
          <w:rPr>
            <w:rStyle w:val="Hyperlink"/>
            <w:noProof/>
          </w:rPr>
          <w:t>6.2. Reisenverwaltung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F26F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4" w:history="1">
        <w:r w:rsidR="00280810" w:rsidRPr="00B222A0">
          <w:rPr>
            <w:rStyle w:val="Hyperlink"/>
            <w:noProof/>
          </w:rPr>
          <w:t>6.3. Buchungsverwaltung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</w:pPr>
      <w:bookmarkStart w:id="4" w:name="_Toc453737943"/>
      <w:bookmarkStart w:id="5" w:name="_Toc453738019"/>
      <w:bookmarkStart w:id="6" w:name="_Toc461027629"/>
      <w:r w:rsidRPr="00056FF7">
        <w:lastRenderedPageBreak/>
        <w:t>Einrichten der Netzwerkumgebung</w:t>
      </w:r>
      <w:bookmarkEnd w:id="4"/>
      <w:bookmarkEnd w:id="5"/>
      <w:bookmarkEnd w:id="6"/>
    </w:p>
    <w:p w:rsidR="00056FF7" w:rsidRDefault="00CE3947" w:rsidP="00056FF7">
      <w:pPr>
        <w:pStyle w:val="ITFoxberschriftEbene2"/>
      </w:pPr>
      <w:bookmarkStart w:id="7" w:name="_Toc453737944"/>
      <w:bookmarkStart w:id="8" w:name="_Toc453738020"/>
      <w:bookmarkStart w:id="9" w:name="_Toc461027630"/>
      <w:r>
        <w:t>Workstations konfigurieren</w:t>
      </w:r>
      <w:bookmarkEnd w:id="7"/>
      <w:bookmarkEnd w:id="8"/>
      <w:bookmarkEnd w:id="9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8F26F1" w:rsidP="00257373">
      <w:pPr>
        <w:pStyle w:val="ITFoxTextkrper"/>
        <w:spacing w:after="0"/>
        <w:ind w:left="357"/>
      </w:pPr>
      <w:r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proofErr w:type="spellStart"/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  <w:proofErr w:type="spellEnd"/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In </w:t>
      </w:r>
      <w:proofErr w:type="spellStart"/>
      <w:r>
        <w:t>EasyBCD</w:t>
      </w:r>
      <w:proofErr w:type="spellEnd"/>
      <w:r>
        <w:t xml:space="preserve"> unter Add </w:t>
      </w:r>
      <w:proofErr w:type="spellStart"/>
      <w:r>
        <w:t>new</w:t>
      </w:r>
      <w:proofErr w:type="spellEnd"/>
      <w:r>
        <w:t xml:space="preserve"> Entry einen neuen Eintrag festlegen. Bei der Pfadangabe den folgenden Pfad auswählen (Daten:\Volume2) und folgenden Namen (IT IN20 WIN 8.1) vergeben.</w:t>
      </w:r>
    </w:p>
    <w:p w:rsidR="00257373" w:rsidRPr="00AC05F6" w:rsidRDefault="008F26F1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 wp14:anchorId="4AAEC040" wp14:editId="2D123C1B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 wp14:anchorId="2F989E05" wp14:editId="0CF2E0DD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proofErr w:type="spellStart"/>
      <w:r>
        <w:t>Subnetmaske</w:t>
      </w:r>
      <w:proofErr w:type="spellEnd"/>
      <w:r>
        <w:t xml:space="preserve">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Anschließend Standard-Gateway </w:t>
      </w:r>
      <w:proofErr w:type="spellStart"/>
      <w:r>
        <w:t>anpingen</w:t>
      </w:r>
      <w:proofErr w:type="spellEnd"/>
      <w:r>
        <w:t>, um die Erreichbarkeit zu testen</w:t>
      </w:r>
    </w:p>
    <w:p w:rsidR="00257373" w:rsidRDefault="00257373" w:rsidP="00732650">
      <w:pPr>
        <w:pStyle w:val="ITFoxTextkrper"/>
        <w:spacing w:after="0"/>
        <w:ind w:left="357"/>
      </w:pPr>
      <w:r>
        <w:t>Windows Updates installieren</w:t>
      </w:r>
    </w:p>
    <w:p w:rsidR="00831ECB" w:rsidRDefault="00831ECB" w:rsidP="00831ECB">
      <w:pPr>
        <w:pStyle w:val="ITFoxberschriftEbene2"/>
        <w:numPr>
          <w:ilvl w:val="0"/>
          <w:numId w:val="0"/>
        </w:numPr>
      </w:pPr>
    </w:p>
    <w:p w:rsidR="00257373" w:rsidRDefault="00EE3461" w:rsidP="00EE3461">
      <w:pPr>
        <w:pStyle w:val="ITFoxberschriftEbene2"/>
      </w:pPr>
      <w:bookmarkStart w:id="10" w:name="_Toc461027631"/>
      <w:r>
        <w:t xml:space="preserve">Domäne </w:t>
      </w:r>
      <w:r w:rsidR="00950E83">
        <w:t>(Diagramm)</w:t>
      </w:r>
      <w:bookmarkEnd w:id="10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Domäne: </w:t>
      </w:r>
      <w:proofErr w:type="spellStart"/>
      <w:r w:rsidRPr="00DB00DE">
        <w:rPr>
          <w:rFonts w:ascii="Century Gothic" w:hAnsi="Century Gothic"/>
        </w:rPr>
        <w:t>itfox.loc</w:t>
      </w:r>
      <w:proofErr w:type="spellEnd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 in der Domäne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192.168.120.1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192.168.120.2</w:t>
      </w:r>
    </w:p>
    <w:p w:rsidR="005758DF" w:rsidRPr="00DB00DE" w:rsidRDefault="008F26F1" w:rsidP="005758D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>
        <w:rPr>
          <w:rFonts w:ascii="Century Gothic" w:hAnsi="Century Gothic"/>
          <w:noProof/>
          <w:lang w:eastAsia="de-AT"/>
        </w:rPr>
        <w:pict>
          <v:shape id="_x0000_s1048" type="#_x0000_t202" style="position:absolute;left:0;text-align:left;margin-left:206.5pt;margin-top:2.2pt;width:129.6pt;height:24.4pt;z-index:251669504">
            <v:textbox>
              <w:txbxContent>
                <w:p w:rsidR="005758DF" w:rsidRDefault="005758DF" w:rsidP="005758DF">
                  <w:r w:rsidRPr="005758DF">
                    <w:rPr>
                      <w:highlight w:val="yellow"/>
                    </w:rPr>
                    <w:t>?????????</w:t>
                  </w:r>
                </w:p>
              </w:txbxContent>
            </v:textbox>
          </v:shape>
        </w:pict>
      </w:r>
      <w:r w:rsidR="005758DF" w:rsidRPr="00DB00DE">
        <w:rPr>
          <w:rFonts w:ascii="Century Gothic" w:hAnsi="Century Gothic"/>
          <w:highlight w:val="yellow"/>
        </w:rPr>
        <w:t>Web: 192.168.120.3</w:t>
      </w:r>
    </w:p>
    <w:p w:rsidR="005758DF" w:rsidRPr="00DB00DE" w:rsidRDefault="005758DF" w:rsidP="00B4474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 w:rsidRPr="00DB00DE">
        <w:rPr>
          <w:rFonts w:ascii="Century Gothic" w:hAnsi="Century Gothic"/>
          <w:highlight w:val="yellow"/>
        </w:rPr>
        <w:t>SQL: 192.168.120.4</w:t>
      </w:r>
    </w:p>
    <w:p w:rsidR="005758DF" w:rsidRPr="00DB00DE" w:rsidRDefault="00B4474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proofErr w:type="spellStart"/>
      <w:r w:rsidRPr="00DB00DE">
        <w:rPr>
          <w:rFonts w:ascii="Century Gothic" w:hAnsi="Century Gothic"/>
        </w:rPr>
        <w:t>Active</w:t>
      </w:r>
      <w:proofErr w:type="spellEnd"/>
      <w:r w:rsidRPr="00DB00DE">
        <w:rPr>
          <w:rFonts w:ascii="Century Gothic" w:hAnsi="Century Gothic"/>
        </w:rPr>
        <w:t xml:space="preserve"> Directory /DC1</w:t>
      </w:r>
    </w:p>
    <w:p w:rsidR="00B4474F" w:rsidRPr="00DB00DE" w:rsidRDefault="00B4474F" w:rsidP="00B4474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Organisationseinheiten 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Clients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Benutzerkonten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Admin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Nicht-Admin</w:t>
      </w:r>
    </w:p>
    <w:p w:rsidR="00CE3947" w:rsidRDefault="00CE3947" w:rsidP="00CE3947">
      <w:pPr>
        <w:pStyle w:val="ITFoxberschriftEbene2"/>
      </w:pPr>
      <w:bookmarkStart w:id="11" w:name="_Toc453737945"/>
      <w:bookmarkStart w:id="12" w:name="_Toc453738021"/>
      <w:bookmarkStart w:id="13" w:name="_Toc461027632"/>
      <w:r>
        <w:t>Serverstruktur</w:t>
      </w:r>
      <w:bookmarkEnd w:id="11"/>
      <w:bookmarkEnd w:id="12"/>
      <w:bookmarkEnd w:id="13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</w:t>
      </w: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Prüfen, ob die Domäne gefunden wird (mittels ping – ping 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  <w:noProof/>
          <w:lang w:eastAsia="de-AT"/>
        </w:rPr>
        <w:lastRenderedPageBreak/>
        <w:drawing>
          <wp:inline distT="0" distB="0" distL="0" distR="0" wp14:anchorId="5CA936DB" wp14:editId="62AA4EB7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Unter Systemsteuerung – </w:t>
      </w:r>
      <w:proofErr w:type="spellStart"/>
      <w:r>
        <w:rPr>
          <w:rFonts w:ascii="Century Gothic" w:hAnsi="Century Gothic"/>
        </w:rPr>
        <w:t>RemoteApp</w:t>
      </w:r>
      <w:proofErr w:type="spellEnd"/>
      <w:r>
        <w:rPr>
          <w:rFonts w:ascii="Century Gothic" w:hAnsi="Century Gothic"/>
        </w:rPr>
        <w:t>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rPr>
          <w:noProof/>
          <w:lang w:eastAsia="de-AT"/>
        </w:rPr>
        <w:drawing>
          <wp:inline distT="0" distB="0" distL="0" distR="0" wp14:anchorId="3A9AB68C" wp14:editId="5C59DA32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Als Administrator von </w:t>
      </w: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  <w:r w:rsidRPr="00732650">
        <w:rPr>
          <w:rFonts w:ascii="Century Gothic" w:hAnsi="Century Gothic"/>
          <w:sz w:val="24"/>
          <w:szCs w:val="24"/>
        </w:rPr>
        <w:t>/Administrator</w:t>
      </w:r>
    </w:p>
    <w:p w:rsidR="00F31B5D" w:rsidRPr="00732650" w:rsidRDefault="008F26F1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4" w:history="1">
        <w:r w:rsidR="00732650"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 die ersten 3 Buchstaben vom Nachnamen und die ersten 3 Buchstaben vom Vornamen.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GroSte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für </w:t>
      </w:r>
      <w:proofErr w:type="spellStart"/>
      <w:r w:rsidRPr="00732650">
        <w:rPr>
          <w:rFonts w:ascii="Century Gothic" w:hAnsi="Century Gothic"/>
          <w:sz w:val="24"/>
          <w:szCs w:val="24"/>
        </w:rPr>
        <w:t>Groinig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>: die ersten 3 Buchstaben vom Nachnamen und die ersten 3 Buchstaben vom Vornamen und „-ad“ angehäng</w:t>
      </w:r>
      <w:r w:rsidR="00EE3461">
        <w:rPr>
          <w:rFonts w:ascii="Century Gothic" w:hAnsi="Century Gothic"/>
          <w:sz w:val="24"/>
          <w:szCs w:val="24"/>
        </w:rPr>
        <w:t xml:space="preserve">t. (Bsp.: </w:t>
      </w:r>
      <w:proofErr w:type="spellStart"/>
      <w:r w:rsidR="00EE3461">
        <w:rPr>
          <w:rFonts w:ascii="Century Gothic" w:hAnsi="Century Gothic"/>
          <w:sz w:val="24"/>
          <w:szCs w:val="24"/>
        </w:rPr>
        <w:t>StigClau</w:t>
      </w:r>
      <w:proofErr w:type="spellEnd"/>
      <w:r w:rsidR="00EE3461">
        <w:rPr>
          <w:rFonts w:ascii="Century Gothic" w:hAnsi="Century Gothic"/>
          <w:sz w:val="24"/>
          <w:szCs w:val="24"/>
        </w:rPr>
        <w:t xml:space="preserve">-ad für </w:t>
      </w:r>
      <w:proofErr w:type="spellStart"/>
      <w:r w:rsidR="00EE3461">
        <w:rPr>
          <w:rFonts w:ascii="Century Gothic" w:hAnsi="Century Gothic"/>
          <w:sz w:val="24"/>
          <w:szCs w:val="24"/>
        </w:rPr>
        <w:t>Stigl</w:t>
      </w:r>
      <w:r w:rsidRPr="00732650">
        <w:rPr>
          <w:rFonts w:ascii="Century Gothic" w:hAnsi="Century Gothic"/>
          <w:sz w:val="24"/>
          <w:szCs w:val="24"/>
        </w:rPr>
        <w:t>mayr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Admins sind Mitglieder der Gruppe Domänen/Admins und Domänenbenutzer. Ein </w:t>
      </w: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Ein </w:t>
      </w: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="00950E83">
        <w:rPr>
          <w:rFonts w:ascii="Century Gothic" w:hAnsi="Century Gothic"/>
          <w:sz w:val="24"/>
          <w:szCs w:val="24"/>
        </w:rPr>
        <w:t xml:space="preserve"> kann lesen, aber nichts ändern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EE3461" w:rsidRPr="00EE3461" w:rsidRDefault="00831ECB" w:rsidP="00EE3461">
      <w:pPr>
        <w:pStyle w:val="ITFoxberschriftEbene2"/>
      </w:pPr>
      <w:bookmarkStart w:id="14" w:name="_Toc461027633"/>
      <w:r>
        <w:t>Aufstufung</w:t>
      </w:r>
      <w:r w:rsidR="00314713" w:rsidRPr="00314713">
        <w:t xml:space="preserve"> des </w:t>
      </w:r>
      <w:proofErr w:type="spellStart"/>
      <w:r w:rsidR="00314713" w:rsidRPr="00314713">
        <w:t>DomänenControllers</w:t>
      </w:r>
      <w:bookmarkEnd w:id="14"/>
      <w:proofErr w:type="spellEnd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lastRenderedPageBreak/>
        <w:drawing>
          <wp:inline distT="0" distB="0" distL="0" distR="0" wp14:anchorId="7E1498FC" wp14:editId="773E002B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rPr>
          <w:noProof/>
          <w:lang w:eastAsia="de-AT"/>
        </w:rPr>
        <w:drawing>
          <wp:inline distT="0" distB="0" distL="0" distR="0" wp14:anchorId="20995ECB" wp14:editId="36D65E4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</w:t>
      </w:r>
      <w:proofErr w:type="spellStart"/>
      <w:r w:rsidRPr="00732650">
        <w:rPr>
          <w:rFonts w:ascii="Century Gothic" w:hAnsi="Century Gothic"/>
          <w:sz w:val="24"/>
          <w:szCs w:val="24"/>
        </w:rPr>
        <w:t>Active</w:t>
      </w:r>
      <w:proofErr w:type="spellEnd"/>
      <w:r w:rsidRPr="00732650">
        <w:rPr>
          <w:rFonts w:ascii="Century Gothic" w:hAnsi="Century Gothic"/>
          <w:sz w:val="24"/>
          <w:szCs w:val="24"/>
        </w:rPr>
        <w:t>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Domäne: </w:t>
      </w: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1" locked="0" layoutInCell="1" allowOverlap="1" wp14:anchorId="58EA822F" wp14:editId="3791231C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1" locked="0" layoutInCell="1" allowOverlap="1" wp14:anchorId="55FCC170" wp14:editId="5C95BE7A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831ECB">
      <w:pPr>
        <w:pStyle w:val="ITFoxberschriftEbene2"/>
        <w:numPr>
          <w:ilvl w:val="0"/>
          <w:numId w:val="0"/>
        </w:numPr>
        <w:ind w:left="357" w:firstLine="3"/>
      </w:pPr>
    </w:p>
    <w:p w:rsidR="00333865" w:rsidRPr="00333865" w:rsidRDefault="00333865" w:rsidP="00333865"/>
    <w:p w:rsidR="00EE3461" w:rsidRDefault="00EE3461" w:rsidP="00EE3461">
      <w:pPr>
        <w:pStyle w:val="ITFoxberschriftEbene2"/>
        <w:numPr>
          <w:ilvl w:val="0"/>
          <w:numId w:val="0"/>
        </w:numPr>
      </w:pPr>
    </w:p>
    <w:p w:rsidR="00EE3461" w:rsidRPr="00EE3461" w:rsidRDefault="00EE3461" w:rsidP="00EE3461">
      <w:pPr>
        <w:pStyle w:val="ITFoxberschriftEbene2"/>
      </w:pPr>
      <w:bookmarkStart w:id="15" w:name="_Toc461027634"/>
      <w:r>
        <w:lastRenderedPageBreak/>
        <w:t>DHCP Server aufsetzen</w:t>
      </w:r>
      <w:bookmarkEnd w:id="15"/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 wp14:anchorId="77B93186" wp14:editId="16ADCE67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 xml:space="preserve">Als statische IP-Adresse </w:t>
      </w:r>
      <w:r w:rsidR="00EE3461">
        <w:t>wurde</w:t>
      </w:r>
      <w:r>
        <w:t xml:space="preserve"> folgende Adresse </w:t>
      </w:r>
      <w:r w:rsidR="00EE3461">
        <w:t>definiert</w:t>
      </w:r>
      <w:r>
        <w:t>:</w:t>
      </w:r>
      <w:r w:rsidRPr="00B624DE">
        <w:t xml:space="preserve"> </w:t>
      </w:r>
      <w:r>
        <w:t>192.168.120.2 /DC1 (Domänencontroller).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 wp14:anchorId="24D40E7A" wp14:editId="763C159D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EE3461" w:rsidP="00B624DE">
      <w:pPr>
        <w:pStyle w:val="Listenabsatz"/>
        <w:numPr>
          <w:ilvl w:val="0"/>
          <w:numId w:val="24"/>
        </w:numPr>
      </w:pPr>
      <w:r>
        <w:t xml:space="preserve">Übergeordnete Domäne ist </w:t>
      </w:r>
      <w:proofErr w:type="spellStart"/>
      <w:r>
        <w:t>itfox.loc</w:t>
      </w:r>
      <w:proofErr w:type="spellEnd"/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rPr>
          <w:noProof/>
          <w:lang w:eastAsia="de-AT"/>
        </w:rPr>
        <w:drawing>
          <wp:inline distT="0" distB="0" distL="0" distR="0" wp14:anchorId="7A162A2F" wp14:editId="3F5D3A8B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696286" w:rsidRDefault="00B624DE" w:rsidP="00B624DE">
      <w:pPr>
        <w:sectPr w:rsidR="00696286" w:rsidSect="00696286">
          <w:footerReference w:type="default" r:id="rId22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r>
        <w:rPr>
          <w:noProof/>
          <w:lang w:eastAsia="de-AT"/>
        </w:rPr>
        <w:drawing>
          <wp:inline distT="0" distB="0" distL="0" distR="0" wp14:anchorId="769BCEDE" wp14:editId="525C1BD3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Pr="001E28A5" w:rsidRDefault="008F26F1" w:rsidP="00831ECB">
      <w:pPr>
        <w:pStyle w:val="ITFoxberschriftEbene2"/>
      </w:pPr>
      <w:bookmarkStart w:id="16" w:name="_Toc461027635"/>
      <w:r>
        <w:rPr>
          <w:noProof/>
          <w:lang w:eastAsia="de-AT"/>
        </w:rPr>
        <w:lastRenderedPageBreak/>
        <w:pict>
          <v:shape id="_x0000_s1066" type="#_x0000_t202" style="position:absolute;left:0;text-align:left;margin-left:391.5pt;margin-top:38.35pt;width:75pt;height:21.6pt;z-index:251688960" strokecolor="white [3212]">
            <v:textbox>
              <w:txbxContent>
                <w:p w:rsidR="00FB358D" w:rsidRDefault="00FB358D">
                  <w:r>
                    <w:t>192.168.1.4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5" type="#_x0000_t202" style="position:absolute;left:0;text-align:left;margin-left:306.3pt;margin-top:38.95pt;width:68.4pt;height:22.2pt;z-index:251687936" strokecolor="white [3212]">
            <v:textbox>
              <w:txbxContent>
                <w:p w:rsidR="00FB358D" w:rsidRDefault="00FB358D">
                  <w:r>
                    <w:t>192.168.1.3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4" type="#_x0000_t202" style="position:absolute;left:0;text-align:left;margin-left:218.7pt;margin-top:38.35pt;width:69.6pt;height:21pt;z-index:251686912" stroked="f">
            <v:textbox>
              <w:txbxContent>
                <w:p w:rsidR="00FB358D" w:rsidRDefault="00FB358D">
                  <w:r>
                    <w:t>192.168.1.2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3" type="#_x0000_t202" style="position:absolute;left:0;text-align:left;margin-left:139.5pt;margin-top:37.15pt;width:72.6pt;height:19.8pt;z-index:251685888" strokecolor="white [3212]">
            <v:textbox>
              <w:txbxContent>
                <w:p w:rsidR="00FB358D" w:rsidRDefault="00FB358D">
                  <w:r>
                    <w:t>192.168.1.1</w:t>
                  </w:r>
                </w:p>
              </w:txbxContent>
            </v:textbox>
          </v:shape>
        </w:pict>
      </w:r>
      <w:r w:rsidR="00831ECB">
        <w:t>Netzwerkdiagramm(Grafik)</w:t>
      </w:r>
      <w:bookmarkEnd w:id="16"/>
      <w:r w:rsidR="00B624DE" w:rsidRPr="00732650">
        <w:br/>
      </w:r>
    </w:p>
    <w:p w:rsidR="00B624DE" w:rsidRPr="001E28A5" w:rsidRDefault="008F26F1" w:rsidP="00B624DE">
      <w:pPr>
        <w:pStyle w:val="Listenabsatz"/>
        <w:ind w:left="360"/>
      </w:pPr>
      <w:r>
        <w:rPr>
          <w:b/>
          <w:noProof/>
          <w:u w:val="single"/>
          <w:lang w:eastAsia="de-AT"/>
        </w:rPr>
        <w:pict>
          <v:shape id="_x0000_s1062" type="#_x0000_t202" style="position:absolute;left:0;text-align:left;margin-left:405.9pt;margin-top:31.3pt;width:34.2pt;height:37.95pt;z-index:251684864" stroked="f">
            <v:textbox>
              <w:txbxContent>
                <w:p w:rsidR="00FB358D" w:rsidRDefault="00FB358D">
                  <w:r>
                    <w:t>SQL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60" type="#_x0000_t202" style="position:absolute;left:0;text-align:left;margin-left:318.9pt;margin-top:33.85pt;width:39pt;height:36.6pt;z-index:251683840" strokecolor="white [3212]">
            <v:textbox style="mso-next-textbox:#_x0000_s1060">
              <w:txbxContent>
                <w:p w:rsidR="00FB358D" w:rsidRDefault="00FB358D">
                  <w:r>
                    <w:t>Web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59" type="#_x0000_t202" style="position:absolute;left:0;text-align:left;margin-left:236.7pt;margin-top:33.25pt;width:35.4pt;height:33.6pt;z-index:251682816" strokecolor="white [3212]">
            <v:textbox style="mso-next-textbox:#_x0000_s1059">
              <w:txbxContent>
                <w:p w:rsidR="008815FB" w:rsidRDefault="00FB358D" w:rsidP="008815FB">
                  <w:r>
                    <w:t>DC2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58" type="#_x0000_t202" style="position:absolute;left:0;text-align:left;margin-left:153.9pt;margin-top:34.6pt;width:35.4pt;height:33.6pt;z-index:251681792;mso-position-vertical:absolute" stroked="f">
            <v:textbox style="mso-next-textbox:#_x0000_s1058">
              <w:txbxContent>
                <w:p w:rsidR="008815FB" w:rsidRDefault="008815FB">
                  <w:r>
                    <w:t>DC1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rect id="_x0000_s1055" style="position:absolute;left:0;text-align:left;margin-left:314.3pt;margin-top:24.25pt;width:48pt;height:53.4pt;z-index:251678720"/>
        </w:pict>
      </w:r>
      <w:r>
        <w:rPr>
          <w:b/>
          <w:noProof/>
          <w:u w:val="single"/>
          <w:lang w:eastAsia="de-AT"/>
        </w:rPr>
        <w:pict>
          <v:rect id="_x0000_s1053" style="position:absolute;left:0;text-align:left;margin-left:146.7pt;margin-top:24.25pt;width:48pt;height:53.4pt;z-index:251676672"/>
        </w:pict>
      </w:r>
      <w:r>
        <w:rPr>
          <w:b/>
          <w:noProof/>
          <w:u w:val="single"/>
          <w:lang w:eastAsia="de-AT"/>
        </w:rPr>
        <w:pict>
          <v:rect id="_x0000_s1056" style="position:absolute;left:0;text-align:left;margin-left:398.1pt;margin-top:24.25pt;width:48pt;height:53.4pt;z-index:251679744"/>
        </w:pict>
      </w:r>
      <w:r>
        <w:rPr>
          <w:b/>
          <w:noProof/>
          <w:u w:val="single"/>
          <w:lang w:eastAsia="de-AT"/>
        </w:rPr>
        <w:pict>
          <v:rect id="_x0000_s1054" style="position:absolute;left:0;text-align:left;margin-left:230.5pt;margin-top:24.25pt;width:48pt;height:53.4pt;z-index:251677696"/>
        </w:pict>
      </w:r>
      <w:r w:rsidR="00B624DE" w:rsidRPr="00732650">
        <w:rPr>
          <w:b/>
          <w:u w:val="single"/>
        </w:rPr>
        <w:br/>
      </w:r>
    </w:p>
    <w:p w:rsidR="00F31B5D" w:rsidRDefault="008F26F1" w:rsidP="00EE3461">
      <w:pPr>
        <w:pStyle w:val="ITFoxberschriftEbene2"/>
        <w:numPr>
          <w:ilvl w:val="0"/>
          <w:numId w:val="0"/>
        </w:numPr>
        <w:ind w:left="360"/>
      </w:pPr>
      <w:r>
        <w:rPr>
          <w:noProof/>
          <w:lang w:eastAsia="de-AT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52" type="#_x0000_t106" style="position:absolute;left:0;text-align:left;margin-left:624.5pt;margin-top:16.2pt;width:111.6pt;height:154.8pt;z-index:251675648" adj="2168,25919">
            <v:textbox style="mso-next-textbox:#_x0000_s1052">
              <w:txbxContent>
                <w:p w:rsidR="008815FB" w:rsidRDefault="00147574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</w:txbxContent>
            </v:textbox>
          </v:shape>
        </w:pict>
      </w:r>
    </w:p>
    <w:p w:rsidR="00F31B5D" w:rsidRPr="00F31B5D" w:rsidRDefault="008F26F1" w:rsidP="008815FB">
      <w:pPr>
        <w:pStyle w:val="Listenabsatz"/>
        <w:tabs>
          <w:tab w:val="left" w:pos="9204"/>
        </w:tabs>
        <w:ind w:left="2517"/>
        <w:rPr>
          <w:rFonts w:ascii="Century Gothic" w:hAnsi="Century Gothic"/>
        </w:rPr>
      </w:pPr>
      <w:r>
        <w:rPr>
          <w:rFonts w:ascii="Century Gothic" w:hAnsi="Century Gothic"/>
          <w:noProof/>
          <w:lang w:eastAsia="de-AT"/>
        </w:rPr>
        <w:pict>
          <v:shape id="_x0000_s1075" type="#_x0000_t32" style="position:absolute;left:0;text-align:left;margin-left:253.5pt;margin-top:7.65pt;width:0;height:33.8pt;flip:y;z-index:251697152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6" type="#_x0000_t32" style="position:absolute;left:0;text-align:left;margin-left:337.5pt;margin-top:6.45pt;width:0;height:33.8pt;flip:y;z-index:251698176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7" type="#_x0000_t32" style="position:absolute;left:0;text-align:left;margin-left:422.1pt;margin-top:7.65pt;width:0;height:33.8pt;flip:y;z-index:251699200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3" type="#_x0000_t32" style="position:absolute;left:0;text-align:left;margin-left:169.5pt;margin-top:8.25pt;width:0;height:33.8pt;flip:y;z-index:251695104" o:connectortype="straight"/>
        </w:pict>
      </w:r>
      <w:r w:rsidR="008815FB">
        <w:rPr>
          <w:rFonts w:ascii="Century Gothic" w:hAnsi="Century Gothic"/>
        </w:rPr>
        <w:tab/>
      </w:r>
    </w:p>
    <w:p w:rsidR="00EE3461" w:rsidRDefault="008F26F1">
      <w:r>
        <w:rPr>
          <w:noProof/>
          <w:lang w:eastAsia="de-AT"/>
        </w:rPr>
        <w:pict>
          <v:shape id="_x0000_s1081" type="#_x0000_t202" style="position:absolute;margin-left:650.1pt;margin-top:21.75pt;width:64.2pt;height:27.6pt;z-index:251703296" stroked="f">
            <v:textbox>
              <w:txbxContent>
                <w:p w:rsidR="00147574" w:rsidRDefault="00147574">
                  <w:r>
                    <w:t>Internet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_x0000_s1051" type="#_x0000_t123" style="position:absolute;margin-left:512.3pt;margin-top:16.55pt;width:63pt;height:52.8pt;z-index:251674624"/>
        </w:pict>
      </w:r>
      <w:r>
        <w:rPr>
          <w:noProof/>
          <w:lang w:eastAsia="de-AT"/>
        </w:rPr>
        <w:pict>
          <v:rect id="_x0000_s1050" style="position:absolute;margin-left:145.5pt;margin-top:16.55pt;width:307.8pt;height:49.2pt;z-index:251673600"/>
        </w:pict>
      </w:r>
    </w:p>
    <w:p w:rsidR="00696286" w:rsidRDefault="008F26F1">
      <w:r>
        <w:rPr>
          <w:b/>
          <w:noProof/>
          <w:u w:val="single"/>
          <w:lang w:eastAsia="de-AT"/>
        </w:rPr>
        <w:pict>
          <v:shape id="_x0000_s1072" type="#_x0000_t202" style="position:absolute;margin-left:267.3pt;margin-top:4.7pt;width:56.4pt;height:24.6pt;z-index:251694080" strokecolor="white [3212]">
            <v:textbox>
              <w:txbxContent>
                <w:p w:rsidR="00332E30" w:rsidRDefault="00332E30">
                  <w:r>
                    <w:t>Switch 1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80" type="#_x0000_t32" style="position:absolute;margin-left:575.3pt;margin-top:20.3pt;width:53.2pt;height:7.8pt;flip:x y;z-index:251702272" o:connectortype="straight"/>
        </w:pict>
      </w:r>
      <w:r>
        <w:rPr>
          <w:b/>
          <w:noProof/>
          <w:u w:val="single"/>
          <w:lang w:eastAsia="de-AT"/>
        </w:rPr>
        <w:pict>
          <v:shape id="_x0000_s1079" type="#_x0000_t32" style="position:absolute;margin-left:453.9pt;margin-top:14.9pt;width:59.4pt;height:2.4pt;flip:x y;z-index:251701248" o:connectortype="straight"/>
        </w:pict>
      </w:r>
      <w:r>
        <w:rPr>
          <w:b/>
          <w:noProof/>
          <w:u w:val="single"/>
          <w:lang w:eastAsia="de-AT"/>
        </w:rPr>
        <w:pict>
          <v:shape id="_x0000_s1071" type="#_x0000_t202" style="position:absolute;margin-left:408.9pt;margin-top:85.7pt;width:37.2pt;height:31.2pt;z-index:251693056" stroked="f">
            <v:textbox style="mso-next-textbox:#_x0000_s1071">
              <w:txbxContent>
                <w:p w:rsidR="00A01BE1" w:rsidRDefault="00A01BE1">
                  <w:r>
                    <w:t>Print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rect id="_x0000_s1070" style="position:absolute;margin-left:401.7pt;margin-top:78.9pt;width:48pt;height:53.4pt;z-index:251692032"/>
        </w:pict>
      </w:r>
      <w:r>
        <w:rPr>
          <w:b/>
          <w:noProof/>
          <w:u w:val="single"/>
          <w:lang w:eastAsia="de-AT"/>
        </w:rPr>
        <w:pict>
          <v:shape id="_x0000_s1068" type="#_x0000_t202" style="position:absolute;margin-left:142.05pt;margin-top:154.7pt;width:173.4pt;height:22.8pt;z-index:251691008;mso-position-horizontal:absolute" stroked="f">
            <v:textbox style="mso-next-textbox:#_x0000_s1068">
              <w:txbxContent>
                <w:p w:rsidR="00A01BE1" w:rsidRDefault="00A01BE1">
                  <w:r>
                    <w:t>192.168.1.100 – 192.168.1.150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67" type="#_x0000_t202" style="position:absolute;margin-left:154.5pt;margin-top:87.5pt;width:42.6pt;height:33.6pt;z-index:251689984" stroked="f">
            <v:textbox style="mso-next-textbox:#_x0000_s1067">
              <w:txbxContent>
                <w:p w:rsidR="00FB358D" w:rsidRDefault="00A01BE1">
                  <w:r>
                    <w:t>Client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rect id="_x0000_s1057" style="position:absolute;margin-left:151.5pt;margin-top:78.9pt;width:48pt;height:53.4pt;z-index:251680768"/>
        </w:pict>
      </w:r>
    </w:p>
    <w:p w:rsidR="00332E30" w:rsidRDefault="008F26F1">
      <w:r>
        <w:rPr>
          <w:rFonts w:ascii="Century Gothic" w:hAnsi="Century Gothic"/>
          <w:noProof/>
          <w:lang w:eastAsia="de-AT"/>
        </w:rPr>
        <w:pict>
          <v:shape id="_x0000_s1078" type="#_x0000_t32" style="position:absolute;margin-left:425.15pt;margin-top:17.25pt;width:.05pt;height:35.6pt;flip:y;z-index:251700224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4" type="#_x0000_t32" style="position:absolute;margin-left:174.35pt;margin-top:15.85pt;width:0;height:35.6pt;flip:y;z-index:251696128" o:connectortype="straight"/>
        </w:pict>
      </w:r>
    </w:p>
    <w:p w:rsidR="00332E30" w:rsidRPr="00332E30" w:rsidRDefault="00332E30" w:rsidP="00332E30"/>
    <w:p w:rsidR="00332E30" w:rsidRPr="00332E30" w:rsidRDefault="00332E30" w:rsidP="00332E30"/>
    <w:p w:rsidR="00332E30" w:rsidRDefault="00332E30" w:rsidP="00332E30">
      <w:pPr>
        <w:tabs>
          <w:tab w:val="left" w:pos="4464"/>
        </w:tabs>
      </w:pPr>
      <w:r>
        <w:tab/>
      </w:r>
    </w:p>
    <w:p w:rsidR="00696286" w:rsidRPr="00332E30" w:rsidRDefault="00332E30" w:rsidP="00332E30">
      <w:pPr>
        <w:tabs>
          <w:tab w:val="left" w:pos="4464"/>
        </w:tabs>
        <w:sectPr w:rsidR="00696286" w:rsidRPr="00332E30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r>
        <w:tab/>
      </w:r>
    </w:p>
    <w:p w:rsidR="00CE3947" w:rsidRDefault="00CE3947" w:rsidP="00CE3947">
      <w:pPr>
        <w:pStyle w:val="ITFoxberschriftEbene1"/>
      </w:pPr>
      <w:bookmarkStart w:id="17" w:name="_Toc453737946"/>
      <w:bookmarkStart w:id="18" w:name="_Toc453738022"/>
      <w:bookmarkStart w:id="19" w:name="_Toc461027636"/>
      <w:r>
        <w:lastRenderedPageBreak/>
        <w:t>Datenbankentwurf</w:t>
      </w:r>
      <w:bookmarkEnd w:id="17"/>
      <w:bookmarkEnd w:id="18"/>
      <w:bookmarkEnd w:id="19"/>
    </w:p>
    <w:p w:rsidR="00696286" w:rsidRDefault="00696286" w:rsidP="00CE3947">
      <w:pPr>
        <w:pStyle w:val="ITFoxberschriftEbene2"/>
        <w:sectPr w:rsidR="00696286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bookmarkStart w:id="20" w:name="_Toc453737947"/>
      <w:bookmarkStart w:id="21" w:name="_Toc453738023"/>
      <w:bookmarkStart w:id="22" w:name="_Toc461027637"/>
      <w:bookmarkStart w:id="23" w:name="_GoBack"/>
      <w:r>
        <w:rPr>
          <w:noProof/>
          <w:lang w:eastAsia="de-AT"/>
        </w:rPr>
        <w:drawing>
          <wp:anchor distT="0" distB="0" distL="114300" distR="114300" simplePos="0" relativeHeight="251670528" behindDoc="1" locked="0" layoutInCell="1" allowOverlap="1" wp14:anchorId="0298310D" wp14:editId="239E6065">
            <wp:simplePos x="0" y="0"/>
            <wp:positionH relativeFrom="column">
              <wp:posOffset>2540</wp:posOffset>
            </wp:positionH>
            <wp:positionV relativeFrom="paragraph">
              <wp:posOffset>370840</wp:posOffset>
            </wp:positionV>
            <wp:extent cx="9024620" cy="5126990"/>
            <wp:effectExtent l="0" t="0" r="0" b="0"/>
            <wp:wrapTight wrapText="bothSides">
              <wp:wrapPolygon edited="0">
                <wp:start x="0" y="0"/>
                <wp:lineTo x="0" y="21509"/>
                <wp:lineTo x="21567" y="21509"/>
                <wp:lineTo x="21567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620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3"/>
      <w:r w:rsidR="004D07C9">
        <w:t xml:space="preserve">Entity </w:t>
      </w:r>
      <w:proofErr w:type="spellStart"/>
      <w:r w:rsidR="004D07C9">
        <w:t>Relation</w:t>
      </w:r>
      <w:r w:rsidR="00CE3947">
        <w:t>ship</w:t>
      </w:r>
      <w:proofErr w:type="spellEnd"/>
      <w:r w:rsidR="00CE3947">
        <w:t xml:space="preserve"> Model (ERM)</w:t>
      </w:r>
      <w:bookmarkEnd w:id="20"/>
      <w:bookmarkEnd w:id="21"/>
      <w:bookmarkEnd w:id="22"/>
    </w:p>
    <w:p w:rsidR="00CE3947" w:rsidRDefault="00CE3947" w:rsidP="00CE3947">
      <w:pPr>
        <w:pStyle w:val="ITFoxberschriftEbene2"/>
      </w:pPr>
      <w:bookmarkStart w:id="24" w:name="_Toc453737948"/>
      <w:bookmarkStart w:id="25" w:name="_Toc453738024"/>
      <w:bookmarkStart w:id="26" w:name="_Toc461027638"/>
      <w:proofErr w:type="spellStart"/>
      <w:r>
        <w:lastRenderedPageBreak/>
        <w:t>Relationensynthese</w:t>
      </w:r>
      <w:bookmarkEnd w:id="24"/>
      <w:bookmarkEnd w:id="25"/>
      <w:bookmarkEnd w:id="26"/>
      <w:proofErr w:type="spellEnd"/>
    </w:p>
    <w:p w:rsidR="004D07C9" w:rsidRPr="004D07C9" w:rsidRDefault="004D07C9" w:rsidP="004D07C9">
      <w:pPr>
        <w:pStyle w:val="ITFoxTextkrper"/>
        <w:ind w:left="357"/>
      </w:pPr>
    </w:p>
    <w:p w:rsidR="004D07C9" w:rsidRPr="004D07C9" w:rsidRDefault="004D07C9" w:rsidP="004D07C9"/>
    <w:p w:rsidR="002138FE" w:rsidRDefault="002138FE" w:rsidP="00EE3461">
      <w:pPr>
        <w:pStyle w:val="ITFoxberschriftEbene1"/>
      </w:pPr>
      <w:bookmarkStart w:id="27" w:name="_Toc461027639"/>
      <w:r>
        <w:t>Softwarearchitektur der Applikation</w:t>
      </w:r>
    </w:p>
    <w:p w:rsidR="002138FE" w:rsidRDefault="002138FE" w:rsidP="002138FE">
      <w:pPr>
        <w:pStyle w:val="ITFoxberschriftEbene2"/>
      </w:pPr>
      <w:r>
        <w:t>Model View Controller</w:t>
      </w:r>
    </w:p>
    <w:p w:rsidR="002138FE" w:rsidRDefault="002138FE" w:rsidP="002138FE">
      <w:pPr>
        <w:pStyle w:val="ITFoxberschriftEbene2"/>
      </w:pPr>
      <w:r>
        <w:t>Grundlegender Aufbau des Projektes</w:t>
      </w:r>
    </w:p>
    <w:p w:rsidR="002D6DB3" w:rsidRDefault="002D6DB3" w:rsidP="002D6DB3">
      <w:pPr>
        <w:pStyle w:val="ITFoxberschriftEbene3"/>
      </w:pPr>
      <w:r>
        <w:t>Businesslogik</w:t>
      </w:r>
    </w:p>
    <w:p w:rsidR="000759F5" w:rsidRPr="005574BD" w:rsidRDefault="000759F5" w:rsidP="000759F5">
      <w:pPr>
        <w:ind w:firstLine="708"/>
        <w:rPr>
          <w:rFonts w:ascii="Century Gothic" w:hAnsi="Century Gothic"/>
          <w:color w:val="424242"/>
          <w:sz w:val="24"/>
        </w:rPr>
      </w:pPr>
      <w:r w:rsidRPr="005574BD">
        <w:rPr>
          <w:rFonts w:ascii="Century Gothic" w:hAnsi="Century Gothic"/>
          <w:color w:val="424242"/>
          <w:sz w:val="24"/>
        </w:rPr>
        <w:t xml:space="preserve">Ist eine Schichtentrennung von der eigentlichen Logik und der </w:t>
      </w:r>
      <w:r w:rsidR="005574BD">
        <w:rPr>
          <w:rFonts w:ascii="Century Gothic" w:hAnsi="Century Gothic"/>
          <w:color w:val="424242"/>
          <w:sz w:val="24"/>
        </w:rPr>
        <w:tab/>
      </w:r>
      <w:r w:rsidR="008119CB">
        <w:rPr>
          <w:rFonts w:ascii="Century Gothic" w:hAnsi="Century Gothic"/>
          <w:color w:val="424242"/>
          <w:sz w:val="24"/>
        </w:rPr>
        <w:tab/>
      </w:r>
      <w:r w:rsidRPr="005574BD">
        <w:rPr>
          <w:rFonts w:ascii="Century Gothic" w:hAnsi="Century Gothic"/>
          <w:color w:val="424242"/>
          <w:sz w:val="24"/>
        </w:rPr>
        <w:t xml:space="preserve">Implementierung dieser in </w:t>
      </w:r>
      <w:r w:rsidR="008119CB">
        <w:rPr>
          <w:rFonts w:ascii="Century Gothic" w:hAnsi="Century Gothic"/>
          <w:color w:val="424242"/>
          <w:sz w:val="24"/>
        </w:rPr>
        <w:t xml:space="preserve">unsere </w:t>
      </w:r>
      <w:r w:rsidRPr="005574BD">
        <w:rPr>
          <w:rFonts w:ascii="Century Gothic" w:hAnsi="Century Gothic"/>
          <w:color w:val="424242"/>
          <w:sz w:val="24"/>
        </w:rPr>
        <w:t>Datenbank.</w:t>
      </w:r>
    </w:p>
    <w:p w:rsidR="002D6DB3" w:rsidRDefault="002D6DB3" w:rsidP="002D6DB3">
      <w:pPr>
        <w:pStyle w:val="ITFoxberschriftEbene3"/>
      </w:pPr>
      <w:proofErr w:type="spellStart"/>
      <w:r>
        <w:t>UserInterface</w:t>
      </w:r>
      <w:proofErr w:type="spellEnd"/>
    </w:p>
    <w:p w:rsidR="000759F5" w:rsidRPr="000759F5" w:rsidRDefault="000759F5" w:rsidP="000759F5">
      <w:r>
        <w:tab/>
      </w:r>
      <w:r w:rsidRPr="005574BD">
        <w:rPr>
          <w:rFonts w:ascii="Century Gothic" w:hAnsi="Century Gothic"/>
          <w:color w:val="424242"/>
          <w:sz w:val="24"/>
        </w:rPr>
        <w:t xml:space="preserve">Unter einer Benutzeroberfläche oder Benutzerschnittstelle (UI) versteht </w:t>
      </w:r>
      <w:r w:rsidR="005574BD">
        <w:rPr>
          <w:rFonts w:ascii="Century Gothic" w:hAnsi="Century Gothic"/>
          <w:color w:val="424242"/>
          <w:sz w:val="24"/>
        </w:rPr>
        <w:tab/>
      </w:r>
      <w:r w:rsidRPr="005574BD">
        <w:rPr>
          <w:rFonts w:ascii="Century Gothic" w:hAnsi="Century Gothic"/>
          <w:color w:val="424242"/>
          <w:sz w:val="24"/>
        </w:rPr>
        <w:t xml:space="preserve">man die Art und Weise, wie Befehle und Daten in den Computer </w:t>
      </w:r>
      <w:r w:rsidR="005574BD">
        <w:rPr>
          <w:rFonts w:ascii="Century Gothic" w:hAnsi="Century Gothic"/>
          <w:color w:val="424242"/>
          <w:sz w:val="24"/>
        </w:rPr>
        <w:tab/>
      </w:r>
      <w:r w:rsidRPr="005574BD">
        <w:rPr>
          <w:rFonts w:ascii="Century Gothic" w:hAnsi="Century Gothic"/>
          <w:color w:val="424242"/>
          <w:sz w:val="24"/>
        </w:rPr>
        <w:t xml:space="preserve">eingegeben werden. Die Benutzeroberfläche ist die Schnittstelle </w:t>
      </w:r>
      <w:r w:rsidR="004056F6">
        <w:rPr>
          <w:rFonts w:ascii="Century Gothic" w:hAnsi="Century Gothic"/>
          <w:color w:val="424242"/>
          <w:sz w:val="24"/>
        </w:rPr>
        <w:t xml:space="preserve"> </w:t>
      </w:r>
      <w:r w:rsidR="004056F6">
        <w:rPr>
          <w:rFonts w:ascii="Century Gothic" w:hAnsi="Century Gothic"/>
          <w:color w:val="424242"/>
          <w:sz w:val="24"/>
        </w:rPr>
        <w:tab/>
      </w:r>
      <w:r w:rsidRPr="005574BD">
        <w:rPr>
          <w:rFonts w:ascii="Century Gothic" w:hAnsi="Century Gothic"/>
          <w:color w:val="424242"/>
          <w:sz w:val="24"/>
        </w:rPr>
        <w:t>zwischen Computer und Mensch.</w:t>
      </w:r>
      <w:r w:rsidR="004056F6">
        <w:rPr>
          <w:rFonts w:ascii="Century Gothic" w:hAnsi="Century Gothic"/>
          <w:color w:val="424242"/>
          <w:sz w:val="24"/>
        </w:rPr>
        <w:t xml:space="preserve"> Die CI des Reisebüro </w:t>
      </w:r>
      <w:proofErr w:type="spellStart"/>
      <w:r w:rsidR="004056F6">
        <w:rPr>
          <w:rFonts w:ascii="Century Gothic" w:hAnsi="Century Gothic"/>
          <w:color w:val="424242"/>
          <w:sz w:val="24"/>
        </w:rPr>
        <w:t>Graf’s</w:t>
      </w:r>
      <w:proofErr w:type="spellEnd"/>
      <w:r w:rsidR="004056F6">
        <w:rPr>
          <w:rFonts w:ascii="Century Gothic" w:hAnsi="Century Gothic"/>
          <w:color w:val="424242"/>
          <w:sz w:val="24"/>
        </w:rPr>
        <w:t xml:space="preserve"> wurde in </w:t>
      </w:r>
      <w:r w:rsidR="004056F6">
        <w:rPr>
          <w:rFonts w:ascii="Century Gothic" w:hAnsi="Century Gothic"/>
          <w:color w:val="424242"/>
          <w:sz w:val="24"/>
        </w:rPr>
        <w:tab/>
        <w:t>die  Oberfläche eingebunden.</w:t>
      </w:r>
    </w:p>
    <w:p w:rsidR="00EE3461" w:rsidRDefault="00EE3461" w:rsidP="00EE3461">
      <w:pPr>
        <w:pStyle w:val="ITFoxberschriftEbene1"/>
      </w:pPr>
      <w:r>
        <w:t>Datenbankzugriff</w:t>
      </w:r>
      <w:bookmarkEnd w:id="27"/>
      <w:r w:rsidR="005758DF">
        <w:t xml:space="preserve"> </w:t>
      </w:r>
    </w:p>
    <w:p w:rsidR="0026025B" w:rsidRDefault="005758DF" w:rsidP="0026025B">
      <w:pPr>
        <w:pStyle w:val="ITFoxberschriftEbene2"/>
        <w:rPr>
          <w:noProof/>
          <w:lang w:eastAsia="de-AT"/>
        </w:rPr>
      </w:pPr>
      <w:bookmarkStart w:id="28" w:name="_Toc461027640"/>
      <w:r>
        <w:t>Entity Fram</w:t>
      </w:r>
      <w:r w:rsidR="00696286">
        <w:t>e</w:t>
      </w:r>
      <w:r>
        <w:t>work</w:t>
      </w:r>
      <w:bookmarkEnd w:id="28"/>
    </w:p>
    <w:p w:rsidR="0026025B" w:rsidRDefault="0026025B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1552" behindDoc="0" locked="0" layoutInCell="1" allowOverlap="1" wp14:anchorId="6097633C" wp14:editId="2AC6E710">
            <wp:simplePos x="0" y="0"/>
            <wp:positionH relativeFrom="column">
              <wp:posOffset>1469390</wp:posOffset>
            </wp:positionH>
            <wp:positionV relativeFrom="paragraph">
              <wp:posOffset>1074420</wp:posOffset>
            </wp:positionV>
            <wp:extent cx="2631440" cy="3538220"/>
            <wp:effectExtent l="19050" t="19050" r="0" b="508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mappen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12950" r="3870" b="22273"/>
                    <a:stretch/>
                  </pic:blipFill>
                  <pic:spPr bwMode="auto">
                    <a:xfrm>
                      <a:off x="0" y="0"/>
                      <a:ext cx="2631440" cy="353822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Die Anbindung der Datenbank im Projekt sowie der Zugriff darauf </w:t>
      </w:r>
      <w:proofErr w:type="gramStart"/>
      <w:r>
        <w:t>erfolgte</w:t>
      </w:r>
      <w:proofErr w:type="gramEnd"/>
      <w:r>
        <w:t xml:space="preserve"> mittels Entity Framework. Aus Gründen der Wiederverwendbarkeit von Code sowie der besseren Strukturierung wurde diese Teile der Anwendung </w:t>
      </w:r>
      <w:r>
        <w:lastRenderedPageBreak/>
        <w:t>in eine eigene Klassenbibliothek (</w:t>
      </w:r>
      <w:proofErr w:type="spellStart"/>
      <w:r w:rsidRPr="0026025B">
        <w:rPr>
          <w:i/>
        </w:rPr>
        <w:t>BL_Reiseboerse_Graf</w:t>
      </w:r>
      <w:proofErr w:type="spellEnd"/>
      <w:r>
        <w:t>) ausgelagert.</w:t>
      </w:r>
    </w:p>
    <w:p w:rsidR="0026025B" w:rsidRDefault="0026025B" w:rsidP="0026025B"/>
    <w:p w:rsidR="005758DF" w:rsidRDefault="005758DF" w:rsidP="005758DF">
      <w:pPr>
        <w:pStyle w:val="ITFoxberschriftEbene2"/>
      </w:pPr>
      <w:bookmarkStart w:id="29" w:name="_Toc461027641"/>
      <w:r>
        <w:t>EDMX</w:t>
      </w:r>
      <w:bookmarkEnd w:id="29"/>
    </w:p>
    <w:p w:rsidR="005758DF" w:rsidRPr="005758DF" w:rsidRDefault="005758DF" w:rsidP="005758DF">
      <w:pPr>
        <w:pStyle w:val="ITFoxberschriftEbene2"/>
      </w:pPr>
      <w:bookmarkStart w:id="30" w:name="_Toc461027642"/>
      <w:r>
        <w:t>Schichtentrennung/Businesslogik Auslagerung</w:t>
      </w:r>
      <w:bookmarkEnd w:id="30"/>
      <w:r>
        <w:br/>
      </w:r>
    </w:p>
    <w:p w:rsidR="005C7FFB" w:rsidRDefault="005C7FFB" w:rsidP="005C7FFB">
      <w:pPr>
        <w:pStyle w:val="ITFoxberschriftEbene1"/>
      </w:pPr>
      <w:bookmarkStart w:id="31" w:name="_Toc461027643"/>
      <w:proofErr w:type="spellStart"/>
      <w:r>
        <w:t>UserInterface</w:t>
      </w:r>
      <w:proofErr w:type="spellEnd"/>
      <w:r>
        <w:t xml:space="preserve"> Frontend</w:t>
      </w:r>
      <w:bookmarkEnd w:id="31"/>
    </w:p>
    <w:p w:rsidR="005758DF" w:rsidRDefault="005758DF" w:rsidP="005758DF">
      <w:pPr>
        <w:pStyle w:val="ITFoxberschriftEbene2"/>
      </w:pPr>
      <w:bookmarkStart w:id="32" w:name="_Toc461027644"/>
      <w:r>
        <w:t>Konzept</w:t>
      </w:r>
      <w:bookmarkEnd w:id="32"/>
    </w:p>
    <w:p w:rsidR="005758DF" w:rsidRDefault="005758DF" w:rsidP="002138FE">
      <w:pPr>
        <w:pStyle w:val="ITFoxberschriftEbene2"/>
      </w:pPr>
      <w:bookmarkStart w:id="33" w:name="_Toc461027645"/>
      <w:r>
        <w:t>Frameworks</w:t>
      </w:r>
      <w:bookmarkStart w:id="34" w:name="_Toc461027646"/>
      <w:bookmarkEnd w:id="33"/>
      <w:bookmarkEnd w:id="34"/>
    </w:p>
    <w:p w:rsidR="005574BD" w:rsidRDefault="002138FE" w:rsidP="000759F5">
      <w:pPr>
        <w:pStyle w:val="ITFoxberschriftEbene3"/>
      </w:pPr>
      <w:r>
        <w:t>Bootstrap</w:t>
      </w:r>
    </w:p>
    <w:p w:rsidR="000759F5" w:rsidRPr="005574BD" w:rsidRDefault="005574BD" w:rsidP="005574BD">
      <w:pPr>
        <w:pStyle w:val="ITFoxberschriftEbene3"/>
        <w:numPr>
          <w:ilvl w:val="0"/>
          <w:numId w:val="0"/>
        </w:numPr>
        <w:ind w:left="1224"/>
      </w:pPr>
      <w:r w:rsidRPr="005574BD">
        <w:rPr>
          <w:color w:val="424242"/>
        </w:rPr>
        <w:t>Bootstrap ist ein </w:t>
      </w:r>
      <w:hyperlink r:id="rId26" w:tooltip="Freie Software" w:history="1">
        <w:r w:rsidRPr="005574BD">
          <w:rPr>
            <w:color w:val="424242"/>
          </w:rPr>
          <w:t>freies</w:t>
        </w:r>
      </w:hyperlink>
      <w:r w:rsidRPr="005574BD">
        <w:rPr>
          <w:color w:val="424242"/>
        </w:rPr>
        <w:t> </w:t>
      </w:r>
      <w:hyperlink r:id="rId27" w:tooltip="CSS-Framework" w:history="1">
        <w:r w:rsidRPr="005574BD">
          <w:rPr>
            <w:color w:val="424242"/>
          </w:rPr>
          <w:t>CSS-Framework</w:t>
        </w:r>
      </w:hyperlink>
      <w:r w:rsidRPr="005574BD">
        <w:rPr>
          <w:color w:val="424242"/>
        </w:rPr>
        <w:t>. Es enthält auf </w:t>
      </w:r>
      <w:hyperlink r:id="rId28" w:tooltip="HTML" w:history="1">
        <w:r w:rsidRPr="005574BD">
          <w:rPr>
            <w:color w:val="424242"/>
          </w:rPr>
          <w:t>HTML</w:t>
        </w:r>
      </w:hyperlink>
      <w:r w:rsidRPr="005574BD">
        <w:rPr>
          <w:color w:val="424242"/>
        </w:rPr>
        <w:t> und </w:t>
      </w:r>
      <w:hyperlink r:id="rId29" w:tooltip="Cascading Style Sheets" w:history="1">
        <w:r w:rsidRPr="005574BD">
          <w:rPr>
            <w:color w:val="424242"/>
          </w:rPr>
          <w:t>CSS</w:t>
        </w:r>
      </w:hyperlink>
      <w:r w:rsidRPr="005574BD">
        <w:rPr>
          <w:color w:val="424242"/>
        </w:rPr>
        <w:t xml:space="preserve"> basierende Gestaltungsvorlagen </w:t>
      </w:r>
      <w:proofErr w:type="spellStart"/>
      <w:r w:rsidRPr="005574BD">
        <w:rPr>
          <w:color w:val="424242"/>
        </w:rPr>
        <w:t>für</w:t>
      </w:r>
      <w:hyperlink r:id="rId30" w:tooltip="Typografie" w:history="1">
        <w:r w:rsidRPr="005574BD">
          <w:rPr>
            <w:color w:val="424242"/>
          </w:rPr>
          <w:t>Typografie</w:t>
        </w:r>
        <w:proofErr w:type="spellEnd"/>
      </w:hyperlink>
      <w:r w:rsidRPr="005574BD">
        <w:rPr>
          <w:color w:val="424242"/>
        </w:rPr>
        <w:t>, Formulare, Buttons, Tabellen, </w:t>
      </w:r>
      <w:proofErr w:type="spellStart"/>
      <w:r w:rsidR="008F26F1">
        <w:fldChar w:fldCharType="begin"/>
      </w:r>
      <w:r w:rsidR="008F26F1">
        <w:instrText xml:space="preserve"> HYPERLINK "https://de.wikipedia.org/wiki/Gestaltungsraster" \o "Gestaltungsraster"</w:instrText>
      </w:r>
      <w:r w:rsidR="008F26F1">
        <w:instrText xml:space="preserve"> </w:instrText>
      </w:r>
      <w:r w:rsidR="008F26F1">
        <w:fldChar w:fldCharType="separate"/>
      </w:r>
      <w:r w:rsidRPr="005574BD">
        <w:rPr>
          <w:color w:val="424242"/>
        </w:rPr>
        <w:t>Grid</w:t>
      </w:r>
      <w:proofErr w:type="spellEnd"/>
      <w:r w:rsidR="008F26F1">
        <w:rPr>
          <w:color w:val="424242"/>
        </w:rPr>
        <w:fldChar w:fldCharType="end"/>
      </w:r>
      <w:r w:rsidRPr="005574BD">
        <w:rPr>
          <w:color w:val="424242"/>
        </w:rPr>
        <w:t>-Systeme, Navigations- und andere </w:t>
      </w:r>
      <w:hyperlink r:id="rId31" w:anchor="GUI-Elemente" w:tooltip="Grafische Benutzeroberfläche" w:history="1">
        <w:r w:rsidRPr="005574BD">
          <w:rPr>
            <w:color w:val="424242"/>
          </w:rPr>
          <w:t>Oberflächengestaltungselemente</w:t>
        </w:r>
      </w:hyperlink>
      <w:r>
        <w:rPr>
          <w:color w:val="424242"/>
        </w:rPr>
        <w:t xml:space="preserve"> </w:t>
      </w:r>
      <w:r w:rsidRPr="005574BD">
        <w:rPr>
          <w:color w:val="424242"/>
        </w:rPr>
        <w:t>sowie zusätzliche, optionale </w:t>
      </w:r>
      <w:hyperlink r:id="rId32" w:tooltip="JavaScript" w:history="1">
        <w:r w:rsidRPr="005574BD">
          <w:rPr>
            <w:color w:val="424242"/>
          </w:rPr>
          <w:t>JavaScript</w:t>
        </w:r>
      </w:hyperlink>
      <w:r w:rsidRPr="005574BD">
        <w:rPr>
          <w:color w:val="424242"/>
        </w:rPr>
        <w:t xml:space="preserve">-Erweiterungen. </w:t>
      </w:r>
    </w:p>
    <w:p w:rsidR="002138FE" w:rsidRPr="002138FE" w:rsidRDefault="002138FE" w:rsidP="002138FE">
      <w:pPr>
        <w:pStyle w:val="ITFoxberschriftEbene3"/>
      </w:pPr>
    </w:p>
    <w:p w:rsidR="002138FE" w:rsidRPr="002138FE" w:rsidRDefault="002138FE" w:rsidP="002138FE"/>
    <w:p w:rsidR="005C7FFB" w:rsidRDefault="005C7FFB" w:rsidP="005C7FFB">
      <w:pPr>
        <w:pStyle w:val="ITFoxberschriftEbene1"/>
      </w:pPr>
      <w:bookmarkStart w:id="35" w:name="_Toc461027647"/>
      <w:proofErr w:type="spellStart"/>
      <w:r>
        <w:t>UserInterface</w:t>
      </w:r>
      <w:proofErr w:type="spellEnd"/>
      <w:r>
        <w:t xml:space="preserve"> Backend</w:t>
      </w:r>
      <w:bookmarkEnd w:id="35"/>
    </w:p>
    <w:p w:rsidR="005758DF" w:rsidRDefault="00C24A90" w:rsidP="005758DF">
      <w:pPr>
        <w:pStyle w:val="ITFoxberschriftEbene2"/>
      </w:pPr>
      <w:bookmarkStart w:id="36" w:name="_Toc461027648"/>
      <w:r>
        <w:t>Unterscheidung Testsystem und Echtsystem</w:t>
      </w:r>
      <w:bookmarkEnd w:id="36"/>
    </w:p>
    <w:p w:rsidR="0026025B" w:rsidRDefault="00C24A90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2576" behindDoc="0" locked="0" layoutInCell="1" allowOverlap="1" wp14:anchorId="65A04EE9" wp14:editId="52001EC1">
            <wp:simplePos x="0" y="0"/>
            <wp:positionH relativeFrom="column">
              <wp:posOffset>911860</wp:posOffset>
            </wp:positionH>
            <wp:positionV relativeFrom="paragraph">
              <wp:posOffset>1062990</wp:posOffset>
            </wp:positionV>
            <wp:extent cx="4039235" cy="1943100"/>
            <wp:effectExtent l="19050" t="1905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94310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Um beim Programmieren nicht von der Datenbank abhängig zu sein, wurde im ersten Sprint eine Unterscheidung zwischen Testsystem (mit hartcodierten Werten) und Echtsystem (Datenbankzugriff) eingeführt. Diese wurde über die Klasse </w:t>
      </w:r>
      <w:proofErr w:type="spellStart"/>
      <w:r>
        <w:rPr>
          <w:i/>
        </w:rPr>
        <w:t>Globals</w:t>
      </w:r>
      <w:r w:rsidRPr="00C24A90">
        <w:rPr>
          <w:i/>
        </w:rPr>
        <w:t>.cs</w:t>
      </w:r>
      <w:proofErr w:type="spellEnd"/>
      <w:r>
        <w:t xml:space="preserve"> realisiert.</w:t>
      </w:r>
    </w:p>
    <w:p w:rsidR="00C24A90" w:rsidRDefault="00C24A90" w:rsidP="00C24A90">
      <w:r>
        <w:lastRenderedPageBreak/>
        <w:tab/>
      </w:r>
    </w:p>
    <w:p w:rsidR="00C24A90" w:rsidRDefault="00C24A90" w:rsidP="0026025B">
      <w:pPr>
        <w:pStyle w:val="ITFoxberschriftEbene2"/>
      </w:pPr>
      <w:bookmarkStart w:id="37" w:name="_Toc461027649"/>
      <w:r>
        <w:t>Modelklassen</w:t>
      </w:r>
      <w:bookmarkEnd w:id="37"/>
    </w:p>
    <w:p w:rsidR="00C24A90" w:rsidRDefault="00FD1117" w:rsidP="00FD1117">
      <w:pPr>
        <w:pStyle w:val="ITFoxberschriftEbene3"/>
      </w:pPr>
      <w:r>
        <w:t>Reisen</w:t>
      </w:r>
    </w:p>
    <w:p w:rsidR="00FD1117" w:rsidRDefault="00FD1117" w:rsidP="00FD1117">
      <w:pPr>
        <w:pStyle w:val="ITFoxberschriftEbene3"/>
      </w:pPr>
      <w:r>
        <w:t>Buchungen</w:t>
      </w:r>
    </w:p>
    <w:p w:rsidR="00FD1117" w:rsidRPr="00FD1117" w:rsidRDefault="00FD1117" w:rsidP="00FD1117">
      <w:pPr>
        <w:pStyle w:val="ITFoxberschriftEbene3"/>
      </w:pPr>
      <w:r>
        <w:t>Benutzer</w:t>
      </w:r>
    </w:p>
    <w:p w:rsidR="00FD1117" w:rsidRDefault="00FD1117" w:rsidP="0026025B">
      <w:pPr>
        <w:pStyle w:val="ITFoxberschriftEbene2"/>
      </w:pPr>
      <w:bookmarkStart w:id="38" w:name="_Toc461027650"/>
      <w:r>
        <w:t>Validierungen</w:t>
      </w:r>
    </w:p>
    <w:p w:rsidR="00FD1117" w:rsidRDefault="00FD1117" w:rsidP="00FD1117">
      <w:pPr>
        <w:pStyle w:val="ITFoxberschriftEbene3"/>
      </w:pPr>
      <w:r>
        <w:t>Clientseitige Validierung</w:t>
      </w:r>
    </w:p>
    <w:p w:rsidR="00FD1117" w:rsidRPr="00FD1117" w:rsidRDefault="00FD1117" w:rsidP="00FD1117">
      <w:pPr>
        <w:pStyle w:val="ITFoxberschriftEbene3"/>
      </w:pPr>
      <w:r>
        <w:t>Serverseitige Validierung</w:t>
      </w:r>
    </w:p>
    <w:p w:rsidR="0026025B" w:rsidRDefault="00C24A90" w:rsidP="0026025B">
      <w:pPr>
        <w:pStyle w:val="ITFoxberschriftEbene2"/>
      </w:pPr>
      <w:r>
        <w:t>Logik im Controller</w:t>
      </w:r>
      <w:bookmarkEnd w:id="38"/>
    </w:p>
    <w:p w:rsidR="005C7FFB" w:rsidRDefault="005C7FFB" w:rsidP="005C7FFB">
      <w:pPr>
        <w:pStyle w:val="ITFoxberschriftEbene1"/>
      </w:pPr>
      <w:bookmarkStart w:id="39" w:name="_Toc461027651"/>
      <w:r>
        <w:t>Businesslogik</w:t>
      </w:r>
      <w:bookmarkEnd w:id="39"/>
    </w:p>
    <w:p w:rsidR="005758DF" w:rsidRDefault="005758DF" w:rsidP="005758DF">
      <w:pPr>
        <w:pStyle w:val="ITFoxberschriftEbene2"/>
      </w:pPr>
      <w:bookmarkStart w:id="40" w:name="_Toc461027652"/>
      <w:r>
        <w:t>Benutzerverwaltung</w:t>
      </w:r>
      <w:bookmarkEnd w:id="40"/>
    </w:p>
    <w:p w:rsidR="005758DF" w:rsidRDefault="005758DF" w:rsidP="005758DF">
      <w:pPr>
        <w:pStyle w:val="ITFoxberschriftEbene2"/>
      </w:pPr>
      <w:bookmarkStart w:id="41" w:name="_Toc461027653"/>
      <w:proofErr w:type="spellStart"/>
      <w:r>
        <w:t>Reisenverwaltung</w:t>
      </w:r>
      <w:bookmarkEnd w:id="41"/>
      <w:proofErr w:type="spellEnd"/>
    </w:p>
    <w:p w:rsidR="005758DF" w:rsidRDefault="005758DF" w:rsidP="005758DF">
      <w:pPr>
        <w:pStyle w:val="ITFoxberschriftEbene2"/>
      </w:pPr>
      <w:bookmarkStart w:id="42" w:name="_Toc461027654"/>
      <w:r>
        <w:t>Buchungsverwaltung</w:t>
      </w:r>
      <w:bookmarkEnd w:id="42"/>
    </w:p>
    <w:p w:rsidR="002138FE" w:rsidRDefault="002138FE" w:rsidP="002138FE">
      <w:pPr>
        <w:pStyle w:val="ITFoxberschriftEbene2"/>
      </w:pPr>
      <w:proofErr w:type="spellStart"/>
      <w:r>
        <w:t>EmailVerwaltung</w:t>
      </w:r>
      <w:proofErr w:type="spellEnd"/>
    </w:p>
    <w:p w:rsidR="002138FE" w:rsidRPr="002138FE" w:rsidRDefault="002138FE" w:rsidP="002138FE">
      <w:pPr>
        <w:pStyle w:val="ITFoxberschriftEbene2"/>
      </w:pPr>
      <w:r>
        <w:t>Tools</w:t>
      </w:r>
    </w:p>
    <w:p w:rsidR="005C7FFB" w:rsidRPr="005C7FFB" w:rsidRDefault="005C7FFB" w:rsidP="005C7FFB"/>
    <w:sectPr w:rsidR="005C7FFB" w:rsidRPr="005C7FFB" w:rsidSect="00696286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6F1" w:rsidRDefault="008F26F1" w:rsidP="00CE3947">
      <w:pPr>
        <w:spacing w:after="0" w:line="240" w:lineRule="auto"/>
      </w:pPr>
      <w:r>
        <w:separator/>
      </w:r>
    </w:p>
  </w:endnote>
  <w:endnote w:type="continuationSeparator" w:id="0">
    <w:p w:rsidR="008F26F1" w:rsidRDefault="008F26F1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entury Gothic" w:hAnsi="Century Gothic"/>
      </w:rPr>
      <w:id w:val="-1149360690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335068">
          <w:rPr>
            <w:rFonts w:ascii="Century Gothic" w:hAnsi="Century Gothic"/>
            <w:b/>
            <w:noProof/>
            <w:sz w:val="16"/>
            <w:lang w:val="de-DE"/>
          </w:rPr>
          <w:t>12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fldSimple w:instr="NUMPAGES  \* Arabic  \* MERGEFORMAT">
          <w:r w:rsidR="00335068" w:rsidRPr="00335068">
            <w:rPr>
              <w:rFonts w:ascii="Century Gothic" w:hAnsi="Century Gothic"/>
              <w:b/>
              <w:noProof/>
              <w:sz w:val="16"/>
              <w:lang w:val="de-DE"/>
            </w:rPr>
            <w:t>17</w:t>
          </w:r>
        </w:fldSimple>
      </w:p>
      <w:p w:rsidR="00CE3947" w:rsidRDefault="008F26F1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6F1" w:rsidRDefault="008F26F1" w:rsidP="00CE3947">
      <w:pPr>
        <w:spacing w:after="0" w:line="240" w:lineRule="auto"/>
      </w:pPr>
      <w:r>
        <w:separator/>
      </w:r>
    </w:p>
  </w:footnote>
  <w:footnote w:type="continuationSeparator" w:id="0">
    <w:p w:rsidR="008F26F1" w:rsidRDefault="008F26F1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57B9F"/>
    <w:multiLevelType w:val="multilevel"/>
    <w:tmpl w:val="297E4644"/>
    <w:numStyleLink w:val="ITFoxListentyp"/>
  </w:abstractNum>
  <w:abstractNum w:abstractNumId="1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C42C9D"/>
    <w:multiLevelType w:val="hybridMultilevel"/>
    <w:tmpl w:val="60BEE9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223C3"/>
    <w:multiLevelType w:val="multilevel"/>
    <w:tmpl w:val="655ACE28"/>
    <w:lvl w:ilvl="0">
      <w:start w:val="1"/>
      <w:numFmt w:val="decimal"/>
      <w:pStyle w:val="ITFoxberschriftEben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pStyle w:val="ITFoxberschriftEben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31B0D40"/>
    <w:multiLevelType w:val="hybridMultilevel"/>
    <w:tmpl w:val="0C6E51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2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3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017E94"/>
    <w:multiLevelType w:val="hybridMultilevel"/>
    <w:tmpl w:val="A5E4C46E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7422D02"/>
    <w:multiLevelType w:val="hybridMultilevel"/>
    <w:tmpl w:val="50CCFB6E"/>
    <w:lvl w:ilvl="0" w:tplc="E9980428">
      <w:start w:val="1"/>
      <w:numFmt w:val="decimal"/>
      <w:lvlText w:val="%1.1.1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4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27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8"/>
  </w:num>
  <w:num w:numId="4">
    <w:abstractNumId w:val="0"/>
  </w:num>
  <w:num w:numId="5">
    <w:abstractNumId w:val="22"/>
  </w:num>
  <w:num w:numId="6">
    <w:abstractNumId w:val="24"/>
  </w:num>
  <w:num w:numId="7">
    <w:abstractNumId w:val="27"/>
  </w:num>
  <w:num w:numId="8">
    <w:abstractNumId w:val="3"/>
  </w:num>
  <w:num w:numId="9">
    <w:abstractNumId w:val="7"/>
  </w:num>
  <w:num w:numId="10">
    <w:abstractNumId w:val="10"/>
  </w:num>
  <w:num w:numId="11">
    <w:abstractNumId w:val="8"/>
  </w:num>
  <w:num w:numId="12">
    <w:abstractNumId w:val="26"/>
  </w:num>
  <w:num w:numId="13">
    <w:abstractNumId w:val="11"/>
  </w:num>
  <w:num w:numId="14">
    <w:abstractNumId w:val="19"/>
  </w:num>
  <w:num w:numId="15">
    <w:abstractNumId w:val="17"/>
  </w:num>
  <w:num w:numId="16">
    <w:abstractNumId w:val="13"/>
  </w:num>
  <w:num w:numId="17">
    <w:abstractNumId w:val="1"/>
  </w:num>
  <w:num w:numId="18">
    <w:abstractNumId w:val="14"/>
  </w:num>
  <w:num w:numId="19">
    <w:abstractNumId w:val="25"/>
  </w:num>
  <w:num w:numId="20">
    <w:abstractNumId w:val="20"/>
  </w:num>
  <w:num w:numId="21">
    <w:abstractNumId w:val="12"/>
  </w:num>
  <w:num w:numId="22">
    <w:abstractNumId w:val="23"/>
  </w:num>
  <w:num w:numId="23">
    <w:abstractNumId w:val="15"/>
  </w:num>
  <w:num w:numId="24">
    <w:abstractNumId w:val="2"/>
  </w:num>
  <w:num w:numId="25">
    <w:abstractNumId w:val="16"/>
  </w:num>
  <w:num w:numId="26">
    <w:abstractNumId w:val="9"/>
  </w:num>
  <w:num w:numId="27">
    <w:abstractNumId w:val="5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73"/>
    <w:rsid w:val="00056FF7"/>
    <w:rsid w:val="000759F5"/>
    <w:rsid w:val="00125EEF"/>
    <w:rsid w:val="001372AF"/>
    <w:rsid w:val="00147574"/>
    <w:rsid w:val="002138FE"/>
    <w:rsid w:val="00257373"/>
    <w:rsid w:val="0026025B"/>
    <w:rsid w:val="00280810"/>
    <w:rsid w:val="002D6DB3"/>
    <w:rsid w:val="00306421"/>
    <w:rsid w:val="00314713"/>
    <w:rsid w:val="00332E30"/>
    <w:rsid w:val="00333865"/>
    <w:rsid w:val="00335068"/>
    <w:rsid w:val="003436BF"/>
    <w:rsid w:val="00371C0E"/>
    <w:rsid w:val="003B7B91"/>
    <w:rsid w:val="004056F6"/>
    <w:rsid w:val="004D07C9"/>
    <w:rsid w:val="005574BD"/>
    <w:rsid w:val="005758DF"/>
    <w:rsid w:val="005B6829"/>
    <w:rsid w:val="005C7FFB"/>
    <w:rsid w:val="00696286"/>
    <w:rsid w:val="00701B1D"/>
    <w:rsid w:val="0071769E"/>
    <w:rsid w:val="00732650"/>
    <w:rsid w:val="00744CD6"/>
    <w:rsid w:val="008119CB"/>
    <w:rsid w:val="00831ECB"/>
    <w:rsid w:val="008815FB"/>
    <w:rsid w:val="008A37D3"/>
    <w:rsid w:val="008B265B"/>
    <w:rsid w:val="008C1C03"/>
    <w:rsid w:val="008E1D7C"/>
    <w:rsid w:val="008F26F1"/>
    <w:rsid w:val="00950E83"/>
    <w:rsid w:val="00A01BE1"/>
    <w:rsid w:val="00A53E9C"/>
    <w:rsid w:val="00B4474F"/>
    <w:rsid w:val="00B624DE"/>
    <w:rsid w:val="00BA419E"/>
    <w:rsid w:val="00C24A90"/>
    <w:rsid w:val="00C2636B"/>
    <w:rsid w:val="00CB521C"/>
    <w:rsid w:val="00CE3947"/>
    <w:rsid w:val="00DB00DE"/>
    <w:rsid w:val="00DC1811"/>
    <w:rsid w:val="00E935DF"/>
    <w:rsid w:val="00ED72F6"/>
    <w:rsid w:val="00EE3461"/>
    <w:rsid w:val="00F31B5D"/>
    <w:rsid w:val="00F63D2A"/>
    <w:rsid w:val="00FB358D"/>
    <w:rsid w:val="00FD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  <o:rules v:ext="edit">
        <o:r id="V:Rule1" type="callout" idref="#_x0000_s1052"/>
        <o:r id="V:Rule2" type="connector" idref="#Gerade Verbindung mit Pfeil 19"/>
        <o:r id="V:Rule3" type="connector" idref="#Gewinkelte Verbindung 6"/>
        <o:r id="V:Rule4" type="connector" idref="#Gewinkelte Verbindung 14"/>
        <o:r id="V:Rule5" type="connector" idref="#Gewinkelte Verbindung 8"/>
        <o:r id="V:Rule6" type="connector" idref="#Gewinkelte Verbindung 7"/>
        <o:r id="V:Rule7" type="connector" idref="#Gewinkelte Verbindung 12"/>
        <o:r id="V:Rule8" type="connector" idref="#Gerade Verbindung mit Pfeil 16"/>
        <o:r id="V:Rule9" type="connector" idref="#_x0000_s1074"/>
        <o:r id="V:Rule10" type="connector" idref="#_x0000_s1075"/>
        <o:r id="V:Rule11" type="connector" idref="#_x0000_s1077"/>
        <o:r id="V:Rule12" type="connector" idref="#_x0000_s1076"/>
        <o:r id="V:Rule13" type="connector" idref="#_x0000_s1080"/>
        <o:r id="V:Rule14" type="connector" idref="#_x0000_s1073"/>
        <o:r id="V:Rule15" type="connector" idref="#_x0000_s1078"/>
        <o:r id="V:Rule16" type="connector" idref="#_x0000_s107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pPr>
      <w:numPr>
        <w:numId w:val="1"/>
      </w:numPr>
    </w:pPr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  <w:style w:type="paragraph" w:customStyle="1" w:styleId="ITFoxberschriftEbene3">
    <w:name w:val="ITFox_Überschrift Ebene 3"/>
    <w:basedOn w:val="ITFoxberschriftEbene2"/>
    <w:next w:val="Standard"/>
    <w:qFormat/>
    <w:rsid w:val="002138FE"/>
    <w:pPr>
      <w:numPr>
        <w:ilvl w:val="2"/>
      </w:numPr>
    </w:pPr>
    <w:rPr>
      <w:sz w:val="24"/>
    </w:rPr>
  </w:style>
  <w:style w:type="character" w:customStyle="1" w:styleId="apple-converted-space">
    <w:name w:val="apple-converted-space"/>
    <w:basedOn w:val="Absatz-Standardschriftart"/>
    <w:rsid w:val="00557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yperlink" Target="https://de.wikipedia.org/wiki/Freie_Software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de.wikipedia.org/wiki/Cascading_Style_Sheet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emf"/><Relationship Id="rId32" Type="http://schemas.openxmlformats.org/officeDocument/2006/relationships/hyperlink" Target="https://de.wikipedia.org/wiki/JavaScrip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yperlink" Target="https://de.wikipedia.org/wiki/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de.wikipedia.org/wiki/Grafische_Benutzeroberfl%C3%A4ch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Administrator@itfox.loc" TargetMode="External"/><Relationship Id="rId22" Type="http://schemas.openxmlformats.org/officeDocument/2006/relationships/footer" Target="footer1.xml"/><Relationship Id="rId27" Type="http://schemas.openxmlformats.org/officeDocument/2006/relationships/hyperlink" Target="https://de.wikipedia.org/wiki/CSS-Framework" TargetMode="External"/><Relationship Id="rId30" Type="http://schemas.openxmlformats.org/officeDocument/2006/relationships/hyperlink" Target="https://de.wikipedia.org/wiki/Typografie" TargetMode="Externa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9354BF-66D8-458A-B5DA-138C04CDF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17</Pages>
  <Words>1345</Words>
  <Characters>8478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</cp:lastModifiedBy>
  <cp:revision>29</cp:revision>
  <dcterms:created xsi:type="dcterms:W3CDTF">2016-06-15T17:26:00Z</dcterms:created>
  <dcterms:modified xsi:type="dcterms:W3CDTF">2016-09-12T14:45:00Z</dcterms:modified>
</cp:coreProperties>
</file>