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CB" w:rsidRDefault="004E2ACB">
      <w:pPr>
        <w:rPr>
          <w:rFonts w:cs="Arial"/>
          <w:b/>
        </w:rPr>
      </w:pPr>
    </w:p>
    <w:p w:rsidR="00A477AC" w:rsidRDefault="00A477AC">
      <w:pPr>
        <w:rPr>
          <w:rFonts w:cs="Arial"/>
          <w:b/>
        </w:rPr>
      </w:pPr>
    </w:p>
    <w:p w:rsidR="004E2ACB" w:rsidRDefault="004E2ACB">
      <w:pPr>
        <w:rPr>
          <w:rFonts w:cs="Arial"/>
          <w:b/>
        </w:rPr>
      </w:pPr>
    </w:p>
    <w:p w:rsidR="004E2ACB" w:rsidRDefault="004E2ACB">
      <w:pPr>
        <w:rPr>
          <w:rFonts w:cs="Arial"/>
          <w:b/>
        </w:rPr>
      </w:pPr>
    </w:p>
    <w:p w:rsidR="004E2ACB" w:rsidRPr="004E2ACB" w:rsidRDefault="004E2ACB" w:rsidP="004E2ACB">
      <w:pPr>
        <w:jc w:val="left"/>
        <w:rPr>
          <w:rFonts w:cs="Arial"/>
          <w:b/>
          <w:sz w:val="48"/>
          <w:szCs w:val="48"/>
        </w:rPr>
      </w:pPr>
      <w:bookmarkStart w:id="0" w:name="_Toc97469044"/>
      <w:bookmarkStart w:id="1" w:name="_Toc97469151"/>
      <w:bookmarkStart w:id="2" w:name="_Toc97469275"/>
      <w:bookmarkStart w:id="3" w:name="_Toc109445248"/>
      <w:bookmarkStart w:id="4" w:name="_Toc109445761"/>
      <w:bookmarkStart w:id="5" w:name="_Toc132448909"/>
      <w:bookmarkStart w:id="6" w:name="_Toc132449177"/>
      <w:bookmarkStart w:id="7" w:name="_Toc132449280"/>
      <w:bookmarkStart w:id="8" w:name="_Toc168637722"/>
      <w:bookmarkStart w:id="9" w:name="_Toc168729770"/>
      <w:bookmarkStart w:id="10" w:name="_Toc168729839"/>
      <w:bookmarkStart w:id="11" w:name="_Toc168730432"/>
      <w:bookmarkStart w:id="12" w:name="_Toc181509335"/>
      <w:bookmarkStart w:id="13" w:name="_Toc181533556"/>
      <w:bookmarkStart w:id="14" w:name="_Toc181533623"/>
      <w:r w:rsidRPr="004E2ACB">
        <w:rPr>
          <w:rFonts w:cs="Arial"/>
          <w:b/>
          <w:sz w:val="48"/>
          <w:szCs w:val="48"/>
        </w:rPr>
        <w:t>Lehrabschlussprüfung Informatiker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4E2ACB" w:rsidRDefault="004E2ACB" w:rsidP="004E2ACB">
      <w:pPr>
        <w:rPr>
          <w:rFonts w:cs="Arial"/>
        </w:rPr>
      </w:pPr>
      <w:bookmarkStart w:id="15" w:name="_Toc97469045"/>
      <w:bookmarkStart w:id="16" w:name="_Toc97469152"/>
      <w:bookmarkStart w:id="17" w:name="_Toc97469276"/>
    </w:p>
    <w:p w:rsidR="00A477AC" w:rsidRDefault="00A477AC" w:rsidP="004E2ACB">
      <w:pPr>
        <w:rPr>
          <w:rFonts w:cs="Arial"/>
        </w:rPr>
      </w:pPr>
    </w:p>
    <w:p w:rsidR="00A477AC" w:rsidRPr="004E2ACB" w:rsidRDefault="00A477AC" w:rsidP="004E2ACB">
      <w:pPr>
        <w:rPr>
          <w:rFonts w:cs="Arial"/>
        </w:rPr>
      </w:pPr>
    </w:p>
    <w:p w:rsidR="004E2ACB" w:rsidRPr="004E2ACB" w:rsidRDefault="004E2ACB" w:rsidP="004E2ACB">
      <w:pPr>
        <w:pStyle w:val="Verzeichnis1"/>
        <w:rPr>
          <w:rFonts w:cs="Arial"/>
          <w:b/>
          <w:iCs/>
        </w:rPr>
      </w:pPr>
    </w:p>
    <w:p w:rsidR="004E2ACB" w:rsidRPr="004E2ACB" w:rsidRDefault="004E2ACB" w:rsidP="004E2ACB">
      <w:pPr>
        <w:jc w:val="right"/>
        <w:rPr>
          <w:rFonts w:cs="Arial"/>
          <w:b/>
          <w:i/>
          <w:sz w:val="52"/>
          <w:szCs w:val="52"/>
        </w:rPr>
      </w:pPr>
      <w:bookmarkStart w:id="18" w:name="_Toc109445249"/>
      <w:bookmarkStart w:id="19" w:name="_Toc109445762"/>
      <w:bookmarkStart w:id="20" w:name="_Toc132448910"/>
      <w:bookmarkStart w:id="21" w:name="_Toc132449178"/>
      <w:bookmarkStart w:id="22" w:name="_Toc132449281"/>
      <w:bookmarkStart w:id="23" w:name="_Toc168637723"/>
      <w:bookmarkStart w:id="24" w:name="_Toc168729771"/>
      <w:bookmarkStart w:id="25" w:name="_Toc168729840"/>
      <w:bookmarkStart w:id="26" w:name="_Toc168730433"/>
      <w:bookmarkStart w:id="27" w:name="_Toc181509336"/>
      <w:bookmarkStart w:id="28" w:name="_Toc181533557"/>
      <w:bookmarkStart w:id="29" w:name="_Toc181533624"/>
      <w:r w:rsidRPr="004E2ACB">
        <w:rPr>
          <w:rFonts w:cs="Arial"/>
          <w:b/>
          <w:i/>
          <w:sz w:val="52"/>
          <w:szCs w:val="52"/>
        </w:rPr>
        <w:t>„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AE2BE8">
        <w:rPr>
          <w:rFonts w:cs="Arial"/>
          <w:b/>
          <w:i/>
          <w:sz w:val="52"/>
          <w:szCs w:val="52"/>
        </w:rPr>
        <w:t>Innovation 4 Austria“</w:t>
      </w:r>
    </w:p>
    <w:p w:rsidR="004E2ACB" w:rsidRPr="004E2ACB" w:rsidRDefault="00B02DDC" w:rsidP="004E2ACB">
      <w:pPr>
        <w:jc w:val="right"/>
        <w:rPr>
          <w:rFonts w:cs="Arial"/>
          <w:b/>
          <w:i/>
          <w:sz w:val="28"/>
          <w:szCs w:val="28"/>
        </w:rPr>
      </w:pPr>
      <w:bookmarkStart w:id="30" w:name="_Toc132448911"/>
      <w:bookmarkStart w:id="31" w:name="_Toc132449179"/>
      <w:bookmarkStart w:id="32" w:name="_Toc132449282"/>
      <w:bookmarkStart w:id="33" w:name="_Toc168637724"/>
      <w:bookmarkStart w:id="34" w:name="_Toc168729772"/>
      <w:bookmarkStart w:id="35" w:name="_Toc168729841"/>
      <w:bookmarkStart w:id="36" w:name="_Toc168730434"/>
      <w:bookmarkStart w:id="37" w:name="_Toc181509337"/>
      <w:bookmarkStart w:id="38" w:name="_Toc181533558"/>
      <w:bookmarkStart w:id="39" w:name="_Toc181533625"/>
      <w:bookmarkEnd w:id="15"/>
      <w:bookmarkEnd w:id="16"/>
      <w:bookmarkEnd w:id="17"/>
      <w:r>
        <w:rPr>
          <w:rFonts w:cs="Arial"/>
          <w:b/>
          <w:i/>
          <w:sz w:val="28"/>
          <w:szCs w:val="28"/>
        </w:rPr>
        <w:t>Aufgabenstellung</w:t>
      </w:r>
      <w:r w:rsidR="004E2ACB" w:rsidRPr="004E2ACB">
        <w:rPr>
          <w:rFonts w:cs="Arial"/>
          <w:b/>
          <w:i/>
          <w:sz w:val="28"/>
          <w:szCs w:val="28"/>
        </w:rPr>
        <w:t xml:space="preserve">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4E2ACB" w:rsidRPr="004E2ACB">
        <w:rPr>
          <w:rFonts w:cs="Arial"/>
          <w:b/>
          <w:i/>
          <w:sz w:val="28"/>
          <w:szCs w:val="28"/>
        </w:rPr>
        <w:t>v</w:t>
      </w:r>
      <w:r w:rsidR="00430124">
        <w:rPr>
          <w:rFonts w:cs="Arial"/>
          <w:b/>
          <w:i/>
          <w:sz w:val="28"/>
          <w:szCs w:val="28"/>
        </w:rPr>
        <w:t>0</w:t>
      </w:r>
      <w:r w:rsidR="00EC4904">
        <w:rPr>
          <w:rFonts w:cs="Arial"/>
          <w:b/>
          <w:i/>
          <w:sz w:val="28"/>
          <w:szCs w:val="28"/>
        </w:rPr>
        <w:t>.</w:t>
      </w:r>
      <w:r w:rsidR="00112730">
        <w:rPr>
          <w:rFonts w:cs="Arial"/>
          <w:b/>
          <w:i/>
          <w:sz w:val="28"/>
          <w:szCs w:val="28"/>
        </w:rPr>
        <w:t>2</w:t>
      </w:r>
      <w:r w:rsidR="009B2A93">
        <w:rPr>
          <w:rFonts w:cs="Arial"/>
          <w:b/>
          <w:i/>
          <w:sz w:val="28"/>
          <w:szCs w:val="28"/>
        </w:rPr>
        <w:t>,</w:t>
      </w:r>
    </w:p>
    <w:p w:rsidR="004E2ACB" w:rsidRPr="00D7270A" w:rsidRDefault="00AE2BE8" w:rsidP="004E2ACB">
      <w:pPr>
        <w:jc w:val="right"/>
        <w:rPr>
          <w:rFonts w:cs="Arial"/>
          <w:b/>
          <w:i/>
          <w:sz w:val="28"/>
          <w:szCs w:val="28"/>
        </w:rPr>
      </w:pPr>
      <w:bookmarkStart w:id="40" w:name="_Toc132448913"/>
      <w:bookmarkStart w:id="41" w:name="_Toc132449181"/>
      <w:bookmarkStart w:id="42" w:name="_Toc132449284"/>
      <w:bookmarkStart w:id="43" w:name="_Toc168637726"/>
      <w:bookmarkStart w:id="44" w:name="_Toc168729774"/>
      <w:bookmarkStart w:id="45" w:name="_Toc168729843"/>
      <w:bookmarkStart w:id="46" w:name="_Toc168730436"/>
      <w:bookmarkStart w:id="47" w:name="_Toc181509339"/>
      <w:bookmarkStart w:id="48" w:name="_Toc181533560"/>
      <w:bookmarkStart w:id="49" w:name="_Toc181533627"/>
      <w:r>
        <w:rPr>
          <w:rFonts w:cs="Arial"/>
          <w:b/>
          <w:i/>
          <w:sz w:val="28"/>
          <w:szCs w:val="28"/>
        </w:rPr>
        <w:t>0</w:t>
      </w:r>
      <w:r w:rsidR="00112730">
        <w:rPr>
          <w:rFonts w:cs="Arial"/>
          <w:b/>
          <w:i/>
          <w:sz w:val="28"/>
          <w:szCs w:val="28"/>
        </w:rPr>
        <w:t>3</w:t>
      </w:r>
      <w:r w:rsidR="00D54347" w:rsidRPr="00D7270A">
        <w:rPr>
          <w:rFonts w:cs="Arial"/>
          <w:b/>
          <w:i/>
          <w:sz w:val="28"/>
          <w:szCs w:val="28"/>
        </w:rPr>
        <w:t>.</w:t>
      </w:r>
      <w:r>
        <w:rPr>
          <w:rFonts w:cs="Arial"/>
          <w:b/>
          <w:i/>
          <w:sz w:val="28"/>
          <w:szCs w:val="28"/>
        </w:rPr>
        <w:t>01</w:t>
      </w:r>
      <w:r w:rsidR="00566CB2" w:rsidRPr="00D7270A">
        <w:rPr>
          <w:rFonts w:cs="Arial"/>
          <w:b/>
          <w:i/>
          <w:sz w:val="28"/>
          <w:szCs w:val="28"/>
        </w:rPr>
        <w:t>.201</w:t>
      </w:r>
      <w:r>
        <w:rPr>
          <w:rFonts w:cs="Arial"/>
          <w:b/>
          <w:i/>
          <w:sz w:val="28"/>
          <w:szCs w:val="28"/>
        </w:rPr>
        <w:t>7</w:t>
      </w:r>
    </w:p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p w:rsidR="000170A4" w:rsidRPr="00D7270A" w:rsidRDefault="00AE2BE8" w:rsidP="000170A4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Gerhard </w:t>
      </w:r>
      <w:proofErr w:type="spellStart"/>
      <w:r>
        <w:rPr>
          <w:b/>
          <w:i/>
          <w:sz w:val="28"/>
          <w:szCs w:val="28"/>
        </w:rPr>
        <w:t>Ganneshofer</w:t>
      </w:r>
      <w:proofErr w:type="spellEnd"/>
    </w:p>
    <w:p w:rsidR="00634134" w:rsidRPr="00D7270A" w:rsidRDefault="00015A74" w:rsidP="000170A4">
      <w:pPr>
        <w:jc w:val="right"/>
        <w:rPr>
          <w:b/>
          <w:i/>
          <w:sz w:val="28"/>
          <w:szCs w:val="28"/>
        </w:rPr>
      </w:pPr>
      <w:r w:rsidRPr="00D7270A">
        <w:rPr>
          <w:b/>
          <w:i/>
          <w:sz w:val="28"/>
          <w:szCs w:val="28"/>
        </w:rPr>
        <w:t>Franz Pilgerstorfer</w:t>
      </w:r>
    </w:p>
    <w:p w:rsidR="004E2ACB" w:rsidRPr="00D7270A" w:rsidRDefault="004E2ACB" w:rsidP="004E2ACB">
      <w:pPr>
        <w:pStyle w:val="Verzeichnis1"/>
        <w:rPr>
          <w:rFonts w:cs="Arial"/>
          <w:i/>
          <w:iCs/>
        </w:rPr>
      </w:pPr>
    </w:p>
    <w:p w:rsidR="004E2ACB" w:rsidRPr="00D7270A" w:rsidRDefault="004E2ACB" w:rsidP="004E2ACB">
      <w:pPr>
        <w:pStyle w:val="Verzeichnis1"/>
        <w:rPr>
          <w:rFonts w:cs="Arial"/>
        </w:rPr>
      </w:pPr>
    </w:p>
    <w:p w:rsidR="004E2ACB" w:rsidRPr="00D7270A" w:rsidRDefault="004E2ACB" w:rsidP="004E2ACB">
      <w:pPr>
        <w:rPr>
          <w:rFonts w:cs="Arial"/>
        </w:rPr>
      </w:pPr>
    </w:p>
    <w:p w:rsidR="004E2ACB" w:rsidRPr="00D7270A" w:rsidRDefault="004E2ACB" w:rsidP="004E2ACB">
      <w:pPr>
        <w:rPr>
          <w:rFonts w:cs="Arial"/>
        </w:rPr>
      </w:pPr>
    </w:p>
    <w:p w:rsidR="004E2ACB" w:rsidRPr="00D7270A" w:rsidRDefault="004E2ACB" w:rsidP="004E2ACB">
      <w:pPr>
        <w:rPr>
          <w:rFonts w:cs="Arial"/>
        </w:rPr>
      </w:pPr>
    </w:p>
    <w:p w:rsidR="004E2ACB" w:rsidRPr="00D7270A" w:rsidRDefault="00C64F16" w:rsidP="004E2ACB">
      <w:pPr>
        <w:rPr>
          <w:rFonts w:cs="Arial"/>
        </w:rPr>
      </w:pPr>
      <w:r>
        <w:rPr>
          <w:rFonts w:cs="Arial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94615</wp:posOffset>
                </wp:positionV>
                <wp:extent cx="5372100" cy="1901825"/>
                <wp:effectExtent l="0" t="0" r="19050" b="22225"/>
                <wp:wrapNone/>
                <wp:docPr id="2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901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86B2F2" id="Rectangle 37" o:spid="_x0000_s1026" style="position:absolute;margin-left:17.85pt;margin-top:7.45pt;width:423pt;height:149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" filled="f" strokeweight="1pt"/>
            </w:pict>
          </mc:Fallback>
        </mc:AlternateContent>
      </w:r>
    </w:p>
    <w:p w:rsidR="004E2ACB" w:rsidRPr="004E2ACB" w:rsidRDefault="004E2ACB" w:rsidP="004E2ACB">
      <w:pPr>
        <w:tabs>
          <w:tab w:val="left" w:pos="900"/>
        </w:tabs>
        <w:rPr>
          <w:rFonts w:cs="Arial"/>
        </w:rPr>
      </w:pPr>
      <w:r w:rsidRPr="00D7270A">
        <w:rPr>
          <w:rFonts w:cs="Arial"/>
        </w:rPr>
        <w:tab/>
      </w:r>
      <w:r w:rsidR="00BC4134">
        <w:rPr>
          <w:rFonts w:cs="Arial"/>
          <w:noProof/>
          <w:lang w:val="de-AT" w:eastAsia="de-AT"/>
        </w:rPr>
        <w:drawing>
          <wp:inline distT="0" distB="0" distL="0" distR="0">
            <wp:extent cx="2713990" cy="511810"/>
            <wp:effectExtent l="0" t="0" r="0" b="2540"/>
            <wp:docPr id="1" name="Bild 1" descr="BBRZRehaGmbH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RZRehaGmbH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476" w:rsidRPr="004E2ACB" w:rsidRDefault="004E2ACB" w:rsidP="00820476">
      <w:pPr>
        <w:tabs>
          <w:tab w:val="left" w:pos="900"/>
          <w:tab w:val="left" w:pos="4680"/>
        </w:tabs>
        <w:spacing w:line="240" w:lineRule="auto"/>
        <w:rPr>
          <w:rFonts w:cs="Arial"/>
        </w:rPr>
      </w:pPr>
      <w:r w:rsidRPr="004E2ACB">
        <w:rPr>
          <w:rFonts w:cs="Arial"/>
        </w:rPr>
        <w:tab/>
      </w:r>
      <w:r w:rsidR="00820476" w:rsidRPr="004E2ACB">
        <w:rPr>
          <w:rFonts w:cs="Arial"/>
        </w:rPr>
        <w:t>Technische Qualifizierungen</w:t>
      </w:r>
    </w:p>
    <w:p w:rsidR="00820476" w:rsidRPr="004E2ACB" w:rsidRDefault="00820476" w:rsidP="00820476">
      <w:pPr>
        <w:tabs>
          <w:tab w:val="left" w:pos="900"/>
          <w:tab w:val="left" w:pos="4680"/>
        </w:tabs>
        <w:spacing w:line="240" w:lineRule="auto"/>
        <w:rPr>
          <w:rFonts w:cs="Arial"/>
          <w:b/>
          <w:spacing w:val="30"/>
          <w:sz w:val="28"/>
          <w:szCs w:val="28"/>
        </w:rPr>
      </w:pPr>
      <w:r w:rsidRPr="004E2ACB">
        <w:rPr>
          <w:rFonts w:cs="Arial"/>
        </w:rPr>
        <w:tab/>
      </w:r>
      <w:r w:rsidRPr="004E2ACB">
        <w:rPr>
          <w:rFonts w:cs="Arial"/>
          <w:b/>
          <w:spacing w:val="30"/>
          <w:sz w:val="28"/>
          <w:szCs w:val="28"/>
        </w:rPr>
        <w:t xml:space="preserve">IT – </w:t>
      </w:r>
      <w:proofErr w:type="spellStart"/>
      <w:r w:rsidRPr="004E2ACB">
        <w:rPr>
          <w:rFonts w:cs="Arial"/>
          <w:b/>
          <w:spacing w:val="30"/>
          <w:sz w:val="28"/>
          <w:szCs w:val="28"/>
        </w:rPr>
        <w:t>Skillcenter</w:t>
      </w:r>
      <w:proofErr w:type="spellEnd"/>
      <w:r w:rsidRPr="004E2ACB">
        <w:rPr>
          <w:rFonts w:cs="Arial"/>
          <w:b/>
          <w:spacing w:val="30"/>
          <w:sz w:val="28"/>
          <w:szCs w:val="28"/>
        </w:rPr>
        <w:t xml:space="preserve"> Wien</w:t>
      </w:r>
    </w:p>
    <w:p w:rsidR="00820476" w:rsidRPr="004E2ACB" w:rsidRDefault="00820476" w:rsidP="00820476">
      <w:pPr>
        <w:tabs>
          <w:tab w:val="left" w:pos="900"/>
          <w:tab w:val="left" w:pos="4680"/>
        </w:tabs>
        <w:spacing w:line="240" w:lineRule="auto"/>
        <w:rPr>
          <w:rFonts w:cs="Arial"/>
          <w:b/>
          <w:spacing w:val="30"/>
          <w:sz w:val="28"/>
          <w:szCs w:val="28"/>
        </w:rPr>
      </w:pPr>
      <w:r w:rsidRPr="004E2ACB">
        <w:rPr>
          <w:rFonts w:cs="Arial"/>
          <w:b/>
          <w:spacing w:val="30"/>
          <w:sz w:val="28"/>
          <w:szCs w:val="28"/>
        </w:rPr>
        <w:tab/>
      </w:r>
    </w:p>
    <w:p w:rsidR="00820476" w:rsidRPr="004E2ACB" w:rsidRDefault="00820476" w:rsidP="00820476">
      <w:pPr>
        <w:tabs>
          <w:tab w:val="left" w:pos="900"/>
          <w:tab w:val="left" w:pos="4680"/>
        </w:tabs>
        <w:spacing w:line="240" w:lineRule="auto"/>
        <w:rPr>
          <w:rFonts w:cs="Arial"/>
        </w:rPr>
      </w:pPr>
      <w:r w:rsidRPr="004E2ACB">
        <w:rPr>
          <w:rFonts w:cs="Arial"/>
          <w:b/>
          <w:spacing w:val="30"/>
          <w:sz w:val="28"/>
          <w:szCs w:val="28"/>
        </w:rPr>
        <w:tab/>
      </w:r>
      <w:r w:rsidRPr="004E2ACB">
        <w:rPr>
          <w:rFonts w:cs="Arial"/>
        </w:rPr>
        <w:t xml:space="preserve">Geschäftsfeldleitung: </w:t>
      </w:r>
      <w:proofErr w:type="spellStart"/>
      <w:r>
        <w:rPr>
          <w:rFonts w:cs="Arial"/>
        </w:rPr>
        <w:t>Mag.</w:t>
      </w:r>
      <w:r w:rsidRPr="006D0ACB">
        <w:rPr>
          <w:rFonts w:cs="Arial"/>
          <w:vertAlign w:val="superscript"/>
        </w:rPr>
        <w:t>a</w:t>
      </w:r>
      <w:proofErr w:type="spellEnd"/>
      <w:r>
        <w:rPr>
          <w:rFonts w:cs="Arial"/>
        </w:rPr>
        <w:t xml:space="preserve"> </w:t>
      </w:r>
      <w:r w:rsidR="001B1194">
        <w:rPr>
          <w:rFonts w:cs="Arial"/>
        </w:rPr>
        <w:t>Leitner Martina</w:t>
      </w:r>
    </w:p>
    <w:p w:rsidR="00820476" w:rsidRDefault="00820476" w:rsidP="00820476">
      <w:pPr>
        <w:tabs>
          <w:tab w:val="left" w:pos="900"/>
          <w:tab w:val="left" w:pos="4680"/>
        </w:tabs>
        <w:spacing w:line="240" w:lineRule="auto"/>
        <w:rPr>
          <w:rFonts w:cs="Arial"/>
        </w:rPr>
      </w:pPr>
      <w:r w:rsidRPr="004E2ACB">
        <w:rPr>
          <w:rFonts w:cs="Arial"/>
        </w:rPr>
        <w:tab/>
      </w:r>
      <w:r w:rsidR="00FE4B83">
        <w:rPr>
          <w:rFonts w:cs="Arial"/>
        </w:rPr>
        <w:t>Fachbereichsleitung</w:t>
      </w:r>
      <w:r w:rsidRPr="004E2ACB">
        <w:rPr>
          <w:rFonts w:cs="Arial"/>
        </w:rPr>
        <w:t xml:space="preserve">: </w:t>
      </w:r>
      <w:r w:rsidR="00FE4B83">
        <w:rPr>
          <w:rFonts w:cs="Arial"/>
        </w:rPr>
        <w:t>Mag.</w:t>
      </w:r>
      <w:r w:rsidR="00FE4B83" w:rsidRPr="00FE4B83">
        <w:rPr>
          <w:rFonts w:cs="Arial"/>
          <w:vertAlign w:val="superscript"/>
        </w:rPr>
        <w:t xml:space="preserve"> </w:t>
      </w:r>
      <w:r w:rsidR="00FE4B83" w:rsidRPr="006D0ACB">
        <w:rPr>
          <w:rFonts w:cs="Arial"/>
          <w:vertAlign w:val="superscript"/>
        </w:rPr>
        <w:t>a</w:t>
      </w:r>
      <w:r w:rsidR="00FE4B83">
        <w:rPr>
          <w:rFonts w:cs="Arial"/>
        </w:rPr>
        <w:t xml:space="preserve"> Freudenthaler Ursula</w:t>
      </w:r>
    </w:p>
    <w:p w:rsidR="00FE4B83" w:rsidRPr="004E2ACB" w:rsidRDefault="00FE4B83" w:rsidP="00820476">
      <w:pPr>
        <w:tabs>
          <w:tab w:val="left" w:pos="900"/>
          <w:tab w:val="left" w:pos="4680"/>
        </w:tabs>
        <w:spacing w:line="240" w:lineRule="auto"/>
        <w:rPr>
          <w:rFonts w:cs="Arial"/>
        </w:rPr>
      </w:pPr>
      <w:r>
        <w:rPr>
          <w:rFonts w:cs="Arial"/>
        </w:rPr>
        <w:tab/>
      </w:r>
      <w:r w:rsidR="00AE545F">
        <w:rPr>
          <w:rFonts w:cs="Arial"/>
        </w:rPr>
        <w:t xml:space="preserve">Teamleiter IT: Mag. </w:t>
      </w:r>
      <w:proofErr w:type="spellStart"/>
      <w:r w:rsidR="00AE545F">
        <w:rPr>
          <w:rFonts w:cs="Arial"/>
        </w:rPr>
        <w:t>Nichterl</w:t>
      </w:r>
      <w:proofErr w:type="spellEnd"/>
      <w:r w:rsidR="00AE545F">
        <w:rPr>
          <w:rFonts w:cs="Arial"/>
        </w:rPr>
        <w:t xml:space="preserve"> Markus</w:t>
      </w:r>
    </w:p>
    <w:p w:rsidR="00612369" w:rsidRPr="00B70D83" w:rsidRDefault="004E2ACB" w:rsidP="00820476">
      <w:pPr>
        <w:tabs>
          <w:tab w:val="left" w:pos="900"/>
          <w:tab w:val="left" w:pos="4680"/>
        </w:tabs>
        <w:spacing w:line="240" w:lineRule="auto"/>
        <w:rPr>
          <w:rFonts w:cs="Arial"/>
          <w:b/>
          <w:sz w:val="32"/>
          <w:szCs w:val="32"/>
        </w:rPr>
      </w:pPr>
      <w:r w:rsidRPr="004E2ACB">
        <w:rPr>
          <w:rFonts w:cs="Arial"/>
        </w:rPr>
        <w:br w:type="page"/>
      </w:r>
      <w:r w:rsidR="00CC09C0" w:rsidRPr="00B70D83">
        <w:rPr>
          <w:rFonts w:cs="Arial"/>
          <w:b/>
          <w:sz w:val="32"/>
          <w:szCs w:val="32"/>
        </w:rPr>
        <w:lastRenderedPageBreak/>
        <w:t>Inhalt</w:t>
      </w:r>
      <w:r w:rsidR="00984CB4" w:rsidRPr="00B70D83">
        <w:rPr>
          <w:rFonts w:cs="Arial"/>
          <w:b/>
          <w:sz w:val="32"/>
          <w:szCs w:val="32"/>
        </w:rPr>
        <w:t>sverzeichnis</w:t>
      </w:r>
    </w:p>
    <w:p w:rsidR="00332289" w:rsidRPr="00C8403E" w:rsidRDefault="00332289" w:rsidP="00332289"/>
    <w:p w:rsidR="006A0055" w:rsidRDefault="00BC36B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5E97">
        <w:rPr>
          <w:rFonts w:cs="Arial"/>
          <w:szCs w:val="20"/>
        </w:rPr>
        <w:fldChar w:fldCharType="begin"/>
      </w:r>
      <w:r w:rsidR="00CC09C0" w:rsidRPr="008B5E97">
        <w:rPr>
          <w:rFonts w:cs="Arial"/>
          <w:szCs w:val="20"/>
        </w:rPr>
        <w:instrText xml:space="preserve"> TOC \o "1-3" \h \z \u </w:instrText>
      </w:r>
      <w:r w:rsidRPr="008B5E97">
        <w:rPr>
          <w:rFonts w:cs="Arial"/>
          <w:szCs w:val="20"/>
        </w:rPr>
        <w:fldChar w:fldCharType="separate"/>
      </w:r>
      <w:hyperlink w:anchor="_Toc471202879" w:history="1">
        <w:r w:rsidR="006A0055" w:rsidRPr="008A4047">
          <w:rPr>
            <w:rStyle w:val="Hyperlink"/>
            <w:noProof/>
          </w:rPr>
          <w:t>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Einleitung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_Toc471202879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4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0" w:history="1">
        <w:r w:rsidR="006A0055" w:rsidRPr="008A4047">
          <w:rPr>
            <w:rStyle w:val="Hyperlink"/>
            <w:noProof/>
          </w:rPr>
          <w:t>1.1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Gender-Klausel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_Toc471202880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4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1" w:history="1">
        <w:r w:rsidR="006A0055" w:rsidRPr="008A4047">
          <w:rPr>
            <w:rStyle w:val="Hyperlink"/>
            <w:noProof/>
          </w:rPr>
          <w:t>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Datenbank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_Toc471202881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5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2" w:history="1">
        <w:r w:rsidR="006A0055" w:rsidRPr="008A4047">
          <w:rPr>
            <w:rStyle w:val="Hyperlink"/>
            <w:noProof/>
          </w:rPr>
          <w:t>2.1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Benutzer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_Toc471202882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5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3" w:history="1">
        <w:r w:rsidR="006A0055" w:rsidRPr="008A4047">
          <w:rPr>
            <w:rStyle w:val="Hyperlink"/>
            <w:noProof/>
          </w:rPr>
          <w:t>2.2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Rolle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_Toc471202883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5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4" w:history="1">
        <w:r w:rsidR="006A0055" w:rsidRPr="008A4047">
          <w:rPr>
            <w:rStyle w:val="Hyperlink"/>
            <w:noProof/>
          </w:rPr>
          <w:t>2.3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Firma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_Toc471202884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6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5" w:history="1">
        <w:r w:rsidR="006A0055" w:rsidRPr="008A4047">
          <w:rPr>
            <w:rStyle w:val="Hyperlink"/>
            <w:noProof/>
          </w:rPr>
          <w:t>2.4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Raum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_Toc471202885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6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6" w:history="1">
        <w:r w:rsidR="006A0055" w:rsidRPr="008A4047">
          <w:rPr>
            <w:rStyle w:val="Hyperlink"/>
            <w:noProof/>
          </w:rPr>
          <w:t>2.5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Gebäude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_Toc471202886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6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7" w:history="1">
        <w:r w:rsidR="006A0055" w:rsidRPr="008A4047">
          <w:rPr>
            <w:rStyle w:val="Hyperlink"/>
            <w:noProof/>
          </w:rPr>
          <w:t>2.6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Ausstattung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_Toc471202887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6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8" w:history="1">
        <w:r w:rsidR="006A0055" w:rsidRPr="008A4047">
          <w:rPr>
            <w:rStyle w:val="Hyperlink"/>
            <w:noProof/>
          </w:rPr>
          <w:t>2.7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Rechnung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_Toc471202888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6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9" w:history="1">
        <w:r w:rsidR="006A0055" w:rsidRPr="008A4047">
          <w:rPr>
            <w:rStyle w:val="Hyperlink"/>
            <w:noProof/>
          </w:rPr>
          <w:t>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Anwendungsfälle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_Toc471202889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0" w:history="1">
        <w:r w:rsidR="006A0055" w:rsidRPr="008A4047">
          <w:rPr>
            <w:rStyle w:val="Hyperlink"/>
            <w:noProof/>
          </w:rPr>
          <w:t>3.1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Allgemeine Anwendungsfälle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_Toc471202890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1" w:history="1">
        <w:r w:rsidR="006A0055" w:rsidRPr="008A4047">
          <w:rPr>
            <w:rStyle w:val="Hyperlink"/>
            <w:noProof/>
          </w:rPr>
          <w:t>3.1.1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Anmelden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_Toc471202891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2" w:history="1">
        <w:r w:rsidR="006A0055" w:rsidRPr="008A4047">
          <w:rPr>
            <w:rStyle w:val="Hyperlink"/>
            <w:noProof/>
          </w:rPr>
          <w:t>3.1.2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Abmelden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_Toc471202892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3" w:history="1">
        <w:r w:rsidR="006A0055" w:rsidRPr="008A4047">
          <w:rPr>
            <w:rStyle w:val="Hyperlink"/>
            <w:noProof/>
          </w:rPr>
          <w:t>3.1.3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Profil Daten verwalten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_Toc471202893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4" w:history="1">
        <w:r w:rsidR="006A0055" w:rsidRPr="008A4047">
          <w:rPr>
            <w:rStyle w:val="Hyperlink"/>
            <w:noProof/>
          </w:rPr>
          <w:t>3.2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 xml:space="preserve">Anwendungsfälle </w:t>
        </w:r>
        <w:r w:rsidR="006A0055" w:rsidRPr="008A4047">
          <w:rPr>
            <w:rStyle w:val="Hyperlink"/>
            <w:i/>
            <w:noProof/>
          </w:rPr>
          <w:t>Innovation 4 Austria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_Toc471202894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5" w:history="1">
        <w:r w:rsidR="006A0055" w:rsidRPr="008A4047">
          <w:rPr>
            <w:rStyle w:val="Hyperlink"/>
            <w:noProof/>
          </w:rPr>
          <w:t>3.2.1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Firmen verwalten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_Toc471202895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6" w:history="1">
        <w:r w:rsidR="006A0055" w:rsidRPr="008A4047">
          <w:rPr>
            <w:rStyle w:val="Hyperlink"/>
            <w:noProof/>
          </w:rPr>
          <w:t>3.2.2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Firmen Räume einsehen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_Toc471202896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7" w:history="1">
        <w:r w:rsidR="006A0055" w:rsidRPr="008A4047">
          <w:rPr>
            <w:rStyle w:val="Hyperlink"/>
            <w:noProof/>
          </w:rPr>
          <w:t>3.2.3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Firmen Räume verwalten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_Toc471202897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8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8" w:history="1">
        <w:r w:rsidR="006A0055" w:rsidRPr="008A4047">
          <w:rPr>
            <w:rStyle w:val="Hyperlink"/>
            <w:noProof/>
          </w:rPr>
          <w:t>3.2.4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Rechnungen erzeugen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_Toc471202898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8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9" w:history="1">
        <w:r w:rsidR="006A0055" w:rsidRPr="008A4047">
          <w:rPr>
            <w:rStyle w:val="Hyperlink"/>
            <w:i/>
            <w:noProof/>
          </w:rPr>
          <w:t>3.3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 xml:space="preserve">Anwendungsfälle </w:t>
        </w:r>
        <w:r w:rsidR="006A0055" w:rsidRPr="008A4047">
          <w:rPr>
            <w:rStyle w:val="Hyperlink"/>
            <w:i/>
            <w:noProof/>
          </w:rPr>
          <w:t>Startups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_Toc471202899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8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0" w:history="1">
        <w:r w:rsidR="006A0055" w:rsidRPr="008A4047">
          <w:rPr>
            <w:rStyle w:val="Hyperlink"/>
            <w:noProof/>
          </w:rPr>
          <w:t>3.3.1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Räume einsehen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_Toc471202900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8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1" w:history="1">
        <w:r w:rsidR="006A0055" w:rsidRPr="008A4047">
          <w:rPr>
            <w:rStyle w:val="Hyperlink"/>
            <w:noProof/>
          </w:rPr>
          <w:t>3.3.2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Raum suchen/buchen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_Toc471202901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8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2" w:history="1">
        <w:r w:rsidR="006A0055" w:rsidRPr="008A4047">
          <w:rPr>
            <w:rStyle w:val="Hyperlink"/>
            <w:noProof/>
          </w:rPr>
          <w:t>3.3.3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Rechnungs-Download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_Toc471202902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9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3" w:history="1">
        <w:r w:rsidR="006A0055" w:rsidRPr="008A4047">
          <w:rPr>
            <w:rStyle w:val="Hyperlink"/>
            <w:noProof/>
          </w:rPr>
          <w:t>3.4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Optional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_Toc471202903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9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4" w:history="1">
        <w:r w:rsidR="006A0055" w:rsidRPr="008A4047">
          <w:rPr>
            <w:rStyle w:val="Hyperlink"/>
            <w:noProof/>
          </w:rPr>
          <w:t>4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Technische Rahmenbedingungen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_Toc471202904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10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943FD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5" w:history="1">
        <w:r w:rsidR="006A0055" w:rsidRPr="008A4047">
          <w:rPr>
            <w:rStyle w:val="Hyperlink"/>
            <w:noProof/>
          </w:rPr>
          <w:t>5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Abbildungsverzeichnis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_Toc471202905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11</w:t>
        </w:r>
        <w:r w:rsidR="006A0055">
          <w:rPr>
            <w:noProof/>
            <w:webHidden/>
          </w:rPr>
          <w:fldChar w:fldCharType="end"/>
        </w:r>
      </w:hyperlink>
    </w:p>
    <w:p w:rsidR="000C4B8F" w:rsidRDefault="00BC36B7" w:rsidP="008B5E97">
      <w:pPr>
        <w:pStyle w:val="Verzeichnis1"/>
        <w:tabs>
          <w:tab w:val="left" w:pos="480"/>
          <w:tab w:val="right" w:leader="dot" w:pos="9060"/>
        </w:tabs>
        <w:rPr>
          <w:rFonts w:cs="Arial"/>
          <w:szCs w:val="20"/>
        </w:rPr>
      </w:pPr>
      <w:r w:rsidRPr="008B5E97">
        <w:rPr>
          <w:rFonts w:cs="Arial"/>
          <w:szCs w:val="20"/>
        </w:rPr>
        <w:fldChar w:fldCharType="end"/>
      </w:r>
    </w:p>
    <w:p w:rsidR="000C4B8F" w:rsidRDefault="000C4B8F">
      <w:pPr>
        <w:spacing w:line="240" w:lineRule="auto"/>
        <w:jc w:val="left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0C4B8F" w:rsidRDefault="000C4B8F" w:rsidP="000C4B8F">
      <w:pPr>
        <w:pStyle w:val="Beschriftung"/>
        <w:keepNext/>
      </w:pPr>
      <w:r>
        <w:lastRenderedPageBreak/>
        <w:t xml:space="preserve">Tabelle </w:t>
      </w:r>
      <w:r w:rsidR="00BC36B7">
        <w:fldChar w:fldCharType="begin"/>
      </w:r>
      <w:r>
        <w:instrText xml:space="preserve"> SEQ Tabelle \* ARABIC </w:instrText>
      </w:r>
      <w:r w:rsidR="00BC36B7">
        <w:fldChar w:fldCharType="separate"/>
      </w:r>
      <w:r w:rsidR="00205C1B">
        <w:rPr>
          <w:noProof/>
        </w:rPr>
        <w:t>1</w:t>
      </w:r>
      <w:r w:rsidR="00BC36B7">
        <w:fldChar w:fldCharType="end"/>
      </w:r>
      <w:r>
        <w:t>: Änderungshistorie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39"/>
        <w:gridCol w:w="2429"/>
        <w:gridCol w:w="2150"/>
      </w:tblGrid>
      <w:tr w:rsidR="000C4B8F" w:rsidTr="000C4B8F">
        <w:tc>
          <w:tcPr>
            <w:tcW w:w="2368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Version</w:t>
            </w:r>
          </w:p>
        </w:tc>
        <w:tc>
          <w:tcPr>
            <w:tcW w:w="2339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Datum</w:t>
            </w:r>
          </w:p>
        </w:tc>
        <w:tc>
          <w:tcPr>
            <w:tcW w:w="2429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Änderung</w:t>
            </w:r>
          </w:p>
        </w:tc>
        <w:tc>
          <w:tcPr>
            <w:tcW w:w="2150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Bearbeiter</w:t>
            </w:r>
          </w:p>
        </w:tc>
      </w:tr>
      <w:tr w:rsidR="000C4B8F" w:rsidTr="000C4B8F">
        <w:tc>
          <w:tcPr>
            <w:tcW w:w="2368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</w:t>
            </w:r>
          </w:p>
        </w:tc>
        <w:tc>
          <w:tcPr>
            <w:tcW w:w="2339" w:type="dxa"/>
          </w:tcPr>
          <w:p w:rsidR="000C4B8F" w:rsidRDefault="00EB3232" w:rsidP="00AE2BE8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  <w:r w:rsidR="00AE2BE8">
              <w:rPr>
                <w:rFonts w:cs="Arial"/>
                <w:szCs w:val="20"/>
              </w:rPr>
              <w:t>2.01</w:t>
            </w:r>
            <w:r>
              <w:rPr>
                <w:rFonts w:cs="Arial"/>
                <w:szCs w:val="20"/>
              </w:rPr>
              <w:t>.201</w:t>
            </w:r>
            <w:r w:rsidR="00AE2BE8">
              <w:rPr>
                <w:rFonts w:cs="Arial"/>
                <w:szCs w:val="20"/>
              </w:rPr>
              <w:t>7</w:t>
            </w:r>
          </w:p>
        </w:tc>
        <w:tc>
          <w:tcPr>
            <w:tcW w:w="2429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Draft</w:t>
            </w:r>
            <w:proofErr w:type="spellEnd"/>
          </w:p>
        </w:tc>
        <w:tc>
          <w:tcPr>
            <w:tcW w:w="2150" w:type="dxa"/>
          </w:tcPr>
          <w:p w:rsidR="000C4B8F" w:rsidRDefault="00EB3232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Pilgerstorfer</w:t>
            </w:r>
          </w:p>
        </w:tc>
      </w:tr>
      <w:tr w:rsidR="00CF281B" w:rsidTr="000C4B8F">
        <w:tc>
          <w:tcPr>
            <w:tcW w:w="2368" w:type="dxa"/>
          </w:tcPr>
          <w:p w:rsidR="00CF281B" w:rsidRDefault="0095124E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0.2</w:t>
            </w:r>
          </w:p>
        </w:tc>
        <w:tc>
          <w:tcPr>
            <w:tcW w:w="2339" w:type="dxa"/>
          </w:tcPr>
          <w:p w:rsidR="00CF281B" w:rsidRDefault="0095124E" w:rsidP="00610AFD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03.01.2017</w:t>
            </w:r>
          </w:p>
        </w:tc>
        <w:tc>
          <w:tcPr>
            <w:tcW w:w="2429" w:type="dxa"/>
          </w:tcPr>
          <w:p w:rsidR="00CF281B" w:rsidRDefault="0095124E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Deckblatt angepasst, Aufgabenstellung ve</w:t>
            </w:r>
            <w:r>
              <w:rPr>
                <w:rFonts w:cs="Arial"/>
                <w:szCs w:val="20"/>
              </w:rPr>
              <w:t>r</w:t>
            </w:r>
            <w:r>
              <w:rPr>
                <w:rFonts w:cs="Arial"/>
                <w:szCs w:val="20"/>
              </w:rPr>
              <w:t>kürzt</w:t>
            </w:r>
          </w:p>
        </w:tc>
        <w:tc>
          <w:tcPr>
            <w:tcW w:w="2150" w:type="dxa"/>
          </w:tcPr>
          <w:p w:rsidR="00CF281B" w:rsidRDefault="0095124E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Pilgerstorfer</w:t>
            </w:r>
          </w:p>
        </w:tc>
      </w:tr>
    </w:tbl>
    <w:p w:rsidR="00665DEC" w:rsidRPr="00E34F11" w:rsidRDefault="00665DEC" w:rsidP="008B5E97">
      <w:pPr>
        <w:pStyle w:val="Verzeichnis1"/>
        <w:tabs>
          <w:tab w:val="left" w:pos="480"/>
          <w:tab w:val="right" w:leader="dot" w:pos="9060"/>
        </w:tabs>
        <w:rPr>
          <w:rFonts w:cs="Arial"/>
          <w:szCs w:val="20"/>
        </w:rPr>
      </w:pPr>
    </w:p>
    <w:p w:rsidR="00C3661F" w:rsidRPr="00A14A7E" w:rsidRDefault="00A14A7E" w:rsidP="00D27052">
      <w:pPr>
        <w:pStyle w:val="Ju1"/>
      </w:pPr>
      <w:bookmarkStart w:id="50" w:name="_Toc210311399"/>
      <w:bookmarkStart w:id="51" w:name="_Ref210505462"/>
      <w:r w:rsidRPr="00A14A7E">
        <w:lastRenderedPageBreak/>
        <w:t xml:space="preserve"> </w:t>
      </w:r>
      <w:bookmarkStart w:id="52" w:name="_Toc471202879"/>
      <w:bookmarkEnd w:id="50"/>
      <w:bookmarkEnd w:id="51"/>
      <w:r w:rsidR="000C1F8B">
        <w:t>Einleitung</w:t>
      </w:r>
      <w:bookmarkEnd w:id="52"/>
    </w:p>
    <w:p w:rsidR="00AE2BE8" w:rsidRDefault="00AE2BE8" w:rsidP="00210FE1">
      <w:pPr>
        <w:pStyle w:val="TextJu"/>
      </w:pPr>
      <w:r>
        <w:t xml:space="preserve">Das </w:t>
      </w:r>
      <w:r w:rsidRPr="00AE2BE8">
        <w:t xml:space="preserve">Bundesministerium für Verkehr, Innovation und Technologie (BMVIT) und </w:t>
      </w:r>
      <w:r>
        <w:t>das</w:t>
      </w:r>
      <w:r w:rsidRPr="00AE2BE8">
        <w:t xml:space="preserve"> Bundesministerium für Wissenschaft, Forschung und Wirtschaft (BMWFW)</w:t>
      </w:r>
      <w:r>
        <w:t xml:space="preserve"> bieten ab 1. Jänner 2017 eine neue Initiative zur Förderung von jungen Unternehmen und Startups an. Unter dem Begriff </w:t>
      </w:r>
      <w:r w:rsidRPr="002C7D54">
        <w:rPr>
          <w:i/>
        </w:rPr>
        <w:t>Innovation 4 Austria</w:t>
      </w:r>
      <w:r>
        <w:t xml:space="preserve"> so</w:t>
      </w:r>
      <w:r>
        <w:t>l</w:t>
      </w:r>
      <w:r>
        <w:t>len österreichweit günstige Büros in speziell geförderten Gebäuden angeboten werden.</w:t>
      </w:r>
    </w:p>
    <w:p w:rsidR="00AE2BE8" w:rsidRDefault="00AE2BE8" w:rsidP="00210FE1">
      <w:pPr>
        <w:pStyle w:val="TextJu"/>
      </w:pPr>
    </w:p>
    <w:p w:rsidR="00AE2BE8" w:rsidRDefault="00AE2BE8" w:rsidP="00210FE1">
      <w:pPr>
        <w:pStyle w:val="TextJu"/>
      </w:pPr>
      <w:r>
        <w:t>In der Pilotphase wird zuerst ein Gebäude in Wien 1230 für die Bedürfnisse von Startup Unternehmen adaptiert. Dazu werden in diesem Gebäude unterschiedliches Räume mit einer entsprechenden Au</w:t>
      </w:r>
      <w:r>
        <w:t>s</w:t>
      </w:r>
      <w:r>
        <w:t>stattung versehen.</w:t>
      </w:r>
    </w:p>
    <w:p w:rsidR="00AE2BE8" w:rsidRDefault="00AE2BE8" w:rsidP="00210FE1">
      <w:pPr>
        <w:pStyle w:val="TextJu"/>
      </w:pPr>
    </w:p>
    <w:p w:rsidR="00AE2BE8" w:rsidRDefault="00AE2BE8" w:rsidP="00210FE1">
      <w:pPr>
        <w:pStyle w:val="TextJu"/>
      </w:pPr>
      <w:r>
        <w:t xml:space="preserve">Mitarbeiter dieser neuen Initiative können nun Firmen für </w:t>
      </w:r>
      <w:r w:rsidRPr="002C7D54">
        <w:rPr>
          <w:i/>
        </w:rPr>
        <w:t>Innovation 4 Austria</w:t>
      </w:r>
      <w:r>
        <w:t xml:space="preserve"> eintragen und diesen vergünstige Büroräume zuweisen. Zusätzlich zur monatlichen Miete, können Unternehmen auch t</w:t>
      </w:r>
      <w:r>
        <w:t>a</w:t>
      </w:r>
      <w:r>
        <w:t xml:space="preserve">geweise einzelne Räume </w:t>
      </w:r>
      <w:r w:rsidR="00593DA5">
        <w:t>je nach Bedarf reservieren und nutzen.</w:t>
      </w:r>
    </w:p>
    <w:p w:rsidR="00AE2BE8" w:rsidRDefault="00AE2BE8" w:rsidP="00210FE1">
      <w:pPr>
        <w:pStyle w:val="TextJu"/>
      </w:pPr>
    </w:p>
    <w:p w:rsidR="00A477AC" w:rsidRDefault="00A477AC" w:rsidP="00D27052">
      <w:pPr>
        <w:pStyle w:val="Ju2"/>
      </w:pPr>
      <w:bookmarkStart w:id="53" w:name="_Toc206218337"/>
      <w:bookmarkStart w:id="54" w:name="_Toc471202880"/>
      <w:r>
        <w:t>Gender-Klause</w:t>
      </w:r>
      <w:bookmarkEnd w:id="53"/>
      <w:r w:rsidR="00210FE1">
        <w:t>l</w:t>
      </w:r>
      <w:bookmarkEnd w:id="54"/>
    </w:p>
    <w:p w:rsidR="00A477AC" w:rsidRDefault="00A477AC" w:rsidP="008D5DA0">
      <w:pPr>
        <w:pStyle w:val="TextJu"/>
      </w:pPr>
      <w:r w:rsidRPr="00A477AC">
        <w:t>Die weibliche Form ist der männlichen Form in diesem Pflichtenheft gleichgestellt; lediglich aus Grü</w:t>
      </w:r>
      <w:r w:rsidRPr="00A477AC">
        <w:t>n</w:t>
      </w:r>
      <w:r w:rsidRPr="00A477AC">
        <w:t>den der Vereinfachung wurde die männliche Form gewählt.</w:t>
      </w:r>
    </w:p>
    <w:p w:rsidR="002671EF" w:rsidRDefault="008162BA" w:rsidP="00D27052">
      <w:pPr>
        <w:pStyle w:val="Ju1"/>
      </w:pPr>
      <w:bookmarkStart w:id="55" w:name="_Toc471202881"/>
      <w:r>
        <w:lastRenderedPageBreak/>
        <w:t>Datenbank</w:t>
      </w:r>
      <w:bookmarkEnd w:id="55"/>
    </w:p>
    <w:p w:rsidR="00601A03" w:rsidRDefault="00C64F16" w:rsidP="009F5384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765810</wp:posOffset>
                </wp:positionV>
                <wp:extent cx="5886450" cy="4086225"/>
                <wp:effectExtent l="0" t="0" r="19050" b="28575"/>
                <wp:wrapTight wrapText="bothSides">
                  <wp:wrapPolygon edited="0">
                    <wp:start x="0" y="0"/>
                    <wp:lineTo x="0" y="21650"/>
                    <wp:lineTo x="21600" y="21650"/>
                    <wp:lineTo x="21600" y="0"/>
                    <wp:lineTo x="0" y="0"/>
                  </wp:wrapPolygon>
                </wp:wrapTight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48A" w:rsidRDefault="006502D9" w:rsidP="006502D9">
                            <w:pPr>
                              <w:jc w:val="center"/>
                              <w:rPr>
                                <w:noProof/>
                                <w:lang w:val="de-AT" w:eastAsia="de-AT"/>
                              </w:rPr>
                            </w:pPr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46A12984" wp14:editId="7DEC99C0">
                                  <wp:extent cx="5204199" cy="4083244"/>
                                  <wp:effectExtent l="0" t="0" r="0" b="0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9037" cy="4087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2.65pt;margin-top:60.3pt;width:463.5pt;height:3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">
                <v:textbox>
                  <w:txbxContent>
                    <w:p w:rsidR="00C1548A" w:rsidRDefault="006502D9" w:rsidP="006502D9">
                      <w:pPr>
                        <w:jc w:val="center"/>
                        <w:rPr>
                          <w:noProof/>
                          <w:lang w:val="de-AT" w:eastAsia="de-AT"/>
                        </w:rPr>
                      </w:pPr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46A12984" wp14:editId="7DEC99C0">
                            <wp:extent cx="5204199" cy="4083244"/>
                            <wp:effectExtent l="0" t="0" r="0" b="0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9037" cy="4087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56B0">
        <w:t xml:space="preserve">Die Datenbank für das umzusetzende Projekt ist </w:t>
      </w:r>
      <w:r w:rsidR="00FB44CE">
        <w:t xml:space="preserve">aufgrund des </w:t>
      </w:r>
      <w:proofErr w:type="spellStart"/>
      <w:r w:rsidR="00FB44CE">
        <w:t>ua</w:t>
      </w:r>
      <w:proofErr w:type="spellEnd"/>
      <w:r w:rsidR="00FB44CE">
        <w:t>. Entwurfes umzusetzen. Abwe</w:t>
      </w:r>
      <w:r w:rsidR="00FB44CE">
        <w:t>i</w:t>
      </w:r>
      <w:r w:rsidR="00FB44CE">
        <w:t xml:space="preserve">chungen davon sind </w:t>
      </w:r>
      <w:r w:rsidR="00FB44CE" w:rsidRPr="00FB44CE">
        <w:rPr>
          <w:b/>
        </w:rPr>
        <w:t>vorab</w:t>
      </w:r>
      <w:r w:rsidR="00FB44CE">
        <w:t xml:space="preserve"> mit den Auftraggebern abzuklären!</w:t>
      </w:r>
      <w:r w:rsidR="008A5001">
        <w:t xml:space="preserve"> Das abgebildete Modell ist ein Vo</w:t>
      </w:r>
      <w:r w:rsidR="008A5001">
        <w:t>r</w:t>
      </w:r>
      <w:r w:rsidR="008A5001">
        <w:t>schlag und kann nach eig</w:t>
      </w:r>
      <w:r w:rsidR="00CF281B">
        <w:t>enem Ermessen angepasst werden.</w:t>
      </w:r>
    </w:p>
    <w:p w:rsidR="005D56B0" w:rsidRDefault="006B027F" w:rsidP="006B027F">
      <w:pPr>
        <w:pStyle w:val="Beschriftung"/>
      </w:pPr>
      <w:bookmarkStart w:id="56" w:name="_Toc471202873"/>
      <w:r>
        <w:t xml:space="preserve">Abbildung </w:t>
      </w:r>
      <w:r w:rsidR="00BC36B7">
        <w:fldChar w:fldCharType="begin"/>
      </w:r>
      <w:r>
        <w:instrText xml:space="preserve"> SEQ Abbildung \* ARABIC </w:instrText>
      </w:r>
      <w:r w:rsidR="00BC36B7">
        <w:fldChar w:fldCharType="separate"/>
      </w:r>
      <w:r w:rsidR="00205C1B">
        <w:rPr>
          <w:noProof/>
        </w:rPr>
        <w:t>1</w:t>
      </w:r>
      <w:r w:rsidR="00BC36B7">
        <w:fldChar w:fldCharType="end"/>
      </w:r>
      <w:r>
        <w:t xml:space="preserve"> </w:t>
      </w:r>
      <w:r w:rsidR="008A5001">
        <w:t>–</w:t>
      </w:r>
      <w:r>
        <w:t xml:space="preserve"> Datenbankdiagramm</w:t>
      </w:r>
      <w:bookmarkEnd w:id="56"/>
    </w:p>
    <w:p w:rsidR="00FA694F" w:rsidRDefault="00FA694F" w:rsidP="008A5001"/>
    <w:p w:rsidR="00FA694F" w:rsidRDefault="00690868" w:rsidP="00FA694F">
      <w:pPr>
        <w:pStyle w:val="berschrift2"/>
      </w:pPr>
      <w:bookmarkStart w:id="57" w:name="_Toc471202882"/>
      <w:r>
        <w:t>Benutzer</w:t>
      </w:r>
      <w:bookmarkEnd w:id="57"/>
    </w:p>
    <w:p w:rsidR="00986D6F" w:rsidRDefault="00690868" w:rsidP="008A5001">
      <w:r>
        <w:t xml:space="preserve">Das Webportal </w:t>
      </w:r>
      <w:r w:rsidRPr="002C7D54">
        <w:rPr>
          <w:i/>
        </w:rPr>
        <w:t>Innovation 4 Austria</w:t>
      </w:r>
      <w:r>
        <w:t xml:space="preserve"> verlangt bei der Benutzung entsprechende Zugangsdaten. Benu</w:t>
      </w:r>
      <w:r>
        <w:t>t</w:t>
      </w:r>
      <w:r>
        <w:t xml:space="preserve">zer können sowohl Mitarbeiter von </w:t>
      </w:r>
      <w:r w:rsidRPr="002C7D54">
        <w:rPr>
          <w:i/>
        </w:rPr>
        <w:t>Inno</w:t>
      </w:r>
      <w:bookmarkStart w:id="58" w:name="_GoBack"/>
      <w:bookmarkEnd w:id="58"/>
      <w:r w:rsidRPr="002C7D54">
        <w:rPr>
          <w:i/>
        </w:rPr>
        <w:t>vation 4 Austria</w:t>
      </w:r>
      <w:r>
        <w:t xml:space="preserve"> als auch Firmen-Benutzer sein.</w:t>
      </w:r>
    </w:p>
    <w:p w:rsidR="009F6E10" w:rsidRDefault="009F6E10" w:rsidP="008A5001"/>
    <w:p w:rsidR="009F6E10" w:rsidRDefault="00690868" w:rsidP="009F6E10">
      <w:pPr>
        <w:pStyle w:val="berschrift2"/>
      </w:pPr>
      <w:bookmarkStart w:id="59" w:name="_Toc471202883"/>
      <w:r>
        <w:t>Rolle</w:t>
      </w:r>
      <w:bookmarkEnd w:id="59"/>
    </w:p>
    <w:p w:rsidR="009F6E10" w:rsidRDefault="00690868" w:rsidP="009F6E10">
      <w:r>
        <w:t>Benutzer können eine der folgenden Rollen haben:</w:t>
      </w:r>
    </w:p>
    <w:p w:rsidR="00690868" w:rsidRDefault="00690868" w:rsidP="009F6E10"/>
    <w:p w:rsidR="00690868" w:rsidRDefault="00690868" w:rsidP="00690868">
      <w:pPr>
        <w:pStyle w:val="Listenabsatz"/>
        <w:numPr>
          <w:ilvl w:val="0"/>
          <w:numId w:val="42"/>
        </w:numPr>
      </w:pPr>
      <w:r>
        <w:t xml:space="preserve">Mitarbeiter von </w:t>
      </w:r>
      <w:r w:rsidRPr="002C7D54">
        <w:rPr>
          <w:i/>
        </w:rPr>
        <w:t>Innovation 4 Austria</w:t>
      </w:r>
    </w:p>
    <w:p w:rsidR="00690868" w:rsidRDefault="00690868" w:rsidP="00690868">
      <w:pPr>
        <w:pStyle w:val="Listenabsatz"/>
        <w:numPr>
          <w:ilvl w:val="0"/>
          <w:numId w:val="42"/>
        </w:numPr>
      </w:pPr>
      <w:r>
        <w:t xml:space="preserve">Firmen </w:t>
      </w:r>
      <w:r w:rsidR="0095124E">
        <w:t>A</w:t>
      </w:r>
      <w:r>
        <w:t>nsprechperson</w:t>
      </w:r>
      <w:r w:rsidR="0095124E">
        <w:t>en</w:t>
      </w:r>
    </w:p>
    <w:p w:rsidR="00690868" w:rsidRDefault="00690868" w:rsidP="009F6E10"/>
    <w:p w:rsidR="00690868" w:rsidRDefault="00690868" w:rsidP="00690868">
      <w:pPr>
        <w:pStyle w:val="berschrift2"/>
      </w:pPr>
      <w:bookmarkStart w:id="60" w:name="_Toc471202884"/>
      <w:r>
        <w:lastRenderedPageBreak/>
        <w:t>Firma</w:t>
      </w:r>
      <w:bookmarkEnd w:id="60"/>
    </w:p>
    <w:p w:rsidR="00690868" w:rsidRDefault="00812218" w:rsidP="009F6E10">
      <w:r>
        <w:t xml:space="preserve">Firmen werden von Mitarbeitern von </w:t>
      </w:r>
      <w:r w:rsidRPr="002C7D54">
        <w:rPr>
          <w:i/>
        </w:rPr>
        <w:t>Innovation 4 Austria</w:t>
      </w:r>
      <w:r>
        <w:t xml:space="preserve"> angelegt und verwaltet. Einer Firma können mehrere Benutzer zugeordnet sein.</w:t>
      </w:r>
      <w:r w:rsidR="0095124E">
        <w:t xml:space="preserve"> </w:t>
      </w:r>
      <w:r>
        <w:t>Eine</w:t>
      </w:r>
      <w:r w:rsidR="0095124E">
        <w:t>r</w:t>
      </w:r>
      <w:r>
        <w:t xml:space="preserve"> Firma k</w:t>
      </w:r>
      <w:r w:rsidR="0095124E">
        <w:t>ö</w:t>
      </w:r>
      <w:r>
        <w:t>nn</w:t>
      </w:r>
      <w:r w:rsidR="0095124E">
        <w:t>en</w:t>
      </w:r>
      <w:r>
        <w:t xml:space="preserve"> beliebig viele </w:t>
      </w:r>
      <w:r w:rsidR="0095124E">
        <w:t>Ansprechpersonen zugeordnet sein.</w:t>
      </w:r>
    </w:p>
    <w:p w:rsidR="00812218" w:rsidRDefault="00812218" w:rsidP="009F6E10"/>
    <w:p w:rsidR="00690868" w:rsidRDefault="00690868" w:rsidP="00690868">
      <w:pPr>
        <w:pStyle w:val="berschrift2"/>
      </w:pPr>
      <w:bookmarkStart w:id="61" w:name="_Toc471202885"/>
      <w:r>
        <w:t>Raum</w:t>
      </w:r>
      <w:bookmarkEnd w:id="61"/>
    </w:p>
    <w:p w:rsidR="00690868" w:rsidRDefault="00812218" w:rsidP="009F6E10">
      <w:r>
        <w:t>Räume bilden das Hauptelemente welches gemietet werden kann. Räume können sowohl monatlich als auch tageweise gemietet werden. Die Miete selbst wird der entsprechenden Firma in Rechnung gestellt.</w:t>
      </w:r>
    </w:p>
    <w:p w:rsidR="00812218" w:rsidRDefault="00812218" w:rsidP="009F6E10"/>
    <w:p w:rsidR="00812218" w:rsidRDefault="00812218" w:rsidP="009F6E10">
      <w:r>
        <w:t xml:space="preserve">Die Räume verfügen über unterschiedliche Ausstattung. Sie werden von Mitarbeitern von </w:t>
      </w:r>
      <w:r w:rsidR="002C7D54">
        <w:rPr>
          <w:i/>
        </w:rPr>
        <w:t>Innovat</w:t>
      </w:r>
      <w:r w:rsidR="002C7D54">
        <w:rPr>
          <w:i/>
        </w:rPr>
        <w:t>i</w:t>
      </w:r>
      <w:r w:rsidR="002C7D54">
        <w:rPr>
          <w:i/>
        </w:rPr>
        <w:t>on </w:t>
      </w:r>
      <w:r w:rsidRPr="002C7D54">
        <w:rPr>
          <w:i/>
        </w:rPr>
        <w:t>4</w:t>
      </w:r>
      <w:r w:rsidR="002C7D54">
        <w:rPr>
          <w:i/>
        </w:rPr>
        <w:t> </w:t>
      </w:r>
      <w:r w:rsidRPr="002C7D54">
        <w:rPr>
          <w:i/>
        </w:rPr>
        <w:t>Austria</w:t>
      </w:r>
      <w:r>
        <w:t xml:space="preserve"> verwaltet. Jeder Raum ist genau einem Gebäude zugeordnet.</w:t>
      </w:r>
    </w:p>
    <w:p w:rsidR="00690868" w:rsidRDefault="00690868" w:rsidP="009F6E10"/>
    <w:p w:rsidR="00690868" w:rsidRDefault="00690868" w:rsidP="00690868">
      <w:pPr>
        <w:pStyle w:val="berschrift2"/>
      </w:pPr>
      <w:bookmarkStart w:id="62" w:name="_Toc471202886"/>
      <w:r>
        <w:t>Gebäude</w:t>
      </w:r>
      <w:bookmarkEnd w:id="62"/>
    </w:p>
    <w:p w:rsidR="00690868" w:rsidRDefault="00812218" w:rsidP="009F6E10">
      <w:r>
        <w:t>Aktuell gibt es nur ein Gebäude in der Initiative. Mittelfristig wird das Angebot an verfügbaren Gebä</w:t>
      </w:r>
      <w:r>
        <w:t>u</w:t>
      </w:r>
      <w:r>
        <w:t>den und Räumen jedoch stark ausgeweitet.</w:t>
      </w:r>
    </w:p>
    <w:p w:rsidR="00690868" w:rsidRDefault="00690868" w:rsidP="009F6E10"/>
    <w:p w:rsidR="00690868" w:rsidRDefault="00690868" w:rsidP="00690868">
      <w:pPr>
        <w:pStyle w:val="berschrift2"/>
      </w:pPr>
      <w:bookmarkStart w:id="63" w:name="_Toc471202887"/>
      <w:r>
        <w:t>Ausstattung</w:t>
      </w:r>
      <w:bookmarkEnd w:id="63"/>
    </w:p>
    <w:p w:rsidR="00690868" w:rsidRDefault="00812218" w:rsidP="009F6E10">
      <w:r>
        <w:t xml:space="preserve">Jeder Raum verfügt über unterschiedliche Ausstattung. Die Ausstattung ist dabei dezidiert nicht als Inventar-Liste zu verstehen. Die Inventar-Datenbank wird eigens vom </w:t>
      </w:r>
      <w:r w:rsidRPr="00AE2BE8">
        <w:t>Bundesministerium für Wisse</w:t>
      </w:r>
      <w:r w:rsidRPr="00AE2BE8">
        <w:t>n</w:t>
      </w:r>
      <w:r w:rsidRPr="00AE2BE8">
        <w:t>schaft, Forschung und Wirtschaft (BMWFW)</w:t>
      </w:r>
      <w:r>
        <w:t xml:space="preserve"> abgebildet.</w:t>
      </w:r>
    </w:p>
    <w:p w:rsidR="00690868" w:rsidRDefault="00690868" w:rsidP="009F6E10"/>
    <w:p w:rsidR="00690868" w:rsidRDefault="00690868" w:rsidP="00690868">
      <w:pPr>
        <w:pStyle w:val="berschrift2"/>
      </w:pPr>
      <w:bookmarkStart w:id="64" w:name="_Toc471202888"/>
      <w:r>
        <w:t>Rechnung</w:t>
      </w:r>
      <w:bookmarkEnd w:id="64"/>
    </w:p>
    <w:p w:rsidR="00690868" w:rsidRDefault="00812218" w:rsidP="009F6E10">
      <w:r>
        <w:t xml:space="preserve">Für jeden gemieteten Raum wird dem Mieter (=Firma) ein geringer Betrag in Rechnung gestellt. Die Rechnungserstellung wird monatlich im Nachhinein von Mitarbeitern von </w:t>
      </w:r>
      <w:r w:rsidRPr="002C7D54">
        <w:rPr>
          <w:i/>
        </w:rPr>
        <w:t>Innovation 4 Austria</w:t>
      </w:r>
      <w:r>
        <w:t xml:space="preserve"> ang</w:t>
      </w:r>
      <w:r>
        <w:t>e</w:t>
      </w:r>
      <w:r>
        <w:t xml:space="preserve">stoßen. Im Anschluss steht die Rechnung für alle </w:t>
      </w:r>
      <w:r w:rsidR="0095124E">
        <w:t>A</w:t>
      </w:r>
      <w:r>
        <w:t xml:space="preserve">nsprechpersonen zum Download bereit. </w:t>
      </w:r>
    </w:p>
    <w:p w:rsidR="00690868" w:rsidRDefault="00690868" w:rsidP="009F6E10"/>
    <w:p w:rsidR="009F6E10" w:rsidRDefault="009F6E10" w:rsidP="00986D6F">
      <w:pPr>
        <w:pStyle w:val="berschrift2"/>
        <w:numPr>
          <w:ilvl w:val="0"/>
          <w:numId w:val="0"/>
        </w:numPr>
      </w:pPr>
    </w:p>
    <w:p w:rsidR="00417C5B" w:rsidRDefault="00417C5B" w:rsidP="00676B35">
      <w:pPr>
        <w:pStyle w:val="berschrift1"/>
      </w:pPr>
      <w:bookmarkStart w:id="65" w:name="_Ref467757703"/>
      <w:bookmarkStart w:id="66" w:name="_Toc471202889"/>
      <w:r>
        <w:lastRenderedPageBreak/>
        <w:t>An</w:t>
      </w:r>
      <w:r w:rsidR="008162BA">
        <w:t>wendungsfälle</w:t>
      </w:r>
      <w:bookmarkEnd w:id="65"/>
      <w:bookmarkEnd w:id="66"/>
    </w:p>
    <w:p w:rsidR="0026101B" w:rsidRDefault="0026101B" w:rsidP="0026101B">
      <w:pPr>
        <w:rPr>
          <w:rFonts w:cs="Arial"/>
        </w:rPr>
      </w:pPr>
      <w:r>
        <w:rPr>
          <w:rFonts w:cs="Arial"/>
        </w:rPr>
        <w:t xml:space="preserve">Folgende </w:t>
      </w:r>
      <w:r w:rsidR="00151BF5">
        <w:rPr>
          <w:rFonts w:cs="Arial"/>
        </w:rPr>
        <w:t>Anwendungsfälle sind umzusetzen.</w:t>
      </w:r>
    </w:p>
    <w:p w:rsidR="00A20D38" w:rsidRDefault="000A53D1" w:rsidP="00A20D38">
      <w:pPr>
        <w:pStyle w:val="berschrift2"/>
      </w:pPr>
      <w:bookmarkStart w:id="67" w:name="_Toc471202890"/>
      <w:r>
        <w:t>Allgemeine Anwendungsfälle</w:t>
      </w:r>
      <w:bookmarkEnd w:id="67"/>
    </w:p>
    <w:p w:rsidR="00A20D38" w:rsidRDefault="000A53D1" w:rsidP="00A20D38">
      <w:pPr>
        <w:pStyle w:val="berschrift3"/>
      </w:pPr>
      <w:bookmarkStart w:id="68" w:name="_Toc471202891"/>
      <w:r>
        <w:t>Anmelden</w:t>
      </w:r>
      <w:bookmarkEnd w:id="68"/>
    </w:p>
    <w:p w:rsidR="00A20D38" w:rsidRDefault="00141C60" w:rsidP="00A20D38">
      <w:r>
        <w:t xml:space="preserve">Alle Benutzer können sich am System mit Benutzername und Passwort anmelden. Der Benutzername ist zeitgleich die im System hinterlegte </w:t>
      </w:r>
      <w:proofErr w:type="spellStart"/>
      <w:r>
        <w:t>eMail</w:t>
      </w:r>
      <w:proofErr w:type="spellEnd"/>
      <w:r>
        <w:t>-Adresse. Das Passwort muss zumindest eine Länge von fünf Zeichen haben.</w:t>
      </w:r>
    </w:p>
    <w:p w:rsidR="000A53D1" w:rsidRPr="009F1CF5" w:rsidRDefault="000A53D1" w:rsidP="00A20D38"/>
    <w:p w:rsidR="00A20D38" w:rsidRDefault="000A53D1" w:rsidP="00A20D38">
      <w:pPr>
        <w:pStyle w:val="berschrift3"/>
      </w:pPr>
      <w:bookmarkStart w:id="69" w:name="_Toc471202892"/>
      <w:r>
        <w:t>Abmelden</w:t>
      </w:r>
      <w:bookmarkEnd w:id="69"/>
    </w:p>
    <w:p w:rsidR="00676B35" w:rsidRDefault="00141C60" w:rsidP="00A20D38">
      <w:r>
        <w:t>Jeder am System angemeldete Benutzer muss sich auch wieder vom System abmelden können.</w:t>
      </w:r>
    </w:p>
    <w:p w:rsidR="000A53D1" w:rsidRDefault="000A53D1" w:rsidP="00A20D38"/>
    <w:p w:rsidR="00A20D38" w:rsidRDefault="000A53D1" w:rsidP="00A20D38">
      <w:pPr>
        <w:pStyle w:val="berschrift3"/>
      </w:pPr>
      <w:bookmarkStart w:id="70" w:name="_Toc471202893"/>
      <w:r>
        <w:t>Profil Daten verwalten</w:t>
      </w:r>
      <w:bookmarkEnd w:id="70"/>
    </w:p>
    <w:p w:rsidR="00A20D38" w:rsidRDefault="00141C60" w:rsidP="00A20D38">
      <w:r>
        <w:t>Jeder am System angemeldete Benutzer kann seine eigenen Profil-Daten einsehen. Diese Profil-Daten bestehen zumindest aus folgenden Werten:</w:t>
      </w:r>
    </w:p>
    <w:p w:rsidR="00141C60" w:rsidRDefault="00141C60" w:rsidP="00A20D38"/>
    <w:p w:rsidR="00141C60" w:rsidRDefault="00141C60" w:rsidP="00141C60">
      <w:pPr>
        <w:pStyle w:val="Listenabsatz"/>
        <w:numPr>
          <w:ilvl w:val="0"/>
          <w:numId w:val="42"/>
        </w:numPr>
      </w:pPr>
      <w:r>
        <w:t>Benutzername (=</w:t>
      </w:r>
      <w:proofErr w:type="spellStart"/>
      <w:r>
        <w:t>eMail</w:t>
      </w:r>
      <w:proofErr w:type="spellEnd"/>
      <w:r>
        <w:t xml:space="preserve"> Adresse)</w:t>
      </w:r>
    </w:p>
    <w:p w:rsidR="00141C60" w:rsidRDefault="00141C60" w:rsidP="00141C60">
      <w:pPr>
        <w:pStyle w:val="Listenabsatz"/>
        <w:numPr>
          <w:ilvl w:val="0"/>
          <w:numId w:val="42"/>
        </w:numPr>
      </w:pPr>
      <w:r>
        <w:t>Passwort</w:t>
      </w:r>
    </w:p>
    <w:p w:rsidR="00141C60" w:rsidRDefault="00141C60" w:rsidP="00141C60">
      <w:pPr>
        <w:pStyle w:val="Listenabsatz"/>
        <w:numPr>
          <w:ilvl w:val="0"/>
          <w:numId w:val="42"/>
        </w:numPr>
      </w:pPr>
      <w:r>
        <w:t>Nachname</w:t>
      </w:r>
    </w:p>
    <w:p w:rsidR="00141C60" w:rsidRDefault="00141C60" w:rsidP="00141C60">
      <w:pPr>
        <w:pStyle w:val="Listenabsatz"/>
        <w:numPr>
          <w:ilvl w:val="0"/>
          <w:numId w:val="42"/>
        </w:numPr>
      </w:pPr>
      <w:r>
        <w:t>Vorname</w:t>
      </w:r>
    </w:p>
    <w:p w:rsidR="00141C60" w:rsidRDefault="00141C60" w:rsidP="00141C60">
      <w:pPr>
        <w:pStyle w:val="Listenabsatz"/>
        <w:numPr>
          <w:ilvl w:val="0"/>
          <w:numId w:val="42"/>
        </w:numPr>
      </w:pPr>
      <w:r>
        <w:t xml:space="preserve">Rolle (Mitarbeiter </w:t>
      </w:r>
      <w:r w:rsidRPr="00141C60">
        <w:rPr>
          <w:i/>
        </w:rPr>
        <w:t>Innovation 4 Austria</w:t>
      </w:r>
      <w:r>
        <w:t xml:space="preserve">, Firmen </w:t>
      </w:r>
      <w:r w:rsidR="0095124E">
        <w:t>A</w:t>
      </w:r>
      <w:r>
        <w:t>nsprechperson)</w:t>
      </w:r>
    </w:p>
    <w:p w:rsidR="000A53D1" w:rsidRDefault="000A53D1" w:rsidP="00A20D38"/>
    <w:p w:rsidR="000A53D1" w:rsidRDefault="000A53D1" w:rsidP="000A53D1">
      <w:pPr>
        <w:pStyle w:val="berschrift2"/>
      </w:pPr>
      <w:bookmarkStart w:id="71" w:name="_Toc471202894"/>
      <w:r>
        <w:t xml:space="preserve">Anwendungsfälle </w:t>
      </w:r>
      <w:r w:rsidRPr="000A53D1">
        <w:rPr>
          <w:i/>
        </w:rPr>
        <w:t>Innovation 4 Austria</w:t>
      </w:r>
      <w:bookmarkEnd w:id="71"/>
    </w:p>
    <w:p w:rsidR="00CB1A1B" w:rsidRDefault="0055243D" w:rsidP="00CB1A1B">
      <w:pPr>
        <w:pStyle w:val="berschrift3"/>
      </w:pPr>
      <w:bookmarkStart w:id="72" w:name="_Toc471202895"/>
      <w:r>
        <w:t>Firmen verwalten</w:t>
      </w:r>
      <w:bookmarkEnd w:id="72"/>
    </w:p>
    <w:p w:rsidR="0055243D" w:rsidRDefault="00DD4D96" w:rsidP="00F00B42">
      <w:pPr>
        <w:rPr>
          <w:rFonts w:cs="Arial"/>
        </w:rPr>
      </w:pPr>
      <w:r>
        <w:rPr>
          <w:rFonts w:cs="Arial"/>
        </w:rPr>
        <w:t xml:space="preserve">Mitarbeiter der Rolle </w:t>
      </w:r>
      <w:r w:rsidRPr="00611C08">
        <w:rPr>
          <w:rFonts w:cs="Arial"/>
          <w:i/>
        </w:rPr>
        <w:t>Innovation 4 Austria</w:t>
      </w:r>
      <w:r>
        <w:rPr>
          <w:rFonts w:cs="Arial"/>
        </w:rPr>
        <w:t xml:space="preserve"> können Firmen verwalten. Damit können neue Firmen ang</w:t>
      </w:r>
      <w:r>
        <w:rPr>
          <w:rFonts w:cs="Arial"/>
        </w:rPr>
        <w:t>e</w:t>
      </w:r>
      <w:r>
        <w:rPr>
          <w:rFonts w:cs="Arial"/>
        </w:rPr>
        <w:t>legt, bestehende Firmen gelösch</w:t>
      </w:r>
      <w:r w:rsidR="00267ED4">
        <w:rPr>
          <w:rFonts w:cs="Arial"/>
        </w:rPr>
        <w:t>t und geändert werden.</w:t>
      </w:r>
    </w:p>
    <w:p w:rsidR="0055243D" w:rsidRDefault="0055243D" w:rsidP="00F00B42">
      <w:pPr>
        <w:rPr>
          <w:rFonts w:cs="Arial"/>
        </w:rPr>
      </w:pPr>
    </w:p>
    <w:p w:rsidR="0055243D" w:rsidRDefault="0055243D" w:rsidP="0055243D">
      <w:pPr>
        <w:pStyle w:val="berschrift3"/>
      </w:pPr>
      <w:bookmarkStart w:id="73" w:name="_Toc471202896"/>
      <w:r>
        <w:t xml:space="preserve">Firmen Räume </w:t>
      </w:r>
      <w:r w:rsidR="00141C60">
        <w:t>einsehen</w:t>
      </w:r>
      <w:bookmarkEnd w:id="73"/>
    </w:p>
    <w:p w:rsidR="00141C60" w:rsidRDefault="00822D55" w:rsidP="00F00B42">
      <w:pPr>
        <w:rPr>
          <w:rFonts w:cs="Arial"/>
        </w:rPr>
      </w:pPr>
      <w:r>
        <w:rPr>
          <w:rFonts w:cs="Arial"/>
        </w:rPr>
        <w:t xml:space="preserve">Mitarbeiter von </w:t>
      </w:r>
      <w:r w:rsidRPr="00611C08">
        <w:rPr>
          <w:rFonts w:cs="Arial"/>
          <w:i/>
        </w:rPr>
        <w:t>Innovation 4 Austria</w:t>
      </w:r>
      <w:r>
        <w:rPr>
          <w:rFonts w:cs="Arial"/>
        </w:rPr>
        <w:t xml:space="preserve"> können aller von einer Firma gebuchten/gemieteten Räume ei</w:t>
      </w:r>
      <w:r>
        <w:rPr>
          <w:rFonts w:cs="Arial"/>
        </w:rPr>
        <w:t>n</w:t>
      </w:r>
      <w:r>
        <w:rPr>
          <w:rFonts w:cs="Arial"/>
        </w:rPr>
        <w:t>sehen. Die Ansicht muss hierbei einen Datumsfilter anbieten.</w:t>
      </w:r>
    </w:p>
    <w:p w:rsidR="00822D55" w:rsidRDefault="00822D55" w:rsidP="00F00B42">
      <w:pPr>
        <w:rPr>
          <w:rFonts w:cs="Arial"/>
        </w:rPr>
      </w:pPr>
    </w:p>
    <w:p w:rsidR="00141C60" w:rsidRDefault="00141C60" w:rsidP="00141C60">
      <w:pPr>
        <w:pStyle w:val="berschrift3"/>
      </w:pPr>
      <w:bookmarkStart w:id="74" w:name="_Toc471202897"/>
      <w:r>
        <w:lastRenderedPageBreak/>
        <w:t>Firmen Räume verwalten</w:t>
      </w:r>
      <w:bookmarkEnd w:id="74"/>
    </w:p>
    <w:p w:rsidR="0055243D" w:rsidRDefault="00822D55" w:rsidP="00F00B42">
      <w:r>
        <w:rPr>
          <w:rFonts w:cs="Arial"/>
        </w:rPr>
        <w:t xml:space="preserve">Nach Eingang eines Mietvertrages, welcher durch das </w:t>
      </w:r>
      <w:r w:rsidRPr="00AE2BE8">
        <w:t>Bundesministerium für Verkehr, Innovation und Technologie (BMVIT)</w:t>
      </w:r>
      <w:r>
        <w:t xml:space="preserve"> abgewickelt wird, können Mitarbeiter von </w:t>
      </w:r>
      <w:r w:rsidRPr="00611C08">
        <w:rPr>
          <w:i/>
        </w:rPr>
        <w:t>Innovation 4 Austria</w:t>
      </w:r>
      <w:r>
        <w:t xml:space="preserve"> Räume mit M</w:t>
      </w:r>
      <w:r>
        <w:t>o</w:t>
      </w:r>
      <w:r>
        <w:t>natsmiete einer Firma zuordnen. Der Autor dieser Buchung ist zu erfassen.</w:t>
      </w:r>
    </w:p>
    <w:p w:rsidR="00822D55" w:rsidRDefault="00822D55" w:rsidP="00F00B42">
      <w:pPr>
        <w:rPr>
          <w:rFonts w:cs="Arial"/>
        </w:rPr>
      </w:pPr>
    </w:p>
    <w:p w:rsidR="00105C87" w:rsidRDefault="0055243D" w:rsidP="00105C87">
      <w:pPr>
        <w:pStyle w:val="berschrift3"/>
      </w:pPr>
      <w:bookmarkStart w:id="75" w:name="_Toc471202898"/>
      <w:r>
        <w:t>Rechnungen erzeugen</w:t>
      </w:r>
      <w:bookmarkEnd w:id="75"/>
    </w:p>
    <w:p w:rsidR="00105C87" w:rsidRDefault="00153817" w:rsidP="00F00B42">
      <w:pPr>
        <w:rPr>
          <w:rFonts w:cs="Arial"/>
        </w:rPr>
      </w:pPr>
      <w:r>
        <w:rPr>
          <w:rFonts w:cs="Arial"/>
        </w:rPr>
        <w:t xml:space="preserve">Alle Mitarbeiter von </w:t>
      </w:r>
      <w:r w:rsidRPr="00611C08">
        <w:rPr>
          <w:rFonts w:cs="Arial"/>
          <w:i/>
        </w:rPr>
        <w:t>Innovation 4 Austria</w:t>
      </w:r>
      <w:r>
        <w:rPr>
          <w:rFonts w:cs="Arial"/>
        </w:rPr>
        <w:t xml:space="preserve"> können abgelaufene Monate abrechnen. Bereits abgerechn</w:t>
      </w:r>
      <w:r>
        <w:rPr>
          <w:rFonts w:cs="Arial"/>
        </w:rPr>
        <w:t>e</w:t>
      </w:r>
      <w:r>
        <w:rPr>
          <w:rFonts w:cs="Arial"/>
        </w:rPr>
        <w:t>te Monate können nicht nochmals abgerechnet werden. Beim Abrechnungslauf werden alle von Fi</w:t>
      </w:r>
      <w:r>
        <w:rPr>
          <w:rFonts w:cs="Arial"/>
        </w:rPr>
        <w:t>r</w:t>
      </w:r>
      <w:r>
        <w:rPr>
          <w:rFonts w:cs="Arial"/>
        </w:rPr>
        <w:t>men gebuchten Räume im Abrechnungsmonat ausgewertet und in Rechnung gestellt.</w:t>
      </w:r>
    </w:p>
    <w:p w:rsidR="00153817" w:rsidRDefault="00153817" w:rsidP="00F00B42">
      <w:pPr>
        <w:rPr>
          <w:rFonts w:cs="Arial"/>
        </w:rPr>
      </w:pPr>
    </w:p>
    <w:p w:rsidR="0055243D" w:rsidRDefault="0055243D" w:rsidP="0055243D">
      <w:pPr>
        <w:pStyle w:val="berschrift2"/>
        <w:rPr>
          <w:i/>
        </w:rPr>
      </w:pPr>
      <w:bookmarkStart w:id="76" w:name="_Toc471202899"/>
      <w:r>
        <w:t xml:space="preserve">Anwendungsfälle </w:t>
      </w:r>
      <w:r>
        <w:rPr>
          <w:i/>
        </w:rPr>
        <w:t>Startups</w:t>
      </w:r>
      <w:bookmarkEnd w:id="76"/>
    </w:p>
    <w:p w:rsidR="00822D55" w:rsidRDefault="00822D55" w:rsidP="00822D55">
      <w:pPr>
        <w:pStyle w:val="berschrift3"/>
      </w:pPr>
      <w:bookmarkStart w:id="77" w:name="_Toc471202900"/>
      <w:r>
        <w:t>Räume einsehen</w:t>
      </w:r>
      <w:bookmarkEnd w:id="77"/>
    </w:p>
    <w:p w:rsidR="00822D55" w:rsidRDefault="00822D55" w:rsidP="00822D55">
      <w:pPr>
        <w:rPr>
          <w:rFonts w:cs="Arial"/>
        </w:rPr>
      </w:pPr>
      <w:r>
        <w:rPr>
          <w:rFonts w:cs="Arial"/>
        </w:rPr>
        <w:t xml:space="preserve">Alle </w:t>
      </w:r>
      <w:r w:rsidR="0095124E">
        <w:rPr>
          <w:rFonts w:cs="Arial"/>
        </w:rPr>
        <w:t>Ansprechpersonen</w:t>
      </w:r>
      <w:r>
        <w:rPr>
          <w:rFonts w:cs="Arial"/>
        </w:rPr>
        <w:t xml:space="preserve"> einer Firma können deren zugeordnete </w:t>
      </w:r>
      <w:proofErr w:type="gramStart"/>
      <w:r>
        <w:rPr>
          <w:rFonts w:cs="Arial"/>
        </w:rPr>
        <w:t>Räumen</w:t>
      </w:r>
      <w:proofErr w:type="gramEnd"/>
      <w:r>
        <w:rPr>
          <w:rFonts w:cs="Arial"/>
        </w:rPr>
        <w:t xml:space="preserve"> einsehen. Die Menge der anzuzeigenden Details muss hierbei noch näher bestimmt werden.</w:t>
      </w:r>
    </w:p>
    <w:p w:rsidR="00822D55" w:rsidRPr="00822D55" w:rsidRDefault="00822D55" w:rsidP="00822D55"/>
    <w:p w:rsidR="00105C87" w:rsidRDefault="0055243D" w:rsidP="00105C87">
      <w:pPr>
        <w:pStyle w:val="berschrift3"/>
      </w:pPr>
      <w:bookmarkStart w:id="78" w:name="_Toc471202901"/>
      <w:r>
        <w:t>Raum suchen/buchen</w:t>
      </w:r>
      <w:bookmarkEnd w:id="78"/>
    </w:p>
    <w:p w:rsidR="00822D55" w:rsidRDefault="0095124E" w:rsidP="00822D55">
      <w:pPr>
        <w:rPr>
          <w:rFonts w:cs="Arial"/>
        </w:rPr>
      </w:pPr>
      <w:r>
        <w:rPr>
          <w:rFonts w:cs="Arial"/>
        </w:rPr>
        <w:t>A</w:t>
      </w:r>
      <w:r w:rsidR="00822D55">
        <w:rPr>
          <w:rFonts w:cs="Arial"/>
        </w:rPr>
        <w:t>nsprechperson</w:t>
      </w:r>
      <w:r>
        <w:rPr>
          <w:rFonts w:cs="Arial"/>
        </w:rPr>
        <w:t>en</w:t>
      </w:r>
      <w:r w:rsidR="00822D55">
        <w:rPr>
          <w:rFonts w:cs="Arial"/>
        </w:rPr>
        <w:t xml:space="preserve"> einer Firma können die dieser Firma zugeordneten Räume verwalten. Die Verwa</w:t>
      </w:r>
      <w:r w:rsidR="00822D55">
        <w:rPr>
          <w:rFonts w:cs="Arial"/>
        </w:rPr>
        <w:t>l</w:t>
      </w:r>
      <w:r w:rsidR="00822D55">
        <w:rPr>
          <w:rFonts w:cs="Arial"/>
        </w:rPr>
        <w:t>tung hat dabei zumindest folgende Punkte umzusetzen:</w:t>
      </w:r>
    </w:p>
    <w:p w:rsidR="00822D55" w:rsidRDefault="00822D55" w:rsidP="00822D55">
      <w:pPr>
        <w:rPr>
          <w:rFonts w:cs="Arial"/>
        </w:rPr>
      </w:pPr>
    </w:p>
    <w:p w:rsidR="00822D55" w:rsidRDefault="00822D55" w:rsidP="00822D55">
      <w:pPr>
        <w:pStyle w:val="Listenabsatz"/>
        <w:numPr>
          <w:ilvl w:val="0"/>
          <w:numId w:val="42"/>
        </w:numPr>
        <w:rPr>
          <w:rFonts w:cs="Arial"/>
        </w:rPr>
      </w:pPr>
      <w:r>
        <w:rPr>
          <w:rFonts w:cs="Arial"/>
        </w:rPr>
        <w:t>Anzeige der aktuell gebuchten Räume mit zumindest folgenden Details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Raumbezeichnung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Dauer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Kosten</w:t>
      </w:r>
    </w:p>
    <w:p w:rsidR="00822D55" w:rsidRDefault="00822D55" w:rsidP="00822D55">
      <w:pPr>
        <w:pStyle w:val="Listenabsatz"/>
        <w:numPr>
          <w:ilvl w:val="0"/>
          <w:numId w:val="42"/>
        </w:numPr>
        <w:rPr>
          <w:rFonts w:cs="Arial"/>
        </w:rPr>
      </w:pPr>
      <w:r>
        <w:rPr>
          <w:rFonts w:cs="Arial"/>
        </w:rPr>
        <w:t>Raum suchen und buchen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Freie Räume können je nach Art (Monatsmiete oder Tagesmiete) für so einen Zei</w:t>
      </w:r>
      <w:r>
        <w:rPr>
          <w:rFonts w:cs="Arial"/>
        </w:rPr>
        <w:t>t</w:t>
      </w:r>
      <w:r>
        <w:rPr>
          <w:rFonts w:cs="Arial"/>
        </w:rPr>
        <w:t>raum gemietet werden.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Räume mit Monatsmiete können immer nur zum Monatsersten für zumindest ein ganzes Monat gebucht werden.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Räume mit Tagesmiete können bis zu drei Tage vor Buchungsbeginn gebucht we</w:t>
      </w:r>
      <w:r>
        <w:rPr>
          <w:rFonts w:cs="Arial"/>
        </w:rPr>
        <w:t>r</w:t>
      </w:r>
      <w:r>
        <w:rPr>
          <w:rFonts w:cs="Arial"/>
        </w:rPr>
        <w:t>den. Die Mindestmietdauer beträgt hier ein Tag.</w:t>
      </w:r>
    </w:p>
    <w:p w:rsidR="00822D55" w:rsidRDefault="00822D55" w:rsidP="00822D55">
      <w:pPr>
        <w:pStyle w:val="Listenabsatz"/>
        <w:numPr>
          <w:ilvl w:val="0"/>
          <w:numId w:val="42"/>
        </w:numPr>
        <w:rPr>
          <w:rFonts w:cs="Arial"/>
        </w:rPr>
      </w:pPr>
      <w:r>
        <w:rPr>
          <w:rFonts w:cs="Arial"/>
        </w:rPr>
        <w:t>Buchung stornieren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Räume deren Buchungsbeginn zumindest drei Tage in der Zukunft liegt, können sto</w:t>
      </w:r>
      <w:r>
        <w:rPr>
          <w:rFonts w:cs="Arial"/>
        </w:rPr>
        <w:t>r</w:t>
      </w:r>
      <w:r>
        <w:rPr>
          <w:rFonts w:cs="Arial"/>
        </w:rPr>
        <w:t>niert werden. Die Stornierung erzeugt hierbei keinerlei Kosten</w:t>
      </w:r>
    </w:p>
    <w:p w:rsidR="00F964A4" w:rsidRDefault="00F964A4" w:rsidP="00F00B42">
      <w:pPr>
        <w:rPr>
          <w:rFonts w:cs="Arial"/>
        </w:rPr>
      </w:pPr>
    </w:p>
    <w:p w:rsidR="00822D55" w:rsidRDefault="00822D55" w:rsidP="00F00B42">
      <w:pPr>
        <w:rPr>
          <w:rFonts w:cs="Arial"/>
        </w:rPr>
      </w:pPr>
      <w:r>
        <w:rPr>
          <w:rFonts w:cs="Arial"/>
        </w:rPr>
        <w:t>Sowohl bei der Buchung als auch bei einer Stornierung ist der Autor dieser Aktion zu protokollieren.</w:t>
      </w:r>
    </w:p>
    <w:p w:rsidR="0055243D" w:rsidRDefault="0055243D" w:rsidP="00F00B42">
      <w:pPr>
        <w:rPr>
          <w:rFonts w:cs="Arial"/>
        </w:rPr>
      </w:pPr>
    </w:p>
    <w:p w:rsidR="00F964A4" w:rsidRDefault="0055243D" w:rsidP="00F964A4">
      <w:pPr>
        <w:pStyle w:val="berschrift3"/>
      </w:pPr>
      <w:bookmarkStart w:id="79" w:name="_Toc471202902"/>
      <w:r>
        <w:lastRenderedPageBreak/>
        <w:t>Rechnungs-Download</w:t>
      </w:r>
      <w:bookmarkEnd w:id="79"/>
    </w:p>
    <w:p w:rsidR="00676B35" w:rsidRDefault="0095124E" w:rsidP="00F00B42">
      <w:pPr>
        <w:rPr>
          <w:rFonts w:cs="Arial"/>
        </w:rPr>
      </w:pPr>
      <w:r>
        <w:rPr>
          <w:rFonts w:cs="Arial"/>
        </w:rPr>
        <w:t>Ansprechpersonen</w:t>
      </w:r>
      <w:r w:rsidR="00153817">
        <w:rPr>
          <w:rFonts w:cs="Arial"/>
        </w:rPr>
        <w:t xml:space="preserve"> einer Firma können die dieser Firma zugeordneten Rechnungen herunterladen.</w:t>
      </w:r>
    </w:p>
    <w:p w:rsidR="0055243D" w:rsidRDefault="0055243D" w:rsidP="00F00B42">
      <w:pPr>
        <w:rPr>
          <w:rFonts w:cs="Arial"/>
        </w:rPr>
      </w:pPr>
    </w:p>
    <w:p w:rsidR="00637FBC" w:rsidRDefault="00637FBC" w:rsidP="00D27052">
      <w:pPr>
        <w:pStyle w:val="Ju2"/>
      </w:pPr>
      <w:bookmarkStart w:id="80" w:name="_Toc471202903"/>
      <w:r>
        <w:t>Optional</w:t>
      </w:r>
      <w:bookmarkEnd w:id="80"/>
    </w:p>
    <w:p w:rsidR="00637FBC" w:rsidRDefault="0049059E" w:rsidP="006B1E48">
      <w:pPr>
        <w:rPr>
          <w:rFonts w:cs="Arial"/>
        </w:rPr>
      </w:pPr>
      <w:r>
        <w:rPr>
          <w:rFonts w:cs="Arial"/>
        </w:rPr>
        <w:t>Folgende Anwendungsfälle können optional implementiert werden.</w:t>
      </w:r>
    </w:p>
    <w:p w:rsidR="00676B35" w:rsidRDefault="00676B35" w:rsidP="006B1E48">
      <w:pPr>
        <w:rPr>
          <w:rFonts w:cs="Arial"/>
        </w:rPr>
      </w:pPr>
    </w:p>
    <w:p w:rsidR="0095124E" w:rsidRDefault="0095124E" w:rsidP="0055243D">
      <w:pPr>
        <w:pStyle w:val="TextJu"/>
        <w:numPr>
          <w:ilvl w:val="0"/>
          <w:numId w:val="42"/>
        </w:numPr>
      </w:pPr>
      <w:proofErr w:type="spellStart"/>
      <w:r>
        <w:t>WebAPI</w:t>
      </w:r>
      <w:proofErr w:type="spellEnd"/>
      <w:r>
        <w:t xml:space="preserve"> zum Anmelden, Abmelden von Ansprechpersonen</w:t>
      </w:r>
    </w:p>
    <w:p w:rsidR="00AB05A8" w:rsidRDefault="0095124E" w:rsidP="0055243D">
      <w:pPr>
        <w:pStyle w:val="TextJu"/>
        <w:numPr>
          <w:ilvl w:val="0"/>
          <w:numId w:val="42"/>
        </w:numPr>
      </w:pPr>
      <w:proofErr w:type="spellStart"/>
      <w:r>
        <w:t>WebAPI</w:t>
      </w:r>
      <w:proofErr w:type="spellEnd"/>
      <w:r>
        <w:t xml:space="preserve"> zum Abfragen und Buchen von Räumen</w:t>
      </w:r>
    </w:p>
    <w:p w:rsidR="0095124E" w:rsidRDefault="0095124E" w:rsidP="0055243D">
      <w:pPr>
        <w:pStyle w:val="TextJu"/>
        <w:numPr>
          <w:ilvl w:val="0"/>
          <w:numId w:val="42"/>
        </w:numPr>
      </w:pPr>
      <w:r>
        <w:t>Einführung einer weiteren Rolle „Firmenmitarbeiter“. Diese kann Firmendaten zwar einsehen, aber selbst keine Buchungen vornehmen. Firmenmitarbeiter können auch keine Rechnungen einsehen.</w:t>
      </w:r>
    </w:p>
    <w:p w:rsidR="00AB05A8" w:rsidRDefault="00AB05A8" w:rsidP="00AB05A8">
      <w:pPr>
        <w:pStyle w:val="TextJu"/>
      </w:pPr>
    </w:p>
    <w:p w:rsidR="0055243D" w:rsidRDefault="0055243D" w:rsidP="00AB05A8">
      <w:pPr>
        <w:pStyle w:val="TextJu"/>
      </w:pPr>
    </w:p>
    <w:p w:rsidR="00DC49D2" w:rsidRDefault="00DC49D2" w:rsidP="00DC49D2">
      <w:pPr>
        <w:pStyle w:val="Ju1"/>
      </w:pPr>
      <w:bookmarkStart w:id="81" w:name="_Toc97469088"/>
      <w:bookmarkStart w:id="82" w:name="_Toc97469195"/>
      <w:bookmarkStart w:id="83" w:name="_Toc97469320"/>
      <w:bookmarkStart w:id="84" w:name="_Toc206218377"/>
      <w:bookmarkStart w:id="85" w:name="_Toc471202904"/>
      <w:r>
        <w:lastRenderedPageBreak/>
        <w:t>Technische Rahmenbedingungen</w:t>
      </w:r>
      <w:bookmarkEnd w:id="81"/>
      <w:bookmarkEnd w:id="82"/>
      <w:bookmarkEnd w:id="83"/>
      <w:bookmarkEnd w:id="84"/>
      <w:bookmarkEnd w:id="85"/>
    </w:p>
    <w:p w:rsidR="00DC49D2" w:rsidRDefault="00DC49D2" w:rsidP="00DC49D2">
      <w:pPr>
        <w:pStyle w:val="TextJu"/>
        <w:rPr>
          <w:rFonts w:eastAsia="Arial Unicode MS"/>
        </w:rPr>
      </w:pPr>
      <w:r>
        <w:rPr>
          <w:rFonts w:eastAsia="Arial Unicode MS"/>
        </w:rPr>
        <w:t>Das zu implementierende System soll in ASP.Net</w:t>
      </w:r>
      <w:r w:rsidR="00C31913">
        <w:rPr>
          <w:rFonts w:eastAsia="Arial Unicode MS"/>
        </w:rPr>
        <w:t xml:space="preserve"> MVC</w:t>
      </w:r>
      <w:r>
        <w:rPr>
          <w:rFonts w:eastAsia="Arial Unicode MS"/>
        </w:rPr>
        <w:t xml:space="preserve"> und </w:t>
      </w:r>
      <w:r w:rsidR="00C33CA3">
        <w:rPr>
          <w:rFonts w:eastAsia="Arial Unicode MS"/>
        </w:rPr>
        <w:t>C#</w:t>
      </w:r>
      <w:r>
        <w:rPr>
          <w:rFonts w:eastAsia="Arial Unicode MS"/>
        </w:rPr>
        <w:t xml:space="preserve"> e</w:t>
      </w:r>
      <w:r w:rsidR="00574C78">
        <w:rPr>
          <w:rFonts w:eastAsia="Arial Unicode MS"/>
        </w:rPr>
        <w:t xml:space="preserve">ntwickelt werden. Als Datenbank </w:t>
      </w:r>
      <w:r>
        <w:rPr>
          <w:rFonts w:eastAsia="Arial Unicode MS"/>
        </w:rPr>
        <w:t>Server soll der Microsoft SQL-Server verwendet werden, als Web-Server der Microsoft Internet Info</w:t>
      </w:r>
      <w:r>
        <w:rPr>
          <w:rFonts w:eastAsia="Arial Unicode MS"/>
        </w:rPr>
        <w:t>r</w:t>
      </w:r>
      <w:r>
        <w:rPr>
          <w:rFonts w:eastAsia="Arial Unicode MS"/>
        </w:rPr>
        <w:t xml:space="preserve">mation </w:t>
      </w:r>
      <w:r w:rsidR="00574C78">
        <w:rPr>
          <w:rFonts w:eastAsia="Arial Unicode MS"/>
        </w:rPr>
        <w:t>Services</w:t>
      </w:r>
      <w:r>
        <w:rPr>
          <w:rFonts w:eastAsia="Arial Unicode MS"/>
        </w:rPr>
        <w:t xml:space="preserve"> (IIS)</w:t>
      </w:r>
      <w:r w:rsidR="00C33CA3">
        <w:rPr>
          <w:rFonts w:eastAsia="Arial Unicode MS"/>
        </w:rPr>
        <w:t>.</w:t>
      </w:r>
    </w:p>
    <w:p w:rsidR="00DC49D2" w:rsidRDefault="00DC49D2" w:rsidP="00DC49D2">
      <w:pPr>
        <w:pStyle w:val="TextJu"/>
        <w:rPr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3"/>
        <w:gridCol w:w="6887"/>
      </w:tblGrid>
      <w:tr w:rsidR="00DC49D2" w:rsidRPr="00A134E3" w:rsidTr="00F42D1E">
        <w:tc>
          <w:tcPr>
            <w:tcW w:w="2323" w:type="dxa"/>
          </w:tcPr>
          <w:p w:rsidR="00DC49D2" w:rsidRPr="00A134E3" w:rsidRDefault="00DC49D2" w:rsidP="00DC49D2">
            <w:pPr>
              <w:pStyle w:val="TextJu"/>
              <w:rPr>
                <w:rFonts w:eastAsia="Arial Unicode MS"/>
                <w:b/>
              </w:rPr>
            </w:pPr>
            <w:r w:rsidRPr="00A134E3">
              <w:rPr>
                <w:rFonts w:eastAsia="Arial Unicode MS"/>
                <w:b/>
              </w:rPr>
              <w:t>Systemebene</w:t>
            </w:r>
          </w:p>
        </w:tc>
        <w:tc>
          <w:tcPr>
            <w:tcW w:w="6887" w:type="dxa"/>
          </w:tcPr>
          <w:p w:rsidR="00DC49D2" w:rsidRPr="00A134E3" w:rsidRDefault="00DC49D2" w:rsidP="00DC49D2">
            <w:pPr>
              <w:pStyle w:val="TextJu"/>
              <w:rPr>
                <w:rFonts w:eastAsia="Arial Unicode MS"/>
                <w:b/>
              </w:rPr>
            </w:pPr>
            <w:r w:rsidRPr="00A134E3">
              <w:rPr>
                <w:rFonts w:eastAsia="Arial Unicode MS"/>
                <w:b/>
              </w:rPr>
              <w:t>Technik</w:t>
            </w:r>
          </w:p>
        </w:tc>
      </w:tr>
      <w:tr w:rsidR="00DC49D2" w:rsidTr="00F42D1E">
        <w:tc>
          <w:tcPr>
            <w:tcW w:w="2323" w:type="dxa"/>
          </w:tcPr>
          <w:p w:rsidR="00DC49D2" w:rsidRPr="006F6F81" w:rsidRDefault="00DC49D2" w:rsidP="00DC49D2">
            <w:pPr>
              <w:pStyle w:val="TextJu"/>
              <w:rPr>
                <w:rFonts w:eastAsia="Arial Unicode MS"/>
                <w:i/>
              </w:rPr>
            </w:pPr>
            <w:r w:rsidRPr="006F6F81">
              <w:rPr>
                <w:rFonts w:eastAsia="Arial Unicode MS"/>
                <w:i/>
              </w:rPr>
              <w:t>Datenbank-System</w:t>
            </w:r>
          </w:p>
        </w:tc>
        <w:tc>
          <w:tcPr>
            <w:tcW w:w="6887" w:type="dxa"/>
          </w:tcPr>
          <w:p w:rsidR="00DC49D2" w:rsidRPr="006F6F81" w:rsidRDefault="00677FD8" w:rsidP="00DC49D2">
            <w:pPr>
              <w:pStyle w:val="TextJu"/>
              <w:rPr>
                <w:rFonts w:eastAsia="Arial Unicode MS"/>
                <w:lang w:val="en-US"/>
              </w:rPr>
            </w:pPr>
            <w:proofErr w:type="spellStart"/>
            <w:r>
              <w:rPr>
                <w:rFonts w:eastAsia="Arial Unicode MS"/>
                <w:lang w:val="en-US"/>
              </w:rPr>
              <w:t>Zumindest</w:t>
            </w:r>
            <w:proofErr w:type="spellEnd"/>
            <w:r>
              <w:rPr>
                <w:rFonts w:eastAsia="Arial Unicode MS"/>
                <w:lang w:val="en-US"/>
              </w:rPr>
              <w:t xml:space="preserve"> </w:t>
            </w:r>
            <w:r w:rsidR="00C31913">
              <w:rPr>
                <w:rFonts w:eastAsia="Arial Unicode MS"/>
                <w:lang w:val="en-US"/>
              </w:rPr>
              <w:t>MS SQL-Server 20</w:t>
            </w:r>
            <w:r w:rsidR="000373CE">
              <w:rPr>
                <w:rFonts w:eastAsia="Arial Unicode MS"/>
                <w:lang w:val="en-US"/>
              </w:rPr>
              <w:t>12</w:t>
            </w:r>
          </w:p>
        </w:tc>
      </w:tr>
      <w:tr w:rsidR="00DC49D2" w:rsidTr="00F42D1E">
        <w:tc>
          <w:tcPr>
            <w:tcW w:w="2323" w:type="dxa"/>
          </w:tcPr>
          <w:p w:rsidR="00DC49D2" w:rsidRPr="006F6F81" w:rsidRDefault="00DC49D2" w:rsidP="00DC49D2">
            <w:pPr>
              <w:pStyle w:val="TextJu"/>
              <w:rPr>
                <w:rFonts w:eastAsia="Arial Unicode MS"/>
                <w:i/>
              </w:rPr>
            </w:pPr>
            <w:r w:rsidRPr="006F6F81">
              <w:rPr>
                <w:rFonts w:eastAsia="Arial Unicode MS"/>
                <w:i/>
              </w:rPr>
              <w:t>Web-Technologie</w:t>
            </w:r>
          </w:p>
        </w:tc>
        <w:tc>
          <w:tcPr>
            <w:tcW w:w="6887" w:type="dxa"/>
          </w:tcPr>
          <w:p w:rsidR="00DC49D2" w:rsidRPr="00CF281B" w:rsidRDefault="00DC49D2" w:rsidP="00CF281B">
            <w:pPr>
              <w:pStyle w:val="TextJu"/>
              <w:rPr>
                <w:rFonts w:eastAsia="Arial Unicode MS"/>
                <w:lang w:val="de-AT"/>
              </w:rPr>
            </w:pPr>
            <w:r w:rsidRPr="00CF281B">
              <w:rPr>
                <w:rFonts w:eastAsia="Arial Unicode MS"/>
                <w:lang w:val="de-AT"/>
              </w:rPr>
              <w:t>ASP.Net</w:t>
            </w:r>
            <w:r w:rsidR="00C31913" w:rsidRPr="00CF281B">
              <w:rPr>
                <w:rFonts w:eastAsia="Arial Unicode MS"/>
                <w:lang w:val="de-AT"/>
              </w:rPr>
              <w:t xml:space="preserve"> MVC</w:t>
            </w:r>
          </w:p>
        </w:tc>
      </w:tr>
      <w:tr w:rsidR="00DC49D2" w:rsidTr="00F42D1E">
        <w:tc>
          <w:tcPr>
            <w:tcW w:w="2323" w:type="dxa"/>
          </w:tcPr>
          <w:p w:rsidR="00DC49D2" w:rsidRPr="006F6F81" w:rsidRDefault="00A134E3" w:rsidP="00DC49D2">
            <w:pPr>
              <w:pStyle w:val="TextJu"/>
              <w:rPr>
                <w:rFonts w:eastAsia="Arial Unicode MS"/>
                <w:i/>
                <w:lang w:val="en-US"/>
              </w:rPr>
            </w:pPr>
            <w:proofErr w:type="spellStart"/>
            <w:r w:rsidRPr="006F6F81">
              <w:rPr>
                <w:rFonts w:eastAsia="Arial Unicode MS"/>
                <w:i/>
                <w:lang w:val="en-US"/>
              </w:rPr>
              <w:t>Datenzugriff</w:t>
            </w:r>
            <w:proofErr w:type="spellEnd"/>
          </w:p>
        </w:tc>
        <w:tc>
          <w:tcPr>
            <w:tcW w:w="6887" w:type="dxa"/>
          </w:tcPr>
          <w:p w:rsidR="00DC49D2" w:rsidRPr="006F6F81" w:rsidRDefault="00A134E3" w:rsidP="004D5053">
            <w:pPr>
              <w:pStyle w:val="TextJu"/>
              <w:keepNext/>
              <w:rPr>
                <w:rFonts w:eastAsia="Arial Unicode MS"/>
              </w:rPr>
            </w:pPr>
            <w:r w:rsidRPr="006F6F81">
              <w:rPr>
                <w:rFonts w:eastAsia="Arial Unicode MS"/>
              </w:rPr>
              <w:t>ADO.Net</w:t>
            </w:r>
            <w:r w:rsidR="00C31913">
              <w:rPr>
                <w:rFonts w:eastAsia="Arial Unicode MS"/>
              </w:rPr>
              <w:t xml:space="preserve"> EF</w:t>
            </w:r>
          </w:p>
        </w:tc>
      </w:tr>
      <w:tr w:rsidR="00677FD8" w:rsidTr="00F42D1E">
        <w:tc>
          <w:tcPr>
            <w:tcW w:w="2323" w:type="dxa"/>
          </w:tcPr>
          <w:p w:rsidR="00677FD8" w:rsidRPr="006F6F81" w:rsidRDefault="00677FD8" w:rsidP="00DC49D2">
            <w:pPr>
              <w:pStyle w:val="TextJu"/>
              <w:rPr>
                <w:rFonts w:eastAsia="Arial Unicode MS"/>
                <w:i/>
                <w:lang w:val="en-US"/>
              </w:rPr>
            </w:pPr>
            <w:r>
              <w:rPr>
                <w:rFonts w:eastAsia="Arial Unicode MS"/>
                <w:i/>
                <w:lang w:val="en-US"/>
              </w:rPr>
              <w:t>CVS</w:t>
            </w:r>
          </w:p>
        </w:tc>
        <w:tc>
          <w:tcPr>
            <w:tcW w:w="6887" w:type="dxa"/>
          </w:tcPr>
          <w:p w:rsidR="00677FD8" w:rsidRPr="006F6F81" w:rsidRDefault="00677FD8" w:rsidP="004D5053">
            <w:pPr>
              <w:pStyle w:val="TextJu"/>
              <w:keepNext/>
              <w:rPr>
                <w:rFonts w:eastAsia="Arial Unicode MS"/>
              </w:rPr>
            </w:pPr>
            <w:proofErr w:type="spellStart"/>
            <w:r>
              <w:rPr>
                <w:rFonts w:eastAsia="Arial Unicode MS"/>
              </w:rPr>
              <w:t>GitHub</w:t>
            </w:r>
            <w:proofErr w:type="spellEnd"/>
            <w:r>
              <w:rPr>
                <w:rFonts w:eastAsia="Arial Unicode MS"/>
              </w:rPr>
              <w:t xml:space="preserve"> oder ähnliches</w:t>
            </w:r>
          </w:p>
        </w:tc>
      </w:tr>
    </w:tbl>
    <w:p w:rsidR="00DC49D2" w:rsidRDefault="004D5053" w:rsidP="004D5053">
      <w:pPr>
        <w:pStyle w:val="Beschriftung"/>
      </w:pPr>
      <w:bookmarkStart w:id="86" w:name="_Toc410132052"/>
      <w:r>
        <w:t xml:space="preserve">Tabelle </w:t>
      </w:r>
      <w:r w:rsidR="00BC36B7">
        <w:fldChar w:fldCharType="begin"/>
      </w:r>
      <w:r>
        <w:instrText xml:space="preserve"> SEQ Tabelle \* ARABIC </w:instrText>
      </w:r>
      <w:r w:rsidR="00BC36B7">
        <w:fldChar w:fldCharType="separate"/>
      </w:r>
      <w:r w:rsidR="00205C1B">
        <w:rPr>
          <w:noProof/>
        </w:rPr>
        <w:t>2</w:t>
      </w:r>
      <w:r w:rsidR="00BC36B7">
        <w:fldChar w:fldCharType="end"/>
      </w:r>
      <w:r>
        <w:t xml:space="preserve"> - Technische Rahmenbedingungen</w:t>
      </w:r>
      <w:bookmarkEnd w:id="86"/>
    </w:p>
    <w:p w:rsidR="006E5320" w:rsidRDefault="006E5320" w:rsidP="006B1E48">
      <w:pPr>
        <w:rPr>
          <w:rFonts w:cs="Arial"/>
        </w:rPr>
      </w:pPr>
    </w:p>
    <w:p w:rsidR="00DC49D2" w:rsidRPr="00A477AC" w:rsidRDefault="00DC49D2" w:rsidP="00DC49D2">
      <w:pPr>
        <w:pStyle w:val="Ju1"/>
      </w:pPr>
      <w:bookmarkStart w:id="87" w:name="_Toc471202905"/>
      <w:r>
        <w:lastRenderedPageBreak/>
        <w:t>Abbildungs</w:t>
      </w:r>
      <w:r w:rsidRPr="00A477AC">
        <w:t>verzeichnis</w:t>
      </w:r>
      <w:bookmarkEnd w:id="87"/>
    </w:p>
    <w:p w:rsidR="0015239D" w:rsidRDefault="0015239D">
      <w:pPr>
        <w:pStyle w:val="Abbildungsverzeichnis"/>
        <w:tabs>
          <w:tab w:val="right" w:leader="dot" w:pos="9060"/>
        </w:tabs>
        <w:rPr>
          <w:rFonts w:cs="Arial"/>
          <w:szCs w:val="20"/>
        </w:rPr>
      </w:pPr>
    </w:p>
    <w:p w:rsidR="006A0055" w:rsidRDefault="00BC36B7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2446">
        <w:rPr>
          <w:rFonts w:cs="Arial"/>
          <w:szCs w:val="20"/>
        </w:rPr>
        <w:fldChar w:fldCharType="begin"/>
      </w:r>
      <w:r w:rsidR="00DC49D2" w:rsidRPr="00842446">
        <w:rPr>
          <w:rFonts w:cs="Arial"/>
          <w:szCs w:val="20"/>
        </w:rPr>
        <w:instrText xml:space="preserve"> TOC \h \z \c "Abbildung" </w:instrText>
      </w:r>
      <w:r w:rsidRPr="00842446">
        <w:rPr>
          <w:rFonts w:cs="Arial"/>
          <w:szCs w:val="20"/>
        </w:rPr>
        <w:fldChar w:fldCharType="separate"/>
      </w:r>
      <w:hyperlink w:anchor="_Toc471202873" w:history="1">
        <w:r w:rsidR="006A0055" w:rsidRPr="00E87364">
          <w:rPr>
            <w:rStyle w:val="Hyperlink"/>
            <w:noProof/>
          </w:rPr>
          <w:t>Abbildung 1 – Datenbankdiagramm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_Toc471202873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5</w:t>
        </w:r>
        <w:r w:rsidR="006A0055">
          <w:rPr>
            <w:noProof/>
            <w:webHidden/>
          </w:rPr>
          <w:fldChar w:fldCharType="end"/>
        </w:r>
      </w:hyperlink>
    </w:p>
    <w:p w:rsidR="004D5053" w:rsidRPr="00C14A9E" w:rsidRDefault="00BC36B7" w:rsidP="00DC49D2">
      <w:pPr>
        <w:rPr>
          <w:rFonts w:cs="Arial"/>
          <w:szCs w:val="20"/>
        </w:rPr>
      </w:pPr>
      <w:r w:rsidRPr="00842446">
        <w:rPr>
          <w:rFonts w:cs="Arial"/>
          <w:szCs w:val="20"/>
        </w:rPr>
        <w:fldChar w:fldCharType="end"/>
      </w:r>
    </w:p>
    <w:sectPr w:rsidR="004D5053" w:rsidRPr="00C14A9E" w:rsidSect="00A477AC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FDE" w:rsidRDefault="00943FDE">
      <w:pPr>
        <w:spacing w:line="240" w:lineRule="auto"/>
      </w:pPr>
      <w:r>
        <w:separator/>
      </w:r>
    </w:p>
  </w:endnote>
  <w:endnote w:type="continuationSeparator" w:id="0">
    <w:p w:rsidR="00943FDE" w:rsidRDefault="00943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48A" w:rsidRPr="006F6F81" w:rsidRDefault="00C1548A" w:rsidP="001B0AE5">
    <w:pPr>
      <w:pStyle w:val="Fuzeile"/>
      <w:tabs>
        <w:tab w:val="clear" w:pos="9072"/>
        <w:tab w:val="right" w:pos="9000"/>
      </w:tabs>
      <w:rPr>
        <w:sz w:val="16"/>
        <w:szCs w:val="16"/>
      </w:rPr>
    </w:pPr>
    <w:r>
      <w:rPr>
        <w:rFonts w:cs="Arial"/>
        <w:sz w:val="16"/>
        <w:szCs w:val="16"/>
      </w:rPr>
      <w:t>Aufgabenstellung</w:t>
    </w:r>
    <w:r w:rsidRPr="006F6F81">
      <w:rPr>
        <w:rFonts w:cs="Arial"/>
        <w:sz w:val="16"/>
        <w:szCs w:val="16"/>
      </w:rPr>
      <w:t xml:space="preserve"> </w:t>
    </w:r>
    <w:r>
      <w:rPr>
        <w:rFonts w:cs="Arial"/>
        <w:i/>
        <w:sz w:val="16"/>
        <w:szCs w:val="16"/>
      </w:rPr>
      <w:t xml:space="preserve">Innovation 4 Austria </w:t>
    </w:r>
    <w:r w:rsidRPr="006F6F81">
      <w:rPr>
        <w:rFonts w:cs="Arial"/>
        <w:sz w:val="16"/>
        <w:szCs w:val="16"/>
      </w:rPr>
      <w:tab/>
    </w:r>
    <w:r w:rsidRPr="006F6F81">
      <w:rPr>
        <w:rFonts w:cs="Arial"/>
        <w:sz w:val="16"/>
        <w:szCs w:val="16"/>
      </w:rPr>
      <w:tab/>
      <w:t xml:space="preserve">Seite </w:t>
    </w:r>
    <w:r w:rsidRPr="006F6F81">
      <w:rPr>
        <w:rFonts w:cs="Arial"/>
        <w:sz w:val="16"/>
        <w:szCs w:val="16"/>
      </w:rPr>
      <w:fldChar w:fldCharType="begin"/>
    </w:r>
    <w:r w:rsidRPr="006F6F81">
      <w:rPr>
        <w:rFonts w:cs="Arial"/>
        <w:sz w:val="16"/>
        <w:szCs w:val="16"/>
      </w:rPr>
      <w:instrText>PAGE</w:instrText>
    </w:r>
    <w:r w:rsidRPr="006F6F81">
      <w:rPr>
        <w:rFonts w:cs="Arial"/>
        <w:sz w:val="16"/>
        <w:szCs w:val="16"/>
      </w:rPr>
      <w:fldChar w:fldCharType="separate"/>
    </w:r>
    <w:r w:rsidR="006502D9">
      <w:rPr>
        <w:rFonts w:cs="Arial"/>
        <w:noProof/>
        <w:sz w:val="16"/>
        <w:szCs w:val="16"/>
      </w:rPr>
      <w:t>6</w:t>
    </w:r>
    <w:r w:rsidRPr="006F6F81">
      <w:rPr>
        <w:rFonts w:cs="Arial"/>
        <w:sz w:val="16"/>
        <w:szCs w:val="16"/>
      </w:rPr>
      <w:fldChar w:fldCharType="end"/>
    </w:r>
    <w:r w:rsidRPr="006F6F81">
      <w:rPr>
        <w:rFonts w:cs="Arial"/>
        <w:sz w:val="16"/>
        <w:szCs w:val="16"/>
      </w:rPr>
      <w:t xml:space="preserve"> von </w:t>
    </w:r>
    <w:r w:rsidRPr="006F6F81">
      <w:rPr>
        <w:rFonts w:cs="Arial"/>
        <w:sz w:val="16"/>
        <w:szCs w:val="16"/>
      </w:rPr>
      <w:fldChar w:fldCharType="begin"/>
    </w:r>
    <w:r w:rsidRPr="006F6F81">
      <w:rPr>
        <w:rFonts w:cs="Arial"/>
        <w:sz w:val="16"/>
        <w:szCs w:val="16"/>
      </w:rPr>
      <w:instrText>NUMPAGES</w:instrText>
    </w:r>
    <w:r w:rsidRPr="006F6F81">
      <w:rPr>
        <w:rFonts w:cs="Arial"/>
        <w:sz w:val="16"/>
        <w:szCs w:val="16"/>
      </w:rPr>
      <w:fldChar w:fldCharType="separate"/>
    </w:r>
    <w:r w:rsidR="006502D9">
      <w:rPr>
        <w:rFonts w:cs="Arial"/>
        <w:noProof/>
        <w:sz w:val="16"/>
        <w:szCs w:val="16"/>
      </w:rPr>
      <w:t>11</w:t>
    </w:r>
    <w:r w:rsidRPr="006F6F81">
      <w:rPr>
        <w:rFonts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1E0" w:firstRow="1" w:lastRow="1" w:firstColumn="1" w:lastColumn="1" w:noHBand="0" w:noVBand="0"/>
    </w:tblPr>
    <w:tblGrid>
      <w:gridCol w:w="9212"/>
    </w:tblGrid>
    <w:tr w:rsidR="00C1548A">
      <w:trPr>
        <w:trHeight w:hRule="exact" w:val="227"/>
        <w:jc w:val="right"/>
      </w:trPr>
      <w:tc>
        <w:tcPr>
          <w:tcW w:w="9212" w:type="dxa"/>
          <w:shd w:val="clear" w:color="auto" w:fill="005AA9"/>
        </w:tcPr>
        <w:p w:rsidR="00C1548A" w:rsidRDefault="00C1548A" w:rsidP="00984F4C">
          <w:pPr>
            <w:pStyle w:val="Kopfzeile"/>
            <w:rPr>
              <w:color w:val="FFFFFF"/>
              <w:sz w:val="18"/>
              <w:szCs w:val="18"/>
            </w:rPr>
          </w:pPr>
          <w:r>
            <w:rPr>
              <w:color w:val="FFFFFF"/>
              <w:sz w:val="18"/>
              <w:szCs w:val="18"/>
            </w:rPr>
            <w:t xml:space="preserve">Ein Unternehmen der BBRZ GRUPPE </w:t>
          </w:r>
          <w:r>
            <w:rPr>
              <w:color w:val="FFFFFF"/>
              <w:sz w:val="18"/>
              <w:szCs w:val="18"/>
            </w:rPr>
            <w:tab/>
          </w:r>
          <w:r>
            <w:rPr>
              <w:color w:val="FFFFFF"/>
              <w:sz w:val="18"/>
              <w:szCs w:val="18"/>
            </w:rPr>
            <w:tab/>
            <w:t>www.bbrz.at</w:t>
          </w:r>
        </w:p>
      </w:tc>
    </w:tr>
  </w:tbl>
  <w:p w:rsidR="00C1548A" w:rsidRDefault="00C1548A" w:rsidP="001B0AE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FDE" w:rsidRDefault="00943FDE">
      <w:pPr>
        <w:spacing w:line="240" w:lineRule="auto"/>
      </w:pPr>
      <w:r>
        <w:separator/>
      </w:r>
    </w:p>
  </w:footnote>
  <w:footnote w:type="continuationSeparator" w:id="0">
    <w:p w:rsidR="00943FDE" w:rsidRDefault="00943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1E0" w:firstRow="1" w:lastRow="1" w:firstColumn="1" w:lastColumn="1" w:noHBand="0" w:noVBand="0"/>
    </w:tblPr>
    <w:tblGrid>
      <w:gridCol w:w="9212"/>
    </w:tblGrid>
    <w:tr w:rsidR="00C1548A">
      <w:trPr>
        <w:trHeight w:hRule="exact" w:val="227"/>
        <w:jc w:val="right"/>
      </w:trPr>
      <w:tc>
        <w:tcPr>
          <w:tcW w:w="9212" w:type="dxa"/>
          <w:shd w:val="clear" w:color="auto" w:fill="005AA9"/>
        </w:tcPr>
        <w:p w:rsidR="00C1548A" w:rsidRDefault="00C1548A" w:rsidP="00984F4C">
          <w:pPr>
            <w:pStyle w:val="Kopfzeile"/>
          </w:pPr>
        </w:p>
      </w:tc>
    </w:tr>
  </w:tbl>
  <w:p w:rsidR="00C1548A" w:rsidRDefault="00C1548A" w:rsidP="00CC09C0">
    <w:pPr>
      <w:pStyle w:val="Kopfzeile"/>
      <w:tabs>
        <w:tab w:val="clear" w:pos="9072"/>
        <w:tab w:val="right" w:pos="8280"/>
      </w:tabs>
      <w:rPr>
        <w:rFonts w:cs="Arial"/>
        <w:color w:val="999999"/>
        <w:szCs w:val="20"/>
      </w:rPr>
    </w:pPr>
    <w:r>
      <w:rPr>
        <w:rFonts w:cs="Arial"/>
        <w:noProof/>
        <w:color w:val="999999"/>
        <w:szCs w:val="20"/>
        <w:lang w:val="de-AT" w:eastAsia="de-AT"/>
      </w:rPr>
      <w:drawing>
        <wp:anchor distT="0" distB="0" distL="114300" distR="114300" simplePos="0" relativeHeight="251658240" behindDoc="0" locked="0" layoutInCell="1" allowOverlap="1" wp14:anchorId="58B8CE52" wp14:editId="44D00B9C">
          <wp:simplePos x="0" y="0"/>
          <wp:positionH relativeFrom="column">
            <wp:posOffset>3270250</wp:posOffset>
          </wp:positionH>
          <wp:positionV relativeFrom="paragraph">
            <wp:posOffset>142875</wp:posOffset>
          </wp:positionV>
          <wp:extent cx="2444750" cy="311150"/>
          <wp:effectExtent l="0" t="0" r="0" b="0"/>
          <wp:wrapSquare wrapText="bothSides"/>
          <wp:docPr id="5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1548A" w:rsidRPr="00A96F96" w:rsidRDefault="00C1548A" w:rsidP="00CC09C0">
    <w:pPr>
      <w:pStyle w:val="Kopfzeile"/>
      <w:tabs>
        <w:tab w:val="clear" w:pos="9072"/>
        <w:tab w:val="right" w:pos="8280"/>
      </w:tabs>
      <w:rPr>
        <w:rFonts w:cs="Arial"/>
        <w:color w:val="999999"/>
        <w:szCs w:val="20"/>
      </w:rPr>
    </w:pPr>
    <w:r w:rsidRPr="00A96F96">
      <w:rPr>
        <w:rFonts w:cs="Arial"/>
        <w:color w:val="999999"/>
        <w:szCs w:val="20"/>
      </w:rPr>
      <w:tab/>
    </w:r>
    <w:r>
      <w:rPr>
        <w:rFonts w:cs="Arial"/>
        <w:color w:val="999999"/>
        <w:szCs w:val="20"/>
      </w:rP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1E0" w:firstRow="1" w:lastRow="1" w:firstColumn="1" w:lastColumn="1" w:noHBand="0" w:noVBand="0"/>
    </w:tblPr>
    <w:tblGrid>
      <w:gridCol w:w="9212"/>
    </w:tblGrid>
    <w:tr w:rsidR="00C1548A">
      <w:trPr>
        <w:trHeight w:hRule="exact" w:val="227"/>
        <w:jc w:val="right"/>
      </w:trPr>
      <w:tc>
        <w:tcPr>
          <w:tcW w:w="9212" w:type="dxa"/>
          <w:shd w:val="clear" w:color="auto" w:fill="005AA9"/>
        </w:tcPr>
        <w:p w:rsidR="00C1548A" w:rsidRDefault="00C1548A" w:rsidP="00984F4C">
          <w:pPr>
            <w:pStyle w:val="Kopfzeile"/>
          </w:pPr>
        </w:p>
      </w:tc>
    </w:tr>
  </w:tbl>
  <w:p w:rsidR="00C1548A" w:rsidRDefault="00C1548A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216" behindDoc="0" locked="0" layoutInCell="1" allowOverlap="1" wp14:anchorId="16E929A1" wp14:editId="09EECCC0">
          <wp:simplePos x="0" y="0"/>
          <wp:positionH relativeFrom="column">
            <wp:posOffset>2857500</wp:posOffset>
          </wp:positionH>
          <wp:positionV relativeFrom="paragraph">
            <wp:posOffset>142875</wp:posOffset>
          </wp:positionV>
          <wp:extent cx="2444750" cy="311150"/>
          <wp:effectExtent l="0" t="0" r="0" b="0"/>
          <wp:wrapSquare wrapText="bothSides"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1548A" w:rsidRDefault="00C1548A">
    <w:pPr>
      <w:pStyle w:val="Kopfzeile"/>
    </w:pPr>
  </w:p>
  <w:p w:rsidR="00C1548A" w:rsidRDefault="00C1548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03D823AF"/>
    <w:multiLevelType w:val="multilevel"/>
    <w:tmpl w:val="CEFE647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9066A9C"/>
    <w:multiLevelType w:val="hybridMultilevel"/>
    <w:tmpl w:val="4EBAA74A"/>
    <w:lvl w:ilvl="0" w:tplc="78A24C2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181B"/>
    <w:multiLevelType w:val="hybridMultilevel"/>
    <w:tmpl w:val="C8609A5A"/>
    <w:lvl w:ilvl="0" w:tplc="D85492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F63A4"/>
    <w:multiLevelType w:val="hybridMultilevel"/>
    <w:tmpl w:val="E9667B82"/>
    <w:lvl w:ilvl="0" w:tplc="6354F06C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F153E"/>
    <w:multiLevelType w:val="hybridMultilevel"/>
    <w:tmpl w:val="65C81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14BB"/>
    <w:multiLevelType w:val="hybridMultilevel"/>
    <w:tmpl w:val="ED7C5A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526A1"/>
    <w:multiLevelType w:val="hybridMultilevel"/>
    <w:tmpl w:val="FD3EFB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A0564"/>
    <w:multiLevelType w:val="hybridMultilevel"/>
    <w:tmpl w:val="D848EE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20BBB"/>
    <w:multiLevelType w:val="hybridMultilevel"/>
    <w:tmpl w:val="8C5E7550"/>
    <w:lvl w:ilvl="0" w:tplc="9E024FA8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91857"/>
    <w:multiLevelType w:val="hybridMultilevel"/>
    <w:tmpl w:val="ECAE72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2146A"/>
    <w:multiLevelType w:val="hybridMultilevel"/>
    <w:tmpl w:val="C9C2CD62"/>
    <w:lvl w:ilvl="0" w:tplc="4594C840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45F31"/>
    <w:multiLevelType w:val="hybridMultilevel"/>
    <w:tmpl w:val="5DFE3850"/>
    <w:lvl w:ilvl="0" w:tplc="9E024FA8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51AC2"/>
    <w:multiLevelType w:val="hybridMultilevel"/>
    <w:tmpl w:val="D79886B4"/>
    <w:lvl w:ilvl="0" w:tplc="04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779B2"/>
    <w:multiLevelType w:val="hybridMultilevel"/>
    <w:tmpl w:val="671027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1593A"/>
    <w:multiLevelType w:val="hybridMultilevel"/>
    <w:tmpl w:val="8BD87D9A"/>
    <w:lvl w:ilvl="0" w:tplc="9E024FA8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9E643C"/>
    <w:multiLevelType w:val="hybridMultilevel"/>
    <w:tmpl w:val="1D244D20"/>
    <w:lvl w:ilvl="0" w:tplc="601EFC0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41818"/>
    <w:multiLevelType w:val="hybridMultilevel"/>
    <w:tmpl w:val="4144313C"/>
    <w:lvl w:ilvl="0" w:tplc="9E024FA8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A1FD9"/>
    <w:multiLevelType w:val="hybridMultilevel"/>
    <w:tmpl w:val="717288D4"/>
    <w:lvl w:ilvl="0" w:tplc="4AA621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14726"/>
    <w:multiLevelType w:val="hybridMultilevel"/>
    <w:tmpl w:val="48344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6"/>
  </w:num>
  <w:num w:numId="5">
    <w:abstractNumId w:val="14"/>
  </w:num>
  <w:num w:numId="6">
    <w:abstractNumId w:val="8"/>
  </w:num>
  <w:num w:numId="7">
    <w:abstractNumId w:val="11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3"/>
  </w:num>
  <w:num w:numId="13">
    <w:abstractNumId w:val="3"/>
  </w:num>
  <w:num w:numId="14">
    <w:abstractNumId w:val="17"/>
  </w:num>
  <w:num w:numId="15">
    <w:abstractNumId w:val="18"/>
  </w:num>
  <w:num w:numId="16">
    <w:abstractNumId w:val="0"/>
  </w:num>
  <w:num w:numId="17">
    <w:abstractNumId w:val="0"/>
  </w:num>
  <w:num w:numId="18">
    <w:abstractNumId w:val="15"/>
  </w:num>
  <w:num w:numId="19">
    <w:abstractNumId w:val="0"/>
  </w:num>
  <w:num w:numId="20">
    <w:abstractNumId w:val="0"/>
  </w:num>
  <w:num w:numId="21">
    <w:abstractNumId w:val="10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9"/>
  </w:num>
  <w:num w:numId="40">
    <w:abstractNumId w:val="4"/>
  </w:num>
  <w:num w:numId="41">
    <w:abstractNumId w:val="7"/>
  </w:num>
  <w:num w:numId="4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82"/>
    <w:rsid w:val="0000010D"/>
    <w:rsid w:val="000021B8"/>
    <w:rsid w:val="00005A08"/>
    <w:rsid w:val="00007371"/>
    <w:rsid w:val="00010478"/>
    <w:rsid w:val="00011905"/>
    <w:rsid w:val="0001206B"/>
    <w:rsid w:val="00014E28"/>
    <w:rsid w:val="00015A74"/>
    <w:rsid w:val="000170A4"/>
    <w:rsid w:val="000205B2"/>
    <w:rsid w:val="000205BE"/>
    <w:rsid w:val="00025E25"/>
    <w:rsid w:val="00031896"/>
    <w:rsid w:val="000320DB"/>
    <w:rsid w:val="00034B5B"/>
    <w:rsid w:val="0003654E"/>
    <w:rsid w:val="000373CE"/>
    <w:rsid w:val="00037726"/>
    <w:rsid w:val="0004016E"/>
    <w:rsid w:val="00041119"/>
    <w:rsid w:val="0004139D"/>
    <w:rsid w:val="00041A54"/>
    <w:rsid w:val="00043B2B"/>
    <w:rsid w:val="00045B76"/>
    <w:rsid w:val="00046350"/>
    <w:rsid w:val="0004639C"/>
    <w:rsid w:val="00046767"/>
    <w:rsid w:val="000518AC"/>
    <w:rsid w:val="00051B2E"/>
    <w:rsid w:val="00053C05"/>
    <w:rsid w:val="00053F20"/>
    <w:rsid w:val="00054F81"/>
    <w:rsid w:val="0005782D"/>
    <w:rsid w:val="000627F6"/>
    <w:rsid w:val="000632A4"/>
    <w:rsid w:val="00065136"/>
    <w:rsid w:val="00065583"/>
    <w:rsid w:val="00065E74"/>
    <w:rsid w:val="00066D71"/>
    <w:rsid w:val="00067758"/>
    <w:rsid w:val="000734D8"/>
    <w:rsid w:val="00073839"/>
    <w:rsid w:val="00074CB0"/>
    <w:rsid w:val="00075119"/>
    <w:rsid w:val="000775B4"/>
    <w:rsid w:val="00080EF5"/>
    <w:rsid w:val="000818A8"/>
    <w:rsid w:val="00081C26"/>
    <w:rsid w:val="00081CCA"/>
    <w:rsid w:val="000838E2"/>
    <w:rsid w:val="00084F09"/>
    <w:rsid w:val="00090A0E"/>
    <w:rsid w:val="00090A3A"/>
    <w:rsid w:val="00090F88"/>
    <w:rsid w:val="00092C0F"/>
    <w:rsid w:val="000943DD"/>
    <w:rsid w:val="000953EE"/>
    <w:rsid w:val="0009765C"/>
    <w:rsid w:val="000A090A"/>
    <w:rsid w:val="000A11A1"/>
    <w:rsid w:val="000A36A6"/>
    <w:rsid w:val="000A41DC"/>
    <w:rsid w:val="000A53D1"/>
    <w:rsid w:val="000A6753"/>
    <w:rsid w:val="000A680D"/>
    <w:rsid w:val="000A7657"/>
    <w:rsid w:val="000B0A73"/>
    <w:rsid w:val="000B3429"/>
    <w:rsid w:val="000B41A3"/>
    <w:rsid w:val="000B60C9"/>
    <w:rsid w:val="000C0C79"/>
    <w:rsid w:val="000C1BE3"/>
    <w:rsid w:val="000C1F21"/>
    <w:rsid w:val="000C1F8B"/>
    <w:rsid w:val="000C31E6"/>
    <w:rsid w:val="000C4B8F"/>
    <w:rsid w:val="000C5487"/>
    <w:rsid w:val="000C79B9"/>
    <w:rsid w:val="000D0CCE"/>
    <w:rsid w:val="000D0ED6"/>
    <w:rsid w:val="000D1FE1"/>
    <w:rsid w:val="000D28BA"/>
    <w:rsid w:val="000D28D2"/>
    <w:rsid w:val="000D2CCE"/>
    <w:rsid w:val="000D4680"/>
    <w:rsid w:val="000E0685"/>
    <w:rsid w:val="000E0A79"/>
    <w:rsid w:val="000E164B"/>
    <w:rsid w:val="000E3DF1"/>
    <w:rsid w:val="000E4062"/>
    <w:rsid w:val="000E4599"/>
    <w:rsid w:val="000E4E48"/>
    <w:rsid w:val="000E507E"/>
    <w:rsid w:val="000E763A"/>
    <w:rsid w:val="000F020C"/>
    <w:rsid w:val="000F22CA"/>
    <w:rsid w:val="000F3AF2"/>
    <w:rsid w:val="000F4889"/>
    <w:rsid w:val="000F55F9"/>
    <w:rsid w:val="00100851"/>
    <w:rsid w:val="00101A50"/>
    <w:rsid w:val="0010251B"/>
    <w:rsid w:val="0010527C"/>
    <w:rsid w:val="00105C87"/>
    <w:rsid w:val="001075B5"/>
    <w:rsid w:val="001124FA"/>
    <w:rsid w:val="00112730"/>
    <w:rsid w:val="00112E5A"/>
    <w:rsid w:val="00112F2B"/>
    <w:rsid w:val="001139AD"/>
    <w:rsid w:val="00113BEA"/>
    <w:rsid w:val="0012121F"/>
    <w:rsid w:val="00121E2B"/>
    <w:rsid w:val="001235F9"/>
    <w:rsid w:val="001272EF"/>
    <w:rsid w:val="001275E4"/>
    <w:rsid w:val="00130920"/>
    <w:rsid w:val="0013170D"/>
    <w:rsid w:val="001331DC"/>
    <w:rsid w:val="0013420C"/>
    <w:rsid w:val="0013503B"/>
    <w:rsid w:val="00136F24"/>
    <w:rsid w:val="00136F50"/>
    <w:rsid w:val="00141649"/>
    <w:rsid w:val="00141C60"/>
    <w:rsid w:val="00145985"/>
    <w:rsid w:val="001514EA"/>
    <w:rsid w:val="0015154A"/>
    <w:rsid w:val="00151BF5"/>
    <w:rsid w:val="0015239D"/>
    <w:rsid w:val="00153817"/>
    <w:rsid w:val="001546CE"/>
    <w:rsid w:val="0015480E"/>
    <w:rsid w:val="00163682"/>
    <w:rsid w:val="0016530B"/>
    <w:rsid w:val="00166894"/>
    <w:rsid w:val="00167987"/>
    <w:rsid w:val="00170D51"/>
    <w:rsid w:val="00171280"/>
    <w:rsid w:val="00173665"/>
    <w:rsid w:val="001752D3"/>
    <w:rsid w:val="0017623D"/>
    <w:rsid w:val="0017711F"/>
    <w:rsid w:val="0017763B"/>
    <w:rsid w:val="00180BFE"/>
    <w:rsid w:val="001816CD"/>
    <w:rsid w:val="00184C09"/>
    <w:rsid w:val="00185FC3"/>
    <w:rsid w:val="00193960"/>
    <w:rsid w:val="00193D0D"/>
    <w:rsid w:val="00195D2A"/>
    <w:rsid w:val="00197AC9"/>
    <w:rsid w:val="00197AD7"/>
    <w:rsid w:val="001A1B18"/>
    <w:rsid w:val="001A2CFC"/>
    <w:rsid w:val="001A3A2D"/>
    <w:rsid w:val="001A676B"/>
    <w:rsid w:val="001B0AE5"/>
    <w:rsid w:val="001B1194"/>
    <w:rsid w:val="001B2408"/>
    <w:rsid w:val="001B35AB"/>
    <w:rsid w:val="001B3E94"/>
    <w:rsid w:val="001B4639"/>
    <w:rsid w:val="001B4A28"/>
    <w:rsid w:val="001B5DEC"/>
    <w:rsid w:val="001B63A8"/>
    <w:rsid w:val="001B6BEF"/>
    <w:rsid w:val="001B6D2F"/>
    <w:rsid w:val="001B70DE"/>
    <w:rsid w:val="001C377F"/>
    <w:rsid w:val="001D1380"/>
    <w:rsid w:val="001D2072"/>
    <w:rsid w:val="001D4E4B"/>
    <w:rsid w:val="001D6689"/>
    <w:rsid w:val="001D6B68"/>
    <w:rsid w:val="001D7EDA"/>
    <w:rsid w:val="001E0ECB"/>
    <w:rsid w:val="001E3409"/>
    <w:rsid w:val="001E50E6"/>
    <w:rsid w:val="001E5A10"/>
    <w:rsid w:val="001E5DAA"/>
    <w:rsid w:val="001E6DFD"/>
    <w:rsid w:val="001E7631"/>
    <w:rsid w:val="001E77E7"/>
    <w:rsid w:val="001F0DE8"/>
    <w:rsid w:val="001F59AF"/>
    <w:rsid w:val="001F6138"/>
    <w:rsid w:val="001F707D"/>
    <w:rsid w:val="001F7661"/>
    <w:rsid w:val="001F794A"/>
    <w:rsid w:val="0020064E"/>
    <w:rsid w:val="002027A9"/>
    <w:rsid w:val="00202C6E"/>
    <w:rsid w:val="00203692"/>
    <w:rsid w:val="002037AD"/>
    <w:rsid w:val="00203F20"/>
    <w:rsid w:val="00205020"/>
    <w:rsid w:val="002051EB"/>
    <w:rsid w:val="00205A01"/>
    <w:rsid w:val="00205C1B"/>
    <w:rsid w:val="00205CA0"/>
    <w:rsid w:val="00210FE1"/>
    <w:rsid w:val="0021130B"/>
    <w:rsid w:val="00213904"/>
    <w:rsid w:val="00213AA9"/>
    <w:rsid w:val="00215513"/>
    <w:rsid w:val="002172C1"/>
    <w:rsid w:val="0022257A"/>
    <w:rsid w:val="0022382A"/>
    <w:rsid w:val="00224F66"/>
    <w:rsid w:val="00227435"/>
    <w:rsid w:val="00233B10"/>
    <w:rsid w:val="00234695"/>
    <w:rsid w:val="0023601C"/>
    <w:rsid w:val="0023701B"/>
    <w:rsid w:val="0023720A"/>
    <w:rsid w:val="002413CE"/>
    <w:rsid w:val="00242738"/>
    <w:rsid w:val="00242A71"/>
    <w:rsid w:val="0024427E"/>
    <w:rsid w:val="00246725"/>
    <w:rsid w:val="00251628"/>
    <w:rsid w:val="00252182"/>
    <w:rsid w:val="00255ABF"/>
    <w:rsid w:val="002569E3"/>
    <w:rsid w:val="00256B5A"/>
    <w:rsid w:val="00257D01"/>
    <w:rsid w:val="002605CC"/>
    <w:rsid w:val="0026101B"/>
    <w:rsid w:val="002633FF"/>
    <w:rsid w:val="00264CCF"/>
    <w:rsid w:val="00266643"/>
    <w:rsid w:val="00266BFB"/>
    <w:rsid w:val="002670D5"/>
    <w:rsid w:val="002671EF"/>
    <w:rsid w:val="00267ED4"/>
    <w:rsid w:val="00270FA2"/>
    <w:rsid w:val="00272FC9"/>
    <w:rsid w:val="00276DAA"/>
    <w:rsid w:val="00276FD6"/>
    <w:rsid w:val="00280EE7"/>
    <w:rsid w:val="0028203F"/>
    <w:rsid w:val="002822D1"/>
    <w:rsid w:val="0028416B"/>
    <w:rsid w:val="0028543D"/>
    <w:rsid w:val="002877FE"/>
    <w:rsid w:val="002906A3"/>
    <w:rsid w:val="00296A26"/>
    <w:rsid w:val="00297D03"/>
    <w:rsid w:val="00297D74"/>
    <w:rsid w:val="002A156F"/>
    <w:rsid w:val="002A2745"/>
    <w:rsid w:val="002A328D"/>
    <w:rsid w:val="002A3F5B"/>
    <w:rsid w:val="002A4155"/>
    <w:rsid w:val="002A5098"/>
    <w:rsid w:val="002A734C"/>
    <w:rsid w:val="002B0546"/>
    <w:rsid w:val="002B2873"/>
    <w:rsid w:val="002B435D"/>
    <w:rsid w:val="002C02B5"/>
    <w:rsid w:val="002C35DB"/>
    <w:rsid w:val="002C6798"/>
    <w:rsid w:val="002C7D54"/>
    <w:rsid w:val="002D01A4"/>
    <w:rsid w:val="002D6ED0"/>
    <w:rsid w:val="002D7E6E"/>
    <w:rsid w:val="002E09D1"/>
    <w:rsid w:val="002E0D3F"/>
    <w:rsid w:val="002E13C9"/>
    <w:rsid w:val="002E41E6"/>
    <w:rsid w:val="002E44F3"/>
    <w:rsid w:val="002E6F7B"/>
    <w:rsid w:val="002E6FDB"/>
    <w:rsid w:val="002E7240"/>
    <w:rsid w:val="002F1103"/>
    <w:rsid w:val="002F1A11"/>
    <w:rsid w:val="002F23C5"/>
    <w:rsid w:val="002F4215"/>
    <w:rsid w:val="002F4407"/>
    <w:rsid w:val="002F7C86"/>
    <w:rsid w:val="002F7E54"/>
    <w:rsid w:val="00300137"/>
    <w:rsid w:val="00300F4C"/>
    <w:rsid w:val="00303414"/>
    <w:rsid w:val="0030645C"/>
    <w:rsid w:val="00307B42"/>
    <w:rsid w:val="0031078B"/>
    <w:rsid w:val="00314866"/>
    <w:rsid w:val="003161B7"/>
    <w:rsid w:val="003204EB"/>
    <w:rsid w:val="003207BF"/>
    <w:rsid w:val="00320A0B"/>
    <w:rsid w:val="00322033"/>
    <w:rsid w:val="00322F12"/>
    <w:rsid w:val="00325371"/>
    <w:rsid w:val="00326CF4"/>
    <w:rsid w:val="003316A4"/>
    <w:rsid w:val="00331D6B"/>
    <w:rsid w:val="00332289"/>
    <w:rsid w:val="0033260D"/>
    <w:rsid w:val="00333F05"/>
    <w:rsid w:val="0033437A"/>
    <w:rsid w:val="0033502D"/>
    <w:rsid w:val="00335908"/>
    <w:rsid w:val="00337987"/>
    <w:rsid w:val="00342BEF"/>
    <w:rsid w:val="003452BD"/>
    <w:rsid w:val="00346D25"/>
    <w:rsid w:val="003507EF"/>
    <w:rsid w:val="0035348B"/>
    <w:rsid w:val="003535F6"/>
    <w:rsid w:val="003574C3"/>
    <w:rsid w:val="0036065E"/>
    <w:rsid w:val="003633DD"/>
    <w:rsid w:val="00370B2F"/>
    <w:rsid w:val="0037220D"/>
    <w:rsid w:val="0037249B"/>
    <w:rsid w:val="00375B93"/>
    <w:rsid w:val="00375C4C"/>
    <w:rsid w:val="00381852"/>
    <w:rsid w:val="00381DED"/>
    <w:rsid w:val="0038337F"/>
    <w:rsid w:val="00384CA4"/>
    <w:rsid w:val="0039503D"/>
    <w:rsid w:val="00395E6D"/>
    <w:rsid w:val="00396EF0"/>
    <w:rsid w:val="003970C4"/>
    <w:rsid w:val="003975F0"/>
    <w:rsid w:val="003A0169"/>
    <w:rsid w:val="003A0AC7"/>
    <w:rsid w:val="003A1AC5"/>
    <w:rsid w:val="003A23A2"/>
    <w:rsid w:val="003B15A1"/>
    <w:rsid w:val="003B64EC"/>
    <w:rsid w:val="003B69F3"/>
    <w:rsid w:val="003C2A1B"/>
    <w:rsid w:val="003C3035"/>
    <w:rsid w:val="003C4337"/>
    <w:rsid w:val="003C4350"/>
    <w:rsid w:val="003C4C7D"/>
    <w:rsid w:val="003D26A4"/>
    <w:rsid w:val="003D566D"/>
    <w:rsid w:val="003D7D25"/>
    <w:rsid w:val="003E0F21"/>
    <w:rsid w:val="003E27E7"/>
    <w:rsid w:val="003E5334"/>
    <w:rsid w:val="003E695A"/>
    <w:rsid w:val="003F0080"/>
    <w:rsid w:val="003F0528"/>
    <w:rsid w:val="003F3D94"/>
    <w:rsid w:val="003F6AED"/>
    <w:rsid w:val="003F746E"/>
    <w:rsid w:val="003F7AE1"/>
    <w:rsid w:val="0040272F"/>
    <w:rsid w:val="00404C13"/>
    <w:rsid w:val="00405E7D"/>
    <w:rsid w:val="004061CE"/>
    <w:rsid w:val="00406F91"/>
    <w:rsid w:val="00414C8D"/>
    <w:rsid w:val="00416D6E"/>
    <w:rsid w:val="00417308"/>
    <w:rsid w:val="00417C5B"/>
    <w:rsid w:val="00420490"/>
    <w:rsid w:val="00420E4E"/>
    <w:rsid w:val="004219C4"/>
    <w:rsid w:val="00425B52"/>
    <w:rsid w:val="00425B7B"/>
    <w:rsid w:val="00425C33"/>
    <w:rsid w:val="00426A3D"/>
    <w:rsid w:val="004271AC"/>
    <w:rsid w:val="00430124"/>
    <w:rsid w:val="00430BFF"/>
    <w:rsid w:val="00430DDA"/>
    <w:rsid w:val="00431EDA"/>
    <w:rsid w:val="00435FCA"/>
    <w:rsid w:val="004368B0"/>
    <w:rsid w:val="00441244"/>
    <w:rsid w:val="00443EFA"/>
    <w:rsid w:val="004473E8"/>
    <w:rsid w:val="004508F9"/>
    <w:rsid w:val="00451AF4"/>
    <w:rsid w:val="0045702D"/>
    <w:rsid w:val="00460F6F"/>
    <w:rsid w:val="004621F0"/>
    <w:rsid w:val="004647FA"/>
    <w:rsid w:val="00464B96"/>
    <w:rsid w:val="004663EB"/>
    <w:rsid w:val="004755BB"/>
    <w:rsid w:val="0047754E"/>
    <w:rsid w:val="00483676"/>
    <w:rsid w:val="004837E7"/>
    <w:rsid w:val="00483E00"/>
    <w:rsid w:val="00483E1B"/>
    <w:rsid w:val="00483E5C"/>
    <w:rsid w:val="00486E50"/>
    <w:rsid w:val="004903F0"/>
    <w:rsid w:val="0049059E"/>
    <w:rsid w:val="00490642"/>
    <w:rsid w:val="00490C1B"/>
    <w:rsid w:val="0049360B"/>
    <w:rsid w:val="004942CB"/>
    <w:rsid w:val="004954CC"/>
    <w:rsid w:val="00495B03"/>
    <w:rsid w:val="004A2350"/>
    <w:rsid w:val="004A3390"/>
    <w:rsid w:val="004A5064"/>
    <w:rsid w:val="004A65EF"/>
    <w:rsid w:val="004A78F4"/>
    <w:rsid w:val="004B0F07"/>
    <w:rsid w:val="004B332C"/>
    <w:rsid w:val="004B708B"/>
    <w:rsid w:val="004B730A"/>
    <w:rsid w:val="004B7BCA"/>
    <w:rsid w:val="004C0DBA"/>
    <w:rsid w:val="004C15AC"/>
    <w:rsid w:val="004C1D07"/>
    <w:rsid w:val="004C3394"/>
    <w:rsid w:val="004C5CDA"/>
    <w:rsid w:val="004C6D28"/>
    <w:rsid w:val="004D0B2C"/>
    <w:rsid w:val="004D1FC8"/>
    <w:rsid w:val="004D5053"/>
    <w:rsid w:val="004D66C9"/>
    <w:rsid w:val="004D6BA8"/>
    <w:rsid w:val="004E2ACB"/>
    <w:rsid w:val="004E32F5"/>
    <w:rsid w:val="004E337B"/>
    <w:rsid w:val="004E3924"/>
    <w:rsid w:val="004E3EE9"/>
    <w:rsid w:val="004E40E4"/>
    <w:rsid w:val="004E49E3"/>
    <w:rsid w:val="004E5607"/>
    <w:rsid w:val="004E57F3"/>
    <w:rsid w:val="004E5D77"/>
    <w:rsid w:val="004E79C5"/>
    <w:rsid w:val="004F1B6D"/>
    <w:rsid w:val="004F27D0"/>
    <w:rsid w:val="004F281C"/>
    <w:rsid w:val="004F504C"/>
    <w:rsid w:val="00502703"/>
    <w:rsid w:val="00503A96"/>
    <w:rsid w:val="00503B21"/>
    <w:rsid w:val="00504465"/>
    <w:rsid w:val="005045BE"/>
    <w:rsid w:val="0050575B"/>
    <w:rsid w:val="0050717D"/>
    <w:rsid w:val="00507C37"/>
    <w:rsid w:val="005111AF"/>
    <w:rsid w:val="00520A43"/>
    <w:rsid w:val="00522660"/>
    <w:rsid w:val="00523360"/>
    <w:rsid w:val="00523AD2"/>
    <w:rsid w:val="005317A5"/>
    <w:rsid w:val="00531A53"/>
    <w:rsid w:val="00533260"/>
    <w:rsid w:val="00533A07"/>
    <w:rsid w:val="00533E98"/>
    <w:rsid w:val="005342AB"/>
    <w:rsid w:val="00534F47"/>
    <w:rsid w:val="00537428"/>
    <w:rsid w:val="00540CFD"/>
    <w:rsid w:val="005429C5"/>
    <w:rsid w:val="00542E64"/>
    <w:rsid w:val="0054306D"/>
    <w:rsid w:val="00544D71"/>
    <w:rsid w:val="00545AA1"/>
    <w:rsid w:val="0055243D"/>
    <w:rsid w:val="00553148"/>
    <w:rsid w:val="00553890"/>
    <w:rsid w:val="00553918"/>
    <w:rsid w:val="00554065"/>
    <w:rsid w:val="00560559"/>
    <w:rsid w:val="00562C6D"/>
    <w:rsid w:val="0056444F"/>
    <w:rsid w:val="0056446C"/>
    <w:rsid w:val="00566CB2"/>
    <w:rsid w:val="005709B1"/>
    <w:rsid w:val="00572024"/>
    <w:rsid w:val="00574C78"/>
    <w:rsid w:val="00574F90"/>
    <w:rsid w:val="00576C7A"/>
    <w:rsid w:val="00577C62"/>
    <w:rsid w:val="00577E44"/>
    <w:rsid w:val="00583B7C"/>
    <w:rsid w:val="005844BD"/>
    <w:rsid w:val="00586787"/>
    <w:rsid w:val="00587D45"/>
    <w:rsid w:val="00590ABB"/>
    <w:rsid w:val="00590FD2"/>
    <w:rsid w:val="00591643"/>
    <w:rsid w:val="00591C8D"/>
    <w:rsid w:val="00592F43"/>
    <w:rsid w:val="00593DA5"/>
    <w:rsid w:val="00594B19"/>
    <w:rsid w:val="00595FB3"/>
    <w:rsid w:val="005968D6"/>
    <w:rsid w:val="00596C5E"/>
    <w:rsid w:val="005A259E"/>
    <w:rsid w:val="005A2D4B"/>
    <w:rsid w:val="005A326C"/>
    <w:rsid w:val="005A3418"/>
    <w:rsid w:val="005A4311"/>
    <w:rsid w:val="005B2488"/>
    <w:rsid w:val="005B38DE"/>
    <w:rsid w:val="005B402B"/>
    <w:rsid w:val="005B657B"/>
    <w:rsid w:val="005B7EDF"/>
    <w:rsid w:val="005C20E8"/>
    <w:rsid w:val="005C2FB4"/>
    <w:rsid w:val="005C41AE"/>
    <w:rsid w:val="005C43A6"/>
    <w:rsid w:val="005C569A"/>
    <w:rsid w:val="005C6F44"/>
    <w:rsid w:val="005C7598"/>
    <w:rsid w:val="005D0AF1"/>
    <w:rsid w:val="005D5116"/>
    <w:rsid w:val="005D56B0"/>
    <w:rsid w:val="005E02B4"/>
    <w:rsid w:val="005E2575"/>
    <w:rsid w:val="005E5120"/>
    <w:rsid w:val="005F059F"/>
    <w:rsid w:val="005F08C9"/>
    <w:rsid w:val="005F1BDC"/>
    <w:rsid w:val="005F1F51"/>
    <w:rsid w:val="005F566F"/>
    <w:rsid w:val="006001BA"/>
    <w:rsid w:val="00601A03"/>
    <w:rsid w:val="00601F45"/>
    <w:rsid w:val="00602DE1"/>
    <w:rsid w:val="0060319A"/>
    <w:rsid w:val="00607126"/>
    <w:rsid w:val="00610AFD"/>
    <w:rsid w:val="00611C08"/>
    <w:rsid w:val="00612369"/>
    <w:rsid w:val="00613342"/>
    <w:rsid w:val="00613930"/>
    <w:rsid w:val="00614085"/>
    <w:rsid w:val="00614BEC"/>
    <w:rsid w:val="006156E4"/>
    <w:rsid w:val="00615EC9"/>
    <w:rsid w:val="00616853"/>
    <w:rsid w:val="00621EDD"/>
    <w:rsid w:val="00630A62"/>
    <w:rsid w:val="00634134"/>
    <w:rsid w:val="006346FA"/>
    <w:rsid w:val="00637FBC"/>
    <w:rsid w:val="00641DCA"/>
    <w:rsid w:val="00642934"/>
    <w:rsid w:val="006433E5"/>
    <w:rsid w:val="00643C02"/>
    <w:rsid w:val="00647E74"/>
    <w:rsid w:val="006501D9"/>
    <w:rsid w:val="006502D9"/>
    <w:rsid w:val="006530C0"/>
    <w:rsid w:val="00653857"/>
    <w:rsid w:val="00654527"/>
    <w:rsid w:val="006550AD"/>
    <w:rsid w:val="006606BE"/>
    <w:rsid w:val="00661292"/>
    <w:rsid w:val="006619B2"/>
    <w:rsid w:val="00661CDA"/>
    <w:rsid w:val="00661F32"/>
    <w:rsid w:val="0066292D"/>
    <w:rsid w:val="00662E48"/>
    <w:rsid w:val="00663D2A"/>
    <w:rsid w:val="00665DEC"/>
    <w:rsid w:val="00667621"/>
    <w:rsid w:val="00673AC6"/>
    <w:rsid w:val="00674CB9"/>
    <w:rsid w:val="00676B35"/>
    <w:rsid w:val="006772A0"/>
    <w:rsid w:val="00677F56"/>
    <w:rsid w:val="00677FD8"/>
    <w:rsid w:val="00681E4B"/>
    <w:rsid w:val="00683960"/>
    <w:rsid w:val="00683A85"/>
    <w:rsid w:val="00685662"/>
    <w:rsid w:val="00687571"/>
    <w:rsid w:val="00690868"/>
    <w:rsid w:val="00690956"/>
    <w:rsid w:val="00690E41"/>
    <w:rsid w:val="00692425"/>
    <w:rsid w:val="00692F8E"/>
    <w:rsid w:val="0069719D"/>
    <w:rsid w:val="006972A6"/>
    <w:rsid w:val="0069769C"/>
    <w:rsid w:val="006A0055"/>
    <w:rsid w:val="006A31FC"/>
    <w:rsid w:val="006A6209"/>
    <w:rsid w:val="006B00CC"/>
    <w:rsid w:val="006B027F"/>
    <w:rsid w:val="006B0D46"/>
    <w:rsid w:val="006B1E48"/>
    <w:rsid w:val="006B3149"/>
    <w:rsid w:val="006B3A00"/>
    <w:rsid w:val="006B3D1F"/>
    <w:rsid w:val="006B4BC3"/>
    <w:rsid w:val="006C04B4"/>
    <w:rsid w:val="006C2329"/>
    <w:rsid w:val="006C2693"/>
    <w:rsid w:val="006C497F"/>
    <w:rsid w:val="006C6EB7"/>
    <w:rsid w:val="006C700C"/>
    <w:rsid w:val="006D0ACB"/>
    <w:rsid w:val="006D3464"/>
    <w:rsid w:val="006D43CB"/>
    <w:rsid w:val="006D4EA6"/>
    <w:rsid w:val="006D7386"/>
    <w:rsid w:val="006E122D"/>
    <w:rsid w:val="006E1AE8"/>
    <w:rsid w:val="006E49C2"/>
    <w:rsid w:val="006E5320"/>
    <w:rsid w:val="006E5B61"/>
    <w:rsid w:val="006E5B73"/>
    <w:rsid w:val="006E5C05"/>
    <w:rsid w:val="006E663A"/>
    <w:rsid w:val="006E7E6B"/>
    <w:rsid w:val="006F087E"/>
    <w:rsid w:val="006F19D0"/>
    <w:rsid w:val="006F19E3"/>
    <w:rsid w:val="006F20BC"/>
    <w:rsid w:val="006F3909"/>
    <w:rsid w:val="006F68D6"/>
    <w:rsid w:val="006F6AEB"/>
    <w:rsid w:val="006F6F81"/>
    <w:rsid w:val="006F7347"/>
    <w:rsid w:val="00700BCA"/>
    <w:rsid w:val="00701BE0"/>
    <w:rsid w:val="00704F6E"/>
    <w:rsid w:val="007102F5"/>
    <w:rsid w:val="00710AFA"/>
    <w:rsid w:val="00711005"/>
    <w:rsid w:val="0071614F"/>
    <w:rsid w:val="00716382"/>
    <w:rsid w:val="00720D0C"/>
    <w:rsid w:val="00720F84"/>
    <w:rsid w:val="007218A7"/>
    <w:rsid w:val="00721D27"/>
    <w:rsid w:val="0072258F"/>
    <w:rsid w:val="007257ED"/>
    <w:rsid w:val="00725CDC"/>
    <w:rsid w:val="007262D6"/>
    <w:rsid w:val="007306E8"/>
    <w:rsid w:val="00730765"/>
    <w:rsid w:val="00733ED7"/>
    <w:rsid w:val="00735F72"/>
    <w:rsid w:val="00737374"/>
    <w:rsid w:val="00746494"/>
    <w:rsid w:val="00746BEF"/>
    <w:rsid w:val="00754929"/>
    <w:rsid w:val="007606D4"/>
    <w:rsid w:val="007609AF"/>
    <w:rsid w:val="00763EDE"/>
    <w:rsid w:val="00765370"/>
    <w:rsid w:val="00766403"/>
    <w:rsid w:val="00771C71"/>
    <w:rsid w:val="007727F0"/>
    <w:rsid w:val="00773FA9"/>
    <w:rsid w:val="00774118"/>
    <w:rsid w:val="00775A88"/>
    <w:rsid w:val="00776A8B"/>
    <w:rsid w:val="00782C38"/>
    <w:rsid w:val="0079165B"/>
    <w:rsid w:val="007952A9"/>
    <w:rsid w:val="0079590B"/>
    <w:rsid w:val="007A1FDF"/>
    <w:rsid w:val="007A45EE"/>
    <w:rsid w:val="007A60D2"/>
    <w:rsid w:val="007A79E5"/>
    <w:rsid w:val="007B04B1"/>
    <w:rsid w:val="007B190E"/>
    <w:rsid w:val="007B2A01"/>
    <w:rsid w:val="007B428E"/>
    <w:rsid w:val="007B47F9"/>
    <w:rsid w:val="007B5947"/>
    <w:rsid w:val="007C2ED5"/>
    <w:rsid w:val="007C3747"/>
    <w:rsid w:val="007C38D0"/>
    <w:rsid w:val="007C462A"/>
    <w:rsid w:val="007C6703"/>
    <w:rsid w:val="007C78D9"/>
    <w:rsid w:val="007D35B0"/>
    <w:rsid w:val="007D4629"/>
    <w:rsid w:val="007D6652"/>
    <w:rsid w:val="007D753E"/>
    <w:rsid w:val="007D7BE5"/>
    <w:rsid w:val="007E032C"/>
    <w:rsid w:val="007E34FE"/>
    <w:rsid w:val="007E3BFB"/>
    <w:rsid w:val="007E4C3E"/>
    <w:rsid w:val="007E4CC8"/>
    <w:rsid w:val="007F0042"/>
    <w:rsid w:val="007F0712"/>
    <w:rsid w:val="007F1F24"/>
    <w:rsid w:val="007F40B0"/>
    <w:rsid w:val="007F5F74"/>
    <w:rsid w:val="007F71D2"/>
    <w:rsid w:val="0080068C"/>
    <w:rsid w:val="00800972"/>
    <w:rsid w:val="008011ED"/>
    <w:rsid w:val="0080169E"/>
    <w:rsid w:val="00801B81"/>
    <w:rsid w:val="008032A0"/>
    <w:rsid w:val="00804460"/>
    <w:rsid w:val="00804512"/>
    <w:rsid w:val="00804EA3"/>
    <w:rsid w:val="00805877"/>
    <w:rsid w:val="008059D9"/>
    <w:rsid w:val="0080600B"/>
    <w:rsid w:val="00812218"/>
    <w:rsid w:val="0081275F"/>
    <w:rsid w:val="00812A7C"/>
    <w:rsid w:val="00813B89"/>
    <w:rsid w:val="00814BC9"/>
    <w:rsid w:val="00815FA2"/>
    <w:rsid w:val="0081605D"/>
    <w:rsid w:val="008162BA"/>
    <w:rsid w:val="00820476"/>
    <w:rsid w:val="00822A4A"/>
    <w:rsid w:val="00822D55"/>
    <w:rsid w:val="00823A39"/>
    <w:rsid w:val="008242F4"/>
    <w:rsid w:val="00824A6B"/>
    <w:rsid w:val="00824EBC"/>
    <w:rsid w:val="008303D1"/>
    <w:rsid w:val="00831E38"/>
    <w:rsid w:val="00832C1A"/>
    <w:rsid w:val="008332BB"/>
    <w:rsid w:val="00834D53"/>
    <w:rsid w:val="00836EC1"/>
    <w:rsid w:val="00842446"/>
    <w:rsid w:val="00842B93"/>
    <w:rsid w:val="00842D99"/>
    <w:rsid w:val="00844046"/>
    <w:rsid w:val="00844617"/>
    <w:rsid w:val="00845EE3"/>
    <w:rsid w:val="008514BF"/>
    <w:rsid w:val="00851A9B"/>
    <w:rsid w:val="008520B1"/>
    <w:rsid w:val="008527CB"/>
    <w:rsid w:val="008534E2"/>
    <w:rsid w:val="00856D26"/>
    <w:rsid w:val="00862A2D"/>
    <w:rsid w:val="00863B2D"/>
    <w:rsid w:val="00864003"/>
    <w:rsid w:val="008649D0"/>
    <w:rsid w:val="0086781E"/>
    <w:rsid w:val="00867FE2"/>
    <w:rsid w:val="0087378C"/>
    <w:rsid w:val="00874B46"/>
    <w:rsid w:val="008752C8"/>
    <w:rsid w:val="00877409"/>
    <w:rsid w:val="00877E39"/>
    <w:rsid w:val="00877EC6"/>
    <w:rsid w:val="0088051C"/>
    <w:rsid w:val="00881ADE"/>
    <w:rsid w:val="00883ED4"/>
    <w:rsid w:val="008855F8"/>
    <w:rsid w:val="00885DA8"/>
    <w:rsid w:val="008867CC"/>
    <w:rsid w:val="008900BA"/>
    <w:rsid w:val="008919AC"/>
    <w:rsid w:val="00892347"/>
    <w:rsid w:val="00892EF9"/>
    <w:rsid w:val="0089385A"/>
    <w:rsid w:val="00893A5B"/>
    <w:rsid w:val="00893F93"/>
    <w:rsid w:val="008948A5"/>
    <w:rsid w:val="00896229"/>
    <w:rsid w:val="00896B2D"/>
    <w:rsid w:val="008A4D59"/>
    <w:rsid w:val="008A5001"/>
    <w:rsid w:val="008A6B21"/>
    <w:rsid w:val="008B5E97"/>
    <w:rsid w:val="008B6CB2"/>
    <w:rsid w:val="008C30BB"/>
    <w:rsid w:val="008C50EF"/>
    <w:rsid w:val="008C7D90"/>
    <w:rsid w:val="008D0CE6"/>
    <w:rsid w:val="008D1345"/>
    <w:rsid w:val="008D424E"/>
    <w:rsid w:val="008D481C"/>
    <w:rsid w:val="008D5AA8"/>
    <w:rsid w:val="008D5DA0"/>
    <w:rsid w:val="008D6B91"/>
    <w:rsid w:val="008E1412"/>
    <w:rsid w:val="008E224E"/>
    <w:rsid w:val="008F56E0"/>
    <w:rsid w:val="009018D9"/>
    <w:rsid w:val="00902C5B"/>
    <w:rsid w:val="00903AA9"/>
    <w:rsid w:val="00904721"/>
    <w:rsid w:val="00904B41"/>
    <w:rsid w:val="00905AE6"/>
    <w:rsid w:val="00905F5A"/>
    <w:rsid w:val="00906536"/>
    <w:rsid w:val="00911F7D"/>
    <w:rsid w:val="009121B0"/>
    <w:rsid w:val="00914F7A"/>
    <w:rsid w:val="0091653C"/>
    <w:rsid w:val="00917A50"/>
    <w:rsid w:val="00921C9F"/>
    <w:rsid w:val="00922FE6"/>
    <w:rsid w:val="00923264"/>
    <w:rsid w:val="0092538F"/>
    <w:rsid w:val="00925D0E"/>
    <w:rsid w:val="0092698C"/>
    <w:rsid w:val="0093404B"/>
    <w:rsid w:val="00935717"/>
    <w:rsid w:val="00936B62"/>
    <w:rsid w:val="00940DC8"/>
    <w:rsid w:val="0094117E"/>
    <w:rsid w:val="00942583"/>
    <w:rsid w:val="00943FDE"/>
    <w:rsid w:val="009443B4"/>
    <w:rsid w:val="0094669A"/>
    <w:rsid w:val="0095124E"/>
    <w:rsid w:val="00951EBD"/>
    <w:rsid w:val="00952420"/>
    <w:rsid w:val="00960059"/>
    <w:rsid w:val="00963597"/>
    <w:rsid w:val="00963828"/>
    <w:rsid w:val="00966B3E"/>
    <w:rsid w:val="00966D31"/>
    <w:rsid w:val="009714A5"/>
    <w:rsid w:val="009722F8"/>
    <w:rsid w:val="00972C96"/>
    <w:rsid w:val="0097607C"/>
    <w:rsid w:val="0097668A"/>
    <w:rsid w:val="00980F11"/>
    <w:rsid w:val="009810CE"/>
    <w:rsid w:val="00984533"/>
    <w:rsid w:val="00984C49"/>
    <w:rsid w:val="00984CB4"/>
    <w:rsid w:val="00984F4C"/>
    <w:rsid w:val="00986448"/>
    <w:rsid w:val="00986D6F"/>
    <w:rsid w:val="009871AC"/>
    <w:rsid w:val="00992416"/>
    <w:rsid w:val="009A014E"/>
    <w:rsid w:val="009A344E"/>
    <w:rsid w:val="009A4028"/>
    <w:rsid w:val="009A42E3"/>
    <w:rsid w:val="009A4678"/>
    <w:rsid w:val="009A53EB"/>
    <w:rsid w:val="009B0DD1"/>
    <w:rsid w:val="009B1769"/>
    <w:rsid w:val="009B24BE"/>
    <w:rsid w:val="009B266E"/>
    <w:rsid w:val="009B2A93"/>
    <w:rsid w:val="009B4A5E"/>
    <w:rsid w:val="009B4FB6"/>
    <w:rsid w:val="009C0D81"/>
    <w:rsid w:val="009C2C18"/>
    <w:rsid w:val="009C70F6"/>
    <w:rsid w:val="009C76F2"/>
    <w:rsid w:val="009C7FF9"/>
    <w:rsid w:val="009D174E"/>
    <w:rsid w:val="009D2FD5"/>
    <w:rsid w:val="009D4BC9"/>
    <w:rsid w:val="009D5597"/>
    <w:rsid w:val="009D5705"/>
    <w:rsid w:val="009E1568"/>
    <w:rsid w:val="009E45C3"/>
    <w:rsid w:val="009E73EA"/>
    <w:rsid w:val="009F1CF5"/>
    <w:rsid w:val="009F1E33"/>
    <w:rsid w:val="009F2DA0"/>
    <w:rsid w:val="009F45E4"/>
    <w:rsid w:val="009F5384"/>
    <w:rsid w:val="009F6486"/>
    <w:rsid w:val="009F6E10"/>
    <w:rsid w:val="00A00020"/>
    <w:rsid w:val="00A04819"/>
    <w:rsid w:val="00A0483C"/>
    <w:rsid w:val="00A073CD"/>
    <w:rsid w:val="00A07F8F"/>
    <w:rsid w:val="00A134E3"/>
    <w:rsid w:val="00A14A7E"/>
    <w:rsid w:val="00A14B3B"/>
    <w:rsid w:val="00A15D11"/>
    <w:rsid w:val="00A15DF6"/>
    <w:rsid w:val="00A16CAB"/>
    <w:rsid w:val="00A20D38"/>
    <w:rsid w:val="00A21B97"/>
    <w:rsid w:val="00A24777"/>
    <w:rsid w:val="00A2511D"/>
    <w:rsid w:val="00A259DC"/>
    <w:rsid w:val="00A27227"/>
    <w:rsid w:val="00A30CD1"/>
    <w:rsid w:val="00A339CF"/>
    <w:rsid w:val="00A34761"/>
    <w:rsid w:val="00A35699"/>
    <w:rsid w:val="00A35ECC"/>
    <w:rsid w:val="00A3627E"/>
    <w:rsid w:val="00A405BF"/>
    <w:rsid w:val="00A40FED"/>
    <w:rsid w:val="00A411A0"/>
    <w:rsid w:val="00A457DC"/>
    <w:rsid w:val="00A477AC"/>
    <w:rsid w:val="00A50AFA"/>
    <w:rsid w:val="00A50DB5"/>
    <w:rsid w:val="00A5254B"/>
    <w:rsid w:val="00A54461"/>
    <w:rsid w:val="00A56A9D"/>
    <w:rsid w:val="00A611D8"/>
    <w:rsid w:val="00A61598"/>
    <w:rsid w:val="00A6201C"/>
    <w:rsid w:val="00A6267F"/>
    <w:rsid w:val="00A64080"/>
    <w:rsid w:val="00A659C0"/>
    <w:rsid w:val="00A66C8C"/>
    <w:rsid w:val="00A70667"/>
    <w:rsid w:val="00A7181C"/>
    <w:rsid w:val="00A73717"/>
    <w:rsid w:val="00A742E3"/>
    <w:rsid w:val="00A75B49"/>
    <w:rsid w:val="00A80308"/>
    <w:rsid w:val="00A812D9"/>
    <w:rsid w:val="00A8141B"/>
    <w:rsid w:val="00A816B7"/>
    <w:rsid w:val="00A82015"/>
    <w:rsid w:val="00A84E0C"/>
    <w:rsid w:val="00A84E4C"/>
    <w:rsid w:val="00A85223"/>
    <w:rsid w:val="00A854B2"/>
    <w:rsid w:val="00A85B21"/>
    <w:rsid w:val="00A92A8A"/>
    <w:rsid w:val="00A956C2"/>
    <w:rsid w:val="00A96F96"/>
    <w:rsid w:val="00AA0885"/>
    <w:rsid w:val="00AA6509"/>
    <w:rsid w:val="00AA651D"/>
    <w:rsid w:val="00AB0385"/>
    <w:rsid w:val="00AB05A8"/>
    <w:rsid w:val="00AB3F1E"/>
    <w:rsid w:val="00AB3FA4"/>
    <w:rsid w:val="00AB49CD"/>
    <w:rsid w:val="00AB53DB"/>
    <w:rsid w:val="00AB7672"/>
    <w:rsid w:val="00AB7DE4"/>
    <w:rsid w:val="00AB7F75"/>
    <w:rsid w:val="00AB7FC0"/>
    <w:rsid w:val="00AD4C2A"/>
    <w:rsid w:val="00AD5697"/>
    <w:rsid w:val="00AD7992"/>
    <w:rsid w:val="00AE04E2"/>
    <w:rsid w:val="00AE2AD3"/>
    <w:rsid w:val="00AE2BE8"/>
    <w:rsid w:val="00AE3364"/>
    <w:rsid w:val="00AE3C2C"/>
    <w:rsid w:val="00AE3DFA"/>
    <w:rsid w:val="00AE545F"/>
    <w:rsid w:val="00AE566C"/>
    <w:rsid w:val="00AE604C"/>
    <w:rsid w:val="00AE671A"/>
    <w:rsid w:val="00AE6CAB"/>
    <w:rsid w:val="00AF115E"/>
    <w:rsid w:val="00AF303E"/>
    <w:rsid w:val="00B00503"/>
    <w:rsid w:val="00B006F7"/>
    <w:rsid w:val="00B00A50"/>
    <w:rsid w:val="00B01A68"/>
    <w:rsid w:val="00B02533"/>
    <w:rsid w:val="00B02DDC"/>
    <w:rsid w:val="00B039C5"/>
    <w:rsid w:val="00B06BBB"/>
    <w:rsid w:val="00B108D3"/>
    <w:rsid w:val="00B118A7"/>
    <w:rsid w:val="00B11C16"/>
    <w:rsid w:val="00B14ACE"/>
    <w:rsid w:val="00B23E00"/>
    <w:rsid w:val="00B302DF"/>
    <w:rsid w:val="00B30CCD"/>
    <w:rsid w:val="00B31326"/>
    <w:rsid w:val="00B37CD9"/>
    <w:rsid w:val="00B40238"/>
    <w:rsid w:val="00B418CA"/>
    <w:rsid w:val="00B41CE5"/>
    <w:rsid w:val="00B42161"/>
    <w:rsid w:val="00B4393E"/>
    <w:rsid w:val="00B44338"/>
    <w:rsid w:val="00B461AD"/>
    <w:rsid w:val="00B46A08"/>
    <w:rsid w:val="00B46C43"/>
    <w:rsid w:val="00B50E07"/>
    <w:rsid w:val="00B51902"/>
    <w:rsid w:val="00B521EC"/>
    <w:rsid w:val="00B55180"/>
    <w:rsid w:val="00B560F5"/>
    <w:rsid w:val="00B579F7"/>
    <w:rsid w:val="00B60832"/>
    <w:rsid w:val="00B62416"/>
    <w:rsid w:val="00B70471"/>
    <w:rsid w:val="00B70D83"/>
    <w:rsid w:val="00B7207A"/>
    <w:rsid w:val="00B7264F"/>
    <w:rsid w:val="00B72AB6"/>
    <w:rsid w:val="00B731C4"/>
    <w:rsid w:val="00B73775"/>
    <w:rsid w:val="00B73D67"/>
    <w:rsid w:val="00B74FBB"/>
    <w:rsid w:val="00B75433"/>
    <w:rsid w:val="00B75632"/>
    <w:rsid w:val="00B765E7"/>
    <w:rsid w:val="00B77357"/>
    <w:rsid w:val="00B77817"/>
    <w:rsid w:val="00B81F40"/>
    <w:rsid w:val="00B8416F"/>
    <w:rsid w:val="00B86BA2"/>
    <w:rsid w:val="00B8707E"/>
    <w:rsid w:val="00B91B17"/>
    <w:rsid w:val="00B9337A"/>
    <w:rsid w:val="00B93D9A"/>
    <w:rsid w:val="00B93F3D"/>
    <w:rsid w:val="00B95C0E"/>
    <w:rsid w:val="00B97267"/>
    <w:rsid w:val="00B97EB9"/>
    <w:rsid w:val="00BA00A8"/>
    <w:rsid w:val="00BA2F66"/>
    <w:rsid w:val="00BA3656"/>
    <w:rsid w:val="00BA3889"/>
    <w:rsid w:val="00BA438C"/>
    <w:rsid w:val="00BA4DF0"/>
    <w:rsid w:val="00BA5B27"/>
    <w:rsid w:val="00BA6A02"/>
    <w:rsid w:val="00BA7624"/>
    <w:rsid w:val="00BB1382"/>
    <w:rsid w:val="00BB2572"/>
    <w:rsid w:val="00BB4CBC"/>
    <w:rsid w:val="00BB5D2A"/>
    <w:rsid w:val="00BB6F5E"/>
    <w:rsid w:val="00BC09FD"/>
    <w:rsid w:val="00BC322E"/>
    <w:rsid w:val="00BC36B7"/>
    <w:rsid w:val="00BC4134"/>
    <w:rsid w:val="00BC53A3"/>
    <w:rsid w:val="00BC627B"/>
    <w:rsid w:val="00BC66DA"/>
    <w:rsid w:val="00BC7905"/>
    <w:rsid w:val="00BD468F"/>
    <w:rsid w:val="00BD6B85"/>
    <w:rsid w:val="00BD7985"/>
    <w:rsid w:val="00BD7FB9"/>
    <w:rsid w:val="00BE2281"/>
    <w:rsid w:val="00BE3096"/>
    <w:rsid w:val="00BE7333"/>
    <w:rsid w:val="00BF02B5"/>
    <w:rsid w:val="00BF20CA"/>
    <w:rsid w:val="00BF3F71"/>
    <w:rsid w:val="00BF425D"/>
    <w:rsid w:val="00C00985"/>
    <w:rsid w:val="00C0101C"/>
    <w:rsid w:val="00C013F5"/>
    <w:rsid w:val="00C036D3"/>
    <w:rsid w:val="00C059D8"/>
    <w:rsid w:val="00C10C4A"/>
    <w:rsid w:val="00C13FEF"/>
    <w:rsid w:val="00C14752"/>
    <w:rsid w:val="00C14A9E"/>
    <w:rsid w:val="00C1548A"/>
    <w:rsid w:val="00C15B32"/>
    <w:rsid w:val="00C16A0E"/>
    <w:rsid w:val="00C17075"/>
    <w:rsid w:val="00C2268F"/>
    <w:rsid w:val="00C22DF0"/>
    <w:rsid w:val="00C27373"/>
    <w:rsid w:val="00C31913"/>
    <w:rsid w:val="00C32654"/>
    <w:rsid w:val="00C3318F"/>
    <w:rsid w:val="00C33A91"/>
    <w:rsid w:val="00C33CA3"/>
    <w:rsid w:val="00C33FB0"/>
    <w:rsid w:val="00C349EB"/>
    <w:rsid w:val="00C354DC"/>
    <w:rsid w:val="00C3661F"/>
    <w:rsid w:val="00C36D6B"/>
    <w:rsid w:val="00C37AAC"/>
    <w:rsid w:val="00C40205"/>
    <w:rsid w:val="00C40E6F"/>
    <w:rsid w:val="00C417DB"/>
    <w:rsid w:val="00C420CE"/>
    <w:rsid w:val="00C445AB"/>
    <w:rsid w:val="00C502B2"/>
    <w:rsid w:val="00C50701"/>
    <w:rsid w:val="00C517B0"/>
    <w:rsid w:val="00C519CC"/>
    <w:rsid w:val="00C52AD0"/>
    <w:rsid w:val="00C5381F"/>
    <w:rsid w:val="00C55FDA"/>
    <w:rsid w:val="00C64F16"/>
    <w:rsid w:val="00C65851"/>
    <w:rsid w:val="00C702A2"/>
    <w:rsid w:val="00C71B0A"/>
    <w:rsid w:val="00C73548"/>
    <w:rsid w:val="00C7629E"/>
    <w:rsid w:val="00C768C8"/>
    <w:rsid w:val="00C82710"/>
    <w:rsid w:val="00C830DB"/>
    <w:rsid w:val="00C83A1C"/>
    <w:rsid w:val="00C8403E"/>
    <w:rsid w:val="00C84404"/>
    <w:rsid w:val="00C8483F"/>
    <w:rsid w:val="00C84B39"/>
    <w:rsid w:val="00C85E38"/>
    <w:rsid w:val="00C91C61"/>
    <w:rsid w:val="00C938F3"/>
    <w:rsid w:val="00C93C68"/>
    <w:rsid w:val="00C94492"/>
    <w:rsid w:val="00C94AAF"/>
    <w:rsid w:val="00C94BA7"/>
    <w:rsid w:val="00C9760F"/>
    <w:rsid w:val="00CA0062"/>
    <w:rsid w:val="00CA07FD"/>
    <w:rsid w:val="00CA0FB8"/>
    <w:rsid w:val="00CA2622"/>
    <w:rsid w:val="00CA49C0"/>
    <w:rsid w:val="00CB17EC"/>
    <w:rsid w:val="00CB1A1B"/>
    <w:rsid w:val="00CB263F"/>
    <w:rsid w:val="00CB2ADB"/>
    <w:rsid w:val="00CB7E33"/>
    <w:rsid w:val="00CC09C0"/>
    <w:rsid w:val="00CC7874"/>
    <w:rsid w:val="00CD18DC"/>
    <w:rsid w:val="00CD2D57"/>
    <w:rsid w:val="00CD2EAA"/>
    <w:rsid w:val="00CD3D1E"/>
    <w:rsid w:val="00CD5082"/>
    <w:rsid w:val="00CD5D3C"/>
    <w:rsid w:val="00CD65FD"/>
    <w:rsid w:val="00CE025A"/>
    <w:rsid w:val="00CE0398"/>
    <w:rsid w:val="00CE0B0A"/>
    <w:rsid w:val="00CE20DB"/>
    <w:rsid w:val="00CE2347"/>
    <w:rsid w:val="00CE5178"/>
    <w:rsid w:val="00CE51D3"/>
    <w:rsid w:val="00CE52ED"/>
    <w:rsid w:val="00CE7378"/>
    <w:rsid w:val="00CE7766"/>
    <w:rsid w:val="00CF281B"/>
    <w:rsid w:val="00CF2B4B"/>
    <w:rsid w:val="00CF3AED"/>
    <w:rsid w:val="00CF475D"/>
    <w:rsid w:val="00CF500B"/>
    <w:rsid w:val="00CF7A3E"/>
    <w:rsid w:val="00CF7FC8"/>
    <w:rsid w:val="00D004A3"/>
    <w:rsid w:val="00D00D7C"/>
    <w:rsid w:val="00D0149B"/>
    <w:rsid w:val="00D01C27"/>
    <w:rsid w:val="00D02100"/>
    <w:rsid w:val="00D02597"/>
    <w:rsid w:val="00D15DF9"/>
    <w:rsid w:val="00D16A4E"/>
    <w:rsid w:val="00D208E0"/>
    <w:rsid w:val="00D21202"/>
    <w:rsid w:val="00D231D0"/>
    <w:rsid w:val="00D2496A"/>
    <w:rsid w:val="00D25EDF"/>
    <w:rsid w:val="00D26CC6"/>
    <w:rsid w:val="00D27052"/>
    <w:rsid w:val="00D27B69"/>
    <w:rsid w:val="00D27F40"/>
    <w:rsid w:val="00D31AB1"/>
    <w:rsid w:val="00D3465C"/>
    <w:rsid w:val="00D37D76"/>
    <w:rsid w:val="00D46241"/>
    <w:rsid w:val="00D51EBD"/>
    <w:rsid w:val="00D54347"/>
    <w:rsid w:val="00D60531"/>
    <w:rsid w:val="00D60992"/>
    <w:rsid w:val="00D6139B"/>
    <w:rsid w:val="00D61C5F"/>
    <w:rsid w:val="00D63CE5"/>
    <w:rsid w:val="00D65097"/>
    <w:rsid w:val="00D679AD"/>
    <w:rsid w:val="00D7270A"/>
    <w:rsid w:val="00D73CA9"/>
    <w:rsid w:val="00D745E3"/>
    <w:rsid w:val="00D80AA5"/>
    <w:rsid w:val="00D80B11"/>
    <w:rsid w:val="00D820FE"/>
    <w:rsid w:val="00D82FA2"/>
    <w:rsid w:val="00D85263"/>
    <w:rsid w:val="00D853E4"/>
    <w:rsid w:val="00D92D70"/>
    <w:rsid w:val="00D9339A"/>
    <w:rsid w:val="00D942C0"/>
    <w:rsid w:val="00DA0E28"/>
    <w:rsid w:val="00DA2174"/>
    <w:rsid w:val="00DA54E4"/>
    <w:rsid w:val="00DA7341"/>
    <w:rsid w:val="00DB30C3"/>
    <w:rsid w:val="00DB74BC"/>
    <w:rsid w:val="00DC12CE"/>
    <w:rsid w:val="00DC34A2"/>
    <w:rsid w:val="00DC35DD"/>
    <w:rsid w:val="00DC49D2"/>
    <w:rsid w:val="00DC6BDC"/>
    <w:rsid w:val="00DD239E"/>
    <w:rsid w:val="00DD3EB0"/>
    <w:rsid w:val="00DD4C4E"/>
    <w:rsid w:val="00DD4D96"/>
    <w:rsid w:val="00DE101D"/>
    <w:rsid w:val="00DE1E19"/>
    <w:rsid w:val="00DE25FD"/>
    <w:rsid w:val="00DE58A4"/>
    <w:rsid w:val="00DE6512"/>
    <w:rsid w:val="00DF77BE"/>
    <w:rsid w:val="00E00441"/>
    <w:rsid w:val="00E00970"/>
    <w:rsid w:val="00E016D2"/>
    <w:rsid w:val="00E01BEA"/>
    <w:rsid w:val="00E07231"/>
    <w:rsid w:val="00E07437"/>
    <w:rsid w:val="00E07AD5"/>
    <w:rsid w:val="00E13721"/>
    <w:rsid w:val="00E13EAD"/>
    <w:rsid w:val="00E176EB"/>
    <w:rsid w:val="00E179A6"/>
    <w:rsid w:val="00E200E3"/>
    <w:rsid w:val="00E20A52"/>
    <w:rsid w:val="00E22F29"/>
    <w:rsid w:val="00E2352B"/>
    <w:rsid w:val="00E2357B"/>
    <w:rsid w:val="00E2724C"/>
    <w:rsid w:val="00E31B9E"/>
    <w:rsid w:val="00E33C27"/>
    <w:rsid w:val="00E34F11"/>
    <w:rsid w:val="00E37AD5"/>
    <w:rsid w:val="00E4284D"/>
    <w:rsid w:val="00E4429E"/>
    <w:rsid w:val="00E50CCD"/>
    <w:rsid w:val="00E520C0"/>
    <w:rsid w:val="00E52D91"/>
    <w:rsid w:val="00E55F72"/>
    <w:rsid w:val="00E56756"/>
    <w:rsid w:val="00E56DC4"/>
    <w:rsid w:val="00E62A6A"/>
    <w:rsid w:val="00E633BF"/>
    <w:rsid w:val="00E63AF4"/>
    <w:rsid w:val="00E6694B"/>
    <w:rsid w:val="00E67DBC"/>
    <w:rsid w:val="00E72685"/>
    <w:rsid w:val="00E75622"/>
    <w:rsid w:val="00E80780"/>
    <w:rsid w:val="00E80969"/>
    <w:rsid w:val="00E81FE8"/>
    <w:rsid w:val="00E85CF3"/>
    <w:rsid w:val="00E86982"/>
    <w:rsid w:val="00E86AC4"/>
    <w:rsid w:val="00E87E0C"/>
    <w:rsid w:val="00E91E04"/>
    <w:rsid w:val="00E9363F"/>
    <w:rsid w:val="00E96335"/>
    <w:rsid w:val="00E96B46"/>
    <w:rsid w:val="00E97DCA"/>
    <w:rsid w:val="00EA4642"/>
    <w:rsid w:val="00EA567C"/>
    <w:rsid w:val="00EA7A8D"/>
    <w:rsid w:val="00EB230A"/>
    <w:rsid w:val="00EB3232"/>
    <w:rsid w:val="00EB3C00"/>
    <w:rsid w:val="00EB3CA2"/>
    <w:rsid w:val="00EB4AE8"/>
    <w:rsid w:val="00EB5F3B"/>
    <w:rsid w:val="00EB7105"/>
    <w:rsid w:val="00EC0F99"/>
    <w:rsid w:val="00EC4904"/>
    <w:rsid w:val="00ED02DF"/>
    <w:rsid w:val="00ED0399"/>
    <w:rsid w:val="00ED03C9"/>
    <w:rsid w:val="00ED20C1"/>
    <w:rsid w:val="00ED229C"/>
    <w:rsid w:val="00ED2675"/>
    <w:rsid w:val="00ED5B95"/>
    <w:rsid w:val="00ED5D73"/>
    <w:rsid w:val="00ED6D20"/>
    <w:rsid w:val="00EE19FF"/>
    <w:rsid w:val="00EE1E3E"/>
    <w:rsid w:val="00EE3395"/>
    <w:rsid w:val="00EE3CE2"/>
    <w:rsid w:val="00EE5F81"/>
    <w:rsid w:val="00EE68F4"/>
    <w:rsid w:val="00EF054A"/>
    <w:rsid w:val="00EF0F88"/>
    <w:rsid w:val="00EF45CA"/>
    <w:rsid w:val="00EF4BA5"/>
    <w:rsid w:val="00EF5230"/>
    <w:rsid w:val="00EF6017"/>
    <w:rsid w:val="00EF7820"/>
    <w:rsid w:val="00F00484"/>
    <w:rsid w:val="00F00B42"/>
    <w:rsid w:val="00F044D8"/>
    <w:rsid w:val="00F05E6B"/>
    <w:rsid w:val="00F074B0"/>
    <w:rsid w:val="00F12C11"/>
    <w:rsid w:val="00F16D8A"/>
    <w:rsid w:val="00F17389"/>
    <w:rsid w:val="00F24ADD"/>
    <w:rsid w:val="00F262CE"/>
    <w:rsid w:val="00F2699B"/>
    <w:rsid w:val="00F32B9A"/>
    <w:rsid w:val="00F32CDC"/>
    <w:rsid w:val="00F345C2"/>
    <w:rsid w:val="00F35469"/>
    <w:rsid w:val="00F358C0"/>
    <w:rsid w:val="00F35DC6"/>
    <w:rsid w:val="00F40CCB"/>
    <w:rsid w:val="00F42BAE"/>
    <w:rsid w:val="00F42D1E"/>
    <w:rsid w:val="00F43958"/>
    <w:rsid w:val="00F44AA2"/>
    <w:rsid w:val="00F53847"/>
    <w:rsid w:val="00F54836"/>
    <w:rsid w:val="00F56A5C"/>
    <w:rsid w:val="00F6112D"/>
    <w:rsid w:val="00F62250"/>
    <w:rsid w:val="00F6243D"/>
    <w:rsid w:val="00F6301A"/>
    <w:rsid w:val="00F63949"/>
    <w:rsid w:val="00F65740"/>
    <w:rsid w:val="00F66154"/>
    <w:rsid w:val="00F66672"/>
    <w:rsid w:val="00F66862"/>
    <w:rsid w:val="00F71A9C"/>
    <w:rsid w:val="00F73650"/>
    <w:rsid w:val="00F74095"/>
    <w:rsid w:val="00F74115"/>
    <w:rsid w:val="00F75450"/>
    <w:rsid w:val="00F76017"/>
    <w:rsid w:val="00F80A85"/>
    <w:rsid w:val="00F814F3"/>
    <w:rsid w:val="00F81E63"/>
    <w:rsid w:val="00F82954"/>
    <w:rsid w:val="00F838D4"/>
    <w:rsid w:val="00F85A4F"/>
    <w:rsid w:val="00F91A4F"/>
    <w:rsid w:val="00F949E4"/>
    <w:rsid w:val="00F94B07"/>
    <w:rsid w:val="00F964A4"/>
    <w:rsid w:val="00F96538"/>
    <w:rsid w:val="00FA0111"/>
    <w:rsid w:val="00FA01B3"/>
    <w:rsid w:val="00FA0905"/>
    <w:rsid w:val="00FA398D"/>
    <w:rsid w:val="00FA694F"/>
    <w:rsid w:val="00FB02E0"/>
    <w:rsid w:val="00FB0E2C"/>
    <w:rsid w:val="00FB1B8F"/>
    <w:rsid w:val="00FB44CE"/>
    <w:rsid w:val="00FB5124"/>
    <w:rsid w:val="00FB52A5"/>
    <w:rsid w:val="00FB6396"/>
    <w:rsid w:val="00FC05BD"/>
    <w:rsid w:val="00FC2013"/>
    <w:rsid w:val="00FC35A2"/>
    <w:rsid w:val="00FC7A70"/>
    <w:rsid w:val="00FD0B8E"/>
    <w:rsid w:val="00FD11E8"/>
    <w:rsid w:val="00FD1973"/>
    <w:rsid w:val="00FD21BF"/>
    <w:rsid w:val="00FD64FC"/>
    <w:rsid w:val="00FD6665"/>
    <w:rsid w:val="00FD774E"/>
    <w:rsid w:val="00FD77FA"/>
    <w:rsid w:val="00FE0756"/>
    <w:rsid w:val="00FE2007"/>
    <w:rsid w:val="00FE4B83"/>
    <w:rsid w:val="00FE62C4"/>
    <w:rsid w:val="00FE659F"/>
    <w:rsid w:val="00FE719F"/>
    <w:rsid w:val="00FE73A7"/>
    <w:rsid w:val="00FF1EE0"/>
    <w:rsid w:val="00FF27A9"/>
    <w:rsid w:val="00FF3797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5AC"/>
    <w:pPr>
      <w:spacing w:line="360" w:lineRule="auto"/>
      <w:jc w:val="both"/>
    </w:pPr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B1382"/>
    <w:pPr>
      <w:keepNext/>
      <w:pageBreakBefore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BB1382"/>
    <w:pPr>
      <w:keepNext/>
      <w:numPr>
        <w:ilvl w:val="1"/>
        <w:numId w:val="1"/>
      </w:numPr>
      <w:spacing w:before="240" w:after="6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BB1382"/>
    <w:pPr>
      <w:keepNext/>
      <w:numPr>
        <w:ilvl w:val="2"/>
        <w:numId w:val="1"/>
      </w:numPr>
      <w:spacing w:before="240" w:after="60"/>
      <w:outlineLvl w:val="2"/>
    </w:pPr>
    <w:rPr>
      <w:b/>
      <w:szCs w:val="20"/>
    </w:rPr>
  </w:style>
  <w:style w:type="paragraph" w:styleId="berschrift4">
    <w:name w:val="heading 4"/>
    <w:basedOn w:val="Standard"/>
    <w:next w:val="Standard"/>
    <w:qFormat/>
    <w:rsid w:val="00F80A8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C09C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C09C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C09C0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C09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CC09C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6D4EA6"/>
  </w:style>
  <w:style w:type="paragraph" w:styleId="Textkrper">
    <w:name w:val="Body Text"/>
    <w:basedOn w:val="Standard"/>
    <w:rsid w:val="00CC09C0"/>
    <w:pPr>
      <w:spacing w:before="60" w:after="60"/>
    </w:pPr>
    <w:rPr>
      <w:rFonts w:ascii="Optima" w:hAnsi="Optima"/>
      <w:szCs w:val="20"/>
    </w:rPr>
  </w:style>
  <w:style w:type="paragraph" w:styleId="Untertitel">
    <w:name w:val="Subtitle"/>
    <w:basedOn w:val="Standard"/>
    <w:qFormat/>
    <w:rsid w:val="00CC09C0"/>
    <w:pPr>
      <w:jc w:val="center"/>
    </w:pPr>
    <w:rPr>
      <w:b/>
      <w:sz w:val="28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CC09C0"/>
    <w:pPr>
      <w:ind w:left="480"/>
    </w:pPr>
  </w:style>
  <w:style w:type="character" w:styleId="Hyperlink">
    <w:name w:val="Hyperlink"/>
    <w:uiPriority w:val="99"/>
    <w:rsid w:val="00CC09C0"/>
    <w:rPr>
      <w:rFonts w:cs="Times New Roman"/>
      <w:color w:val="0000FF"/>
      <w:u w:val="single"/>
    </w:rPr>
  </w:style>
  <w:style w:type="paragraph" w:styleId="Kopfzeile">
    <w:name w:val="header"/>
    <w:basedOn w:val="Standard"/>
    <w:rsid w:val="00CC09C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CC09C0"/>
    <w:pPr>
      <w:tabs>
        <w:tab w:val="center" w:pos="4536"/>
        <w:tab w:val="right" w:pos="9072"/>
      </w:tabs>
    </w:pPr>
  </w:style>
  <w:style w:type="character" w:styleId="Seitenzahl">
    <w:name w:val="page number"/>
    <w:rsid w:val="00CC09C0"/>
    <w:rPr>
      <w:rFonts w:cs="Times New Roman"/>
    </w:rPr>
  </w:style>
  <w:style w:type="paragraph" w:styleId="Funotentext">
    <w:name w:val="footnote text"/>
    <w:basedOn w:val="Standard"/>
    <w:link w:val="FunotentextZchn"/>
    <w:semiHidden/>
    <w:rsid w:val="00CC09C0"/>
    <w:rPr>
      <w:szCs w:val="20"/>
    </w:rPr>
  </w:style>
  <w:style w:type="character" w:styleId="Funotenzeichen">
    <w:name w:val="footnote reference"/>
    <w:semiHidden/>
    <w:rsid w:val="00CC09C0"/>
    <w:rPr>
      <w:rFonts w:cs="Times New Roman"/>
      <w:vertAlign w:val="superscript"/>
    </w:rPr>
  </w:style>
  <w:style w:type="paragraph" w:styleId="Literaturverzeichnis">
    <w:name w:val="Bibliography"/>
    <w:basedOn w:val="Standard"/>
    <w:rsid w:val="00CC09C0"/>
    <w:pPr>
      <w:spacing w:before="120" w:line="240" w:lineRule="auto"/>
    </w:pPr>
  </w:style>
  <w:style w:type="paragraph" w:styleId="Verzeichnis2">
    <w:name w:val="toc 2"/>
    <w:basedOn w:val="Standard"/>
    <w:next w:val="Standard"/>
    <w:autoRedefine/>
    <w:uiPriority w:val="39"/>
    <w:rsid w:val="006D4EA6"/>
    <w:pPr>
      <w:ind w:left="240"/>
    </w:pPr>
  </w:style>
  <w:style w:type="paragraph" w:styleId="Beschriftung">
    <w:name w:val="caption"/>
    <w:basedOn w:val="Standard"/>
    <w:next w:val="Standard"/>
    <w:qFormat/>
    <w:rsid w:val="00972C96"/>
    <w:pPr>
      <w:spacing w:before="120" w:after="120"/>
    </w:pPr>
    <w:rPr>
      <w:b/>
      <w:bCs/>
      <w:sz w:val="16"/>
      <w:szCs w:val="20"/>
    </w:rPr>
  </w:style>
  <w:style w:type="table" w:customStyle="1" w:styleId="Tabellengitternetz1">
    <w:name w:val="Tabellengitternetz1"/>
    <w:basedOn w:val="NormaleTabelle"/>
    <w:rsid w:val="006D4EA6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1E3409"/>
    <w:pPr>
      <w:ind w:left="480" w:hanging="480"/>
    </w:pPr>
  </w:style>
  <w:style w:type="paragraph" w:styleId="Sprechblasentext">
    <w:name w:val="Balloon Text"/>
    <w:basedOn w:val="Standard"/>
    <w:semiHidden/>
    <w:rsid w:val="00C830DB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C3661F"/>
    <w:pPr>
      <w:autoSpaceDE w:val="0"/>
      <w:autoSpaceDN w:val="0"/>
      <w:adjustRightInd w:val="0"/>
      <w:spacing w:before="100" w:beforeAutospacing="1" w:after="100" w:afterAutospacing="1" w:line="240" w:lineRule="auto"/>
      <w:jc w:val="left"/>
    </w:pPr>
    <w:rPr>
      <w:rFonts w:cs="Arial"/>
      <w:color w:val="000000"/>
      <w:szCs w:val="20"/>
      <w:lang w:val="de-AT" w:eastAsia="de-AT"/>
    </w:rPr>
  </w:style>
  <w:style w:type="character" w:customStyle="1" w:styleId="FunotentextZchn">
    <w:name w:val="Fußnotentext Zchn"/>
    <w:link w:val="Funotentext"/>
    <w:semiHidden/>
    <w:locked/>
    <w:rsid w:val="00C3661F"/>
    <w:rPr>
      <w:rFonts w:cs="Times New Roman"/>
      <w:lang w:val="de-DE" w:eastAsia="de-DE" w:bidi="ar-SA"/>
    </w:rPr>
  </w:style>
  <w:style w:type="paragraph" w:styleId="Listenabsatz">
    <w:name w:val="List Paragraph"/>
    <w:basedOn w:val="Standard"/>
    <w:qFormat/>
    <w:rsid w:val="007D6652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de-AT" w:eastAsia="en-US"/>
    </w:rPr>
  </w:style>
  <w:style w:type="character" w:customStyle="1" w:styleId="FuzeileZchn">
    <w:name w:val="Fußzeile Zchn"/>
    <w:link w:val="Fuzeile"/>
    <w:uiPriority w:val="99"/>
    <w:rsid w:val="00665DEC"/>
    <w:rPr>
      <w:sz w:val="24"/>
      <w:szCs w:val="24"/>
      <w:lang w:val="de-DE" w:eastAsia="de-DE"/>
    </w:rPr>
  </w:style>
  <w:style w:type="paragraph" w:customStyle="1" w:styleId="Absatzberschriftgro">
    <w:name w:val="Absatzüberschrift groß"/>
    <w:basedOn w:val="Standard"/>
    <w:next w:val="Standard"/>
    <w:rsid w:val="00EE5F81"/>
    <w:pPr>
      <w:spacing w:before="240" w:line="240" w:lineRule="auto"/>
    </w:pPr>
    <w:rPr>
      <w:b/>
      <w:caps/>
      <w:sz w:val="22"/>
      <w:szCs w:val="20"/>
    </w:rPr>
  </w:style>
  <w:style w:type="character" w:styleId="HTMLZitat">
    <w:name w:val="HTML Cite"/>
    <w:rsid w:val="0031078B"/>
    <w:rPr>
      <w:i w:val="0"/>
      <w:iCs w:val="0"/>
      <w:color w:val="008000"/>
    </w:rPr>
  </w:style>
  <w:style w:type="character" w:styleId="BesuchterHyperlink">
    <w:name w:val="FollowedHyperlink"/>
    <w:rsid w:val="007262D6"/>
    <w:rPr>
      <w:color w:val="800080"/>
      <w:u w:val="single"/>
    </w:rPr>
  </w:style>
  <w:style w:type="paragraph" w:customStyle="1" w:styleId="TextJu">
    <w:name w:val="TextJu"/>
    <w:basedOn w:val="Standard"/>
    <w:rsid w:val="00D27052"/>
    <w:rPr>
      <w:rFonts w:cs="Arial"/>
    </w:rPr>
  </w:style>
  <w:style w:type="paragraph" w:customStyle="1" w:styleId="Ju2">
    <w:name w:val="JuÜ2"/>
    <w:basedOn w:val="berschrift2"/>
    <w:next w:val="TextJu"/>
    <w:rsid w:val="00D27052"/>
  </w:style>
  <w:style w:type="paragraph" w:customStyle="1" w:styleId="Ju3">
    <w:name w:val="JuÜ3"/>
    <w:basedOn w:val="berschrift3"/>
    <w:next w:val="TextJu"/>
    <w:rsid w:val="00D27052"/>
  </w:style>
  <w:style w:type="paragraph" w:customStyle="1" w:styleId="Formatvorlage1">
    <w:name w:val="Formatvorlage1"/>
    <w:basedOn w:val="berschrift1"/>
    <w:next w:val="TextJu"/>
    <w:rsid w:val="00D27052"/>
    <w:pPr>
      <w:ind w:left="431" w:hanging="431"/>
    </w:pPr>
  </w:style>
  <w:style w:type="paragraph" w:customStyle="1" w:styleId="Ju1">
    <w:name w:val="JuÜ1"/>
    <w:basedOn w:val="berschrift1"/>
    <w:next w:val="TextJu"/>
    <w:rsid w:val="00D27052"/>
  </w:style>
  <w:style w:type="character" w:styleId="Fett">
    <w:name w:val="Strong"/>
    <w:uiPriority w:val="22"/>
    <w:qFormat/>
    <w:rsid w:val="00112F2B"/>
    <w:rPr>
      <w:b/>
      <w:bCs/>
    </w:rPr>
  </w:style>
  <w:style w:type="character" w:styleId="Kommentarzeichen">
    <w:name w:val="annotation reference"/>
    <w:rsid w:val="00E85CF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85CF3"/>
    <w:rPr>
      <w:szCs w:val="20"/>
    </w:rPr>
  </w:style>
  <w:style w:type="character" w:customStyle="1" w:styleId="KommentartextZchn">
    <w:name w:val="Kommentartext Zchn"/>
    <w:link w:val="Kommentartext"/>
    <w:rsid w:val="00E85CF3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E85CF3"/>
    <w:rPr>
      <w:b/>
      <w:bCs/>
    </w:rPr>
  </w:style>
  <w:style w:type="character" w:customStyle="1" w:styleId="KommentarthemaZchn">
    <w:name w:val="Kommentarthema Zchn"/>
    <w:link w:val="Kommentarthema"/>
    <w:rsid w:val="00E85CF3"/>
    <w:rPr>
      <w:b/>
      <w:bCs/>
      <w:lang w:val="de-DE" w:eastAsia="de-DE"/>
    </w:rPr>
  </w:style>
  <w:style w:type="character" w:customStyle="1" w:styleId="apple-converted-space">
    <w:name w:val="apple-converted-space"/>
    <w:rsid w:val="000627F6"/>
  </w:style>
  <w:style w:type="table" w:styleId="Tabellenraster">
    <w:name w:val="Table Grid"/>
    <w:basedOn w:val="NormaleTabelle"/>
    <w:uiPriority w:val="59"/>
    <w:rsid w:val="000C4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5AC"/>
    <w:pPr>
      <w:spacing w:line="360" w:lineRule="auto"/>
      <w:jc w:val="both"/>
    </w:pPr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B1382"/>
    <w:pPr>
      <w:keepNext/>
      <w:pageBreakBefore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BB1382"/>
    <w:pPr>
      <w:keepNext/>
      <w:numPr>
        <w:ilvl w:val="1"/>
        <w:numId w:val="1"/>
      </w:numPr>
      <w:spacing w:before="240" w:after="6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BB1382"/>
    <w:pPr>
      <w:keepNext/>
      <w:numPr>
        <w:ilvl w:val="2"/>
        <w:numId w:val="1"/>
      </w:numPr>
      <w:spacing w:before="240" w:after="60"/>
      <w:outlineLvl w:val="2"/>
    </w:pPr>
    <w:rPr>
      <w:b/>
      <w:szCs w:val="20"/>
    </w:rPr>
  </w:style>
  <w:style w:type="paragraph" w:styleId="berschrift4">
    <w:name w:val="heading 4"/>
    <w:basedOn w:val="Standard"/>
    <w:next w:val="Standard"/>
    <w:qFormat/>
    <w:rsid w:val="00F80A8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C09C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C09C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C09C0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C09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CC09C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6D4EA6"/>
  </w:style>
  <w:style w:type="paragraph" w:styleId="Textkrper">
    <w:name w:val="Body Text"/>
    <w:basedOn w:val="Standard"/>
    <w:rsid w:val="00CC09C0"/>
    <w:pPr>
      <w:spacing w:before="60" w:after="60"/>
    </w:pPr>
    <w:rPr>
      <w:rFonts w:ascii="Optima" w:hAnsi="Optima"/>
      <w:szCs w:val="20"/>
    </w:rPr>
  </w:style>
  <w:style w:type="paragraph" w:styleId="Untertitel">
    <w:name w:val="Subtitle"/>
    <w:basedOn w:val="Standard"/>
    <w:qFormat/>
    <w:rsid w:val="00CC09C0"/>
    <w:pPr>
      <w:jc w:val="center"/>
    </w:pPr>
    <w:rPr>
      <w:b/>
      <w:sz w:val="28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CC09C0"/>
    <w:pPr>
      <w:ind w:left="480"/>
    </w:pPr>
  </w:style>
  <w:style w:type="character" w:styleId="Hyperlink">
    <w:name w:val="Hyperlink"/>
    <w:uiPriority w:val="99"/>
    <w:rsid w:val="00CC09C0"/>
    <w:rPr>
      <w:rFonts w:cs="Times New Roman"/>
      <w:color w:val="0000FF"/>
      <w:u w:val="single"/>
    </w:rPr>
  </w:style>
  <w:style w:type="paragraph" w:styleId="Kopfzeile">
    <w:name w:val="header"/>
    <w:basedOn w:val="Standard"/>
    <w:rsid w:val="00CC09C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CC09C0"/>
    <w:pPr>
      <w:tabs>
        <w:tab w:val="center" w:pos="4536"/>
        <w:tab w:val="right" w:pos="9072"/>
      </w:tabs>
    </w:pPr>
  </w:style>
  <w:style w:type="character" w:styleId="Seitenzahl">
    <w:name w:val="page number"/>
    <w:rsid w:val="00CC09C0"/>
    <w:rPr>
      <w:rFonts w:cs="Times New Roman"/>
    </w:rPr>
  </w:style>
  <w:style w:type="paragraph" w:styleId="Funotentext">
    <w:name w:val="footnote text"/>
    <w:basedOn w:val="Standard"/>
    <w:link w:val="FunotentextZchn"/>
    <w:semiHidden/>
    <w:rsid w:val="00CC09C0"/>
    <w:rPr>
      <w:szCs w:val="20"/>
    </w:rPr>
  </w:style>
  <w:style w:type="character" w:styleId="Funotenzeichen">
    <w:name w:val="footnote reference"/>
    <w:semiHidden/>
    <w:rsid w:val="00CC09C0"/>
    <w:rPr>
      <w:rFonts w:cs="Times New Roman"/>
      <w:vertAlign w:val="superscript"/>
    </w:rPr>
  </w:style>
  <w:style w:type="paragraph" w:styleId="Literaturverzeichnis">
    <w:name w:val="Bibliography"/>
    <w:basedOn w:val="Standard"/>
    <w:rsid w:val="00CC09C0"/>
    <w:pPr>
      <w:spacing w:before="120" w:line="240" w:lineRule="auto"/>
    </w:pPr>
  </w:style>
  <w:style w:type="paragraph" w:styleId="Verzeichnis2">
    <w:name w:val="toc 2"/>
    <w:basedOn w:val="Standard"/>
    <w:next w:val="Standard"/>
    <w:autoRedefine/>
    <w:uiPriority w:val="39"/>
    <w:rsid w:val="006D4EA6"/>
    <w:pPr>
      <w:ind w:left="240"/>
    </w:pPr>
  </w:style>
  <w:style w:type="paragraph" w:styleId="Beschriftung">
    <w:name w:val="caption"/>
    <w:basedOn w:val="Standard"/>
    <w:next w:val="Standard"/>
    <w:qFormat/>
    <w:rsid w:val="00972C96"/>
    <w:pPr>
      <w:spacing w:before="120" w:after="120"/>
    </w:pPr>
    <w:rPr>
      <w:b/>
      <w:bCs/>
      <w:sz w:val="16"/>
      <w:szCs w:val="20"/>
    </w:rPr>
  </w:style>
  <w:style w:type="table" w:customStyle="1" w:styleId="Tabellengitternetz1">
    <w:name w:val="Tabellengitternetz1"/>
    <w:basedOn w:val="NormaleTabelle"/>
    <w:rsid w:val="006D4EA6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1E3409"/>
    <w:pPr>
      <w:ind w:left="480" w:hanging="480"/>
    </w:pPr>
  </w:style>
  <w:style w:type="paragraph" w:styleId="Sprechblasentext">
    <w:name w:val="Balloon Text"/>
    <w:basedOn w:val="Standard"/>
    <w:semiHidden/>
    <w:rsid w:val="00C830DB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C3661F"/>
    <w:pPr>
      <w:autoSpaceDE w:val="0"/>
      <w:autoSpaceDN w:val="0"/>
      <w:adjustRightInd w:val="0"/>
      <w:spacing w:before="100" w:beforeAutospacing="1" w:after="100" w:afterAutospacing="1" w:line="240" w:lineRule="auto"/>
      <w:jc w:val="left"/>
    </w:pPr>
    <w:rPr>
      <w:rFonts w:cs="Arial"/>
      <w:color w:val="000000"/>
      <w:szCs w:val="20"/>
      <w:lang w:val="de-AT" w:eastAsia="de-AT"/>
    </w:rPr>
  </w:style>
  <w:style w:type="character" w:customStyle="1" w:styleId="FunotentextZchn">
    <w:name w:val="Fußnotentext Zchn"/>
    <w:link w:val="Funotentext"/>
    <w:semiHidden/>
    <w:locked/>
    <w:rsid w:val="00C3661F"/>
    <w:rPr>
      <w:rFonts w:cs="Times New Roman"/>
      <w:lang w:val="de-DE" w:eastAsia="de-DE" w:bidi="ar-SA"/>
    </w:rPr>
  </w:style>
  <w:style w:type="paragraph" w:styleId="Listenabsatz">
    <w:name w:val="List Paragraph"/>
    <w:basedOn w:val="Standard"/>
    <w:qFormat/>
    <w:rsid w:val="007D6652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de-AT" w:eastAsia="en-US"/>
    </w:rPr>
  </w:style>
  <w:style w:type="character" w:customStyle="1" w:styleId="FuzeileZchn">
    <w:name w:val="Fußzeile Zchn"/>
    <w:link w:val="Fuzeile"/>
    <w:uiPriority w:val="99"/>
    <w:rsid w:val="00665DEC"/>
    <w:rPr>
      <w:sz w:val="24"/>
      <w:szCs w:val="24"/>
      <w:lang w:val="de-DE" w:eastAsia="de-DE"/>
    </w:rPr>
  </w:style>
  <w:style w:type="paragraph" w:customStyle="1" w:styleId="Absatzberschriftgro">
    <w:name w:val="Absatzüberschrift groß"/>
    <w:basedOn w:val="Standard"/>
    <w:next w:val="Standard"/>
    <w:rsid w:val="00EE5F81"/>
    <w:pPr>
      <w:spacing w:before="240" w:line="240" w:lineRule="auto"/>
    </w:pPr>
    <w:rPr>
      <w:b/>
      <w:caps/>
      <w:sz w:val="22"/>
      <w:szCs w:val="20"/>
    </w:rPr>
  </w:style>
  <w:style w:type="character" w:styleId="HTMLZitat">
    <w:name w:val="HTML Cite"/>
    <w:rsid w:val="0031078B"/>
    <w:rPr>
      <w:i w:val="0"/>
      <w:iCs w:val="0"/>
      <w:color w:val="008000"/>
    </w:rPr>
  </w:style>
  <w:style w:type="character" w:styleId="BesuchterHyperlink">
    <w:name w:val="FollowedHyperlink"/>
    <w:rsid w:val="007262D6"/>
    <w:rPr>
      <w:color w:val="800080"/>
      <w:u w:val="single"/>
    </w:rPr>
  </w:style>
  <w:style w:type="paragraph" w:customStyle="1" w:styleId="TextJu">
    <w:name w:val="TextJu"/>
    <w:basedOn w:val="Standard"/>
    <w:rsid w:val="00D27052"/>
    <w:rPr>
      <w:rFonts w:cs="Arial"/>
    </w:rPr>
  </w:style>
  <w:style w:type="paragraph" w:customStyle="1" w:styleId="Ju2">
    <w:name w:val="JuÜ2"/>
    <w:basedOn w:val="berschrift2"/>
    <w:next w:val="TextJu"/>
    <w:rsid w:val="00D27052"/>
  </w:style>
  <w:style w:type="paragraph" w:customStyle="1" w:styleId="Ju3">
    <w:name w:val="JuÜ3"/>
    <w:basedOn w:val="berschrift3"/>
    <w:next w:val="TextJu"/>
    <w:rsid w:val="00D27052"/>
  </w:style>
  <w:style w:type="paragraph" w:customStyle="1" w:styleId="Formatvorlage1">
    <w:name w:val="Formatvorlage1"/>
    <w:basedOn w:val="berschrift1"/>
    <w:next w:val="TextJu"/>
    <w:rsid w:val="00D27052"/>
    <w:pPr>
      <w:ind w:left="431" w:hanging="431"/>
    </w:pPr>
  </w:style>
  <w:style w:type="paragraph" w:customStyle="1" w:styleId="Ju1">
    <w:name w:val="JuÜ1"/>
    <w:basedOn w:val="berschrift1"/>
    <w:next w:val="TextJu"/>
    <w:rsid w:val="00D27052"/>
  </w:style>
  <w:style w:type="character" w:styleId="Fett">
    <w:name w:val="Strong"/>
    <w:uiPriority w:val="22"/>
    <w:qFormat/>
    <w:rsid w:val="00112F2B"/>
    <w:rPr>
      <w:b/>
      <w:bCs/>
    </w:rPr>
  </w:style>
  <w:style w:type="character" w:styleId="Kommentarzeichen">
    <w:name w:val="annotation reference"/>
    <w:rsid w:val="00E85CF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85CF3"/>
    <w:rPr>
      <w:szCs w:val="20"/>
    </w:rPr>
  </w:style>
  <w:style w:type="character" w:customStyle="1" w:styleId="KommentartextZchn">
    <w:name w:val="Kommentartext Zchn"/>
    <w:link w:val="Kommentartext"/>
    <w:rsid w:val="00E85CF3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E85CF3"/>
    <w:rPr>
      <w:b/>
      <w:bCs/>
    </w:rPr>
  </w:style>
  <w:style w:type="character" w:customStyle="1" w:styleId="KommentarthemaZchn">
    <w:name w:val="Kommentarthema Zchn"/>
    <w:link w:val="Kommentarthema"/>
    <w:rsid w:val="00E85CF3"/>
    <w:rPr>
      <w:b/>
      <w:bCs/>
      <w:lang w:val="de-DE" w:eastAsia="de-DE"/>
    </w:rPr>
  </w:style>
  <w:style w:type="character" w:customStyle="1" w:styleId="apple-converted-space">
    <w:name w:val="apple-converted-space"/>
    <w:rsid w:val="000627F6"/>
  </w:style>
  <w:style w:type="table" w:styleId="Tabellenraster">
    <w:name w:val="Table Grid"/>
    <w:basedOn w:val="NormaleTabelle"/>
    <w:uiPriority w:val="59"/>
    <w:rsid w:val="000C4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833">
          <w:marLeft w:val="0"/>
          <w:marRight w:val="0"/>
          <w:marTop w:val="0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59494">
                      <w:marLeft w:val="285"/>
                      <w:marRight w:val="0"/>
                      <w:marTop w:val="4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90646">
                              <w:marLeft w:val="0"/>
                              <w:marRight w:val="0"/>
                              <w:marTop w:val="396"/>
                              <w:marBottom w:val="3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124">
          <w:marLeft w:val="0"/>
          <w:marRight w:val="0"/>
          <w:marTop w:val="0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9132">
                      <w:marLeft w:val="301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3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1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5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280">
          <w:marLeft w:val="0"/>
          <w:marRight w:val="0"/>
          <w:marTop w:val="0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5384">
                      <w:marLeft w:val="285"/>
                      <w:marRight w:val="0"/>
                      <w:marTop w:val="4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7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20149">
                              <w:marLeft w:val="0"/>
                              <w:marRight w:val="0"/>
                              <w:marTop w:val="396"/>
                              <w:marBottom w:val="3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C1335-FD43-45E5-93D3-3E27A4A7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1318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</dc:creator>
  <cp:lastModifiedBy>Pilgerstorfer Franz</cp:lastModifiedBy>
  <cp:revision>34</cp:revision>
  <cp:lastPrinted>2017-01-03T10:25:00Z</cp:lastPrinted>
  <dcterms:created xsi:type="dcterms:W3CDTF">2016-10-09T20:33:00Z</dcterms:created>
  <dcterms:modified xsi:type="dcterms:W3CDTF">2017-04-07T06:23:00Z</dcterms:modified>
</cp:coreProperties>
</file>