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Bitcoin and Cryptocurrency Overview</w:t>
      </w:r>
    </w:p>
    <w:p>
      <w:pPr>
        <w:pStyle w:val="Heading2"/>
      </w:pPr>
      <w:r>
        <w:t>Introduction</w:t>
      </w:r>
    </w:p>
    <w:p>
      <w:r>
        <w:t>Cryptocurrency is a form of digital or virtual money secured by cryptography. Unlike traditional currencies issued by governments, many cryptocurrencies operate on decentralized networks.</w:t>
      </w:r>
    </w:p>
    <w:p>
      <w:pPr>
        <w:pStyle w:val="Heading2"/>
      </w:pPr>
      <w:r>
        <w:t>Bitcoin</w:t>
      </w:r>
    </w:p>
    <w:p>
      <w:r>
        <w:t>Bitcoin is the first widely adopted cryptocurrency, introduced in 2009 by a person or group using the name Satoshi Nakamoto. It runs on blockchain technology, where transactions are recorded in a distributed ledger.</w:t>
      </w:r>
    </w:p>
    <w:p>
      <w:pPr>
        <w:pStyle w:val="Heading2"/>
      </w:pPr>
      <w:r>
        <w:t>Blockchain</w:t>
      </w:r>
    </w:p>
    <w:p>
      <w:r>
        <w:t>A blockchain is a chain of blocks containing transaction records. Each block is cryptographically linked to the previous block, making tampering difficult.</w:t>
      </w:r>
    </w:p>
    <w:p>
      <w:pPr>
        <w:pStyle w:val="Heading2"/>
      </w:pPr>
      <w:r>
        <w:t>Common Use Cases</w:t>
      </w:r>
    </w:p>
    <w:p>
      <w:r>
        <w:t>Cryptocurrencies are used for peer-to-peer payments, remittances, decentralized finance (DeFi), digital collectibles, and as speculative investment assets.</w:t>
      </w:r>
    </w:p>
    <w:p>
      <w:pPr>
        <w:pStyle w:val="Heading2"/>
      </w:pPr>
      <w:r>
        <w:t>Risks</w:t>
      </w:r>
    </w:p>
    <w:p>
      <w:r>
        <w:t>Crypto markets can be highly volatile. Investors should understand security risks, regulatory changes, and the importance of protecting private keys.</w:t>
      </w:r>
    </w:p>
    <w:p>
      <w:pPr>
        <w:pStyle w:val="Heading2"/>
      </w:pPr>
      <w:r>
        <w:t>Conclusion</w:t>
      </w:r>
    </w:p>
    <w:p>
      <w:r>
        <w:t>Bitcoin started the cryptocurrency movement, and today thousands of crypto assets exist, each with different goals and technologies.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