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4A6" w:rsidRPr="00E17C06" w:rsidRDefault="00A30766" w:rsidP="00E17C06">
      <w:pPr>
        <w:pStyle w:val="ListParagraph"/>
        <w:numPr>
          <w:ilvl w:val="0"/>
          <w:numId w:val="1"/>
        </w:numPr>
        <w:ind w:left="360"/>
        <w:rPr>
          <w:lang w:val="en-CA"/>
        </w:rPr>
      </w:pPr>
      <w:r w:rsidRPr="00E17C06">
        <w:rPr>
          <w:lang w:val="en-CA"/>
        </w:rPr>
        <w:t>Research and explain the purpose of a “Software Test Plan”.</w:t>
      </w:r>
    </w:p>
    <w:p w:rsidR="00A30766" w:rsidRDefault="00A30766" w:rsidP="00E17C06">
      <w:pPr>
        <w:ind w:left="360"/>
        <w:rPr>
          <w:lang w:val="en-CA"/>
        </w:rPr>
      </w:pPr>
    </w:p>
    <w:p w:rsidR="00E17C06" w:rsidRPr="00E17C06" w:rsidRDefault="008F1AF8" w:rsidP="00E17C06">
      <w:pPr>
        <w:pStyle w:val="ListParagraph"/>
        <w:ind w:left="360"/>
        <w:rPr>
          <w:lang w:val="en-CA"/>
        </w:rPr>
      </w:pPr>
      <w:r>
        <w:rPr>
          <w:color w:val="222222"/>
          <w:shd w:val="clear" w:color="auto" w:fill="FFFFFF"/>
        </w:rPr>
        <w:t>A </w:t>
      </w:r>
      <w:r w:rsidRPr="008F1AF8">
        <w:rPr>
          <w:bCs/>
          <w:color w:val="222222"/>
          <w:shd w:val="clear" w:color="auto" w:fill="FFFFFF"/>
        </w:rPr>
        <w:t>Software</w:t>
      </w:r>
      <w:r>
        <w:rPr>
          <w:b/>
          <w:bCs/>
          <w:color w:val="222222"/>
          <w:shd w:val="clear" w:color="auto" w:fill="FFFFFF"/>
        </w:rPr>
        <w:t xml:space="preserve"> </w:t>
      </w:r>
      <w:r w:rsidRPr="008F1AF8">
        <w:rPr>
          <w:bCs/>
          <w:color w:val="222222"/>
          <w:shd w:val="clear" w:color="auto" w:fill="FFFFFF"/>
        </w:rPr>
        <w:t>Test</w:t>
      </w:r>
      <w:r>
        <w:rPr>
          <w:b/>
          <w:bCs/>
          <w:color w:val="222222"/>
          <w:shd w:val="clear" w:color="auto" w:fill="FFFFFF"/>
        </w:rPr>
        <w:t xml:space="preserve"> </w:t>
      </w:r>
      <w:r w:rsidRPr="008F1AF8">
        <w:rPr>
          <w:bCs/>
          <w:color w:val="222222"/>
          <w:shd w:val="clear" w:color="auto" w:fill="FFFFFF"/>
        </w:rPr>
        <w:t>Plan</w:t>
      </w:r>
      <w:r>
        <w:rPr>
          <w:color w:val="222222"/>
          <w:shd w:val="clear" w:color="auto" w:fill="FFFFFF"/>
        </w:rPr>
        <w:t xml:space="preserve"> is a document describing </w:t>
      </w:r>
      <w:r>
        <w:rPr>
          <w:color w:val="222222"/>
          <w:shd w:val="clear" w:color="auto" w:fill="FFFFFF"/>
        </w:rPr>
        <w:t>the</w:t>
      </w:r>
      <w:r>
        <w:rPr>
          <w:b/>
          <w:bCs/>
          <w:color w:val="222222"/>
          <w:shd w:val="clear" w:color="auto" w:fill="FFFFFF"/>
        </w:rPr>
        <w:t xml:space="preserve"> </w:t>
      </w:r>
      <w:r w:rsidRPr="008F1AF8">
        <w:rPr>
          <w:bCs/>
          <w:color w:val="222222"/>
          <w:shd w:val="clear" w:color="auto" w:fill="FFFFFF"/>
        </w:rPr>
        <w:t>testing</w:t>
      </w:r>
      <w:r>
        <w:rPr>
          <w:color w:val="222222"/>
          <w:shd w:val="clear" w:color="auto" w:fill="FFFFFF"/>
        </w:rPr>
        <w:t xml:space="preserve"> scope and activities. It is the basis for </w:t>
      </w:r>
      <w:r>
        <w:rPr>
          <w:color w:val="222222"/>
          <w:shd w:val="clear" w:color="auto" w:fill="FFFFFF"/>
        </w:rPr>
        <w:t>formally</w:t>
      </w:r>
      <w:r>
        <w:rPr>
          <w:b/>
          <w:bCs/>
          <w:color w:val="222222"/>
          <w:shd w:val="clear" w:color="auto" w:fill="FFFFFF"/>
        </w:rPr>
        <w:t xml:space="preserve"> </w:t>
      </w:r>
      <w:r w:rsidRPr="008F1AF8">
        <w:rPr>
          <w:bCs/>
          <w:color w:val="222222"/>
          <w:shd w:val="clear" w:color="auto" w:fill="FFFFFF"/>
        </w:rPr>
        <w:t>testing</w:t>
      </w:r>
      <w:r>
        <w:rPr>
          <w:color w:val="222222"/>
          <w:shd w:val="clear" w:color="auto" w:fill="FFFFFF"/>
        </w:rPr>
        <w:t> any </w:t>
      </w:r>
      <w:r w:rsidRPr="008F1AF8">
        <w:rPr>
          <w:bCs/>
          <w:color w:val="222222"/>
          <w:shd w:val="clear" w:color="auto" w:fill="FFFFFF"/>
        </w:rPr>
        <w:t>software</w:t>
      </w:r>
      <w:r>
        <w:rPr>
          <w:color w:val="222222"/>
          <w:shd w:val="clear" w:color="auto" w:fill="FFFFFF"/>
        </w:rPr>
        <w:t>/product in a project. ISTQB Definition. </w:t>
      </w:r>
      <w:r w:rsidRPr="008F1AF8">
        <w:rPr>
          <w:bCs/>
          <w:color w:val="222222"/>
          <w:shd w:val="clear" w:color="auto" w:fill="FFFFFF"/>
        </w:rPr>
        <w:t>test</w:t>
      </w:r>
      <w:r>
        <w:rPr>
          <w:b/>
          <w:bCs/>
          <w:color w:val="222222"/>
          <w:shd w:val="clear" w:color="auto" w:fill="FFFFFF"/>
        </w:rPr>
        <w:t xml:space="preserve"> </w:t>
      </w:r>
      <w:r w:rsidRPr="008F1AF8">
        <w:rPr>
          <w:bCs/>
          <w:color w:val="222222"/>
          <w:shd w:val="clear" w:color="auto" w:fill="FFFFFF"/>
        </w:rPr>
        <w:t>plan</w:t>
      </w:r>
      <w:r>
        <w:rPr>
          <w:color w:val="222222"/>
          <w:shd w:val="clear" w:color="auto" w:fill="FFFFFF"/>
        </w:rPr>
        <w:t xml:space="preserve">: A document describing the scope, approach, resources and schedule of </w:t>
      </w:r>
      <w:r>
        <w:rPr>
          <w:color w:val="222222"/>
          <w:shd w:val="clear" w:color="auto" w:fill="FFFFFF"/>
        </w:rPr>
        <w:t>intended</w:t>
      </w:r>
      <w:r>
        <w:rPr>
          <w:b/>
          <w:bCs/>
          <w:color w:val="222222"/>
          <w:shd w:val="clear" w:color="auto" w:fill="FFFFFF"/>
        </w:rPr>
        <w:t xml:space="preserve"> </w:t>
      </w:r>
      <w:r w:rsidRPr="008F1AF8">
        <w:rPr>
          <w:bCs/>
          <w:color w:val="222222"/>
          <w:shd w:val="clear" w:color="auto" w:fill="FFFFFF"/>
        </w:rPr>
        <w:t>test</w:t>
      </w:r>
      <w:r>
        <w:rPr>
          <w:color w:val="222222"/>
          <w:shd w:val="clear" w:color="auto" w:fill="FFFFFF"/>
        </w:rPr>
        <w:t> activities.</w:t>
      </w:r>
      <w:r>
        <w:rPr>
          <w:lang w:val="en-CA"/>
        </w:rPr>
        <w:br/>
      </w:r>
    </w:p>
    <w:p w:rsidR="00E17C06" w:rsidRPr="00E17C06" w:rsidRDefault="00E17C06" w:rsidP="00E17C06">
      <w:pPr>
        <w:pStyle w:val="ListParagraph"/>
        <w:numPr>
          <w:ilvl w:val="0"/>
          <w:numId w:val="1"/>
        </w:numPr>
        <w:ind w:left="360"/>
        <w:rPr>
          <w:lang w:val="en-CA"/>
        </w:rPr>
      </w:pPr>
      <w:r w:rsidRPr="00E17C06">
        <w:rPr>
          <w:lang w:val="en-CA"/>
        </w:rPr>
        <w:t>Research and explain the purpose of a “Software Test Case”.</w:t>
      </w:r>
    </w:p>
    <w:p w:rsidR="00E17C06" w:rsidRDefault="00E17C06" w:rsidP="00E17C06">
      <w:pPr>
        <w:ind w:left="360"/>
        <w:rPr>
          <w:lang w:val="en-CA"/>
        </w:rPr>
      </w:pPr>
      <w:bookmarkStart w:id="0" w:name="_GoBack"/>
    </w:p>
    <w:bookmarkEnd w:id="0"/>
    <w:p w:rsidR="008F1AF8" w:rsidRDefault="008F1AF8" w:rsidP="008F1AF8">
      <w:pPr>
        <w:pStyle w:val="ListParagraph"/>
        <w:ind w:left="360"/>
        <w:rPr>
          <w:lang w:val="en-CA"/>
        </w:rPr>
      </w:pPr>
      <w:r>
        <w:rPr>
          <w:color w:val="222222"/>
          <w:shd w:val="clear" w:color="auto" w:fill="FFFFFF"/>
        </w:rPr>
        <w:t>A </w:t>
      </w:r>
      <w:r w:rsidRPr="00C94852">
        <w:rPr>
          <w:bCs/>
          <w:color w:val="222222"/>
          <w:shd w:val="clear" w:color="auto" w:fill="FFFFFF"/>
        </w:rPr>
        <w:t>test</w:t>
      </w:r>
      <w:r>
        <w:rPr>
          <w:b/>
          <w:bCs/>
          <w:color w:val="222222"/>
          <w:shd w:val="clear" w:color="auto" w:fill="FFFFFF"/>
        </w:rPr>
        <w:t xml:space="preserve"> </w:t>
      </w:r>
      <w:r w:rsidRPr="00C94852">
        <w:rPr>
          <w:bCs/>
          <w:color w:val="222222"/>
          <w:shd w:val="clear" w:color="auto" w:fill="FFFFFF"/>
        </w:rPr>
        <w:t>case</w:t>
      </w:r>
      <w:r>
        <w:rPr>
          <w:color w:val="222222"/>
          <w:shd w:val="clear" w:color="auto" w:fill="FFFFFF"/>
        </w:rPr>
        <w:t> is a set of conditions or variables under which a </w:t>
      </w:r>
      <w:r w:rsidRPr="00C94852">
        <w:rPr>
          <w:bCs/>
          <w:color w:val="222222"/>
          <w:shd w:val="clear" w:color="auto" w:fill="FFFFFF"/>
        </w:rPr>
        <w:t>tester</w:t>
      </w:r>
      <w:r>
        <w:rPr>
          <w:color w:val="222222"/>
          <w:shd w:val="clear" w:color="auto" w:fill="FFFFFF"/>
        </w:rPr>
        <w:t> will determine whether a system under </w:t>
      </w:r>
      <w:r w:rsidRPr="00C94852">
        <w:rPr>
          <w:bCs/>
          <w:color w:val="222222"/>
          <w:shd w:val="clear" w:color="auto" w:fill="FFFFFF"/>
        </w:rPr>
        <w:t>test</w:t>
      </w:r>
      <w:r>
        <w:rPr>
          <w:color w:val="222222"/>
          <w:shd w:val="clear" w:color="auto" w:fill="FFFFFF"/>
        </w:rPr>
        <w:t> satisfies requirements or works correctly. The process of developing </w:t>
      </w:r>
      <w:r w:rsidRPr="00C94852">
        <w:rPr>
          <w:bCs/>
          <w:color w:val="222222"/>
          <w:shd w:val="clear" w:color="auto" w:fill="FFFFFF"/>
        </w:rPr>
        <w:t>test</w:t>
      </w:r>
      <w:r>
        <w:rPr>
          <w:b/>
          <w:bCs/>
          <w:color w:val="222222"/>
          <w:shd w:val="clear" w:color="auto" w:fill="FFFFFF"/>
        </w:rPr>
        <w:t xml:space="preserve"> </w:t>
      </w:r>
      <w:r w:rsidRPr="00C94852">
        <w:rPr>
          <w:bCs/>
          <w:color w:val="222222"/>
          <w:shd w:val="clear" w:color="auto" w:fill="FFFFFF"/>
        </w:rPr>
        <w:t>cases</w:t>
      </w:r>
      <w:r>
        <w:rPr>
          <w:color w:val="222222"/>
          <w:shd w:val="clear" w:color="auto" w:fill="FFFFFF"/>
        </w:rPr>
        <w:t> can also help find problems in the requirements or design of an application.</w:t>
      </w:r>
    </w:p>
    <w:p w:rsidR="00A30766" w:rsidRPr="008F1AF8" w:rsidRDefault="00A30766" w:rsidP="008F1AF8">
      <w:pPr>
        <w:rPr>
          <w:lang w:val="en-CA"/>
        </w:rPr>
      </w:pPr>
    </w:p>
    <w:p w:rsidR="00A30766" w:rsidRPr="00E17C06" w:rsidRDefault="00A30766" w:rsidP="00E17C06">
      <w:pPr>
        <w:pStyle w:val="ListParagraph"/>
        <w:numPr>
          <w:ilvl w:val="0"/>
          <w:numId w:val="1"/>
        </w:numPr>
        <w:ind w:left="360"/>
        <w:rPr>
          <w:lang w:val="en-CA"/>
        </w:rPr>
      </w:pPr>
      <w:r w:rsidRPr="00E17C06">
        <w:rPr>
          <w:lang w:val="en-CA"/>
        </w:rPr>
        <w:t xml:space="preserve">Complete the following test cases as you work on your </w:t>
      </w:r>
      <w:proofErr w:type="spellStart"/>
      <w:r w:rsidRPr="00E17C06">
        <w:rPr>
          <w:lang w:val="en-CA"/>
        </w:rPr>
        <w:t>TicTacToe</w:t>
      </w:r>
      <w:proofErr w:type="spellEnd"/>
      <w:r w:rsidRPr="00E17C06">
        <w:rPr>
          <w:lang w:val="en-CA"/>
        </w:rPr>
        <w:t xml:space="preserve"> Program.</w:t>
      </w:r>
    </w:p>
    <w:p w:rsidR="00A30766" w:rsidRDefault="00A30766" w:rsidP="00E17C06">
      <w:pPr>
        <w:ind w:left="360"/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5518"/>
        <w:gridCol w:w="3117"/>
      </w:tblGrid>
      <w:tr w:rsidR="00A30766" w:rsidTr="00A30766">
        <w:tc>
          <w:tcPr>
            <w:tcW w:w="715" w:type="dxa"/>
          </w:tcPr>
          <w:p w:rsidR="00A30766" w:rsidRPr="00E17C06" w:rsidRDefault="00A30766">
            <w:pPr>
              <w:rPr>
                <w:b/>
                <w:lang w:val="en-CA"/>
              </w:rPr>
            </w:pPr>
            <w:r w:rsidRPr="00E17C06">
              <w:rPr>
                <w:b/>
                <w:lang w:val="en-CA"/>
              </w:rPr>
              <w:t>ID</w:t>
            </w:r>
          </w:p>
        </w:tc>
        <w:tc>
          <w:tcPr>
            <w:tcW w:w="5518" w:type="dxa"/>
          </w:tcPr>
          <w:p w:rsidR="00A30766" w:rsidRPr="00E17C06" w:rsidRDefault="00A30766">
            <w:pPr>
              <w:rPr>
                <w:b/>
                <w:lang w:val="en-CA"/>
              </w:rPr>
            </w:pPr>
            <w:r w:rsidRPr="00E17C06">
              <w:rPr>
                <w:b/>
                <w:lang w:val="en-CA"/>
              </w:rPr>
              <w:t>User Input</w:t>
            </w:r>
          </w:p>
        </w:tc>
        <w:tc>
          <w:tcPr>
            <w:tcW w:w="3117" w:type="dxa"/>
          </w:tcPr>
          <w:p w:rsidR="00A30766" w:rsidRPr="00E17C06" w:rsidRDefault="00A30766">
            <w:pPr>
              <w:rPr>
                <w:b/>
                <w:lang w:val="en-CA"/>
              </w:rPr>
            </w:pPr>
            <w:r w:rsidRPr="00E17C06">
              <w:rPr>
                <w:b/>
                <w:lang w:val="en-CA"/>
              </w:rPr>
              <w:t>Result</w:t>
            </w:r>
          </w:p>
        </w:tc>
      </w:tr>
      <w:tr w:rsidR="00A30766" w:rsidTr="00E17C06">
        <w:trPr>
          <w:trHeight w:val="828"/>
        </w:trPr>
        <w:tc>
          <w:tcPr>
            <w:tcW w:w="715" w:type="dxa"/>
            <w:vAlign w:val="center"/>
          </w:tcPr>
          <w:p w:rsidR="00A30766" w:rsidRDefault="00A30766" w:rsidP="00E17C06">
            <w:pPr>
              <w:rPr>
                <w:lang w:val="en-CA"/>
              </w:rPr>
            </w:pPr>
            <w:r>
              <w:rPr>
                <w:lang w:val="en-CA"/>
              </w:rPr>
              <w:t>1.1</w:t>
            </w:r>
          </w:p>
        </w:tc>
        <w:tc>
          <w:tcPr>
            <w:tcW w:w="5518" w:type="dxa"/>
            <w:vAlign w:val="center"/>
          </w:tcPr>
          <w:p w:rsidR="00A30766" w:rsidRDefault="00A30766" w:rsidP="00E17C06">
            <w:pPr>
              <w:rPr>
                <w:lang w:val="en-CA"/>
              </w:rPr>
            </w:pPr>
            <w:r>
              <w:rPr>
                <w:lang w:val="en-CA"/>
              </w:rPr>
              <w:t>Player “X” enters a row number move</w:t>
            </w:r>
          </w:p>
        </w:tc>
        <w:tc>
          <w:tcPr>
            <w:tcW w:w="3117" w:type="dxa"/>
            <w:vAlign w:val="center"/>
          </w:tcPr>
          <w:p w:rsidR="00A30766" w:rsidRDefault="00C94852" w:rsidP="00E17C06">
            <w:pPr>
              <w:rPr>
                <w:lang w:val="en-CA"/>
              </w:rPr>
            </w:pPr>
            <w:r>
              <w:rPr>
                <w:lang w:val="en-CA"/>
              </w:rPr>
              <w:t>Select row inputted</w:t>
            </w:r>
          </w:p>
        </w:tc>
      </w:tr>
      <w:tr w:rsidR="00A30766" w:rsidTr="00E17C06">
        <w:trPr>
          <w:trHeight w:val="828"/>
        </w:trPr>
        <w:tc>
          <w:tcPr>
            <w:tcW w:w="715" w:type="dxa"/>
            <w:vAlign w:val="center"/>
          </w:tcPr>
          <w:p w:rsidR="00A30766" w:rsidRDefault="00A30766" w:rsidP="00E17C06">
            <w:pPr>
              <w:rPr>
                <w:lang w:val="en-CA"/>
              </w:rPr>
            </w:pPr>
            <w:r>
              <w:rPr>
                <w:lang w:val="en-CA"/>
              </w:rPr>
              <w:t>1.1</w:t>
            </w:r>
          </w:p>
        </w:tc>
        <w:tc>
          <w:tcPr>
            <w:tcW w:w="5518" w:type="dxa"/>
            <w:vAlign w:val="center"/>
          </w:tcPr>
          <w:p w:rsidR="00A30766" w:rsidRDefault="00A30766" w:rsidP="00E17C06">
            <w:pPr>
              <w:rPr>
                <w:lang w:val="en-CA"/>
              </w:rPr>
            </w:pPr>
            <w:r>
              <w:rPr>
                <w:lang w:val="en-CA"/>
              </w:rPr>
              <w:t>Player “X” enters a column number move</w:t>
            </w:r>
          </w:p>
        </w:tc>
        <w:tc>
          <w:tcPr>
            <w:tcW w:w="3117" w:type="dxa"/>
            <w:vAlign w:val="center"/>
          </w:tcPr>
          <w:p w:rsidR="00A30766" w:rsidRDefault="00C94852" w:rsidP="00E17C06">
            <w:pPr>
              <w:rPr>
                <w:lang w:val="en-CA"/>
              </w:rPr>
            </w:pPr>
            <w:r>
              <w:rPr>
                <w:lang w:val="en-CA"/>
              </w:rPr>
              <w:t>Select coulomb inputted</w:t>
            </w:r>
          </w:p>
        </w:tc>
      </w:tr>
      <w:tr w:rsidR="00A30766" w:rsidTr="00E17C06">
        <w:trPr>
          <w:trHeight w:val="828"/>
        </w:trPr>
        <w:tc>
          <w:tcPr>
            <w:tcW w:w="715" w:type="dxa"/>
            <w:vAlign w:val="center"/>
          </w:tcPr>
          <w:p w:rsidR="00A30766" w:rsidRDefault="00A30766" w:rsidP="00E17C06">
            <w:pPr>
              <w:rPr>
                <w:lang w:val="en-CA"/>
              </w:rPr>
            </w:pPr>
            <w:r>
              <w:rPr>
                <w:lang w:val="en-CA"/>
              </w:rPr>
              <w:t>1.1</w:t>
            </w:r>
          </w:p>
        </w:tc>
        <w:tc>
          <w:tcPr>
            <w:tcW w:w="5518" w:type="dxa"/>
            <w:vAlign w:val="center"/>
          </w:tcPr>
          <w:p w:rsidR="00A30766" w:rsidRDefault="00A30766" w:rsidP="00E17C06">
            <w:pPr>
              <w:rPr>
                <w:lang w:val="en-CA"/>
              </w:rPr>
            </w:pPr>
            <w:r>
              <w:rPr>
                <w:lang w:val="en-CA"/>
              </w:rPr>
              <w:t>Player “O” enters a row number move</w:t>
            </w:r>
          </w:p>
        </w:tc>
        <w:tc>
          <w:tcPr>
            <w:tcW w:w="3117" w:type="dxa"/>
            <w:vAlign w:val="center"/>
          </w:tcPr>
          <w:p w:rsidR="00A30766" w:rsidRDefault="00C94852" w:rsidP="00E17C06">
            <w:pPr>
              <w:rPr>
                <w:lang w:val="en-CA"/>
              </w:rPr>
            </w:pPr>
            <w:r>
              <w:rPr>
                <w:lang w:val="en-CA"/>
              </w:rPr>
              <w:t>Select row inputted</w:t>
            </w:r>
          </w:p>
        </w:tc>
      </w:tr>
      <w:tr w:rsidR="00A30766" w:rsidTr="00E17C06">
        <w:trPr>
          <w:trHeight w:val="828"/>
        </w:trPr>
        <w:tc>
          <w:tcPr>
            <w:tcW w:w="715" w:type="dxa"/>
            <w:vAlign w:val="center"/>
          </w:tcPr>
          <w:p w:rsidR="00A30766" w:rsidRDefault="00A30766" w:rsidP="00E17C06">
            <w:pPr>
              <w:rPr>
                <w:lang w:val="en-CA"/>
              </w:rPr>
            </w:pPr>
            <w:r>
              <w:rPr>
                <w:lang w:val="en-CA"/>
              </w:rPr>
              <w:t>1.1</w:t>
            </w:r>
          </w:p>
        </w:tc>
        <w:tc>
          <w:tcPr>
            <w:tcW w:w="5518" w:type="dxa"/>
            <w:vAlign w:val="center"/>
          </w:tcPr>
          <w:p w:rsidR="00A30766" w:rsidRDefault="00A30766" w:rsidP="00E17C06">
            <w:pPr>
              <w:rPr>
                <w:lang w:val="en-CA"/>
              </w:rPr>
            </w:pPr>
            <w:r>
              <w:rPr>
                <w:lang w:val="en-CA"/>
              </w:rPr>
              <w:t xml:space="preserve">Player “O” enters a </w:t>
            </w:r>
            <w:r w:rsidR="00F9777F">
              <w:rPr>
                <w:lang w:val="en-CA"/>
              </w:rPr>
              <w:t>column</w:t>
            </w:r>
            <w:r>
              <w:rPr>
                <w:lang w:val="en-CA"/>
              </w:rPr>
              <w:t xml:space="preserve"> number move</w:t>
            </w:r>
          </w:p>
        </w:tc>
        <w:tc>
          <w:tcPr>
            <w:tcW w:w="3117" w:type="dxa"/>
            <w:vAlign w:val="center"/>
          </w:tcPr>
          <w:p w:rsidR="00A30766" w:rsidRDefault="00C94852" w:rsidP="00E17C06">
            <w:pPr>
              <w:rPr>
                <w:lang w:val="en-CA"/>
              </w:rPr>
            </w:pPr>
            <w:r>
              <w:rPr>
                <w:lang w:val="en-CA"/>
              </w:rPr>
              <w:t xml:space="preserve">Select </w:t>
            </w:r>
            <w:r>
              <w:rPr>
                <w:lang w:val="en-CA"/>
              </w:rPr>
              <w:t>coulomb</w:t>
            </w:r>
            <w:r>
              <w:rPr>
                <w:lang w:val="en-CA"/>
              </w:rPr>
              <w:t xml:space="preserve"> inputted</w:t>
            </w:r>
          </w:p>
        </w:tc>
      </w:tr>
      <w:tr w:rsidR="00A30766" w:rsidTr="00206CA2">
        <w:trPr>
          <w:trHeight w:val="233"/>
        </w:trPr>
        <w:tc>
          <w:tcPr>
            <w:tcW w:w="715" w:type="dxa"/>
            <w:vAlign w:val="center"/>
          </w:tcPr>
          <w:p w:rsidR="00A30766" w:rsidRDefault="00A30766" w:rsidP="00E17C06">
            <w:pPr>
              <w:rPr>
                <w:lang w:val="en-CA"/>
              </w:rPr>
            </w:pPr>
          </w:p>
        </w:tc>
        <w:tc>
          <w:tcPr>
            <w:tcW w:w="5518" w:type="dxa"/>
            <w:vAlign w:val="center"/>
          </w:tcPr>
          <w:p w:rsidR="00A30766" w:rsidRDefault="00A30766" w:rsidP="00E17C06">
            <w:pPr>
              <w:rPr>
                <w:lang w:val="en-CA"/>
              </w:rPr>
            </w:pPr>
          </w:p>
        </w:tc>
        <w:tc>
          <w:tcPr>
            <w:tcW w:w="3117" w:type="dxa"/>
            <w:vAlign w:val="center"/>
          </w:tcPr>
          <w:p w:rsidR="00A30766" w:rsidRDefault="00A30766" w:rsidP="00E17C06">
            <w:pPr>
              <w:rPr>
                <w:lang w:val="en-CA"/>
              </w:rPr>
            </w:pPr>
          </w:p>
        </w:tc>
      </w:tr>
      <w:tr w:rsidR="00A30766" w:rsidTr="00E17C06">
        <w:trPr>
          <w:trHeight w:val="828"/>
        </w:trPr>
        <w:tc>
          <w:tcPr>
            <w:tcW w:w="715" w:type="dxa"/>
            <w:vAlign w:val="center"/>
          </w:tcPr>
          <w:p w:rsidR="00A30766" w:rsidRDefault="00D25BDD" w:rsidP="00E17C06">
            <w:pPr>
              <w:rPr>
                <w:lang w:val="en-CA"/>
              </w:rPr>
            </w:pPr>
            <w:r>
              <w:rPr>
                <w:lang w:val="en-CA"/>
              </w:rPr>
              <w:t>2.1</w:t>
            </w:r>
          </w:p>
        </w:tc>
        <w:tc>
          <w:tcPr>
            <w:tcW w:w="5518" w:type="dxa"/>
            <w:vAlign w:val="center"/>
          </w:tcPr>
          <w:p w:rsidR="00A30766" w:rsidRDefault="00D25BDD" w:rsidP="00E17C06">
            <w:pPr>
              <w:rPr>
                <w:lang w:val="en-CA"/>
              </w:rPr>
            </w:pPr>
            <w:r>
              <w:rPr>
                <w:lang w:val="en-CA"/>
              </w:rPr>
              <w:t>Player enters a row number move less than 0</w:t>
            </w:r>
          </w:p>
        </w:tc>
        <w:tc>
          <w:tcPr>
            <w:tcW w:w="3117" w:type="dxa"/>
            <w:vAlign w:val="center"/>
          </w:tcPr>
          <w:p w:rsidR="00C94852" w:rsidRDefault="00C94852" w:rsidP="00C94852">
            <w:pPr>
              <w:rPr>
                <w:lang w:val="en-CA"/>
              </w:rPr>
            </w:pPr>
            <w:r>
              <w:rPr>
                <w:lang w:val="en-CA"/>
              </w:rPr>
              <w:t xml:space="preserve">Receive message </w:t>
            </w:r>
          </w:p>
          <w:p w:rsidR="00C94852" w:rsidRDefault="00C94852" w:rsidP="00C94852">
            <w:pPr>
              <w:rPr>
                <w:lang w:val="en-CA"/>
              </w:rPr>
            </w:pPr>
            <w:r>
              <w:rPr>
                <w:lang w:val="en-CA"/>
              </w:rPr>
              <w:t>Bad row try again</w:t>
            </w:r>
          </w:p>
        </w:tc>
      </w:tr>
      <w:tr w:rsidR="00D25BDD" w:rsidTr="00E17C06">
        <w:trPr>
          <w:trHeight w:val="828"/>
        </w:trPr>
        <w:tc>
          <w:tcPr>
            <w:tcW w:w="715" w:type="dxa"/>
            <w:vAlign w:val="center"/>
          </w:tcPr>
          <w:p w:rsidR="00D25BDD" w:rsidRDefault="00D25BDD" w:rsidP="00E17C06">
            <w:pPr>
              <w:rPr>
                <w:lang w:val="en-CA"/>
              </w:rPr>
            </w:pPr>
            <w:r>
              <w:rPr>
                <w:lang w:val="en-CA"/>
              </w:rPr>
              <w:t>2.2</w:t>
            </w:r>
          </w:p>
        </w:tc>
        <w:tc>
          <w:tcPr>
            <w:tcW w:w="5518" w:type="dxa"/>
            <w:vAlign w:val="center"/>
          </w:tcPr>
          <w:p w:rsidR="00D25BDD" w:rsidRDefault="00D25BDD" w:rsidP="00E17C06">
            <w:pPr>
              <w:rPr>
                <w:lang w:val="en-CA"/>
              </w:rPr>
            </w:pPr>
            <w:r>
              <w:rPr>
                <w:lang w:val="en-CA"/>
              </w:rPr>
              <w:t>Player enters a row number move greater than 2</w:t>
            </w:r>
          </w:p>
        </w:tc>
        <w:tc>
          <w:tcPr>
            <w:tcW w:w="3117" w:type="dxa"/>
            <w:vAlign w:val="center"/>
          </w:tcPr>
          <w:p w:rsidR="00C94852" w:rsidRDefault="00C94852" w:rsidP="00C94852">
            <w:pPr>
              <w:rPr>
                <w:lang w:val="en-CA"/>
              </w:rPr>
            </w:pPr>
            <w:r>
              <w:rPr>
                <w:lang w:val="en-CA"/>
              </w:rPr>
              <w:t xml:space="preserve">Receive message </w:t>
            </w:r>
          </w:p>
          <w:p w:rsidR="00D25BDD" w:rsidRDefault="00C94852" w:rsidP="00C94852">
            <w:pPr>
              <w:rPr>
                <w:lang w:val="en-CA"/>
              </w:rPr>
            </w:pPr>
            <w:r>
              <w:rPr>
                <w:lang w:val="en-CA"/>
              </w:rPr>
              <w:t>Bad row try again</w:t>
            </w:r>
          </w:p>
        </w:tc>
      </w:tr>
      <w:tr w:rsidR="00D25BDD" w:rsidTr="00E17C06">
        <w:trPr>
          <w:trHeight w:val="828"/>
        </w:trPr>
        <w:tc>
          <w:tcPr>
            <w:tcW w:w="715" w:type="dxa"/>
            <w:vAlign w:val="center"/>
          </w:tcPr>
          <w:p w:rsidR="00D25BDD" w:rsidRDefault="00D25BDD" w:rsidP="00E17C06">
            <w:pPr>
              <w:rPr>
                <w:lang w:val="en-CA"/>
              </w:rPr>
            </w:pPr>
            <w:r>
              <w:rPr>
                <w:lang w:val="en-CA"/>
              </w:rPr>
              <w:t>2.3</w:t>
            </w:r>
          </w:p>
        </w:tc>
        <w:tc>
          <w:tcPr>
            <w:tcW w:w="5518" w:type="dxa"/>
            <w:vAlign w:val="center"/>
          </w:tcPr>
          <w:p w:rsidR="00D25BDD" w:rsidRDefault="00D25BDD" w:rsidP="00E17C06">
            <w:pPr>
              <w:rPr>
                <w:lang w:val="en-CA"/>
              </w:rPr>
            </w:pPr>
            <w:r>
              <w:rPr>
                <w:lang w:val="en-CA"/>
              </w:rPr>
              <w:t>Player enters a row number move greater that is not a number (i.e. includes letters or special characters)</w:t>
            </w:r>
          </w:p>
        </w:tc>
        <w:tc>
          <w:tcPr>
            <w:tcW w:w="3117" w:type="dxa"/>
            <w:vAlign w:val="center"/>
          </w:tcPr>
          <w:p w:rsidR="00D25BDD" w:rsidRDefault="00C94852" w:rsidP="00E17C06">
            <w:pPr>
              <w:rPr>
                <w:lang w:val="en-CA"/>
              </w:rPr>
            </w:pPr>
            <w:r>
              <w:rPr>
                <w:lang w:val="en-CA"/>
              </w:rPr>
              <w:t xml:space="preserve">Value error: invalid for </w:t>
            </w:r>
            <w:proofErr w:type="spellStart"/>
            <w:r>
              <w:rPr>
                <w:lang w:val="en-CA"/>
              </w:rPr>
              <w:t>int</w:t>
            </w:r>
            <w:proofErr w:type="spellEnd"/>
            <w:r>
              <w:rPr>
                <w:lang w:val="en-CA"/>
              </w:rPr>
              <w:t>()</w:t>
            </w:r>
          </w:p>
        </w:tc>
      </w:tr>
      <w:tr w:rsidR="00D25BDD" w:rsidTr="00E17C06">
        <w:trPr>
          <w:trHeight w:val="828"/>
        </w:trPr>
        <w:tc>
          <w:tcPr>
            <w:tcW w:w="715" w:type="dxa"/>
            <w:vAlign w:val="center"/>
          </w:tcPr>
          <w:p w:rsidR="00D25BDD" w:rsidRDefault="00D25BDD" w:rsidP="00E17C06">
            <w:pPr>
              <w:rPr>
                <w:lang w:val="en-CA"/>
              </w:rPr>
            </w:pPr>
            <w:r>
              <w:rPr>
                <w:lang w:val="en-CA"/>
              </w:rPr>
              <w:t>2.4</w:t>
            </w:r>
          </w:p>
        </w:tc>
        <w:tc>
          <w:tcPr>
            <w:tcW w:w="5518" w:type="dxa"/>
            <w:vAlign w:val="center"/>
          </w:tcPr>
          <w:p w:rsidR="00D25BDD" w:rsidRDefault="00D25BDD" w:rsidP="00E17C06">
            <w:pPr>
              <w:rPr>
                <w:lang w:val="en-CA"/>
              </w:rPr>
            </w:pPr>
            <w:r>
              <w:rPr>
                <w:lang w:val="en-CA"/>
              </w:rPr>
              <w:t>Player enters a column number move less than 0</w:t>
            </w:r>
          </w:p>
        </w:tc>
        <w:tc>
          <w:tcPr>
            <w:tcW w:w="3117" w:type="dxa"/>
            <w:vAlign w:val="center"/>
          </w:tcPr>
          <w:p w:rsidR="00C94852" w:rsidRDefault="00C94852" w:rsidP="00C94852">
            <w:pPr>
              <w:rPr>
                <w:lang w:val="en-CA"/>
              </w:rPr>
            </w:pPr>
            <w:r>
              <w:rPr>
                <w:lang w:val="en-CA"/>
              </w:rPr>
              <w:t xml:space="preserve">Receive message </w:t>
            </w:r>
          </w:p>
          <w:p w:rsidR="00D25BDD" w:rsidRDefault="00C94852" w:rsidP="00C94852">
            <w:pPr>
              <w:rPr>
                <w:lang w:val="en-CA"/>
              </w:rPr>
            </w:pPr>
            <w:r>
              <w:rPr>
                <w:lang w:val="en-CA"/>
              </w:rPr>
              <w:t xml:space="preserve">Bad </w:t>
            </w:r>
            <w:r>
              <w:rPr>
                <w:lang w:val="en-CA"/>
              </w:rPr>
              <w:t>col</w:t>
            </w:r>
            <w:r>
              <w:rPr>
                <w:lang w:val="en-CA"/>
              </w:rPr>
              <w:t xml:space="preserve"> try again</w:t>
            </w:r>
          </w:p>
        </w:tc>
      </w:tr>
      <w:tr w:rsidR="00D25BDD" w:rsidTr="00E17C06">
        <w:trPr>
          <w:trHeight w:val="828"/>
        </w:trPr>
        <w:tc>
          <w:tcPr>
            <w:tcW w:w="715" w:type="dxa"/>
            <w:vAlign w:val="center"/>
          </w:tcPr>
          <w:p w:rsidR="00D25BDD" w:rsidRDefault="00D25BDD" w:rsidP="00E17C06">
            <w:pPr>
              <w:rPr>
                <w:lang w:val="en-CA"/>
              </w:rPr>
            </w:pPr>
            <w:r>
              <w:rPr>
                <w:lang w:val="en-CA"/>
              </w:rPr>
              <w:t>2.5</w:t>
            </w:r>
          </w:p>
        </w:tc>
        <w:tc>
          <w:tcPr>
            <w:tcW w:w="5518" w:type="dxa"/>
            <w:vAlign w:val="center"/>
          </w:tcPr>
          <w:p w:rsidR="00D25BDD" w:rsidRDefault="00D25BDD" w:rsidP="00E17C06">
            <w:pPr>
              <w:rPr>
                <w:lang w:val="en-CA"/>
              </w:rPr>
            </w:pPr>
            <w:r>
              <w:rPr>
                <w:lang w:val="en-CA"/>
              </w:rPr>
              <w:t>Player enters a column number move greater than 2</w:t>
            </w:r>
          </w:p>
        </w:tc>
        <w:tc>
          <w:tcPr>
            <w:tcW w:w="3117" w:type="dxa"/>
            <w:vAlign w:val="center"/>
          </w:tcPr>
          <w:p w:rsidR="00C94852" w:rsidRDefault="00C94852" w:rsidP="00C94852">
            <w:pPr>
              <w:rPr>
                <w:lang w:val="en-CA"/>
              </w:rPr>
            </w:pPr>
            <w:r>
              <w:rPr>
                <w:lang w:val="en-CA"/>
              </w:rPr>
              <w:t xml:space="preserve">Receive message </w:t>
            </w:r>
          </w:p>
          <w:p w:rsidR="00D25BDD" w:rsidRDefault="00C94852" w:rsidP="00C94852">
            <w:pPr>
              <w:rPr>
                <w:lang w:val="en-CA"/>
              </w:rPr>
            </w:pPr>
            <w:r>
              <w:rPr>
                <w:lang w:val="en-CA"/>
              </w:rPr>
              <w:t xml:space="preserve">Bad </w:t>
            </w:r>
            <w:r>
              <w:rPr>
                <w:lang w:val="en-CA"/>
              </w:rPr>
              <w:t>col</w:t>
            </w:r>
            <w:r>
              <w:rPr>
                <w:lang w:val="en-CA"/>
              </w:rPr>
              <w:t xml:space="preserve"> try again</w:t>
            </w:r>
          </w:p>
        </w:tc>
      </w:tr>
      <w:tr w:rsidR="00D25BDD" w:rsidTr="00E17C06">
        <w:trPr>
          <w:trHeight w:val="828"/>
        </w:trPr>
        <w:tc>
          <w:tcPr>
            <w:tcW w:w="715" w:type="dxa"/>
            <w:vAlign w:val="center"/>
          </w:tcPr>
          <w:p w:rsidR="00D25BDD" w:rsidRDefault="00D25BDD" w:rsidP="00E17C06">
            <w:pPr>
              <w:rPr>
                <w:lang w:val="en-CA"/>
              </w:rPr>
            </w:pPr>
            <w:r>
              <w:rPr>
                <w:lang w:val="en-CA"/>
              </w:rPr>
              <w:t>2.6</w:t>
            </w:r>
          </w:p>
        </w:tc>
        <w:tc>
          <w:tcPr>
            <w:tcW w:w="5518" w:type="dxa"/>
            <w:vAlign w:val="center"/>
          </w:tcPr>
          <w:p w:rsidR="00D25BDD" w:rsidRDefault="00D25BDD" w:rsidP="00E17C06">
            <w:pPr>
              <w:rPr>
                <w:lang w:val="en-CA"/>
              </w:rPr>
            </w:pPr>
            <w:r>
              <w:rPr>
                <w:lang w:val="en-CA"/>
              </w:rPr>
              <w:t>Player enters a column number move greater that is not a number (i.e. includes letters or special characters)</w:t>
            </w:r>
          </w:p>
        </w:tc>
        <w:tc>
          <w:tcPr>
            <w:tcW w:w="3117" w:type="dxa"/>
            <w:vAlign w:val="center"/>
          </w:tcPr>
          <w:p w:rsidR="00D25BDD" w:rsidRDefault="00C94852" w:rsidP="00E17C06">
            <w:pPr>
              <w:rPr>
                <w:lang w:val="en-CA"/>
              </w:rPr>
            </w:pPr>
            <w:r>
              <w:rPr>
                <w:lang w:val="en-CA"/>
              </w:rPr>
              <w:t xml:space="preserve">Value error: invalid for </w:t>
            </w:r>
            <w:proofErr w:type="spellStart"/>
            <w:r>
              <w:rPr>
                <w:lang w:val="en-CA"/>
              </w:rPr>
              <w:t>int</w:t>
            </w:r>
            <w:proofErr w:type="spellEnd"/>
            <w:r>
              <w:rPr>
                <w:lang w:val="en-CA"/>
              </w:rPr>
              <w:t>()</w:t>
            </w:r>
          </w:p>
        </w:tc>
      </w:tr>
      <w:tr w:rsidR="00D25BDD" w:rsidTr="00E17C06">
        <w:trPr>
          <w:trHeight w:val="828"/>
        </w:trPr>
        <w:tc>
          <w:tcPr>
            <w:tcW w:w="715" w:type="dxa"/>
            <w:vAlign w:val="center"/>
          </w:tcPr>
          <w:p w:rsidR="00D25BDD" w:rsidRDefault="00C72B63" w:rsidP="00E17C06">
            <w:pPr>
              <w:rPr>
                <w:lang w:val="en-CA"/>
              </w:rPr>
            </w:pPr>
            <w:r>
              <w:rPr>
                <w:lang w:val="en-CA"/>
              </w:rPr>
              <w:t>2.7</w:t>
            </w:r>
          </w:p>
        </w:tc>
        <w:tc>
          <w:tcPr>
            <w:tcW w:w="5518" w:type="dxa"/>
            <w:vAlign w:val="center"/>
          </w:tcPr>
          <w:p w:rsidR="00D25BDD" w:rsidRDefault="00C72B63" w:rsidP="00E17C06">
            <w:pPr>
              <w:rPr>
                <w:lang w:val="en-CA"/>
              </w:rPr>
            </w:pPr>
            <w:r>
              <w:rPr>
                <w:lang w:val="en-CA"/>
              </w:rPr>
              <w:t>Player “X” makes a move that is already occupied by player “O”</w:t>
            </w:r>
          </w:p>
        </w:tc>
        <w:tc>
          <w:tcPr>
            <w:tcW w:w="3117" w:type="dxa"/>
            <w:vAlign w:val="center"/>
          </w:tcPr>
          <w:p w:rsidR="00D25BDD" w:rsidRDefault="00C94852" w:rsidP="00E17C06">
            <w:pPr>
              <w:rPr>
                <w:lang w:val="en-CA"/>
              </w:rPr>
            </w:pPr>
            <w:r>
              <w:rPr>
                <w:lang w:val="en-CA"/>
              </w:rPr>
              <w:t xml:space="preserve">Receive message  </w:t>
            </w:r>
          </w:p>
          <w:p w:rsidR="00C94852" w:rsidRDefault="00C94852" w:rsidP="00E17C06">
            <w:pPr>
              <w:rPr>
                <w:lang w:val="en-CA"/>
              </w:rPr>
            </w:pPr>
            <w:r>
              <w:rPr>
                <w:lang w:val="en-CA"/>
              </w:rPr>
              <w:t>Move spot is already taken try again</w:t>
            </w:r>
          </w:p>
        </w:tc>
      </w:tr>
      <w:tr w:rsidR="00D25BDD" w:rsidTr="00E17C06">
        <w:trPr>
          <w:trHeight w:val="828"/>
        </w:trPr>
        <w:tc>
          <w:tcPr>
            <w:tcW w:w="715" w:type="dxa"/>
            <w:vAlign w:val="center"/>
          </w:tcPr>
          <w:p w:rsidR="00D25BDD" w:rsidRDefault="00C72B63" w:rsidP="00E17C06">
            <w:pPr>
              <w:rPr>
                <w:lang w:val="en-CA"/>
              </w:rPr>
            </w:pPr>
            <w:r>
              <w:rPr>
                <w:lang w:val="en-CA"/>
              </w:rPr>
              <w:t>2.8</w:t>
            </w:r>
          </w:p>
        </w:tc>
        <w:tc>
          <w:tcPr>
            <w:tcW w:w="5518" w:type="dxa"/>
            <w:vAlign w:val="center"/>
          </w:tcPr>
          <w:p w:rsidR="00D25BDD" w:rsidRDefault="00C72B63" w:rsidP="00E17C06">
            <w:pPr>
              <w:rPr>
                <w:lang w:val="en-CA"/>
              </w:rPr>
            </w:pPr>
            <w:r>
              <w:rPr>
                <w:lang w:val="en-CA"/>
              </w:rPr>
              <w:t>Player “O” makes a move that is already occupied by player “X”</w:t>
            </w:r>
          </w:p>
        </w:tc>
        <w:tc>
          <w:tcPr>
            <w:tcW w:w="3117" w:type="dxa"/>
            <w:vAlign w:val="center"/>
          </w:tcPr>
          <w:p w:rsidR="00C94852" w:rsidRDefault="00C94852" w:rsidP="00C94852">
            <w:pPr>
              <w:rPr>
                <w:lang w:val="en-CA"/>
              </w:rPr>
            </w:pPr>
            <w:r>
              <w:rPr>
                <w:lang w:val="en-CA"/>
              </w:rPr>
              <w:t xml:space="preserve">Receive message  </w:t>
            </w:r>
          </w:p>
          <w:p w:rsidR="00D25BDD" w:rsidRDefault="00C94852" w:rsidP="00C94852">
            <w:pPr>
              <w:rPr>
                <w:lang w:val="en-CA"/>
              </w:rPr>
            </w:pPr>
            <w:r>
              <w:rPr>
                <w:lang w:val="en-CA"/>
              </w:rPr>
              <w:t>Move spot is already taken try again</w:t>
            </w:r>
          </w:p>
        </w:tc>
      </w:tr>
      <w:tr w:rsidR="00D25BDD" w:rsidTr="00206CA2">
        <w:trPr>
          <w:trHeight w:val="350"/>
        </w:trPr>
        <w:tc>
          <w:tcPr>
            <w:tcW w:w="715" w:type="dxa"/>
            <w:vAlign w:val="center"/>
          </w:tcPr>
          <w:p w:rsidR="00D25BDD" w:rsidRDefault="00D25BDD" w:rsidP="00E17C06">
            <w:pPr>
              <w:rPr>
                <w:lang w:val="en-CA"/>
              </w:rPr>
            </w:pPr>
          </w:p>
        </w:tc>
        <w:tc>
          <w:tcPr>
            <w:tcW w:w="5518" w:type="dxa"/>
            <w:vAlign w:val="center"/>
          </w:tcPr>
          <w:p w:rsidR="00D25BDD" w:rsidRDefault="00D25BDD" w:rsidP="00E17C06">
            <w:pPr>
              <w:rPr>
                <w:lang w:val="en-CA"/>
              </w:rPr>
            </w:pPr>
          </w:p>
        </w:tc>
        <w:tc>
          <w:tcPr>
            <w:tcW w:w="3117" w:type="dxa"/>
            <w:vAlign w:val="center"/>
          </w:tcPr>
          <w:p w:rsidR="00D25BDD" w:rsidRDefault="00D25BDD" w:rsidP="00E17C06">
            <w:pPr>
              <w:rPr>
                <w:lang w:val="en-CA"/>
              </w:rPr>
            </w:pPr>
          </w:p>
        </w:tc>
      </w:tr>
      <w:tr w:rsidR="00D25BDD" w:rsidTr="00E17C06">
        <w:trPr>
          <w:trHeight w:val="828"/>
        </w:trPr>
        <w:tc>
          <w:tcPr>
            <w:tcW w:w="715" w:type="dxa"/>
            <w:vAlign w:val="center"/>
          </w:tcPr>
          <w:p w:rsidR="00D25BDD" w:rsidRDefault="00E17C06" w:rsidP="00E17C06">
            <w:pPr>
              <w:rPr>
                <w:lang w:val="en-CA"/>
              </w:rPr>
            </w:pPr>
            <w:r>
              <w:rPr>
                <w:lang w:val="en-CA"/>
              </w:rPr>
              <w:t>3.1</w:t>
            </w:r>
          </w:p>
        </w:tc>
        <w:tc>
          <w:tcPr>
            <w:tcW w:w="5518" w:type="dxa"/>
            <w:vAlign w:val="center"/>
          </w:tcPr>
          <w:p w:rsidR="00D25BDD" w:rsidRDefault="00E17C06" w:rsidP="00E17C06">
            <w:pPr>
              <w:rPr>
                <w:lang w:val="en-CA"/>
              </w:rPr>
            </w:pPr>
            <w:r>
              <w:rPr>
                <w:lang w:val="en-CA"/>
              </w:rPr>
              <w:t>Player “X” wins the game</w:t>
            </w:r>
          </w:p>
        </w:tc>
        <w:tc>
          <w:tcPr>
            <w:tcW w:w="3117" w:type="dxa"/>
            <w:vAlign w:val="center"/>
          </w:tcPr>
          <w:p w:rsidR="00D25BDD" w:rsidRDefault="00C94852" w:rsidP="00E17C06">
            <w:pPr>
              <w:rPr>
                <w:lang w:val="en-CA"/>
              </w:rPr>
            </w:pPr>
            <w:r>
              <w:rPr>
                <w:lang w:val="en-CA"/>
              </w:rPr>
              <w:t>Player X wins game over</w:t>
            </w:r>
          </w:p>
        </w:tc>
      </w:tr>
      <w:tr w:rsidR="00E17C06" w:rsidTr="00E17C06">
        <w:trPr>
          <w:trHeight w:val="828"/>
        </w:trPr>
        <w:tc>
          <w:tcPr>
            <w:tcW w:w="715" w:type="dxa"/>
            <w:vAlign w:val="center"/>
          </w:tcPr>
          <w:p w:rsidR="00E17C06" w:rsidRDefault="00E17C06" w:rsidP="00E17C06">
            <w:pPr>
              <w:rPr>
                <w:lang w:val="en-CA"/>
              </w:rPr>
            </w:pPr>
            <w:r>
              <w:rPr>
                <w:lang w:val="en-CA"/>
              </w:rPr>
              <w:t>3.2</w:t>
            </w:r>
          </w:p>
        </w:tc>
        <w:tc>
          <w:tcPr>
            <w:tcW w:w="5518" w:type="dxa"/>
            <w:vAlign w:val="center"/>
          </w:tcPr>
          <w:p w:rsidR="00E17C06" w:rsidRDefault="00E17C06" w:rsidP="00E17C06">
            <w:pPr>
              <w:rPr>
                <w:lang w:val="en-CA"/>
              </w:rPr>
            </w:pPr>
            <w:r>
              <w:rPr>
                <w:lang w:val="en-CA"/>
              </w:rPr>
              <w:t>Player “O” wins the game</w:t>
            </w:r>
          </w:p>
        </w:tc>
        <w:tc>
          <w:tcPr>
            <w:tcW w:w="3117" w:type="dxa"/>
            <w:vAlign w:val="center"/>
          </w:tcPr>
          <w:p w:rsidR="00E17C06" w:rsidRDefault="00C94852" w:rsidP="00E17C06">
            <w:pPr>
              <w:rPr>
                <w:lang w:val="en-CA"/>
              </w:rPr>
            </w:pPr>
            <w:r>
              <w:rPr>
                <w:lang w:val="en-CA"/>
              </w:rPr>
              <w:t xml:space="preserve">Player </w:t>
            </w:r>
            <w:r>
              <w:rPr>
                <w:lang w:val="en-CA"/>
              </w:rPr>
              <w:t>O</w:t>
            </w:r>
            <w:r>
              <w:rPr>
                <w:lang w:val="en-CA"/>
              </w:rPr>
              <w:t xml:space="preserve"> wins game over</w:t>
            </w:r>
          </w:p>
        </w:tc>
      </w:tr>
    </w:tbl>
    <w:p w:rsidR="00A30766" w:rsidRPr="00A30766" w:rsidRDefault="00A30766">
      <w:pPr>
        <w:rPr>
          <w:lang w:val="en-CA"/>
        </w:rPr>
      </w:pPr>
    </w:p>
    <w:sectPr w:rsidR="00A30766" w:rsidRPr="00A30766" w:rsidSect="00206CA2">
      <w:headerReference w:type="default" r:id="rId7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0766" w:rsidRDefault="00A30766" w:rsidP="00A30766">
      <w:r>
        <w:separator/>
      </w:r>
    </w:p>
  </w:endnote>
  <w:endnote w:type="continuationSeparator" w:id="0">
    <w:p w:rsidR="00A30766" w:rsidRDefault="00A30766" w:rsidP="00A307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0766" w:rsidRDefault="00A30766" w:rsidP="00A30766">
      <w:r>
        <w:separator/>
      </w:r>
    </w:p>
  </w:footnote>
  <w:footnote w:type="continuationSeparator" w:id="0">
    <w:p w:rsidR="00A30766" w:rsidRDefault="00A30766" w:rsidP="00A3076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0766" w:rsidRPr="00A30766" w:rsidRDefault="00A30766">
    <w:pPr>
      <w:pStyle w:val="Header"/>
      <w:rPr>
        <w:lang w:val="en-CA"/>
      </w:rPr>
    </w:pPr>
    <w:r>
      <w:rPr>
        <w:lang w:val="en-CA"/>
      </w:rPr>
      <w:t>ICS3C0</w:t>
    </w:r>
    <w:r>
      <w:rPr>
        <w:lang w:val="en-CA"/>
      </w:rPr>
      <w:tab/>
    </w:r>
    <w:proofErr w:type="spellStart"/>
    <w:r w:rsidRPr="003F2578">
      <w:rPr>
        <w:sz w:val="32"/>
        <w:lang w:val="en-CA"/>
      </w:rPr>
      <w:t>TicTacToe</w:t>
    </w:r>
    <w:proofErr w:type="spellEnd"/>
    <w:r w:rsidRPr="003F2578">
      <w:rPr>
        <w:sz w:val="32"/>
        <w:lang w:val="en-CA"/>
      </w:rPr>
      <w:t xml:space="preserve"> Test Plan</w:t>
    </w:r>
    <w:r>
      <w:rPr>
        <w:lang w:val="en-CA"/>
      </w:rPr>
      <w:tab/>
      <w:t>Name: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385CE9"/>
    <w:multiLevelType w:val="hybridMultilevel"/>
    <w:tmpl w:val="2108A2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0F1"/>
    <w:rsid w:val="00206CA2"/>
    <w:rsid w:val="003F2578"/>
    <w:rsid w:val="00895CF6"/>
    <w:rsid w:val="008F1AF8"/>
    <w:rsid w:val="00A30766"/>
    <w:rsid w:val="00C72B63"/>
    <w:rsid w:val="00C94852"/>
    <w:rsid w:val="00D030F1"/>
    <w:rsid w:val="00D25BDD"/>
    <w:rsid w:val="00E17C06"/>
    <w:rsid w:val="00E714A6"/>
    <w:rsid w:val="00F97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FFA485-FD6F-4A17-8801-2D1A8BE0E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076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0766"/>
  </w:style>
  <w:style w:type="paragraph" w:styleId="Footer">
    <w:name w:val="footer"/>
    <w:basedOn w:val="Normal"/>
    <w:link w:val="FooterChar"/>
    <w:uiPriority w:val="99"/>
    <w:unhideWhenUsed/>
    <w:rsid w:val="00A3076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0766"/>
  </w:style>
  <w:style w:type="table" w:styleId="TableGrid">
    <w:name w:val="Table Grid"/>
    <w:basedOn w:val="TableNormal"/>
    <w:uiPriority w:val="39"/>
    <w:rsid w:val="00A3076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17C0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95CF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5CF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301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2019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Puneet Dosanjh - Louise Arbour SS</cp:lastModifiedBy>
  <cp:revision>2</cp:revision>
  <cp:lastPrinted>2018-01-11T18:17:00Z</cp:lastPrinted>
  <dcterms:created xsi:type="dcterms:W3CDTF">2018-01-15T19:48:00Z</dcterms:created>
  <dcterms:modified xsi:type="dcterms:W3CDTF">2018-01-15T19:48:00Z</dcterms:modified>
</cp:coreProperties>
</file>