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F2E" w:rsidRPr="009E4F2E" w:rsidRDefault="009E4F2E" w:rsidP="009E4F2E">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9E4F2E">
        <w:rPr>
          <w:rFonts w:ascii="Arial" w:eastAsia="Times New Roman" w:hAnsi="Arial" w:cs="Arial"/>
          <w:b/>
          <w:bCs/>
          <w:color w:val="1C3F95"/>
          <w:spacing w:val="-30"/>
          <w:sz w:val="36"/>
          <w:szCs w:val="36"/>
          <w:lang w:eastAsia="en-IN"/>
        </w:rPr>
        <w:t xml:space="preserve">Lichen </w:t>
      </w:r>
      <w:proofErr w:type="spellStart"/>
      <w:r w:rsidRPr="009E4F2E">
        <w:rPr>
          <w:rFonts w:ascii="Arial" w:eastAsia="Times New Roman" w:hAnsi="Arial" w:cs="Arial"/>
          <w:b/>
          <w:bCs/>
          <w:color w:val="1C3F95"/>
          <w:spacing w:val="-30"/>
          <w:sz w:val="36"/>
          <w:szCs w:val="36"/>
          <w:lang w:eastAsia="en-IN"/>
        </w:rPr>
        <w:t>Planus</w:t>
      </w:r>
      <w:proofErr w:type="spellEnd"/>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br/>
      </w:r>
      <w:r w:rsidRPr="009E4F2E">
        <w:rPr>
          <w:rFonts w:ascii="Arial" w:eastAsia="Times New Roman" w:hAnsi="Arial" w:cs="Arial"/>
          <w:b/>
          <w:bCs/>
          <w:color w:val="4E4948"/>
          <w:spacing w:val="-15"/>
          <w:sz w:val="21"/>
          <w:szCs w:val="21"/>
          <w:lang w:eastAsia="en-IN"/>
        </w:rPr>
        <w:t xml:space="preserve">What is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is a fairly common, itchy, non-infectious type of rash that usually occurs in adults. Doctors use the word ‘lichen’ to mean small bumps on the skin.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means ‘flat’, and tells us that the small itchy bumps that make up the rash of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have shiny flat tops.</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b/>
          <w:bCs/>
          <w:color w:val="4E4948"/>
          <w:spacing w:val="-15"/>
          <w:sz w:val="21"/>
          <w:szCs w:val="21"/>
          <w:lang w:eastAsia="en-IN"/>
        </w:rPr>
        <w:t xml:space="preserve">What causes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The cause of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is still not known, but is likely to have something to do with the body’s defences – the immune system. Rashes that look like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 known as ‘</w:t>
      </w:r>
      <w:proofErr w:type="spellStart"/>
      <w:r w:rsidRPr="009E4F2E">
        <w:rPr>
          <w:rFonts w:ascii="Arial" w:eastAsia="Times New Roman" w:hAnsi="Arial" w:cs="Arial"/>
          <w:color w:val="4E4948"/>
          <w:spacing w:val="-15"/>
          <w:sz w:val="21"/>
          <w:szCs w:val="21"/>
          <w:lang w:eastAsia="en-IN"/>
        </w:rPr>
        <w:t>lichenoid</w:t>
      </w:r>
      <w:proofErr w:type="spellEnd"/>
      <w:r w:rsidRPr="009E4F2E">
        <w:rPr>
          <w:rFonts w:ascii="Arial" w:eastAsia="Times New Roman" w:hAnsi="Arial" w:cs="Arial"/>
          <w:color w:val="4E4948"/>
          <w:spacing w:val="-15"/>
          <w:sz w:val="21"/>
          <w:szCs w:val="21"/>
          <w:lang w:eastAsia="en-IN"/>
        </w:rPr>
        <w:t xml:space="preserve"> drug eruptions’ – are sometimes a reaction to taking medicines such as gold (used for arthritis) or antimalarial tablets.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is not contagious.</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b/>
          <w:bCs/>
          <w:color w:val="4E4948"/>
          <w:spacing w:val="-15"/>
          <w:sz w:val="21"/>
          <w:szCs w:val="21"/>
          <w:lang w:eastAsia="en-IN"/>
        </w:rPr>
        <w:t xml:space="preserve">Is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 xml:space="preserve"> hereditary?</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Usually it is not but, rarely, a few members of the same family can have it. </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b/>
          <w:bCs/>
          <w:color w:val="4E4948"/>
          <w:spacing w:val="-15"/>
          <w:sz w:val="21"/>
          <w:szCs w:val="21"/>
          <w:lang w:eastAsia="en-IN"/>
        </w:rPr>
        <w:t xml:space="preserve">What are the symptoms of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on the skin is usually itchy.</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b/>
          <w:bCs/>
          <w:color w:val="4E4948"/>
          <w:spacing w:val="-15"/>
          <w:sz w:val="21"/>
          <w:szCs w:val="21"/>
          <w:lang w:eastAsia="en-IN"/>
        </w:rPr>
        <w:t xml:space="preserve">What does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 xml:space="preserve"> look like?</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The rash is made up of shiny, 3-5mm, slightly raised purple-red spots. A close look is needed to see the irregular white streaks that lie on the flat surface of some of them. The spots arise most often on the fronts of the wrists, around the ankles and on the lower back, but can spread more widely. In addition,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sometimes comes up in lines where the skin has been scratched or cut.</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Other types of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include a thickened ('hypertrophic')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which tends to affect the shins, and a ring-shaped ('annular')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which usually comes up in the creases such as the armpits.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occasionally appears on the scalp where it can cause hair loss, or may damage the nails (thinning and grooving of the nail plate), though this is rare.</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is common in the mouth and is present in about 30-70% of those who have it on their skin (see patient information leaflet for Oral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can affect the penis in men, causing purple-coloured or white ring-shaped patches. Unlike other patches of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these often do not itch.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can affect the genital area in women too, but this is less common. </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Most patients with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clear up within 18 months and usually stay clear, although some have a second episode many years later. Unfortunately some types of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such as oral, hair or nail involvement, can last for many years. Even after the active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has cleared up, pigmented stains in the skin may persist for a long time, particularly in Asian or Afro-Caribbean skin.</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b/>
          <w:bCs/>
          <w:color w:val="4E4948"/>
          <w:spacing w:val="-15"/>
          <w:sz w:val="21"/>
          <w:szCs w:val="21"/>
          <w:lang w:eastAsia="en-IN"/>
        </w:rPr>
        <w:t xml:space="preserve">How will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 xml:space="preserve"> be diagnosed?</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Usually the diagnosis of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can be made easily enough just by the look of the rash. Confusion may arise with flat ‘plane’ warts, with some types of eczema, and with rashes due to some drugs. If there is real doubt, the diagnosis can be clinched by looking under the microscope at a small sample of skin (a biopsy specimen) removed after a local anaesthetic injection.      </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b/>
          <w:bCs/>
          <w:color w:val="4E4948"/>
          <w:spacing w:val="-15"/>
          <w:sz w:val="21"/>
          <w:szCs w:val="21"/>
          <w:lang w:eastAsia="en-IN"/>
        </w:rPr>
        <w:t xml:space="preserve">Can lichen </w:t>
      </w:r>
      <w:proofErr w:type="spellStart"/>
      <w:r w:rsidRPr="009E4F2E">
        <w:rPr>
          <w:rFonts w:ascii="Arial" w:eastAsia="Times New Roman" w:hAnsi="Arial" w:cs="Arial"/>
          <w:b/>
          <w:bCs/>
          <w:color w:val="4E4948"/>
          <w:spacing w:val="-15"/>
          <w:sz w:val="21"/>
          <w:szCs w:val="21"/>
          <w:lang w:eastAsia="en-IN"/>
        </w:rPr>
        <w:t>planus</w:t>
      </w:r>
      <w:proofErr w:type="spellEnd"/>
      <w:r w:rsidRPr="009E4F2E">
        <w:rPr>
          <w:rFonts w:ascii="Arial" w:eastAsia="Times New Roman" w:hAnsi="Arial" w:cs="Arial"/>
          <w:b/>
          <w:bCs/>
          <w:color w:val="4E4948"/>
          <w:spacing w:val="-15"/>
          <w:sz w:val="21"/>
          <w:szCs w:val="21"/>
          <w:lang w:eastAsia="en-IN"/>
        </w:rPr>
        <w:t xml:space="preserve"> be cured?</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xml:space="preserve">No, treatment damps it down but does not switch it off. However, lichen </w:t>
      </w:r>
      <w:proofErr w:type="spellStart"/>
      <w:r w:rsidRPr="009E4F2E">
        <w:rPr>
          <w:rFonts w:ascii="Arial" w:eastAsia="Times New Roman" w:hAnsi="Arial" w:cs="Arial"/>
          <w:color w:val="4E4948"/>
          <w:spacing w:val="-15"/>
          <w:sz w:val="21"/>
          <w:szCs w:val="21"/>
          <w:lang w:eastAsia="en-IN"/>
        </w:rPr>
        <w:t>planus</w:t>
      </w:r>
      <w:proofErr w:type="spellEnd"/>
      <w:r w:rsidRPr="009E4F2E">
        <w:rPr>
          <w:rFonts w:ascii="Arial" w:eastAsia="Times New Roman" w:hAnsi="Arial" w:cs="Arial"/>
          <w:color w:val="4E4948"/>
          <w:spacing w:val="-15"/>
          <w:sz w:val="21"/>
          <w:szCs w:val="21"/>
          <w:lang w:eastAsia="en-IN"/>
        </w:rPr>
        <w:t xml:space="preserve"> usually goes away by itself.</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For information about available treatments please visit </w:t>
      </w:r>
      <w:hyperlink r:id="rId5" w:history="1">
        <w:r w:rsidRPr="009E4F2E">
          <w:rPr>
            <w:rFonts w:ascii="Arial" w:eastAsia="Times New Roman" w:hAnsi="Arial" w:cs="Arial"/>
            <w:color w:val="1C3F95"/>
            <w:spacing w:val="-15"/>
            <w:sz w:val="21"/>
            <w:szCs w:val="21"/>
            <w:u w:val="single"/>
            <w:lang w:eastAsia="en-IN"/>
          </w:rPr>
          <w:t>this page </w:t>
        </w:r>
      </w:hyperlink>
      <w:r w:rsidRPr="009E4F2E">
        <w:rPr>
          <w:rFonts w:ascii="Arial" w:eastAsia="Times New Roman" w:hAnsi="Arial" w:cs="Arial"/>
          <w:color w:val="4E4948"/>
          <w:spacing w:val="-15"/>
          <w:sz w:val="21"/>
          <w:szCs w:val="21"/>
          <w:lang w:eastAsia="en-IN"/>
        </w:rPr>
        <w:t>on the website of the British Association of Dermatologists</w:t>
      </w:r>
    </w:p>
    <w:p w:rsidR="009E4F2E" w:rsidRPr="009E4F2E" w:rsidRDefault="009E4F2E" w:rsidP="009E4F2E">
      <w:pPr>
        <w:shd w:val="clear" w:color="auto" w:fill="FFFFFF"/>
        <w:spacing w:after="180" w:line="240" w:lineRule="atLeast"/>
        <w:rPr>
          <w:rFonts w:ascii="Arial" w:eastAsia="Times New Roman" w:hAnsi="Arial" w:cs="Arial"/>
          <w:color w:val="4E4948"/>
          <w:spacing w:val="-15"/>
          <w:sz w:val="21"/>
          <w:szCs w:val="21"/>
          <w:lang w:eastAsia="en-IN"/>
        </w:rPr>
      </w:pPr>
      <w:r w:rsidRPr="009E4F2E">
        <w:rPr>
          <w:rFonts w:ascii="Arial" w:eastAsia="Times New Roman" w:hAnsi="Arial" w:cs="Arial"/>
          <w:color w:val="4E4948"/>
          <w:spacing w:val="-15"/>
          <w:sz w:val="21"/>
          <w:szCs w:val="21"/>
          <w:lang w:eastAsia="en-IN"/>
        </w:rPr>
        <w:t> </w:t>
      </w:r>
    </w:p>
    <w:p w:rsidR="00C04CBF" w:rsidRDefault="009E4F2E">
      <w:r>
        <w:rPr>
          <w:noProof/>
          <w:lang w:eastAsia="en-IN"/>
        </w:rPr>
        <w:lastRenderedPageBreak/>
        <w:drawing>
          <wp:inline distT="0" distB="0" distL="0" distR="0">
            <wp:extent cx="1028700" cy="952500"/>
            <wp:effectExtent l="0" t="0" r="0" b="0"/>
            <wp:docPr id="19" name="Picture 19"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heena Gaur\Desktop\skin diseases\New folder\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52500"/>
                    </a:xfrm>
                    <a:prstGeom prst="rect">
                      <a:avLst/>
                    </a:prstGeom>
                    <a:noFill/>
                    <a:ln>
                      <a:noFill/>
                    </a:ln>
                  </pic:spPr>
                </pic:pic>
              </a:graphicData>
            </a:graphic>
          </wp:inline>
        </w:drawing>
      </w:r>
      <w:r>
        <w:rPr>
          <w:noProof/>
          <w:lang w:eastAsia="en-IN"/>
        </w:rPr>
        <w:drawing>
          <wp:inline distT="0" distB="0" distL="0" distR="0">
            <wp:extent cx="1114425" cy="819150"/>
            <wp:effectExtent l="0" t="0" r="9525" b="0"/>
            <wp:docPr id="18" name="Picture 18" descr="C:\Users\Eheena Gaur\Desktop\skin diseases\New folder\images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heena Gaur\Desktop\skin diseases\New folder\images (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819150"/>
                    </a:xfrm>
                    <a:prstGeom prst="rect">
                      <a:avLst/>
                    </a:prstGeom>
                    <a:noFill/>
                    <a:ln>
                      <a:noFill/>
                    </a:ln>
                  </pic:spPr>
                </pic:pic>
              </a:graphicData>
            </a:graphic>
          </wp:inline>
        </w:drawing>
      </w:r>
      <w:r>
        <w:rPr>
          <w:noProof/>
          <w:lang w:eastAsia="en-IN"/>
        </w:rPr>
        <w:drawing>
          <wp:inline distT="0" distB="0" distL="0" distR="0">
            <wp:extent cx="1400175" cy="1152525"/>
            <wp:effectExtent l="0" t="0" r="9525" b="9525"/>
            <wp:docPr id="17" name="Picture 17" descr="C:\Users\Eheena Gaur\Desktop\skin diseases\New folder\images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New folder\images (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152525"/>
                    </a:xfrm>
                    <a:prstGeom prst="rect">
                      <a:avLst/>
                    </a:prstGeom>
                    <a:noFill/>
                    <a:ln>
                      <a:noFill/>
                    </a:ln>
                  </pic:spPr>
                </pic:pic>
              </a:graphicData>
            </a:graphic>
          </wp:inline>
        </w:drawing>
      </w:r>
      <w:r>
        <w:rPr>
          <w:noProof/>
          <w:lang w:eastAsia="en-IN"/>
        </w:rPr>
        <w:drawing>
          <wp:inline distT="0" distB="0" distL="0" distR="0">
            <wp:extent cx="1257300" cy="838200"/>
            <wp:effectExtent l="0" t="0" r="0" b="0"/>
            <wp:docPr id="16" name="Picture 16" descr="C:\Users\Eheena Gaur\Desktop\skin diseases\New folder\images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838200"/>
                    </a:xfrm>
                    <a:prstGeom prst="rect">
                      <a:avLst/>
                    </a:prstGeom>
                    <a:noFill/>
                    <a:ln>
                      <a:noFill/>
                    </a:ln>
                  </pic:spPr>
                </pic:pic>
              </a:graphicData>
            </a:graphic>
          </wp:inline>
        </w:drawing>
      </w:r>
      <w:r>
        <w:rPr>
          <w:noProof/>
          <w:lang w:eastAsia="en-IN"/>
        </w:rPr>
        <w:drawing>
          <wp:inline distT="0" distB="0" distL="0" distR="0">
            <wp:extent cx="1228725" cy="923925"/>
            <wp:effectExtent l="0" t="0" r="9525" b="9525"/>
            <wp:docPr id="15" name="Picture 15"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923925"/>
                    </a:xfrm>
                    <a:prstGeom prst="rect">
                      <a:avLst/>
                    </a:prstGeom>
                    <a:noFill/>
                    <a:ln>
                      <a:noFill/>
                    </a:ln>
                  </pic:spPr>
                </pic:pic>
              </a:graphicData>
            </a:graphic>
          </wp:inline>
        </w:drawing>
      </w:r>
      <w:r>
        <w:rPr>
          <w:noProof/>
          <w:lang w:eastAsia="en-IN"/>
        </w:rPr>
        <w:drawing>
          <wp:inline distT="0" distB="0" distL="0" distR="0">
            <wp:extent cx="1266825" cy="819150"/>
            <wp:effectExtent l="0" t="0" r="9525"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819150"/>
                    </a:xfrm>
                    <a:prstGeom prst="rect">
                      <a:avLst/>
                    </a:prstGeom>
                    <a:noFill/>
                    <a:ln>
                      <a:noFill/>
                    </a:ln>
                  </pic:spPr>
                </pic:pic>
              </a:graphicData>
            </a:graphic>
          </wp:inline>
        </w:drawing>
      </w:r>
      <w:r>
        <w:rPr>
          <w:noProof/>
          <w:lang w:eastAsia="en-IN"/>
        </w:rPr>
        <w:drawing>
          <wp:inline distT="0" distB="0" distL="0" distR="0">
            <wp:extent cx="1181100" cy="1143000"/>
            <wp:effectExtent l="0" t="0" r="0" b="0"/>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rPr>
          <w:noProof/>
          <w:lang w:eastAsia="en-IN"/>
        </w:rPr>
        <w:drawing>
          <wp:inline distT="0" distB="0" distL="0" distR="0">
            <wp:extent cx="1171575" cy="1057275"/>
            <wp:effectExtent l="0" t="0" r="9525"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057275"/>
                    </a:xfrm>
                    <a:prstGeom prst="rect">
                      <a:avLst/>
                    </a:prstGeom>
                    <a:noFill/>
                    <a:ln>
                      <a:noFill/>
                    </a:ln>
                  </pic:spPr>
                </pic:pic>
              </a:graphicData>
            </a:graphic>
          </wp:inline>
        </w:drawing>
      </w:r>
      <w:r>
        <w:rPr>
          <w:noProof/>
          <w:lang w:eastAsia="en-IN"/>
        </w:rPr>
        <w:drawing>
          <wp:inline distT="0" distB="0" distL="0" distR="0">
            <wp:extent cx="1190625" cy="923925"/>
            <wp:effectExtent l="0" t="0" r="9525"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923925"/>
                    </a:xfrm>
                    <a:prstGeom prst="rect">
                      <a:avLst/>
                    </a:prstGeom>
                    <a:noFill/>
                    <a:ln>
                      <a:noFill/>
                    </a:ln>
                  </pic:spPr>
                </pic:pic>
              </a:graphicData>
            </a:graphic>
          </wp:inline>
        </w:drawing>
      </w:r>
      <w:r>
        <w:rPr>
          <w:noProof/>
          <w:lang w:eastAsia="en-IN"/>
        </w:rPr>
        <w:drawing>
          <wp:inline distT="0" distB="0" distL="0" distR="0">
            <wp:extent cx="1247775" cy="828675"/>
            <wp:effectExtent l="0" t="0" r="9525"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828675"/>
                    </a:xfrm>
                    <a:prstGeom prst="rect">
                      <a:avLst/>
                    </a:prstGeom>
                    <a:noFill/>
                    <a:ln>
                      <a:noFill/>
                    </a:ln>
                  </pic:spPr>
                </pic:pic>
              </a:graphicData>
            </a:graphic>
          </wp:inline>
        </w:drawing>
      </w:r>
      <w:r>
        <w:rPr>
          <w:noProof/>
          <w:lang w:eastAsia="en-IN"/>
        </w:rPr>
        <w:drawing>
          <wp:inline distT="0" distB="0" distL="0" distR="0">
            <wp:extent cx="1114425" cy="819150"/>
            <wp:effectExtent l="0" t="0" r="9525" b="0"/>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25" cy="819150"/>
                    </a:xfrm>
                    <a:prstGeom prst="rect">
                      <a:avLst/>
                    </a:prstGeom>
                    <a:noFill/>
                    <a:ln>
                      <a:noFill/>
                    </a:ln>
                  </pic:spPr>
                </pic:pic>
              </a:graphicData>
            </a:graphic>
          </wp:inline>
        </w:drawing>
      </w:r>
      <w:r>
        <w:rPr>
          <w:noProof/>
          <w:lang w:eastAsia="en-IN"/>
        </w:rPr>
        <w:drawing>
          <wp:inline distT="0" distB="0" distL="0" distR="0">
            <wp:extent cx="1238250" cy="88582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 cy="885825"/>
                    </a:xfrm>
                    <a:prstGeom prst="rect">
                      <a:avLst/>
                    </a:prstGeom>
                    <a:noFill/>
                    <a:ln>
                      <a:noFill/>
                    </a:ln>
                  </pic:spPr>
                </pic:pic>
              </a:graphicData>
            </a:graphic>
          </wp:inline>
        </w:drawing>
      </w:r>
      <w:r>
        <w:rPr>
          <w:noProof/>
          <w:lang w:eastAsia="en-IN"/>
        </w:rPr>
        <w:drawing>
          <wp:inline distT="0" distB="0" distL="0" distR="0">
            <wp:extent cx="1057275" cy="1038225"/>
            <wp:effectExtent l="0" t="0" r="9525" b="9525"/>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r>
        <w:rPr>
          <w:noProof/>
          <w:lang w:eastAsia="en-IN"/>
        </w:rPr>
        <w:drawing>
          <wp:inline distT="0" distB="0" distL="0" distR="0">
            <wp:extent cx="1181100" cy="828675"/>
            <wp:effectExtent l="0" t="0" r="0"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1100" cy="828675"/>
                    </a:xfrm>
                    <a:prstGeom prst="rect">
                      <a:avLst/>
                    </a:prstGeom>
                    <a:noFill/>
                    <a:ln>
                      <a:noFill/>
                    </a:ln>
                  </pic:spPr>
                </pic:pic>
              </a:graphicData>
            </a:graphic>
          </wp:inline>
        </w:drawing>
      </w:r>
      <w:r>
        <w:rPr>
          <w:noProof/>
          <w:lang w:eastAsia="en-IN"/>
        </w:rPr>
        <w:drawing>
          <wp:inline distT="0" distB="0" distL="0" distR="0">
            <wp:extent cx="647700" cy="1381125"/>
            <wp:effectExtent l="0" t="0" r="0" b="9525"/>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1381125"/>
                    </a:xfrm>
                    <a:prstGeom prst="rect">
                      <a:avLst/>
                    </a:prstGeom>
                    <a:noFill/>
                    <a:ln>
                      <a:noFill/>
                    </a:ln>
                  </pic:spPr>
                </pic:pic>
              </a:graphicData>
            </a:graphic>
          </wp:inline>
        </w:drawing>
      </w:r>
      <w:r>
        <w:rPr>
          <w:noProof/>
          <w:lang w:eastAsia="en-IN"/>
        </w:rPr>
        <w:drawing>
          <wp:inline distT="0" distB="0" distL="0" distR="0">
            <wp:extent cx="1181100" cy="1181100"/>
            <wp:effectExtent l="0" t="0" r="0" b="0"/>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noProof/>
          <w:lang w:eastAsia="en-IN"/>
        </w:rPr>
        <w:drawing>
          <wp:inline distT="0" distB="0" distL="0" distR="0">
            <wp:extent cx="1181100" cy="1181100"/>
            <wp:effectExtent l="0" t="0" r="0"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noProof/>
          <w:lang w:eastAsia="en-IN"/>
        </w:rPr>
        <w:drawing>
          <wp:inline distT="0" distB="0" distL="0" distR="0">
            <wp:extent cx="1143000" cy="657225"/>
            <wp:effectExtent l="0" t="0" r="0" b="9525"/>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r>
        <w:rPr>
          <w:noProof/>
          <w:lang w:eastAsia="en-IN"/>
        </w:rPr>
        <w:drawing>
          <wp:inline distT="0" distB="0" distL="0" distR="0">
            <wp:extent cx="1428750" cy="106680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bookmarkStart w:id="0" w:name="_GoBack"/>
      <w:bookmarkEnd w:id="0"/>
    </w:p>
    <w:sectPr w:rsidR="00C04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27"/>
    <w:rsid w:val="006F2627"/>
    <w:rsid w:val="009E4F2E"/>
    <w:rsid w:val="00C04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4F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F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4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4F2E"/>
    <w:rPr>
      <w:b/>
      <w:bCs/>
    </w:rPr>
  </w:style>
  <w:style w:type="character" w:customStyle="1" w:styleId="apple-converted-space">
    <w:name w:val="apple-converted-space"/>
    <w:basedOn w:val="DefaultParagraphFont"/>
    <w:rsid w:val="009E4F2E"/>
  </w:style>
  <w:style w:type="character" w:styleId="Hyperlink">
    <w:name w:val="Hyperlink"/>
    <w:basedOn w:val="DefaultParagraphFont"/>
    <w:uiPriority w:val="99"/>
    <w:semiHidden/>
    <w:unhideWhenUsed/>
    <w:rsid w:val="009E4F2E"/>
    <w:rPr>
      <w:color w:val="0000FF"/>
      <w:u w:val="single"/>
    </w:rPr>
  </w:style>
  <w:style w:type="paragraph" w:styleId="BalloonText">
    <w:name w:val="Balloon Text"/>
    <w:basedOn w:val="Normal"/>
    <w:link w:val="BalloonTextChar"/>
    <w:uiPriority w:val="99"/>
    <w:semiHidden/>
    <w:unhideWhenUsed/>
    <w:rsid w:val="009E4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F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4F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F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4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4F2E"/>
    <w:rPr>
      <w:b/>
      <w:bCs/>
    </w:rPr>
  </w:style>
  <w:style w:type="character" w:customStyle="1" w:styleId="apple-converted-space">
    <w:name w:val="apple-converted-space"/>
    <w:basedOn w:val="DefaultParagraphFont"/>
    <w:rsid w:val="009E4F2E"/>
  </w:style>
  <w:style w:type="character" w:styleId="Hyperlink">
    <w:name w:val="Hyperlink"/>
    <w:basedOn w:val="DefaultParagraphFont"/>
    <w:uiPriority w:val="99"/>
    <w:semiHidden/>
    <w:unhideWhenUsed/>
    <w:rsid w:val="009E4F2E"/>
    <w:rPr>
      <w:color w:val="0000FF"/>
      <w:u w:val="single"/>
    </w:rPr>
  </w:style>
  <w:style w:type="paragraph" w:styleId="BalloonText">
    <w:name w:val="Balloon Text"/>
    <w:basedOn w:val="Normal"/>
    <w:link w:val="BalloonTextChar"/>
    <w:uiPriority w:val="99"/>
    <w:semiHidden/>
    <w:unhideWhenUsed/>
    <w:rsid w:val="009E4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F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http://www.bad.org.uk/site/837/default.aspx" TargetMode="Externa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Company>Microsoft</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2</cp:revision>
  <dcterms:created xsi:type="dcterms:W3CDTF">2012-03-30T08:21:00Z</dcterms:created>
  <dcterms:modified xsi:type="dcterms:W3CDTF">2012-03-30T08:22:00Z</dcterms:modified>
</cp:coreProperties>
</file>