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C5E" w:rsidRPr="00905C5E" w:rsidRDefault="00905C5E" w:rsidP="00905C5E">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905C5E">
        <w:rPr>
          <w:rFonts w:ascii="Arial" w:eastAsia="Times New Roman" w:hAnsi="Arial" w:cs="Arial"/>
          <w:b/>
          <w:bCs/>
          <w:color w:val="1C3F95"/>
          <w:spacing w:val="-30"/>
          <w:sz w:val="36"/>
          <w:szCs w:val="36"/>
          <w:lang w:eastAsia="en-IN"/>
        </w:rPr>
        <w:t>PyodermaGangrenosum</w:t>
      </w:r>
      <w:proofErr w:type="spellEnd"/>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color w:val="4E4948"/>
          <w:spacing w:val="-15"/>
          <w:sz w:val="21"/>
          <w:szCs w:val="21"/>
          <w:lang w:eastAsia="en-IN"/>
        </w:rPr>
        <w:t> </w:t>
      </w:r>
      <w:r w:rsidRPr="00905C5E">
        <w:rPr>
          <w:rFonts w:ascii="Arial" w:eastAsia="Times New Roman" w:hAnsi="Arial" w:cs="Arial"/>
          <w:color w:val="4E4948"/>
          <w:spacing w:val="-15"/>
          <w:sz w:val="21"/>
          <w:szCs w:val="21"/>
          <w:lang w:eastAsia="en-IN"/>
        </w:rPr>
        <w:br/>
      </w:r>
      <w:r w:rsidRPr="00905C5E">
        <w:rPr>
          <w:rFonts w:ascii="Arial" w:eastAsia="Times New Roman" w:hAnsi="Arial" w:cs="Arial"/>
          <w:b/>
          <w:bCs/>
          <w:color w:val="4E4948"/>
          <w:spacing w:val="-15"/>
          <w:sz w:val="21"/>
          <w:szCs w:val="21"/>
          <w:lang w:eastAsia="en-IN"/>
        </w:rPr>
        <w:t xml:space="preserve">What is </w:t>
      </w:r>
      <w:proofErr w:type="spellStart"/>
      <w:r w:rsidRPr="00905C5E">
        <w:rPr>
          <w:rFonts w:ascii="Arial" w:eastAsia="Times New Roman" w:hAnsi="Arial" w:cs="Arial"/>
          <w:b/>
          <w:bCs/>
          <w:color w:val="4E4948"/>
          <w:spacing w:val="-15"/>
          <w:sz w:val="21"/>
          <w:szCs w:val="21"/>
          <w:lang w:eastAsia="en-IN"/>
        </w:rPr>
        <w:t>pyodermagangrenosum</w:t>
      </w:r>
      <w:proofErr w:type="spellEnd"/>
      <w:r w:rsidRPr="00905C5E">
        <w:rPr>
          <w:rFonts w:ascii="Arial" w:eastAsia="Times New Roman" w:hAnsi="Arial" w:cs="Arial"/>
          <w:b/>
          <w:bCs/>
          <w:color w:val="4E4948"/>
          <w:spacing w:val="-15"/>
          <w:sz w:val="21"/>
          <w:szCs w:val="21"/>
          <w:lang w:eastAsia="en-IN"/>
        </w:rPr>
        <w:t>?</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is a rare treatable cause of skin ulcers. It is not related to gangrene.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is not ‘catching’ and cannot be transferred from or to another person by touching or in any other way.</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b/>
          <w:bCs/>
          <w:color w:val="4E4948"/>
          <w:spacing w:val="-15"/>
          <w:sz w:val="21"/>
          <w:szCs w:val="21"/>
          <w:lang w:eastAsia="en-IN"/>
        </w:rPr>
        <w:t xml:space="preserve">What causes </w:t>
      </w:r>
      <w:proofErr w:type="spellStart"/>
      <w:r w:rsidRPr="00905C5E">
        <w:rPr>
          <w:rFonts w:ascii="Arial" w:eastAsia="Times New Roman" w:hAnsi="Arial" w:cs="Arial"/>
          <w:b/>
          <w:bCs/>
          <w:color w:val="4E4948"/>
          <w:spacing w:val="-15"/>
          <w:sz w:val="21"/>
          <w:szCs w:val="21"/>
          <w:lang w:eastAsia="en-IN"/>
        </w:rPr>
        <w:t>pyodermagangrenosum</w:t>
      </w:r>
      <w:proofErr w:type="spellEnd"/>
      <w:r w:rsidRPr="00905C5E">
        <w:rPr>
          <w:rFonts w:ascii="Arial" w:eastAsia="Times New Roman" w:hAnsi="Arial" w:cs="Arial"/>
          <w:b/>
          <w:bCs/>
          <w:color w:val="4E4948"/>
          <w:spacing w:val="-15"/>
          <w:sz w:val="21"/>
          <w:szCs w:val="21"/>
          <w:lang w:eastAsia="en-IN"/>
        </w:rPr>
        <w:t>?</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color w:val="4E4948"/>
          <w:spacing w:val="-15"/>
          <w:sz w:val="21"/>
          <w:szCs w:val="21"/>
          <w:lang w:eastAsia="en-IN"/>
        </w:rPr>
        <w:t xml:space="preserve">For about half of the people with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there are no known reasons for it. It may start after minor skin damage or injury. Sometimes other conditions may be associated with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such as inflammatory bowel disease (IBD), arthritis or certain blood disorders. It is important to know that having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does not mean that you have these diseases.</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b/>
          <w:bCs/>
          <w:color w:val="4E4948"/>
          <w:spacing w:val="-15"/>
          <w:sz w:val="21"/>
          <w:szCs w:val="21"/>
          <w:lang w:eastAsia="en-IN"/>
        </w:rPr>
        <w:t xml:space="preserve">What does </w:t>
      </w:r>
      <w:proofErr w:type="spellStart"/>
      <w:r w:rsidRPr="00905C5E">
        <w:rPr>
          <w:rFonts w:ascii="Arial" w:eastAsia="Times New Roman" w:hAnsi="Arial" w:cs="Arial"/>
          <w:b/>
          <w:bCs/>
          <w:color w:val="4E4948"/>
          <w:spacing w:val="-15"/>
          <w:sz w:val="21"/>
          <w:szCs w:val="21"/>
          <w:lang w:eastAsia="en-IN"/>
        </w:rPr>
        <w:t>pyodermagangrenosum</w:t>
      </w:r>
      <w:proofErr w:type="spellEnd"/>
      <w:r w:rsidRPr="00905C5E">
        <w:rPr>
          <w:rFonts w:ascii="Arial" w:eastAsia="Times New Roman" w:hAnsi="Arial" w:cs="Arial"/>
          <w:b/>
          <w:bCs/>
          <w:color w:val="4E4948"/>
          <w:spacing w:val="-15"/>
          <w:sz w:val="21"/>
          <w:szCs w:val="21"/>
          <w:lang w:eastAsia="en-IN"/>
        </w:rPr>
        <w:t xml:space="preserve"> look like?</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usually occurs in young and middle-aged adults but the way it looks can vary from person to person. It may start as a small pimple, red bump or blood-blister. The skin then breaks down resulting in an ulcer which often oozes fluid. The ulcer can enlarge rapidly. The edge of the ulcer may look purplish. The most common places where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occurs are the legs, although it can be found anywhere on the body. Sometimes it may occur around the site of a stoma (e.g. colostomy), or in a surgical wound.</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b/>
          <w:bCs/>
          <w:color w:val="4E4948"/>
          <w:spacing w:val="-15"/>
          <w:sz w:val="21"/>
          <w:szCs w:val="21"/>
          <w:lang w:eastAsia="en-IN"/>
        </w:rPr>
        <w:t xml:space="preserve">What are the symptoms of </w:t>
      </w:r>
      <w:proofErr w:type="spellStart"/>
      <w:r w:rsidRPr="00905C5E">
        <w:rPr>
          <w:rFonts w:ascii="Arial" w:eastAsia="Times New Roman" w:hAnsi="Arial" w:cs="Arial"/>
          <w:b/>
          <w:bCs/>
          <w:color w:val="4E4948"/>
          <w:spacing w:val="-15"/>
          <w:sz w:val="21"/>
          <w:szCs w:val="21"/>
          <w:lang w:eastAsia="en-IN"/>
        </w:rPr>
        <w:t>pyodermagangrenosum</w:t>
      </w:r>
      <w:proofErr w:type="spellEnd"/>
      <w:r w:rsidRPr="00905C5E">
        <w:rPr>
          <w:rFonts w:ascii="Arial" w:eastAsia="Times New Roman" w:hAnsi="Arial" w:cs="Arial"/>
          <w:b/>
          <w:bCs/>
          <w:color w:val="4E4948"/>
          <w:spacing w:val="-15"/>
          <w:sz w:val="21"/>
          <w:szCs w:val="21"/>
          <w:lang w:eastAsia="en-IN"/>
        </w:rPr>
        <w:t>?</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color w:val="4E4948"/>
          <w:spacing w:val="-15"/>
          <w:sz w:val="21"/>
          <w:szCs w:val="21"/>
          <w:lang w:eastAsia="en-IN"/>
        </w:rPr>
        <w:t xml:space="preserve">In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there is usually a single large ulcer but occasionally there may be multiple ulcers. Ulcers may become infected, oozing fluid or pus. Pain or </w:t>
      </w:r>
      <w:proofErr w:type="gramStart"/>
      <w:r w:rsidRPr="00905C5E">
        <w:rPr>
          <w:rFonts w:ascii="Arial" w:eastAsia="Times New Roman" w:hAnsi="Arial" w:cs="Arial"/>
          <w:color w:val="4E4948"/>
          <w:spacing w:val="-15"/>
          <w:sz w:val="21"/>
          <w:szCs w:val="21"/>
          <w:lang w:eastAsia="en-IN"/>
        </w:rPr>
        <w:t>discomfort are</w:t>
      </w:r>
      <w:proofErr w:type="gramEnd"/>
      <w:r w:rsidRPr="00905C5E">
        <w:rPr>
          <w:rFonts w:ascii="Arial" w:eastAsia="Times New Roman" w:hAnsi="Arial" w:cs="Arial"/>
          <w:color w:val="4E4948"/>
          <w:spacing w:val="-15"/>
          <w:sz w:val="21"/>
          <w:szCs w:val="21"/>
          <w:lang w:eastAsia="en-IN"/>
        </w:rPr>
        <w:t xml:space="preserve"> common symptoms.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is not cancer and does not lead to cancer.</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b/>
          <w:bCs/>
          <w:color w:val="4E4948"/>
          <w:spacing w:val="-15"/>
          <w:sz w:val="21"/>
          <w:szCs w:val="21"/>
          <w:lang w:eastAsia="en-IN"/>
        </w:rPr>
        <w:t xml:space="preserve">How is </w:t>
      </w:r>
      <w:proofErr w:type="spellStart"/>
      <w:r w:rsidRPr="00905C5E">
        <w:rPr>
          <w:rFonts w:ascii="Arial" w:eastAsia="Times New Roman" w:hAnsi="Arial" w:cs="Arial"/>
          <w:b/>
          <w:bCs/>
          <w:color w:val="4E4948"/>
          <w:spacing w:val="-15"/>
          <w:sz w:val="21"/>
          <w:szCs w:val="21"/>
          <w:lang w:eastAsia="en-IN"/>
        </w:rPr>
        <w:t>pyodermagangrenosum</w:t>
      </w:r>
      <w:proofErr w:type="spellEnd"/>
      <w:r w:rsidRPr="00905C5E">
        <w:rPr>
          <w:rFonts w:ascii="Arial" w:eastAsia="Times New Roman" w:hAnsi="Arial" w:cs="Arial"/>
          <w:b/>
          <w:bCs/>
          <w:color w:val="4E4948"/>
          <w:spacing w:val="-15"/>
          <w:sz w:val="21"/>
          <w:szCs w:val="21"/>
          <w:lang w:eastAsia="en-IN"/>
        </w:rPr>
        <w:t xml:space="preserve"> diagnosed?</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color w:val="4E4948"/>
          <w:spacing w:val="-15"/>
          <w:sz w:val="21"/>
          <w:szCs w:val="21"/>
          <w:lang w:eastAsia="en-IN"/>
        </w:rPr>
        <w:t xml:space="preserve">There is no specific blood test for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Certain conditions such as venous ulcers, inflammation of blood vessels, infection, injury, inflammatory disorders and cancer can look like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 xml:space="preserve">. This is why your doctor may take a sample of skin (biopsy) to examine under the microscope in a laboratory to confirm the diagnosis. The wound should also be swabbed and cultured for bacteria to rule out associated infection. Your doctor may also request blood tests to check for conditions that may be associated with </w:t>
      </w:r>
      <w:proofErr w:type="spellStart"/>
      <w:r w:rsidRPr="00905C5E">
        <w:rPr>
          <w:rFonts w:ascii="Arial" w:eastAsia="Times New Roman" w:hAnsi="Arial" w:cs="Arial"/>
          <w:color w:val="4E4948"/>
          <w:spacing w:val="-15"/>
          <w:sz w:val="21"/>
          <w:szCs w:val="21"/>
          <w:lang w:eastAsia="en-IN"/>
        </w:rPr>
        <w:t>pyodermagangrenosum</w:t>
      </w:r>
      <w:proofErr w:type="spellEnd"/>
      <w:r w:rsidRPr="00905C5E">
        <w:rPr>
          <w:rFonts w:ascii="Arial" w:eastAsia="Times New Roman" w:hAnsi="Arial" w:cs="Arial"/>
          <w:color w:val="4E4948"/>
          <w:spacing w:val="-15"/>
          <w:sz w:val="21"/>
          <w:szCs w:val="21"/>
          <w:lang w:eastAsia="en-IN"/>
        </w:rPr>
        <w:t>.</w:t>
      </w:r>
    </w:p>
    <w:p w:rsidR="00905C5E" w:rsidRPr="00905C5E" w:rsidRDefault="00905C5E" w:rsidP="00905C5E">
      <w:pPr>
        <w:shd w:val="clear" w:color="auto" w:fill="FFFFFF"/>
        <w:spacing w:after="180" w:line="240" w:lineRule="atLeast"/>
        <w:rPr>
          <w:rFonts w:ascii="Arial" w:eastAsia="Times New Roman" w:hAnsi="Arial" w:cs="Arial"/>
          <w:color w:val="4E4948"/>
          <w:spacing w:val="-15"/>
          <w:sz w:val="21"/>
          <w:szCs w:val="21"/>
          <w:lang w:eastAsia="en-IN"/>
        </w:rPr>
      </w:pPr>
      <w:r w:rsidRPr="00905C5E">
        <w:rPr>
          <w:rFonts w:ascii="Arial" w:eastAsia="Times New Roman" w:hAnsi="Arial" w:cs="Arial"/>
          <w:b/>
          <w:bCs/>
          <w:color w:val="4E4948"/>
          <w:spacing w:val="-15"/>
          <w:sz w:val="21"/>
          <w:szCs w:val="21"/>
          <w:lang w:eastAsia="en-IN"/>
        </w:rPr>
        <w:t>It is not hereditary and is not passed from parents to sons or daughters.</w:t>
      </w:r>
    </w:p>
    <w:p w:rsidR="0014361C" w:rsidRDefault="0014361C"/>
    <w:p w:rsidR="00905C5E" w:rsidRDefault="00905C5E"/>
    <w:p w:rsidR="00905C5E" w:rsidRDefault="00905C5E">
      <w:r>
        <w:rPr>
          <w:noProof/>
          <w:lang w:val="en-US"/>
        </w:rPr>
        <w:lastRenderedPageBreak/>
        <w:drawing>
          <wp:inline distT="0" distB="0" distL="0" distR="0">
            <wp:extent cx="2466975" cy="1847850"/>
            <wp:effectExtent l="0" t="0" r="9525" b="0"/>
            <wp:docPr id="15" name="Picture 15"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3).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val="en-US"/>
        </w:rPr>
        <w:drawing>
          <wp:inline distT="0" distB="0" distL="0" distR="0">
            <wp:extent cx="1828800" cy="2505075"/>
            <wp:effectExtent l="0" t="0" r="0" b="9525"/>
            <wp:docPr id="14" name="Picture 14"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2).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2505075"/>
                    </a:xfrm>
                    <a:prstGeom prst="rect">
                      <a:avLst/>
                    </a:prstGeom>
                    <a:noFill/>
                    <a:ln>
                      <a:noFill/>
                    </a:ln>
                  </pic:spPr>
                </pic:pic>
              </a:graphicData>
            </a:graphic>
          </wp:inline>
        </w:drawing>
      </w:r>
      <w:r>
        <w:rPr>
          <w:noProof/>
          <w:lang w:val="en-US"/>
        </w:rPr>
        <w:drawing>
          <wp:inline distT="0" distB="0" distL="0" distR="0">
            <wp:extent cx="2647950" cy="1724025"/>
            <wp:effectExtent l="0" t="0" r="0" b="9525"/>
            <wp:docPr id="13" name="Picture 13"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724025"/>
                    </a:xfrm>
                    <a:prstGeom prst="rect">
                      <a:avLst/>
                    </a:prstGeom>
                    <a:noFill/>
                    <a:ln>
                      <a:noFill/>
                    </a:ln>
                  </pic:spPr>
                </pic:pic>
              </a:graphicData>
            </a:graphic>
          </wp:inline>
        </w:drawing>
      </w:r>
      <w:r>
        <w:rPr>
          <w:noProof/>
          <w:lang w:val="en-US"/>
        </w:rPr>
        <w:drawing>
          <wp:inline distT="0" distB="0" distL="0" distR="0">
            <wp:extent cx="1752600" cy="1314450"/>
            <wp:effectExtent l="0" t="0" r="0" b="0"/>
            <wp:docPr id="12" name="Picture 12" descr="C:\Users\Eheena Gaur\Desktop\skin diseases\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downloa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1314450"/>
                    </a:xfrm>
                    <a:prstGeom prst="rect">
                      <a:avLst/>
                    </a:prstGeom>
                    <a:noFill/>
                    <a:ln>
                      <a:noFill/>
                    </a:ln>
                  </pic:spPr>
                </pic:pic>
              </a:graphicData>
            </a:graphic>
          </wp:inline>
        </w:drawing>
      </w:r>
      <w:r>
        <w:rPr>
          <w:noProof/>
          <w:lang w:val="en-US"/>
        </w:rPr>
        <w:drawing>
          <wp:inline distT="0" distB="0" distL="0" distR="0">
            <wp:extent cx="981075" cy="1800225"/>
            <wp:effectExtent l="0" t="0" r="9525" b="9525"/>
            <wp:docPr id="11" name="Picture 11" descr="C:\Users\Eheena Gaur\Desktop\skin diseases\New folder\download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download (8).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1800225"/>
                    </a:xfrm>
                    <a:prstGeom prst="rect">
                      <a:avLst/>
                    </a:prstGeom>
                    <a:noFill/>
                    <a:ln>
                      <a:noFill/>
                    </a:ln>
                  </pic:spPr>
                </pic:pic>
              </a:graphicData>
            </a:graphic>
          </wp:inline>
        </w:drawing>
      </w:r>
      <w:r>
        <w:rPr>
          <w:noProof/>
          <w:lang w:val="en-US"/>
        </w:rPr>
        <w:drawing>
          <wp:inline distT="0" distB="0" distL="0" distR="0">
            <wp:extent cx="1771650" cy="1323975"/>
            <wp:effectExtent l="0" t="0" r="0" b="9525"/>
            <wp:docPr id="10" name="Picture 10" descr="C:\Users\Eheena Gaur\Desktop\skin diseases\New folder\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download (7).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1650" cy="1323975"/>
                    </a:xfrm>
                    <a:prstGeom prst="rect">
                      <a:avLst/>
                    </a:prstGeom>
                    <a:noFill/>
                    <a:ln>
                      <a:noFill/>
                    </a:ln>
                  </pic:spPr>
                </pic:pic>
              </a:graphicData>
            </a:graphic>
          </wp:inline>
        </w:drawing>
      </w:r>
      <w:r>
        <w:rPr>
          <w:noProof/>
          <w:lang w:val="en-US"/>
        </w:rPr>
        <w:drawing>
          <wp:inline distT="0" distB="0" distL="0" distR="0">
            <wp:extent cx="1876425" cy="1257300"/>
            <wp:effectExtent l="0" t="0" r="9525" b="0"/>
            <wp:docPr id="9" name="Picture 9" descr="C:\Users\Eheena Gaur\Desktop\skin diseases\New folder\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download (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1257300"/>
                    </a:xfrm>
                    <a:prstGeom prst="rect">
                      <a:avLst/>
                    </a:prstGeom>
                    <a:noFill/>
                    <a:ln>
                      <a:noFill/>
                    </a:ln>
                  </pic:spPr>
                </pic:pic>
              </a:graphicData>
            </a:graphic>
          </wp:inline>
        </w:drawing>
      </w:r>
      <w:r>
        <w:rPr>
          <w:noProof/>
          <w:lang w:val="en-US"/>
        </w:rPr>
        <w:drawing>
          <wp:inline distT="0" distB="0" distL="0" distR="0">
            <wp:extent cx="1143000" cy="1552575"/>
            <wp:effectExtent l="0" t="0" r="0" b="9525"/>
            <wp:docPr id="8" name="Picture 8" descr="C:\Users\Eheena Gaur\Desktop\skin diseases\New folde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download (5).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552575"/>
                    </a:xfrm>
                    <a:prstGeom prst="rect">
                      <a:avLst/>
                    </a:prstGeom>
                    <a:noFill/>
                    <a:ln>
                      <a:noFill/>
                    </a:ln>
                  </pic:spPr>
                </pic:pic>
              </a:graphicData>
            </a:graphic>
          </wp:inline>
        </w:drawing>
      </w:r>
      <w:r>
        <w:rPr>
          <w:noProof/>
          <w:lang w:val="en-US"/>
        </w:rPr>
        <w:drawing>
          <wp:inline distT="0" distB="0" distL="0" distR="0">
            <wp:extent cx="1771650" cy="1323975"/>
            <wp:effectExtent l="0" t="0" r="0" b="9525"/>
            <wp:docPr id="7" name="Picture 7" descr="C:\Users\Eheena Gaur\Desktop\skin diseases\New folde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download (4).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1650" cy="1323975"/>
                    </a:xfrm>
                    <a:prstGeom prst="rect">
                      <a:avLst/>
                    </a:prstGeom>
                    <a:noFill/>
                    <a:ln>
                      <a:noFill/>
                    </a:ln>
                  </pic:spPr>
                </pic:pic>
              </a:graphicData>
            </a:graphic>
          </wp:inline>
        </w:drawing>
      </w:r>
      <w:r>
        <w:rPr>
          <w:noProof/>
          <w:lang w:val="en-US"/>
        </w:rPr>
        <w:drawing>
          <wp:inline distT="0" distB="0" distL="0" distR="0">
            <wp:extent cx="1895475" cy="1247775"/>
            <wp:effectExtent l="0" t="0" r="9525" b="9525"/>
            <wp:docPr id="6" name="Picture 6" descr="C:\Users\Eheena Gaur\Desktop\skin diseases\New folde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download (3).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1247775"/>
                    </a:xfrm>
                    <a:prstGeom prst="rect">
                      <a:avLst/>
                    </a:prstGeom>
                    <a:noFill/>
                    <a:ln>
                      <a:noFill/>
                    </a:ln>
                  </pic:spPr>
                </pic:pic>
              </a:graphicData>
            </a:graphic>
          </wp:inline>
        </w:drawing>
      </w:r>
      <w:r>
        <w:rPr>
          <w:noProof/>
          <w:lang w:val="en-US"/>
        </w:rPr>
        <w:drawing>
          <wp:inline distT="0" distB="0" distL="0" distR="0">
            <wp:extent cx="1866900" cy="1266825"/>
            <wp:effectExtent l="0" t="0" r="0" b="9525"/>
            <wp:docPr id="5" name="Picture 5" descr="C:\Users\Eheena Gaur\Desktop\skin diseases\New folde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download (2).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6900" cy="1266825"/>
                    </a:xfrm>
                    <a:prstGeom prst="rect">
                      <a:avLst/>
                    </a:prstGeom>
                    <a:noFill/>
                    <a:ln>
                      <a:noFill/>
                    </a:ln>
                  </pic:spPr>
                </pic:pic>
              </a:graphicData>
            </a:graphic>
          </wp:inline>
        </w:drawing>
      </w:r>
      <w:r>
        <w:rPr>
          <w:noProof/>
          <w:lang w:val="en-US"/>
        </w:rPr>
        <w:lastRenderedPageBreak/>
        <w:drawing>
          <wp:inline distT="0" distB="0" distL="0" distR="0">
            <wp:extent cx="1524000" cy="1047750"/>
            <wp:effectExtent l="0" t="0" r="0" b="0"/>
            <wp:docPr id="4" name="Picture 4" descr="C:\Users\Eheena Gaur\Desktop\skin diseases\New folde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download (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047750"/>
                    </a:xfrm>
                    <a:prstGeom prst="rect">
                      <a:avLst/>
                    </a:prstGeom>
                    <a:noFill/>
                    <a:ln>
                      <a:noFill/>
                    </a:ln>
                  </pic:spPr>
                </pic:pic>
              </a:graphicData>
            </a:graphic>
          </wp:inline>
        </w:drawing>
      </w:r>
      <w:r>
        <w:rPr>
          <w:noProof/>
          <w:lang w:val="en-US"/>
        </w:rPr>
        <w:drawing>
          <wp:inline distT="0" distB="0" distL="0" distR="0">
            <wp:extent cx="1733550" cy="2628900"/>
            <wp:effectExtent l="0" t="0" r="0" b="0"/>
            <wp:docPr id="3" name="Picture 3"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2628900"/>
                    </a:xfrm>
                    <a:prstGeom prst="rect">
                      <a:avLst/>
                    </a:prstGeom>
                    <a:noFill/>
                    <a:ln>
                      <a:noFill/>
                    </a:ln>
                  </pic:spPr>
                </pic:pic>
              </a:graphicData>
            </a:graphic>
          </wp:inline>
        </w:drawing>
      </w:r>
      <w:r>
        <w:rPr>
          <w:noProof/>
          <w:lang w:val="en-US"/>
        </w:rPr>
        <w:drawing>
          <wp:inline distT="0" distB="0" distL="0" distR="0">
            <wp:extent cx="1876425" cy="2438400"/>
            <wp:effectExtent l="0" t="0" r="9525" b="0"/>
            <wp:docPr id="2" name="Picture 2"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5).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2438400"/>
                    </a:xfrm>
                    <a:prstGeom prst="rect">
                      <a:avLst/>
                    </a:prstGeom>
                    <a:noFill/>
                    <a:ln>
                      <a:noFill/>
                    </a:ln>
                  </pic:spPr>
                </pic:pic>
              </a:graphicData>
            </a:graphic>
          </wp:inline>
        </w:drawing>
      </w:r>
      <w:r>
        <w:rPr>
          <w:noProof/>
          <w:lang w:val="en-US"/>
        </w:rPr>
        <w:drawing>
          <wp:inline distT="0" distB="0" distL="0" distR="0">
            <wp:extent cx="2609850" cy="1752600"/>
            <wp:effectExtent l="0" t="0" r="0" b="0"/>
            <wp:docPr id="1" name="Picture 1"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4).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9850" cy="1752600"/>
                    </a:xfrm>
                    <a:prstGeom prst="rect">
                      <a:avLst/>
                    </a:prstGeom>
                    <a:noFill/>
                    <a:ln>
                      <a:noFill/>
                    </a:ln>
                  </pic:spPr>
                </pic:pic>
              </a:graphicData>
            </a:graphic>
          </wp:inline>
        </w:drawing>
      </w:r>
      <w:bookmarkStart w:id="0" w:name="_GoBack"/>
      <w:bookmarkEnd w:id="0"/>
    </w:p>
    <w:sectPr w:rsidR="00905C5E" w:rsidSect="00833A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BA6"/>
    <w:rsid w:val="0014361C"/>
    <w:rsid w:val="006F1BA6"/>
    <w:rsid w:val="00833A40"/>
    <w:rsid w:val="00905C5E"/>
    <w:rsid w:val="00F247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A40"/>
  </w:style>
  <w:style w:type="paragraph" w:styleId="Heading4">
    <w:name w:val="heading 4"/>
    <w:basedOn w:val="Normal"/>
    <w:link w:val="Heading4Char"/>
    <w:uiPriority w:val="9"/>
    <w:qFormat/>
    <w:rsid w:val="00905C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5C5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5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5C5E"/>
    <w:rPr>
      <w:b/>
      <w:bCs/>
    </w:rPr>
  </w:style>
  <w:style w:type="paragraph" w:styleId="BalloonText">
    <w:name w:val="Balloon Text"/>
    <w:basedOn w:val="Normal"/>
    <w:link w:val="BalloonTextChar"/>
    <w:uiPriority w:val="99"/>
    <w:semiHidden/>
    <w:unhideWhenUsed/>
    <w:rsid w:val="00905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05C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5C5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5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5C5E"/>
    <w:rPr>
      <w:b/>
      <w:bCs/>
    </w:rPr>
  </w:style>
  <w:style w:type="paragraph" w:styleId="BalloonText">
    <w:name w:val="Balloon Text"/>
    <w:basedOn w:val="Normal"/>
    <w:link w:val="BalloonTextChar"/>
    <w:uiPriority w:val="99"/>
    <w:semiHidden/>
    <w:unhideWhenUsed/>
    <w:rsid w:val="00905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3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336</Words>
  <Characters>1921</Characters>
  <Application>Microsoft Office Word</Application>
  <DocSecurity>0</DocSecurity>
  <Lines>16</Lines>
  <Paragraphs>4</Paragraphs>
  <ScaleCrop>false</ScaleCrop>
  <Company>Microsoft</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4</cp:revision>
  <dcterms:created xsi:type="dcterms:W3CDTF">2012-03-30T11:07:00Z</dcterms:created>
  <dcterms:modified xsi:type="dcterms:W3CDTF">2012-05-30T09:15:00Z</dcterms:modified>
</cp:coreProperties>
</file>