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What are the applications of Machine Learning?</w:t>
      </w:r>
    </w:p>
    <w:p w:rsidR="00B1640A" w:rsidRDefault="00B1640A" w:rsidP="00B1640A">
      <w:r>
        <w:t xml:space="preserve">Companies like Google, Facebook, Baidu, </w:t>
      </w:r>
      <w:proofErr w:type="gramStart"/>
      <w:r>
        <w:t>IBM,</w:t>
      </w:r>
      <w:proofErr w:type="gramEnd"/>
      <w:r>
        <w:t xml:space="preserve"> Microsoft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 xml:space="preserve">Retail: It is used to identify products which sell more frequently (fast moving) and the slow moving products which help the retailers to decide what kind of products to introduce or remove from the shelf. In addition, machine-learning algorithms </w:t>
      </w:r>
      <w:proofErr w:type="gramStart"/>
      <w:r>
        <w:t>can be used</w:t>
      </w:r>
      <w:proofErr w:type="gramEnd"/>
      <w:r>
        <w:t xml:space="preserve"> to find which two / three or more products sell together. This is done to design customer loyalty initiatives, which in turn helps the retailers to develop and maintain loyal customers.</w:t>
      </w:r>
    </w:p>
    <w:p w:rsidR="00B1640A" w:rsidRDefault="00B1640A"/>
    <w:p w:rsidR="00B1640A" w:rsidRDefault="00B1640A">
      <w:pPr>
        <w:rPr>
          <w:b/>
        </w:rPr>
      </w:pPr>
      <w:r w:rsidRPr="00B1640A">
        <w:rPr>
          <w:b/>
        </w:rPr>
        <w:t>Types of Machine learning</w:t>
      </w:r>
    </w:p>
    <w:p w:rsidR="00E32BF7" w:rsidRDefault="00E32BF7">
      <w:pPr>
        <w:rPr>
          <w:b/>
        </w:rPr>
      </w:pPr>
      <w:r>
        <w:rPr>
          <w:b/>
        </w:rPr>
        <w:t>Support vector Machines</w:t>
      </w:r>
    </w:p>
    <w:p w:rsidR="00E32BF7" w:rsidRDefault="00E32BF7">
      <w:pPr>
        <w:rPr>
          <w:b/>
        </w:rPr>
      </w:pPr>
      <w:r>
        <w:rPr>
          <w:b/>
        </w:rPr>
        <w:t>Hidden Markov model</w:t>
      </w:r>
    </w:p>
    <w:p w:rsidR="00F90A94" w:rsidRDefault="00F90A94">
      <w:pPr>
        <w:rPr>
          <w:b/>
        </w:rPr>
      </w:pPr>
      <w:proofErr w:type="spellStart"/>
      <w:r>
        <w:rPr>
          <w:b/>
        </w:rPr>
        <w:t>RandomForest</w:t>
      </w:r>
      <w:proofErr w:type="spellEnd"/>
    </w:p>
    <w:p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rsidR="005250B0" w:rsidRDefault="005250B0"/>
    <w:p w:rsidR="006F046D" w:rsidRDefault="006F046D">
      <w:pPr>
        <w:rPr>
          <w:b/>
          <w:sz w:val="28"/>
          <w:szCs w:val="28"/>
        </w:rPr>
      </w:pPr>
      <w:r w:rsidRPr="006F046D">
        <w:rPr>
          <w:b/>
          <w:sz w:val="28"/>
          <w:szCs w:val="28"/>
        </w:rPr>
        <w:t>Hy</w:t>
      </w:r>
      <w:r w:rsidR="009C1A8F">
        <w:rPr>
          <w:b/>
          <w:sz w:val="28"/>
          <w:szCs w:val="28"/>
        </w:rPr>
        <w:t>per-</w:t>
      </w:r>
      <w:proofErr w:type="gramStart"/>
      <w:r w:rsidRPr="006F046D">
        <w:rPr>
          <w:b/>
          <w:sz w:val="28"/>
          <w:szCs w:val="28"/>
        </w:rPr>
        <w:t>parameter</w:t>
      </w:r>
      <w:r w:rsidR="00550FD5">
        <w:rPr>
          <w:b/>
          <w:sz w:val="28"/>
          <w:szCs w:val="28"/>
        </w:rPr>
        <w:t>(</w:t>
      </w:r>
      <w:proofErr w:type="gramEnd"/>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w:t>
      </w:r>
      <w:proofErr w:type="gramStart"/>
      <w:r>
        <w:t>should be used</w:t>
      </w:r>
      <w:proofErr w:type="gramEnd"/>
      <w:r>
        <w:t xml:space="preserve"> in conjunction with high max depth. Higher value of gamma means more positive loss </w:t>
      </w:r>
      <w:r w:rsidR="00426EEA">
        <w:t xml:space="preserve">reduction required </w:t>
      </w:r>
      <w:proofErr w:type="gramStart"/>
      <w:r w:rsidR="00426EEA">
        <w:t>to further split</w:t>
      </w:r>
      <w:proofErr w:type="gramEnd"/>
      <w:r w:rsidR="00426EEA">
        <w:t xml:space="preserve"> the trees. </w:t>
      </w:r>
      <w:r w:rsidR="00955F88">
        <w:t xml:space="preserve">It becomes more conservative to adapt to complexity in the </w:t>
      </w:r>
      <w:r w:rsidR="009C1A8F">
        <w:t>model. Gamma thus in a way help avoid overfitting by pruning the tree.</w:t>
      </w:r>
    </w:p>
    <w:p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w:t>
      </w:r>
      <w:proofErr w:type="gramStart"/>
      <w:r>
        <w:t>is allowed</w:t>
      </w:r>
      <w:proofErr w:type="gramEnd"/>
      <w:r>
        <w:t xml:space="preserve"> to go.</w:t>
      </w:r>
      <w:r w:rsidR="009B2288">
        <w:t xml:space="preserve"> The larger the </w:t>
      </w:r>
      <w:proofErr w:type="gramStart"/>
      <w:r w:rsidR="009B2288">
        <w:t>value,</w:t>
      </w:r>
      <w:proofErr w:type="gramEnd"/>
      <w:r w:rsidR="009B2288">
        <w:t xml:space="preserve"> more is the overfitting of the training set. Good values range from </w:t>
      </w:r>
      <w:proofErr w:type="gramStart"/>
      <w:r w:rsidR="009B2288">
        <w:t>6</w:t>
      </w:r>
      <w:proofErr w:type="gramEnd"/>
      <w:r w:rsidR="009B2288">
        <w:t xml:space="preserve"> to 20.</w:t>
      </w:r>
    </w:p>
    <w:p w:rsidR="009C1A8F" w:rsidRPr="006F046D" w:rsidRDefault="009B2288" w:rsidP="009B2288">
      <w:pPr>
        <w:pStyle w:val="ListParagraph"/>
        <w:numPr>
          <w:ilvl w:val="0"/>
          <w:numId w:val="6"/>
        </w:numPr>
      </w:pPr>
      <w:r>
        <w:t xml:space="preserve"> Min child weight: - This is how each group in the tree has to be. Larger values are more robust than smaller values.</w:t>
      </w:r>
      <w:r w:rsidRPr="009B2288">
        <w:t xml:space="preserve"> </w:t>
      </w:r>
      <w:proofErr w:type="gramStart"/>
      <w:r w:rsidRPr="009B2288">
        <w:t>However</w:t>
      </w:r>
      <w:proofErr w:type="gramEnd"/>
      <w:r w:rsidRPr="009B2288">
        <w:t xml:space="preserve"> the higher </w:t>
      </w:r>
      <w:proofErr w:type="spellStart"/>
      <w:r w:rsidRPr="009B2288">
        <w:t>max_depth</w:t>
      </w:r>
      <w:proofErr w:type="spellEnd"/>
      <w:r w:rsidRPr="009B2288">
        <w:t xml:space="preserve"> is, the higher this value should also be in </w:t>
      </w:r>
      <w:r w:rsidRPr="009B2288">
        <w:lastRenderedPageBreak/>
        <w:t>order to avoid overfitting.</w:t>
      </w:r>
      <w:r>
        <w:t xml:space="preserve"> In simple words if the minimum sum of instance weight is less than the min child weight, tree would stop further partitioning</w:t>
      </w:r>
    </w:p>
    <w:p w:rsidR="005250B0" w:rsidRDefault="005250B0"/>
    <w:p w:rsidR="00F90D41" w:rsidRPr="006F046D" w:rsidRDefault="00F90D41">
      <w:pPr>
        <w:rPr>
          <w:b/>
          <w:sz w:val="28"/>
          <w:szCs w:val="28"/>
        </w:rPr>
      </w:pPr>
      <w:r w:rsidRPr="006F046D">
        <w:rPr>
          <w:b/>
          <w:sz w:val="28"/>
          <w:szCs w:val="28"/>
        </w:rPr>
        <w:t>Deep Learning</w:t>
      </w:r>
    </w:p>
    <w:p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rsidR="00F90D41" w:rsidRDefault="00F90D41"/>
    <w:p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rsidR="00071F02" w:rsidRDefault="00071F02"/>
    <w:p w:rsidR="00CE6698" w:rsidRDefault="00CE6698">
      <w:r>
        <w:t>Tree based Modeling</w:t>
      </w:r>
    </w:p>
    <w:p w:rsidR="00CE6698" w:rsidRDefault="00CE6698">
      <w:r>
        <w:t xml:space="preserve">#TODO - </w:t>
      </w:r>
      <w:r w:rsidRPr="00CE6698">
        <w:t>https://www.analyticsvidhya.com/blog/2016/04/complete-tutorial-tree-based-modeling-scratch-in-python/</w:t>
      </w:r>
    </w:p>
    <w:p w:rsidR="00071F02" w:rsidRDefault="00071F02"/>
    <w:p w:rsidR="00560ADC" w:rsidRDefault="00560ADC">
      <w:r w:rsidRPr="00560ADC">
        <w:rPr>
          <w:b/>
          <w:sz w:val="28"/>
          <w:szCs w:val="28"/>
        </w:rPr>
        <w:t>Deep Learning, NLP and intersection</w:t>
      </w:r>
      <w:r>
        <w:t>:-</w:t>
      </w:r>
    </w:p>
    <w:p w:rsidR="002A55B2" w:rsidRDefault="002A55B2">
      <w:r>
        <w:t xml:space="preserve">Deep Learning </w:t>
      </w:r>
      <w:r w:rsidR="00916120">
        <w:t>–</w:t>
      </w:r>
      <w:r>
        <w:t xml:space="preserve"> </w:t>
      </w:r>
      <w:r w:rsidR="00916120">
        <w:t xml:space="preserve">is a subfield of machine learning. </w:t>
      </w:r>
      <w:proofErr w:type="gramStart"/>
      <w:r w:rsidR="00916120">
        <w:t>it</w:t>
      </w:r>
      <w:proofErr w:type="gramEnd"/>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rsidR="003933CF" w:rsidRDefault="003933CF">
      <w:r>
        <w:t xml:space="preserve">It attempts to learn representations and output. It can learn </w:t>
      </w:r>
      <w:proofErr w:type="gramStart"/>
      <w:r>
        <w:t>unsupervised(</w:t>
      </w:r>
      <w:proofErr w:type="gramEnd"/>
      <w:r>
        <w:t>from raw text) or supervised(with specific labels)</w:t>
      </w:r>
    </w:p>
    <w:p w:rsidR="005A1015" w:rsidRDefault="005A1015">
      <w:r>
        <w:t>Deep learning in speech</w:t>
      </w:r>
    </w:p>
    <w:p w:rsidR="005A1015" w:rsidRDefault="005A1015">
      <w:r>
        <w:t>Deep learning in vision</w:t>
      </w:r>
    </w:p>
    <w:p w:rsidR="00560ADC" w:rsidRDefault="00560ADC">
      <w:r>
        <w:t>NLP –</w:t>
      </w:r>
      <w:r w:rsidR="00BF2604">
        <w:t xml:space="preserve"> Natural Language Processing</w:t>
      </w:r>
      <w:r>
        <w:t xml:space="preserve"> is a field </w:t>
      </w:r>
      <w:r w:rsidR="00BF2604">
        <w:t>at the intersection of computer science, artificial intelligence and linguistics.</w:t>
      </w:r>
    </w:p>
    <w:p w:rsidR="002A55B2" w:rsidRDefault="002A55B2">
      <w:r>
        <w:t xml:space="preserve">Reason for Intersection of Deep Learning and NLP is that it will help computers to understand natural language like humans to perform useful tasks e.g. </w:t>
      </w:r>
      <w:proofErr w:type="gramStart"/>
      <w:r>
        <w:t>Question-Answering</w:t>
      </w:r>
      <w:proofErr w:type="gramEnd"/>
    </w:p>
    <w:p w:rsidR="00A94398" w:rsidRDefault="00A94398">
      <w:r>
        <w:t xml:space="preserve">Following steps </w:t>
      </w:r>
      <w:proofErr w:type="gramStart"/>
      <w:r>
        <w:t>can be performed</w:t>
      </w:r>
      <w:proofErr w:type="gramEnd"/>
      <w:r>
        <w:t xml:space="preserve"> in general:-</w:t>
      </w:r>
    </w:p>
    <w:p w:rsidR="002A55B2" w:rsidRDefault="00A94398" w:rsidP="00A94398">
      <w:pPr>
        <w:pStyle w:val="ListParagraph"/>
        <w:numPr>
          <w:ilvl w:val="0"/>
          <w:numId w:val="3"/>
        </w:numPr>
      </w:pPr>
      <w:r>
        <w:rPr>
          <w:noProof/>
        </w:rPr>
        <w:t xml:space="preserve">Speech (phonetic or phonological analysis)   or text(OCR/tokenization) </w:t>
      </w:r>
    </w:p>
    <w:p w:rsidR="00A94398" w:rsidRDefault="00A94398" w:rsidP="00A94398">
      <w:pPr>
        <w:pStyle w:val="ListParagraph"/>
        <w:numPr>
          <w:ilvl w:val="0"/>
          <w:numId w:val="3"/>
        </w:numPr>
      </w:pPr>
      <w:r>
        <w:t>Morphological Analysis</w:t>
      </w:r>
    </w:p>
    <w:p w:rsidR="00A94398" w:rsidRDefault="00A94398" w:rsidP="00A94398">
      <w:pPr>
        <w:pStyle w:val="ListParagraph"/>
        <w:numPr>
          <w:ilvl w:val="0"/>
          <w:numId w:val="3"/>
        </w:numPr>
      </w:pPr>
      <w:r>
        <w:t>Syntactic Analysis</w:t>
      </w:r>
    </w:p>
    <w:p w:rsidR="00A94398" w:rsidRDefault="00A94398" w:rsidP="00A94398">
      <w:pPr>
        <w:pStyle w:val="ListParagraph"/>
        <w:numPr>
          <w:ilvl w:val="0"/>
          <w:numId w:val="3"/>
        </w:numPr>
      </w:pPr>
      <w:r>
        <w:t>Semantic Interpretation</w:t>
      </w:r>
    </w:p>
    <w:p w:rsidR="00A94398" w:rsidRDefault="00A94398" w:rsidP="00A94398">
      <w:pPr>
        <w:pStyle w:val="ListParagraph"/>
        <w:numPr>
          <w:ilvl w:val="0"/>
          <w:numId w:val="3"/>
        </w:numPr>
      </w:pPr>
      <w:r>
        <w:lastRenderedPageBreak/>
        <w:t>Discourse Processing</w:t>
      </w:r>
    </w:p>
    <w:p w:rsidR="002A55B2" w:rsidRDefault="002A55B2"/>
    <w:p w:rsidR="00A94398" w:rsidRDefault="00A94398">
      <w:r>
        <w:t xml:space="preserve">Applications of NLP – spell checking, keyword search, finding synonyms, extracting info from websites such as product prices, names, date, location etc., classification on reading level of text , sentiment analysis and identification on positive or negative. </w:t>
      </w:r>
      <w:proofErr w:type="gramStart"/>
      <w:r>
        <w:t>More complex tasks like machine translation, complex</w:t>
      </w:r>
      <w:proofErr w:type="gramEnd"/>
      <w:r>
        <w:t xml:space="preserve"> question answering or spoken dialogue systems.</w:t>
      </w:r>
    </w:p>
    <w:p w:rsidR="00A33C2F" w:rsidRDefault="00A33C2F"/>
    <w:p w:rsidR="00A94398" w:rsidRDefault="00A94398">
      <w:r>
        <w:t xml:space="preserve">NLP in industry – </w:t>
      </w:r>
    </w:p>
    <w:p w:rsidR="00A94398" w:rsidRDefault="00A94398" w:rsidP="00A94398">
      <w:pPr>
        <w:pStyle w:val="ListParagraph"/>
        <w:numPr>
          <w:ilvl w:val="0"/>
          <w:numId w:val="4"/>
        </w:numPr>
      </w:pPr>
      <w:r>
        <w:t>Search (written and spoken)</w:t>
      </w:r>
    </w:p>
    <w:p w:rsidR="00A94398" w:rsidRDefault="007F5A41" w:rsidP="00A94398">
      <w:pPr>
        <w:pStyle w:val="ListParagraph"/>
        <w:numPr>
          <w:ilvl w:val="0"/>
          <w:numId w:val="4"/>
        </w:numPr>
      </w:pPr>
      <w:r>
        <w:t>Online Advertisements</w:t>
      </w:r>
    </w:p>
    <w:p w:rsidR="007F5A41" w:rsidRDefault="007F5A41" w:rsidP="00A94398">
      <w:pPr>
        <w:pStyle w:val="ListParagraph"/>
        <w:numPr>
          <w:ilvl w:val="0"/>
          <w:numId w:val="4"/>
        </w:numPr>
      </w:pPr>
      <w:r>
        <w:t>Automated translation</w:t>
      </w:r>
    </w:p>
    <w:p w:rsidR="007F5A41" w:rsidRDefault="007F5A41" w:rsidP="00A94398">
      <w:pPr>
        <w:pStyle w:val="ListParagraph"/>
        <w:numPr>
          <w:ilvl w:val="0"/>
          <w:numId w:val="4"/>
        </w:numPr>
      </w:pPr>
      <w:r>
        <w:t>Sentiment Analysis for marketing/trading/elections</w:t>
      </w:r>
    </w:p>
    <w:p w:rsidR="007F5A41" w:rsidRDefault="007F5A41" w:rsidP="00A94398">
      <w:pPr>
        <w:pStyle w:val="ListParagraph"/>
        <w:numPr>
          <w:ilvl w:val="0"/>
          <w:numId w:val="4"/>
        </w:numPr>
      </w:pPr>
      <w:r>
        <w:t>Speech recognition</w:t>
      </w:r>
    </w:p>
    <w:p w:rsidR="007F5A41" w:rsidRDefault="007F5A41" w:rsidP="00A94398">
      <w:pPr>
        <w:pStyle w:val="ListParagraph"/>
        <w:numPr>
          <w:ilvl w:val="0"/>
          <w:numId w:val="4"/>
        </w:numPr>
      </w:pPr>
      <w:r>
        <w:t>Automating customer support</w:t>
      </w:r>
    </w:p>
    <w:p w:rsidR="00916120" w:rsidRDefault="00916120" w:rsidP="00916120"/>
    <w:p w:rsidR="00916120" w:rsidRDefault="00916120" w:rsidP="00916120">
      <w:r>
        <w:t>Why NLP is complex?</w:t>
      </w:r>
    </w:p>
    <w:p w:rsidR="00916120" w:rsidRDefault="00CB4652" w:rsidP="00916120">
      <w:r>
        <w:t xml:space="preserve">NLP </w:t>
      </w:r>
      <w:proofErr w:type="spellStart"/>
      <w:r>
        <w:t>disambiguos</w:t>
      </w:r>
      <w:proofErr w:type="spellEnd"/>
      <w:r>
        <w:t xml:space="preserve"> examples</w:t>
      </w:r>
    </w:p>
    <w:p w:rsidR="005A1015" w:rsidRDefault="005A1015" w:rsidP="00916120"/>
    <w:p w:rsidR="005A1015" w:rsidRDefault="005A1015" w:rsidP="00916120">
      <w:r>
        <w:t>Deep Learning + NLP = Deep NLP</w:t>
      </w:r>
    </w:p>
    <w:p w:rsidR="007D7244" w:rsidRDefault="007D7244" w:rsidP="00916120"/>
    <w:p w:rsidR="007D7244" w:rsidRDefault="007D7244" w:rsidP="00916120">
      <w:r>
        <w:t xml:space="preserve">Earlier semantics were represented by Lambda Calculus but with deep learning </w:t>
      </w:r>
      <w:proofErr w:type="spellStart"/>
      <w:proofErr w:type="gramStart"/>
      <w:r>
        <w:t>its</w:t>
      </w:r>
      <w:proofErr w:type="spellEnd"/>
      <w:proofErr w:type="gramEnd"/>
      <w:r>
        <w:t xml:space="preserve"> just a vector and calculations</w:t>
      </w:r>
    </w:p>
    <w:p w:rsidR="007D7244" w:rsidRDefault="007D7244" w:rsidP="00916120">
      <w:proofErr w:type="gramStart"/>
      <w:r>
        <w:t>Also</w:t>
      </w:r>
      <w:proofErr w:type="gramEnd"/>
      <w:r>
        <w:t xml:space="preserve"> traditional approaches involve using bag of words representation or hand designated negation features. </w:t>
      </w:r>
    </w:p>
    <w:p w:rsidR="005A1015" w:rsidRDefault="009C21F4" w:rsidP="00916120">
      <w:r>
        <w:t xml:space="preserve">Question Answering – </w:t>
      </w:r>
    </w:p>
    <w:p w:rsidR="009C21F4" w:rsidRDefault="009C21F4" w:rsidP="00916120">
      <w:r>
        <w:t xml:space="preserve">A lot of feature engineering to capture real world </w:t>
      </w:r>
      <w:r w:rsidR="00F95C98">
        <w:t>e.g.</w:t>
      </w:r>
      <w:r>
        <w:t xml:space="preserve"> regular expressions</w:t>
      </w:r>
    </w:p>
    <w:p w:rsidR="00670B23" w:rsidRDefault="00670B23" w:rsidP="00916120"/>
    <w:p w:rsidR="00670B23" w:rsidRDefault="00670B23" w:rsidP="00916120">
      <w:pPr>
        <w:rPr>
          <w:b/>
          <w:sz w:val="28"/>
          <w:szCs w:val="28"/>
        </w:rPr>
      </w:pPr>
      <w:r w:rsidRPr="00670B23">
        <w:rPr>
          <w:b/>
          <w:sz w:val="28"/>
          <w:szCs w:val="28"/>
        </w:rPr>
        <w:t xml:space="preserve">Word Vectors </w:t>
      </w:r>
    </w:p>
    <w:p w:rsidR="004F6CE8" w:rsidRDefault="004F6CE8" w:rsidP="00916120">
      <w:pPr>
        <w:rPr>
          <w:b/>
          <w:sz w:val="28"/>
          <w:szCs w:val="28"/>
        </w:rPr>
      </w:pPr>
    </w:p>
    <w:p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rsidR="00A33C2F" w:rsidRDefault="00CD6C08" w:rsidP="00CD6C08">
      <w:pPr>
        <w:pStyle w:val="ListParagraph"/>
        <w:numPr>
          <w:ilvl w:val="0"/>
          <w:numId w:val="5"/>
        </w:numPr>
      </w:pPr>
      <w:r>
        <w:t>Document word concurrence matrix - lead to general topics</w:t>
      </w:r>
    </w:p>
    <w:p w:rsidR="00CD6C08" w:rsidRDefault="00CD6C08" w:rsidP="00CD6C08">
      <w:pPr>
        <w:pStyle w:val="ListParagraph"/>
        <w:numPr>
          <w:ilvl w:val="0"/>
          <w:numId w:val="5"/>
        </w:numPr>
      </w:pPr>
      <w:r>
        <w:t>Window based concurrence matrix – captures both syntactic and semantic information</w:t>
      </w:r>
    </w:p>
    <w:p w:rsidR="00CD6C08" w:rsidRDefault="00CD6C08" w:rsidP="00CD6C08"/>
    <w:p w:rsidR="00023CE7" w:rsidRDefault="00023CE7" w:rsidP="00CD6C08">
      <w:r>
        <w:t>Dimensionality reduction on concurrence matrix X with the help of singular value decomposition</w:t>
      </w:r>
    </w:p>
    <w:p w:rsidR="00B7262E" w:rsidRDefault="00B7262E" w:rsidP="00CD6C08"/>
    <w:p w:rsidR="00B7262E" w:rsidRDefault="00B7262E" w:rsidP="00CD6C08">
      <w:r>
        <w:t xml:space="preserve">A </w:t>
      </w:r>
      <w:proofErr w:type="gramStart"/>
      <w:r>
        <w:t>word can be represented by a dense vector</w:t>
      </w:r>
      <w:proofErr w:type="gramEnd"/>
      <w:r>
        <w:t>. How many dimensions to use is something an important decision based on the nature of the problem.</w:t>
      </w:r>
    </w:p>
    <w:p w:rsidR="00B7262E" w:rsidRDefault="00B7262E" w:rsidP="00CD6C08">
      <w:r>
        <w:t xml:space="preserve">SVD doesn’t scale and computation time increases </w:t>
      </w:r>
      <w:proofErr w:type="spellStart"/>
      <w:r>
        <w:t>quadrtically</w:t>
      </w:r>
      <w:proofErr w:type="spellEnd"/>
    </w:p>
    <w:p w:rsidR="00490AEE" w:rsidRDefault="00490AEE" w:rsidP="00CD6C08">
      <w:r>
        <w:t>Word2vec is something as state of the art. Predict surrounding words in a window of length m of every word</w:t>
      </w:r>
    </w:p>
    <w:p w:rsidR="00E3590D" w:rsidRDefault="00E3590D" w:rsidP="00CD6C08"/>
    <w:p w:rsidR="00E3590D" w:rsidRDefault="00E3590D" w:rsidP="00E3590D">
      <w:proofErr w:type="gramStart"/>
      <w:r>
        <w:t>import</w:t>
      </w:r>
      <w:proofErr w:type="gramEnd"/>
      <w:r>
        <w:t xml:space="preserve"> </w:t>
      </w:r>
      <w:proofErr w:type="spellStart"/>
      <w:r>
        <w:t>numpy</w:t>
      </w:r>
      <w:proofErr w:type="spellEnd"/>
      <w:r>
        <w:t xml:space="preserve"> as np</w:t>
      </w:r>
    </w:p>
    <w:p w:rsidR="00E3590D" w:rsidRDefault="00E3590D" w:rsidP="00E3590D">
      <w:proofErr w:type="gramStart"/>
      <w:r>
        <w:t>import</w:t>
      </w:r>
      <w:proofErr w:type="gramEnd"/>
      <w:r>
        <w:t xml:space="preserve"> random</w:t>
      </w:r>
    </w:p>
    <w:p w:rsidR="00E3590D" w:rsidRDefault="00E3590D" w:rsidP="00E3590D"/>
    <w:p w:rsidR="00E3590D" w:rsidRPr="00E3590D" w:rsidRDefault="00E3590D" w:rsidP="00E3590D">
      <w:pPr>
        <w:rPr>
          <w:i/>
        </w:rPr>
      </w:pPr>
      <w:proofErr w:type="spellStart"/>
      <w:proofErr w:type="gramStart"/>
      <w:r w:rsidRPr="00E3590D">
        <w:rPr>
          <w:i/>
        </w:rPr>
        <w:t>def</w:t>
      </w:r>
      <w:proofErr w:type="spellEnd"/>
      <w:proofErr w:type="gramEnd"/>
      <w:r w:rsidRPr="00E3590D">
        <w:rPr>
          <w:i/>
        </w:rPr>
        <w:t xml:space="preserve"> </w:t>
      </w:r>
      <w:proofErr w:type="spellStart"/>
      <w:r w:rsidRPr="00E3590D">
        <w:rPr>
          <w:i/>
        </w:rPr>
        <w:t>softmax</w:t>
      </w:r>
      <w:proofErr w:type="spellEnd"/>
      <w:r w:rsidRPr="00E3590D">
        <w:rPr>
          <w:i/>
        </w:rPr>
        <w:t>(x):</w:t>
      </w:r>
    </w:p>
    <w:p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r w:rsidRPr="00E3590D">
        <w:rPr>
          <w:i/>
        </w:rPr>
        <w:t>code.You</w:t>
      </w:r>
      <w:proofErr w:type="spell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w:t>
      </w:r>
      <w:proofErr w:type="gramStart"/>
      <w:r w:rsidRPr="00E3590D">
        <w:rPr>
          <w:i/>
        </w:rPr>
        <w:t>,np.max</w:t>
      </w:r>
      <w:proofErr w:type="spellEnd"/>
      <w:proofErr w:type="gram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proofErr w:type="gramStart"/>
      <w:r w:rsidRPr="00E3590D">
        <w:rPr>
          <w:i/>
        </w:rPr>
        <w:t>numpy</w:t>
      </w:r>
      <w:proofErr w:type="spellEnd"/>
      <w:proofErr w:type="gramEnd"/>
      <w:r w:rsidRPr="00E3590D">
        <w:rPr>
          <w:i/>
        </w:rPr>
        <w:t xml:space="preserve"> broadcasting documentation:</w:t>
      </w:r>
    </w:p>
    <w:p w:rsidR="00E3590D" w:rsidRPr="00E3590D" w:rsidRDefault="00E3590D" w:rsidP="00E3590D">
      <w:pPr>
        <w:rPr>
          <w:i/>
        </w:rPr>
      </w:pPr>
      <w:r w:rsidRPr="00E3590D">
        <w:rPr>
          <w:i/>
        </w:rPr>
        <w:t xml:space="preserve"> http://docs.scipy.org/doc/numpy/user/basics.broadcasting.html</w:t>
      </w:r>
    </w:p>
    <w:p w:rsidR="00E3590D" w:rsidRPr="00E3590D" w:rsidRDefault="00E3590D" w:rsidP="00E3590D">
      <w:pPr>
        <w:rPr>
          <w:i/>
        </w:rPr>
      </w:pPr>
      <w:r w:rsidRPr="00E3590D">
        <w:rPr>
          <w:i/>
        </w:rPr>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proofErr w:type="gramStart"/>
      <w:r w:rsidRPr="00E3590D">
        <w:rPr>
          <w:i/>
        </w:rPr>
        <w:t>np.exp</w:t>
      </w:r>
      <w:proofErr w:type="spellEnd"/>
      <w:r w:rsidRPr="00E3590D">
        <w:rPr>
          <w:i/>
        </w:rPr>
        <w:t>(</w:t>
      </w:r>
      <w:proofErr w:type="spellStart"/>
      <w:proofErr w:type="gramEnd"/>
      <w:r w:rsidRPr="00E3590D">
        <w:rPr>
          <w:i/>
        </w:rPr>
        <w:t>x.T-tmp_x</w:t>
      </w:r>
      <w:proofErr w:type="spellEnd"/>
      <w:r w:rsidRPr="00E3590D">
        <w:rPr>
          <w:i/>
        </w:rPr>
        <w:t>)</w:t>
      </w:r>
    </w:p>
    <w:p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rsidR="00E3590D" w:rsidRPr="00E3590D" w:rsidRDefault="00E3590D" w:rsidP="00E3590D">
      <w:pPr>
        <w:rPr>
          <w:i/>
        </w:rPr>
      </w:pPr>
      <w:r w:rsidRPr="00E3590D">
        <w:rPr>
          <w:i/>
        </w:rPr>
        <w:t xml:space="preserve">    x = </w:t>
      </w:r>
      <w:proofErr w:type="spellStart"/>
      <w:r w:rsidRPr="00E3590D">
        <w:rPr>
          <w:i/>
        </w:rPr>
        <w:t>x.T</w:t>
      </w:r>
      <w:proofErr w:type="spellEnd"/>
    </w:p>
    <w:p w:rsidR="00E3590D" w:rsidRPr="00E3590D" w:rsidRDefault="00E3590D" w:rsidP="00E3590D">
      <w:pPr>
        <w:rPr>
          <w:i/>
        </w:rPr>
      </w:pPr>
      <w:r w:rsidRPr="00E3590D">
        <w:rPr>
          <w:i/>
        </w:rPr>
        <w:t xml:space="preserve">    </w:t>
      </w:r>
      <w:proofErr w:type="gramStart"/>
      <w:r w:rsidRPr="00E3590D">
        <w:rPr>
          <w:i/>
        </w:rPr>
        <w:t>return</w:t>
      </w:r>
      <w:proofErr w:type="gramEnd"/>
      <w:r w:rsidRPr="00E3590D">
        <w:rPr>
          <w:i/>
        </w:rPr>
        <w:t xml:space="preserve"> x</w:t>
      </w:r>
    </w:p>
    <w:p w:rsidR="004F6CE8" w:rsidRDefault="00623539" w:rsidP="00CD6C08">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AcroExch.Document.11" ShapeID="_x0000_i1025" DrawAspect="Icon" ObjectID="_1547373927" r:id="rId6"/>
        </w:object>
      </w:r>
      <w:r w:rsidR="008F7977">
        <w:object w:dxaOrig="1534" w:dyaOrig="997">
          <v:shape id="_x0000_i1026" type="#_x0000_t75" style="width:76.5pt;height:49.5pt" o:ole="">
            <v:imagedata r:id="rId7" o:title=""/>
          </v:shape>
          <o:OLEObject Type="Embed" ProgID="Package" ShapeID="_x0000_i1026" DrawAspect="Icon" ObjectID="_1547373928" r:id="rId8"/>
        </w:object>
      </w:r>
    </w:p>
    <w:p w:rsidR="00C51188" w:rsidRDefault="00C51188" w:rsidP="00CD6C08"/>
    <w:p w:rsidR="007760D5" w:rsidRDefault="007760D5" w:rsidP="00A33C2F">
      <w:pPr>
        <w:rPr>
          <w:b/>
          <w:sz w:val="28"/>
          <w:szCs w:val="28"/>
        </w:rPr>
      </w:pPr>
      <w:r w:rsidRPr="007760D5">
        <w:rPr>
          <w:b/>
          <w:sz w:val="28"/>
          <w:szCs w:val="28"/>
        </w:rPr>
        <w:t xml:space="preserve">Motivation: Why Learn Word </w:t>
      </w:r>
      <w:proofErr w:type="spellStart"/>
      <w:r w:rsidRPr="007760D5">
        <w:rPr>
          <w:b/>
          <w:sz w:val="28"/>
          <w:szCs w:val="28"/>
        </w:rPr>
        <w:t>Embeddings</w:t>
      </w:r>
      <w:proofErr w:type="spellEnd"/>
      <w:r w:rsidRPr="007760D5">
        <w:rPr>
          <w:b/>
          <w:sz w:val="28"/>
          <w:szCs w:val="28"/>
        </w:rPr>
        <w:t>?</w:t>
      </w:r>
    </w:p>
    <w:p w:rsidR="007760D5" w:rsidRDefault="007760D5" w:rsidP="00A33C2F">
      <w:r w:rsidRPr="007760D5">
        <w:t xml:space="preserve">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t>
      </w:r>
      <w:r w:rsidRPr="007760D5">
        <w:lastRenderedPageBreak/>
        <w:t>words as unique, discrete ids furthermore leads to data sparsity, and usually means that we may need more data in order to successfully train statistical models.</w:t>
      </w:r>
    </w:p>
    <w:p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rsidR="007760D5" w:rsidRDefault="007760D5" w:rsidP="007760D5"/>
    <w:p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rsidR="007760D5" w:rsidRDefault="007760D5" w:rsidP="007760D5"/>
    <w:p w:rsidR="007760D5" w:rsidRDefault="007760D5" w:rsidP="007760D5">
      <w:r>
        <w:t xml:space="preserve">Word2vec is a particularly computationally efficient predictive model for learning word </w:t>
      </w:r>
      <w:proofErr w:type="spellStart"/>
      <w:r>
        <w:t>embeddings</w:t>
      </w:r>
      <w:proofErr w:type="spellEnd"/>
      <w:r>
        <w:t xml:space="preserve">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w:t>
      </w:r>
      <w:proofErr w:type="spellStart"/>
      <w:r>
        <w:t>smoothes</w:t>
      </w:r>
      <w:proofErr w:type="spellEnd"/>
      <w:r>
        <w:t xml:space="preserve"> over a lot of the distributional information (by treating an entire context as one observation). For the most part, this turns out to be a useful thing for smaller datasets. However, skip-gram treats each context-target pair as a new observation, and this tends to do better when we have larger datasets.</w:t>
      </w:r>
    </w:p>
    <w:p w:rsidR="007760D5" w:rsidRPr="00311469" w:rsidRDefault="007760D5" w:rsidP="007760D5">
      <w:pPr>
        <w:rPr>
          <w:b/>
          <w:sz w:val="28"/>
          <w:szCs w:val="28"/>
        </w:rPr>
      </w:pPr>
      <w:r w:rsidRPr="00311469">
        <w:rPr>
          <w:b/>
          <w:sz w:val="28"/>
          <w:szCs w:val="28"/>
        </w:rPr>
        <w:t>Skip- gram model</w:t>
      </w:r>
    </w:p>
    <w:p w:rsidR="007760D5" w:rsidRPr="00DF3D25" w:rsidRDefault="007760D5" w:rsidP="007760D5">
      <w:pPr>
        <w:rPr>
          <w:b/>
        </w:rPr>
      </w:pPr>
      <w:r>
        <w:t xml:space="preserve">E.g.  </w:t>
      </w:r>
      <w:proofErr w:type="gramStart"/>
      <w:r w:rsidRPr="00DF3D25">
        <w:rPr>
          <w:b/>
        </w:rPr>
        <w:t>the</w:t>
      </w:r>
      <w:proofErr w:type="gramEnd"/>
      <w:r w:rsidRPr="00DF3D25">
        <w:rPr>
          <w:b/>
        </w:rPr>
        <w:t xml:space="preserve"> quick brown fox jumped over the lazy dog</w:t>
      </w:r>
    </w:p>
    <w:p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xml:space="preserve">, etc. Using a window size of </w:t>
      </w:r>
      <w:proofErr w:type="gramStart"/>
      <w:r>
        <w:t>1</w:t>
      </w:r>
      <w:proofErr w:type="gramEnd"/>
      <w:r>
        <w:t>, we then have the dataset</w:t>
      </w:r>
    </w:p>
    <w:p w:rsidR="007760D5" w:rsidRPr="00432334" w:rsidRDefault="007760D5" w:rsidP="007760D5">
      <w:pPr>
        <w:rPr>
          <w:b/>
        </w:rPr>
      </w:pPr>
      <w:r w:rsidRPr="00432334">
        <w:rPr>
          <w:b/>
        </w:rPr>
        <w:t>([the, brown], quick), ([quick, fox], brown), ([brown, jumped], fox)</w:t>
      </w:r>
      <w:proofErr w:type="gramStart"/>
      <w:r w:rsidRPr="00432334">
        <w:rPr>
          <w:b/>
        </w:rPr>
        <w:t>, ...</w:t>
      </w:r>
      <w:proofErr w:type="gramEnd"/>
    </w:p>
    <w:p w:rsidR="007760D5" w:rsidRDefault="007760D5" w:rsidP="007760D5">
      <w:proofErr w:type="gramStart"/>
      <w:r>
        <w:t>of</w:t>
      </w:r>
      <w:proofErr w:type="gramEnd"/>
      <w:r>
        <w:t xml:space="preserve"> (context, target) pairs. Recall that skip-gram inverts contexts and targets, and tries to predict each context word from its target word, so the task becomes to predict 'the' and 'brown' from 'quick', 'quick' and 'fox' from 'brown', etc. Therefore, our dataset becomes</w:t>
      </w:r>
    </w:p>
    <w:p w:rsidR="007760D5" w:rsidRPr="00DF3D25" w:rsidRDefault="007760D5" w:rsidP="007760D5">
      <w:pPr>
        <w:rPr>
          <w:b/>
        </w:rPr>
      </w:pPr>
      <w:r w:rsidRPr="00DF3D25">
        <w:rPr>
          <w:b/>
        </w:rPr>
        <w:t>(</w:t>
      </w:r>
      <w:proofErr w:type="gramStart"/>
      <w:r w:rsidRPr="00DF3D25">
        <w:rPr>
          <w:b/>
        </w:rPr>
        <w:t>quick</w:t>
      </w:r>
      <w:proofErr w:type="gramEnd"/>
      <w:r w:rsidRPr="00DF3D25">
        <w:rPr>
          <w:b/>
        </w:rPr>
        <w:t>, the), (quick, brown), (brown, quick), (brown, fox), ...</w:t>
      </w:r>
    </w:p>
    <w:p w:rsidR="007760D5" w:rsidRDefault="007760D5" w:rsidP="007760D5">
      <w:proofErr w:type="gramStart"/>
      <w:r>
        <w:t>of</w:t>
      </w:r>
      <w:proofErr w:type="gramEnd"/>
      <w:r>
        <w:t xml:space="preserve"> (input, output) pairs. The objective function is defined over the entire dataset, but we typically optimize this with stochastic gradient descent (SGD) using one example at a time (or a '</w:t>
      </w:r>
      <w:proofErr w:type="spellStart"/>
      <w:r>
        <w:t>minibatch</w:t>
      </w:r>
      <w:proofErr w:type="spellEnd"/>
      <w:r>
        <w:t xml:space="preserve">' of </w:t>
      </w:r>
      <w:proofErr w:type="spellStart"/>
      <w:r>
        <w:t>batch_size</w:t>
      </w:r>
      <w:proofErr w:type="spellEnd"/>
      <w:r>
        <w:t xml:space="preserve"> examples, where typically 16 &lt;= </w:t>
      </w:r>
      <w:proofErr w:type="spellStart"/>
      <w:r w:rsidRPr="00DF3D25">
        <w:rPr>
          <w:b/>
        </w:rPr>
        <w:t>batch_size</w:t>
      </w:r>
      <w:proofErr w:type="spellEnd"/>
      <w:r>
        <w:t xml:space="preserve"> &lt;= 512)</w:t>
      </w:r>
    </w:p>
    <w:p w:rsidR="007760D5" w:rsidRPr="00311469" w:rsidRDefault="007760D5" w:rsidP="007760D5">
      <w:pPr>
        <w:rPr>
          <w:b/>
          <w:sz w:val="28"/>
          <w:szCs w:val="28"/>
        </w:rPr>
      </w:pPr>
      <w:r w:rsidRPr="00311469">
        <w:rPr>
          <w:b/>
          <w:sz w:val="28"/>
          <w:szCs w:val="28"/>
        </w:rPr>
        <w:lastRenderedPageBreak/>
        <w:t>CBOW model</w:t>
      </w:r>
    </w:p>
    <w:p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rsidR="007760D5" w:rsidRPr="007760D5" w:rsidRDefault="007760D5" w:rsidP="007760D5"/>
    <w:p w:rsidR="00560ADC" w:rsidRDefault="00560ADC"/>
    <w:p w:rsidR="00071F02" w:rsidRPr="00071F02" w:rsidRDefault="00071F02" w:rsidP="00071F02">
      <w:pPr>
        <w:rPr>
          <w:b/>
          <w:sz w:val="28"/>
          <w:szCs w:val="28"/>
        </w:rPr>
      </w:pPr>
      <w:r w:rsidRPr="00071F02">
        <w:rPr>
          <w:b/>
          <w:sz w:val="28"/>
          <w:szCs w:val="28"/>
        </w:rPr>
        <w:t>Sampling</w:t>
      </w:r>
    </w:p>
    <w:p w:rsidR="00071F02" w:rsidRDefault="00071F02" w:rsidP="00071F02">
      <w:r>
        <w:t>It is a statistical procedure concerned with the selection of the individual observation to make statistical inferences about the population.</w:t>
      </w:r>
    </w:p>
    <w:p w:rsidR="00071F02" w:rsidRDefault="00071F02" w:rsidP="00071F02">
      <w:r>
        <w:t xml:space="preserve">Types of sampling – </w:t>
      </w:r>
    </w:p>
    <w:p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rsidR="00071F02" w:rsidRDefault="00071F02" w:rsidP="00071F02">
      <w:r>
        <w:t xml:space="preserve">Non-random sampling – availability sampling, quota sampling, expert sampling, </w:t>
      </w:r>
    </w:p>
    <w:p w:rsidR="00071F02" w:rsidRDefault="00071F02" w:rsidP="00071F02">
      <w:r>
        <w:t>Probability or non-probability sampling</w:t>
      </w:r>
    </w:p>
    <w:p w:rsidR="00071F02" w:rsidRDefault="00071F02"/>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p>
    <w:p w:rsidR="00B1640A" w:rsidRDefault="00B1640A" w:rsidP="00B1640A">
      <w:pPr>
        <w:pStyle w:val="ListParagraph"/>
        <w:numPr>
          <w:ilvl w:val="0"/>
          <w:numId w:val="2"/>
        </w:numPr>
      </w:pPr>
      <w:proofErr w:type="spellStart"/>
      <w:r>
        <w:t>Ma</w:t>
      </w:r>
      <w:r w:rsidR="006E5AE0">
        <w:t>hala</w:t>
      </w:r>
      <w:r>
        <w:t>nobis</w:t>
      </w:r>
      <w:proofErr w:type="spellEnd"/>
      <w:r>
        <w:t xml:space="preserve"> distance – It is best suited to detect outliers in n-dimensions where n &gt;</w:t>
      </w:r>
      <w:proofErr w:type="gramStart"/>
      <w:r>
        <w:t>1</w:t>
      </w:r>
      <w:proofErr w:type="gramEnd"/>
      <w:r w:rsidR="006E5AE0">
        <w:t>.</w:t>
      </w:r>
      <w:r w:rsidR="006E5AE0" w:rsidRPr="006E5AE0">
        <w:t xml:space="preserve"> </w:t>
      </w:r>
      <w:proofErr w:type="spellStart"/>
      <w:r w:rsidR="006E5AE0" w:rsidRPr="006E5AE0">
        <w:t>Mahalanobis</w:t>
      </w:r>
      <w:proofErr w:type="spellEnd"/>
      <w:r w:rsidR="006E5AE0" w:rsidRPr="006E5AE0">
        <w:t>’ distance is a statistical measure of the extent to which cases are multivariate outliers, based on a chi-squared distribution</w:t>
      </w:r>
      <w:r w:rsidR="00630B14">
        <w:t xml:space="preserve">. </w:t>
      </w:r>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9" w:history="1">
        <w:r w:rsidRPr="00C454CF">
          <w:rPr>
            <w:rStyle w:val="Hyperlink"/>
          </w:rPr>
          <w:t>https://www.r-bloggers.com/outlier-detection-with-mahalanobis-distance/</w:t>
        </w:r>
      </w:hyperlink>
    </w:p>
    <w:p w:rsidR="00630B14" w:rsidRDefault="00630B14" w:rsidP="00B1640A"/>
    <w:p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rsidR="00585268" w:rsidRPr="00585268" w:rsidRDefault="00585268" w:rsidP="00585268">
      <w:pPr>
        <w:ind w:left="720"/>
        <w:rPr>
          <w:b/>
        </w:rPr>
      </w:pPr>
      <w:r>
        <w:t xml:space="preserve">    </w:t>
      </w:r>
      <w:r w:rsidRPr="00585268">
        <w:rPr>
          <w:b/>
        </w:rPr>
        <w:t xml:space="preserve">Chi Square test, Kolmogorov–Smirnov test, </w:t>
      </w:r>
      <w:proofErr w:type="spellStart"/>
      <w:r w:rsidRPr="00585268">
        <w:rPr>
          <w:b/>
        </w:rPr>
        <w:t>Cramér</w:t>
      </w:r>
      <w:proofErr w:type="spellEnd"/>
      <w:r w:rsidRPr="00585268">
        <w:rPr>
          <w:b/>
        </w:rPr>
        <w:t>–von Mises criterion</w:t>
      </w:r>
    </w:p>
    <w:p w:rsidR="00630B14" w:rsidRDefault="00630B14" w:rsidP="00630B14">
      <w:r>
        <w:t xml:space="preserve">#TODO - </w:t>
      </w:r>
      <w:hyperlink r:id="rId10" w:history="1">
        <w:r w:rsidRPr="00C454CF">
          <w:rPr>
            <w:rStyle w:val="Hyperlink"/>
          </w:rPr>
          <w:t>https://www.r-bloggers.com/goodness-of-fit-test-in-r/</w:t>
        </w:r>
      </w:hyperlink>
    </w:p>
    <w:p w:rsidR="00630B14" w:rsidRDefault="00630B14" w:rsidP="00630B14"/>
    <w:p w:rsidR="00071F02" w:rsidRDefault="00E665EA" w:rsidP="00071F02">
      <w:pPr>
        <w:pStyle w:val="ListParagraph"/>
        <w:numPr>
          <w:ilvl w:val="0"/>
          <w:numId w:val="2"/>
        </w:numPr>
      </w:pPr>
      <w:r>
        <w:lastRenderedPageBreak/>
        <w:t>Bootstrap</w:t>
      </w:r>
      <w:bookmarkStart w:id="0" w:name="_GoBack"/>
      <w:bookmarkEnd w:id="0"/>
      <w:r w:rsidR="00071F02">
        <w:t xml:space="preserve"> sampling - </w:t>
      </w:r>
      <w:r w:rsidR="00071F02" w:rsidRPr="00071F02">
        <w:t>If we don’t have enough data to train our algorithm then we can increase the size of our training set by randomly selecting items and duplicating them (with replacement).</w:t>
      </w:r>
    </w:p>
    <w:p w:rsidR="006C0D63" w:rsidRDefault="006C0D63" w:rsidP="00D627CB">
      <w:r>
        <w:t xml:space="preserve">#TODO - </w:t>
      </w:r>
      <w:hyperlink r:id="rId11" w:history="1">
        <w:r w:rsidRPr="00C454CF">
          <w:rPr>
            <w:rStyle w:val="Hyperlink"/>
          </w:rPr>
          <w:t>http://www.statisticssolutions.com/sample-size-calculation-and-sample-size-justification/sampling/</w:t>
        </w:r>
      </w:hyperlink>
    </w:p>
    <w:p w:rsidR="00071F02" w:rsidRDefault="00071F02" w:rsidP="00D627CB"/>
    <w:p w:rsidR="00B1132B" w:rsidRPr="00CA2257" w:rsidRDefault="00071F02" w:rsidP="00CA2257">
      <w:pPr>
        <w:pStyle w:val="ListParagraph"/>
        <w:numPr>
          <w:ilvl w:val="0"/>
          <w:numId w:val="2"/>
        </w:numPr>
      </w:pPr>
      <w:r>
        <w:t xml:space="preserve">Adjusted </w:t>
      </w:r>
      <w:r w:rsidR="00B1132B">
        <w:t xml:space="preserve">Rand Score – </w:t>
      </w:r>
      <w:r w:rsidR="00B1132B" w:rsidRPr="00B1132B">
        <w:t xml:space="preserve">Given the knowledge of the ground truth class assignments </w:t>
      </w:r>
      <w:proofErr w:type="spellStart"/>
      <w:r w:rsidR="00B1132B" w:rsidRPr="00B1132B">
        <w:t>labels_true</w:t>
      </w:r>
      <w:proofErr w:type="spellEnd"/>
      <w:r w:rsidR="00B1132B" w:rsidRPr="00B1132B">
        <w:t xml:space="preserve"> and our clustering algorithm assignments of the same samples </w:t>
      </w:r>
      <w:proofErr w:type="spellStart"/>
      <w:r w:rsidR="00B1132B" w:rsidRPr="00B1132B">
        <w:t>labels_pred</w:t>
      </w:r>
      <w:proofErr w:type="spellEnd"/>
      <w:r w:rsidR="00B1132B" w:rsidRPr="00B1132B">
        <w:t>,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rsidR="00B1132B" w:rsidRDefault="00B1132B" w:rsidP="00917E96">
      <w:pPr>
        <w:ind w:firstLine="720"/>
      </w:pPr>
      <w:r w:rsidRPr="00B1132B">
        <w:t xml:space="preserve">ARI = (RI - </w:t>
      </w:r>
      <w:proofErr w:type="spellStart"/>
      <w:r w:rsidRPr="00B1132B">
        <w:t>Expected_RI</w:t>
      </w:r>
      <w:proofErr w:type="spellEnd"/>
      <w:r w:rsidRPr="00B1132B">
        <w:t>) / (</w:t>
      </w:r>
      <w:proofErr w:type="gramStart"/>
      <w:r w:rsidRPr="00B1132B">
        <w:t>max(</w:t>
      </w:r>
      <w:proofErr w:type="gramEnd"/>
      <w:r w:rsidRPr="00B1132B">
        <w:t xml:space="preserve">RI) - </w:t>
      </w:r>
      <w:proofErr w:type="spellStart"/>
      <w:r w:rsidRPr="00B1132B">
        <w:t>Expected_RI</w:t>
      </w:r>
      <w:proofErr w:type="spellEnd"/>
      <w:r w:rsidRPr="00B1132B">
        <w:t>)</w:t>
      </w:r>
    </w:p>
    <w:p w:rsidR="00AC2DC5" w:rsidRDefault="00AC2DC5" w:rsidP="00AC2DC5">
      <w:r>
        <w:t xml:space="preserve">#TODO - </w:t>
      </w:r>
      <w:hyperlink r:id="rId12" w:anchor="adjusted-rand-score" w:history="1">
        <w:r w:rsidRPr="00C454CF">
          <w:rPr>
            <w:rStyle w:val="Hyperlink"/>
          </w:rPr>
          <w:t>http://scikit-learn.org/stable/modules/clustering.html#adjusted-rand-score</w:t>
        </w:r>
      </w:hyperlink>
    </w:p>
    <w:p w:rsidR="00AC2DC5" w:rsidRDefault="00AC2DC5" w:rsidP="00AC2DC5"/>
    <w:p w:rsidR="00AC2DC5" w:rsidRDefault="00AC2DC5" w:rsidP="00AC2DC5">
      <w:pPr>
        <w:pStyle w:val="ListParagraph"/>
        <w:numPr>
          <w:ilvl w:val="0"/>
          <w:numId w:val="2"/>
        </w:numPr>
      </w:pPr>
      <w:r w:rsidRPr="00AC2DC5">
        <w:t>For K-fold cross validation, what k should be selected?</w:t>
      </w:r>
    </w:p>
    <w:p w:rsidR="00AC2DC5" w:rsidRDefault="00BD678C" w:rsidP="00BD678C">
      <w:r>
        <w:t xml:space="preserve">#TODO - </w:t>
      </w:r>
      <w:hyperlink r:id="rId13" w:history="1">
        <w:r w:rsidRPr="00C454CF">
          <w:rPr>
            <w:rStyle w:val="Hyperlink"/>
          </w:rPr>
          <w:t>http://stats.stackexchange.com/questions/61783/variance-and-bias-in-cross-validation-why-does-leave-one-out-cv-have-higher-var</w:t>
        </w:r>
      </w:hyperlink>
    </w:p>
    <w:p w:rsidR="00BD678C" w:rsidRDefault="00E665EA" w:rsidP="00BD678C">
      <w:hyperlink r:id="rId14" w:history="1">
        <w:r w:rsidR="0042549C" w:rsidRPr="00C454CF">
          <w:rPr>
            <w:rStyle w:val="Hyperlink"/>
          </w:rPr>
          <w:t>https://www.quora.com/For-K-fold-cross-validation-what-k-should-be-selected</w:t>
        </w:r>
      </w:hyperlink>
    </w:p>
    <w:p w:rsidR="008279EE" w:rsidRDefault="008279EE" w:rsidP="00BD678C"/>
    <w:p w:rsidR="0042549C" w:rsidRDefault="0042549C" w:rsidP="0042549C">
      <w:pPr>
        <w:pStyle w:val="ListParagraph"/>
        <w:numPr>
          <w:ilvl w:val="0"/>
          <w:numId w:val="2"/>
        </w:numPr>
      </w:pPr>
      <w:r>
        <w:t xml:space="preserve">How to deal with multi-collinearity situation in linear regression model? - To check </w:t>
      </w:r>
      <w:proofErr w:type="spellStart"/>
      <w:r>
        <w:t>multicollinearity</w:t>
      </w:r>
      <w:proofErr w:type="spellEnd"/>
      <w:r>
        <w:t xml:space="preserve">, we can create a correlation matrix to identify &amp; remove variables having correlation above 75% (deciding a threshold is subjective). In addition, we can use calculate VIF (variance inflation factor) to check the presence of </w:t>
      </w:r>
      <w:proofErr w:type="spellStart"/>
      <w:r>
        <w:t>multicollinearity</w:t>
      </w:r>
      <w:proofErr w:type="spellEnd"/>
      <w:r>
        <w:t xml:space="preserve">. VIF value &lt;= </w:t>
      </w:r>
      <w:proofErr w:type="gramStart"/>
      <w:r>
        <w:t>4</w:t>
      </w:r>
      <w:proofErr w:type="gramEnd"/>
      <w:r>
        <w:t xml:space="preserve"> suggests no </w:t>
      </w:r>
      <w:proofErr w:type="spellStart"/>
      <w:r>
        <w:t>multicollinearity</w:t>
      </w:r>
      <w:proofErr w:type="spellEnd"/>
      <w:r>
        <w:t xml:space="preserve"> whereas a value of &gt;= 10 implies serious </w:t>
      </w:r>
      <w:proofErr w:type="spellStart"/>
      <w:r>
        <w:t>multicollinearity</w:t>
      </w:r>
      <w:proofErr w:type="spellEnd"/>
      <w:r>
        <w:t xml:space="preserve">. </w:t>
      </w:r>
      <w:proofErr w:type="gramStart"/>
      <w:r>
        <w:t>Also</w:t>
      </w:r>
      <w:proofErr w:type="gramEnd"/>
      <w:r>
        <w:t xml:space="preserve">, we can use tolerance as an indicator of </w:t>
      </w:r>
      <w:proofErr w:type="spellStart"/>
      <w:r>
        <w:t>multicollinearity.But</w:t>
      </w:r>
      <w:proofErr w:type="spellEnd"/>
      <w:r>
        <w:t xml:space="preserve">, removing correlated variables might lead to loss of information. In order to retain those variables, we can use penalized regression models like ridge or lasso regression. </w:t>
      </w:r>
      <w:proofErr w:type="gramStart"/>
      <w:r>
        <w:t>Also</w:t>
      </w:r>
      <w:proofErr w:type="gramEnd"/>
      <w:r>
        <w:t xml:space="preserve">, we can add some random noise in correlated variable so that the variables become different from each other. </w:t>
      </w:r>
      <w:proofErr w:type="gramStart"/>
      <w:r>
        <w:t>But</w:t>
      </w:r>
      <w:proofErr w:type="gramEnd"/>
      <w:r>
        <w:t>, adding noise might affect the prediction accuracy, hence this approach should be carefully used.</w:t>
      </w:r>
    </w:p>
    <w:p w:rsidR="008279EE" w:rsidRDefault="008279EE" w:rsidP="008279EE"/>
    <w:p w:rsidR="008279EE" w:rsidRDefault="008279EE" w:rsidP="008279EE">
      <w:pPr>
        <w:pStyle w:val="ListParagraph"/>
        <w:numPr>
          <w:ilvl w:val="0"/>
          <w:numId w:val="2"/>
        </w:numPr>
      </w:pPr>
      <w:r>
        <w:t xml:space="preserve">Threshold in classification problems(Confidence Splitting criteria) - </w:t>
      </w:r>
      <w:hyperlink r:id="rId15" w:history="1">
        <w:r w:rsidR="00415B24" w:rsidRPr="00C454CF">
          <w:rPr>
            <w:rStyle w:val="Hyperlink"/>
          </w:rPr>
          <w:t>http://nerds.airbnb.com/confidence-splitting-criterions/</w:t>
        </w:r>
      </w:hyperlink>
    </w:p>
    <w:p w:rsidR="00415B24" w:rsidRDefault="00415B24" w:rsidP="00415B24">
      <w:pPr>
        <w:pStyle w:val="ListParagraph"/>
      </w:pPr>
    </w:p>
    <w:p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 xml:space="preserve">rate </w:t>
      </w:r>
      <w:r w:rsidR="0050392F">
        <w:lastRenderedPageBreak/>
        <w:t>(</w:t>
      </w:r>
      <w:r w:rsidR="00B0083F">
        <w:t xml:space="preserve">also called as </w:t>
      </w:r>
      <w:r w:rsidR="0050392F">
        <w:t>recall), specificity i.e. true negative rate, and precision i.e. positive predicted value)</w:t>
      </w:r>
      <w:r w:rsidR="00B7218A">
        <w:t>. F measure to determine class wise performance of the classifier.</w:t>
      </w:r>
    </w:p>
    <w:p w:rsidR="00E53A6C" w:rsidRDefault="00E53A6C" w:rsidP="00E53A6C">
      <w:r>
        <w:t xml:space="preserve">#TODO - </w:t>
      </w:r>
      <w:hyperlink r:id="rId16" w:history="1">
        <w:r w:rsidRPr="00C454CF">
          <w:rPr>
            <w:rStyle w:val="Hyperlink"/>
          </w:rPr>
          <w:t>https://en.wikipedia.org/wiki/Sensitivity_and_specificity</w:t>
        </w:r>
      </w:hyperlink>
    </w:p>
    <w:p w:rsidR="00E53A6C" w:rsidRDefault="00E53A6C" w:rsidP="00E53A6C">
      <w:r>
        <w:t xml:space="preserve">#TODO - </w:t>
      </w:r>
      <w:hyperlink r:id="rId17" w:history="1">
        <w:r w:rsidRPr="00C454CF">
          <w:rPr>
            <w:rStyle w:val="Hyperlink"/>
          </w:rPr>
          <w:t>https://www.analyticsvidhya.com/blog/2016/03/practical-guide-deal-imbalanced-classification-problems/</w:t>
        </w:r>
      </w:hyperlink>
    </w:p>
    <w:p w:rsidR="00E53A6C" w:rsidRDefault="00E53A6C" w:rsidP="00E53A6C"/>
    <w:p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rsidR="00F90A94" w:rsidRDefault="00F90A94" w:rsidP="00F90A94">
      <w:r>
        <w:t xml:space="preserve">#TODO - </w:t>
      </w:r>
      <w:hyperlink r:id="rId18" w:history="1">
        <w:r w:rsidRPr="00C454CF">
          <w:rPr>
            <w:rStyle w:val="Hyperlink"/>
          </w:rPr>
          <w:t>https://www.analyticsvidhya.com/blog/2015/09/questions-ensemble-modeling/</w:t>
        </w:r>
      </w:hyperlink>
    </w:p>
    <w:p w:rsidR="00F90A94" w:rsidRDefault="00F90A94" w:rsidP="00F90A94">
      <w:r>
        <w:t xml:space="preserve">#TODO - </w:t>
      </w:r>
      <w:hyperlink r:id="rId19" w:history="1">
        <w:r w:rsidRPr="00C454CF">
          <w:rPr>
            <w:rStyle w:val="Hyperlink"/>
          </w:rPr>
          <w:t>https://www.analyticsvidhya.com/blog/2015/08/introduction-ensemble-learning/</w:t>
        </w:r>
      </w:hyperlink>
    </w:p>
    <w:p w:rsidR="00F90A94" w:rsidRDefault="00F90A94" w:rsidP="00F90A94">
      <w:r>
        <w:t xml:space="preserve">#TODO - </w:t>
      </w:r>
      <w:hyperlink r:id="rId20" w:history="1">
        <w:r w:rsidR="009211B5" w:rsidRPr="00C454CF">
          <w:rPr>
            <w:rStyle w:val="Hyperlink"/>
          </w:rPr>
          <w:t>http://mlwave.com/kaggle-ensembling-guide/</w:t>
        </w:r>
      </w:hyperlink>
    </w:p>
    <w:p w:rsidR="00E127E0" w:rsidRDefault="00E127E0" w:rsidP="00F90A94"/>
    <w:p w:rsidR="00E127E0" w:rsidRDefault="00E127E0" w:rsidP="00E127E0">
      <w:pPr>
        <w:pStyle w:val="ListParagraph"/>
        <w:numPr>
          <w:ilvl w:val="0"/>
          <w:numId w:val="2"/>
        </w:numPr>
      </w:pPr>
      <w:r>
        <w:t xml:space="preserve">R-squared and adj. R-squared – R-squared cannot determine whether the coefficient estimates and predictions are biased, which is why we must assess the residual plots. However, R-squared has additional problems that the adjusted R-squared and predicted R-squared are designed to </w:t>
      </w:r>
      <w:proofErr w:type="spellStart"/>
      <w:r>
        <w:t>address.Every</w:t>
      </w:r>
      <w:proofErr w:type="spellEnd"/>
      <w:r>
        <w:t xml:space="preserve"> time you add a predictor to a model, the R-squared increases or remains same.</w:t>
      </w:r>
    </w:p>
    <w:p w:rsidR="00E127E0" w:rsidRDefault="00E127E0" w:rsidP="00E127E0">
      <w:r>
        <w:t xml:space="preserve">#TODO - </w:t>
      </w:r>
      <w:hyperlink r:id="rId21" w:history="1">
        <w:r w:rsidR="00222822" w:rsidRPr="00C454CF">
          <w:rPr>
            <w:rStyle w:val="Hyperlink"/>
          </w:rPr>
          <w:t>https://discuss.analyticsvidhya.com/t/difference-between-r-square-and-adjusted-r-square/264/3</w:t>
        </w:r>
      </w:hyperlink>
    </w:p>
    <w:p w:rsidR="00222822" w:rsidRDefault="00222822" w:rsidP="00E127E0"/>
    <w:p w:rsidR="00222822" w:rsidRPr="00F95C98" w:rsidRDefault="00222822" w:rsidP="00E127E0">
      <w:pPr>
        <w:rPr>
          <w:b/>
        </w:rPr>
      </w:pPr>
      <w:r w:rsidRPr="00F95C98">
        <w:rPr>
          <w:b/>
        </w:rPr>
        <w:t>27-01-2017</w:t>
      </w:r>
    </w:p>
    <w:p w:rsidR="00222822" w:rsidRDefault="00222822" w:rsidP="00222822">
      <w:pPr>
        <w:pStyle w:val="ListParagraph"/>
        <w:numPr>
          <w:ilvl w:val="0"/>
          <w:numId w:val="2"/>
        </w:numPr>
      </w:pPr>
      <w:r>
        <w:t xml:space="preserve">Entity disambiguation – </w:t>
      </w:r>
    </w:p>
    <w:p w:rsidR="00222822" w:rsidRDefault="00222822" w:rsidP="00222822">
      <w:r>
        <w:t xml:space="preserve">#TODO - </w:t>
      </w:r>
      <w:hyperlink r:id="rId22" w:history="1">
        <w:r w:rsidRPr="00C454CF">
          <w:rPr>
            <w:rStyle w:val="Hyperlink"/>
          </w:rPr>
          <w:t>http://www.theatlantic.com/technology/archive/2011/03/does-anne-hathaway-news-drive-berkshire-hathaways-stock/72661/</w:t>
        </w:r>
      </w:hyperlink>
    </w:p>
    <w:p w:rsidR="00222822" w:rsidRDefault="00222822" w:rsidP="00222822"/>
    <w:p w:rsidR="009211B5" w:rsidRDefault="009211B5" w:rsidP="00F90A94"/>
    <w:p w:rsidR="00AC2DC5" w:rsidRDefault="00AC2DC5" w:rsidP="00AC2DC5"/>
    <w:p w:rsidR="006C0D63" w:rsidRDefault="006C0D63" w:rsidP="00D627CB"/>
    <w:p w:rsidR="00970546" w:rsidRDefault="00970546" w:rsidP="00B1640A"/>
    <w:p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3CE7"/>
    <w:rsid w:val="0006674F"/>
    <w:rsid w:val="00071F02"/>
    <w:rsid w:val="00222822"/>
    <w:rsid w:val="002A55B2"/>
    <w:rsid w:val="00311469"/>
    <w:rsid w:val="003933CF"/>
    <w:rsid w:val="00415B24"/>
    <w:rsid w:val="0042549C"/>
    <w:rsid w:val="00426EEA"/>
    <w:rsid w:val="00432334"/>
    <w:rsid w:val="00490AEE"/>
    <w:rsid w:val="004F6CE8"/>
    <w:rsid w:val="0050392F"/>
    <w:rsid w:val="005250B0"/>
    <w:rsid w:val="00550FD5"/>
    <w:rsid w:val="00560ADC"/>
    <w:rsid w:val="00585268"/>
    <w:rsid w:val="005A1015"/>
    <w:rsid w:val="00623539"/>
    <w:rsid w:val="00630B14"/>
    <w:rsid w:val="00670B23"/>
    <w:rsid w:val="0067482C"/>
    <w:rsid w:val="00681619"/>
    <w:rsid w:val="006C0D63"/>
    <w:rsid w:val="006E5AE0"/>
    <w:rsid w:val="006F046D"/>
    <w:rsid w:val="007346B1"/>
    <w:rsid w:val="007760D5"/>
    <w:rsid w:val="007D7244"/>
    <w:rsid w:val="007F5A41"/>
    <w:rsid w:val="008279EE"/>
    <w:rsid w:val="00827FA7"/>
    <w:rsid w:val="008F7977"/>
    <w:rsid w:val="00916120"/>
    <w:rsid w:val="00917E96"/>
    <w:rsid w:val="009211B5"/>
    <w:rsid w:val="00955F88"/>
    <w:rsid w:val="009660EF"/>
    <w:rsid w:val="00970546"/>
    <w:rsid w:val="009B2288"/>
    <w:rsid w:val="009C1A8F"/>
    <w:rsid w:val="009C21F4"/>
    <w:rsid w:val="00A33C2F"/>
    <w:rsid w:val="00A94398"/>
    <w:rsid w:val="00AC2DC5"/>
    <w:rsid w:val="00B0083F"/>
    <w:rsid w:val="00B1132B"/>
    <w:rsid w:val="00B1640A"/>
    <w:rsid w:val="00B7218A"/>
    <w:rsid w:val="00B7262E"/>
    <w:rsid w:val="00B938DA"/>
    <w:rsid w:val="00BD678C"/>
    <w:rsid w:val="00BF2604"/>
    <w:rsid w:val="00C43E50"/>
    <w:rsid w:val="00C51188"/>
    <w:rsid w:val="00CA2257"/>
    <w:rsid w:val="00CB4652"/>
    <w:rsid w:val="00CD6C08"/>
    <w:rsid w:val="00CE6698"/>
    <w:rsid w:val="00D627CB"/>
    <w:rsid w:val="00D928BE"/>
    <w:rsid w:val="00DC4AC8"/>
    <w:rsid w:val="00DF3D25"/>
    <w:rsid w:val="00E127E0"/>
    <w:rsid w:val="00E32BF7"/>
    <w:rsid w:val="00E3590D"/>
    <w:rsid w:val="00E53A6C"/>
    <w:rsid w:val="00E665EA"/>
    <w:rsid w:val="00F90A94"/>
    <w:rsid w:val="00F90D41"/>
    <w:rsid w:val="00F95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C623"/>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ts.stackexchange.com/questions/61783/variance-and-bias-in-cross-validation-why-does-leave-one-out-cv-have-higher-var" TargetMode="External"/><Relationship Id="rId18" Type="http://schemas.openxmlformats.org/officeDocument/2006/relationships/hyperlink" Target="https://www.analyticsvidhya.com/blog/2015/09/questions-ensemble-modeling/" TargetMode="External"/><Relationship Id="rId3" Type="http://schemas.openxmlformats.org/officeDocument/2006/relationships/settings" Target="settings.xml"/><Relationship Id="rId21" Type="http://schemas.openxmlformats.org/officeDocument/2006/relationships/hyperlink" Target="https://discuss.analyticsvidhya.com/t/difference-between-r-square-and-adjusted-r-square/264/3" TargetMode="External"/><Relationship Id="rId7" Type="http://schemas.openxmlformats.org/officeDocument/2006/relationships/image" Target="media/image2.emf"/><Relationship Id="rId12" Type="http://schemas.openxmlformats.org/officeDocument/2006/relationships/hyperlink" Target="http://scikit-learn.org/stable/modules/clustering.html" TargetMode="External"/><Relationship Id="rId17" Type="http://schemas.openxmlformats.org/officeDocument/2006/relationships/hyperlink" Target="https://www.analyticsvidhya.com/blog/2016/03/practical-guide-deal-imbalanced-classification-problems/" TargetMode="External"/><Relationship Id="rId2" Type="http://schemas.openxmlformats.org/officeDocument/2006/relationships/styles" Target="styles.xml"/><Relationship Id="rId16" Type="http://schemas.openxmlformats.org/officeDocument/2006/relationships/hyperlink" Target="https://en.wikipedia.org/wiki/Sensitivity_and_specificity" TargetMode="External"/><Relationship Id="rId20" Type="http://schemas.openxmlformats.org/officeDocument/2006/relationships/hyperlink" Target="http://mlwave.com/kaggle-ensembling-guide/"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statisticssolutions.com/sample-size-calculation-and-sample-size-justification/sampling/" TargetMode="Externa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nerds.airbnb.com/confidence-splitting-criterions/" TargetMode="External"/><Relationship Id="rId23" Type="http://schemas.openxmlformats.org/officeDocument/2006/relationships/fontTable" Target="fontTable.xml"/><Relationship Id="rId10" Type="http://schemas.openxmlformats.org/officeDocument/2006/relationships/hyperlink" Target="https://www.r-bloggers.com/goodness-of-fit-test-in-r/" TargetMode="External"/><Relationship Id="rId19" Type="http://schemas.openxmlformats.org/officeDocument/2006/relationships/hyperlink" Target="https://www.analyticsvidhya.com/blog/2015/08/introduction-ensemble-learning/" TargetMode="External"/><Relationship Id="rId4" Type="http://schemas.openxmlformats.org/officeDocument/2006/relationships/webSettings" Target="webSettings.xml"/><Relationship Id="rId9" Type="http://schemas.openxmlformats.org/officeDocument/2006/relationships/hyperlink" Target="https://www.r-bloggers.com/outlier-detection-with-mahalanobis-distance/" TargetMode="External"/><Relationship Id="rId14" Type="http://schemas.openxmlformats.org/officeDocument/2006/relationships/hyperlink" Target="https://www.quora.com/For-K-fold-cross-validation-what-k-should-be-selected" TargetMode="External"/><Relationship Id="rId22" Type="http://schemas.openxmlformats.org/officeDocument/2006/relationships/hyperlink" Target="http://www.theatlantic.com/technology/archive/2011/03/does-anne-hathaway-news-drive-berkshire-hathaways-stock/72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3419</TotalTime>
  <Pages>8</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55</cp:revision>
  <dcterms:created xsi:type="dcterms:W3CDTF">2017-01-26T06:06:00Z</dcterms:created>
  <dcterms:modified xsi:type="dcterms:W3CDTF">2017-01-31T07:49:00Z</dcterms:modified>
</cp:coreProperties>
</file>