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DB6728" w:rsidR="006C49BD" w:rsidP="006C49BD" w:rsidRDefault="006C49BD" w14:paraId="6FDC552C" w14:textId="77777777">
      <w:pPr>
        <w:pStyle w:val="Heading3"/>
        <w:shd w:val="clear" w:color="auto" w:fill="FFFFFF"/>
        <w:rPr>
          <w:rFonts w:cstheme="majorHAnsi"/>
          <w:b/>
          <w:bCs/>
          <w:color w:val="auto"/>
        </w:rPr>
      </w:pPr>
      <w:r w:rsidRPr="00DB6728">
        <w:rPr>
          <w:rFonts w:cstheme="majorHAnsi"/>
          <w:b/>
          <w:bCs/>
          <w:color w:val="auto"/>
        </w:rPr>
        <w:t>Objective</w:t>
      </w:r>
    </w:p>
    <w:p w:rsidRPr="00B04C0E" w:rsidR="006C49BD" w:rsidP="006C49BD" w:rsidRDefault="006C49BD" w14:paraId="72BC5D9C" w14:textId="77777777">
      <w:pPr>
        <w:pStyle w:val="css-1z10a9o"/>
        <w:shd w:val="clear" w:color="auto" w:fill="FFFFFF"/>
        <w:rPr>
          <w:rFonts w:asciiTheme="majorHAnsi" w:hAnsiTheme="majorHAnsi" w:cstheme="majorHAnsi"/>
        </w:rPr>
      </w:pPr>
      <w:r w:rsidRPr="00B04C0E">
        <w:rPr>
          <w:rFonts w:asciiTheme="majorHAnsi" w:hAnsiTheme="majorHAnsi" w:cstheme="majorHAnsi"/>
        </w:rPr>
        <w:t>The objective of the Probation and Confirmation policy is to communicate expressly with the employees regarding the duration of the probation period of employment and the subsequent confirmation of employment with the organization.</w:t>
      </w:r>
    </w:p>
    <w:p w:rsidRPr="00B04C0E" w:rsidR="006C49BD" w:rsidP="006C49BD" w:rsidRDefault="006C49BD" w14:paraId="3F6027C7" w14:textId="77777777">
      <w:pPr>
        <w:pStyle w:val="Heading3"/>
        <w:shd w:val="clear" w:color="auto" w:fill="FFFFFF"/>
        <w:rPr>
          <w:rFonts w:cstheme="majorHAnsi"/>
          <w:b/>
          <w:bCs/>
          <w:color w:val="auto"/>
        </w:rPr>
      </w:pPr>
      <w:r w:rsidRPr="00B04C0E">
        <w:rPr>
          <w:rFonts w:cstheme="majorHAnsi"/>
          <w:b/>
          <w:bCs/>
          <w:color w:val="auto"/>
        </w:rPr>
        <w:t>Scope &amp; Applicability</w:t>
      </w:r>
    </w:p>
    <w:p w:rsidRPr="00DB6728" w:rsidR="00F9396D" w:rsidP="26E1D32B" w:rsidRDefault="006C49BD" w14:paraId="04001A96" w14:textId="4564772D">
      <w:pPr>
        <w:pStyle w:val="Heading5"/>
        <w:shd w:val="clear" w:color="auto" w:fill="FFFFFF" w:themeFill="background1"/>
        <w:jc w:val="both"/>
        <w:rPr>
          <w:rFonts w:cs="Calibri Light" w:cstheme="majorAscii"/>
          <w:b w:val="1"/>
          <w:bCs w:val="1"/>
          <w:color w:val="auto"/>
        </w:rPr>
      </w:pPr>
      <w:r w:rsidRPr="26E1D32B" w:rsidR="006C49BD">
        <w:rPr>
          <w:rFonts w:cs="Calibri Light" w:cstheme="majorAscii"/>
          <w:color w:val="auto"/>
        </w:rPr>
        <w:t>The scope of the Probation and Confirmation policy is to set a framework for communicating the probation duration within the organization. The scope is also to indicate the rights of the employees and employer during the probation and the benefits to which the employees shall be entitled after successfully completing the probation duration.</w:t>
      </w:r>
      <w:r w:rsidRPr="26E1D32B" w:rsidR="00B04C0E">
        <w:rPr>
          <w:rFonts w:cs="Calibri Light" w:cstheme="majorAscii"/>
          <w:color w:val="auto"/>
        </w:rPr>
        <w:t xml:space="preserve"> </w:t>
      </w:r>
      <w:r w:rsidRPr="26E1D32B" w:rsidR="006C49BD">
        <w:rPr>
          <w:rFonts w:cs="Calibri Light" w:cstheme="majorAscii"/>
          <w:color w:val="auto"/>
        </w:rPr>
        <w:t>This policy applies to all full-time employees within the organization.</w:t>
      </w:r>
      <w:r>
        <w:br/>
      </w:r>
      <w:r>
        <w:br/>
      </w:r>
      <w:r w:rsidRPr="26E1D32B" w:rsidR="00D27720">
        <w:rPr>
          <w:rFonts w:cs="Calibri Light" w:cstheme="majorAscii"/>
          <w:b w:val="1"/>
          <w:bCs w:val="1"/>
          <w:color w:val="auto"/>
        </w:rPr>
        <w:t>Probation</w:t>
      </w:r>
    </w:p>
    <w:p w:rsidRPr="00DB6728" w:rsidR="00C61D73" w:rsidP="00C61D73" w:rsidRDefault="00C61D73" w14:paraId="02780DA6" w14:textId="69CA78BE">
      <w:pPr>
        <w:pStyle w:val="css-13r1xkh"/>
        <w:numPr>
          <w:ilvl w:val="0"/>
          <w:numId w:val="19"/>
        </w:numPr>
        <w:shd w:val="clear" w:color="auto" w:fill="FFFFFF"/>
        <w:rPr>
          <w:rFonts w:asciiTheme="majorHAnsi" w:hAnsiTheme="majorHAnsi" w:cstheme="majorHAnsi"/>
        </w:rPr>
      </w:pPr>
      <w:r w:rsidRPr="00DB6728">
        <w:rPr>
          <w:rFonts w:asciiTheme="majorHAnsi" w:hAnsiTheme="majorHAnsi" w:cstheme="majorHAnsi"/>
        </w:rPr>
        <w:t>Start of Probation Duration – The probation duration starts from the first day of the employee/s reporting on the job.</w:t>
      </w:r>
    </w:p>
    <w:p w:rsidRPr="00DB6728" w:rsidR="00F9396D" w:rsidP="26E1D32B" w:rsidRDefault="00F9396D" w14:paraId="1308A73D" w14:textId="626D99B1">
      <w:pPr>
        <w:pStyle w:val="css-13r1xkh"/>
        <w:numPr>
          <w:ilvl w:val="0"/>
          <w:numId w:val="19"/>
        </w:numPr>
        <w:shd w:val="clear" w:color="auto" w:fill="FFFFFF" w:themeFill="background1"/>
        <w:rPr>
          <w:rFonts w:ascii="Calibri Light" w:hAnsi="Calibri Light" w:cs="Calibri Light" w:asciiTheme="majorAscii" w:hAnsiTheme="majorAscii" w:cstheme="majorAscii"/>
        </w:rPr>
      </w:pPr>
      <w:r w:rsidRPr="26E1D32B" w:rsidR="00F9396D">
        <w:rPr>
          <w:rFonts w:ascii="Calibri Light" w:hAnsi="Calibri Light" w:cs="Calibri Light" w:asciiTheme="majorAscii" w:hAnsiTheme="majorAscii" w:cstheme="majorAscii"/>
        </w:rPr>
        <w:t xml:space="preserve">Probation Duration: </w:t>
      </w:r>
      <w:r w:rsidRPr="26E1D32B" w:rsidR="002A116B">
        <w:rPr>
          <w:rFonts w:ascii="Calibri Light" w:hAnsi="Calibri Light" w:cs="Calibri Light" w:asciiTheme="majorAscii" w:hAnsiTheme="majorAscii" w:cstheme="majorAscii"/>
        </w:rPr>
        <w:t xml:space="preserve">Three months from the date of joining at Experience level of more </w:t>
      </w:r>
      <w:r w:rsidRPr="26E1D32B" w:rsidR="002C093E">
        <w:rPr>
          <w:rFonts w:ascii="Calibri Light" w:hAnsi="Calibri Light" w:cs="Calibri Light" w:asciiTheme="majorAscii" w:hAnsiTheme="majorAscii" w:cstheme="majorAscii"/>
        </w:rPr>
        <w:t>than</w:t>
      </w:r>
      <w:r w:rsidRPr="26E1D32B" w:rsidR="002A116B">
        <w:rPr>
          <w:rFonts w:ascii="Calibri Light" w:hAnsi="Calibri Light" w:cs="Calibri Light" w:asciiTheme="majorAscii" w:hAnsiTheme="majorAscii" w:cstheme="majorAscii"/>
        </w:rPr>
        <w:t xml:space="preserve"> </w:t>
      </w:r>
      <w:r w:rsidRPr="26E1D32B" w:rsidR="002C093E">
        <w:rPr>
          <w:rFonts w:ascii="Calibri Light" w:hAnsi="Calibri Light" w:cs="Calibri Light" w:asciiTheme="majorAscii" w:hAnsiTheme="majorAscii" w:cstheme="majorAscii"/>
        </w:rPr>
        <w:t>2 years and Six months on Experience level</w:t>
      </w:r>
      <w:r w:rsidRPr="26E1D32B" w:rsidR="6B96BF13">
        <w:rPr>
          <w:rFonts w:ascii="Calibri Light" w:hAnsi="Calibri Light" w:cs="Calibri Light" w:asciiTheme="majorAscii" w:hAnsiTheme="majorAscii" w:cstheme="majorAscii"/>
        </w:rPr>
        <w:t xml:space="preserve"> below</w:t>
      </w:r>
      <w:r w:rsidRPr="26E1D32B" w:rsidR="002C093E">
        <w:rPr>
          <w:rFonts w:ascii="Calibri Light" w:hAnsi="Calibri Light" w:cs="Calibri Light" w:asciiTheme="majorAscii" w:hAnsiTheme="majorAscii" w:cstheme="majorAscii"/>
        </w:rPr>
        <w:t xml:space="preserve"> 2 years</w:t>
      </w:r>
      <w:r w:rsidRPr="26E1D32B" w:rsidR="00F9396D">
        <w:rPr>
          <w:rFonts w:ascii="Calibri Light" w:hAnsi="Calibri Light" w:cs="Calibri Light" w:asciiTheme="majorAscii" w:hAnsiTheme="majorAscii" w:cstheme="majorAscii"/>
        </w:rPr>
        <w:t>.</w:t>
      </w:r>
    </w:p>
    <w:p w:rsidRPr="00DB6728" w:rsidR="00F9396D" w:rsidP="00F9396D" w:rsidRDefault="00F9396D" w14:paraId="4E049238" w14:textId="6ACB6778">
      <w:pPr>
        <w:pStyle w:val="css-13r1xkh"/>
        <w:numPr>
          <w:ilvl w:val="0"/>
          <w:numId w:val="19"/>
        </w:numPr>
        <w:shd w:val="clear" w:color="auto" w:fill="FFFFFF"/>
        <w:rPr>
          <w:rFonts w:asciiTheme="majorHAnsi" w:hAnsiTheme="majorHAnsi" w:cstheme="majorHAnsi"/>
        </w:rPr>
      </w:pPr>
      <w:r w:rsidRPr="00DB6728">
        <w:rPr>
          <w:rFonts w:asciiTheme="majorHAnsi" w:hAnsiTheme="majorHAnsi" w:cstheme="majorHAnsi"/>
        </w:rPr>
        <w:t xml:space="preserve">Extension of Probation Duration: </w:t>
      </w:r>
      <w:r w:rsidRPr="00DB6728" w:rsidR="006F1682">
        <w:rPr>
          <w:rFonts w:asciiTheme="majorHAnsi" w:hAnsiTheme="majorHAnsi" w:cstheme="majorHAnsi"/>
        </w:rPr>
        <w:t>If the fee</w:t>
      </w:r>
      <w:r w:rsidRPr="00DB6728" w:rsidR="0026197A">
        <w:rPr>
          <w:rFonts w:asciiTheme="majorHAnsi" w:hAnsiTheme="majorHAnsi" w:cstheme="majorHAnsi"/>
        </w:rPr>
        <w:t xml:space="preserve">dback </w:t>
      </w:r>
      <w:r w:rsidRPr="00DB6728" w:rsidR="00B73FE5">
        <w:rPr>
          <w:rFonts w:asciiTheme="majorHAnsi" w:hAnsiTheme="majorHAnsi" w:cstheme="majorHAnsi"/>
        </w:rPr>
        <w:t>is not satisfactory then the probation period may extend</w:t>
      </w:r>
      <w:r w:rsidRPr="00DB6728" w:rsidR="009E139A">
        <w:rPr>
          <w:rFonts w:asciiTheme="majorHAnsi" w:hAnsiTheme="majorHAnsi" w:cstheme="majorHAnsi"/>
        </w:rPr>
        <w:t xml:space="preserve"> </w:t>
      </w:r>
      <w:r w:rsidRPr="00DB6728" w:rsidR="005E081D">
        <w:rPr>
          <w:rFonts w:asciiTheme="majorHAnsi" w:hAnsiTheme="majorHAnsi" w:cstheme="majorHAnsi"/>
        </w:rPr>
        <w:t xml:space="preserve">by decided duration </w:t>
      </w:r>
      <w:r w:rsidRPr="00DB6728" w:rsidR="009E139A">
        <w:rPr>
          <w:rFonts w:asciiTheme="majorHAnsi" w:hAnsiTheme="majorHAnsi" w:cstheme="majorHAnsi"/>
        </w:rPr>
        <w:t>providing reason and time to improve performance on mail by HR</w:t>
      </w:r>
      <w:r w:rsidRPr="00DB6728" w:rsidR="00F875F9">
        <w:rPr>
          <w:rFonts w:asciiTheme="majorHAnsi" w:hAnsiTheme="majorHAnsi" w:cstheme="majorHAnsi"/>
        </w:rPr>
        <w:t xml:space="preserve">. </w:t>
      </w:r>
    </w:p>
    <w:p w:rsidRPr="00DB6728" w:rsidR="00F9396D" w:rsidP="00F9396D" w:rsidRDefault="00F9396D" w14:paraId="206A5DFD" w14:textId="44C8B6E8">
      <w:pPr>
        <w:pStyle w:val="css-13r1xkh"/>
        <w:numPr>
          <w:ilvl w:val="0"/>
          <w:numId w:val="19"/>
        </w:numPr>
        <w:shd w:val="clear" w:color="auto" w:fill="FFFFFF"/>
        <w:rPr>
          <w:rFonts w:asciiTheme="majorHAnsi" w:hAnsiTheme="majorHAnsi" w:cstheme="majorHAnsi"/>
        </w:rPr>
      </w:pPr>
      <w:r w:rsidRPr="00DB6728">
        <w:rPr>
          <w:rFonts w:asciiTheme="majorHAnsi" w:hAnsiTheme="majorHAnsi" w:cstheme="majorHAnsi"/>
        </w:rPr>
        <w:t>Termination of Employment in Probation Duration: The organization upholds the right to terminate an employee/s during the probation period in the event the employee/s underperforms</w:t>
      </w:r>
      <w:r w:rsidRPr="00DB6728" w:rsidR="00DC742E">
        <w:rPr>
          <w:rFonts w:asciiTheme="majorHAnsi" w:hAnsiTheme="majorHAnsi" w:cstheme="majorHAnsi"/>
        </w:rPr>
        <w:t xml:space="preserve"> by giving 30</w:t>
      </w:r>
      <w:r w:rsidRPr="00DB6728" w:rsidR="00CB104C">
        <w:rPr>
          <w:rFonts w:asciiTheme="majorHAnsi" w:hAnsiTheme="majorHAnsi" w:cstheme="majorHAnsi"/>
        </w:rPr>
        <w:t xml:space="preserve"> days’ notice period or immediately as case may be.</w:t>
      </w:r>
    </w:p>
    <w:p w:rsidRPr="00DB6728" w:rsidR="00F9396D" w:rsidP="00F9396D" w:rsidRDefault="00F9396D" w14:paraId="60AD4AF5" w14:textId="53B6B2D3">
      <w:pPr>
        <w:pStyle w:val="css-13r1xkh"/>
        <w:numPr>
          <w:ilvl w:val="0"/>
          <w:numId w:val="19"/>
        </w:numPr>
        <w:shd w:val="clear" w:color="auto" w:fill="FFFFFF"/>
        <w:rPr>
          <w:rFonts w:asciiTheme="majorHAnsi" w:hAnsiTheme="majorHAnsi" w:cstheme="majorHAnsi"/>
        </w:rPr>
      </w:pPr>
      <w:r w:rsidRPr="00DB6728">
        <w:rPr>
          <w:rFonts w:asciiTheme="majorHAnsi" w:hAnsiTheme="majorHAnsi" w:cstheme="majorHAnsi"/>
        </w:rPr>
        <w:t xml:space="preserve">Employee/s Resignation in Probation Duration: Employees who intend to leave the </w:t>
      </w:r>
      <w:r w:rsidRPr="00DB6728" w:rsidR="00B44814">
        <w:rPr>
          <w:rFonts w:asciiTheme="majorHAnsi" w:hAnsiTheme="majorHAnsi" w:cstheme="majorHAnsi"/>
        </w:rPr>
        <w:t>and</w:t>
      </w:r>
      <w:r w:rsidRPr="00DB6728">
        <w:rPr>
          <w:rFonts w:asciiTheme="majorHAnsi" w:hAnsiTheme="majorHAnsi" w:cstheme="majorHAnsi"/>
        </w:rPr>
        <w:t xml:space="preserve"> resign during the probation duration </w:t>
      </w:r>
      <w:r w:rsidRPr="00DB6728" w:rsidR="00074829">
        <w:rPr>
          <w:rFonts w:asciiTheme="majorHAnsi" w:hAnsiTheme="majorHAnsi" w:cstheme="majorHAnsi"/>
        </w:rPr>
        <w:t>must</w:t>
      </w:r>
      <w:r w:rsidRPr="00DB6728" w:rsidR="00B44814">
        <w:rPr>
          <w:rFonts w:asciiTheme="majorHAnsi" w:hAnsiTheme="majorHAnsi" w:cstheme="majorHAnsi"/>
        </w:rPr>
        <w:t xml:space="preserve"> serve 30 days of notice period.</w:t>
      </w:r>
    </w:p>
    <w:p w:rsidRPr="00DB6728" w:rsidR="00F9396D" w:rsidP="00F9396D" w:rsidRDefault="00B44814" w14:paraId="73218785" w14:textId="0D8CEFDD">
      <w:pPr>
        <w:pStyle w:val="css-13r1xkh"/>
        <w:numPr>
          <w:ilvl w:val="0"/>
          <w:numId w:val="19"/>
        </w:numPr>
        <w:shd w:val="clear" w:color="auto" w:fill="FFFFFF"/>
        <w:rPr>
          <w:rFonts w:asciiTheme="majorHAnsi" w:hAnsiTheme="majorHAnsi" w:cstheme="majorHAnsi"/>
        </w:rPr>
      </w:pPr>
      <w:r w:rsidRPr="00DB6728">
        <w:rPr>
          <w:rFonts w:asciiTheme="majorHAnsi" w:hAnsiTheme="majorHAnsi" w:cstheme="majorHAnsi"/>
        </w:rPr>
        <w:t>Leave Benefits during probation</w:t>
      </w:r>
      <w:r w:rsidRPr="00DB6728" w:rsidR="00F9396D">
        <w:rPr>
          <w:rFonts w:asciiTheme="majorHAnsi" w:hAnsiTheme="majorHAnsi" w:cstheme="majorHAnsi"/>
        </w:rPr>
        <w:t xml:space="preserve"> – Employees under probation are not entitled to </w:t>
      </w:r>
      <w:r w:rsidRPr="00DB6728">
        <w:rPr>
          <w:rFonts w:asciiTheme="majorHAnsi" w:hAnsiTheme="majorHAnsi" w:cstheme="majorHAnsi"/>
        </w:rPr>
        <w:t xml:space="preserve">any </w:t>
      </w:r>
      <w:r w:rsidRPr="00DB6728" w:rsidR="0081373A">
        <w:rPr>
          <w:rFonts w:asciiTheme="majorHAnsi" w:hAnsiTheme="majorHAnsi" w:cstheme="majorHAnsi"/>
        </w:rPr>
        <w:t>earned Leaves. The employee is entitled to avail only 2 Casual Leaves (CL) and 2 Sick Leaves (SL) only.</w:t>
      </w:r>
    </w:p>
    <w:p w:rsidRPr="00DB6728" w:rsidR="000829D3" w:rsidP="000829D3" w:rsidRDefault="0056597A" w14:paraId="4265979C" w14:textId="774CCB17">
      <w:pPr>
        <w:pStyle w:val="Heading5"/>
        <w:shd w:val="clear" w:color="auto" w:fill="FFFFFF"/>
        <w:rPr>
          <w:rFonts w:cstheme="majorHAnsi"/>
          <w:b/>
          <w:bCs/>
          <w:color w:val="auto"/>
        </w:rPr>
      </w:pPr>
      <w:r w:rsidRPr="00DB6728">
        <w:rPr>
          <w:rFonts w:cstheme="majorHAnsi"/>
          <w:b/>
          <w:bCs/>
          <w:color w:val="auto"/>
        </w:rPr>
        <w:t>Confirmation</w:t>
      </w:r>
    </w:p>
    <w:p w:rsidRPr="00DB6728" w:rsidR="0056597A" w:rsidP="008853AA" w:rsidRDefault="0056597A" w14:paraId="64161880" w14:textId="48C08B9B">
      <w:pPr>
        <w:pStyle w:val="css-13r1xkh"/>
        <w:numPr>
          <w:ilvl w:val="0"/>
          <w:numId w:val="20"/>
        </w:numPr>
        <w:shd w:val="clear" w:color="auto" w:fill="FFFFFF"/>
        <w:rPr>
          <w:rFonts w:asciiTheme="majorHAnsi" w:hAnsiTheme="majorHAnsi" w:cstheme="majorHAnsi"/>
        </w:rPr>
      </w:pPr>
      <w:r w:rsidRPr="00DB6728">
        <w:rPr>
          <w:rFonts w:asciiTheme="majorHAnsi" w:hAnsiTheme="majorHAnsi" w:cstheme="majorHAnsi"/>
        </w:rPr>
        <w:t xml:space="preserve">Confirmation – Once employees satisfactorily complete the probation duration of </w:t>
      </w:r>
      <w:r w:rsidRPr="00DB6728" w:rsidR="008853AA">
        <w:rPr>
          <w:rFonts w:asciiTheme="majorHAnsi" w:hAnsiTheme="majorHAnsi" w:cstheme="majorHAnsi"/>
        </w:rPr>
        <w:t>Three/Six Months</w:t>
      </w:r>
      <w:r w:rsidRPr="00DB6728">
        <w:rPr>
          <w:rFonts w:asciiTheme="majorHAnsi" w:hAnsiTheme="majorHAnsi" w:cstheme="majorHAnsi"/>
        </w:rPr>
        <w:t>, then the employment tenure of employees is considered as CONFIRMED.</w:t>
      </w:r>
    </w:p>
    <w:p w:rsidRPr="00DB6728" w:rsidR="008853AA" w:rsidP="008853AA" w:rsidRDefault="008853AA" w14:paraId="4103FC1E" w14:textId="42E2517D">
      <w:pPr>
        <w:pStyle w:val="css-13r1xkh"/>
        <w:numPr>
          <w:ilvl w:val="0"/>
          <w:numId w:val="20"/>
        </w:numPr>
        <w:shd w:val="clear" w:color="auto" w:fill="FFFFFF"/>
        <w:rPr>
          <w:rFonts w:asciiTheme="majorHAnsi" w:hAnsiTheme="majorHAnsi" w:cstheme="majorHAnsi"/>
        </w:rPr>
      </w:pPr>
      <w:r w:rsidRPr="00DB6728">
        <w:rPr>
          <w:rFonts w:asciiTheme="majorHAnsi" w:hAnsiTheme="majorHAnsi" w:cstheme="majorHAnsi"/>
        </w:rPr>
        <w:t>Once confirmed HR will mail the employee confirmation</w:t>
      </w:r>
      <w:r w:rsidR="005503AE">
        <w:rPr>
          <w:rFonts w:asciiTheme="majorHAnsi" w:hAnsiTheme="majorHAnsi" w:cstheme="majorHAnsi"/>
        </w:rPr>
        <w:t>.</w:t>
      </w:r>
    </w:p>
    <w:p w:rsidRPr="00DB6728" w:rsidR="0056597A" w:rsidP="2890F130" w:rsidRDefault="0056597A" w14:paraId="3EB6C762" w14:textId="15805EEE">
      <w:pPr>
        <w:pStyle w:val="css-13r1xkh"/>
        <w:numPr>
          <w:ilvl w:val="0"/>
          <w:numId w:val="20"/>
        </w:numPr>
        <w:shd w:val="clear" w:color="auto" w:fill="FFFFFF" w:themeFill="background1"/>
        <w:rPr>
          <w:rFonts w:ascii="Calibri Light" w:hAnsi="Calibri Light" w:cs="Calibri Light" w:asciiTheme="majorAscii" w:hAnsiTheme="majorAscii" w:cstheme="majorAscii"/>
        </w:rPr>
      </w:pPr>
      <w:r w:rsidRPr="2890F130" w:rsidR="0056597A">
        <w:rPr>
          <w:rFonts w:ascii="Calibri Light" w:hAnsi="Calibri Light" w:cs="Calibri Light" w:asciiTheme="majorAscii" w:hAnsiTheme="majorAscii" w:cstheme="majorAscii"/>
        </w:rPr>
        <w:t xml:space="preserve">Termination Post Confirmation – </w:t>
      </w:r>
      <w:r w:rsidRPr="2890F130" w:rsidR="00FC0513">
        <w:rPr>
          <w:rFonts w:ascii="Calibri Light" w:hAnsi="Calibri Light" w:cs="Calibri Light" w:asciiTheme="majorAscii" w:hAnsiTheme="majorAscii" w:cstheme="majorAscii"/>
        </w:rPr>
        <w:t xml:space="preserve">The organization upholds the right to </w:t>
      </w:r>
      <w:r w:rsidRPr="2890F130" w:rsidR="00FC0513">
        <w:rPr>
          <w:rFonts w:ascii="Calibri Light" w:hAnsi="Calibri Light" w:cs="Calibri Light" w:asciiTheme="majorAscii" w:hAnsiTheme="majorAscii" w:cstheme="majorAscii"/>
        </w:rPr>
        <w:t>terminate</w:t>
      </w:r>
      <w:r w:rsidRPr="2890F130" w:rsidR="00FC0513">
        <w:rPr>
          <w:rFonts w:ascii="Calibri Light" w:hAnsi="Calibri Light" w:cs="Calibri Light" w:asciiTheme="majorAscii" w:hAnsiTheme="majorAscii" w:cstheme="majorAscii"/>
        </w:rPr>
        <w:t xml:space="preserve"> an employee/s </w:t>
      </w:r>
      <w:r w:rsidRPr="2890F130" w:rsidR="240DE8E3">
        <w:rPr>
          <w:rFonts w:ascii="Calibri Light" w:hAnsi="Calibri Light" w:cs="Calibri Light" w:asciiTheme="majorAscii" w:hAnsiTheme="majorAscii" w:cstheme="majorAscii"/>
        </w:rPr>
        <w:t>after</w:t>
      </w:r>
      <w:r w:rsidRPr="2890F130" w:rsidR="00FC0513">
        <w:rPr>
          <w:rFonts w:ascii="Calibri Light" w:hAnsi="Calibri Light" w:cs="Calibri Light" w:asciiTheme="majorAscii" w:hAnsiTheme="majorAscii" w:cstheme="majorAscii"/>
        </w:rPr>
        <w:t xml:space="preserve"> the probation period in the event the employee/s underperforms by giving 30 days’ notice period</w:t>
      </w:r>
      <w:r w:rsidRPr="2890F130" w:rsidR="00FC0513">
        <w:rPr>
          <w:rFonts w:ascii="Calibri Light" w:hAnsi="Calibri Light" w:cs="Calibri Light" w:asciiTheme="majorAscii" w:hAnsiTheme="majorAscii" w:cstheme="majorAscii"/>
        </w:rPr>
        <w:t xml:space="preserve"> or </w:t>
      </w:r>
      <w:r w:rsidRPr="2890F130" w:rsidR="00FC0513">
        <w:rPr>
          <w:rFonts w:ascii="Calibri Light" w:hAnsi="Calibri Light" w:cs="Calibri Light" w:asciiTheme="majorAscii" w:hAnsiTheme="majorAscii" w:cstheme="majorAscii"/>
        </w:rPr>
        <w:t>immediately</w:t>
      </w:r>
      <w:r w:rsidRPr="2890F130" w:rsidR="00FC0513">
        <w:rPr>
          <w:rFonts w:ascii="Calibri Light" w:hAnsi="Calibri Light" w:cs="Calibri Light" w:asciiTheme="majorAscii" w:hAnsiTheme="majorAscii" w:cstheme="majorAscii"/>
        </w:rPr>
        <w:t xml:space="preserve"> as </w:t>
      </w:r>
      <w:r w:rsidRPr="2890F130" w:rsidR="00E12A30">
        <w:rPr>
          <w:rFonts w:ascii="Calibri Light" w:hAnsi="Calibri Light" w:cs="Calibri Light" w:asciiTheme="majorAscii" w:hAnsiTheme="majorAscii" w:cstheme="majorAscii"/>
        </w:rPr>
        <w:t xml:space="preserve">the </w:t>
      </w:r>
      <w:r w:rsidRPr="2890F130" w:rsidR="00FC0513">
        <w:rPr>
          <w:rFonts w:ascii="Calibri Light" w:hAnsi="Calibri Light" w:cs="Calibri Light" w:asciiTheme="majorAscii" w:hAnsiTheme="majorAscii" w:cstheme="majorAscii"/>
        </w:rPr>
        <w:t>case may be</w:t>
      </w:r>
      <w:r w:rsidRPr="2890F130" w:rsidR="0056597A">
        <w:rPr>
          <w:rFonts w:ascii="Calibri Light" w:hAnsi="Calibri Light" w:cs="Calibri Light" w:asciiTheme="majorAscii" w:hAnsiTheme="majorAscii" w:cstheme="majorAscii"/>
        </w:rPr>
        <w:t>.</w:t>
      </w:r>
      <w:r w:rsidRPr="2890F130" w:rsidR="00E12A30">
        <w:rPr>
          <w:rFonts w:ascii="Calibri Light" w:hAnsi="Calibri Light" w:cs="Calibri Light" w:asciiTheme="majorAscii" w:hAnsiTheme="majorAscii" w:cstheme="majorAscii"/>
        </w:rPr>
        <w:t xml:space="preserve"> </w:t>
      </w:r>
      <w:r w:rsidRPr="2890F130" w:rsidR="00E12A30">
        <w:rPr>
          <w:rFonts w:ascii="Calibri Light" w:hAnsi="Calibri Light" w:cs="Calibri Light" w:asciiTheme="majorAscii" w:hAnsiTheme="majorAscii" w:cstheme="majorAscii"/>
          <w:i w:val="1"/>
          <w:iCs w:val="1"/>
        </w:rPr>
        <w:t>Refer</w:t>
      </w:r>
      <w:r w:rsidRPr="2890F130" w:rsidR="007F3125">
        <w:rPr>
          <w:rFonts w:ascii="Calibri Light" w:hAnsi="Calibri Light" w:cs="Calibri Light" w:asciiTheme="majorAscii" w:hAnsiTheme="majorAscii" w:cstheme="majorAscii"/>
          <w:i w:val="1"/>
          <w:iCs w:val="1"/>
        </w:rPr>
        <w:t xml:space="preserve"> Contract of Employment for more details.</w:t>
      </w:r>
    </w:p>
    <w:p w:rsidRPr="00DB6728" w:rsidR="00ED024B" w:rsidP="00ED024B" w:rsidRDefault="002A2EF7" w14:paraId="2ED59978" w14:textId="77777777">
      <w:pPr>
        <w:pStyle w:val="css-13r1xkh"/>
        <w:numPr>
          <w:ilvl w:val="0"/>
          <w:numId w:val="20"/>
        </w:numPr>
        <w:shd w:val="clear" w:color="auto" w:fill="FFFFFF"/>
        <w:rPr>
          <w:rFonts w:asciiTheme="majorHAnsi" w:hAnsiTheme="majorHAnsi" w:cstheme="majorHAnsi"/>
        </w:rPr>
      </w:pPr>
      <w:r w:rsidRPr="00DB6728">
        <w:rPr>
          <w:rFonts w:asciiTheme="majorHAnsi" w:hAnsiTheme="majorHAnsi" w:cstheme="majorHAnsi"/>
        </w:rPr>
        <w:t>Leave Benefit after confirmation</w:t>
      </w:r>
      <w:r w:rsidRPr="00DB6728" w:rsidR="0056597A">
        <w:rPr>
          <w:rFonts w:asciiTheme="majorHAnsi" w:hAnsiTheme="majorHAnsi" w:cstheme="majorHAnsi"/>
        </w:rPr>
        <w:t xml:space="preserve"> </w:t>
      </w:r>
      <w:r w:rsidRPr="00DB6728">
        <w:rPr>
          <w:rFonts w:asciiTheme="majorHAnsi" w:hAnsiTheme="majorHAnsi" w:cstheme="majorHAnsi"/>
        </w:rPr>
        <w:t>–</w:t>
      </w:r>
      <w:r w:rsidRPr="00DB6728" w:rsidR="0056597A">
        <w:rPr>
          <w:rFonts w:asciiTheme="majorHAnsi" w:hAnsiTheme="majorHAnsi" w:cstheme="majorHAnsi"/>
        </w:rPr>
        <w:t xml:space="preserve"> </w:t>
      </w:r>
      <w:r w:rsidRPr="00DB6728">
        <w:rPr>
          <w:rFonts w:asciiTheme="majorHAnsi" w:hAnsiTheme="majorHAnsi" w:cstheme="majorHAnsi"/>
        </w:rPr>
        <w:t xml:space="preserve">Employee will be entitled to </w:t>
      </w:r>
      <w:r w:rsidRPr="00DB6728" w:rsidR="00B05C36">
        <w:rPr>
          <w:rFonts w:asciiTheme="majorHAnsi" w:hAnsiTheme="majorHAnsi" w:cstheme="majorHAnsi"/>
        </w:rPr>
        <w:t xml:space="preserve">16 Earned Leaves (EL), 4 Casual Leaves (CL), 4 Sick Leaves (SL) and 2 Optional Leaves (OL) </w:t>
      </w:r>
      <w:r w:rsidRPr="00DB6728" w:rsidR="00336407">
        <w:rPr>
          <w:rFonts w:asciiTheme="majorHAnsi" w:hAnsiTheme="majorHAnsi" w:cstheme="majorHAnsi"/>
        </w:rPr>
        <w:t>for entire financial year.</w:t>
      </w:r>
      <w:r w:rsidRPr="00DB6728" w:rsidR="00ED024B">
        <w:rPr>
          <w:rFonts w:asciiTheme="majorHAnsi" w:hAnsiTheme="majorHAnsi" w:cstheme="majorHAnsi"/>
        </w:rPr>
        <w:br/>
      </w:r>
    </w:p>
    <w:p w:rsidRPr="00DB6728" w:rsidR="00ED024B" w:rsidP="00DB6728" w:rsidRDefault="00ED024B" w14:paraId="6C260795" w14:textId="4DA9780B">
      <w:pPr>
        <w:pStyle w:val="Heading5"/>
        <w:shd w:val="clear" w:color="auto" w:fill="FFFFFF"/>
        <w:rPr>
          <w:rFonts w:cstheme="majorHAnsi"/>
          <w:b/>
          <w:bCs/>
          <w:color w:val="auto"/>
        </w:rPr>
      </w:pPr>
      <w:r w:rsidRPr="00DB6728">
        <w:rPr>
          <w:rFonts w:cstheme="majorHAnsi"/>
          <w:b/>
          <w:bCs/>
          <w:color w:val="auto"/>
        </w:rPr>
        <w:t xml:space="preserve">HR Department and </w:t>
      </w:r>
      <w:r w:rsidRPr="00DB6728" w:rsidR="00F24873">
        <w:rPr>
          <w:rFonts w:cstheme="majorHAnsi"/>
          <w:b/>
          <w:bCs/>
          <w:color w:val="auto"/>
        </w:rPr>
        <w:t>Project Manager/HOD</w:t>
      </w:r>
      <w:r w:rsidRPr="00DB6728">
        <w:rPr>
          <w:rFonts w:cstheme="majorHAnsi"/>
          <w:b/>
          <w:bCs/>
          <w:color w:val="auto"/>
        </w:rPr>
        <w:t xml:space="preserve"> Responsibilities</w:t>
      </w:r>
    </w:p>
    <w:p w:rsidRPr="00DB6728" w:rsidR="006C49BD" w:rsidP="26E1D32B" w:rsidRDefault="00ED024B" w14:paraId="66E2CBBE" w14:textId="1D8F76E4">
      <w:pPr>
        <w:pStyle w:val="css-1z10a9o"/>
        <w:shd w:val="clear" w:color="auto" w:fill="FFFFFF" w:themeFill="background1"/>
        <w:rPr>
          <w:rFonts w:ascii="Calibri Light" w:hAnsi="Calibri Light" w:cs="Calibri Light" w:asciiTheme="majorAscii" w:hAnsiTheme="majorAscii" w:cstheme="majorAscii"/>
        </w:rPr>
      </w:pPr>
      <w:r w:rsidRPr="26E1D32B" w:rsidR="00ED024B">
        <w:rPr>
          <w:rFonts w:ascii="Calibri Light" w:hAnsi="Calibri Light" w:cs="Calibri Light" w:asciiTheme="majorAscii" w:hAnsiTheme="majorAscii" w:cstheme="majorAscii"/>
        </w:rPr>
        <w:t xml:space="preserve">Close assessment and record of new employees' performance: HR and the </w:t>
      </w:r>
      <w:r w:rsidRPr="26E1D32B" w:rsidR="60562D6C">
        <w:rPr>
          <w:rFonts w:ascii="Calibri Light" w:hAnsi="Calibri Light" w:cs="Calibri Light" w:asciiTheme="majorAscii" w:hAnsiTheme="majorAscii" w:cstheme="majorAscii"/>
        </w:rPr>
        <w:t>Project Manager/Head of the department</w:t>
      </w:r>
      <w:r w:rsidRPr="26E1D32B" w:rsidR="60562D6C">
        <w:rPr>
          <w:rFonts w:ascii="Calibri Light" w:hAnsi="Calibri Light" w:cs="Calibri Light" w:asciiTheme="majorAscii" w:hAnsiTheme="majorAscii" w:cstheme="majorAscii"/>
        </w:rPr>
        <w:t xml:space="preserve"> wher</w:t>
      </w:r>
      <w:r w:rsidRPr="26E1D32B" w:rsidR="00ED024B">
        <w:rPr>
          <w:rFonts w:ascii="Calibri Light" w:hAnsi="Calibri Light" w:cs="Calibri Light" w:asciiTheme="majorAscii" w:hAnsiTheme="majorAscii" w:cstheme="majorAscii"/>
        </w:rPr>
        <w:t>e new employees are placed should</w:t>
      </w:r>
      <w:r w:rsidRPr="26E1D32B" w:rsidR="00ED024B">
        <w:rPr>
          <w:rFonts w:ascii="Calibri Light" w:hAnsi="Calibri Light" w:cs="Calibri Light" w:asciiTheme="majorAscii" w:hAnsiTheme="majorAscii" w:cstheme="majorAscii"/>
        </w:rPr>
        <w:t xml:space="preserve"> </w:t>
      </w:r>
      <w:r w:rsidRPr="26E1D32B" w:rsidR="00ED024B">
        <w:rPr>
          <w:rFonts w:ascii="Calibri Light" w:hAnsi="Calibri Light" w:cs="Calibri Light" w:asciiTheme="majorAscii" w:hAnsiTheme="majorAscii" w:cstheme="majorAscii"/>
        </w:rPr>
        <w:t>closely evaluat</w:t>
      </w:r>
      <w:r w:rsidRPr="26E1D32B" w:rsidR="00ED024B">
        <w:rPr>
          <w:rFonts w:ascii="Calibri Light" w:hAnsi="Calibri Light" w:cs="Calibri Light" w:asciiTheme="majorAscii" w:hAnsiTheme="majorAscii" w:cstheme="majorAscii"/>
        </w:rPr>
        <w:t>e</w:t>
      </w:r>
      <w:r w:rsidRPr="26E1D32B" w:rsidR="00ED024B">
        <w:rPr>
          <w:rFonts w:ascii="Calibri Light" w:hAnsi="Calibri Light" w:cs="Calibri Light" w:asciiTheme="majorAscii" w:hAnsiTheme="majorAscii" w:cstheme="majorAscii"/>
        </w:rPr>
        <w:t xml:space="preserve"> and record the performance of new employees via continuous interaction</w:t>
      </w:r>
      <w:r w:rsidRPr="26E1D32B" w:rsidR="0029148F">
        <w:rPr>
          <w:rFonts w:ascii="Calibri Light" w:hAnsi="Calibri Light" w:cs="Calibri Light" w:asciiTheme="majorAscii" w:hAnsiTheme="majorAscii" w:cstheme="majorAscii"/>
        </w:rPr>
        <w:t xml:space="preserve"> and feedback forms</w:t>
      </w:r>
      <w:r w:rsidRPr="26E1D32B" w:rsidR="00ED024B">
        <w:rPr>
          <w:rFonts w:ascii="Calibri Light" w:hAnsi="Calibri Light" w:cs="Calibri Light" w:asciiTheme="majorAscii" w:hAnsiTheme="majorAscii" w:cstheme="majorAscii"/>
        </w:rPr>
        <w:t xml:space="preserve">. Performance feedback should be assessed, and feedback from the new employees or challenges encountered in the job must be resolved by the </w:t>
      </w:r>
      <w:r w:rsidRPr="26E1D32B" w:rsidR="007C44A8">
        <w:rPr>
          <w:rFonts w:ascii="Calibri Light" w:hAnsi="Calibri Light" w:cs="Calibri Light" w:asciiTheme="majorAscii" w:hAnsiTheme="majorAscii" w:cstheme="majorAscii"/>
        </w:rPr>
        <w:t>Project Manager/Head</w:t>
      </w:r>
      <w:r w:rsidRPr="26E1D32B" w:rsidR="00ED024B">
        <w:rPr>
          <w:rFonts w:ascii="Calibri Light" w:hAnsi="Calibri Light" w:cs="Calibri Light" w:asciiTheme="majorAscii" w:hAnsiTheme="majorAscii" w:cstheme="majorAscii"/>
        </w:rPr>
        <w:t xml:space="preserve"> of the department where the new employees are placed, along with the HR. Performance gaps need to be indicated by the </w:t>
      </w:r>
      <w:r w:rsidRPr="26E1D32B" w:rsidR="007C44A8">
        <w:rPr>
          <w:rFonts w:ascii="Calibri Light" w:hAnsi="Calibri Light" w:cs="Calibri Light" w:asciiTheme="majorAscii" w:hAnsiTheme="majorAscii" w:cstheme="majorAscii"/>
        </w:rPr>
        <w:t>Project Manager/Head</w:t>
      </w:r>
      <w:r w:rsidRPr="26E1D32B" w:rsidR="00ED024B">
        <w:rPr>
          <w:rFonts w:ascii="Calibri Light" w:hAnsi="Calibri Light" w:cs="Calibri Light" w:asciiTheme="majorAscii" w:hAnsiTheme="majorAscii" w:cstheme="majorAscii"/>
        </w:rPr>
        <w:t xml:space="preserve"> of the department to the new employees under the probation duration to improve performance.</w:t>
      </w:r>
    </w:p>
    <w:p w:rsidRPr="00DB6728" w:rsidR="0059099A" w:rsidP="0059099A" w:rsidRDefault="0059099A" w14:paraId="4E280D0C" w14:textId="77777777">
      <w:pPr>
        <w:pStyle w:val="ListParagraph"/>
        <w:tabs>
          <w:tab w:val="left" w:pos="142"/>
          <w:tab w:val="left" w:pos="1276"/>
        </w:tabs>
        <w:spacing w:before="199"/>
        <w:ind w:left="0" w:right="403" w:firstLine="0"/>
        <w:jc w:val="both"/>
        <w:rPr>
          <w:rFonts w:asciiTheme="majorHAnsi" w:hAnsiTheme="majorHAnsi" w:cstheme="majorHAnsi"/>
        </w:rPr>
      </w:pPr>
    </w:p>
    <w:tbl>
      <w:tblPr>
        <w:tblW w:w="10348" w:type="dxa"/>
        <w:tblInd w:w="-714"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left w:w="0" w:type="dxa"/>
          <w:right w:w="0" w:type="dxa"/>
        </w:tblCellMar>
        <w:tblLook w:val="01E0" w:firstRow="1" w:lastRow="1" w:firstColumn="1" w:lastColumn="1" w:noHBand="0" w:noVBand="0"/>
      </w:tblPr>
      <w:tblGrid>
        <w:gridCol w:w="2385"/>
        <w:gridCol w:w="4136"/>
        <w:gridCol w:w="3827"/>
      </w:tblGrid>
      <w:tr w:rsidRPr="00DB6728" w:rsidR="00DB6728" w:rsidTr="26E1D32B" w14:paraId="36E26F98" w14:textId="77777777">
        <w:trPr>
          <w:trHeight w:val="357"/>
        </w:trPr>
        <w:tc>
          <w:tcPr>
            <w:tcW w:w="2385" w:type="dxa"/>
            <w:tcMar/>
          </w:tcPr>
          <w:p w:rsidRPr="00DB6728" w:rsidR="004C0976" w:rsidP="00733835" w:rsidRDefault="004C0976" w14:paraId="423F8A7E" w14:textId="77777777">
            <w:pPr>
              <w:pStyle w:val="TableParagraph"/>
              <w:spacing w:line="273" w:lineRule="exact"/>
              <w:ind w:left="0" w:right="540"/>
              <w:jc w:val="center"/>
              <w:rPr>
                <w:rFonts w:asciiTheme="majorHAnsi" w:hAnsiTheme="majorHAnsi" w:cstheme="majorHAnsi"/>
                <w:b/>
                <w:sz w:val="24"/>
              </w:rPr>
            </w:pPr>
            <w:r w:rsidRPr="00DB6728">
              <w:rPr>
                <w:rFonts w:asciiTheme="majorHAnsi" w:hAnsiTheme="majorHAnsi" w:cstheme="majorHAnsi"/>
                <w:b/>
                <w:sz w:val="24"/>
              </w:rPr>
              <w:t>Drafted by</w:t>
            </w:r>
          </w:p>
        </w:tc>
        <w:tc>
          <w:tcPr>
            <w:tcW w:w="4136" w:type="dxa"/>
            <w:tcMar/>
          </w:tcPr>
          <w:p w:rsidRPr="00DB6728" w:rsidR="004C0976" w:rsidP="00733835" w:rsidRDefault="004C0976" w14:paraId="0FE4AE2F" w14:textId="77777777">
            <w:pPr>
              <w:pStyle w:val="TableParagraph"/>
              <w:spacing w:line="273" w:lineRule="exact"/>
              <w:ind w:left="192"/>
              <w:jc w:val="center"/>
              <w:rPr>
                <w:rFonts w:asciiTheme="majorHAnsi" w:hAnsiTheme="majorHAnsi" w:cstheme="majorHAnsi"/>
                <w:b/>
                <w:sz w:val="24"/>
              </w:rPr>
            </w:pPr>
            <w:r w:rsidRPr="00DB6728">
              <w:rPr>
                <w:rFonts w:asciiTheme="majorHAnsi" w:hAnsiTheme="majorHAnsi" w:cstheme="majorHAnsi"/>
                <w:b/>
                <w:sz w:val="24"/>
              </w:rPr>
              <w:t>Committee Members</w:t>
            </w:r>
          </w:p>
        </w:tc>
        <w:tc>
          <w:tcPr>
            <w:tcW w:w="3827" w:type="dxa"/>
            <w:tcMar/>
          </w:tcPr>
          <w:p w:rsidRPr="00DB6728" w:rsidR="004C0976" w:rsidP="26E1D32B" w:rsidRDefault="004C0976" w14:paraId="7F2E8648" w14:textId="25D68894">
            <w:pPr>
              <w:pStyle w:val="TableParagraph"/>
              <w:spacing w:line="273" w:lineRule="exact"/>
              <w:ind w:left="146" w:right="1414"/>
              <w:jc w:val="center"/>
              <w:rPr>
                <w:rFonts w:ascii="Calibri Light" w:hAnsi="Calibri Light" w:cs="Calibri Light" w:asciiTheme="majorAscii" w:hAnsiTheme="majorAscii" w:cstheme="majorAscii"/>
                <w:b w:val="1"/>
                <w:bCs w:val="1"/>
                <w:sz w:val="24"/>
                <w:szCs w:val="24"/>
              </w:rPr>
            </w:pPr>
            <w:r w:rsidRPr="26E1D32B" w:rsidR="0E5682F5">
              <w:rPr>
                <w:rFonts w:ascii="Calibri Light" w:hAnsi="Calibri Light" w:cs="Calibri Light" w:asciiTheme="majorAscii" w:hAnsiTheme="majorAscii" w:cstheme="majorAscii"/>
                <w:b w:val="1"/>
                <w:bCs w:val="1"/>
                <w:sz w:val="24"/>
                <w:szCs w:val="24"/>
              </w:rPr>
              <w:t>Approved by</w:t>
            </w:r>
          </w:p>
        </w:tc>
      </w:tr>
      <w:tr w:rsidRPr="00DB6728" w:rsidR="00DB6728" w:rsidTr="26E1D32B" w14:paraId="77AC69C8" w14:textId="77777777">
        <w:trPr>
          <w:trHeight w:val="918"/>
        </w:trPr>
        <w:tc>
          <w:tcPr>
            <w:tcW w:w="2385" w:type="dxa"/>
            <w:tcMar/>
          </w:tcPr>
          <w:p w:rsidRPr="00DB6728" w:rsidR="004C0976" w:rsidP="00733835" w:rsidRDefault="004C0976" w14:paraId="3521A175" w14:textId="697914F8">
            <w:pPr>
              <w:pStyle w:val="TableParagraph"/>
              <w:ind w:left="0" w:right="593"/>
              <w:jc w:val="center"/>
              <w:rPr>
                <w:rFonts w:asciiTheme="majorHAnsi" w:hAnsiTheme="majorHAnsi" w:cstheme="majorHAnsi"/>
              </w:rPr>
            </w:pPr>
            <w:r w:rsidRPr="00DB6728">
              <w:rPr>
                <w:rFonts w:asciiTheme="majorHAnsi" w:hAnsiTheme="majorHAnsi" w:cstheme="majorHAnsi"/>
              </w:rPr>
              <w:t>HR Department</w:t>
            </w:r>
          </w:p>
        </w:tc>
        <w:tc>
          <w:tcPr>
            <w:tcW w:w="4136" w:type="dxa"/>
            <w:tcMar/>
          </w:tcPr>
          <w:p w:rsidRPr="00DB6728" w:rsidR="004C0976" w:rsidP="00733835" w:rsidRDefault="004C0976" w14:paraId="2D59DC77" w14:textId="77777777">
            <w:pPr>
              <w:pStyle w:val="TableParagraph"/>
              <w:numPr>
                <w:ilvl w:val="0"/>
                <w:numId w:val="14"/>
              </w:numPr>
              <w:spacing w:line="360" w:lineRule="auto"/>
              <w:ind w:left="617" w:right="846" w:hanging="284"/>
              <w:rPr>
                <w:rFonts w:asciiTheme="majorHAnsi" w:hAnsiTheme="majorHAnsi" w:cstheme="majorHAnsi"/>
              </w:rPr>
            </w:pPr>
            <w:r w:rsidRPr="00DB6728">
              <w:rPr>
                <w:rFonts w:asciiTheme="majorHAnsi" w:hAnsiTheme="majorHAnsi" w:cstheme="majorHAnsi"/>
              </w:rPr>
              <w:t>Vijay Narwani (CTO)</w:t>
            </w:r>
          </w:p>
          <w:p w:rsidRPr="00DB6728" w:rsidR="004C0976" w:rsidP="00733835" w:rsidRDefault="004C0976" w14:paraId="1E760CDD" w14:textId="1A0816CF">
            <w:pPr>
              <w:pStyle w:val="TableParagraph"/>
              <w:numPr>
                <w:ilvl w:val="0"/>
                <w:numId w:val="14"/>
              </w:numPr>
              <w:spacing w:line="360" w:lineRule="auto"/>
              <w:ind w:left="617" w:right="846" w:hanging="284"/>
              <w:rPr>
                <w:rFonts w:asciiTheme="majorHAnsi" w:hAnsiTheme="majorHAnsi" w:cstheme="majorHAnsi"/>
              </w:rPr>
            </w:pPr>
            <w:r w:rsidRPr="00DB6728">
              <w:rPr>
                <w:rFonts w:asciiTheme="majorHAnsi" w:hAnsiTheme="majorHAnsi" w:cstheme="majorHAnsi"/>
              </w:rPr>
              <w:t>Reena Bhansali</w:t>
            </w:r>
            <w:r w:rsidRPr="00DB6728" w:rsidR="00733835">
              <w:rPr>
                <w:rFonts w:asciiTheme="majorHAnsi" w:hAnsiTheme="majorHAnsi" w:cstheme="majorHAnsi"/>
              </w:rPr>
              <w:t xml:space="preserve"> </w:t>
            </w:r>
            <w:r w:rsidRPr="00DB6728">
              <w:rPr>
                <w:rFonts w:asciiTheme="majorHAnsi" w:hAnsiTheme="majorHAnsi" w:cstheme="majorHAnsi"/>
              </w:rPr>
              <w:t>(VP- HR)</w:t>
            </w:r>
          </w:p>
        </w:tc>
        <w:tc>
          <w:tcPr>
            <w:tcW w:w="3827" w:type="dxa"/>
            <w:tcMar/>
          </w:tcPr>
          <w:p w:rsidRPr="00DB6728" w:rsidR="004C0976" w:rsidP="00733835" w:rsidRDefault="004C0976" w14:paraId="67C49FD4" w14:textId="77777777">
            <w:pPr>
              <w:pStyle w:val="TableParagraph"/>
              <w:numPr>
                <w:ilvl w:val="0"/>
                <w:numId w:val="14"/>
              </w:numPr>
              <w:tabs>
                <w:tab w:val="left" w:pos="996"/>
              </w:tabs>
              <w:spacing w:line="360" w:lineRule="auto"/>
              <w:ind w:right="846" w:hanging="7"/>
              <w:rPr>
                <w:rFonts w:asciiTheme="majorHAnsi" w:hAnsiTheme="majorHAnsi" w:cstheme="majorHAnsi"/>
              </w:rPr>
            </w:pPr>
            <w:r w:rsidRPr="00DB6728">
              <w:rPr>
                <w:rFonts w:asciiTheme="majorHAnsi" w:hAnsiTheme="majorHAnsi" w:cstheme="majorHAnsi"/>
              </w:rPr>
              <w:t>Apoorv Gehlot (CEO)</w:t>
            </w:r>
          </w:p>
          <w:p w:rsidRPr="00DB6728" w:rsidR="004C0976" w:rsidP="00733835" w:rsidRDefault="004C0976" w14:paraId="4FA7E942" w14:textId="54053B66">
            <w:pPr>
              <w:pStyle w:val="TableParagraph"/>
              <w:numPr>
                <w:ilvl w:val="0"/>
                <w:numId w:val="14"/>
              </w:numPr>
              <w:tabs>
                <w:tab w:val="left" w:pos="996"/>
              </w:tabs>
              <w:spacing w:line="360" w:lineRule="auto"/>
              <w:ind w:right="846" w:hanging="7"/>
              <w:rPr>
                <w:rFonts w:asciiTheme="majorHAnsi" w:hAnsiTheme="majorHAnsi" w:cstheme="majorHAnsi"/>
              </w:rPr>
            </w:pPr>
            <w:r w:rsidRPr="00DB6728">
              <w:rPr>
                <w:rFonts w:asciiTheme="majorHAnsi" w:hAnsiTheme="majorHAnsi" w:cstheme="majorHAnsi"/>
              </w:rPr>
              <w:t>Puneet Rao (COO)</w:t>
            </w:r>
          </w:p>
        </w:tc>
      </w:tr>
    </w:tbl>
    <w:p w:rsidRPr="00DB6728" w:rsidR="003B7D4E" w:rsidP="00E03B81" w:rsidRDefault="003B7D4E" w14:paraId="447003A3" w14:textId="18484F25">
      <w:pPr>
        <w:tabs>
          <w:tab w:val="left" w:pos="142"/>
        </w:tabs>
        <w:spacing w:before="199"/>
        <w:ind w:right="403"/>
        <w:jc w:val="both"/>
        <w:rPr>
          <w:rFonts w:asciiTheme="majorHAnsi" w:hAnsiTheme="majorHAnsi" w:cstheme="majorHAnsi"/>
        </w:rPr>
      </w:pPr>
    </w:p>
    <w:p w:rsidRPr="00DB6728" w:rsidR="003B7D4E" w:rsidP="00E03B81" w:rsidRDefault="003B7D4E" w14:paraId="29110A7F" w14:textId="0DCC6BA1">
      <w:pPr>
        <w:tabs>
          <w:tab w:val="left" w:pos="142"/>
        </w:tabs>
        <w:spacing w:before="199"/>
        <w:ind w:right="403"/>
        <w:jc w:val="both"/>
        <w:rPr>
          <w:rFonts w:asciiTheme="majorHAnsi" w:hAnsiTheme="majorHAnsi" w:cstheme="majorHAnsi"/>
        </w:rPr>
      </w:pPr>
    </w:p>
    <w:p w:rsidRPr="00DB6728" w:rsidR="003B7D4E" w:rsidP="00E03B81" w:rsidRDefault="003B7D4E" w14:paraId="7649A985" w14:textId="02F94FB4">
      <w:pPr>
        <w:tabs>
          <w:tab w:val="left" w:pos="142"/>
        </w:tabs>
        <w:spacing w:before="199"/>
        <w:ind w:right="403"/>
        <w:jc w:val="both"/>
        <w:rPr>
          <w:rFonts w:asciiTheme="majorHAnsi" w:hAnsiTheme="majorHAnsi" w:cstheme="majorHAnsi"/>
        </w:rPr>
      </w:pPr>
    </w:p>
    <w:p w:rsidRPr="00DB6728" w:rsidR="003B7D4E" w:rsidP="00E03B81" w:rsidRDefault="003B7D4E" w14:paraId="31734D96" w14:textId="2F7438E1">
      <w:pPr>
        <w:tabs>
          <w:tab w:val="left" w:pos="142"/>
        </w:tabs>
        <w:spacing w:before="199"/>
        <w:ind w:right="403"/>
        <w:jc w:val="both"/>
        <w:rPr>
          <w:rFonts w:asciiTheme="majorHAnsi" w:hAnsiTheme="majorHAnsi" w:cstheme="majorHAnsi"/>
        </w:rPr>
      </w:pPr>
    </w:p>
    <w:p w:rsidRPr="00DB6728" w:rsidR="003B7D4E" w:rsidP="00E03B81" w:rsidRDefault="003B7D4E" w14:paraId="18B6E1DD" w14:textId="3B0391C2">
      <w:pPr>
        <w:tabs>
          <w:tab w:val="left" w:pos="142"/>
        </w:tabs>
        <w:spacing w:before="199"/>
        <w:ind w:right="403"/>
        <w:jc w:val="both"/>
        <w:rPr>
          <w:rFonts w:asciiTheme="majorHAnsi" w:hAnsiTheme="majorHAnsi" w:cstheme="majorHAnsi"/>
        </w:rPr>
      </w:pPr>
    </w:p>
    <w:p w:rsidRPr="00DB6728" w:rsidR="003B7D4E" w:rsidP="00E03B81" w:rsidRDefault="003B7D4E" w14:paraId="12FB9B57" w14:textId="5983269B">
      <w:pPr>
        <w:tabs>
          <w:tab w:val="left" w:pos="142"/>
        </w:tabs>
        <w:spacing w:before="199"/>
        <w:ind w:right="403"/>
        <w:jc w:val="both"/>
        <w:rPr>
          <w:rFonts w:asciiTheme="majorHAnsi" w:hAnsiTheme="majorHAnsi" w:cstheme="majorHAnsi"/>
        </w:rPr>
      </w:pPr>
    </w:p>
    <w:p w:rsidRPr="00DB6728" w:rsidR="003B7D4E" w:rsidP="00E03B81" w:rsidRDefault="003B7D4E" w14:paraId="176CE586" w14:textId="47ADF7A8">
      <w:pPr>
        <w:tabs>
          <w:tab w:val="left" w:pos="142"/>
        </w:tabs>
        <w:spacing w:before="199"/>
        <w:ind w:right="403"/>
        <w:jc w:val="both"/>
        <w:rPr>
          <w:rFonts w:asciiTheme="majorHAnsi" w:hAnsiTheme="majorHAnsi" w:cstheme="majorHAnsi"/>
        </w:rPr>
      </w:pPr>
    </w:p>
    <w:p w:rsidRPr="00DB6728" w:rsidR="003B7D4E" w:rsidP="00E03B81" w:rsidRDefault="003B7D4E" w14:paraId="7802C7C9" w14:textId="1DB76F78">
      <w:pPr>
        <w:tabs>
          <w:tab w:val="left" w:pos="142"/>
        </w:tabs>
        <w:spacing w:before="199"/>
        <w:ind w:right="403"/>
        <w:jc w:val="both"/>
        <w:rPr>
          <w:rFonts w:asciiTheme="majorHAnsi" w:hAnsiTheme="majorHAnsi" w:cstheme="majorHAnsi"/>
        </w:rPr>
      </w:pPr>
    </w:p>
    <w:p w:rsidRPr="00DB6728" w:rsidR="003B7D4E" w:rsidP="00E03B81" w:rsidRDefault="003B7D4E" w14:paraId="213C1567" w14:textId="190DDCD9">
      <w:pPr>
        <w:tabs>
          <w:tab w:val="left" w:pos="142"/>
        </w:tabs>
        <w:spacing w:before="199"/>
        <w:ind w:right="403"/>
        <w:jc w:val="both"/>
        <w:rPr>
          <w:rFonts w:asciiTheme="majorHAnsi" w:hAnsiTheme="majorHAnsi" w:cstheme="majorHAnsi"/>
        </w:rPr>
      </w:pPr>
    </w:p>
    <w:p w:rsidRPr="00DB6728" w:rsidR="003B7D4E" w:rsidP="00E03B81" w:rsidRDefault="003B7D4E" w14:paraId="43DE2ECC" w14:textId="3DB62A44">
      <w:pPr>
        <w:tabs>
          <w:tab w:val="left" w:pos="142"/>
        </w:tabs>
        <w:spacing w:before="199"/>
        <w:ind w:right="403"/>
        <w:jc w:val="both"/>
        <w:rPr>
          <w:rFonts w:asciiTheme="majorHAnsi" w:hAnsiTheme="majorHAnsi" w:cstheme="majorHAnsi"/>
        </w:rPr>
      </w:pPr>
    </w:p>
    <w:p w:rsidRPr="00DB6728" w:rsidR="003B7D4E" w:rsidP="00E03B81" w:rsidRDefault="003B7D4E" w14:paraId="10804A99" w14:textId="24BA8588">
      <w:pPr>
        <w:tabs>
          <w:tab w:val="left" w:pos="142"/>
        </w:tabs>
        <w:spacing w:before="199"/>
        <w:ind w:right="403"/>
        <w:jc w:val="both"/>
        <w:rPr>
          <w:rFonts w:asciiTheme="majorHAnsi" w:hAnsiTheme="majorHAnsi" w:cstheme="majorHAnsi"/>
        </w:rPr>
      </w:pPr>
    </w:p>
    <w:p w:rsidRPr="00DB6728" w:rsidR="003B7D4E" w:rsidP="00E03B81" w:rsidRDefault="003B7D4E" w14:paraId="22A183DB" w14:textId="294C2D0B">
      <w:pPr>
        <w:tabs>
          <w:tab w:val="left" w:pos="142"/>
        </w:tabs>
        <w:spacing w:before="199"/>
        <w:ind w:right="403"/>
        <w:jc w:val="both"/>
        <w:rPr>
          <w:rFonts w:asciiTheme="majorHAnsi" w:hAnsiTheme="majorHAnsi" w:cstheme="majorHAnsi"/>
        </w:rPr>
      </w:pPr>
    </w:p>
    <w:p w:rsidRPr="00DB6728" w:rsidR="003B7D4E" w:rsidP="00E03B81" w:rsidRDefault="003B7D4E" w14:paraId="6A68D995" w14:textId="53701A1F">
      <w:pPr>
        <w:tabs>
          <w:tab w:val="left" w:pos="142"/>
        </w:tabs>
        <w:spacing w:before="199"/>
        <w:ind w:right="403"/>
        <w:jc w:val="both"/>
        <w:rPr>
          <w:rFonts w:asciiTheme="majorHAnsi" w:hAnsiTheme="majorHAnsi" w:cstheme="majorHAnsi"/>
        </w:rPr>
      </w:pPr>
    </w:p>
    <w:p w:rsidRPr="00DB6728" w:rsidR="003B7D4E" w:rsidP="00E03B81" w:rsidRDefault="003B7D4E" w14:paraId="4BD526E0" w14:textId="77777777">
      <w:pPr>
        <w:tabs>
          <w:tab w:val="left" w:pos="142"/>
        </w:tabs>
        <w:spacing w:before="199"/>
        <w:ind w:right="403"/>
        <w:jc w:val="both"/>
        <w:rPr>
          <w:rFonts w:asciiTheme="majorHAnsi" w:hAnsiTheme="majorHAnsi" w:cstheme="majorHAnsi"/>
        </w:rPr>
      </w:pPr>
    </w:p>
    <w:sectPr w:rsidRPr="00DB6728" w:rsidR="003B7D4E" w:rsidSect="00840BB0">
      <w:headerReference w:type="even" r:id="rId10"/>
      <w:headerReference w:type="default" r:id="rId11"/>
      <w:footerReference w:type="even" r:id="rId12"/>
      <w:footerReference w:type="default" r:id="rId13"/>
      <w:headerReference w:type="first" r:id="rId14"/>
      <w:footerReference w:type="first" r:id="rId15"/>
      <w:pgSz w:w="11906" w:h="16838" w:orient="portrait"/>
      <w:pgMar w:top="0" w:right="1274" w:bottom="1276"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F7B17" w:rsidP="00A472A8" w:rsidRDefault="009F7B17" w14:paraId="62304B73" w14:textId="77777777">
      <w:pPr>
        <w:spacing w:after="0" w:line="240" w:lineRule="auto"/>
      </w:pPr>
      <w:r>
        <w:separator/>
      </w:r>
    </w:p>
  </w:endnote>
  <w:endnote w:type="continuationSeparator" w:id="0">
    <w:p w:rsidR="009F7B17" w:rsidP="00A472A8" w:rsidRDefault="009F7B17" w14:paraId="203AC5E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rlito">
    <w:altName w:val="Arial"/>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4562B" w:rsidRDefault="0084562B" w14:paraId="45F0F28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60"/>
      <w:gridCol w:w="3060"/>
      <w:gridCol w:w="3060"/>
    </w:tblGrid>
    <w:tr w:rsidR="047CAE08" w:rsidTr="047CAE08" w14:paraId="2EF9C5B0" w14:textId="77777777">
      <w:trPr>
        <w:trHeight w:val="300"/>
      </w:trPr>
      <w:tc>
        <w:tcPr>
          <w:tcW w:w="3060" w:type="dxa"/>
        </w:tcPr>
        <w:p w:rsidR="047CAE08" w:rsidP="047CAE08" w:rsidRDefault="047CAE08" w14:paraId="29523F32" w14:textId="67FBC024">
          <w:pPr>
            <w:pStyle w:val="Header"/>
            <w:ind w:left="-115"/>
          </w:pPr>
        </w:p>
      </w:tc>
      <w:tc>
        <w:tcPr>
          <w:tcW w:w="3060" w:type="dxa"/>
        </w:tcPr>
        <w:p w:rsidR="047CAE08" w:rsidP="047CAE08" w:rsidRDefault="047CAE08" w14:paraId="02ED3E35" w14:textId="35BB6D90">
          <w:pPr>
            <w:pStyle w:val="Header"/>
            <w:jc w:val="center"/>
          </w:pPr>
        </w:p>
      </w:tc>
      <w:tc>
        <w:tcPr>
          <w:tcW w:w="3060" w:type="dxa"/>
        </w:tcPr>
        <w:p w:rsidR="047CAE08" w:rsidP="047CAE08" w:rsidRDefault="047CAE08" w14:paraId="198F7415" w14:textId="1BD0BA49">
          <w:pPr>
            <w:pStyle w:val="Header"/>
            <w:ind w:right="-115"/>
            <w:jc w:val="right"/>
          </w:pPr>
        </w:p>
      </w:tc>
    </w:tr>
  </w:tbl>
  <w:p w:rsidR="0084562B" w:rsidRDefault="0084562B" w14:paraId="5074F013" w14:textId="7065C3C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4562B" w:rsidRDefault="0084562B" w14:paraId="49D75C4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F7B17" w:rsidP="00A472A8" w:rsidRDefault="009F7B17" w14:paraId="727C3C81" w14:textId="77777777">
      <w:pPr>
        <w:spacing w:after="0" w:line="240" w:lineRule="auto"/>
      </w:pPr>
      <w:r>
        <w:separator/>
      </w:r>
    </w:p>
  </w:footnote>
  <w:footnote w:type="continuationSeparator" w:id="0">
    <w:p w:rsidR="009F7B17" w:rsidP="00A472A8" w:rsidRDefault="009F7B17" w14:paraId="1E4F887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4562B" w:rsidRDefault="0084562B" w14:paraId="1F3931CF"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9530" w:type="dxa"/>
      <w:tblInd w:w="-14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2782"/>
      <w:gridCol w:w="3737"/>
      <w:gridCol w:w="3011"/>
    </w:tblGrid>
    <w:tr w:rsidRPr="00886DD0" w:rsidR="009D5B33" w:rsidTr="26E1D32B" w14:paraId="43EC687D" w14:textId="77777777">
      <w:trPr>
        <w:trHeight w:val="313"/>
      </w:trPr>
      <w:tc>
        <w:tcPr>
          <w:tcW w:w="2782" w:type="dxa"/>
          <w:vMerge w:val="restart"/>
          <w:tcMar/>
        </w:tcPr>
        <w:p w:rsidR="00812E18" w:rsidP="26E1D32B" w:rsidRDefault="00A7503D" w14:paraId="708925EF" w14:textId="28AAF213">
          <w:pPr>
            <w:pStyle w:val="TableParagraph"/>
            <w:ind w:left="130" w:hanging="142"/>
            <w:jc w:val="both"/>
            <w:rPr>
              <w:rFonts w:ascii="Calibri" w:hAnsi="Calibri" w:asciiTheme="minorAscii" w:hAnsiTheme="minorAscii"/>
              <w:noProof/>
              <w:sz w:val="20"/>
              <w:szCs w:val="20"/>
            </w:rPr>
          </w:pPr>
          <w:r w:rsidRPr="26E1D32B" w:rsidR="26E1D32B">
            <w:rPr>
              <w:rFonts w:ascii="Calibri" w:hAnsi="Calibri" w:asciiTheme="minorAscii" w:hAnsiTheme="minorAscii"/>
              <w:noProof/>
              <w:sz w:val="20"/>
              <w:szCs w:val="20"/>
            </w:rPr>
            <w:t xml:space="preserve"> </w:t>
          </w:r>
          <w:r w:rsidRPr="26E1D32B" w:rsidR="26E1D32B">
            <w:rPr>
              <w:rFonts w:ascii="Calibri" w:hAnsi="Calibri" w:asciiTheme="minorAscii" w:hAnsiTheme="minorAscii"/>
              <w:noProof/>
              <w:sz w:val="20"/>
              <w:szCs w:val="20"/>
            </w:rPr>
            <w:t xml:space="preserve">    </w:t>
          </w:r>
          <w:r w:rsidR="26E1D32B">
            <w:drawing>
              <wp:inline wp14:editId="0BF4B8B8" wp14:anchorId="16FDFF68">
                <wp:extent cx="1548762" cy="765965"/>
                <wp:effectExtent l="0" t="0" r="0" b="0"/>
                <wp:docPr id="19705043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6113942" name="Picture 646113942"/>
                        <pic:cNvPicPr/>
                      </pic:nvPicPr>
                      <pic:blipFill>
                        <a:blip xmlns:r="http://schemas.openxmlformats.org/officeDocument/2006/relationships" r:embed="rId1167509827">
                          <a:extLst>
                            <a:ext uri="{28A0092B-C50C-407E-A947-70E740481C1C}">
                              <a14:useLocalDpi xmlns:a14="http://schemas.microsoft.com/office/drawing/2010/main"/>
                            </a:ext>
                          </a:extLst>
                        </a:blip>
                        <a:stretch>
                          <a:fillRect/>
                        </a:stretch>
                      </pic:blipFill>
                      <pic:spPr>
                        <a:xfrm rot="0">
                          <a:off x="0" y="0"/>
                          <a:ext cx="1548762" cy="765965"/>
                        </a:xfrm>
                        <a:prstGeom prst="rect">
                          <a:avLst/>
                        </a:prstGeom>
                      </pic:spPr>
                    </pic:pic>
                  </a:graphicData>
                </a:graphic>
              </wp:inline>
            </w:drawing>
          </w:r>
        </w:p>
        <w:p w:rsidRPr="00C804F6" w:rsidR="009D5B33" w:rsidP="26E1D32B" w:rsidRDefault="00812E18" w14:paraId="0090FB12" w14:textId="0DEF40DF">
          <w:pPr>
            <w:pStyle w:val="TableParagraph"/>
            <w:ind w:left="130" w:hanging="142"/>
            <w:jc w:val="both"/>
            <w:rPr>
              <w:rFonts w:ascii="Calibri" w:hAnsi="Calibri" w:asciiTheme="minorAscii" w:hAnsiTheme="minorAscii"/>
              <w:noProof/>
              <w:sz w:val="20"/>
              <w:szCs w:val="20"/>
            </w:rPr>
          </w:pPr>
          <w:r w:rsidRPr="26E1D32B" w:rsidR="26E1D32B">
            <w:rPr>
              <w:rFonts w:ascii="Calibri" w:hAnsi="Calibri" w:asciiTheme="minorAscii" w:hAnsiTheme="minorAscii"/>
              <w:noProof/>
              <w:sz w:val="20"/>
              <w:szCs w:val="20"/>
            </w:rPr>
            <w:t xml:space="preserve">    </w:t>
          </w:r>
        </w:p>
      </w:tc>
      <w:tc>
        <w:tcPr>
          <w:tcW w:w="3737" w:type="dxa"/>
          <w:vMerge w:val="restart"/>
          <w:tcMar/>
        </w:tcPr>
        <w:p w:rsidRPr="004C0976" w:rsidR="009D5B33" w:rsidP="009165E9" w:rsidRDefault="00E2136C" w14:paraId="76AEA5FD" w14:textId="23C5B612">
          <w:pPr>
            <w:jc w:val="center"/>
            <w:rPr>
              <w:b/>
              <w:bCs/>
              <w:sz w:val="36"/>
              <w:szCs w:val="36"/>
              <w:u w:val="single"/>
            </w:rPr>
          </w:pPr>
          <w:r>
            <w:rPr>
              <w:b/>
              <w:bCs/>
              <w:sz w:val="36"/>
              <w:szCs w:val="36"/>
              <w:u w:val="single"/>
            </w:rPr>
            <w:t>Probation &amp; Confirmation Policy</w:t>
          </w:r>
        </w:p>
      </w:tc>
      <w:tc>
        <w:tcPr>
          <w:tcW w:w="3011" w:type="dxa"/>
          <w:tcMar/>
        </w:tcPr>
        <w:p w:rsidRPr="00C804F6" w:rsidR="009D5B33" w:rsidP="004B7E39" w:rsidRDefault="004B7E39" w14:paraId="2522D259" w14:textId="6F3387F6">
          <w:pPr>
            <w:pStyle w:val="TableParagraph"/>
            <w:spacing w:before="51"/>
            <w:ind w:left="0"/>
            <w:jc w:val="both"/>
            <w:rPr>
              <w:rFonts w:asciiTheme="minorHAnsi" w:hAnsiTheme="minorHAnsi"/>
              <w:sz w:val="20"/>
            </w:rPr>
          </w:pPr>
          <w:r>
            <w:rPr>
              <w:rFonts w:asciiTheme="minorHAnsi" w:hAnsiTheme="minorHAnsi"/>
              <w:sz w:val="20"/>
            </w:rPr>
            <w:t xml:space="preserve"> </w:t>
          </w:r>
          <w:r w:rsidRPr="00C804F6" w:rsidR="009D5B33">
            <w:rPr>
              <w:rFonts w:asciiTheme="minorHAnsi" w:hAnsiTheme="minorHAnsi"/>
              <w:sz w:val="20"/>
            </w:rPr>
            <w:t xml:space="preserve">Issue Date: </w:t>
          </w:r>
          <w:r w:rsidR="00E2136C">
            <w:rPr>
              <w:rFonts w:asciiTheme="minorHAnsi" w:hAnsiTheme="minorHAnsi"/>
              <w:sz w:val="20"/>
            </w:rPr>
            <w:t>13</w:t>
          </w:r>
          <w:r w:rsidRPr="00C804F6" w:rsidR="009D5B33">
            <w:rPr>
              <w:rFonts w:asciiTheme="minorHAnsi" w:hAnsiTheme="minorHAnsi"/>
              <w:sz w:val="20"/>
            </w:rPr>
            <w:t>-</w:t>
          </w:r>
          <w:r w:rsidR="00E2136C">
            <w:rPr>
              <w:rFonts w:asciiTheme="minorHAnsi" w:hAnsiTheme="minorHAnsi"/>
              <w:sz w:val="20"/>
            </w:rPr>
            <w:t>February</w:t>
          </w:r>
          <w:r w:rsidRPr="00C804F6" w:rsidR="009D5B33">
            <w:rPr>
              <w:rFonts w:asciiTheme="minorHAnsi" w:hAnsiTheme="minorHAnsi"/>
              <w:sz w:val="20"/>
            </w:rPr>
            <w:t>-20</w:t>
          </w:r>
          <w:r w:rsidR="009D5B33">
            <w:rPr>
              <w:rFonts w:asciiTheme="minorHAnsi" w:hAnsiTheme="minorHAnsi"/>
              <w:sz w:val="20"/>
            </w:rPr>
            <w:t>2</w:t>
          </w:r>
          <w:r w:rsidR="00E2136C">
            <w:rPr>
              <w:rFonts w:asciiTheme="minorHAnsi" w:hAnsiTheme="minorHAnsi"/>
              <w:sz w:val="20"/>
            </w:rPr>
            <w:t>3</w:t>
          </w:r>
        </w:p>
      </w:tc>
    </w:tr>
    <w:tr w:rsidRPr="00886DD0" w:rsidR="009D5B33" w:rsidTr="26E1D32B" w14:paraId="18C5358A" w14:textId="77777777">
      <w:trPr>
        <w:trHeight w:val="316"/>
      </w:trPr>
      <w:tc>
        <w:tcPr>
          <w:tcW w:w="2782" w:type="dxa"/>
          <w:vMerge/>
          <w:tcBorders/>
          <w:tcMar/>
        </w:tcPr>
        <w:p w:rsidRPr="00C804F6" w:rsidR="009D5B33" w:rsidP="009D5B33" w:rsidRDefault="009D5B33" w14:paraId="5F715A2D" w14:textId="77777777">
          <w:pPr>
            <w:jc w:val="both"/>
            <w:rPr>
              <w:sz w:val="2"/>
              <w:szCs w:val="2"/>
            </w:rPr>
          </w:pPr>
        </w:p>
      </w:tc>
      <w:tc>
        <w:tcPr>
          <w:tcW w:w="3737" w:type="dxa"/>
          <w:vMerge/>
          <w:tcBorders/>
          <w:tcMar/>
        </w:tcPr>
        <w:p w:rsidRPr="00C804F6" w:rsidR="009D5B33" w:rsidP="009D5B33" w:rsidRDefault="009D5B33" w14:paraId="1A9D573A" w14:textId="77777777">
          <w:pPr>
            <w:jc w:val="both"/>
            <w:rPr>
              <w:sz w:val="2"/>
              <w:szCs w:val="2"/>
            </w:rPr>
          </w:pPr>
        </w:p>
      </w:tc>
      <w:tc>
        <w:tcPr>
          <w:tcW w:w="3011" w:type="dxa"/>
          <w:tcMar/>
        </w:tcPr>
        <w:p w:rsidRPr="00C804F6" w:rsidR="009D5B33" w:rsidP="009D5B33" w:rsidRDefault="009D5B33" w14:paraId="21280E9C" w14:textId="77777777">
          <w:pPr>
            <w:pStyle w:val="TableParagraph"/>
            <w:spacing w:before="51"/>
            <w:ind w:left="404" w:hanging="425"/>
            <w:jc w:val="both"/>
            <w:rPr>
              <w:rFonts w:asciiTheme="minorHAnsi" w:hAnsiTheme="minorHAnsi"/>
              <w:b/>
              <w:sz w:val="20"/>
            </w:rPr>
          </w:pPr>
          <w:r>
            <w:rPr>
              <w:rFonts w:asciiTheme="minorHAnsi" w:hAnsiTheme="minorHAnsi"/>
              <w:b/>
              <w:sz w:val="20"/>
            </w:rPr>
            <w:t xml:space="preserve">  Matellio India </w:t>
          </w:r>
          <w:r w:rsidRPr="00C804F6">
            <w:rPr>
              <w:rFonts w:asciiTheme="minorHAnsi" w:hAnsiTheme="minorHAnsi"/>
              <w:b/>
              <w:sz w:val="20"/>
            </w:rPr>
            <w:t>Pvt. Ltd.</w:t>
          </w:r>
        </w:p>
      </w:tc>
    </w:tr>
    <w:tr w:rsidRPr="00886DD0" w:rsidR="009D5B33" w:rsidTr="26E1D32B" w14:paraId="0480E1D1" w14:textId="77777777">
      <w:trPr>
        <w:trHeight w:val="316"/>
      </w:trPr>
      <w:tc>
        <w:tcPr>
          <w:tcW w:w="2782" w:type="dxa"/>
          <w:vMerge/>
          <w:tcBorders/>
          <w:tcMar/>
        </w:tcPr>
        <w:p w:rsidRPr="00C804F6" w:rsidR="009D5B33" w:rsidP="009D5B33" w:rsidRDefault="009D5B33" w14:paraId="60A3B1D1" w14:textId="77777777">
          <w:pPr>
            <w:jc w:val="both"/>
            <w:rPr>
              <w:sz w:val="2"/>
              <w:szCs w:val="2"/>
            </w:rPr>
          </w:pPr>
        </w:p>
      </w:tc>
      <w:tc>
        <w:tcPr>
          <w:tcW w:w="3737" w:type="dxa"/>
          <w:vMerge/>
          <w:tcBorders/>
          <w:tcMar/>
        </w:tcPr>
        <w:p w:rsidRPr="00C804F6" w:rsidR="009D5B33" w:rsidP="009D5B33" w:rsidRDefault="009D5B33" w14:paraId="02E99218" w14:textId="77777777">
          <w:pPr>
            <w:jc w:val="both"/>
            <w:rPr>
              <w:sz w:val="2"/>
              <w:szCs w:val="2"/>
            </w:rPr>
          </w:pPr>
        </w:p>
      </w:tc>
      <w:tc>
        <w:tcPr>
          <w:tcW w:w="3011" w:type="dxa"/>
          <w:tcMar/>
        </w:tcPr>
        <w:p w:rsidRPr="00C804F6" w:rsidR="009D5B33" w:rsidP="004B7E39" w:rsidRDefault="004B7E39" w14:paraId="55965D29" w14:textId="72B002EE">
          <w:pPr>
            <w:pStyle w:val="TableParagraph"/>
            <w:spacing w:before="51"/>
            <w:ind w:left="0"/>
            <w:jc w:val="both"/>
            <w:rPr>
              <w:rFonts w:asciiTheme="minorHAnsi" w:hAnsiTheme="minorHAnsi"/>
              <w:b/>
              <w:sz w:val="20"/>
            </w:rPr>
          </w:pPr>
          <w:r>
            <w:rPr>
              <w:rFonts w:asciiTheme="minorHAnsi" w:hAnsiTheme="minorHAnsi"/>
              <w:b/>
              <w:sz w:val="20"/>
            </w:rPr>
            <w:t xml:space="preserve">  </w:t>
          </w:r>
          <w:r w:rsidRPr="00C804F6" w:rsidR="009D5B33">
            <w:rPr>
              <w:rFonts w:asciiTheme="minorHAnsi" w:hAnsiTheme="minorHAnsi"/>
              <w:b/>
              <w:sz w:val="20"/>
            </w:rPr>
            <w:t>Human Resources Department</w:t>
          </w:r>
        </w:p>
      </w:tc>
    </w:tr>
    <w:tr w:rsidRPr="00886DD0" w:rsidR="009D5B33" w:rsidTr="26E1D32B" w14:paraId="0A7CF5D8" w14:textId="77777777">
      <w:trPr>
        <w:trHeight w:val="316"/>
      </w:trPr>
      <w:tc>
        <w:tcPr>
          <w:tcW w:w="2782" w:type="dxa"/>
          <w:vMerge/>
          <w:tcBorders/>
          <w:tcMar/>
        </w:tcPr>
        <w:p w:rsidRPr="00C804F6" w:rsidR="009D5B33" w:rsidP="009D5B33" w:rsidRDefault="009D5B33" w14:paraId="5F63B2F7" w14:textId="77777777">
          <w:pPr>
            <w:jc w:val="both"/>
            <w:rPr>
              <w:sz w:val="2"/>
              <w:szCs w:val="2"/>
            </w:rPr>
          </w:pPr>
        </w:p>
      </w:tc>
      <w:tc>
        <w:tcPr>
          <w:tcW w:w="3737" w:type="dxa"/>
          <w:vMerge/>
          <w:tcBorders/>
          <w:tcMar/>
        </w:tcPr>
        <w:p w:rsidRPr="00C804F6" w:rsidR="009D5B33" w:rsidP="009D5B33" w:rsidRDefault="009D5B33" w14:paraId="0ED595BC" w14:textId="77777777">
          <w:pPr>
            <w:jc w:val="both"/>
            <w:rPr>
              <w:sz w:val="2"/>
              <w:szCs w:val="2"/>
            </w:rPr>
          </w:pPr>
        </w:p>
      </w:tc>
      <w:tc>
        <w:tcPr>
          <w:tcW w:w="3011" w:type="dxa"/>
          <w:tcMar/>
        </w:tcPr>
        <w:p w:rsidRPr="00C804F6" w:rsidR="009D5B33" w:rsidP="26E1D32B" w:rsidRDefault="009D5B33" w14:paraId="32DE0545" w14:textId="75317137">
          <w:pPr>
            <w:pStyle w:val="TableParagraph"/>
            <w:spacing w:before="51"/>
            <w:jc w:val="both"/>
            <w:rPr>
              <w:rFonts w:ascii="Calibri" w:hAnsi="Calibri" w:asciiTheme="minorAscii" w:hAnsiTheme="minorAscii"/>
              <w:b w:val="1"/>
              <w:bCs w:val="1"/>
              <w:sz w:val="20"/>
              <w:szCs w:val="20"/>
            </w:rPr>
          </w:pPr>
          <w:r w:rsidRPr="26E1D32B" w:rsidR="26E1D32B">
            <w:rPr>
              <w:rFonts w:ascii="Calibri" w:hAnsi="Calibri" w:asciiTheme="minorAscii" w:hAnsiTheme="minorAscii"/>
              <w:b w:val="1"/>
              <w:bCs w:val="1"/>
              <w:sz w:val="20"/>
              <w:szCs w:val="20"/>
            </w:rPr>
            <w:t xml:space="preserve">Version </w:t>
          </w:r>
          <w:r w:rsidRPr="26E1D32B" w:rsidR="26E1D32B">
            <w:rPr>
              <w:rFonts w:ascii="Calibri" w:hAnsi="Calibri" w:asciiTheme="minorAscii" w:hAnsiTheme="minorAscii"/>
              <w:b w:val="1"/>
              <w:bCs w:val="1"/>
              <w:sz w:val="20"/>
              <w:szCs w:val="20"/>
            </w:rPr>
            <w:t>1</w:t>
          </w:r>
          <w:r w:rsidRPr="26E1D32B" w:rsidR="26E1D32B">
            <w:rPr>
              <w:rFonts w:ascii="Calibri" w:hAnsi="Calibri" w:asciiTheme="minorAscii" w:hAnsiTheme="minorAscii"/>
              <w:b w:val="1"/>
              <w:bCs w:val="1"/>
              <w:sz w:val="20"/>
              <w:szCs w:val="20"/>
            </w:rPr>
            <w:t>.0</w:t>
          </w:r>
        </w:p>
      </w:tc>
    </w:tr>
  </w:tbl>
  <w:p w:rsidR="00A472A8" w:rsidP="009D5B33" w:rsidRDefault="00A472A8" w14:paraId="37E48E78" w14:textId="3A34398F">
    <w:pPr>
      <w:pStyle w:val="Header"/>
      <w:ind w:right="40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4562B" w:rsidRDefault="0084562B" w14:paraId="6C83ED9C"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01890"/>
    <w:multiLevelType w:val="hybridMultilevel"/>
    <w:tmpl w:val="E806EE2C"/>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 w15:restartNumberingAfterBreak="0">
    <w:nsid w:val="04A9722B"/>
    <w:multiLevelType w:val="hybridMultilevel"/>
    <w:tmpl w:val="751E7D24"/>
    <w:lvl w:ilvl="0" w:tplc="55EA6A24">
      <w:start w:val="1"/>
      <w:numFmt w:val="upperLetter"/>
      <w:lvlText w:val="%1."/>
      <w:lvlJc w:val="left"/>
      <w:pPr>
        <w:ind w:left="1040" w:hanging="360"/>
      </w:pPr>
      <w:rPr>
        <w:rFonts w:hint="default"/>
        <w:spacing w:val="-1"/>
        <w:w w:val="100"/>
        <w:lang w:val="en-US" w:eastAsia="en-US" w:bidi="ar-SA"/>
      </w:rPr>
    </w:lvl>
    <w:lvl w:ilvl="1" w:tplc="87C4E1B6">
      <w:numFmt w:val="bullet"/>
      <w:lvlText w:val="•"/>
      <w:lvlJc w:val="left"/>
      <w:pPr>
        <w:ind w:left="1904" w:hanging="360"/>
      </w:pPr>
      <w:rPr>
        <w:rFonts w:hint="default"/>
        <w:lang w:val="en-US" w:eastAsia="en-US" w:bidi="ar-SA"/>
      </w:rPr>
    </w:lvl>
    <w:lvl w:ilvl="2" w:tplc="C06A284C">
      <w:numFmt w:val="bullet"/>
      <w:lvlText w:val="•"/>
      <w:lvlJc w:val="left"/>
      <w:pPr>
        <w:ind w:left="2769" w:hanging="360"/>
      </w:pPr>
      <w:rPr>
        <w:rFonts w:hint="default"/>
        <w:lang w:val="en-US" w:eastAsia="en-US" w:bidi="ar-SA"/>
      </w:rPr>
    </w:lvl>
    <w:lvl w:ilvl="3" w:tplc="4F8038A2">
      <w:numFmt w:val="bullet"/>
      <w:lvlText w:val="•"/>
      <w:lvlJc w:val="left"/>
      <w:pPr>
        <w:ind w:left="3633" w:hanging="360"/>
      </w:pPr>
      <w:rPr>
        <w:rFonts w:hint="default"/>
        <w:lang w:val="en-US" w:eastAsia="en-US" w:bidi="ar-SA"/>
      </w:rPr>
    </w:lvl>
    <w:lvl w:ilvl="4" w:tplc="F66ACB22">
      <w:numFmt w:val="bullet"/>
      <w:lvlText w:val="•"/>
      <w:lvlJc w:val="left"/>
      <w:pPr>
        <w:ind w:left="4498" w:hanging="360"/>
      </w:pPr>
      <w:rPr>
        <w:rFonts w:hint="default"/>
        <w:lang w:val="en-US" w:eastAsia="en-US" w:bidi="ar-SA"/>
      </w:rPr>
    </w:lvl>
    <w:lvl w:ilvl="5" w:tplc="8BEAFDB8">
      <w:numFmt w:val="bullet"/>
      <w:lvlText w:val="•"/>
      <w:lvlJc w:val="left"/>
      <w:pPr>
        <w:ind w:left="5363" w:hanging="360"/>
      </w:pPr>
      <w:rPr>
        <w:rFonts w:hint="default"/>
        <w:lang w:val="en-US" w:eastAsia="en-US" w:bidi="ar-SA"/>
      </w:rPr>
    </w:lvl>
    <w:lvl w:ilvl="6" w:tplc="327E7874">
      <w:numFmt w:val="bullet"/>
      <w:lvlText w:val="•"/>
      <w:lvlJc w:val="left"/>
      <w:pPr>
        <w:ind w:left="6227" w:hanging="360"/>
      </w:pPr>
      <w:rPr>
        <w:rFonts w:hint="default"/>
        <w:lang w:val="en-US" w:eastAsia="en-US" w:bidi="ar-SA"/>
      </w:rPr>
    </w:lvl>
    <w:lvl w:ilvl="7" w:tplc="5EEABA8E">
      <w:numFmt w:val="bullet"/>
      <w:lvlText w:val="•"/>
      <w:lvlJc w:val="left"/>
      <w:pPr>
        <w:ind w:left="7092" w:hanging="360"/>
      </w:pPr>
      <w:rPr>
        <w:rFonts w:hint="default"/>
        <w:lang w:val="en-US" w:eastAsia="en-US" w:bidi="ar-SA"/>
      </w:rPr>
    </w:lvl>
    <w:lvl w:ilvl="8" w:tplc="8E3C14A8">
      <w:numFmt w:val="bullet"/>
      <w:lvlText w:val="•"/>
      <w:lvlJc w:val="left"/>
      <w:pPr>
        <w:ind w:left="7957" w:hanging="360"/>
      </w:pPr>
      <w:rPr>
        <w:rFonts w:hint="default"/>
        <w:lang w:val="en-US" w:eastAsia="en-US" w:bidi="ar-SA"/>
      </w:rPr>
    </w:lvl>
  </w:abstractNum>
  <w:abstractNum w:abstractNumId="2" w15:restartNumberingAfterBreak="0">
    <w:nsid w:val="07E62048"/>
    <w:multiLevelType w:val="hybridMultilevel"/>
    <w:tmpl w:val="694C056A"/>
    <w:lvl w:ilvl="0" w:tplc="F7BC9356">
      <w:start w:val="1"/>
      <w:numFmt w:val="upperRoman"/>
      <w:lvlText w:val="%1."/>
      <w:lvlJc w:val="left"/>
      <w:pPr>
        <w:ind w:left="603" w:hanging="260"/>
        <w:jc w:val="right"/>
      </w:pPr>
      <w:rPr>
        <w:rFonts w:hint="default" w:ascii="Calibri" w:hAnsi="Calibri" w:eastAsia="Calibri" w:cs="Calibri"/>
        <w:b/>
        <w:bCs/>
        <w:spacing w:val="0"/>
        <w:w w:val="100"/>
        <w:sz w:val="22"/>
        <w:szCs w:val="22"/>
        <w:lang w:val="en-US" w:eastAsia="en-US" w:bidi="ar-SA"/>
      </w:rPr>
    </w:lvl>
    <w:lvl w:ilvl="1" w:tplc="F24624E4">
      <w:numFmt w:val="bullet"/>
      <w:lvlText w:val=""/>
      <w:lvlJc w:val="left"/>
      <w:pPr>
        <w:ind w:left="1040" w:hanging="360"/>
      </w:pPr>
      <w:rPr>
        <w:rFonts w:hint="default" w:ascii="Symbol" w:hAnsi="Symbol" w:eastAsia="Symbol" w:cs="Symbol"/>
        <w:w w:val="100"/>
        <w:sz w:val="22"/>
        <w:szCs w:val="22"/>
        <w:lang w:val="en-US" w:eastAsia="en-US" w:bidi="ar-SA"/>
      </w:rPr>
    </w:lvl>
    <w:lvl w:ilvl="2" w:tplc="B84AA1E4">
      <w:numFmt w:val="bullet"/>
      <w:lvlText w:val="o"/>
      <w:lvlJc w:val="left"/>
      <w:pPr>
        <w:ind w:left="1760" w:hanging="360"/>
      </w:pPr>
      <w:rPr>
        <w:rFonts w:hint="default" w:ascii="Courier New" w:hAnsi="Courier New" w:eastAsia="Courier New" w:cs="Courier New"/>
        <w:w w:val="100"/>
        <w:sz w:val="22"/>
        <w:szCs w:val="22"/>
        <w:lang w:val="en-US" w:eastAsia="en-US" w:bidi="ar-SA"/>
      </w:rPr>
    </w:lvl>
    <w:lvl w:ilvl="3" w:tplc="3F7607B2">
      <w:numFmt w:val="bullet"/>
      <w:lvlText w:val="•"/>
      <w:lvlJc w:val="left"/>
      <w:pPr>
        <w:ind w:left="2750" w:hanging="360"/>
      </w:pPr>
      <w:rPr>
        <w:rFonts w:hint="default"/>
        <w:lang w:val="en-US" w:eastAsia="en-US" w:bidi="ar-SA"/>
      </w:rPr>
    </w:lvl>
    <w:lvl w:ilvl="4" w:tplc="9C142E40">
      <w:numFmt w:val="bullet"/>
      <w:lvlText w:val="•"/>
      <w:lvlJc w:val="left"/>
      <w:pPr>
        <w:ind w:left="3741" w:hanging="360"/>
      </w:pPr>
      <w:rPr>
        <w:rFonts w:hint="default"/>
        <w:lang w:val="en-US" w:eastAsia="en-US" w:bidi="ar-SA"/>
      </w:rPr>
    </w:lvl>
    <w:lvl w:ilvl="5" w:tplc="B7C0C692">
      <w:numFmt w:val="bullet"/>
      <w:lvlText w:val="•"/>
      <w:lvlJc w:val="left"/>
      <w:pPr>
        <w:ind w:left="4732" w:hanging="360"/>
      </w:pPr>
      <w:rPr>
        <w:rFonts w:hint="default"/>
        <w:lang w:val="en-US" w:eastAsia="en-US" w:bidi="ar-SA"/>
      </w:rPr>
    </w:lvl>
    <w:lvl w:ilvl="6" w:tplc="43F6B898">
      <w:numFmt w:val="bullet"/>
      <w:lvlText w:val="•"/>
      <w:lvlJc w:val="left"/>
      <w:pPr>
        <w:ind w:left="5723" w:hanging="360"/>
      </w:pPr>
      <w:rPr>
        <w:rFonts w:hint="default"/>
        <w:lang w:val="en-US" w:eastAsia="en-US" w:bidi="ar-SA"/>
      </w:rPr>
    </w:lvl>
    <w:lvl w:ilvl="7" w:tplc="2BC8E7D0">
      <w:numFmt w:val="bullet"/>
      <w:lvlText w:val="•"/>
      <w:lvlJc w:val="left"/>
      <w:pPr>
        <w:ind w:left="6714" w:hanging="360"/>
      </w:pPr>
      <w:rPr>
        <w:rFonts w:hint="default"/>
        <w:lang w:val="en-US" w:eastAsia="en-US" w:bidi="ar-SA"/>
      </w:rPr>
    </w:lvl>
    <w:lvl w:ilvl="8" w:tplc="A7B07A40">
      <w:numFmt w:val="bullet"/>
      <w:lvlText w:val="•"/>
      <w:lvlJc w:val="left"/>
      <w:pPr>
        <w:ind w:left="7704" w:hanging="360"/>
      </w:pPr>
      <w:rPr>
        <w:rFonts w:hint="default"/>
        <w:lang w:val="en-US" w:eastAsia="en-US" w:bidi="ar-SA"/>
      </w:rPr>
    </w:lvl>
  </w:abstractNum>
  <w:abstractNum w:abstractNumId="3" w15:restartNumberingAfterBreak="0">
    <w:nsid w:val="1035763A"/>
    <w:multiLevelType w:val="hybridMultilevel"/>
    <w:tmpl w:val="BEAC6D1E"/>
    <w:lvl w:ilvl="0" w:tplc="995E1A6C">
      <w:start w:val="1"/>
      <w:numFmt w:val="decimal"/>
      <w:lvlText w:val="%1."/>
      <w:lvlJc w:val="left"/>
      <w:pPr>
        <w:ind w:left="1620" w:hanging="541"/>
      </w:pPr>
      <w:rPr>
        <w:rFonts w:hint="default" w:ascii="Calibri" w:hAnsi="Calibri" w:eastAsia="Calibri" w:cs="Calibri"/>
        <w:b/>
        <w:bCs/>
        <w:w w:val="100"/>
        <w:sz w:val="24"/>
        <w:szCs w:val="24"/>
        <w:lang w:val="en-US" w:eastAsia="en-US" w:bidi="ar-SA"/>
      </w:rPr>
    </w:lvl>
    <w:lvl w:ilvl="1" w:tplc="12C8EDD4">
      <w:numFmt w:val="bullet"/>
      <w:lvlText w:val=""/>
      <w:lvlJc w:val="left"/>
      <w:pPr>
        <w:ind w:left="1800" w:hanging="360"/>
      </w:pPr>
      <w:rPr>
        <w:rFonts w:hint="default"/>
        <w:w w:val="100"/>
        <w:lang w:val="en-US" w:eastAsia="en-US" w:bidi="ar-SA"/>
      </w:rPr>
    </w:lvl>
    <w:lvl w:ilvl="2" w:tplc="6FD6DD12">
      <w:numFmt w:val="bullet"/>
      <w:lvlText w:val=""/>
      <w:lvlJc w:val="left"/>
      <w:pPr>
        <w:ind w:left="2213" w:hanging="356"/>
      </w:pPr>
      <w:rPr>
        <w:rFonts w:hint="default" w:ascii="Symbol" w:hAnsi="Symbol" w:eastAsia="Symbol" w:cs="Symbol"/>
        <w:w w:val="100"/>
        <w:sz w:val="22"/>
        <w:szCs w:val="22"/>
        <w:lang w:val="en-US" w:eastAsia="en-US" w:bidi="ar-SA"/>
      </w:rPr>
    </w:lvl>
    <w:lvl w:ilvl="3" w:tplc="A9966DFE">
      <w:numFmt w:val="bullet"/>
      <w:lvlText w:val="•"/>
      <w:lvlJc w:val="left"/>
      <w:pPr>
        <w:ind w:left="3472" w:hanging="356"/>
      </w:pPr>
      <w:rPr>
        <w:rFonts w:hint="default"/>
        <w:lang w:val="en-US" w:eastAsia="en-US" w:bidi="ar-SA"/>
      </w:rPr>
    </w:lvl>
    <w:lvl w:ilvl="4" w:tplc="091816B0">
      <w:numFmt w:val="bullet"/>
      <w:lvlText w:val="•"/>
      <w:lvlJc w:val="left"/>
      <w:pPr>
        <w:ind w:left="4725" w:hanging="356"/>
      </w:pPr>
      <w:rPr>
        <w:rFonts w:hint="default"/>
        <w:lang w:val="en-US" w:eastAsia="en-US" w:bidi="ar-SA"/>
      </w:rPr>
    </w:lvl>
    <w:lvl w:ilvl="5" w:tplc="AF8641D6">
      <w:numFmt w:val="bullet"/>
      <w:lvlText w:val="•"/>
      <w:lvlJc w:val="left"/>
      <w:pPr>
        <w:ind w:left="5977" w:hanging="356"/>
      </w:pPr>
      <w:rPr>
        <w:rFonts w:hint="default"/>
        <w:lang w:val="en-US" w:eastAsia="en-US" w:bidi="ar-SA"/>
      </w:rPr>
    </w:lvl>
    <w:lvl w:ilvl="6" w:tplc="19701C0E">
      <w:numFmt w:val="bullet"/>
      <w:lvlText w:val="•"/>
      <w:lvlJc w:val="left"/>
      <w:pPr>
        <w:ind w:left="7230" w:hanging="356"/>
      </w:pPr>
      <w:rPr>
        <w:rFonts w:hint="default"/>
        <w:lang w:val="en-US" w:eastAsia="en-US" w:bidi="ar-SA"/>
      </w:rPr>
    </w:lvl>
    <w:lvl w:ilvl="7" w:tplc="86CCE92C">
      <w:numFmt w:val="bullet"/>
      <w:lvlText w:val="•"/>
      <w:lvlJc w:val="left"/>
      <w:pPr>
        <w:ind w:left="8482" w:hanging="356"/>
      </w:pPr>
      <w:rPr>
        <w:rFonts w:hint="default"/>
        <w:lang w:val="en-US" w:eastAsia="en-US" w:bidi="ar-SA"/>
      </w:rPr>
    </w:lvl>
    <w:lvl w:ilvl="8" w:tplc="C55E62CA">
      <w:numFmt w:val="bullet"/>
      <w:lvlText w:val="•"/>
      <w:lvlJc w:val="left"/>
      <w:pPr>
        <w:ind w:left="9735" w:hanging="356"/>
      </w:pPr>
      <w:rPr>
        <w:rFonts w:hint="default"/>
        <w:lang w:val="en-US" w:eastAsia="en-US" w:bidi="ar-SA"/>
      </w:rPr>
    </w:lvl>
  </w:abstractNum>
  <w:abstractNum w:abstractNumId="4" w15:restartNumberingAfterBreak="0">
    <w:nsid w:val="133B0411"/>
    <w:multiLevelType w:val="hybridMultilevel"/>
    <w:tmpl w:val="4D0C2418"/>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 w15:restartNumberingAfterBreak="0">
    <w:nsid w:val="149E3619"/>
    <w:multiLevelType w:val="hybridMultilevel"/>
    <w:tmpl w:val="E4E49500"/>
    <w:lvl w:ilvl="0" w:tplc="FFFFFFFF">
      <w:start w:val="1"/>
      <w:numFmt w:val="decimal"/>
      <w:lvlText w:val="%1."/>
      <w:lvlJc w:val="left"/>
      <w:pPr>
        <w:ind w:left="720" w:hanging="360"/>
      </w:pPr>
      <w:rPr>
        <w:rFonts w:ascii="Calibri" w:hAnsi="Calibri" w:eastAsia="Calibri" w:cs="Calibri"/>
        <w:b w:val="0"/>
        <w:bCs w:val="0"/>
        <w:color w:val="auto"/>
        <w:sz w:val="24"/>
        <w:szCs w:val="36"/>
      </w:rPr>
    </w:lvl>
    <w:lvl w:ilvl="1" w:tplc="40090001">
      <w:start w:val="1"/>
      <w:numFmt w:val="bullet"/>
      <w:lvlText w:val=""/>
      <w:lvlJc w:val="left"/>
      <w:pPr>
        <w:ind w:left="1440" w:hanging="360"/>
      </w:pPr>
      <w:rPr>
        <w:rFonts w:hint="default" w:ascii="Symbol" w:hAnsi="Symbol"/>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6" w15:restartNumberingAfterBreak="0">
    <w:nsid w:val="1D0320FF"/>
    <w:multiLevelType w:val="hybridMultilevel"/>
    <w:tmpl w:val="A3A0AA6C"/>
    <w:lvl w:ilvl="0" w:tplc="71DEB9A6">
      <w:start w:val="1"/>
      <w:numFmt w:val="decimal"/>
      <w:lvlText w:val="%1."/>
      <w:lvlJc w:val="left"/>
      <w:pPr>
        <w:ind w:left="720" w:hanging="360"/>
      </w:pPr>
      <w:rPr>
        <w:rFonts w:ascii="Calibri" w:hAnsi="Calibri" w:eastAsia="Calibri" w:cs="Calibri"/>
        <w:b w:val="0"/>
        <w:bCs w:val="0"/>
        <w:color w:val="auto"/>
        <w:sz w:val="24"/>
        <w:szCs w:val="36"/>
      </w:rPr>
    </w:lvl>
    <w:lvl w:ilvl="1" w:tplc="40090003">
      <w:start w:val="1"/>
      <w:numFmt w:val="bullet"/>
      <w:lvlText w:val="o"/>
      <w:lvlJc w:val="left"/>
      <w:pPr>
        <w:ind w:left="1440" w:hanging="360"/>
      </w:pPr>
      <w:rPr>
        <w:rFonts w:hint="default" w:ascii="Courier New" w:hAnsi="Courier New" w:cs="Courier New"/>
      </w:rPr>
    </w:lvl>
    <w:lvl w:ilvl="2" w:tplc="40090005">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 w15:restartNumberingAfterBreak="0">
    <w:nsid w:val="206872B5"/>
    <w:multiLevelType w:val="hybridMultilevel"/>
    <w:tmpl w:val="A3A0AA6C"/>
    <w:lvl w:ilvl="0" w:tplc="FFFFFFFF">
      <w:start w:val="1"/>
      <w:numFmt w:val="decimal"/>
      <w:lvlText w:val="%1."/>
      <w:lvlJc w:val="left"/>
      <w:pPr>
        <w:ind w:left="720" w:hanging="360"/>
      </w:pPr>
      <w:rPr>
        <w:rFonts w:ascii="Calibri" w:hAnsi="Calibri" w:eastAsia="Calibri" w:cs="Calibri"/>
        <w:b w:val="0"/>
        <w:bCs w:val="0"/>
        <w:color w:val="auto"/>
        <w:sz w:val="24"/>
        <w:szCs w:val="36"/>
      </w:rPr>
    </w:lvl>
    <w:lvl w:ilvl="1" w:tplc="FFFFFFFF">
      <w:start w:val="1"/>
      <w:numFmt w:val="bullet"/>
      <w:lvlText w:val="o"/>
      <w:lvlJc w:val="left"/>
      <w:pPr>
        <w:ind w:left="1440" w:hanging="360"/>
      </w:pPr>
      <w:rPr>
        <w:rFonts w:hint="default" w:ascii="Courier New" w:hAnsi="Courier New" w:cs="Courier New"/>
      </w:rPr>
    </w:lvl>
    <w:lvl w:ilvl="2" w:tplc="FFFFFFFF">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8" w15:restartNumberingAfterBreak="0">
    <w:nsid w:val="2BB73E21"/>
    <w:multiLevelType w:val="hybridMultilevel"/>
    <w:tmpl w:val="7A8E074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 w15:restartNumberingAfterBreak="0">
    <w:nsid w:val="2BDD6F6D"/>
    <w:multiLevelType w:val="hybridMultilevel"/>
    <w:tmpl w:val="0C14D5D4"/>
    <w:lvl w:ilvl="0" w:tplc="E6B44B48">
      <w:numFmt w:val="bullet"/>
      <w:lvlText w:val=""/>
      <w:lvlJc w:val="left"/>
      <w:pPr>
        <w:ind w:left="2520" w:hanging="360"/>
      </w:pPr>
      <w:rPr>
        <w:rFonts w:hint="default" w:ascii="Wingdings" w:hAnsi="Wingdings" w:eastAsia="Wingdings" w:cs="Wingdings"/>
        <w:w w:val="100"/>
        <w:sz w:val="22"/>
        <w:szCs w:val="22"/>
        <w:lang w:val="en-US" w:eastAsia="en-US" w:bidi="ar-SA"/>
      </w:rPr>
    </w:lvl>
    <w:lvl w:ilvl="1" w:tplc="81CAA74E">
      <w:numFmt w:val="bullet"/>
      <w:lvlText w:val="•"/>
      <w:lvlJc w:val="left"/>
      <w:pPr>
        <w:ind w:left="3492" w:hanging="360"/>
      </w:pPr>
      <w:rPr>
        <w:rFonts w:hint="default"/>
        <w:lang w:val="en-US" w:eastAsia="en-US" w:bidi="ar-SA"/>
      </w:rPr>
    </w:lvl>
    <w:lvl w:ilvl="2" w:tplc="CC042D04">
      <w:numFmt w:val="bullet"/>
      <w:lvlText w:val="•"/>
      <w:lvlJc w:val="left"/>
      <w:pPr>
        <w:ind w:left="4464" w:hanging="360"/>
      </w:pPr>
      <w:rPr>
        <w:rFonts w:hint="default"/>
        <w:lang w:val="en-US" w:eastAsia="en-US" w:bidi="ar-SA"/>
      </w:rPr>
    </w:lvl>
    <w:lvl w:ilvl="3" w:tplc="6BDC4EEC">
      <w:numFmt w:val="bullet"/>
      <w:lvlText w:val="•"/>
      <w:lvlJc w:val="left"/>
      <w:pPr>
        <w:ind w:left="5436" w:hanging="360"/>
      </w:pPr>
      <w:rPr>
        <w:rFonts w:hint="default"/>
        <w:lang w:val="en-US" w:eastAsia="en-US" w:bidi="ar-SA"/>
      </w:rPr>
    </w:lvl>
    <w:lvl w:ilvl="4" w:tplc="1E109858">
      <w:numFmt w:val="bullet"/>
      <w:lvlText w:val="•"/>
      <w:lvlJc w:val="left"/>
      <w:pPr>
        <w:ind w:left="6408" w:hanging="360"/>
      </w:pPr>
      <w:rPr>
        <w:rFonts w:hint="default"/>
        <w:lang w:val="en-US" w:eastAsia="en-US" w:bidi="ar-SA"/>
      </w:rPr>
    </w:lvl>
    <w:lvl w:ilvl="5" w:tplc="173E22EE">
      <w:numFmt w:val="bullet"/>
      <w:lvlText w:val="•"/>
      <w:lvlJc w:val="left"/>
      <w:pPr>
        <w:ind w:left="7380" w:hanging="360"/>
      </w:pPr>
      <w:rPr>
        <w:rFonts w:hint="default"/>
        <w:lang w:val="en-US" w:eastAsia="en-US" w:bidi="ar-SA"/>
      </w:rPr>
    </w:lvl>
    <w:lvl w:ilvl="6" w:tplc="53380FFE">
      <w:numFmt w:val="bullet"/>
      <w:lvlText w:val="•"/>
      <w:lvlJc w:val="left"/>
      <w:pPr>
        <w:ind w:left="8352" w:hanging="360"/>
      </w:pPr>
      <w:rPr>
        <w:rFonts w:hint="default"/>
        <w:lang w:val="en-US" w:eastAsia="en-US" w:bidi="ar-SA"/>
      </w:rPr>
    </w:lvl>
    <w:lvl w:ilvl="7" w:tplc="FAEE40F6">
      <w:numFmt w:val="bullet"/>
      <w:lvlText w:val="•"/>
      <w:lvlJc w:val="left"/>
      <w:pPr>
        <w:ind w:left="9324" w:hanging="360"/>
      </w:pPr>
      <w:rPr>
        <w:rFonts w:hint="default"/>
        <w:lang w:val="en-US" w:eastAsia="en-US" w:bidi="ar-SA"/>
      </w:rPr>
    </w:lvl>
    <w:lvl w:ilvl="8" w:tplc="802EC264">
      <w:numFmt w:val="bullet"/>
      <w:lvlText w:val="•"/>
      <w:lvlJc w:val="left"/>
      <w:pPr>
        <w:ind w:left="10296" w:hanging="360"/>
      </w:pPr>
      <w:rPr>
        <w:rFonts w:hint="default"/>
        <w:lang w:val="en-US" w:eastAsia="en-US" w:bidi="ar-SA"/>
      </w:rPr>
    </w:lvl>
  </w:abstractNum>
  <w:abstractNum w:abstractNumId="10" w15:restartNumberingAfterBreak="0">
    <w:nsid w:val="39E66A28"/>
    <w:multiLevelType w:val="hybridMultilevel"/>
    <w:tmpl w:val="762E427C"/>
    <w:lvl w:ilvl="0" w:tplc="FFFFFFFF">
      <w:start w:val="1"/>
      <w:numFmt w:val="bullet"/>
      <w:lvlText w:val=""/>
      <w:lvlJc w:val="left"/>
      <w:pPr>
        <w:ind w:left="720" w:hanging="360"/>
      </w:pPr>
      <w:rPr>
        <w:rFonts w:hint="default" w:ascii="Symbol" w:hAnsi="Symbol"/>
      </w:rPr>
    </w:lvl>
    <w:lvl w:ilvl="1" w:tplc="40090001">
      <w:start w:val="1"/>
      <w:numFmt w:val="bullet"/>
      <w:lvlText w:val=""/>
      <w:lvlJc w:val="left"/>
      <w:pPr>
        <w:ind w:left="1440" w:hanging="360"/>
      </w:pPr>
      <w:rPr>
        <w:rFonts w:hint="default" w:ascii="Symbol" w:hAnsi="Symbol"/>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1" w15:restartNumberingAfterBreak="0">
    <w:nsid w:val="4E195D37"/>
    <w:multiLevelType w:val="hybridMultilevel"/>
    <w:tmpl w:val="8E804F18"/>
    <w:lvl w:ilvl="0" w:tplc="40090001">
      <w:start w:val="1"/>
      <w:numFmt w:val="bullet"/>
      <w:lvlText w:val=""/>
      <w:lvlJc w:val="left"/>
      <w:pPr>
        <w:ind w:left="1440" w:hanging="360"/>
      </w:pPr>
      <w:rPr>
        <w:rFonts w:hint="default" w:ascii="Symbol" w:hAnsi="Symbol"/>
      </w:rPr>
    </w:lvl>
    <w:lvl w:ilvl="1" w:tplc="40090003">
      <w:start w:val="1"/>
      <w:numFmt w:val="bullet"/>
      <w:lvlText w:val="o"/>
      <w:lvlJc w:val="left"/>
      <w:pPr>
        <w:ind w:left="2160" w:hanging="360"/>
      </w:pPr>
      <w:rPr>
        <w:rFonts w:hint="default" w:ascii="Courier New" w:hAnsi="Courier New" w:cs="Courier New"/>
      </w:rPr>
    </w:lvl>
    <w:lvl w:ilvl="2" w:tplc="40090005">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12" w15:restartNumberingAfterBreak="0">
    <w:nsid w:val="562D5295"/>
    <w:multiLevelType w:val="hybridMultilevel"/>
    <w:tmpl w:val="AE9AB5F2"/>
    <w:lvl w:ilvl="0" w:tplc="7E2CF0F0">
      <w:start w:val="1"/>
      <w:numFmt w:val="decimal"/>
      <w:lvlText w:val="%1."/>
      <w:lvlJc w:val="left"/>
      <w:pPr>
        <w:ind w:left="541" w:hanging="221"/>
      </w:pPr>
      <w:rPr>
        <w:rFonts w:hint="default" w:ascii="Calibri" w:hAnsi="Calibri" w:eastAsia="Calibri" w:cs="Calibri"/>
        <w:b/>
        <w:bCs/>
        <w:w w:val="100"/>
        <w:sz w:val="22"/>
        <w:szCs w:val="22"/>
        <w:lang w:val="en-US" w:eastAsia="en-US" w:bidi="ar-SA"/>
      </w:rPr>
    </w:lvl>
    <w:lvl w:ilvl="1" w:tplc="BCAA6FEC">
      <w:numFmt w:val="bullet"/>
      <w:lvlText w:val=""/>
      <w:lvlJc w:val="left"/>
      <w:pPr>
        <w:ind w:left="1040" w:hanging="360"/>
      </w:pPr>
      <w:rPr>
        <w:rFonts w:hint="default" w:ascii="Symbol" w:hAnsi="Symbol" w:eastAsia="Symbol" w:cs="Symbol"/>
        <w:w w:val="100"/>
        <w:sz w:val="22"/>
        <w:szCs w:val="22"/>
        <w:lang w:val="en-US" w:eastAsia="en-US" w:bidi="ar-SA"/>
      </w:rPr>
    </w:lvl>
    <w:lvl w:ilvl="2" w:tplc="411A1448">
      <w:numFmt w:val="bullet"/>
      <w:lvlText w:val="•"/>
      <w:lvlJc w:val="left"/>
      <w:pPr>
        <w:ind w:left="2000" w:hanging="360"/>
      </w:pPr>
      <w:rPr>
        <w:rFonts w:hint="default"/>
        <w:lang w:val="en-US" w:eastAsia="en-US" w:bidi="ar-SA"/>
      </w:rPr>
    </w:lvl>
    <w:lvl w:ilvl="3" w:tplc="92D69B58">
      <w:numFmt w:val="bullet"/>
      <w:lvlText w:val="•"/>
      <w:lvlJc w:val="left"/>
      <w:pPr>
        <w:ind w:left="2961" w:hanging="360"/>
      </w:pPr>
      <w:rPr>
        <w:rFonts w:hint="default"/>
        <w:lang w:val="en-US" w:eastAsia="en-US" w:bidi="ar-SA"/>
      </w:rPr>
    </w:lvl>
    <w:lvl w:ilvl="4" w:tplc="16C4CCEE">
      <w:numFmt w:val="bullet"/>
      <w:lvlText w:val="•"/>
      <w:lvlJc w:val="left"/>
      <w:pPr>
        <w:ind w:left="3922" w:hanging="360"/>
      </w:pPr>
      <w:rPr>
        <w:rFonts w:hint="default"/>
        <w:lang w:val="en-US" w:eastAsia="en-US" w:bidi="ar-SA"/>
      </w:rPr>
    </w:lvl>
    <w:lvl w:ilvl="5" w:tplc="3F50365E">
      <w:numFmt w:val="bullet"/>
      <w:lvlText w:val="•"/>
      <w:lvlJc w:val="left"/>
      <w:pPr>
        <w:ind w:left="4882" w:hanging="360"/>
      </w:pPr>
      <w:rPr>
        <w:rFonts w:hint="default"/>
        <w:lang w:val="en-US" w:eastAsia="en-US" w:bidi="ar-SA"/>
      </w:rPr>
    </w:lvl>
    <w:lvl w:ilvl="6" w:tplc="2C2E4314">
      <w:numFmt w:val="bullet"/>
      <w:lvlText w:val="•"/>
      <w:lvlJc w:val="left"/>
      <w:pPr>
        <w:ind w:left="5843" w:hanging="360"/>
      </w:pPr>
      <w:rPr>
        <w:rFonts w:hint="default"/>
        <w:lang w:val="en-US" w:eastAsia="en-US" w:bidi="ar-SA"/>
      </w:rPr>
    </w:lvl>
    <w:lvl w:ilvl="7" w:tplc="B7E8B9F4">
      <w:numFmt w:val="bullet"/>
      <w:lvlText w:val="•"/>
      <w:lvlJc w:val="left"/>
      <w:pPr>
        <w:ind w:left="6804" w:hanging="360"/>
      </w:pPr>
      <w:rPr>
        <w:rFonts w:hint="default"/>
        <w:lang w:val="en-US" w:eastAsia="en-US" w:bidi="ar-SA"/>
      </w:rPr>
    </w:lvl>
    <w:lvl w:ilvl="8" w:tplc="6CC64518">
      <w:numFmt w:val="bullet"/>
      <w:lvlText w:val="•"/>
      <w:lvlJc w:val="left"/>
      <w:pPr>
        <w:ind w:left="7764" w:hanging="360"/>
      </w:pPr>
      <w:rPr>
        <w:rFonts w:hint="default"/>
        <w:lang w:val="en-US" w:eastAsia="en-US" w:bidi="ar-SA"/>
      </w:rPr>
    </w:lvl>
  </w:abstractNum>
  <w:abstractNum w:abstractNumId="13" w15:restartNumberingAfterBreak="0">
    <w:nsid w:val="596132CE"/>
    <w:multiLevelType w:val="hybridMultilevel"/>
    <w:tmpl w:val="8FB24438"/>
    <w:lvl w:ilvl="0" w:tplc="40090001">
      <w:start w:val="1"/>
      <w:numFmt w:val="bullet"/>
      <w:lvlText w:val=""/>
      <w:lvlJc w:val="left"/>
      <w:pPr>
        <w:ind w:left="1440" w:hanging="360"/>
      </w:pPr>
      <w:rPr>
        <w:rFonts w:hint="default" w:ascii="Symbol" w:hAnsi="Symbol"/>
      </w:rPr>
    </w:lvl>
    <w:lvl w:ilvl="1" w:tplc="40090003">
      <w:start w:val="1"/>
      <w:numFmt w:val="bullet"/>
      <w:lvlText w:val="o"/>
      <w:lvlJc w:val="left"/>
      <w:pPr>
        <w:ind w:left="2160" w:hanging="360"/>
      </w:pPr>
      <w:rPr>
        <w:rFonts w:hint="default" w:ascii="Courier New" w:hAnsi="Courier New" w:cs="Courier New"/>
      </w:rPr>
    </w:lvl>
    <w:lvl w:ilvl="2" w:tplc="40090005">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14" w15:restartNumberingAfterBreak="0">
    <w:nsid w:val="703164E5"/>
    <w:multiLevelType w:val="hybridMultilevel"/>
    <w:tmpl w:val="12B06306"/>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5" w15:restartNumberingAfterBreak="0">
    <w:nsid w:val="71940520"/>
    <w:multiLevelType w:val="multilevel"/>
    <w:tmpl w:val="B6C667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72405BC9"/>
    <w:multiLevelType w:val="hybridMultilevel"/>
    <w:tmpl w:val="6BC8368C"/>
    <w:lvl w:ilvl="0" w:tplc="FFFFFFFF">
      <w:start w:val="1"/>
      <w:numFmt w:val="decimal"/>
      <w:lvlText w:val="%1."/>
      <w:lvlJc w:val="left"/>
      <w:pPr>
        <w:ind w:left="720" w:hanging="360"/>
      </w:pPr>
      <w:rPr>
        <w:rFonts w:ascii="Calibri" w:hAnsi="Calibri" w:eastAsia="Calibri" w:cs="Calibri"/>
        <w:b w:val="0"/>
        <w:bCs w:val="0"/>
        <w:color w:val="auto"/>
        <w:sz w:val="24"/>
        <w:szCs w:val="36"/>
      </w:rPr>
    </w:lvl>
    <w:lvl w:ilvl="1" w:tplc="40090001">
      <w:start w:val="1"/>
      <w:numFmt w:val="bullet"/>
      <w:lvlText w:val=""/>
      <w:lvlJc w:val="left"/>
      <w:pPr>
        <w:ind w:left="1440" w:hanging="360"/>
      </w:pPr>
      <w:rPr>
        <w:rFonts w:hint="default" w:ascii="Symbol" w:hAnsi="Symbol"/>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7" w15:restartNumberingAfterBreak="0">
    <w:nsid w:val="72C94ABF"/>
    <w:multiLevelType w:val="hybridMultilevel"/>
    <w:tmpl w:val="A3E4D192"/>
    <w:lvl w:ilvl="0" w:tplc="5B02AFC4">
      <w:start w:val="1"/>
      <w:numFmt w:val="decimal"/>
      <w:lvlText w:val="%1."/>
      <w:lvlJc w:val="left"/>
      <w:pPr>
        <w:ind w:left="1620" w:hanging="541"/>
      </w:pPr>
      <w:rPr>
        <w:rFonts w:hint="default" w:ascii="Calibri" w:hAnsi="Calibri" w:eastAsia="Calibri" w:cs="Calibri"/>
        <w:b/>
        <w:bCs/>
        <w:w w:val="100"/>
        <w:sz w:val="24"/>
        <w:szCs w:val="24"/>
        <w:lang w:val="en-US" w:eastAsia="en-US" w:bidi="ar-SA"/>
      </w:rPr>
    </w:lvl>
    <w:lvl w:ilvl="1" w:tplc="6950A5C0">
      <w:numFmt w:val="bullet"/>
      <w:lvlText w:val=""/>
      <w:lvlJc w:val="left"/>
      <w:pPr>
        <w:ind w:left="1800" w:hanging="360"/>
      </w:pPr>
      <w:rPr>
        <w:rFonts w:hint="default"/>
        <w:w w:val="100"/>
        <w:lang w:val="en-US" w:eastAsia="en-US" w:bidi="ar-SA"/>
      </w:rPr>
    </w:lvl>
    <w:lvl w:ilvl="2" w:tplc="2EDC2890">
      <w:numFmt w:val="bullet"/>
      <w:lvlText w:val=""/>
      <w:lvlJc w:val="left"/>
      <w:pPr>
        <w:ind w:left="2213" w:hanging="356"/>
      </w:pPr>
      <w:rPr>
        <w:rFonts w:hint="default" w:ascii="Symbol" w:hAnsi="Symbol" w:eastAsia="Symbol" w:cs="Symbol"/>
        <w:w w:val="100"/>
        <w:sz w:val="22"/>
        <w:szCs w:val="22"/>
        <w:lang w:val="en-US" w:eastAsia="en-US" w:bidi="ar-SA"/>
      </w:rPr>
    </w:lvl>
    <w:lvl w:ilvl="3" w:tplc="966C4724">
      <w:numFmt w:val="bullet"/>
      <w:lvlText w:val="•"/>
      <w:lvlJc w:val="left"/>
      <w:pPr>
        <w:ind w:left="3472" w:hanging="356"/>
      </w:pPr>
      <w:rPr>
        <w:rFonts w:hint="default"/>
        <w:lang w:val="en-US" w:eastAsia="en-US" w:bidi="ar-SA"/>
      </w:rPr>
    </w:lvl>
    <w:lvl w:ilvl="4" w:tplc="B8E83516">
      <w:numFmt w:val="bullet"/>
      <w:lvlText w:val="•"/>
      <w:lvlJc w:val="left"/>
      <w:pPr>
        <w:ind w:left="4725" w:hanging="356"/>
      </w:pPr>
      <w:rPr>
        <w:rFonts w:hint="default"/>
        <w:lang w:val="en-US" w:eastAsia="en-US" w:bidi="ar-SA"/>
      </w:rPr>
    </w:lvl>
    <w:lvl w:ilvl="5" w:tplc="15CC8818">
      <w:numFmt w:val="bullet"/>
      <w:lvlText w:val="•"/>
      <w:lvlJc w:val="left"/>
      <w:pPr>
        <w:ind w:left="5977" w:hanging="356"/>
      </w:pPr>
      <w:rPr>
        <w:rFonts w:hint="default"/>
        <w:lang w:val="en-US" w:eastAsia="en-US" w:bidi="ar-SA"/>
      </w:rPr>
    </w:lvl>
    <w:lvl w:ilvl="6" w:tplc="5F9C3D1E">
      <w:numFmt w:val="bullet"/>
      <w:lvlText w:val="•"/>
      <w:lvlJc w:val="left"/>
      <w:pPr>
        <w:ind w:left="7230" w:hanging="356"/>
      </w:pPr>
      <w:rPr>
        <w:rFonts w:hint="default"/>
        <w:lang w:val="en-US" w:eastAsia="en-US" w:bidi="ar-SA"/>
      </w:rPr>
    </w:lvl>
    <w:lvl w:ilvl="7" w:tplc="35EE5020">
      <w:numFmt w:val="bullet"/>
      <w:lvlText w:val="•"/>
      <w:lvlJc w:val="left"/>
      <w:pPr>
        <w:ind w:left="8482" w:hanging="356"/>
      </w:pPr>
      <w:rPr>
        <w:rFonts w:hint="default"/>
        <w:lang w:val="en-US" w:eastAsia="en-US" w:bidi="ar-SA"/>
      </w:rPr>
    </w:lvl>
    <w:lvl w:ilvl="8" w:tplc="5D866836">
      <w:numFmt w:val="bullet"/>
      <w:lvlText w:val="•"/>
      <w:lvlJc w:val="left"/>
      <w:pPr>
        <w:ind w:left="9735" w:hanging="356"/>
      </w:pPr>
      <w:rPr>
        <w:rFonts w:hint="default"/>
        <w:lang w:val="en-US" w:eastAsia="en-US" w:bidi="ar-SA"/>
      </w:rPr>
    </w:lvl>
  </w:abstractNum>
  <w:abstractNum w:abstractNumId="18" w15:restartNumberingAfterBreak="0">
    <w:nsid w:val="776B12B4"/>
    <w:multiLevelType w:val="hybridMultilevel"/>
    <w:tmpl w:val="ACB2D458"/>
    <w:lvl w:ilvl="0" w:tplc="40090001">
      <w:start w:val="1"/>
      <w:numFmt w:val="bullet"/>
      <w:lvlText w:val=""/>
      <w:lvlJc w:val="left"/>
      <w:pPr>
        <w:ind w:left="1620" w:hanging="541"/>
      </w:pPr>
      <w:rPr>
        <w:rFonts w:hint="default" w:ascii="Symbol" w:hAnsi="Symbol"/>
        <w:b/>
        <w:bCs/>
        <w:w w:val="100"/>
        <w:sz w:val="24"/>
        <w:szCs w:val="24"/>
        <w:lang w:val="en-US" w:eastAsia="en-US" w:bidi="ar-SA"/>
      </w:rPr>
    </w:lvl>
    <w:lvl w:ilvl="1" w:tplc="FFFFFFFF">
      <w:numFmt w:val="bullet"/>
      <w:lvlText w:val=""/>
      <w:lvlJc w:val="left"/>
      <w:pPr>
        <w:ind w:left="1800" w:hanging="360"/>
      </w:pPr>
      <w:rPr>
        <w:rFonts w:hint="default"/>
        <w:w w:val="100"/>
        <w:lang w:val="en-US" w:eastAsia="en-US" w:bidi="ar-SA"/>
      </w:rPr>
    </w:lvl>
    <w:lvl w:ilvl="2" w:tplc="FFFFFFFF">
      <w:numFmt w:val="bullet"/>
      <w:lvlText w:val=""/>
      <w:lvlJc w:val="left"/>
      <w:pPr>
        <w:ind w:left="2213" w:hanging="356"/>
      </w:pPr>
      <w:rPr>
        <w:rFonts w:hint="default" w:ascii="Symbol" w:hAnsi="Symbol" w:eastAsia="Symbol" w:cs="Symbol"/>
        <w:w w:val="100"/>
        <w:sz w:val="22"/>
        <w:szCs w:val="22"/>
        <w:lang w:val="en-US" w:eastAsia="en-US" w:bidi="ar-SA"/>
      </w:rPr>
    </w:lvl>
    <w:lvl w:ilvl="3" w:tplc="FFFFFFFF">
      <w:numFmt w:val="bullet"/>
      <w:lvlText w:val="•"/>
      <w:lvlJc w:val="left"/>
      <w:pPr>
        <w:ind w:left="3472" w:hanging="356"/>
      </w:pPr>
      <w:rPr>
        <w:rFonts w:hint="default"/>
        <w:lang w:val="en-US" w:eastAsia="en-US" w:bidi="ar-SA"/>
      </w:rPr>
    </w:lvl>
    <w:lvl w:ilvl="4" w:tplc="FFFFFFFF">
      <w:numFmt w:val="bullet"/>
      <w:lvlText w:val="•"/>
      <w:lvlJc w:val="left"/>
      <w:pPr>
        <w:ind w:left="4725" w:hanging="356"/>
      </w:pPr>
      <w:rPr>
        <w:rFonts w:hint="default"/>
        <w:lang w:val="en-US" w:eastAsia="en-US" w:bidi="ar-SA"/>
      </w:rPr>
    </w:lvl>
    <w:lvl w:ilvl="5" w:tplc="FFFFFFFF">
      <w:numFmt w:val="bullet"/>
      <w:lvlText w:val="•"/>
      <w:lvlJc w:val="left"/>
      <w:pPr>
        <w:ind w:left="5977" w:hanging="356"/>
      </w:pPr>
      <w:rPr>
        <w:rFonts w:hint="default"/>
        <w:lang w:val="en-US" w:eastAsia="en-US" w:bidi="ar-SA"/>
      </w:rPr>
    </w:lvl>
    <w:lvl w:ilvl="6" w:tplc="FFFFFFFF">
      <w:numFmt w:val="bullet"/>
      <w:lvlText w:val="•"/>
      <w:lvlJc w:val="left"/>
      <w:pPr>
        <w:ind w:left="7230" w:hanging="356"/>
      </w:pPr>
      <w:rPr>
        <w:rFonts w:hint="default"/>
        <w:lang w:val="en-US" w:eastAsia="en-US" w:bidi="ar-SA"/>
      </w:rPr>
    </w:lvl>
    <w:lvl w:ilvl="7" w:tplc="FFFFFFFF">
      <w:numFmt w:val="bullet"/>
      <w:lvlText w:val="•"/>
      <w:lvlJc w:val="left"/>
      <w:pPr>
        <w:ind w:left="8482" w:hanging="356"/>
      </w:pPr>
      <w:rPr>
        <w:rFonts w:hint="default"/>
        <w:lang w:val="en-US" w:eastAsia="en-US" w:bidi="ar-SA"/>
      </w:rPr>
    </w:lvl>
    <w:lvl w:ilvl="8" w:tplc="FFFFFFFF">
      <w:numFmt w:val="bullet"/>
      <w:lvlText w:val="•"/>
      <w:lvlJc w:val="left"/>
      <w:pPr>
        <w:ind w:left="9735" w:hanging="356"/>
      </w:pPr>
      <w:rPr>
        <w:rFonts w:hint="default"/>
        <w:lang w:val="en-US" w:eastAsia="en-US" w:bidi="ar-SA"/>
      </w:rPr>
    </w:lvl>
  </w:abstractNum>
  <w:abstractNum w:abstractNumId="19" w15:restartNumberingAfterBreak="0">
    <w:nsid w:val="7F0411FE"/>
    <w:multiLevelType w:val="multilevel"/>
    <w:tmpl w:val="D4A69E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704912083">
    <w:abstractNumId w:val="3"/>
  </w:num>
  <w:num w:numId="2" w16cid:durableId="1521242604">
    <w:abstractNumId w:val="6"/>
  </w:num>
  <w:num w:numId="3" w16cid:durableId="320814543">
    <w:abstractNumId w:val="5"/>
  </w:num>
  <w:num w:numId="4" w16cid:durableId="1531718411">
    <w:abstractNumId w:val="0"/>
  </w:num>
  <w:num w:numId="5" w16cid:durableId="1424300711">
    <w:abstractNumId w:val="10"/>
  </w:num>
  <w:num w:numId="6" w16cid:durableId="2075425641">
    <w:abstractNumId w:val="16"/>
  </w:num>
  <w:num w:numId="7" w16cid:durableId="824081952">
    <w:abstractNumId w:val="18"/>
  </w:num>
  <w:num w:numId="8" w16cid:durableId="1363364174">
    <w:abstractNumId w:val="17"/>
  </w:num>
  <w:num w:numId="9" w16cid:durableId="1827549556">
    <w:abstractNumId w:val="9"/>
  </w:num>
  <w:num w:numId="10" w16cid:durableId="407309783">
    <w:abstractNumId w:val="4"/>
  </w:num>
  <w:num w:numId="11" w16cid:durableId="2012443964">
    <w:abstractNumId w:val="13"/>
  </w:num>
  <w:num w:numId="12" w16cid:durableId="629674980">
    <w:abstractNumId w:val="11"/>
  </w:num>
  <w:num w:numId="13" w16cid:durableId="478233191">
    <w:abstractNumId w:val="8"/>
  </w:num>
  <w:num w:numId="14" w16cid:durableId="62533690">
    <w:abstractNumId w:val="14"/>
  </w:num>
  <w:num w:numId="15" w16cid:durableId="148131277">
    <w:abstractNumId w:val="2"/>
  </w:num>
  <w:num w:numId="16" w16cid:durableId="975379066">
    <w:abstractNumId w:val="12"/>
  </w:num>
  <w:num w:numId="17" w16cid:durableId="1430737107">
    <w:abstractNumId w:val="1"/>
  </w:num>
  <w:num w:numId="18" w16cid:durableId="1413044886">
    <w:abstractNumId w:val="7"/>
  </w:num>
  <w:num w:numId="19" w16cid:durableId="927033772">
    <w:abstractNumId w:val="19"/>
  </w:num>
  <w:num w:numId="20" w16cid:durableId="33279978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0EF"/>
    <w:rsid w:val="00064BAA"/>
    <w:rsid w:val="00074829"/>
    <w:rsid w:val="0007791A"/>
    <w:rsid w:val="000829D3"/>
    <w:rsid w:val="000F4C58"/>
    <w:rsid w:val="00104164"/>
    <w:rsid w:val="0015029E"/>
    <w:rsid w:val="0015045F"/>
    <w:rsid w:val="00154915"/>
    <w:rsid w:val="00172F80"/>
    <w:rsid w:val="00186D4E"/>
    <w:rsid w:val="001A363B"/>
    <w:rsid w:val="001E7E21"/>
    <w:rsid w:val="001E7E51"/>
    <w:rsid w:val="0023282B"/>
    <w:rsid w:val="0026197A"/>
    <w:rsid w:val="0029148F"/>
    <w:rsid w:val="002A116B"/>
    <w:rsid w:val="002A2EF7"/>
    <w:rsid w:val="002C093E"/>
    <w:rsid w:val="002C3D5B"/>
    <w:rsid w:val="002F2FB4"/>
    <w:rsid w:val="00336407"/>
    <w:rsid w:val="003448F6"/>
    <w:rsid w:val="00350F7F"/>
    <w:rsid w:val="0037412F"/>
    <w:rsid w:val="00380B29"/>
    <w:rsid w:val="003B7D4E"/>
    <w:rsid w:val="00401606"/>
    <w:rsid w:val="00412857"/>
    <w:rsid w:val="00450B87"/>
    <w:rsid w:val="004615DA"/>
    <w:rsid w:val="0046222A"/>
    <w:rsid w:val="00473121"/>
    <w:rsid w:val="00493316"/>
    <w:rsid w:val="004A2934"/>
    <w:rsid w:val="004B7E39"/>
    <w:rsid w:val="004C0976"/>
    <w:rsid w:val="0054279D"/>
    <w:rsid w:val="005467BD"/>
    <w:rsid w:val="005503AE"/>
    <w:rsid w:val="0056597A"/>
    <w:rsid w:val="00566929"/>
    <w:rsid w:val="0059099A"/>
    <w:rsid w:val="005C46EF"/>
    <w:rsid w:val="005D1FCA"/>
    <w:rsid w:val="005E081D"/>
    <w:rsid w:val="00634DA4"/>
    <w:rsid w:val="00666410"/>
    <w:rsid w:val="00676CF2"/>
    <w:rsid w:val="006A5B53"/>
    <w:rsid w:val="006B4137"/>
    <w:rsid w:val="006C49BD"/>
    <w:rsid w:val="006F1682"/>
    <w:rsid w:val="007042D1"/>
    <w:rsid w:val="00711235"/>
    <w:rsid w:val="007206F5"/>
    <w:rsid w:val="00733835"/>
    <w:rsid w:val="00776C76"/>
    <w:rsid w:val="007A00F7"/>
    <w:rsid w:val="007A2E95"/>
    <w:rsid w:val="007C44A8"/>
    <w:rsid w:val="007F3125"/>
    <w:rsid w:val="00812E18"/>
    <w:rsid w:val="0081373A"/>
    <w:rsid w:val="008270BA"/>
    <w:rsid w:val="00840BB0"/>
    <w:rsid w:val="0084562B"/>
    <w:rsid w:val="00855CEC"/>
    <w:rsid w:val="00867A43"/>
    <w:rsid w:val="008853AA"/>
    <w:rsid w:val="008C0BE7"/>
    <w:rsid w:val="008C5AE8"/>
    <w:rsid w:val="008D209B"/>
    <w:rsid w:val="008F225E"/>
    <w:rsid w:val="00915720"/>
    <w:rsid w:val="009165E9"/>
    <w:rsid w:val="009452FC"/>
    <w:rsid w:val="009D5B33"/>
    <w:rsid w:val="009E139A"/>
    <w:rsid w:val="009F7B17"/>
    <w:rsid w:val="00A07A7B"/>
    <w:rsid w:val="00A14264"/>
    <w:rsid w:val="00A472A8"/>
    <w:rsid w:val="00A52213"/>
    <w:rsid w:val="00A710E1"/>
    <w:rsid w:val="00A7503D"/>
    <w:rsid w:val="00A973FD"/>
    <w:rsid w:val="00AC7D6F"/>
    <w:rsid w:val="00AE06DA"/>
    <w:rsid w:val="00AE17BB"/>
    <w:rsid w:val="00B04C0E"/>
    <w:rsid w:val="00B05C36"/>
    <w:rsid w:val="00B07460"/>
    <w:rsid w:val="00B247CE"/>
    <w:rsid w:val="00B44814"/>
    <w:rsid w:val="00B70764"/>
    <w:rsid w:val="00B73FE5"/>
    <w:rsid w:val="00BA2003"/>
    <w:rsid w:val="00BB54D4"/>
    <w:rsid w:val="00BB63DF"/>
    <w:rsid w:val="00BF4F6C"/>
    <w:rsid w:val="00C27949"/>
    <w:rsid w:val="00C445A5"/>
    <w:rsid w:val="00C61D73"/>
    <w:rsid w:val="00C72E01"/>
    <w:rsid w:val="00CB104C"/>
    <w:rsid w:val="00D27720"/>
    <w:rsid w:val="00D92B28"/>
    <w:rsid w:val="00DB6728"/>
    <w:rsid w:val="00DC742E"/>
    <w:rsid w:val="00DF53F4"/>
    <w:rsid w:val="00E03B81"/>
    <w:rsid w:val="00E12A30"/>
    <w:rsid w:val="00E20317"/>
    <w:rsid w:val="00E2136C"/>
    <w:rsid w:val="00E410EF"/>
    <w:rsid w:val="00EA615F"/>
    <w:rsid w:val="00EB412B"/>
    <w:rsid w:val="00ED024B"/>
    <w:rsid w:val="00EF58E7"/>
    <w:rsid w:val="00F02878"/>
    <w:rsid w:val="00F24873"/>
    <w:rsid w:val="00F875F9"/>
    <w:rsid w:val="00F9396D"/>
    <w:rsid w:val="00FA3878"/>
    <w:rsid w:val="00FC0513"/>
    <w:rsid w:val="00FD708B"/>
    <w:rsid w:val="00FF4447"/>
    <w:rsid w:val="02A76E31"/>
    <w:rsid w:val="041B5C8E"/>
    <w:rsid w:val="047CAE08"/>
    <w:rsid w:val="04B56930"/>
    <w:rsid w:val="04CC80BB"/>
    <w:rsid w:val="05B8F0D2"/>
    <w:rsid w:val="0732B02C"/>
    <w:rsid w:val="07E3B9EB"/>
    <w:rsid w:val="08AC1650"/>
    <w:rsid w:val="0AB2E84B"/>
    <w:rsid w:val="0C887299"/>
    <w:rsid w:val="0CCB0E9F"/>
    <w:rsid w:val="0D482765"/>
    <w:rsid w:val="0E53BEBC"/>
    <w:rsid w:val="0E5682F5"/>
    <w:rsid w:val="0FAB75BC"/>
    <w:rsid w:val="1039BB75"/>
    <w:rsid w:val="12088EC9"/>
    <w:rsid w:val="14098E36"/>
    <w:rsid w:val="1544B78F"/>
    <w:rsid w:val="188EFC9D"/>
    <w:rsid w:val="18998745"/>
    <w:rsid w:val="1A8B8FAE"/>
    <w:rsid w:val="1BBF0663"/>
    <w:rsid w:val="1C79D6E9"/>
    <w:rsid w:val="1D3F2BF2"/>
    <w:rsid w:val="1EEFA06C"/>
    <w:rsid w:val="1F6D4109"/>
    <w:rsid w:val="1FB1CE39"/>
    <w:rsid w:val="2071A75B"/>
    <w:rsid w:val="2119B4C9"/>
    <w:rsid w:val="2139E8E8"/>
    <w:rsid w:val="223F2293"/>
    <w:rsid w:val="240DE8E3"/>
    <w:rsid w:val="26E1D32B"/>
    <w:rsid w:val="270239F8"/>
    <w:rsid w:val="2890F130"/>
    <w:rsid w:val="29034D1F"/>
    <w:rsid w:val="29467DA6"/>
    <w:rsid w:val="2A3519F6"/>
    <w:rsid w:val="2A530354"/>
    <w:rsid w:val="2ADB5602"/>
    <w:rsid w:val="2D370206"/>
    <w:rsid w:val="2D502A63"/>
    <w:rsid w:val="2FED7281"/>
    <w:rsid w:val="32E91B12"/>
    <w:rsid w:val="339CF218"/>
    <w:rsid w:val="35703255"/>
    <w:rsid w:val="3649497C"/>
    <w:rsid w:val="36686BD3"/>
    <w:rsid w:val="3B42C178"/>
    <w:rsid w:val="3D6EDCC8"/>
    <w:rsid w:val="3E527D3F"/>
    <w:rsid w:val="4084C692"/>
    <w:rsid w:val="415F6128"/>
    <w:rsid w:val="422096F3"/>
    <w:rsid w:val="459BFFB4"/>
    <w:rsid w:val="46440D22"/>
    <w:rsid w:val="4819454A"/>
    <w:rsid w:val="4970EF93"/>
    <w:rsid w:val="49839B6A"/>
    <w:rsid w:val="4BCCEBF4"/>
    <w:rsid w:val="4CB560FA"/>
    <w:rsid w:val="4CD763D2"/>
    <w:rsid w:val="4E1DFE38"/>
    <w:rsid w:val="4E366F34"/>
    <w:rsid w:val="4F7AC405"/>
    <w:rsid w:val="4FB470F2"/>
    <w:rsid w:val="4FBA1225"/>
    <w:rsid w:val="503DFA00"/>
    <w:rsid w:val="5051A3B5"/>
    <w:rsid w:val="50834858"/>
    <w:rsid w:val="50942547"/>
    <w:rsid w:val="509AEA5C"/>
    <w:rsid w:val="514CBBAD"/>
    <w:rsid w:val="51D795E5"/>
    <w:rsid w:val="51DE9F3C"/>
    <w:rsid w:val="52827042"/>
    <w:rsid w:val="5288E245"/>
    <w:rsid w:val="55C4A17F"/>
    <w:rsid w:val="55CD1AC3"/>
    <w:rsid w:val="56A485AB"/>
    <w:rsid w:val="59A24DCF"/>
    <w:rsid w:val="5A8C228B"/>
    <w:rsid w:val="5A90C7FF"/>
    <w:rsid w:val="5CD15FF6"/>
    <w:rsid w:val="5D1364E6"/>
    <w:rsid w:val="5DF47FC9"/>
    <w:rsid w:val="5E75BEF2"/>
    <w:rsid w:val="5EE5F276"/>
    <w:rsid w:val="5FE72DF8"/>
    <w:rsid w:val="60562D6C"/>
    <w:rsid w:val="607E59C0"/>
    <w:rsid w:val="6187B551"/>
    <w:rsid w:val="629B01F5"/>
    <w:rsid w:val="63163E46"/>
    <w:rsid w:val="6366A2D9"/>
    <w:rsid w:val="64DE40C3"/>
    <w:rsid w:val="6590EAF5"/>
    <w:rsid w:val="66483C05"/>
    <w:rsid w:val="66E9F112"/>
    <w:rsid w:val="69E3658A"/>
    <w:rsid w:val="6A33E2C3"/>
    <w:rsid w:val="6B21502B"/>
    <w:rsid w:val="6B328B02"/>
    <w:rsid w:val="6B96BF13"/>
    <w:rsid w:val="6BB8BA3A"/>
    <w:rsid w:val="6C9B8164"/>
    <w:rsid w:val="6CE24C15"/>
    <w:rsid w:val="6E04858F"/>
    <w:rsid w:val="6EBC6369"/>
    <w:rsid w:val="6F9C02F6"/>
    <w:rsid w:val="730A01A0"/>
    <w:rsid w:val="7321F191"/>
    <w:rsid w:val="742FFF01"/>
    <w:rsid w:val="74D4E137"/>
    <w:rsid w:val="752326FB"/>
    <w:rsid w:val="775E2E70"/>
    <w:rsid w:val="791D3791"/>
    <w:rsid w:val="7F458F4D"/>
    <w:rsid w:val="7FCFBB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E40E14"/>
  <w15:chartTrackingRefBased/>
  <w15:docId w15:val="{A9CCE526-11EC-4C52-B658-3FC1DFB07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link w:val="Heading1Char"/>
    <w:uiPriority w:val="9"/>
    <w:qFormat/>
    <w:rsid w:val="00A472A8"/>
    <w:pPr>
      <w:widowControl w:val="0"/>
      <w:autoSpaceDE w:val="0"/>
      <w:autoSpaceDN w:val="0"/>
      <w:spacing w:after="0" w:line="240" w:lineRule="auto"/>
      <w:ind w:left="1080"/>
      <w:outlineLvl w:val="0"/>
    </w:pPr>
    <w:rPr>
      <w:rFonts w:ascii="Calibri Light" w:hAnsi="Calibri Light" w:eastAsia="Calibri Light" w:cs="Calibri Light"/>
      <w:sz w:val="44"/>
      <w:szCs w:val="44"/>
      <w:lang w:val="en-US"/>
    </w:rPr>
  </w:style>
  <w:style w:type="paragraph" w:styleId="Heading2">
    <w:name w:val="heading 2"/>
    <w:basedOn w:val="Normal"/>
    <w:next w:val="Normal"/>
    <w:link w:val="Heading2Char"/>
    <w:uiPriority w:val="9"/>
    <w:semiHidden/>
    <w:unhideWhenUsed/>
    <w:qFormat/>
    <w:rsid w:val="004A2934"/>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C49BD"/>
    <w:pPr>
      <w:keepNext/>
      <w:keepLines/>
      <w:spacing w:before="40" w:after="0"/>
      <w:outlineLvl w:val="2"/>
    </w:pPr>
    <w:rPr>
      <w:rFonts w:asciiTheme="majorHAnsi" w:hAnsiTheme="majorHAnsi" w:eastAsiaTheme="majorEastAsia"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D024B"/>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F9396D"/>
    <w:pPr>
      <w:keepNext/>
      <w:keepLines/>
      <w:spacing w:before="40" w:after="0"/>
      <w:outlineLvl w:val="4"/>
    </w:pPr>
    <w:rPr>
      <w:rFonts w:asciiTheme="majorHAnsi" w:hAnsiTheme="majorHAnsi" w:eastAsiaTheme="majorEastAsia" w:cstheme="majorBidi"/>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A472A8"/>
    <w:pPr>
      <w:tabs>
        <w:tab w:val="center" w:pos="4513"/>
        <w:tab w:val="right" w:pos="9026"/>
      </w:tabs>
      <w:spacing w:after="0" w:line="240" w:lineRule="auto"/>
    </w:pPr>
  </w:style>
  <w:style w:type="character" w:styleId="HeaderChar" w:customStyle="1">
    <w:name w:val="Header Char"/>
    <w:basedOn w:val="DefaultParagraphFont"/>
    <w:link w:val="Header"/>
    <w:uiPriority w:val="99"/>
    <w:rsid w:val="00A472A8"/>
  </w:style>
  <w:style w:type="paragraph" w:styleId="Footer">
    <w:name w:val="footer"/>
    <w:basedOn w:val="Normal"/>
    <w:link w:val="FooterChar"/>
    <w:uiPriority w:val="99"/>
    <w:unhideWhenUsed/>
    <w:rsid w:val="00A472A8"/>
    <w:pPr>
      <w:tabs>
        <w:tab w:val="center" w:pos="4513"/>
        <w:tab w:val="right" w:pos="9026"/>
      </w:tabs>
      <w:spacing w:after="0" w:line="240" w:lineRule="auto"/>
    </w:pPr>
  </w:style>
  <w:style w:type="character" w:styleId="FooterChar" w:customStyle="1">
    <w:name w:val="Footer Char"/>
    <w:basedOn w:val="DefaultParagraphFont"/>
    <w:link w:val="Footer"/>
    <w:uiPriority w:val="99"/>
    <w:rsid w:val="00A472A8"/>
  </w:style>
  <w:style w:type="character" w:styleId="Heading1Char" w:customStyle="1">
    <w:name w:val="Heading 1 Char"/>
    <w:basedOn w:val="DefaultParagraphFont"/>
    <w:link w:val="Heading1"/>
    <w:uiPriority w:val="9"/>
    <w:rsid w:val="00A472A8"/>
    <w:rPr>
      <w:rFonts w:ascii="Calibri Light" w:hAnsi="Calibri Light" w:eastAsia="Calibri Light" w:cs="Calibri Light"/>
      <w:sz w:val="44"/>
      <w:szCs w:val="44"/>
      <w:lang w:val="en-US"/>
    </w:rPr>
  </w:style>
  <w:style w:type="paragraph" w:styleId="BodyText">
    <w:name w:val="Body Text"/>
    <w:basedOn w:val="Normal"/>
    <w:link w:val="BodyTextChar"/>
    <w:uiPriority w:val="1"/>
    <w:qFormat/>
    <w:rsid w:val="00A472A8"/>
    <w:pPr>
      <w:widowControl w:val="0"/>
      <w:autoSpaceDE w:val="0"/>
      <w:autoSpaceDN w:val="0"/>
      <w:spacing w:after="0" w:line="240" w:lineRule="auto"/>
    </w:pPr>
    <w:rPr>
      <w:rFonts w:ascii="Calibri" w:hAnsi="Calibri" w:eastAsia="Calibri" w:cs="Calibri"/>
      <w:lang w:val="en-US"/>
    </w:rPr>
  </w:style>
  <w:style w:type="character" w:styleId="BodyTextChar" w:customStyle="1">
    <w:name w:val="Body Text Char"/>
    <w:basedOn w:val="DefaultParagraphFont"/>
    <w:link w:val="BodyText"/>
    <w:uiPriority w:val="1"/>
    <w:rsid w:val="00A472A8"/>
    <w:rPr>
      <w:rFonts w:ascii="Calibri" w:hAnsi="Calibri" w:eastAsia="Calibri" w:cs="Calibri"/>
      <w:lang w:val="en-US"/>
    </w:rPr>
  </w:style>
  <w:style w:type="paragraph" w:styleId="ListParagraph">
    <w:name w:val="List Paragraph"/>
    <w:basedOn w:val="Normal"/>
    <w:uiPriority w:val="1"/>
    <w:qFormat/>
    <w:rsid w:val="00A472A8"/>
    <w:pPr>
      <w:widowControl w:val="0"/>
      <w:autoSpaceDE w:val="0"/>
      <w:autoSpaceDN w:val="0"/>
      <w:spacing w:after="0" w:line="240" w:lineRule="auto"/>
      <w:ind w:left="1800" w:hanging="360"/>
    </w:pPr>
    <w:rPr>
      <w:rFonts w:ascii="Calibri" w:hAnsi="Calibri" w:eastAsia="Calibri" w:cs="Calibri"/>
      <w:lang w:val="en-US"/>
    </w:rPr>
  </w:style>
  <w:style w:type="character" w:styleId="Heading2Char" w:customStyle="1">
    <w:name w:val="Heading 2 Char"/>
    <w:basedOn w:val="DefaultParagraphFont"/>
    <w:link w:val="Heading2"/>
    <w:uiPriority w:val="9"/>
    <w:semiHidden/>
    <w:rsid w:val="004A2934"/>
    <w:rPr>
      <w:rFonts w:asciiTheme="majorHAnsi" w:hAnsiTheme="majorHAnsi" w:eastAsiaTheme="majorEastAsia" w:cstheme="majorBidi"/>
      <w:color w:val="2F5496" w:themeColor="accent1" w:themeShade="BF"/>
      <w:sz w:val="26"/>
      <w:szCs w:val="26"/>
    </w:rPr>
  </w:style>
  <w:style w:type="paragraph" w:styleId="TableParagraph" w:customStyle="1">
    <w:name w:val="Table Paragraph"/>
    <w:basedOn w:val="Normal"/>
    <w:uiPriority w:val="1"/>
    <w:qFormat/>
    <w:rsid w:val="004C0976"/>
    <w:pPr>
      <w:widowControl w:val="0"/>
      <w:autoSpaceDE w:val="0"/>
      <w:autoSpaceDN w:val="0"/>
      <w:spacing w:after="0" w:line="240" w:lineRule="auto"/>
      <w:ind w:left="106"/>
    </w:pPr>
    <w:rPr>
      <w:rFonts w:ascii="Carlito" w:hAnsi="Carlito" w:eastAsia="Carlito" w:cs="Carlito"/>
      <w:lang w:val="en-US"/>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eading3Char" w:customStyle="1">
    <w:name w:val="Heading 3 Char"/>
    <w:basedOn w:val="DefaultParagraphFont"/>
    <w:link w:val="Heading3"/>
    <w:uiPriority w:val="9"/>
    <w:semiHidden/>
    <w:rsid w:val="006C49BD"/>
    <w:rPr>
      <w:rFonts w:asciiTheme="majorHAnsi" w:hAnsiTheme="majorHAnsi" w:eastAsiaTheme="majorEastAsia" w:cstheme="majorBidi"/>
      <w:color w:val="1F3763" w:themeColor="accent1" w:themeShade="7F"/>
      <w:sz w:val="24"/>
      <w:szCs w:val="24"/>
    </w:rPr>
  </w:style>
  <w:style w:type="paragraph" w:styleId="css-1z10a9o" w:customStyle="1">
    <w:name w:val="css-1z10a9o"/>
    <w:basedOn w:val="Normal"/>
    <w:rsid w:val="006C49BD"/>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Heading5Char" w:customStyle="1">
    <w:name w:val="Heading 5 Char"/>
    <w:basedOn w:val="DefaultParagraphFont"/>
    <w:link w:val="Heading5"/>
    <w:uiPriority w:val="9"/>
    <w:rsid w:val="00F9396D"/>
    <w:rPr>
      <w:rFonts w:asciiTheme="majorHAnsi" w:hAnsiTheme="majorHAnsi" w:eastAsiaTheme="majorEastAsia" w:cstheme="majorBidi"/>
      <w:color w:val="2F5496" w:themeColor="accent1" w:themeShade="BF"/>
    </w:rPr>
  </w:style>
  <w:style w:type="paragraph" w:styleId="css-13r1xkh" w:customStyle="1">
    <w:name w:val="css-13r1xkh"/>
    <w:basedOn w:val="Normal"/>
    <w:rsid w:val="00F9396D"/>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Heading4Char" w:customStyle="1">
    <w:name w:val="Heading 4 Char"/>
    <w:basedOn w:val="DefaultParagraphFont"/>
    <w:link w:val="Heading4"/>
    <w:uiPriority w:val="9"/>
    <w:semiHidden/>
    <w:rsid w:val="00ED024B"/>
    <w:rPr>
      <w:rFonts w:asciiTheme="majorHAnsi" w:hAnsiTheme="majorHAnsi" w:eastAsiaTheme="majorEastAsia" w:cstheme="majorBidi"/>
      <w:i/>
      <w:iCs/>
      <w:color w:val="2F5496" w:themeColor="accent1" w:themeShade="BF"/>
    </w:rPr>
  </w:style>
  <w:style w:type="table" w:styleId="TableGrid">
    <w:name w:val="Table Grid"/>
    <w:basedOn w:val="TableNormal"/>
    <w:uiPriority w:val="59"/>
    <w:rsid w:val="00A7503D"/>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4559062">
      <w:bodyDiv w:val="1"/>
      <w:marLeft w:val="0"/>
      <w:marRight w:val="0"/>
      <w:marTop w:val="0"/>
      <w:marBottom w:val="0"/>
      <w:divBdr>
        <w:top w:val="none" w:sz="0" w:space="0" w:color="auto"/>
        <w:left w:val="none" w:sz="0" w:space="0" w:color="auto"/>
        <w:bottom w:val="none" w:sz="0" w:space="0" w:color="auto"/>
        <w:right w:val="none" w:sz="0" w:space="0" w:color="auto"/>
      </w:divBdr>
    </w:div>
    <w:div w:id="1166897109">
      <w:bodyDiv w:val="1"/>
      <w:marLeft w:val="0"/>
      <w:marRight w:val="0"/>
      <w:marTop w:val="0"/>
      <w:marBottom w:val="0"/>
      <w:divBdr>
        <w:top w:val="none" w:sz="0" w:space="0" w:color="auto"/>
        <w:left w:val="none" w:sz="0" w:space="0" w:color="auto"/>
        <w:bottom w:val="none" w:sz="0" w:space="0" w:color="auto"/>
        <w:right w:val="none" w:sz="0" w:space="0" w:color="auto"/>
      </w:divBdr>
    </w:div>
    <w:div w:id="1582327371">
      <w:bodyDiv w:val="1"/>
      <w:marLeft w:val="0"/>
      <w:marRight w:val="0"/>
      <w:marTop w:val="0"/>
      <w:marBottom w:val="0"/>
      <w:divBdr>
        <w:top w:val="none" w:sz="0" w:space="0" w:color="auto"/>
        <w:left w:val="none" w:sz="0" w:space="0" w:color="auto"/>
        <w:bottom w:val="none" w:sz="0" w:space="0" w:color="auto"/>
        <w:right w:val="none" w:sz="0" w:space="0" w:color="auto"/>
      </w:divBdr>
    </w:div>
    <w:div w:id="1770269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2.xml" Id="rId11" /><Relationship Type="http://schemas.openxmlformats.org/officeDocument/2006/relationships/styles" Target="styles.xml" Id="rId5" /><Relationship Type="http://schemas.openxmlformats.org/officeDocument/2006/relationships/footer" Target="footer3.xml" Id="rId1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3.xml" Id="rId14" /></Relationships>
</file>

<file path=word/_rels/header2.xml.rels>&#65279;<?xml version="1.0" encoding="utf-8"?><Relationships xmlns="http://schemas.openxmlformats.org/package/2006/relationships"><Relationship Type="http://schemas.openxmlformats.org/officeDocument/2006/relationships/image" Target="/media/image.png" Id="rId116750982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Update_x0020_Check xmlns="2ba70d00-be8e-4b05-9dd3-ee4b8af1e289">true</Update_x0020_Check>
    <Effective_x0020_Date xmlns="2ba70d00-be8e-4b05-9dd3-ee4b8af1e289">2026-03-31T18:30:00+00:00</Effective_x0020_Date>
    <Uploaded_x0020_By xmlns="2ba70d00-be8e-4b05-9dd3-ee4b8af1e289">
      <UserInfo>
        <DisplayName>Sheetal Jain</DisplayName>
        <AccountId>42</AccountId>
        <AccountType/>
      </UserInfo>
    </Uploaded_x0020_By>
    <New_x0020_Version_x0020_Number xmlns="2ba70d00-be8e-4b05-9dd3-ee4b8af1e289">1.1</New_x0020_Version_x0020_Number>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1ABCEBDE1677F4BA9E058E2D1213A23" ma:contentTypeVersion="7" ma:contentTypeDescription="Create a new document." ma:contentTypeScope="" ma:versionID="4eab96d6c05f7096280e4d9744e47983">
  <xsd:schema xmlns:xsd="http://www.w3.org/2001/XMLSchema" xmlns:xs="http://www.w3.org/2001/XMLSchema" xmlns:p="http://schemas.microsoft.com/office/2006/metadata/properties" xmlns:ns2="2ba70d00-be8e-4b05-9dd3-ee4b8af1e289" targetNamespace="http://schemas.microsoft.com/office/2006/metadata/properties" ma:root="true" ma:fieldsID="e4954d434d7d38ae0034d94e032fff1b" ns2:_="">
    <xsd:import namespace="2ba70d00-be8e-4b05-9dd3-ee4b8af1e289"/>
    <xsd:element name="properties">
      <xsd:complexType>
        <xsd:sequence>
          <xsd:element name="documentManagement">
            <xsd:complexType>
              <xsd:all>
                <xsd:element ref="ns2:New_x0020_Version_x0020_Number" minOccurs="0"/>
                <xsd:element ref="ns2:Effective_x0020_Date" minOccurs="0"/>
                <xsd:element ref="ns2:MediaServiceMetadata" minOccurs="0"/>
                <xsd:element ref="ns2:MediaServiceFastMetadata" minOccurs="0"/>
                <xsd:element ref="ns2:MediaServiceSearchProperties" minOccurs="0"/>
                <xsd:element ref="ns2:Uploaded_x0020_By" minOccurs="0"/>
                <xsd:element ref="ns2:Update_x0020_Chec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a70d00-be8e-4b05-9dd3-ee4b8af1e289" elementFormDefault="qualified">
    <xsd:import namespace="http://schemas.microsoft.com/office/2006/documentManagement/types"/>
    <xsd:import namespace="http://schemas.microsoft.com/office/infopath/2007/PartnerControls"/>
    <xsd:element name="New_x0020_Version_x0020_Number" ma:index="8" nillable="true" ma:displayName="New Version Number" ma:internalName="New_x0020_Version_x0020_Number" ma:percentage="FALSE">
      <xsd:simpleType>
        <xsd:restriction base="dms:Number"/>
      </xsd:simpleType>
    </xsd:element>
    <xsd:element name="Effective_x0020_Date" ma:index="9" nillable="true" ma:displayName="Effective Date" ma:format="DateOnly" ma:internalName="Effective_x0020_Date">
      <xsd:simpleType>
        <xsd:restriction base="dms:DateTim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Uploaded_x0020_By" ma:index="13" nillable="true" ma:displayName="Uploaded By" ma:list="UserInfo" ma:SharePointGroup="0" ma:internalName="Uploaded_x0020_By"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pdate_x0020_Check" ma:index="14" nillable="true" ma:displayName="Update Check" ma:default="0" ma:internalName="Update_x0020_Check">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BB6D71-AFA7-4E50-96AF-7621097963EA}">
  <ds:schemaRefs>
    <ds:schemaRef ds:uri="http://schemas.microsoft.com/office/2006/metadata/properties"/>
    <ds:schemaRef ds:uri="http://schemas.microsoft.com/office/infopath/2007/PartnerControls"/>
    <ds:schemaRef ds:uri="395cfaf7-5d7c-4993-9157-8eb58dadc82a"/>
    <ds:schemaRef ds:uri="660e7d79-d8f3-415b-8548-06c9dbb9f86c"/>
  </ds:schemaRefs>
</ds:datastoreItem>
</file>

<file path=customXml/itemProps2.xml><?xml version="1.0" encoding="utf-8"?>
<ds:datastoreItem xmlns:ds="http://schemas.openxmlformats.org/officeDocument/2006/customXml" ds:itemID="{26DA5C66-5B3C-4CFA-BD7B-8752CB7F5489}">
  <ds:schemaRefs>
    <ds:schemaRef ds:uri="http://schemas.microsoft.com/sharepoint/v3/contenttype/forms"/>
  </ds:schemaRefs>
</ds:datastoreItem>
</file>

<file path=customXml/itemProps3.xml><?xml version="1.0" encoding="utf-8"?>
<ds:datastoreItem xmlns:ds="http://schemas.openxmlformats.org/officeDocument/2006/customXml" ds:itemID="{82A8819F-CB88-41EE-AF1E-47CE4E023B3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Verma</dc:creator>
  <cp:keywords/>
  <dc:description/>
  <cp:lastModifiedBy>Sheetal Jain</cp:lastModifiedBy>
  <cp:revision>56</cp:revision>
  <cp:lastPrinted>2022-12-14T03:10:00Z</cp:lastPrinted>
  <dcterms:created xsi:type="dcterms:W3CDTF">2022-12-14T19:41:00Z</dcterms:created>
  <dcterms:modified xsi:type="dcterms:W3CDTF">2026-08-11T08:23:16Z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0x010100F1ABCEBDE1677F4BA9E058E2D1213A23</vt:lpwstr>
  </property>
  <property fmtid="{D5CDD505-2E9C-101B-9397-08002B2CF9AE}" pid="3" name="ComplianceAssetId">
    <vt:lpwstr/>
  </property>
  <property fmtid="{D5CDD505-2E9C-101B-9397-08002B2CF9AE}" pid="4" name="_ExtendedDescription">
    <vt:lpwstr/>
  </property>
  <property fmtid="{D5CDD505-2E9C-101B-9397-08002B2CF9AE}" pid="5" name="_activity">
    <vt:lpwstr>{"FileActivityType":"9","FileActivityTimeStamp":"2023-02-14T10:07:58.147Z","FileActivityUsersOnPage":[{"DisplayName":"Ruchi Agrawal","Id":"ruchi.agrawal@matellio.com"}],"FileActivityNavigationId":null}</vt:lpwstr>
  </property>
  <property fmtid="{D5CDD505-2E9C-101B-9397-08002B2CF9AE}" pid="6" name="TriggerFlowInfo">
    <vt:lpwstr/>
  </property>
  <property fmtid="{D5CDD505-2E9C-101B-9397-08002B2CF9AE}" pid="7" name="GrammarlyDocumentId">
    <vt:lpwstr>7e271189-63ff-4aeb-9c71-e11155f54786</vt:lpwstr>
  </property>
</Properties>
</file>