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7044" w14:textId="77777777" w:rsidR="007F7961" w:rsidRPr="00903704" w:rsidRDefault="007F7961" w:rsidP="00903704">
      <w:pPr>
        <w:spacing w:line="276" w:lineRule="auto"/>
        <w:jc w:val="both"/>
        <w:rPr>
          <w:rFonts w:eastAsia="Calibri Light"/>
          <w:b/>
          <w:bCs/>
          <w:lang w:val="en-US"/>
        </w:rPr>
      </w:pPr>
    </w:p>
    <w:p w14:paraId="69DFD2C2" w14:textId="0D0C3EFF" w:rsidR="00422F33" w:rsidRPr="00903704" w:rsidRDefault="0868B01D" w:rsidP="00903704">
      <w:pPr>
        <w:spacing w:line="276" w:lineRule="auto"/>
        <w:jc w:val="both"/>
        <w:rPr>
          <w:rFonts w:eastAsia="Calibri Light"/>
          <w:b/>
          <w:bCs/>
          <w:lang w:val="en-US"/>
        </w:rPr>
      </w:pPr>
      <w:r w:rsidRPr="00903704">
        <w:rPr>
          <w:rFonts w:eastAsia="Calibri Light"/>
          <w:b/>
          <w:bCs/>
          <w:lang w:val="en-US"/>
        </w:rPr>
        <w:t>Scope:</w:t>
      </w:r>
      <w:r w:rsidR="491C0956" w:rsidRPr="00903704">
        <w:rPr>
          <w:rFonts w:eastAsia="Calibri Light"/>
          <w:b/>
          <w:bCs/>
          <w:lang w:val="en-US"/>
        </w:rPr>
        <w:t xml:space="preserve"> </w:t>
      </w:r>
    </w:p>
    <w:p w14:paraId="59BDFB18" w14:textId="34E2DACA" w:rsidR="00370435" w:rsidRPr="00903704" w:rsidRDefault="04735D76" w:rsidP="00903704">
      <w:pPr>
        <w:spacing w:line="276" w:lineRule="auto"/>
        <w:ind w:right="-188"/>
        <w:jc w:val="both"/>
        <w:rPr>
          <w:rFonts w:eastAsia="Times New Roman"/>
          <w:lang w:eastAsia="en-IN"/>
        </w:rPr>
      </w:pPr>
      <w:r w:rsidRPr="00903704">
        <w:rPr>
          <w:rFonts w:eastAsia="Times New Roman"/>
          <w:lang w:eastAsia="en-IN"/>
        </w:rPr>
        <w:t xml:space="preserve">The Diversity, Equity &amp; Inclusion Policy is applicable to all </w:t>
      </w:r>
      <w:r w:rsidR="5244A5C9" w:rsidRPr="00903704">
        <w:rPr>
          <w:rFonts w:eastAsia="Times New Roman"/>
          <w:lang w:eastAsia="en-IN"/>
        </w:rPr>
        <w:t xml:space="preserve">levels of </w:t>
      </w:r>
      <w:r w:rsidRPr="00903704">
        <w:rPr>
          <w:rFonts w:eastAsia="Times New Roman"/>
          <w:lang w:eastAsia="en-IN"/>
        </w:rPr>
        <w:t>employees</w:t>
      </w:r>
      <w:r w:rsidR="5244A5C9" w:rsidRPr="00903704">
        <w:rPr>
          <w:rFonts w:eastAsia="Times New Roman"/>
          <w:lang w:eastAsia="en-IN"/>
        </w:rPr>
        <w:t xml:space="preserve"> </w:t>
      </w:r>
      <w:r w:rsidRPr="00903704">
        <w:rPr>
          <w:rFonts w:eastAsia="Times New Roman"/>
          <w:lang w:eastAsia="en-IN"/>
        </w:rPr>
        <w:t>as well as the Board of Directors of Matellio</w:t>
      </w:r>
      <w:r w:rsidR="7FF13136" w:rsidRPr="00903704">
        <w:rPr>
          <w:rFonts w:eastAsia="Times New Roman"/>
          <w:lang w:eastAsia="en-IN"/>
        </w:rPr>
        <w:t xml:space="preserve"> and </w:t>
      </w:r>
      <w:r w:rsidR="133B0107" w:rsidRPr="00903704">
        <w:rPr>
          <w:rFonts w:eastAsia="Times New Roman"/>
          <w:lang w:eastAsia="en-IN"/>
        </w:rPr>
        <w:t>its</w:t>
      </w:r>
      <w:r w:rsidR="7FF13136" w:rsidRPr="00903704">
        <w:rPr>
          <w:rFonts w:eastAsia="Times New Roman"/>
          <w:lang w:eastAsia="en-IN"/>
        </w:rPr>
        <w:t xml:space="preserve"> subsidiaries</w:t>
      </w:r>
      <w:r w:rsidRPr="00903704">
        <w:rPr>
          <w:rFonts w:eastAsia="Times New Roman"/>
          <w:lang w:eastAsia="en-IN"/>
        </w:rPr>
        <w:t>. We</w:t>
      </w:r>
      <w:r w:rsidR="133B0107" w:rsidRPr="00903704">
        <w:rPr>
          <w:rFonts w:eastAsia="Times New Roman"/>
          <w:lang w:eastAsia="en-IN"/>
        </w:rPr>
        <w:t>, at Matellio,</w:t>
      </w:r>
      <w:r w:rsidRPr="00903704">
        <w:rPr>
          <w:rFonts w:eastAsia="Times New Roman"/>
          <w:lang w:eastAsia="en-IN"/>
        </w:rPr>
        <w:t xml:space="preserve"> are also committed to create an environment of dignity</w:t>
      </w:r>
      <w:r w:rsidR="22AC6750" w:rsidRPr="00903704">
        <w:rPr>
          <w:rFonts w:eastAsia="Times New Roman"/>
          <w:lang w:eastAsia="en-IN"/>
        </w:rPr>
        <w:t xml:space="preserve"> </w:t>
      </w:r>
      <w:r w:rsidRPr="00903704">
        <w:rPr>
          <w:rFonts w:eastAsia="Times New Roman"/>
          <w:lang w:eastAsia="en-IN"/>
        </w:rPr>
        <w:t>and respect for all our</w:t>
      </w:r>
      <w:r w:rsidR="133B0107" w:rsidRPr="00903704">
        <w:rPr>
          <w:rFonts w:eastAsia="Times New Roman"/>
          <w:lang w:eastAsia="en-IN"/>
        </w:rPr>
        <w:t xml:space="preserve"> employees, </w:t>
      </w:r>
      <w:r w:rsidRPr="00903704">
        <w:rPr>
          <w:rFonts w:eastAsia="Times New Roman"/>
          <w:lang w:eastAsia="en-IN"/>
        </w:rPr>
        <w:t>contractors, vendors</w:t>
      </w:r>
      <w:r w:rsidR="5244A5C9" w:rsidRPr="00903704">
        <w:rPr>
          <w:rFonts w:eastAsia="Times New Roman"/>
          <w:lang w:eastAsia="en-IN"/>
        </w:rPr>
        <w:t xml:space="preserve">, </w:t>
      </w:r>
      <w:r w:rsidRPr="00903704">
        <w:rPr>
          <w:rFonts w:eastAsia="Times New Roman"/>
          <w:lang w:eastAsia="en-IN"/>
        </w:rPr>
        <w:t>suppliers and partners.</w:t>
      </w:r>
      <w:r w:rsidR="61A84DC4" w:rsidRPr="00903704">
        <w:rPr>
          <w:rFonts w:eastAsia="Times New Roman"/>
          <w:lang w:eastAsia="en-IN"/>
        </w:rPr>
        <w:t xml:space="preserve"> </w:t>
      </w:r>
    </w:p>
    <w:p w14:paraId="41ED52E5" w14:textId="3DC29BB4" w:rsidR="00422F33" w:rsidRPr="00903704" w:rsidRDefault="33DA5C27" w:rsidP="00903704">
      <w:pPr>
        <w:spacing w:line="276" w:lineRule="auto"/>
        <w:ind w:right="-188"/>
        <w:jc w:val="both"/>
        <w:rPr>
          <w:rFonts w:eastAsia="Calibri Light"/>
          <w:b/>
          <w:bCs/>
        </w:rPr>
      </w:pPr>
      <w:r w:rsidRPr="00903704">
        <w:rPr>
          <w:rFonts w:eastAsia="Calibri Light"/>
          <w:b/>
          <w:bCs/>
          <w:lang w:val="en-US"/>
        </w:rPr>
        <w:t>Purpose</w:t>
      </w:r>
      <w:r w:rsidR="7E54961A" w:rsidRPr="00903704">
        <w:rPr>
          <w:rFonts w:eastAsia="Calibri Light"/>
          <w:b/>
          <w:bCs/>
          <w:lang w:val="en-US"/>
        </w:rPr>
        <w:t>:</w:t>
      </w:r>
    </w:p>
    <w:p w14:paraId="6942C279" w14:textId="1EDD02E3" w:rsidR="00DD131D" w:rsidRPr="00903704" w:rsidRDefault="41BF4E77" w:rsidP="00903704">
      <w:pPr>
        <w:spacing w:line="276" w:lineRule="auto"/>
        <w:ind w:right="-188"/>
        <w:jc w:val="both"/>
        <w:rPr>
          <w:rFonts w:eastAsia="Times New Roman"/>
          <w:lang w:eastAsia="en-IN"/>
        </w:rPr>
      </w:pPr>
      <w:r w:rsidRPr="00903704">
        <w:rPr>
          <w:rFonts w:eastAsia="Times New Roman"/>
          <w:lang w:eastAsia="en-IN"/>
        </w:rPr>
        <w:t>Matellio</w:t>
      </w:r>
      <w:r w:rsidRPr="00903704">
        <w:rPr>
          <w:rFonts w:eastAsia="Calibri Light"/>
          <w:lang w:val="en-US"/>
        </w:rPr>
        <w:t xml:space="preserve"> </w:t>
      </w:r>
      <w:r w:rsidRPr="00903704">
        <w:rPr>
          <w:rFonts w:eastAsia="Times New Roman"/>
          <w:lang w:eastAsia="en-IN"/>
        </w:rPr>
        <w:t xml:space="preserve">considers </w:t>
      </w:r>
      <w:r w:rsidR="133B0107" w:rsidRPr="00903704">
        <w:rPr>
          <w:rFonts w:eastAsia="Times New Roman"/>
          <w:lang w:eastAsia="en-IN"/>
        </w:rPr>
        <w:t>its</w:t>
      </w:r>
      <w:r w:rsidRPr="00903704">
        <w:rPr>
          <w:rFonts w:eastAsia="Calibri Light"/>
          <w:lang w:val="en-US"/>
        </w:rPr>
        <w:t xml:space="preserve"> </w:t>
      </w:r>
      <w:r w:rsidRPr="00903704">
        <w:rPr>
          <w:rFonts w:eastAsia="Times New Roman"/>
          <w:lang w:eastAsia="en-IN"/>
        </w:rPr>
        <w:t>values and growth plan as the major contributors towards</w:t>
      </w:r>
      <w:r w:rsidR="678AC05A" w:rsidRPr="00903704">
        <w:rPr>
          <w:rFonts w:eastAsia="Times New Roman"/>
          <w:lang w:eastAsia="en-IN"/>
        </w:rPr>
        <w:t xml:space="preserve"> </w:t>
      </w:r>
      <w:r w:rsidRPr="00903704">
        <w:rPr>
          <w:rFonts w:eastAsia="Times New Roman"/>
          <w:lang w:eastAsia="en-IN"/>
        </w:rPr>
        <w:t>its success. Diversity</w:t>
      </w:r>
      <w:r w:rsidR="5244A5C9" w:rsidRPr="00903704">
        <w:rPr>
          <w:rFonts w:eastAsia="Times New Roman"/>
          <w:lang w:eastAsia="en-IN"/>
        </w:rPr>
        <w:t xml:space="preserve">, </w:t>
      </w:r>
      <w:r w:rsidRPr="00903704">
        <w:rPr>
          <w:rFonts w:eastAsia="Times New Roman"/>
          <w:lang w:eastAsia="en-IN"/>
        </w:rPr>
        <w:t>E</w:t>
      </w:r>
      <w:r w:rsidR="5244A5C9" w:rsidRPr="00903704">
        <w:rPr>
          <w:rFonts w:eastAsia="Times New Roman"/>
          <w:lang w:eastAsia="en-IN"/>
        </w:rPr>
        <w:t xml:space="preserve">quity and </w:t>
      </w:r>
      <w:r w:rsidRPr="00903704">
        <w:rPr>
          <w:rFonts w:eastAsia="Times New Roman"/>
          <w:lang w:eastAsia="en-IN"/>
        </w:rPr>
        <w:t>I</w:t>
      </w:r>
      <w:r w:rsidR="5244A5C9" w:rsidRPr="00903704">
        <w:rPr>
          <w:rFonts w:eastAsia="Times New Roman"/>
          <w:lang w:eastAsia="en-IN"/>
        </w:rPr>
        <w:t xml:space="preserve">nclusion </w:t>
      </w:r>
      <w:r w:rsidRPr="00903704">
        <w:rPr>
          <w:rFonts w:eastAsia="Times New Roman"/>
          <w:lang w:eastAsia="en-IN"/>
        </w:rPr>
        <w:t xml:space="preserve">has played the centric role in driving all initiatives at Matellio. </w:t>
      </w:r>
      <w:r w:rsidR="6682287E" w:rsidRPr="00903704">
        <w:rPr>
          <w:rFonts w:eastAsia="Times New Roman"/>
          <w:lang w:eastAsia="en-IN"/>
        </w:rPr>
        <w:t>Th</w:t>
      </w:r>
      <w:r w:rsidR="7F96669B" w:rsidRPr="00903704">
        <w:rPr>
          <w:rFonts w:eastAsia="Times New Roman"/>
          <w:lang w:eastAsia="en-IN"/>
        </w:rPr>
        <w:t xml:space="preserve">e </w:t>
      </w:r>
      <w:r w:rsidR="6682287E" w:rsidRPr="00903704">
        <w:rPr>
          <w:rFonts w:eastAsia="Times New Roman"/>
          <w:lang w:eastAsia="en-IN"/>
        </w:rPr>
        <w:t xml:space="preserve">purpose of this policy is to show Matellio’s commitment to promote creativity, growth and innovation among </w:t>
      </w:r>
      <w:r w:rsidR="7ADC872F" w:rsidRPr="00903704">
        <w:rPr>
          <w:rFonts w:eastAsia="Times New Roman"/>
          <w:lang w:eastAsia="en-IN"/>
        </w:rPr>
        <w:t>its</w:t>
      </w:r>
      <w:r w:rsidR="6682287E" w:rsidRPr="00903704">
        <w:rPr>
          <w:rFonts w:eastAsia="Times New Roman"/>
          <w:lang w:eastAsia="en-IN"/>
        </w:rPr>
        <w:t xml:space="preserve"> employees and Board of Directors.</w:t>
      </w:r>
      <w:r w:rsidR="133B0107" w:rsidRPr="00903704">
        <w:rPr>
          <w:rFonts w:eastAsia="Times New Roman"/>
          <w:lang w:eastAsia="en-IN"/>
        </w:rPr>
        <w:t xml:space="preserve"> We endeavour to make Matellio equitable, reflective, and inclusive for all its stakeholders.</w:t>
      </w:r>
    </w:p>
    <w:p w14:paraId="7BDD4C6A" w14:textId="2DF80730" w:rsidR="00370435" w:rsidRPr="00903704" w:rsidRDefault="61A84DC4" w:rsidP="00903704">
      <w:pPr>
        <w:spacing w:line="276" w:lineRule="auto"/>
        <w:ind w:right="-188"/>
        <w:jc w:val="both"/>
        <w:rPr>
          <w:rFonts w:eastAsia="Calibri Light"/>
          <w:b/>
          <w:bCs/>
          <w:lang w:val="en-US"/>
        </w:rPr>
      </w:pPr>
      <w:r w:rsidRPr="00903704">
        <w:rPr>
          <w:rFonts w:eastAsia="Calibri Light"/>
          <w:b/>
          <w:bCs/>
          <w:lang w:val="en-US"/>
        </w:rPr>
        <w:t>Definition:</w:t>
      </w:r>
    </w:p>
    <w:p w14:paraId="75C061AD" w14:textId="59B1B6AC" w:rsidR="002B3A47" w:rsidRPr="00903704" w:rsidRDefault="61A84DC4" w:rsidP="00903704">
      <w:pPr>
        <w:pStyle w:val="ListParagraph"/>
        <w:numPr>
          <w:ilvl w:val="0"/>
          <w:numId w:val="7"/>
        </w:numPr>
        <w:spacing w:before="120" w:after="120" w:line="276" w:lineRule="auto"/>
        <w:ind w:left="992" w:right="-187" w:hanging="357"/>
        <w:jc w:val="both"/>
        <w:rPr>
          <w:rFonts w:eastAsia="Times New Roman"/>
          <w:lang w:eastAsia="en-IN"/>
        </w:rPr>
      </w:pPr>
      <w:r w:rsidRPr="00903704">
        <w:rPr>
          <w:rFonts w:eastAsia="Times New Roman"/>
          <w:b/>
          <w:bCs/>
          <w:lang w:eastAsia="en-IN"/>
        </w:rPr>
        <w:t xml:space="preserve">Diversity </w:t>
      </w:r>
      <w:r w:rsidR="44A97A04" w:rsidRPr="00903704">
        <w:rPr>
          <w:rFonts w:eastAsia="Times New Roman"/>
          <w:lang w:eastAsia="en-IN"/>
        </w:rPr>
        <w:t>refers to the arrangement having different people with various racial,</w:t>
      </w:r>
      <w:r w:rsidR="5B7712F1" w:rsidRPr="00903704">
        <w:rPr>
          <w:rFonts w:eastAsia="Times New Roman"/>
          <w:lang w:eastAsia="en-IN"/>
        </w:rPr>
        <w:t xml:space="preserve"> national, religious,</w:t>
      </w:r>
      <w:r w:rsidR="44A97A04" w:rsidRPr="00903704">
        <w:rPr>
          <w:rFonts w:eastAsia="Times New Roman"/>
          <w:lang w:eastAsia="en-IN"/>
        </w:rPr>
        <w:t xml:space="preserve"> ethnic, social, economic, cultural</w:t>
      </w:r>
      <w:r w:rsidR="5B7712F1" w:rsidRPr="00903704">
        <w:rPr>
          <w:rFonts w:eastAsia="Times New Roman"/>
          <w:lang w:eastAsia="en-IN"/>
        </w:rPr>
        <w:t xml:space="preserve"> backgrounds which also includes various experiences, age, gender, sexual orientation, lifestyle, relationship status, parental status, disability or health, or any other attribute or status protected by the laws </w:t>
      </w:r>
      <w:r w:rsidR="417DAC73" w:rsidRPr="00903704">
        <w:rPr>
          <w:rFonts w:eastAsia="Times New Roman"/>
          <w:lang w:eastAsia="en-IN"/>
        </w:rPr>
        <w:t xml:space="preserve">&amp; </w:t>
      </w:r>
      <w:r w:rsidR="5B7712F1" w:rsidRPr="00903704">
        <w:rPr>
          <w:rFonts w:eastAsia="Times New Roman"/>
          <w:lang w:eastAsia="en-IN"/>
        </w:rPr>
        <w:t xml:space="preserve">regulations of </w:t>
      </w:r>
      <w:r w:rsidR="417DAC73" w:rsidRPr="00903704">
        <w:rPr>
          <w:rFonts w:eastAsia="Times New Roman"/>
          <w:lang w:eastAsia="en-IN"/>
        </w:rPr>
        <w:t>the location</w:t>
      </w:r>
      <w:r w:rsidR="5B7712F1" w:rsidRPr="00903704">
        <w:rPr>
          <w:rFonts w:eastAsia="Times New Roman"/>
          <w:lang w:eastAsia="en-IN"/>
        </w:rPr>
        <w:t>.</w:t>
      </w:r>
      <w:r w:rsidRPr="00903704">
        <w:rPr>
          <w:rFonts w:eastAsia="Times New Roman"/>
          <w:lang w:eastAsia="en-IN"/>
        </w:rPr>
        <w:t xml:space="preserve"> </w:t>
      </w:r>
    </w:p>
    <w:p w14:paraId="39BC38E7" w14:textId="77777777" w:rsidR="00FD4884" w:rsidRPr="00903704" w:rsidRDefault="00FD4884" w:rsidP="00903704">
      <w:pPr>
        <w:pStyle w:val="ListParagraph"/>
        <w:spacing w:before="120" w:after="120" w:line="276" w:lineRule="auto"/>
        <w:ind w:left="992" w:right="-187"/>
        <w:jc w:val="both"/>
        <w:rPr>
          <w:rFonts w:eastAsia="Times New Roman"/>
          <w:lang w:eastAsia="en-IN"/>
        </w:rPr>
      </w:pPr>
    </w:p>
    <w:p w14:paraId="7DB7E55B" w14:textId="161DEDEC" w:rsidR="00FD4884" w:rsidRPr="00903704" w:rsidRDefault="2B353E6D" w:rsidP="00903704">
      <w:pPr>
        <w:pStyle w:val="ListParagraph"/>
        <w:numPr>
          <w:ilvl w:val="0"/>
          <w:numId w:val="7"/>
        </w:numPr>
        <w:spacing w:before="120" w:after="120" w:line="276" w:lineRule="auto"/>
        <w:ind w:left="992" w:right="-187" w:hanging="357"/>
        <w:jc w:val="both"/>
        <w:rPr>
          <w:rFonts w:eastAsia="Times New Roman"/>
          <w:lang w:eastAsia="en-IN"/>
        </w:rPr>
      </w:pPr>
      <w:r w:rsidRPr="00903704">
        <w:rPr>
          <w:rFonts w:eastAsia="Times New Roman"/>
          <w:b/>
          <w:bCs/>
          <w:lang w:eastAsia="en-IN"/>
        </w:rPr>
        <w:t>E</w:t>
      </w:r>
      <w:r w:rsidR="0116AA2B" w:rsidRPr="00903704">
        <w:rPr>
          <w:rFonts w:eastAsia="Times New Roman"/>
          <w:b/>
          <w:bCs/>
          <w:lang w:eastAsia="en-IN"/>
        </w:rPr>
        <w:t xml:space="preserve">quity </w:t>
      </w:r>
      <w:r w:rsidR="0116AA2B" w:rsidRPr="00903704">
        <w:rPr>
          <w:rFonts w:eastAsia="Times New Roman"/>
          <w:lang w:eastAsia="en-IN"/>
        </w:rPr>
        <w:t xml:space="preserve">refers to fairness and justice and is distinguished from equality. </w:t>
      </w:r>
      <w:r w:rsidR="61A84DC4" w:rsidRPr="00903704">
        <w:rPr>
          <w:rFonts w:eastAsia="Times New Roman"/>
          <w:lang w:eastAsia="en-IN"/>
        </w:rPr>
        <w:t xml:space="preserve">Equity is an approach that ensures everyone has access to the same opportunities. </w:t>
      </w:r>
      <w:r w:rsidRPr="00903704">
        <w:rPr>
          <w:rFonts w:eastAsia="Times New Roman"/>
          <w:lang w:eastAsia="en-IN"/>
        </w:rPr>
        <w:t xml:space="preserve">It also refers to the fact </w:t>
      </w:r>
      <w:r w:rsidR="0116AA2B" w:rsidRPr="00903704">
        <w:rPr>
          <w:rFonts w:eastAsia="Times New Roman"/>
          <w:lang w:eastAsia="en-IN"/>
        </w:rPr>
        <w:t>that we do not all start from the same place</w:t>
      </w:r>
      <w:r w:rsidRPr="00903704">
        <w:rPr>
          <w:rFonts w:eastAsia="Times New Roman"/>
          <w:lang w:eastAsia="en-IN"/>
        </w:rPr>
        <w:t xml:space="preserve"> and opportunities</w:t>
      </w:r>
      <w:r w:rsidR="0116AA2B" w:rsidRPr="00903704">
        <w:rPr>
          <w:rFonts w:eastAsia="Times New Roman"/>
          <w:lang w:eastAsia="en-IN"/>
        </w:rPr>
        <w:t xml:space="preserve"> and must acknowledge and make adjustments to imbalances.</w:t>
      </w:r>
      <w:r w:rsidR="0116AA2B" w:rsidRPr="00903704">
        <w:rPr>
          <w:b/>
          <w:bCs/>
          <w:shd w:val="clear" w:color="auto" w:fill="FEFEFE"/>
        </w:rPr>
        <w:t xml:space="preserve"> </w:t>
      </w:r>
    </w:p>
    <w:p w14:paraId="6A2C8163" w14:textId="77777777" w:rsidR="00FD4884" w:rsidRPr="00903704" w:rsidRDefault="00FD4884" w:rsidP="00903704">
      <w:pPr>
        <w:pStyle w:val="ListParagraph"/>
        <w:spacing w:before="120" w:after="120" w:line="276" w:lineRule="auto"/>
        <w:ind w:left="992" w:right="-187"/>
        <w:jc w:val="both"/>
        <w:rPr>
          <w:rFonts w:eastAsia="Times New Roman"/>
          <w:lang w:eastAsia="en-IN"/>
        </w:rPr>
      </w:pPr>
    </w:p>
    <w:p w14:paraId="00352713" w14:textId="153D427D" w:rsidR="002B3A47" w:rsidRPr="00903704" w:rsidRDefault="61A84DC4" w:rsidP="00903704">
      <w:pPr>
        <w:pStyle w:val="ListParagraph"/>
        <w:numPr>
          <w:ilvl w:val="0"/>
          <w:numId w:val="7"/>
        </w:numPr>
        <w:spacing w:before="120" w:after="120" w:line="276" w:lineRule="auto"/>
        <w:ind w:left="992" w:right="-187" w:hanging="357"/>
        <w:jc w:val="both"/>
        <w:rPr>
          <w:rFonts w:eastAsia="Times New Roman"/>
          <w:lang w:eastAsia="en-IN"/>
        </w:rPr>
      </w:pPr>
      <w:r w:rsidRPr="00903704">
        <w:rPr>
          <w:rFonts w:eastAsia="Times New Roman"/>
          <w:b/>
          <w:bCs/>
          <w:lang w:eastAsia="en-IN"/>
        </w:rPr>
        <w:t>Inclusion</w:t>
      </w:r>
      <w:r w:rsidRPr="00903704">
        <w:rPr>
          <w:rFonts w:eastAsia="Times New Roman"/>
          <w:lang w:eastAsia="en-IN"/>
        </w:rPr>
        <w:t xml:space="preserve"> is</w:t>
      </w:r>
      <w:r w:rsidR="678AC05A" w:rsidRPr="00903704">
        <w:rPr>
          <w:rFonts w:eastAsia="Times New Roman"/>
          <w:lang w:eastAsia="en-IN"/>
        </w:rPr>
        <w:t xml:space="preserve"> the set of norms set up to encourage employees to feel included, valued and to create a sense of belonging</w:t>
      </w:r>
      <w:r w:rsidR="2CE31DCA" w:rsidRPr="00903704">
        <w:rPr>
          <w:rFonts w:eastAsia="Times New Roman"/>
          <w:lang w:eastAsia="en-IN"/>
        </w:rPr>
        <w:t xml:space="preserve"> among them</w:t>
      </w:r>
      <w:r w:rsidR="678AC05A" w:rsidRPr="00903704">
        <w:rPr>
          <w:rFonts w:eastAsia="Times New Roman"/>
          <w:lang w:eastAsia="en-IN"/>
        </w:rPr>
        <w:t>. This process encourages involvement, acceptance and valuing employees in the organization regardless of their different backgrounds and social identities</w:t>
      </w:r>
      <w:r w:rsidRPr="00903704">
        <w:rPr>
          <w:rFonts w:eastAsia="Times New Roman"/>
          <w:lang w:eastAsia="en-IN"/>
        </w:rPr>
        <w:t>.</w:t>
      </w:r>
      <w:r w:rsidR="435CA9BE" w:rsidRPr="00903704">
        <w:rPr>
          <w:rFonts w:eastAsia="Times New Roman"/>
          <w:lang w:eastAsia="en-IN"/>
        </w:rPr>
        <w:t xml:space="preserve"> </w:t>
      </w:r>
      <w:r w:rsidR="678AC05A" w:rsidRPr="00903704">
        <w:rPr>
          <w:rFonts w:eastAsia="Times New Roman"/>
          <w:lang w:eastAsia="en-IN"/>
        </w:rPr>
        <w:t>The purpose of inclusion is to make each individual feel respected and valued.</w:t>
      </w:r>
    </w:p>
    <w:p w14:paraId="0870C05B" w14:textId="77777777" w:rsidR="00FD4884" w:rsidRPr="00903704" w:rsidRDefault="00FD4884" w:rsidP="00903704">
      <w:pPr>
        <w:pStyle w:val="ListParagraph"/>
        <w:spacing w:before="120" w:after="120" w:line="276" w:lineRule="auto"/>
        <w:ind w:left="992" w:right="-187"/>
        <w:jc w:val="both"/>
        <w:rPr>
          <w:rFonts w:eastAsia="Times New Roman"/>
          <w:lang w:eastAsia="en-IN"/>
        </w:rPr>
      </w:pPr>
    </w:p>
    <w:p w14:paraId="2DA16DD1" w14:textId="486C93D9" w:rsidR="007F11C5" w:rsidRPr="00903704" w:rsidRDefault="48ACD48F" w:rsidP="00903704">
      <w:pPr>
        <w:pStyle w:val="ListParagraph"/>
        <w:numPr>
          <w:ilvl w:val="0"/>
          <w:numId w:val="7"/>
        </w:numPr>
        <w:spacing w:before="120" w:after="120" w:line="276" w:lineRule="auto"/>
        <w:ind w:left="992" w:right="-187" w:hanging="357"/>
        <w:jc w:val="both"/>
        <w:rPr>
          <w:rFonts w:eastAsia="Times New Roman"/>
          <w:lang w:eastAsia="en-IN"/>
        </w:rPr>
      </w:pPr>
      <w:r w:rsidRPr="00903704">
        <w:rPr>
          <w:rFonts w:eastAsia="Times New Roman"/>
          <w:b/>
          <w:bCs/>
          <w:lang w:eastAsia="en-IN"/>
        </w:rPr>
        <w:t>Discrimination</w:t>
      </w:r>
      <w:r w:rsidR="1141B28B" w:rsidRPr="00903704">
        <w:rPr>
          <w:rFonts w:eastAsia="Times New Roman"/>
          <w:b/>
          <w:bCs/>
          <w:lang w:eastAsia="en-IN"/>
        </w:rPr>
        <w:t xml:space="preserve"> at wor</w:t>
      </w:r>
      <w:r w:rsidR="1141B28B" w:rsidRPr="00903704">
        <w:rPr>
          <w:rFonts w:eastAsia="Times New Roman"/>
          <w:lang w:eastAsia="en-IN"/>
        </w:rPr>
        <w:t>k includes any “dissimilarity, exclusion or partiality … which has the effect of invalidating equality of opportunity or treatment in employment. Discrimination occurs when a person is treated with partiality in comparison with others because of characteristics that are not related to the person’s capabilities or the essential requirements of the job.</w:t>
      </w:r>
    </w:p>
    <w:p w14:paraId="7A1C5EAE" w14:textId="77777777" w:rsidR="00FD4884" w:rsidRPr="00903704" w:rsidRDefault="00FD4884" w:rsidP="00903704">
      <w:pPr>
        <w:pStyle w:val="ListParagraph"/>
        <w:spacing w:before="120" w:after="120" w:line="276" w:lineRule="auto"/>
        <w:ind w:left="992" w:right="-187"/>
        <w:jc w:val="both"/>
        <w:rPr>
          <w:rFonts w:eastAsia="Times New Roman"/>
          <w:lang w:eastAsia="en-IN"/>
        </w:rPr>
      </w:pPr>
    </w:p>
    <w:p w14:paraId="50B152CE" w14:textId="00E1FB6A" w:rsidR="00397622" w:rsidRPr="00903704" w:rsidRDefault="2B362A06" w:rsidP="00903704">
      <w:pPr>
        <w:pStyle w:val="ListParagraph"/>
        <w:numPr>
          <w:ilvl w:val="0"/>
          <w:numId w:val="7"/>
        </w:numPr>
        <w:spacing w:before="120" w:after="120" w:line="276" w:lineRule="auto"/>
        <w:ind w:left="992" w:right="-187" w:hanging="357"/>
        <w:jc w:val="both"/>
        <w:rPr>
          <w:rFonts w:eastAsia="Times New Roman"/>
          <w:lang w:eastAsia="en-IN"/>
        </w:rPr>
      </w:pPr>
      <w:r w:rsidRPr="00903704">
        <w:rPr>
          <w:rFonts w:eastAsia="Times New Roman"/>
          <w:b/>
          <w:bCs/>
          <w:lang w:eastAsia="en-IN"/>
        </w:rPr>
        <w:t>Harassment</w:t>
      </w:r>
      <w:r w:rsidRPr="00903704">
        <w:rPr>
          <w:rFonts w:eastAsia="Times New Roman"/>
          <w:lang w:eastAsia="en-IN"/>
        </w:rPr>
        <w:t xml:space="preserve"> is defined as an unwelcome conduct that is based on race, colour, religion, sex (including sexual orientation, gender identity, or pregnancy), national origin, older </w:t>
      </w:r>
      <w:r w:rsidR="48D2B9EA" w:rsidRPr="00903704">
        <w:rPr>
          <w:rFonts w:eastAsia="Times New Roman"/>
          <w:lang w:eastAsia="en-IN"/>
        </w:rPr>
        <w:t>age, disability</w:t>
      </w:r>
      <w:r w:rsidRPr="00903704">
        <w:rPr>
          <w:rFonts w:eastAsia="Times New Roman"/>
          <w:lang w:eastAsia="en-IN"/>
        </w:rPr>
        <w:t>, or genetic information (including family medical history)</w:t>
      </w:r>
      <w:r w:rsidR="48D2B9EA" w:rsidRPr="00903704">
        <w:rPr>
          <w:rFonts w:eastAsia="Times New Roman"/>
          <w:lang w:eastAsia="en-IN"/>
        </w:rPr>
        <w:t>.</w:t>
      </w:r>
    </w:p>
    <w:p w14:paraId="5F34F0F1" w14:textId="77777777" w:rsidR="007F7961" w:rsidRPr="00903704" w:rsidRDefault="007F7961" w:rsidP="00903704">
      <w:pPr>
        <w:pStyle w:val="ListParagraph"/>
        <w:spacing w:line="276" w:lineRule="auto"/>
        <w:ind w:left="284" w:right="-188"/>
        <w:rPr>
          <w:rFonts w:eastAsia="Calibri Light"/>
          <w:b/>
          <w:bCs/>
          <w:lang w:val="en-US"/>
        </w:rPr>
      </w:pPr>
    </w:p>
    <w:p w14:paraId="4C82D06D" w14:textId="77777777" w:rsidR="007F7961" w:rsidRPr="00903704" w:rsidRDefault="007F7961" w:rsidP="00903704">
      <w:pPr>
        <w:pStyle w:val="ListParagraph"/>
        <w:spacing w:line="276" w:lineRule="auto"/>
        <w:ind w:left="284" w:right="-188"/>
        <w:rPr>
          <w:rFonts w:eastAsia="Calibri Light"/>
          <w:b/>
          <w:bCs/>
          <w:lang w:val="en-US"/>
        </w:rPr>
      </w:pPr>
    </w:p>
    <w:p w14:paraId="1E56301D" w14:textId="77777777" w:rsidR="007F7961" w:rsidRPr="00903704" w:rsidRDefault="007F7961" w:rsidP="00903704">
      <w:pPr>
        <w:pStyle w:val="ListParagraph"/>
        <w:spacing w:line="276" w:lineRule="auto"/>
        <w:ind w:left="284" w:right="-188"/>
        <w:rPr>
          <w:rFonts w:eastAsia="Calibri Light"/>
          <w:b/>
          <w:bCs/>
          <w:lang w:val="en-US"/>
        </w:rPr>
      </w:pPr>
    </w:p>
    <w:p w14:paraId="506FBAEB" w14:textId="5182B492" w:rsidR="0087025E" w:rsidRPr="00903704" w:rsidRDefault="2DF3EF80" w:rsidP="00903704">
      <w:pPr>
        <w:pStyle w:val="ListParagraph"/>
        <w:spacing w:line="276" w:lineRule="auto"/>
        <w:ind w:left="284" w:right="-188"/>
        <w:rPr>
          <w:rFonts w:eastAsia="Times New Roman"/>
          <w:b/>
          <w:bCs/>
          <w:lang w:eastAsia="en-IN"/>
        </w:rPr>
      </w:pPr>
      <w:r w:rsidRPr="00903704">
        <w:rPr>
          <w:rFonts w:eastAsia="Calibri Light"/>
          <w:b/>
          <w:bCs/>
          <w:lang w:val="en-US"/>
        </w:rPr>
        <w:t>About this Policy:</w:t>
      </w:r>
      <w:r w:rsidR="00846706" w:rsidRPr="00903704">
        <w:br/>
      </w:r>
      <w:r w:rsidR="00846706" w:rsidRPr="00903704">
        <w:br/>
      </w:r>
      <w:r w:rsidR="0C70EC3A" w:rsidRPr="00903704">
        <w:rPr>
          <w:rFonts w:eastAsia="Times New Roman"/>
          <w:lang w:eastAsia="en-IN"/>
        </w:rPr>
        <w:t xml:space="preserve">Matellio is committed to create and foster the environment and culture that encourages diversity, equity and inclusion, policies, </w:t>
      </w:r>
      <w:r w:rsidR="001B3B4F" w:rsidRPr="00903704">
        <w:rPr>
          <w:rFonts w:eastAsia="Times New Roman"/>
          <w:lang w:eastAsia="en-IN"/>
        </w:rPr>
        <w:t xml:space="preserve">standards </w:t>
      </w:r>
      <w:r w:rsidR="0C70EC3A" w:rsidRPr="00903704">
        <w:rPr>
          <w:rFonts w:eastAsia="Times New Roman"/>
          <w:lang w:eastAsia="en-IN"/>
        </w:rPr>
        <w:t>and practices which revolve around equal opportunity for everyone and promote respect at work. We make constant efforts to ensure that everyone at Matellio is safe, included, respected and supported in both physical and virtual work environment.</w:t>
      </w:r>
      <w:r w:rsidR="00460655" w:rsidRPr="00903704">
        <w:rPr>
          <w:rFonts w:eastAsia="Times New Roman"/>
          <w:b/>
          <w:bCs/>
          <w:lang w:eastAsia="en-IN"/>
        </w:rPr>
        <w:br/>
      </w:r>
    </w:p>
    <w:p w14:paraId="4936593C" w14:textId="51CA140B" w:rsidR="00E4011F" w:rsidRPr="00903704" w:rsidRDefault="2DF3EF80" w:rsidP="00903704">
      <w:pPr>
        <w:pStyle w:val="ListParagraph"/>
        <w:spacing w:line="276" w:lineRule="auto"/>
        <w:ind w:left="284" w:right="-188"/>
        <w:rPr>
          <w:rFonts w:eastAsia="Times New Roman"/>
          <w:lang w:eastAsia="en-IN"/>
        </w:rPr>
      </w:pPr>
      <w:r w:rsidRPr="00903704">
        <w:rPr>
          <w:rFonts w:eastAsia="Times New Roman"/>
          <w:b/>
          <w:bCs/>
          <w:lang w:eastAsia="en-IN"/>
        </w:rPr>
        <w:t xml:space="preserve">To further an inclusive culture and to foster DE&amp;I principles, </w:t>
      </w:r>
      <w:r w:rsidR="22AC6750" w:rsidRPr="00903704">
        <w:rPr>
          <w:rFonts w:eastAsia="Times New Roman"/>
          <w:b/>
          <w:bCs/>
          <w:lang w:eastAsia="en-IN"/>
        </w:rPr>
        <w:t>Matellio</w:t>
      </w:r>
      <w:r w:rsidRPr="00903704">
        <w:rPr>
          <w:rFonts w:eastAsia="Times New Roman"/>
          <w:b/>
          <w:bCs/>
          <w:lang w:eastAsia="en-IN"/>
        </w:rPr>
        <w:t xml:space="preserve"> is committed to: </w:t>
      </w:r>
    </w:p>
    <w:p w14:paraId="4F91D4EA" w14:textId="6DDC6698" w:rsidR="00FE539C" w:rsidRPr="00903704" w:rsidRDefault="3FCCB9B0"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 xml:space="preserve">Equal Opportunity: </w:t>
      </w:r>
      <w:r w:rsidR="66863085" w:rsidRPr="00903704">
        <w:rPr>
          <w:rFonts w:eastAsia="Times New Roman"/>
          <w:lang w:eastAsia="en-IN"/>
        </w:rPr>
        <w:t>Matellio has</w:t>
      </w:r>
      <w:r w:rsidR="4616ED85" w:rsidRPr="00903704">
        <w:rPr>
          <w:rFonts w:eastAsia="Times New Roman"/>
          <w:lang w:eastAsia="en-IN"/>
        </w:rPr>
        <w:t xml:space="preserve"> employees from various parts of India. </w:t>
      </w:r>
      <w:r w:rsidR="66863085" w:rsidRPr="00903704">
        <w:rPr>
          <w:rFonts w:eastAsia="Times New Roman"/>
          <w:lang w:eastAsia="en-IN"/>
        </w:rPr>
        <w:t>Matellio being an equal opportunity employer, supports each individual employee’s right to work in a professional atmosphere that promotes dignity, respect, diversity, safety, and positive regard towards one and all in the workplace.</w:t>
      </w:r>
    </w:p>
    <w:p w14:paraId="30BC5D77" w14:textId="455A675B" w:rsidR="0087025E" w:rsidRPr="00903704" w:rsidRDefault="79310AFC" w:rsidP="00903704">
      <w:pPr>
        <w:numPr>
          <w:ilvl w:val="0"/>
          <w:numId w:val="35"/>
        </w:numPr>
        <w:shd w:val="clear" w:color="auto" w:fill="FFFFFF" w:themeFill="background1"/>
        <w:spacing w:before="120" w:after="120" w:line="276" w:lineRule="auto"/>
        <w:ind w:right="-187"/>
        <w:jc w:val="both"/>
        <w:rPr>
          <w:rFonts w:eastAsia="Times New Roman"/>
          <w:lang w:eastAsia="en-IN"/>
        </w:rPr>
      </w:pPr>
      <w:r w:rsidRPr="00903704">
        <w:rPr>
          <w:rFonts w:eastAsia="Times New Roman"/>
          <w:b/>
          <w:bCs/>
          <w:lang w:eastAsia="en-IN"/>
        </w:rPr>
        <w:t>No discrimination policy:</w:t>
      </w:r>
      <w:r w:rsidRPr="00903704">
        <w:rPr>
          <w:rFonts w:eastAsia="Times New Roman"/>
          <w:lang w:eastAsia="en-IN"/>
        </w:rPr>
        <w:t xml:space="preserve"> Matellio does not tolerate bigotry, discrimination, harassment, hostility, or retaliation. We extend equal employment opportunities to all employees and applicants. Discriminatory practices and harassment is prohibited in all our workplaces; any such behaviour is unacceptable and is not tolerated.</w:t>
      </w:r>
    </w:p>
    <w:p w14:paraId="1DEFDC42" w14:textId="0140DF1F" w:rsidR="79310AFC" w:rsidRPr="00903704" w:rsidRDefault="072F075A"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Principles of DEI@Board level:</w:t>
      </w:r>
      <w:r w:rsidRPr="00903704">
        <w:rPr>
          <w:rFonts w:eastAsia="Times New Roman"/>
          <w:lang w:eastAsia="en-IN"/>
        </w:rPr>
        <w:t xml:space="preserve"> We function with the principles of DEI from top to bottom including the Board of Directors. The Board aims to cultivate a broad range of demographic attributes and characteristics in the boardroom focusing on building a culture rich in diversity, which fosters equity and embodies inclusivity at the Board Level.</w:t>
      </w:r>
    </w:p>
    <w:p w14:paraId="124F73B1" w14:textId="6E8015EA" w:rsidR="001C6B8D" w:rsidRPr="00903704" w:rsidRDefault="45D0682D"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Hiring based on merits:</w:t>
      </w:r>
      <w:r w:rsidRPr="00903704">
        <w:rPr>
          <w:rFonts w:eastAsia="Times New Roman"/>
          <w:lang w:eastAsia="en-IN"/>
        </w:rPr>
        <w:t xml:space="preserve"> </w:t>
      </w:r>
      <w:r w:rsidR="66863085" w:rsidRPr="00903704">
        <w:rPr>
          <w:rFonts w:eastAsia="Times New Roman"/>
          <w:lang w:eastAsia="en-IN"/>
        </w:rPr>
        <w:t>At Matellio, w</w:t>
      </w:r>
      <w:r w:rsidR="4616ED85" w:rsidRPr="00903704">
        <w:rPr>
          <w:rFonts w:eastAsia="Times New Roman"/>
          <w:lang w:eastAsia="en-IN"/>
        </w:rPr>
        <w:t>e constantly look forward to create and maintain the diversified pool of applica</w:t>
      </w:r>
      <w:r w:rsidR="02F8128A" w:rsidRPr="00903704">
        <w:rPr>
          <w:rFonts w:eastAsia="Times New Roman"/>
          <w:lang w:eastAsia="en-IN"/>
        </w:rPr>
        <w:t xml:space="preserve">nts </w:t>
      </w:r>
      <w:r w:rsidR="7BFFFE69" w:rsidRPr="00903704">
        <w:rPr>
          <w:rFonts w:eastAsia="Times New Roman"/>
          <w:lang w:eastAsia="en-IN"/>
        </w:rPr>
        <w:t xml:space="preserve">based on merits </w:t>
      </w:r>
      <w:r w:rsidR="02F8128A" w:rsidRPr="00903704">
        <w:rPr>
          <w:rFonts w:eastAsia="Times New Roman"/>
          <w:lang w:eastAsia="en-IN"/>
        </w:rPr>
        <w:t>and interviewers for career growth and plan</w:t>
      </w:r>
      <w:r w:rsidR="66863085" w:rsidRPr="00903704">
        <w:rPr>
          <w:rFonts w:eastAsia="Times New Roman"/>
          <w:lang w:eastAsia="en-IN"/>
        </w:rPr>
        <w:t xml:space="preserve">. </w:t>
      </w:r>
      <w:r w:rsidR="2574749C" w:rsidRPr="00903704">
        <w:rPr>
          <w:rFonts w:eastAsia="Times New Roman"/>
          <w:lang w:eastAsia="en-IN"/>
        </w:rPr>
        <w:t>We especially take care of upgrading ourselves with the ongoing</w:t>
      </w:r>
      <w:r w:rsidR="6F7F25D7" w:rsidRPr="00903704">
        <w:rPr>
          <w:rFonts w:eastAsia="Times New Roman"/>
          <w:lang w:eastAsia="en-IN"/>
        </w:rPr>
        <w:t xml:space="preserve"> hiring and other</w:t>
      </w:r>
      <w:r w:rsidR="2574749C" w:rsidRPr="00903704">
        <w:rPr>
          <w:rFonts w:eastAsia="Times New Roman"/>
          <w:lang w:eastAsia="en-IN"/>
        </w:rPr>
        <w:t xml:space="preserve"> trends across the industry and put in place the latest practices through which we fulfil our hiring needs by recruiting people across the demographics. </w:t>
      </w:r>
    </w:p>
    <w:p w14:paraId="2B31FC95" w14:textId="6F44A0A6" w:rsidR="00147FD9" w:rsidRPr="00903704" w:rsidRDefault="396B03BA" w:rsidP="00903704">
      <w:pPr>
        <w:pStyle w:val="ListParagraph"/>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 xml:space="preserve">Hybrid Work Model: </w:t>
      </w:r>
      <w:r w:rsidR="50B95C5D" w:rsidRPr="00903704">
        <w:rPr>
          <w:rFonts w:eastAsia="Times New Roman"/>
          <w:lang w:eastAsia="en-IN"/>
        </w:rPr>
        <w:t>Matellio has adopted Hybrid Work Model in the changing times, which further contributes to our purpose of including varied workforce in our work environment. We consistently hold activities every month to engage employees working physically and virtually with us. The purpose it to promote teamwork and participation, allowing the illustration of all groups and employee perspectives.</w:t>
      </w:r>
      <w:r w:rsidR="50B95C5D" w:rsidRPr="00903704">
        <w:t xml:space="preserve"> </w:t>
      </w:r>
    </w:p>
    <w:p w14:paraId="45CB8173" w14:textId="55B59935" w:rsidR="00147FD9" w:rsidRPr="00903704" w:rsidRDefault="76BC91C5"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 xml:space="preserve">Flexi Work hour policy: </w:t>
      </w:r>
      <w:r w:rsidR="50B95C5D" w:rsidRPr="00903704">
        <w:rPr>
          <w:rFonts w:eastAsia="Times New Roman"/>
          <w:lang w:eastAsia="en-IN"/>
        </w:rPr>
        <w:t>Matellio supports Flexible Working Hours Policy, allowing work-life balance through flexible work schedules to accommodate employees’ varying needs.</w:t>
      </w:r>
    </w:p>
    <w:p w14:paraId="31647019" w14:textId="2C6FE057" w:rsidR="007445CC" w:rsidRPr="00903704" w:rsidRDefault="25B812FA"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 xml:space="preserve">Regional Holidays: </w:t>
      </w:r>
      <w:r w:rsidR="5A6833FC" w:rsidRPr="00903704">
        <w:rPr>
          <w:rFonts w:eastAsia="Times New Roman"/>
          <w:lang w:eastAsia="en-IN"/>
        </w:rPr>
        <w:t>We have provisioned optional paid leaves for employees which can be availed by all employees for their regional</w:t>
      </w:r>
      <w:r w:rsidR="488B1771" w:rsidRPr="00903704">
        <w:rPr>
          <w:rFonts w:eastAsia="Times New Roman"/>
          <w:lang w:eastAsia="en-IN"/>
        </w:rPr>
        <w:t xml:space="preserve"> and community</w:t>
      </w:r>
      <w:r w:rsidR="5A6833FC" w:rsidRPr="00903704">
        <w:rPr>
          <w:rFonts w:eastAsia="Times New Roman"/>
          <w:lang w:eastAsia="en-IN"/>
        </w:rPr>
        <w:t xml:space="preserve"> holidays.</w:t>
      </w:r>
    </w:p>
    <w:p w14:paraId="05419B89" w14:textId="698D7C16" w:rsidR="00FC37A3" w:rsidRPr="00903704" w:rsidRDefault="5B39B332"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t xml:space="preserve">Fair Performance Appraisals: </w:t>
      </w:r>
      <w:r w:rsidR="488B1771" w:rsidRPr="00903704">
        <w:rPr>
          <w:rFonts w:eastAsia="Times New Roman"/>
          <w:lang w:eastAsia="en-IN"/>
        </w:rPr>
        <w:t xml:space="preserve">Our performance appraisal system allows all employees to openly express and record their own feedback, feedback for their peers and managers. We encourage every member to have a voice and that we hear them. </w:t>
      </w:r>
    </w:p>
    <w:p w14:paraId="6417D2B1" w14:textId="06655A4C" w:rsidR="000D09A5" w:rsidRPr="00903704" w:rsidRDefault="76F88351" w:rsidP="00903704">
      <w:pPr>
        <w:numPr>
          <w:ilvl w:val="0"/>
          <w:numId w:val="35"/>
        </w:numPr>
        <w:shd w:val="clear" w:color="auto" w:fill="FFFFFF" w:themeFill="background1"/>
        <w:tabs>
          <w:tab w:val="num" w:pos="284"/>
        </w:tabs>
        <w:spacing w:before="120" w:after="120" w:line="276" w:lineRule="auto"/>
        <w:ind w:right="-187"/>
        <w:jc w:val="both"/>
        <w:rPr>
          <w:rFonts w:eastAsia="Times New Roman"/>
          <w:lang w:eastAsia="en-IN"/>
        </w:rPr>
      </w:pPr>
      <w:r w:rsidRPr="00903704">
        <w:rPr>
          <w:rFonts w:eastAsia="Times New Roman"/>
          <w:b/>
          <w:bCs/>
          <w:lang w:eastAsia="en-IN"/>
        </w:rPr>
        <w:lastRenderedPageBreak/>
        <w:t xml:space="preserve">Open communication policy: </w:t>
      </w:r>
      <w:r w:rsidR="488B1771" w:rsidRPr="00903704">
        <w:rPr>
          <w:rFonts w:eastAsia="Times New Roman"/>
          <w:lang w:eastAsia="en-IN"/>
        </w:rPr>
        <w:t>We have also taken an initiative to introduce a feature “Talk to HR” where employees can share their concerns related to personal life, professional scenario or any other scenario with the VP-HR. The concerns are immediately acted upon with full confidentiality.</w:t>
      </w:r>
      <w:r w:rsidR="64BDD9D6" w:rsidRPr="00903704">
        <w:rPr>
          <w:rFonts w:eastAsia="Times New Roman"/>
          <w:lang w:eastAsia="en-IN"/>
        </w:rPr>
        <w:t xml:space="preserve"> They have easy access to management and executive team members without any fear of being judged or effecting their increments and appraisal.</w:t>
      </w:r>
    </w:p>
    <w:p w14:paraId="09236782" w14:textId="72C46EFE" w:rsidR="00A74049" w:rsidRPr="00903704" w:rsidRDefault="13B100E2" w:rsidP="00903704">
      <w:pPr>
        <w:pStyle w:val="ListParagraph"/>
        <w:numPr>
          <w:ilvl w:val="0"/>
          <w:numId w:val="35"/>
        </w:numPr>
        <w:spacing w:before="120" w:after="120" w:line="276" w:lineRule="auto"/>
        <w:ind w:right="-187"/>
        <w:jc w:val="both"/>
        <w:rPr>
          <w:rFonts w:eastAsia="Times New Roman"/>
          <w:lang w:eastAsia="en-IN"/>
        </w:rPr>
      </w:pPr>
      <w:r w:rsidRPr="00903704">
        <w:rPr>
          <w:rFonts w:eastAsia="Times New Roman"/>
          <w:b/>
          <w:bCs/>
          <w:lang w:eastAsia="en-IN"/>
        </w:rPr>
        <w:t xml:space="preserve">Equity within policies and practices: </w:t>
      </w:r>
      <w:r w:rsidRPr="00903704">
        <w:rPr>
          <w:rFonts w:eastAsia="Times New Roman"/>
          <w:lang w:eastAsia="en-IN"/>
        </w:rPr>
        <w:t>We</w:t>
      </w:r>
      <w:r w:rsidR="2CE31DCA" w:rsidRPr="00903704">
        <w:rPr>
          <w:rFonts w:eastAsia="Times New Roman"/>
          <w:lang w:eastAsia="en-IN"/>
        </w:rPr>
        <w:t xml:space="preserve"> have a practice to r</w:t>
      </w:r>
      <w:r w:rsidR="4616ED85" w:rsidRPr="00903704">
        <w:rPr>
          <w:rFonts w:eastAsia="Times New Roman"/>
          <w:lang w:eastAsia="en-IN"/>
        </w:rPr>
        <w:t>eview measurable objectives</w:t>
      </w:r>
      <w:r w:rsidR="2CE31DCA" w:rsidRPr="00903704">
        <w:rPr>
          <w:rFonts w:eastAsia="Times New Roman"/>
          <w:lang w:eastAsia="en-IN"/>
        </w:rPr>
        <w:t xml:space="preserve"> like attrition rate, retention rate</w:t>
      </w:r>
      <w:r w:rsidR="2A1E9E78" w:rsidRPr="00903704">
        <w:rPr>
          <w:rFonts w:eastAsia="Times New Roman"/>
          <w:lang w:eastAsia="en-IN"/>
        </w:rPr>
        <w:t xml:space="preserve">, promotion </w:t>
      </w:r>
      <w:r w:rsidR="6E56F578" w:rsidRPr="00903704">
        <w:rPr>
          <w:rFonts w:eastAsia="Times New Roman"/>
          <w:lang w:eastAsia="en-IN"/>
        </w:rPr>
        <w:t>stats</w:t>
      </w:r>
      <w:r w:rsidR="0ED60818" w:rsidRPr="00903704">
        <w:rPr>
          <w:rFonts w:eastAsia="Times New Roman"/>
          <w:lang w:eastAsia="en-IN"/>
        </w:rPr>
        <w:t xml:space="preserve"> and other parameters</w:t>
      </w:r>
      <w:r w:rsidR="4616ED85" w:rsidRPr="00903704">
        <w:rPr>
          <w:rFonts w:eastAsia="Times New Roman"/>
          <w:lang w:eastAsia="en-IN"/>
        </w:rPr>
        <w:t xml:space="preserve">, monitoring progress on </w:t>
      </w:r>
      <w:r w:rsidR="2CE31DCA" w:rsidRPr="00903704">
        <w:rPr>
          <w:rFonts w:eastAsia="Times New Roman"/>
          <w:lang w:eastAsia="en-IN"/>
        </w:rPr>
        <w:t>a</w:t>
      </w:r>
      <w:r w:rsidR="4616ED85" w:rsidRPr="00903704">
        <w:rPr>
          <w:rFonts w:eastAsia="Times New Roman"/>
          <w:lang w:eastAsia="en-IN"/>
        </w:rPr>
        <w:t xml:space="preserve"> </w:t>
      </w:r>
      <w:r w:rsidR="5A85B44B" w:rsidRPr="00903704">
        <w:rPr>
          <w:rFonts w:eastAsia="Times New Roman"/>
          <w:lang w:eastAsia="en-IN"/>
        </w:rPr>
        <w:t xml:space="preserve">monthly, quarterly and </w:t>
      </w:r>
      <w:r w:rsidR="4616ED85" w:rsidRPr="00903704">
        <w:rPr>
          <w:rFonts w:eastAsia="Times New Roman"/>
          <w:lang w:eastAsia="en-IN"/>
        </w:rPr>
        <w:t xml:space="preserve">annual basis, to ensure equity within policies and practices across the </w:t>
      </w:r>
      <w:r w:rsidR="5A85B44B" w:rsidRPr="00903704">
        <w:rPr>
          <w:rFonts w:eastAsia="Times New Roman"/>
          <w:lang w:eastAsia="en-IN"/>
        </w:rPr>
        <w:t>organization</w:t>
      </w:r>
      <w:r w:rsidR="2CE31DCA" w:rsidRPr="00903704">
        <w:rPr>
          <w:rFonts w:eastAsia="Times New Roman"/>
          <w:lang w:eastAsia="en-IN"/>
        </w:rPr>
        <w:t xml:space="preserve"> at different employee group levels.</w:t>
      </w:r>
      <w:r w:rsidR="2A1E9E78" w:rsidRPr="00903704">
        <w:rPr>
          <w:rFonts w:eastAsia="Times New Roman"/>
          <w:lang w:eastAsia="en-IN"/>
        </w:rPr>
        <w:t xml:space="preserve"> This helps us to apply corrective measures timely.</w:t>
      </w:r>
      <w:r w:rsidR="0F839E57" w:rsidRPr="00903704">
        <w:rPr>
          <w:rFonts w:eastAsia="Times New Roman"/>
          <w:lang w:eastAsia="en-IN"/>
        </w:rPr>
        <w:t xml:space="preserve"> We track various data to analyse and rectify the causes of turnover every month and in each quarter. This opens the window to new developments in culture of inclusion.</w:t>
      </w:r>
    </w:p>
    <w:p w14:paraId="4952856C" w14:textId="77777777" w:rsidR="009C24E8" w:rsidRPr="00903704" w:rsidRDefault="009C24E8" w:rsidP="00903704">
      <w:pPr>
        <w:pStyle w:val="ListParagraph"/>
        <w:tabs>
          <w:tab w:val="num" w:pos="284"/>
        </w:tabs>
        <w:spacing w:before="120" w:after="120" w:line="276" w:lineRule="auto"/>
        <w:ind w:left="709" w:right="-187"/>
        <w:jc w:val="both"/>
        <w:rPr>
          <w:rFonts w:eastAsia="Times New Roman"/>
          <w:lang w:eastAsia="en-IN"/>
        </w:rPr>
      </w:pPr>
    </w:p>
    <w:p w14:paraId="0BC502EF" w14:textId="77777777" w:rsidR="00DD148C" w:rsidRPr="00903704" w:rsidRDefault="638FEDB9" w:rsidP="00903704">
      <w:pPr>
        <w:pStyle w:val="ListParagraph"/>
        <w:numPr>
          <w:ilvl w:val="0"/>
          <w:numId w:val="35"/>
        </w:numPr>
        <w:spacing w:before="120" w:after="120" w:line="276" w:lineRule="auto"/>
        <w:ind w:right="-187"/>
        <w:jc w:val="both"/>
        <w:rPr>
          <w:rFonts w:eastAsia="Times New Roman"/>
          <w:lang w:eastAsia="en-IN"/>
        </w:rPr>
      </w:pPr>
      <w:r w:rsidRPr="00903704">
        <w:rPr>
          <w:rFonts w:eastAsia="Times New Roman"/>
          <w:lang w:eastAsia="en-IN"/>
        </w:rPr>
        <w:t>Matellio’s initiatives for diversity, equity and inclusion are applicable—but not limited—to our strategies, practices and policies on Hiring; Rewards &amp; Recognition; Professional Growth and Training; Designation Changes; Social and Engagement Activities; and creation of a work culture which is made on the grounds of diversity, equity and inclusion that encourages and enforces:</w:t>
      </w:r>
    </w:p>
    <w:p w14:paraId="67B70025" w14:textId="2D0808C3" w:rsidR="00545C2C" w:rsidRPr="00903704" w:rsidRDefault="638FEDB9" w:rsidP="00903704">
      <w:pPr>
        <w:pStyle w:val="ListParagraph"/>
        <w:numPr>
          <w:ilvl w:val="0"/>
          <w:numId w:val="29"/>
        </w:numPr>
        <w:tabs>
          <w:tab w:val="num" w:pos="284"/>
        </w:tabs>
        <w:spacing w:after="0" w:line="276" w:lineRule="auto"/>
        <w:ind w:right="-187"/>
        <w:jc w:val="both"/>
        <w:rPr>
          <w:rFonts w:eastAsia="Times New Roman"/>
          <w:lang w:eastAsia="en-IN"/>
        </w:rPr>
      </w:pPr>
      <w:r w:rsidRPr="00903704">
        <w:rPr>
          <w:rFonts w:eastAsia="Times New Roman"/>
          <w:lang w:eastAsia="en-IN"/>
        </w:rPr>
        <w:t>Employees to conduct respectful communication and cooperation among themselves and at each level.</w:t>
      </w:r>
    </w:p>
    <w:p w14:paraId="5638081B" w14:textId="0DD15837" w:rsidR="006D24C2" w:rsidRPr="00903704" w:rsidRDefault="638FEDB9" w:rsidP="00903704">
      <w:pPr>
        <w:pStyle w:val="ListParagraph"/>
        <w:numPr>
          <w:ilvl w:val="0"/>
          <w:numId w:val="29"/>
        </w:numPr>
        <w:spacing w:after="0" w:line="276" w:lineRule="auto"/>
        <w:ind w:right="-187"/>
        <w:jc w:val="both"/>
        <w:rPr>
          <w:rFonts w:eastAsia="Times New Roman"/>
          <w:lang w:eastAsia="en-IN"/>
        </w:rPr>
      </w:pPr>
      <w:r w:rsidRPr="00903704">
        <w:rPr>
          <w:rFonts w:eastAsia="Times New Roman"/>
          <w:lang w:eastAsia="en-IN"/>
        </w:rPr>
        <w:t>Contributions from Employee and employer to the communities we cater to, to promote a higher understanding and respect for the diversity.</w:t>
      </w:r>
    </w:p>
    <w:p w14:paraId="4F8D2044" w14:textId="77777777" w:rsidR="00096D11" w:rsidRPr="00903704" w:rsidRDefault="00096D11" w:rsidP="00903704">
      <w:pPr>
        <w:spacing w:line="276" w:lineRule="auto"/>
        <w:ind w:right="-188"/>
        <w:jc w:val="both"/>
        <w:rPr>
          <w:rFonts w:eastAsia="Calibri Light"/>
          <w:b/>
          <w:bCs/>
          <w:lang w:val="en-US"/>
        </w:rPr>
      </w:pPr>
    </w:p>
    <w:p w14:paraId="2FAECD3C" w14:textId="14D5222F" w:rsidR="00FF2741" w:rsidRPr="00903704" w:rsidRDefault="0C24512F" w:rsidP="00903704">
      <w:pPr>
        <w:spacing w:line="276" w:lineRule="auto"/>
        <w:ind w:right="-188"/>
        <w:jc w:val="both"/>
        <w:rPr>
          <w:rFonts w:eastAsia="Calibri Light"/>
          <w:b/>
          <w:bCs/>
        </w:rPr>
      </w:pPr>
      <w:r w:rsidRPr="00903704">
        <w:rPr>
          <w:rFonts w:eastAsia="Calibri Light"/>
          <w:b/>
          <w:bCs/>
          <w:lang w:val="en-US"/>
        </w:rPr>
        <w:t>D</w:t>
      </w:r>
      <w:r w:rsidR="269A5EED" w:rsidRPr="00903704">
        <w:rPr>
          <w:rFonts w:eastAsia="Calibri Light"/>
          <w:b/>
          <w:bCs/>
          <w:lang w:val="en-US"/>
        </w:rPr>
        <w:t xml:space="preserve">iversity, </w:t>
      </w:r>
      <w:r w:rsidRPr="00903704">
        <w:rPr>
          <w:rFonts w:eastAsia="Calibri Light"/>
          <w:b/>
          <w:bCs/>
          <w:lang w:val="en-US"/>
        </w:rPr>
        <w:t>E</w:t>
      </w:r>
      <w:r w:rsidR="269A5EED" w:rsidRPr="00903704">
        <w:rPr>
          <w:rFonts w:eastAsia="Calibri Light"/>
          <w:b/>
          <w:bCs/>
          <w:lang w:val="en-US"/>
        </w:rPr>
        <w:t xml:space="preserve">quity &amp; </w:t>
      </w:r>
      <w:r w:rsidRPr="00903704">
        <w:rPr>
          <w:rFonts w:eastAsia="Calibri Light"/>
          <w:b/>
          <w:bCs/>
          <w:lang w:val="en-US"/>
        </w:rPr>
        <w:t>I</w:t>
      </w:r>
      <w:r w:rsidR="269A5EED" w:rsidRPr="00903704">
        <w:rPr>
          <w:rFonts w:eastAsia="Calibri Light"/>
          <w:b/>
          <w:bCs/>
          <w:lang w:val="en-US"/>
        </w:rPr>
        <w:t>nclusion</w:t>
      </w:r>
      <w:r w:rsidRPr="00903704">
        <w:rPr>
          <w:rFonts w:eastAsia="Calibri Light"/>
          <w:b/>
          <w:bCs/>
          <w:lang w:val="en-US"/>
        </w:rPr>
        <w:t xml:space="preserve"> Committee:</w:t>
      </w:r>
    </w:p>
    <w:p w14:paraId="123CBBD2" w14:textId="77777777" w:rsidR="00096D11" w:rsidRPr="00903704" w:rsidRDefault="269A5EED" w:rsidP="00903704">
      <w:pPr>
        <w:pStyle w:val="NormalWeb"/>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In order to introduce and maintain the DEI practices across the organization, Matellio</w:t>
      </w:r>
      <w:r w:rsidR="0FEB65C4" w:rsidRPr="00903704">
        <w:rPr>
          <w:rFonts w:asciiTheme="minorHAnsi" w:hAnsiTheme="minorHAnsi" w:cstheme="minorBidi"/>
          <w:sz w:val="22"/>
          <w:szCs w:val="22"/>
        </w:rPr>
        <w:t>’s Board of Directors</w:t>
      </w:r>
      <w:r w:rsidRPr="00903704">
        <w:rPr>
          <w:rFonts w:asciiTheme="minorHAnsi" w:hAnsiTheme="minorHAnsi" w:cstheme="minorBidi"/>
          <w:sz w:val="22"/>
          <w:szCs w:val="22"/>
        </w:rPr>
        <w:t xml:space="preserve"> ha</w:t>
      </w:r>
      <w:r w:rsidR="0FEB65C4" w:rsidRPr="00903704">
        <w:rPr>
          <w:rFonts w:asciiTheme="minorHAnsi" w:hAnsiTheme="minorHAnsi" w:cstheme="minorBidi"/>
          <w:sz w:val="22"/>
          <w:szCs w:val="22"/>
        </w:rPr>
        <w:t>s</w:t>
      </w:r>
      <w:r w:rsidRPr="00903704">
        <w:rPr>
          <w:rFonts w:asciiTheme="minorHAnsi" w:hAnsiTheme="minorHAnsi" w:cstheme="minorBidi"/>
          <w:sz w:val="22"/>
          <w:szCs w:val="22"/>
        </w:rPr>
        <w:t xml:space="preserve"> formed a task force which is aligned and committed to educate employees about the DEI principles. The purpose of this group is to help establish a supportive and welcoming workplace environment in which employees of all backgrounds and demographics can work and prosper together.</w:t>
      </w:r>
    </w:p>
    <w:p w14:paraId="2F822CC6" w14:textId="6BE3A246" w:rsidR="004D3EE0" w:rsidRPr="00903704" w:rsidRDefault="269A5EED" w:rsidP="00903704">
      <w:pPr>
        <w:pStyle w:val="NormalWeb"/>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 </w:t>
      </w:r>
      <w:r w:rsidR="1FCC404D" w:rsidRPr="00903704">
        <w:rPr>
          <w:rFonts w:asciiTheme="minorHAnsi" w:hAnsiTheme="minorHAnsi" w:cstheme="minorBidi"/>
          <w:sz w:val="22"/>
          <w:szCs w:val="22"/>
        </w:rPr>
        <w:t xml:space="preserve">This group was made </w:t>
      </w:r>
      <w:r w:rsidR="0FEB65C4" w:rsidRPr="00903704">
        <w:rPr>
          <w:rFonts w:asciiTheme="minorHAnsi" w:hAnsiTheme="minorHAnsi" w:cstheme="minorBidi"/>
          <w:sz w:val="22"/>
          <w:szCs w:val="22"/>
        </w:rPr>
        <w:t xml:space="preserve">for the purposes of implementing and disseminating this Policy, as well as redressing any complaints received under the Policy. </w:t>
      </w:r>
      <w:r w:rsidR="1FCC404D" w:rsidRPr="00903704">
        <w:rPr>
          <w:rFonts w:asciiTheme="minorHAnsi" w:hAnsiTheme="minorHAnsi" w:cstheme="minorBidi"/>
          <w:sz w:val="22"/>
          <w:szCs w:val="22"/>
        </w:rPr>
        <w:t xml:space="preserve"> </w:t>
      </w:r>
    </w:p>
    <w:p w14:paraId="41E3CCC6" w14:textId="4692E2F0" w:rsidR="00244D7D" w:rsidRPr="00903704" w:rsidRDefault="4FF6A62E" w:rsidP="00903704">
      <w:pPr>
        <w:pStyle w:val="NormalWeb"/>
        <w:shd w:val="clear" w:color="auto" w:fill="FFFFFF" w:themeFill="background1"/>
        <w:spacing w:before="0" w:beforeAutospacing="0" w:line="276" w:lineRule="auto"/>
        <w:jc w:val="both"/>
        <w:rPr>
          <w:rFonts w:asciiTheme="minorHAnsi" w:hAnsiTheme="minorHAnsi" w:cstheme="minorBidi"/>
          <w:b/>
          <w:bCs/>
          <w:sz w:val="22"/>
          <w:szCs w:val="22"/>
        </w:rPr>
      </w:pPr>
      <w:r w:rsidRPr="00903704">
        <w:rPr>
          <w:sz w:val="22"/>
          <w:szCs w:val="22"/>
        </w:rPr>
        <w:br/>
      </w:r>
      <w:r w:rsidRPr="00903704">
        <w:rPr>
          <w:rFonts w:asciiTheme="minorHAnsi" w:hAnsiTheme="minorHAnsi" w:cstheme="minorBidi"/>
          <w:b/>
          <w:bCs/>
          <w:sz w:val="22"/>
          <w:szCs w:val="22"/>
        </w:rPr>
        <w:t>Committee Members:</w:t>
      </w:r>
    </w:p>
    <w:p w14:paraId="2B819CDC" w14:textId="08550D16" w:rsidR="12C7D9DA" w:rsidRPr="00903704" w:rsidRDefault="12C7D9DA" w:rsidP="00903704">
      <w:pPr>
        <w:pStyle w:val="NormalWeb"/>
        <w:shd w:val="clear" w:color="auto" w:fill="FFFFFF" w:themeFill="background1"/>
        <w:spacing w:before="0" w:beforeAutospacing="0" w:after="0" w:afterAutospacing="0" w:line="276" w:lineRule="auto"/>
        <w:jc w:val="both"/>
        <w:rPr>
          <w:rFonts w:asciiTheme="minorHAnsi" w:hAnsiTheme="minorHAnsi" w:cstheme="minorBidi"/>
          <w:b/>
          <w:bCs/>
          <w:sz w:val="22"/>
          <w:szCs w:val="22"/>
        </w:rPr>
      </w:pPr>
      <w:r w:rsidRPr="00903704">
        <w:rPr>
          <w:rFonts w:asciiTheme="minorHAnsi" w:hAnsiTheme="minorHAnsi" w:cstheme="minorBidi"/>
          <w:b/>
          <w:bCs/>
          <w:sz w:val="22"/>
          <w:szCs w:val="22"/>
        </w:rPr>
        <w:t xml:space="preserve">Decision Makers </w:t>
      </w:r>
      <w:r w:rsidR="18079640" w:rsidRPr="00903704">
        <w:rPr>
          <w:rFonts w:asciiTheme="minorHAnsi" w:hAnsiTheme="minorHAnsi" w:cstheme="minorBidi"/>
          <w:b/>
          <w:bCs/>
          <w:sz w:val="22"/>
          <w:szCs w:val="22"/>
        </w:rPr>
        <w:t xml:space="preserve"> </w:t>
      </w:r>
    </w:p>
    <w:p w14:paraId="1676AFBF" w14:textId="77777777" w:rsidR="00244D7D" w:rsidRPr="00903704" w:rsidRDefault="18079640" w:rsidP="00903704">
      <w:pPr>
        <w:pStyle w:val="NormalWeb"/>
        <w:shd w:val="clear" w:color="auto" w:fill="FFFFFF" w:themeFill="background1"/>
        <w:spacing w:before="0" w:beforeAutospacing="0" w:after="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Apoorv Gehlot – CEO (Global Representation)</w:t>
      </w:r>
    </w:p>
    <w:p w14:paraId="651BF4D6" w14:textId="19BA2DAB" w:rsidR="18079640" w:rsidRPr="00903704" w:rsidRDefault="18079640" w:rsidP="00903704">
      <w:pPr>
        <w:pStyle w:val="NormalWeb"/>
        <w:shd w:val="clear" w:color="auto" w:fill="FFFFFF" w:themeFill="background1"/>
        <w:spacing w:before="0" w:beforeAutospacing="0" w:after="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Puneet Rao – COO (India Representation)</w:t>
      </w:r>
    </w:p>
    <w:p w14:paraId="797D4286" w14:textId="5C4A10A4" w:rsidR="3108B0B6" w:rsidRPr="00903704" w:rsidRDefault="47C46A20" w:rsidP="00903704">
      <w:pPr>
        <w:pStyle w:val="NormalWeb"/>
        <w:shd w:val="clear" w:color="auto" w:fill="FFFFFF" w:themeFill="background1"/>
        <w:spacing w:before="0" w:beforeAutospacing="0" w:after="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Vijay Narwani - CTO</w:t>
      </w:r>
    </w:p>
    <w:p w14:paraId="08DD5454" w14:textId="77777777" w:rsidR="006D6F2A" w:rsidRPr="00903704" w:rsidRDefault="006D6F2A" w:rsidP="00903704">
      <w:pPr>
        <w:spacing w:line="276" w:lineRule="auto"/>
        <w:rPr>
          <w:b/>
          <w:bCs/>
        </w:rPr>
      </w:pPr>
    </w:p>
    <w:p w14:paraId="48404334" w14:textId="34ED2626" w:rsidR="1C499AC1" w:rsidRPr="00903704" w:rsidRDefault="1C499AC1" w:rsidP="00903704">
      <w:pPr>
        <w:spacing w:line="276" w:lineRule="auto"/>
        <w:rPr>
          <w:rFonts w:eastAsia="Times New Roman"/>
          <w:b/>
          <w:bCs/>
          <w:lang w:eastAsia="en-IN"/>
        </w:rPr>
      </w:pPr>
      <w:r w:rsidRPr="00903704">
        <w:rPr>
          <w:b/>
          <w:bCs/>
        </w:rPr>
        <w:t>Committee Members</w:t>
      </w:r>
    </w:p>
    <w:p w14:paraId="0F0D6816" w14:textId="242CBB10" w:rsidR="426D8EC8" w:rsidRPr="00903704" w:rsidRDefault="426D8EC8"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Re</w:t>
      </w:r>
      <w:r w:rsidR="4C898D44" w:rsidRPr="00903704">
        <w:rPr>
          <w:rFonts w:asciiTheme="minorHAnsi" w:hAnsiTheme="minorHAnsi" w:cstheme="minorBidi"/>
          <w:sz w:val="22"/>
          <w:szCs w:val="22"/>
        </w:rPr>
        <w:t>e</w:t>
      </w:r>
      <w:r w:rsidRPr="00903704">
        <w:rPr>
          <w:rFonts w:asciiTheme="minorHAnsi" w:hAnsiTheme="minorHAnsi" w:cstheme="minorBidi"/>
          <w:sz w:val="22"/>
          <w:szCs w:val="22"/>
        </w:rPr>
        <w:t>na Bhan</w:t>
      </w:r>
      <w:r w:rsidR="4F27D438" w:rsidRPr="00903704">
        <w:rPr>
          <w:rFonts w:asciiTheme="minorHAnsi" w:hAnsiTheme="minorHAnsi" w:cstheme="minorBidi"/>
          <w:sz w:val="22"/>
          <w:szCs w:val="22"/>
        </w:rPr>
        <w:t>s</w:t>
      </w:r>
      <w:r w:rsidRPr="00903704">
        <w:rPr>
          <w:rFonts w:asciiTheme="minorHAnsi" w:hAnsiTheme="minorHAnsi" w:cstheme="minorBidi"/>
          <w:sz w:val="22"/>
          <w:szCs w:val="22"/>
        </w:rPr>
        <w:t>a</w:t>
      </w:r>
      <w:r w:rsidR="1D2E03BA" w:rsidRPr="00903704">
        <w:rPr>
          <w:rFonts w:asciiTheme="minorHAnsi" w:hAnsiTheme="minorHAnsi" w:cstheme="minorBidi"/>
          <w:sz w:val="22"/>
          <w:szCs w:val="22"/>
        </w:rPr>
        <w:t>l</w:t>
      </w:r>
      <w:r w:rsidRPr="00903704">
        <w:rPr>
          <w:rFonts w:asciiTheme="minorHAnsi" w:hAnsiTheme="minorHAnsi" w:cstheme="minorBidi"/>
          <w:sz w:val="22"/>
          <w:szCs w:val="22"/>
        </w:rPr>
        <w:t>i- VP- Human Resources (Chairperson)</w:t>
      </w:r>
    </w:p>
    <w:p w14:paraId="4516D36E" w14:textId="3770C409" w:rsidR="426D8EC8" w:rsidRPr="00903704" w:rsidRDefault="426D8EC8"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lastRenderedPageBreak/>
        <w:t>Daksh Rathore- Manager- Operations (Vice Chairperson)</w:t>
      </w:r>
    </w:p>
    <w:p w14:paraId="4E276F52" w14:textId="3D273EE8" w:rsidR="56D22189" w:rsidRPr="00903704" w:rsidRDefault="56D22189"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Sheetal Jain- Manager- HR(Coordinator)</w:t>
      </w:r>
    </w:p>
    <w:p w14:paraId="52496889" w14:textId="5EE10592" w:rsidR="659E2497" w:rsidRPr="00903704" w:rsidRDefault="659E2497"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Keith Amann – Sr Program Manager &amp; Architect (Executive Member)</w:t>
      </w:r>
    </w:p>
    <w:p w14:paraId="7D960C40" w14:textId="73AB420D" w:rsidR="56D22189" w:rsidRPr="00903704" w:rsidRDefault="26CA8C12"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Ayush Verma</w:t>
      </w:r>
      <w:r w:rsidR="2A5BBA13" w:rsidRPr="00903704">
        <w:rPr>
          <w:rFonts w:asciiTheme="minorHAnsi" w:hAnsiTheme="minorHAnsi" w:cstheme="minorBidi"/>
          <w:sz w:val="22"/>
          <w:szCs w:val="22"/>
        </w:rPr>
        <w:t xml:space="preserve"> </w:t>
      </w:r>
      <w:r w:rsidR="56D22189" w:rsidRPr="00903704">
        <w:rPr>
          <w:rFonts w:asciiTheme="minorHAnsi" w:hAnsiTheme="minorHAnsi" w:cstheme="minorBidi"/>
          <w:sz w:val="22"/>
          <w:szCs w:val="22"/>
        </w:rPr>
        <w:t xml:space="preserve">- </w:t>
      </w:r>
      <w:r w:rsidR="0A04F2E7" w:rsidRPr="00903704">
        <w:rPr>
          <w:rFonts w:asciiTheme="minorHAnsi" w:hAnsiTheme="minorHAnsi" w:cstheme="minorBidi"/>
          <w:sz w:val="22"/>
          <w:szCs w:val="22"/>
        </w:rPr>
        <w:t>Technology Lead</w:t>
      </w:r>
      <w:r w:rsidR="56D22189" w:rsidRPr="00903704">
        <w:rPr>
          <w:rFonts w:asciiTheme="minorHAnsi" w:hAnsiTheme="minorHAnsi" w:cstheme="minorBidi"/>
          <w:sz w:val="22"/>
          <w:szCs w:val="22"/>
        </w:rPr>
        <w:t xml:space="preserve"> (Executive member)</w:t>
      </w:r>
    </w:p>
    <w:p w14:paraId="60048815" w14:textId="62651B26" w:rsidR="68FD8071" w:rsidRPr="00903704" w:rsidRDefault="7CA58323"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Wasim Gouri - </w:t>
      </w:r>
      <w:r w:rsidR="68FD8071" w:rsidRPr="00903704">
        <w:rPr>
          <w:rFonts w:asciiTheme="minorHAnsi" w:hAnsiTheme="minorHAnsi" w:cstheme="minorBidi"/>
          <w:sz w:val="22"/>
          <w:szCs w:val="22"/>
        </w:rPr>
        <w:t>Senior Project Manager (Executive Member)</w:t>
      </w:r>
    </w:p>
    <w:p w14:paraId="078F94DC" w14:textId="3ECA321F" w:rsidR="68FD8071" w:rsidRPr="00903704" w:rsidRDefault="19643D6A"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George Jogy </w:t>
      </w:r>
      <w:r w:rsidR="68FD8071" w:rsidRPr="00903704">
        <w:rPr>
          <w:rFonts w:asciiTheme="minorHAnsi" w:hAnsiTheme="minorHAnsi" w:cstheme="minorBidi"/>
          <w:sz w:val="22"/>
          <w:szCs w:val="22"/>
        </w:rPr>
        <w:t>-Associate QA Lead (Executive Member)</w:t>
      </w:r>
    </w:p>
    <w:p w14:paraId="4191FF97" w14:textId="6DA935EC" w:rsidR="68FD8071" w:rsidRPr="00903704" w:rsidRDefault="01F80DB2" w:rsidP="00903704">
      <w:pPr>
        <w:pStyle w:val="NormalWeb"/>
        <w:numPr>
          <w:ilvl w:val="0"/>
          <w:numId w:val="2"/>
        </w:numPr>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Aditi Verma </w:t>
      </w:r>
      <w:r w:rsidR="68CA533C" w:rsidRPr="00903704">
        <w:rPr>
          <w:rFonts w:asciiTheme="minorHAnsi" w:hAnsiTheme="minorHAnsi" w:cstheme="minorBidi"/>
          <w:sz w:val="22"/>
          <w:szCs w:val="22"/>
        </w:rPr>
        <w:t xml:space="preserve">- </w:t>
      </w:r>
      <w:r w:rsidR="630671E9" w:rsidRPr="00903704">
        <w:rPr>
          <w:rFonts w:asciiTheme="minorHAnsi" w:hAnsiTheme="minorHAnsi" w:cstheme="minorBidi"/>
          <w:sz w:val="22"/>
          <w:szCs w:val="22"/>
        </w:rPr>
        <w:t xml:space="preserve">DevOps Lead </w:t>
      </w:r>
      <w:r w:rsidR="68CA533C" w:rsidRPr="00903704">
        <w:rPr>
          <w:rFonts w:asciiTheme="minorHAnsi" w:hAnsiTheme="minorHAnsi" w:cstheme="minorBidi"/>
          <w:sz w:val="22"/>
          <w:szCs w:val="22"/>
        </w:rPr>
        <w:t>(Executive Member)</w:t>
      </w:r>
    </w:p>
    <w:p w14:paraId="4BB44043" w14:textId="3FFC0A29" w:rsidR="3108B0B6" w:rsidRPr="00903704" w:rsidRDefault="3369E044" w:rsidP="00903704">
      <w:pPr>
        <w:pStyle w:val="NormalWeb"/>
        <w:shd w:val="clear" w:color="auto" w:fill="FFFFFF" w:themeFill="background1"/>
        <w:spacing w:before="0" w:before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The above-mentioned contact persons will be Matellio’s representatives to Employees regarding this Policy. They will act as points of contact to receive any complaints or answer any queries that </w:t>
      </w:r>
      <w:r w:rsidR="2B4A10D9" w:rsidRPr="00903704">
        <w:rPr>
          <w:rFonts w:asciiTheme="minorHAnsi" w:hAnsiTheme="minorHAnsi" w:cstheme="minorBidi"/>
          <w:sz w:val="22"/>
          <w:szCs w:val="22"/>
        </w:rPr>
        <w:t>e</w:t>
      </w:r>
      <w:r w:rsidRPr="00903704">
        <w:rPr>
          <w:rFonts w:asciiTheme="minorHAnsi" w:hAnsiTheme="minorHAnsi" w:cstheme="minorBidi"/>
          <w:sz w:val="22"/>
          <w:szCs w:val="22"/>
        </w:rPr>
        <w:t>mployees may have regarding the Policy</w:t>
      </w:r>
      <w:r w:rsidR="0977E0A4" w:rsidRPr="00903704">
        <w:rPr>
          <w:rFonts w:asciiTheme="minorHAnsi" w:hAnsiTheme="minorHAnsi" w:cstheme="minorBidi"/>
          <w:sz w:val="22"/>
          <w:szCs w:val="22"/>
        </w:rPr>
        <w:t>.</w:t>
      </w:r>
    </w:p>
    <w:p w14:paraId="10991965" w14:textId="501BF8CA" w:rsidR="003E4B08" w:rsidRPr="00903704" w:rsidRDefault="6464FFAE" w:rsidP="00903704">
      <w:pPr>
        <w:pStyle w:val="NormalWeb"/>
        <w:shd w:val="clear" w:color="auto" w:fill="FFFFFF" w:themeFill="background1"/>
        <w:spacing w:before="0" w:beforeAutospacing="0" w:line="276" w:lineRule="auto"/>
        <w:jc w:val="both"/>
        <w:rPr>
          <w:rFonts w:asciiTheme="minorHAnsi" w:hAnsiTheme="minorHAnsi" w:cstheme="minorBidi"/>
          <w:b/>
          <w:bCs/>
          <w:sz w:val="22"/>
          <w:szCs w:val="22"/>
        </w:rPr>
      </w:pPr>
      <w:r w:rsidRPr="00903704">
        <w:rPr>
          <w:rFonts w:asciiTheme="minorHAnsi" w:hAnsiTheme="minorHAnsi" w:cstheme="minorBidi"/>
          <w:b/>
          <w:bCs/>
          <w:sz w:val="22"/>
          <w:szCs w:val="22"/>
        </w:rPr>
        <w:t>Roles &amp; Responsibilities of the Committee Members:</w:t>
      </w:r>
    </w:p>
    <w:p w14:paraId="251B8843" w14:textId="59BAEFFE" w:rsidR="00B05812" w:rsidRPr="00903704" w:rsidRDefault="03114A40"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The DEI Committee meets at least once every quarter to discuss matters relevant to the implementation and enforcement of this Policy.</w:t>
      </w:r>
    </w:p>
    <w:p w14:paraId="453D20DF" w14:textId="0385E671" w:rsidR="00B05812" w:rsidRPr="00903704" w:rsidRDefault="03114A40"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This committee is responsible to guide Matellio’s Board of Directors to be in full compliance with all applicable laws on the subject of diversity, inclusion, and provision of equal opportunities in employment to all, as well as anti-Discrimination and anti-Harassment of Employees in the Workplace.</w:t>
      </w:r>
    </w:p>
    <w:p w14:paraId="5948931D" w14:textId="76E7531C" w:rsidR="00FF3291" w:rsidRPr="00903704" w:rsidRDefault="03114A40"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 xml:space="preserve">This Committee </w:t>
      </w:r>
      <w:r w:rsidR="4FF6A62E" w:rsidRPr="00903704">
        <w:rPr>
          <w:rFonts w:asciiTheme="minorHAnsi" w:hAnsiTheme="minorHAnsi" w:cstheme="minorBidi"/>
          <w:sz w:val="22"/>
          <w:szCs w:val="22"/>
        </w:rPr>
        <w:t>Inform</w:t>
      </w:r>
      <w:r w:rsidRPr="00903704">
        <w:rPr>
          <w:rFonts w:asciiTheme="minorHAnsi" w:hAnsiTheme="minorHAnsi" w:cstheme="minorBidi"/>
          <w:sz w:val="22"/>
          <w:szCs w:val="22"/>
        </w:rPr>
        <w:t>s</w:t>
      </w:r>
      <w:r w:rsidR="4FF6A62E" w:rsidRPr="00903704">
        <w:rPr>
          <w:rFonts w:asciiTheme="minorHAnsi" w:hAnsiTheme="minorHAnsi" w:cstheme="minorBidi"/>
          <w:sz w:val="22"/>
          <w:szCs w:val="22"/>
        </w:rPr>
        <w:t xml:space="preserve"> and Educate</w:t>
      </w:r>
      <w:r w:rsidRPr="00903704">
        <w:rPr>
          <w:rFonts w:asciiTheme="minorHAnsi" w:hAnsiTheme="minorHAnsi" w:cstheme="minorBidi"/>
          <w:sz w:val="22"/>
          <w:szCs w:val="22"/>
        </w:rPr>
        <w:t>s</w:t>
      </w:r>
      <w:r w:rsidR="4FF6A62E" w:rsidRPr="00903704">
        <w:rPr>
          <w:rFonts w:asciiTheme="minorHAnsi" w:hAnsiTheme="minorHAnsi" w:cstheme="minorBidi"/>
          <w:sz w:val="22"/>
          <w:szCs w:val="22"/>
        </w:rPr>
        <w:t xml:space="preserve"> employees about DEI principles timely and conduct workshops / meetings</w:t>
      </w:r>
      <w:r w:rsidR="69EB141F" w:rsidRPr="00903704">
        <w:rPr>
          <w:rFonts w:asciiTheme="minorHAnsi" w:hAnsiTheme="minorHAnsi" w:cstheme="minorBidi"/>
          <w:sz w:val="22"/>
          <w:szCs w:val="22"/>
        </w:rPr>
        <w:t xml:space="preserve"> / trainings</w:t>
      </w:r>
      <w:r w:rsidR="4FF6A62E" w:rsidRPr="00903704">
        <w:rPr>
          <w:rFonts w:asciiTheme="minorHAnsi" w:hAnsiTheme="minorHAnsi" w:cstheme="minorBidi"/>
          <w:sz w:val="22"/>
          <w:szCs w:val="22"/>
        </w:rPr>
        <w:t>.</w:t>
      </w:r>
    </w:p>
    <w:p w14:paraId="0743897E" w14:textId="3601CBCB" w:rsidR="003E4B08" w:rsidRPr="00903704" w:rsidRDefault="03114A40"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This Committee also a</w:t>
      </w:r>
      <w:r w:rsidR="3A7130F1" w:rsidRPr="00903704">
        <w:rPr>
          <w:rFonts w:asciiTheme="minorHAnsi" w:hAnsiTheme="minorHAnsi" w:cstheme="minorBidi"/>
          <w:sz w:val="22"/>
          <w:szCs w:val="22"/>
        </w:rPr>
        <w:t>ssists in implementation of the Org</w:t>
      </w:r>
      <w:r w:rsidR="4FF6A62E" w:rsidRPr="00903704">
        <w:rPr>
          <w:rFonts w:asciiTheme="minorHAnsi" w:hAnsiTheme="minorHAnsi" w:cstheme="minorBidi"/>
          <w:sz w:val="22"/>
          <w:szCs w:val="22"/>
        </w:rPr>
        <w:t>anization</w:t>
      </w:r>
      <w:r w:rsidR="3A7130F1" w:rsidRPr="00903704">
        <w:rPr>
          <w:rFonts w:asciiTheme="minorHAnsi" w:hAnsiTheme="minorHAnsi" w:cstheme="minorBidi"/>
          <w:sz w:val="22"/>
          <w:szCs w:val="22"/>
        </w:rPr>
        <w:t xml:space="preserve"> Assessment</w:t>
      </w:r>
      <w:r w:rsidR="75D185F2" w:rsidRPr="00903704">
        <w:rPr>
          <w:rFonts w:asciiTheme="minorHAnsi" w:hAnsiTheme="minorHAnsi" w:cstheme="minorBidi"/>
          <w:sz w:val="22"/>
          <w:szCs w:val="22"/>
        </w:rPr>
        <w:t>.</w:t>
      </w:r>
      <w:r w:rsidR="3A7130F1" w:rsidRPr="00903704">
        <w:rPr>
          <w:rFonts w:asciiTheme="minorHAnsi" w:hAnsiTheme="minorHAnsi" w:cstheme="minorBidi"/>
          <w:sz w:val="22"/>
          <w:szCs w:val="22"/>
        </w:rPr>
        <w:t xml:space="preserve"> </w:t>
      </w:r>
    </w:p>
    <w:p w14:paraId="39029CC0" w14:textId="5F9B8294" w:rsidR="005D577A" w:rsidRPr="00903704" w:rsidRDefault="357B6DE5"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R</w:t>
      </w:r>
      <w:r w:rsidR="75D185F2" w:rsidRPr="00903704">
        <w:rPr>
          <w:rFonts w:asciiTheme="minorHAnsi" w:hAnsiTheme="minorHAnsi" w:cstheme="minorBidi"/>
          <w:sz w:val="22"/>
          <w:szCs w:val="22"/>
        </w:rPr>
        <w:t>esponsible for driving and promoting the DE&amp;I plan and initiatives, thus creating an ecosystem where everyone can stand up for who they are, employ their strength to rise high and to contribute to the success of their teams by bringing their unique skill and perspective to the fore</w:t>
      </w:r>
      <w:r w:rsidR="5B0C9E1D" w:rsidRPr="00903704">
        <w:rPr>
          <w:rFonts w:asciiTheme="minorHAnsi" w:hAnsiTheme="minorHAnsi" w:cstheme="minorBidi"/>
          <w:sz w:val="22"/>
          <w:szCs w:val="22"/>
        </w:rPr>
        <w:t>ground.</w:t>
      </w:r>
      <w:r w:rsidR="75D185F2" w:rsidRPr="00903704">
        <w:rPr>
          <w:rFonts w:asciiTheme="minorHAnsi" w:hAnsiTheme="minorHAnsi" w:cstheme="minorBidi"/>
          <w:sz w:val="22"/>
          <w:szCs w:val="22"/>
        </w:rPr>
        <w:t xml:space="preserve"> </w:t>
      </w:r>
    </w:p>
    <w:p w14:paraId="5A18144D" w14:textId="678045B9" w:rsidR="005D577A" w:rsidRPr="00903704" w:rsidRDefault="75D185F2" w:rsidP="00903704">
      <w:pPr>
        <w:pStyle w:val="NormalWeb"/>
        <w:numPr>
          <w:ilvl w:val="0"/>
          <w:numId w:val="27"/>
        </w:numPr>
        <w:shd w:val="clear" w:color="auto" w:fill="FFFFFF" w:themeFill="background1"/>
        <w:spacing w:before="120" w:beforeAutospacing="0" w:after="120" w:afterAutospacing="0" w:line="276" w:lineRule="auto"/>
        <w:jc w:val="both"/>
        <w:rPr>
          <w:rFonts w:asciiTheme="minorHAnsi" w:hAnsiTheme="minorHAnsi" w:cstheme="minorBidi"/>
          <w:sz w:val="22"/>
          <w:szCs w:val="22"/>
        </w:rPr>
      </w:pPr>
      <w:r w:rsidRPr="00903704">
        <w:rPr>
          <w:rFonts w:asciiTheme="minorHAnsi" w:hAnsiTheme="minorHAnsi" w:cstheme="minorBidi"/>
          <w:sz w:val="22"/>
          <w:szCs w:val="22"/>
        </w:rPr>
        <w:t>Th</w:t>
      </w:r>
      <w:r w:rsidR="357B6DE5" w:rsidRPr="00903704">
        <w:rPr>
          <w:rFonts w:asciiTheme="minorHAnsi" w:hAnsiTheme="minorHAnsi" w:cstheme="minorBidi"/>
          <w:sz w:val="22"/>
          <w:szCs w:val="22"/>
        </w:rPr>
        <w:t>is</w:t>
      </w:r>
      <w:r w:rsidRPr="00903704">
        <w:rPr>
          <w:rFonts w:asciiTheme="minorHAnsi" w:hAnsiTheme="minorHAnsi" w:cstheme="minorBidi"/>
          <w:sz w:val="22"/>
          <w:szCs w:val="22"/>
        </w:rPr>
        <w:t xml:space="preserve"> </w:t>
      </w:r>
      <w:r w:rsidR="357B6DE5" w:rsidRPr="00903704">
        <w:rPr>
          <w:rFonts w:asciiTheme="minorHAnsi" w:hAnsiTheme="minorHAnsi" w:cstheme="minorBidi"/>
          <w:sz w:val="22"/>
          <w:szCs w:val="22"/>
        </w:rPr>
        <w:t>committee</w:t>
      </w:r>
      <w:r w:rsidRPr="00903704">
        <w:rPr>
          <w:rFonts w:asciiTheme="minorHAnsi" w:hAnsiTheme="minorHAnsi" w:cstheme="minorBidi"/>
          <w:sz w:val="22"/>
          <w:szCs w:val="22"/>
        </w:rPr>
        <w:t xml:space="preserve"> </w:t>
      </w:r>
      <w:r w:rsidR="357B6DE5" w:rsidRPr="00903704">
        <w:rPr>
          <w:rFonts w:asciiTheme="minorHAnsi" w:hAnsiTheme="minorHAnsi" w:cstheme="minorBidi"/>
          <w:sz w:val="22"/>
          <w:szCs w:val="22"/>
        </w:rPr>
        <w:t>is</w:t>
      </w:r>
      <w:r w:rsidRPr="00903704">
        <w:rPr>
          <w:rFonts w:asciiTheme="minorHAnsi" w:hAnsiTheme="minorHAnsi" w:cstheme="minorBidi"/>
          <w:sz w:val="22"/>
          <w:szCs w:val="22"/>
        </w:rPr>
        <w:t xml:space="preserve"> responsible for an annual review and revision - not only of progress, but also of initiatives and corresponding ambitions</w:t>
      </w:r>
      <w:r w:rsidR="1773D3E4" w:rsidRPr="00903704">
        <w:rPr>
          <w:rFonts w:asciiTheme="minorHAnsi" w:hAnsiTheme="minorHAnsi" w:cstheme="minorBidi"/>
          <w:sz w:val="22"/>
          <w:szCs w:val="22"/>
        </w:rPr>
        <w:t xml:space="preserve"> and programs.</w:t>
      </w:r>
      <w:r w:rsidRPr="00903704">
        <w:rPr>
          <w:rFonts w:asciiTheme="minorHAnsi" w:hAnsiTheme="minorHAnsi" w:cstheme="minorBidi"/>
          <w:sz w:val="22"/>
          <w:szCs w:val="22"/>
        </w:rPr>
        <w:t xml:space="preserve"> </w:t>
      </w:r>
    </w:p>
    <w:p w14:paraId="4B894C10" w14:textId="7AA1C462" w:rsidR="00A41564" w:rsidRPr="00903704" w:rsidRDefault="2092A902" w:rsidP="00903704">
      <w:pPr>
        <w:pStyle w:val="NormalWeb"/>
        <w:numPr>
          <w:ilvl w:val="0"/>
          <w:numId w:val="27"/>
        </w:numPr>
        <w:shd w:val="clear" w:color="auto" w:fill="FFFFFF" w:themeFill="background1"/>
        <w:spacing w:before="120" w:beforeAutospacing="0" w:after="120" w:afterAutospacing="0" w:line="276" w:lineRule="auto"/>
        <w:ind w:right="-46"/>
        <w:jc w:val="both"/>
        <w:rPr>
          <w:rFonts w:asciiTheme="minorHAnsi" w:hAnsiTheme="minorHAnsi" w:cstheme="minorBidi"/>
          <w:sz w:val="22"/>
          <w:szCs w:val="22"/>
        </w:rPr>
      </w:pPr>
      <w:r w:rsidRPr="00903704">
        <w:rPr>
          <w:rFonts w:asciiTheme="minorHAnsi" w:hAnsiTheme="minorHAnsi" w:cstheme="minorBidi"/>
          <w:sz w:val="22"/>
          <w:szCs w:val="22"/>
        </w:rPr>
        <w:t xml:space="preserve">This </w:t>
      </w:r>
      <w:r w:rsidR="72C2F48F" w:rsidRPr="00903704">
        <w:rPr>
          <w:rFonts w:asciiTheme="minorHAnsi" w:hAnsiTheme="minorHAnsi" w:cstheme="minorBidi"/>
          <w:sz w:val="22"/>
          <w:szCs w:val="22"/>
        </w:rPr>
        <w:t>committee</w:t>
      </w:r>
      <w:r w:rsidR="4726AE03" w:rsidRPr="00903704">
        <w:rPr>
          <w:rFonts w:asciiTheme="minorHAnsi" w:hAnsiTheme="minorHAnsi" w:cstheme="minorBidi"/>
          <w:sz w:val="22"/>
          <w:szCs w:val="22"/>
        </w:rPr>
        <w:t xml:space="preserve"> </w:t>
      </w:r>
      <w:r w:rsidR="72C2F48F" w:rsidRPr="00903704">
        <w:rPr>
          <w:rFonts w:asciiTheme="minorHAnsi" w:hAnsiTheme="minorHAnsi" w:cstheme="minorBidi"/>
          <w:sz w:val="22"/>
          <w:szCs w:val="22"/>
        </w:rPr>
        <w:t>also act</w:t>
      </w:r>
      <w:r w:rsidR="4726AE03" w:rsidRPr="00903704">
        <w:rPr>
          <w:rFonts w:asciiTheme="minorHAnsi" w:hAnsiTheme="minorHAnsi" w:cstheme="minorBidi"/>
          <w:sz w:val="22"/>
          <w:szCs w:val="22"/>
        </w:rPr>
        <w:t>s</w:t>
      </w:r>
      <w:r w:rsidR="72C2F48F" w:rsidRPr="00903704">
        <w:rPr>
          <w:rFonts w:asciiTheme="minorHAnsi" w:hAnsiTheme="minorHAnsi" w:cstheme="minorBidi"/>
          <w:sz w:val="22"/>
          <w:szCs w:val="22"/>
        </w:rPr>
        <w:t xml:space="preserve"> as a </w:t>
      </w:r>
      <w:r w:rsidRPr="00903704">
        <w:rPr>
          <w:rFonts w:asciiTheme="minorHAnsi" w:hAnsiTheme="minorHAnsi" w:cstheme="minorBidi"/>
          <w:sz w:val="22"/>
          <w:szCs w:val="22"/>
        </w:rPr>
        <w:t xml:space="preserve">centralized redressal committee with a representation across Matellio Inc. locations, to specifically address any complaints </w:t>
      </w:r>
      <w:r w:rsidR="72C2F48F" w:rsidRPr="00903704">
        <w:rPr>
          <w:rFonts w:asciiTheme="minorHAnsi" w:hAnsiTheme="minorHAnsi" w:cstheme="minorBidi"/>
          <w:sz w:val="22"/>
          <w:szCs w:val="22"/>
        </w:rPr>
        <w:t>related to discrimination at any level.</w:t>
      </w:r>
      <w:r w:rsidR="3A40F28B" w:rsidRPr="00903704">
        <w:rPr>
          <w:rFonts w:asciiTheme="minorHAnsi" w:hAnsiTheme="minorHAnsi" w:cstheme="minorBidi"/>
          <w:sz w:val="22"/>
          <w:szCs w:val="22"/>
        </w:rPr>
        <w:t xml:space="preserve"> In addition to handling complaints </w:t>
      </w:r>
      <w:r w:rsidR="4726AE03" w:rsidRPr="00903704">
        <w:rPr>
          <w:rFonts w:asciiTheme="minorHAnsi" w:hAnsiTheme="minorHAnsi" w:cstheme="minorBidi"/>
          <w:sz w:val="22"/>
          <w:szCs w:val="22"/>
        </w:rPr>
        <w:t>regarding any discriminatory act</w:t>
      </w:r>
      <w:r w:rsidR="3A40F28B" w:rsidRPr="00903704">
        <w:rPr>
          <w:rFonts w:asciiTheme="minorHAnsi" w:hAnsiTheme="minorHAnsi" w:cstheme="minorBidi"/>
          <w:sz w:val="22"/>
          <w:szCs w:val="22"/>
        </w:rPr>
        <w:t>, the committees will also co-ordinate preventive activities to create a discrimination</w:t>
      </w:r>
      <w:r w:rsidR="7DBAD702" w:rsidRPr="00903704">
        <w:rPr>
          <w:rFonts w:asciiTheme="minorHAnsi" w:hAnsiTheme="minorHAnsi" w:cstheme="minorBidi"/>
          <w:sz w:val="22"/>
          <w:szCs w:val="22"/>
        </w:rPr>
        <w:t>-free</w:t>
      </w:r>
      <w:r w:rsidR="3A40F28B" w:rsidRPr="00903704">
        <w:rPr>
          <w:rFonts w:asciiTheme="minorHAnsi" w:hAnsiTheme="minorHAnsi" w:cstheme="minorBidi"/>
          <w:sz w:val="22"/>
          <w:szCs w:val="22"/>
        </w:rPr>
        <w:t xml:space="preserve"> environment via</w:t>
      </w:r>
    </w:p>
    <w:p w14:paraId="08D56F02" w14:textId="77777777" w:rsidR="0099755E" w:rsidRPr="00903704" w:rsidRDefault="3A40F28B" w:rsidP="00903704">
      <w:pPr>
        <w:pStyle w:val="ListParagraph"/>
        <w:numPr>
          <w:ilvl w:val="0"/>
          <w:numId w:val="28"/>
        </w:numPr>
        <w:spacing w:before="100" w:beforeAutospacing="1" w:after="100" w:afterAutospacing="1" w:line="276" w:lineRule="auto"/>
        <w:jc w:val="both"/>
        <w:rPr>
          <w:rFonts w:eastAsia="Times New Roman"/>
          <w:lang w:eastAsia="en-IN"/>
        </w:rPr>
      </w:pPr>
      <w:r w:rsidRPr="00903704">
        <w:rPr>
          <w:rFonts w:eastAsia="Times New Roman"/>
          <w:lang w:eastAsia="en-IN"/>
        </w:rPr>
        <w:t xml:space="preserve">Common info mailers </w:t>
      </w:r>
    </w:p>
    <w:p w14:paraId="0F55CA98" w14:textId="489B4C93" w:rsidR="00A41564" w:rsidRPr="00903704" w:rsidRDefault="3A40F28B" w:rsidP="00903704">
      <w:pPr>
        <w:pStyle w:val="ListParagraph"/>
        <w:numPr>
          <w:ilvl w:val="0"/>
          <w:numId w:val="28"/>
        </w:numPr>
        <w:spacing w:before="100" w:beforeAutospacing="1" w:after="100" w:afterAutospacing="1" w:line="276" w:lineRule="auto"/>
        <w:jc w:val="both"/>
        <w:rPr>
          <w:rFonts w:eastAsia="Times New Roman"/>
          <w:lang w:eastAsia="en-IN"/>
        </w:rPr>
      </w:pPr>
      <w:r w:rsidRPr="00903704">
        <w:rPr>
          <w:rFonts w:eastAsia="Times New Roman"/>
          <w:lang w:eastAsia="en-IN"/>
        </w:rPr>
        <w:t>Floating articles on the same, from time to time.</w:t>
      </w:r>
    </w:p>
    <w:p w14:paraId="2E591CA4" w14:textId="77777777" w:rsidR="00903704" w:rsidRDefault="00903704" w:rsidP="00903704">
      <w:pPr>
        <w:tabs>
          <w:tab w:val="left" w:pos="2775"/>
        </w:tabs>
        <w:spacing w:line="276" w:lineRule="auto"/>
        <w:jc w:val="both"/>
        <w:rPr>
          <w:rFonts w:eastAsia="Times New Roman" w:cstheme="minorHAnsi"/>
          <w:b/>
          <w:bCs/>
          <w:lang w:eastAsia="en-IN"/>
        </w:rPr>
      </w:pPr>
    </w:p>
    <w:p w14:paraId="248E2C8A" w14:textId="01C99B57" w:rsidR="00E66CED" w:rsidRPr="00903704" w:rsidRDefault="005E5F85" w:rsidP="00903704">
      <w:pPr>
        <w:tabs>
          <w:tab w:val="left" w:pos="2775"/>
        </w:tabs>
        <w:spacing w:line="276" w:lineRule="auto"/>
        <w:jc w:val="both"/>
        <w:rPr>
          <w:rFonts w:eastAsia="Times New Roman" w:cstheme="minorHAnsi"/>
          <w:b/>
          <w:bCs/>
          <w:lang w:eastAsia="en-IN"/>
        </w:rPr>
      </w:pPr>
      <w:r w:rsidRPr="00903704">
        <w:rPr>
          <w:rFonts w:eastAsia="Times New Roman" w:cstheme="minorHAnsi"/>
          <w:b/>
          <w:bCs/>
          <w:lang w:eastAsia="en-IN"/>
        </w:rPr>
        <w:lastRenderedPageBreak/>
        <w:br/>
      </w:r>
      <w:r w:rsidR="00E66CED" w:rsidRPr="00903704">
        <w:rPr>
          <w:rFonts w:eastAsia="Times New Roman" w:cstheme="minorHAnsi"/>
          <w:b/>
          <w:bCs/>
          <w:lang w:eastAsia="en-IN"/>
        </w:rPr>
        <w:t>Guidelines for DEI committee to act as a Redressal Committee:</w:t>
      </w:r>
    </w:p>
    <w:p w14:paraId="7D4F658C" w14:textId="77777777" w:rsidR="00E66CED" w:rsidRPr="00903704" w:rsidRDefault="00E66CED" w:rsidP="00903704">
      <w:pPr>
        <w:pStyle w:val="ListParagraph"/>
        <w:numPr>
          <w:ilvl w:val="0"/>
          <w:numId w:val="16"/>
        </w:numPr>
        <w:spacing w:before="120" w:after="120" w:line="276" w:lineRule="auto"/>
        <w:ind w:left="1134" w:hanging="425"/>
        <w:contextualSpacing w:val="0"/>
        <w:jc w:val="both"/>
        <w:rPr>
          <w:rFonts w:eastAsia="Times New Roman" w:cstheme="minorHAnsi"/>
          <w:lang w:eastAsia="en-IN"/>
        </w:rPr>
      </w:pPr>
      <w:r w:rsidRPr="00903704">
        <w:rPr>
          <w:rFonts w:eastAsia="Times New Roman" w:cstheme="minorHAnsi"/>
          <w:lang w:eastAsia="en-IN"/>
        </w:rPr>
        <w:t>Review the complainant’s complaint in a fair and objective manner</w:t>
      </w:r>
    </w:p>
    <w:p w14:paraId="69F7ADA2" w14:textId="77777777" w:rsidR="00E66CED" w:rsidRPr="00903704" w:rsidRDefault="00E66CED" w:rsidP="00903704">
      <w:pPr>
        <w:pStyle w:val="ListParagraph"/>
        <w:numPr>
          <w:ilvl w:val="0"/>
          <w:numId w:val="16"/>
        </w:numPr>
        <w:spacing w:before="120" w:after="120" w:line="276" w:lineRule="auto"/>
        <w:ind w:left="1134" w:hanging="425"/>
        <w:contextualSpacing w:val="0"/>
        <w:jc w:val="both"/>
        <w:rPr>
          <w:rFonts w:eastAsia="Times New Roman" w:cstheme="minorHAnsi"/>
          <w:lang w:eastAsia="en-IN"/>
        </w:rPr>
      </w:pPr>
      <w:r w:rsidRPr="00903704">
        <w:rPr>
          <w:rFonts w:eastAsia="Times New Roman" w:cstheme="minorHAnsi"/>
          <w:lang w:eastAsia="en-IN"/>
        </w:rPr>
        <w:t>Help the complainant and the accused in a way of solving the problem</w:t>
      </w:r>
    </w:p>
    <w:p w14:paraId="5DCD10C4" w14:textId="77777777" w:rsidR="00E66CED" w:rsidRPr="00903704" w:rsidRDefault="00E66CED" w:rsidP="00903704">
      <w:pPr>
        <w:pStyle w:val="ListParagraph"/>
        <w:numPr>
          <w:ilvl w:val="0"/>
          <w:numId w:val="16"/>
        </w:numPr>
        <w:spacing w:before="120" w:after="120" w:line="276" w:lineRule="auto"/>
        <w:ind w:left="1134" w:hanging="425"/>
        <w:contextualSpacing w:val="0"/>
        <w:jc w:val="both"/>
        <w:rPr>
          <w:rFonts w:eastAsia="Times New Roman" w:cstheme="minorHAnsi"/>
          <w:lang w:eastAsia="en-IN"/>
        </w:rPr>
      </w:pPr>
      <w:r w:rsidRPr="00903704">
        <w:rPr>
          <w:rFonts w:eastAsia="Times New Roman" w:cstheme="minorHAnsi"/>
          <w:lang w:eastAsia="en-IN"/>
        </w:rPr>
        <w:t>Determine the facts of the case with the individuals concerned and the witnesses, if any, and prepare a report with the findings</w:t>
      </w:r>
    </w:p>
    <w:p w14:paraId="6A2739F4" w14:textId="048EA65E" w:rsidR="004B7FCC" w:rsidRPr="00903704" w:rsidRDefault="00E66CED" w:rsidP="00903704">
      <w:pPr>
        <w:pStyle w:val="ListParagraph"/>
        <w:numPr>
          <w:ilvl w:val="0"/>
          <w:numId w:val="16"/>
        </w:numPr>
        <w:spacing w:before="120" w:after="120" w:line="276" w:lineRule="auto"/>
        <w:ind w:left="1134" w:hanging="425"/>
        <w:contextualSpacing w:val="0"/>
        <w:jc w:val="both"/>
        <w:rPr>
          <w:rFonts w:eastAsia="Times New Roman" w:cstheme="minorHAnsi"/>
          <w:lang w:eastAsia="en-IN"/>
        </w:rPr>
      </w:pPr>
      <w:r w:rsidRPr="00903704">
        <w:rPr>
          <w:rFonts w:eastAsia="Times New Roman" w:cstheme="minorHAnsi"/>
          <w:lang w:eastAsia="en-IN"/>
        </w:rPr>
        <w:t>Be bound in the principle of natural justice and be unbiased in their evaluation.</w:t>
      </w:r>
    </w:p>
    <w:p w14:paraId="738463AA" w14:textId="1B61037E" w:rsidR="0097448E" w:rsidRPr="00903704" w:rsidRDefault="0097448E" w:rsidP="00903704">
      <w:pPr>
        <w:tabs>
          <w:tab w:val="left" w:pos="2775"/>
        </w:tabs>
        <w:spacing w:line="276" w:lineRule="auto"/>
        <w:jc w:val="both"/>
        <w:rPr>
          <w:rFonts w:eastAsia="Times New Roman" w:cstheme="minorHAnsi"/>
          <w:b/>
          <w:bCs/>
          <w:lang w:eastAsia="en-IN"/>
        </w:rPr>
      </w:pPr>
      <w:r w:rsidRPr="00903704">
        <w:rPr>
          <w:rFonts w:eastAsia="Times New Roman" w:cstheme="minorHAnsi"/>
          <w:b/>
          <w:bCs/>
          <w:lang w:eastAsia="en-IN"/>
        </w:rPr>
        <w:t>Filing a Complaint: </w:t>
      </w:r>
    </w:p>
    <w:p w14:paraId="38F06DAA" w14:textId="1E66F767" w:rsidR="0097448E" w:rsidRPr="00903704" w:rsidRDefault="20AED3A9" w:rsidP="00903704">
      <w:pPr>
        <w:pStyle w:val="paragraph"/>
        <w:numPr>
          <w:ilvl w:val="0"/>
          <w:numId w:val="19"/>
        </w:numPr>
        <w:tabs>
          <w:tab w:val="num" w:pos="1134"/>
        </w:tabs>
        <w:spacing w:before="120" w:beforeAutospacing="0" w:after="120" w:afterAutospacing="0" w:line="276" w:lineRule="auto"/>
        <w:ind w:left="1080" w:hanging="371"/>
        <w:jc w:val="both"/>
        <w:textAlignment w:val="baseline"/>
        <w:rPr>
          <w:rStyle w:val="normaltextrun"/>
          <w:rFonts w:asciiTheme="minorHAnsi" w:hAnsiTheme="minorHAnsi" w:cstheme="minorBidi"/>
          <w:sz w:val="22"/>
          <w:szCs w:val="22"/>
          <w:lang w:val="en-US"/>
        </w:rPr>
      </w:pPr>
      <w:r w:rsidRPr="00903704">
        <w:rPr>
          <w:rStyle w:val="normaltextrun"/>
          <w:rFonts w:asciiTheme="minorHAnsi" w:hAnsiTheme="minorHAnsi" w:cstheme="minorBidi"/>
          <w:sz w:val="22"/>
          <w:szCs w:val="22"/>
        </w:rPr>
        <w:t xml:space="preserve">If any </w:t>
      </w:r>
      <w:r w:rsidR="7A630B93" w:rsidRPr="00903704">
        <w:rPr>
          <w:rStyle w:val="normaltextrun"/>
          <w:rFonts w:asciiTheme="minorHAnsi" w:hAnsiTheme="minorHAnsi" w:cstheme="minorBidi"/>
          <w:sz w:val="22"/>
          <w:szCs w:val="22"/>
        </w:rPr>
        <w:t>team member</w:t>
      </w:r>
      <w:r w:rsidRPr="00903704">
        <w:rPr>
          <w:rStyle w:val="normaltextrun"/>
          <w:rFonts w:asciiTheme="minorHAnsi" w:hAnsiTheme="minorHAnsi" w:cstheme="minorBidi"/>
          <w:sz w:val="22"/>
          <w:szCs w:val="22"/>
        </w:rPr>
        <w:t xml:space="preserve"> believes that (s)/he has been subjected to any kind of discrimination, such person may file a complaint with any member of the committee on </w:t>
      </w:r>
      <w:r w:rsidR="6AEEAF51" w:rsidRPr="00903704">
        <w:rPr>
          <w:rStyle w:val="normaltextrun"/>
          <w:rFonts w:asciiTheme="minorHAnsi" w:hAnsiTheme="minorHAnsi" w:cstheme="minorBidi"/>
          <w:sz w:val="22"/>
          <w:szCs w:val="22"/>
        </w:rPr>
        <w:t xml:space="preserve">an </w:t>
      </w:r>
      <w:r w:rsidRPr="00903704">
        <w:rPr>
          <w:rStyle w:val="normaltextrun"/>
          <w:rFonts w:asciiTheme="minorHAnsi" w:hAnsiTheme="minorHAnsi" w:cstheme="minorBidi"/>
          <w:sz w:val="22"/>
          <w:szCs w:val="22"/>
        </w:rPr>
        <w:t xml:space="preserve">immediate basis or send an e-mail to </w:t>
      </w:r>
      <w:r w:rsidR="16183E81" w:rsidRPr="00903704">
        <w:rPr>
          <w:rStyle w:val="normaltextrun"/>
          <w:rFonts w:asciiTheme="minorHAnsi" w:hAnsiTheme="minorHAnsi" w:cstheme="minorBidi"/>
          <w:sz w:val="22"/>
          <w:szCs w:val="22"/>
        </w:rPr>
        <w:t>support@matellio.com.</w:t>
      </w:r>
    </w:p>
    <w:p w14:paraId="7AABE4CD" w14:textId="77DEB093" w:rsidR="0097448E" w:rsidRPr="00903704" w:rsidRDefault="20AED3A9" w:rsidP="00903704">
      <w:pPr>
        <w:pStyle w:val="paragraph"/>
        <w:numPr>
          <w:ilvl w:val="0"/>
          <w:numId w:val="19"/>
        </w:numPr>
        <w:spacing w:before="120" w:beforeAutospacing="0" w:after="120" w:afterAutospacing="0" w:line="276" w:lineRule="auto"/>
        <w:ind w:left="1134" w:hanging="425"/>
        <w:jc w:val="both"/>
        <w:textAlignment w:val="baseline"/>
        <w:rPr>
          <w:rFonts w:asciiTheme="minorHAnsi" w:hAnsiTheme="minorHAnsi" w:cstheme="minorBidi"/>
          <w:sz w:val="22"/>
          <w:szCs w:val="22"/>
          <w:lang w:val="en-US"/>
        </w:rPr>
      </w:pPr>
      <w:r w:rsidRPr="00903704">
        <w:rPr>
          <w:rStyle w:val="normaltextrun"/>
          <w:rFonts w:asciiTheme="minorHAnsi" w:hAnsiTheme="minorHAnsi" w:cstheme="minorBidi"/>
          <w:sz w:val="22"/>
          <w:szCs w:val="22"/>
        </w:rPr>
        <w:t>Meeting would be arranged within one</w:t>
      </w:r>
      <w:r w:rsidR="5E2BF2B1" w:rsidRPr="00903704">
        <w:rPr>
          <w:rStyle w:val="normaltextrun"/>
          <w:rFonts w:asciiTheme="minorHAnsi" w:hAnsiTheme="minorHAnsi" w:cstheme="minorBidi"/>
          <w:sz w:val="22"/>
          <w:szCs w:val="22"/>
        </w:rPr>
        <w:t xml:space="preserve"> day</w:t>
      </w:r>
      <w:r w:rsidRPr="00903704">
        <w:rPr>
          <w:rStyle w:val="normaltextrun"/>
          <w:rFonts w:asciiTheme="minorHAnsi" w:hAnsiTheme="minorHAnsi" w:cstheme="minorBidi"/>
          <w:sz w:val="22"/>
          <w:szCs w:val="22"/>
        </w:rPr>
        <w:t xml:space="preserve"> of receipt of the complaint for discussing the complaint raised.</w:t>
      </w:r>
      <w:r w:rsidRPr="00903704">
        <w:rPr>
          <w:rStyle w:val="eop"/>
          <w:rFonts w:asciiTheme="minorHAnsi" w:hAnsiTheme="minorHAnsi" w:cstheme="minorBidi"/>
          <w:sz w:val="22"/>
          <w:szCs w:val="22"/>
          <w:lang w:val="en-US"/>
        </w:rPr>
        <w:t> </w:t>
      </w:r>
    </w:p>
    <w:p w14:paraId="2F7588B5" w14:textId="77777777" w:rsidR="0097448E" w:rsidRPr="00903704" w:rsidRDefault="20AED3A9" w:rsidP="00903704">
      <w:pPr>
        <w:pStyle w:val="paragraph"/>
        <w:numPr>
          <w:ilvl w:val="0"/>
          <w:numId w:val="19"/>
        </w:numPr>
        <w:spacing w:before="120" w:beforeAutospacing="0" w:after="120" w:afterAutospacing="0" w:line="276" w:lineRule="auto"/>
        <w:ind w:left="1134" w:hanging="425"/>
        <w:jc w:val="both"/>
        <w:textAlignment w:val="baseline"/>
        <w:rPr>
          <w:rFonts w:asciiTheme="minorHAnsi" w:hAnsiTheme="minorHAnsi" w:cstheme="minorBidi"/>
          <w:sz w:val="22"/>
          <w:szCs w:val="22"/>
          <w:lang w:val="en-US"/>
        </w:rPr>
      </w:pPr>
      <w:r w:rsidRPr="00903704">
        <w:rPr>
          <w:rStyle w:val="normaltextrun"/>
          <w:rFonts w:asciiTheme="minorHAnsi" w:hAnsiTheme="minorHAnsi" w:cstheme="minorBidi"/>
          <w:sz w:val="22"/>
          <w:szCs w:val="22"/>
        </w:rPr>
        <w:t xml:space="preserve">Every attempt will be made to get the complainant to provide the complaint in writing. The complaint shall include the circumstances giving rise to the complaint, the dates of the alleged occurrences, and names of witnesses, if any. The complaint shall be signed by the complainant. </w:t>
      </w:r>
      <w:r w:rsidRPr="00903704">
        <w:rPr>
          <w:rStyle w:val="eop"/>
          <w:rFonts w:asciiTheme="minorHAnsi" w:hAnsiTheme="minorHAnsi" w:cstheme="minorBidi"/>
          <w:sz w:val="22"/>
          <w:szCs w:val="22"/>
          <w:lang w:val="en-US"/>
        </w:rPr>
        <w:t> </w:t>
      </w:r>
    </w:p>
    <w:p w14:paraId="4B0A4186" w14:textId="77777777" w:rsidR="0097448E" w:rsidRPr="00903704" w:rsidRDefault="20AED3A9" w:rsidP="00903704">
      <w:pPr>
        <w:pStyle w:val="paragraph"/>
        <w:numPr>
          <w:ilvl w:val="0"/>
          <w:numId w:val="19"/>
        </w:numPr>
        <w:tabs>
          <w:tab w:val="left" w:pos="1134"/>
        </w:tabs>
        <w:spacing w:before="120" w:beforeAutospacing="0" w:after="120" w:afterAutospacing="0" w:line="276" w:lineRule="auto"/>
        <w:ind w:left="1134"/>
        <w:jc w:val="both"/>
        <w:textAlignment w:val="baseline"/>
        <w:rPr>
          <w:rFonts w:asciiTheme="minorHAnsi" w:hAnsiTheme="minorHAnsi" w:cstheme="minorBidi"/>
          <w:sz w:val="22"/>
          <w:szCs w:val="22"/>
          <w:lang w:val="en-US"/>
        </w:rPr>
      </w:pPr>
      <w:r w:rsidRPr="00903704">
        <w:rPr>
          <w:rStyle w:val="normaltextrun"/>
          <w:rFonts w:asciiTheme="minorHAnsi" w:hAnsiTheme="minorHAnsi" w:cstheme="minorBidi"/>
          <w:sz w:val="22"/>
          <w:szCs w:val="22"/>
        </w:rPr>
        <w:t>Complaints made anonymously or by a third party must also be investigated to the extent possible.</w:t>
      </w:r>
      <w:r w:rsidRPr="00903704">
        <w:rPr>
          <w:rStyle w:val="eop"/>
          <w:rFonts w:asciiTheme="minorHAnsi" w:hAnsiTheme="minorHAnsi" w:cstheme="minorBidi"/>
          <w:sz w:val="22"/>
          <w:szCs w:val="22"/>
          <w:lang w:val="en-US"/>
        </w:rPr>
        <w:t> </w:t>
      </w:r>
    </w:p>
    <w:p w14:paraId="63808D3D" w14:textId="77777777" w:rsidR="0097448E" w:rsidRPr="00903704" w:rsidRDefault="20AED3A9" w:rsidP="00903704">
      <w:pPr>
        <w:pStyle w:val="paragraph"/>
        <w:numPr>
          <w:ilvl w:val="0"/>
          <w:numId w:val="19"/>
        </w:numPr>
        <w:tabs>
          <w:tab w:val="left" w:pos="1134"/>
        </w:tabs>
        <w:spacing w:before="120" w:beforeAutospacing="0" w:after="120" w:afterAutospacing="0" w:line="276" w:lineRule="auto"/>
        <w:ind w:left="1134"/>
        <w:jc w:val="both"/>
        <w:textAlignment w:val="baseline"/>
        <w:rPr>
          <w:rFonts w:asciiTheme="minorHAnsi" w:hAnsiTheme="minorHAnsi" w:cstheme="minorBidi"/>
          <w:sz w:val="22"/>
          <w:szCs w:val="22"/>
          <w:lang w:val="en-US"/>
        </w:rPr>
      </w:pPr>
      <w:r w:rsidRPr="00903704">
        <w:rPr>
          <w:rStyle w:val="normaltextrun"/>
          <w:rFonts w:asciiTheme="minorHAnsi" w:hAnsiTheme="minorHAnsi" w:cstheme="minorBidi"/>
          <w:sz w:val="22"/>
          <w:szCs w:val="22"/>
        </w:rPr>
        <w:t>If the complaint does not rise to the level of discrimination, the committee may determine to dismiss the complaint without further investigation.</w:t>
      </w:r>
      <w:r w:rsidRPr="00903704">
        <w:rPr>
          <w:rStyle w:val="eop"/>
          <w:rFonts w:asciiTheme="minorHAnsi" w:hAnsiTheme="minorHAnsi" w:cstheme="minorBidi"/>
          <w:sz w:val="22"/>
          <w:szCs w:val="22"/>
          <w:lang w:val="en-US"/>
        </w:rPr>
        <w:t> </w:t>
      </w:r>
    </w:p>
    <w:p w14:paraId="55B75C03" w14:textId="1FE253AD" w:rsidR="0097448E" w:rsidRPr="00903704" w:rsidRDefault="20AED3A9" w:rsidP="00903704">
      <w:pPr>
        <w:pStyle w:val="paragraph"/>
        <w:numPr>
          <w:ilvl w:val="0"/>
          <w:numId w:val="19"/>
        </w:numPr>
        <w:tabs>
          <w:tab w:val="left" w:pos="1134"/>
        </w:tabs>
        <w:spacing w:before="120" w:beforeAutospacing="0" w:after="120" w:afterAutospacing="0" w:line="276" w:lineRule="auto"/>
        <w:ind w:left="1134"/>
        <w:jc w:val="both"/>
        <w:textAlignment w:val="baseline"/>
        <w:rPr>
          <w:rStyle w:val="eop"/>
          <w:rFonts w:asciiTheme="minorHAnsi" w:hAnsiTheme="minorHAnsi" w:cstheme="minorBidi"/>
          <w:sz w:val="22"/>
          <w:szCs w:val="22"/>
          <w:lang w:val="en-US"/>
        </w:rPr>
      </w:pPr>
      <w:r w:rsidRPr="00903704">
        <w:rPr>
          <w:rStyle w:val="normaltextrun"/>
          <w:rFonts w:asciiTheme="minorHAnsi" w:hAnsiTheme="minorHAnsi" w:cstheme="minorBidi"/>
          <w:sz w:val="22"/>
          <w:szCs w:val="22"/>
        </w:rPr>
        <w:t>All the conversations, documentations, proofs related to raised incident will be recorded and can be produced anytime for the investigation.</w:t>
      </w:r>
      <w:r w:rsidRPr="00903704">
        <w:rPr>
          <w:rStyle w:val="eop"/>
          <w:rFonts w:asciiTheme="minorHAnsi" w:hAnsiTheme="minorHAnsi" w:cstheme="minorBidi"/>
          <w:sz w:val="22"/>
          <w:szCs w:val="22"/>
          <w:lang w:val="en-US"/>
        </w:rPr>
        <w:t> </w:t>
      </w:r>
    </w:p>
    <w:p w14:paraId="6CACA8B5" w14:textId="36D11886" w:rsidR="00693CD4" w:rsidRPr="00903704" w:rsidRDefault="00693CD4" w:rsidP="00903704">
      <w:pPr>
        <w:pStyle w:val="paragraph"/>
        <w:spacing w:before="0" w:beforeAutospacing="0" w:after="0" w:afterAutospacing="0" w:line="276" w:lineRule="auto"/>
        <w:ind w:left="1080"/>
        <w:jc w:val="both"/>
        <w:textAlignment w:val="baseline"/>
        <w:rPr>
          <w:rStyle w:val="eop"/>
          <w:rFonts w:asciiTheme="minorHAnsi" w:hAnsiTheme="minorHAnsi" w:cstheme="minorBidi"/>
          <w:sz w:val="22"/>
          <w:szCs w:val="22"/>
          <w:lang w:val="en-US"/>
        </w:rPr>
      </w:pPr>
    </w:p>
    <w:p w14:paraId="01474B83" w14:textId="70B6C41A" w:rsidR="00693CD4" w:rsidRPr="00903704" w:rsidRDefault="648818ED" w:rsidP="00903704">
      <w:pPr>
        <w:pStyle w:val="ListParagraph"/>
        <w:spacing w:line="276" w:lineRule="auto"/>
        <w:ind w:left="0"/>
        <w:jc w:val="both"/>
        <w:rPr>
          <w:b/>
          <w:bCs/>
        </w:rPr>
      </w:pPr>
      <w:r w:rsidRPr="00903704">
        <w:rPr>
          <w:rFonts w:eastAsia="Times New Roman"/>
          <w:b/>
          <w:bCs/>
          <w:lang w:eastAsia="en-IN"/>
        </w:rPr>
        <w:t>Process of Enquiry:</w:t>
      </w:r>
    </w:p>
    <w:p w14:paraId="272882E9" w14:textId="77777777" w:rsidR="00693CD4" w:rsidRPr="00903704" w:rsidRDefault="00693CD4" w:rsidP="00903704">
      <w:pPr>
        <w:pStyle w:val="ListParagraph"/>
        <w:spacing w:line="276" w:lineRule="auto"/>
        <w:jc w:val="both"/>
        <w:rPr>
          <w:b/>
          <w:bCs/>
        </w:rPr>
      </w:pPr>
    </w:p>
    <w:p w14:paraId="10845DA3" w14:textId="3E86426F" w:rsidR="002049E2" w:rsidRPr="00903704" w:rsidRDefault="24081433" w:rsidP="00903704">
      <w:pPr>
        <w:pStyle w:val="ListParagraph"/>
        <w:numPr>
          <w:ilvl w:val="0"/>
          <w:numId w:val="12"/>
        </w:numPr>
        <w:spacing w:before="120" w:after="120" w:line="276" w:lineRule="auto"/>
        <w:ind w:left="1134" w:hanging="425"/>
        <w:contextualSpacing w:val="0"/>
        <w:jc w:val="both"/>
        <w:rPr>
          <w:rStyle w:val="normaltextrun"/>
          <w:rFonts w:eastAsia="Times New Roman"/>
          <w:lang w:eastAsia="en-IN"/>
        </w:rPr>
      </w:pPr>
      <w:r w:rsidRPr="00903704">
        <w:rPr>
          <w:rStyle w:val="normaltextrun"/>
          <w:rFonts w:eastAsia="Times New Roman"/>
          <w:lang w:eastAsia="en-IN"/>
        </w:rPr>
        <w:t>In conducting the inquiry, at least two members of the Redressal Group shall always be present provided however that if a complaint of Harassment and/or Discrimination in the Workplace is made by or against a member of the Governance Group, such a member shall immediately recuse themselves from the inquiry, and shall not be involved in any manner in conducting the inquiry, or making recommendations, or resolving the complaint.</w:t>
      </w:r>
    </w:p>
    <w:p w14:paraId="5832DF77" w14:textId="50D4D88C" w:rsidR="00693CD4" w:rsidRPr="00903704" w:rsidRDefault="333015AF" w:rsidP="00903704">
      <w:pPr>
        <w:pStyle w:val="ListParagraph"/>
        <w:numPr>
          <w:ilvl w:val="0"/>
          <w:numId w:val="12"/>
        </w:numPr>
        <w:spacing w:before="120" w:after="120" w:line="276" w:lineRule="auto"/>
        <w:ind w:left="1134" w:hanging="425"/>
        <w:contextualSpacing w:val="0"/>
        <w:jc w:val="both"/>
        <w:rPr>
          <w:rStyle w:val="normaltextrun"/>
          <w:rFonts w:eastAsia="Times New Roman"/>
          <w:lang w:eastAsia="en-IN"/>
        </w:rPr>
      </w:pPr>
      <w:r w:rsidRPr="00903704">
        <w:rPr>
          <w:rStyle w:val="normaltextrun"/>
          <w:rFonts w:eastAsia="Times New Roman"/>
          <w:lang w:eastAsia="en-IN"/>
        </w:rPr>
        <w:t>The committee will ask the complainant to prepare a detailed statement of incidents/allegations. The statement of allegations will be shared with the accused.</w:t>
      </w:r>
    </w:p>
    <w:p w14:paraId="32B3ADC3" w14:textId="6EA04575" w:rsidR="00693CD4" w:rsidRPr="00903704" w:rsidRDefault="333015AF"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lang w:eastAsia="en-IN"/>
        </w:rPr>
        <w:t>T</w:t>
      </w:r>
      <w:r w:rsidRPr="00903704">
        <w:rPr>
          <w:rStyle w:val="normaltextrun"/>
          <w:rFonts w:eastAsia="Times New Roman" w:cstheme="minorHAnsi"/>
          <w:lang w:eastAsia="en-IN"/>
        </w:rPr>
        <w:t>he accused will be asked to prepare a response to the statement of allegations and submit</w:t>
      </w:r>
      <w:r w:rsidR="77E8A893" w:rsidRPr="00903704">
        <w:rPr>
          <w:rStyle w:val="normaltextrun"/>
          <w:rFonts w:eastAsia="Times New Roman" w:cstheme="minorHAnsi"/>
          <w:lang w:eastAsia="en-IN"/>
        </w:rPr>
        <w:t xml:space="preserve"> it</w:t>
      </w:r>
      <w:r w:rsidRPr="00903704">
        <w:rPr>
          <w:rStyle w:val="normaltextrun"/>
          <w:rFonts w:eastAsia="Times New Roman" w:cstheme="minorHAnsi"/>
          <w:lang w:eastAsia="en-IN"/>
        </w:rPr>
        <w:t xml:space="preserve"> to the committee within the given time.</w:t>
      </w:r>
    </w:p>
    <w:p w14:paraId="321DE59C"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lastRenderedPageBreak/>
        <w:t>The statements and other evidence obtained in the enquiry process will be considered confidential.</w:t>
      </w:r>
    </w:p>
    <w:p w14:paraId="3FFE6E5C"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committee will organize verbal hearings with the complainant and the accused.</w:t>
      </w:r>
    </w:p>
    <w:p w14:paraId="1EDC8D5A"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committee will take testimonies of other relevant persons and review the evidence wherever necessary. The committee should ensure that sufficient care is taken to avoid any retaliation against the witnesses.</w:t>
      </w:r>
    </w:p>
    <w:p w14:paraId="0E276594"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During the enquiry process, the complainant and the accused would be expected to refrain from any form of threat, intimidation or influencing of witnesses.</w:t>
      </w:r>
    </w:p>
    <w:p w14:paraId="187094DE"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committee will conduct enquiry in accordance with the practices of natural justice, i.e the complainant will be offered to the accused for cross-examination and vice-versa.</w:t>
      </w:r>
    </w:p>
    <w:p w14:paraId="320BC1AC" w14:textId="77777777" w:rsidR="00693CD4"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committee will arrive at a decision after carefully and fairly reviewing the circumstances, evidence and relevant statements.</w:t>
      </w:r>
    </w:p>
    <w:p w14:paraId="1F8BE16E" w14:textId="4DC668ED" w:rsidR="003F3AA2" w:rsidRPr="00903704" w:rsidRDefault="00693CD4" w:rsidP="00903704">
      <w:pPr>
        <w:pStyle w:val="ListParagraph"/>
        <w:numPr>
          <w:ilvl w:val="0"/>
          <w:numId w:val="30"/>
        </w:numPr>
        <w:spacing w:before="100" w:beforeAutospacing="1" w:after="100" w:afterAutospacing="1" w:line="276" w:lineRule="auto"/>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committee will ensure confidentiality during the inquiry process and will ensure that in the course of investigating a complaint:</w:t>
      </w:r>
      <w:r w:rsidR="003F3AA2" w:rsidRPr="00903704">
        <w:rPr>
          <w:rStyle w:val="normaltextrun"/>
          <w:rFonts w:eastAsia="Times New Roman" w:cstheme="minorHAnsi"/>
          <w:lang w:eastAsia="en-IN"/>
        </w:rPr>
        <w:t xml:space="preserve"> Both parties will be given reasonable opportunity to be heard along with witnesses and to produce any other relevant documents.</w:t>
      </w:r>
    </w:p>
    <w:p w14:paraId="23070462" w14:textId="359455CD" w:rsidR="003F3AA2" w:rsidRPr="00903704" w:rsidRDefault="003F3AA2" w:rsidP="00903704">
      <w:pPr>
        <w:pStyle w:val="ListParagraph"/>
        <w:numPr>
          <w:ilvl w:val="0"/>
          <w:numId w:val="30"/>
        </w:numPr>
        <w:spacing w:before="100" w:beforeAutospacing="1" w:after="100" w:afterAutospacing="1" w:line="276" w:lineRule="auto"/>
        <w:contextualSpacing w:val="0"/>
        <w:jc w:val="both"/>
        <w:rPr>
          <w:rStyle w:val="normaltextrun"/>
          <w:rFonts w:cstheme="minorHAnsi"/>
        </w:rPr>
      </w:pPr>
      <w:r w:rsidRPr="00903704">
        <w:rPr>
          <w:rStyle w:val="normaltextrun"/>
          <w:rFonts w:eastAsia="Times New Roman" w:cstheme="minorHAnsi"/>
          <w:lang w:eastAsia="en-IN"/>
        </w:rPr>
        <w:t>Upon completion of the investigation, both parties will be informed of the results of the investigation</w:t>
      </w:r>
      <w:r w:rsidRPr="00903704">
        <w:rPr>
          <w:rFonts w:cstheme="minorHAnsi"/>
        </w:rPr>
        <w:t>.</w:t>
      </w:r>
    </w:p>
    <w:p w14:paraId="600709B4" w14:textId="77777777" w:rsidR="003F3AA2"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 xml:space="preserve">The committee will be empowered to do all things necessary to ensure a fair hearing of the complaint including all things necessary to ensure that victims or witnesses are neither victimized nor discriminated against, while dealing with a complaint of </w:t>
      </w:r>
      <w:r w:rsidR="002049E2" w:rsidRPr="00903704">
        <w:rPr>
          <w:rStyle w:val="normaltextrun"/>
          <w:rFonts w:eastAsia="Times New Roman" w:cstheme="minorHAnsi"/>
          <w:lang w:eastAsia="en-IN"/>
        </w:rPr>
        <w:t>discrimination</w:t>
      </w:r>
      <w:r w:rsidR="005F24C6" w:rsidRPr="00903704">
        <w:rPr>
          <w:rStyle w:val="normaltextrun"/>
          <w:rFonts w:eastAsia="Times New Roman" w:cstheme="minorHAnsi"/>
          <w:lang w:eastAsia="en-IN"/>
        </w:rPr>
        <w:t xml:space="preserve"> or inequality</w:t>
      </w:r>
      <w:r w:rsidRPr="00903704">
        <w:rPr>
          <w:rStyle w:val="normaltextrun"/>
          <w:rFonts w:eastAsia="Times New Roman" w:cstheme="minorHAnsi"/>
          <w:lang w:eastAsia="en-IN"/>
        </w:rPr>
        <w:t>. In this regard the committee will also have the discretion to make appropriate interim recommendations in relation to an accused person (pending the outcome of a complaint) including suspension, transfer, leave, change of work location etc.</w:t>
      </w:r>
    </w:p>
    <w:p w14:paraId="2E9EDCDD" w14:textId="77777777" w:rsidR="003F3AA2" w:rsidRPr="00903704" w:rsidRDefault="00693CD4"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The investigation into a complaint will be conducted in such a way as to maintain confidentiality to the extent practicable under the circumstances.</w:t>
      </w:r>
    </w:p>
    <w:p w14:paraId="6874D2AB" w14:textId="6894C6E3" w:rsidR="00693CD4" w:rsidRPr="00903704" w:rsidRDefault="333015AF" w:rsidP="00903704">
      <w:pPr>
        <w:pStyle w:val="ListParagraph"/>
        <w:numPr>
          <w:ilvl w:val="0"/>
          <w:numId w:val="12"/>
        </w:numPr>
        <w:spacing w:before="120" w:after="120" w:line="276" w:lineRule="auto"/>
        <w:ind w:left="1134" w:hanging="425"/>
        <w:contextualSpacing w:val="0"/>
        <w:jc w:val="both"/>
        <w:rPr>
          <w:rStyle w:val="normaltextrun"/>
          <w:rFonts w:eastAsia="Times New Roman" w:cstheme="minorHAnsi"/>
          <w:lang w:eastAsia="en-IN"/>
        </w:rPr>
      </w:pPr>
      <w:r w:rsidRPr="00903704">
        <w:rPr>
          <w:rStyle w:val="normaltextrun"/>
          <w:rFonts w:eastAsia="Times New Roman"/>
          <w:lang w:eastAsia="en-IN"/>
        </w:rPr>
        <w:t xml:space="preserve">The committee will investigate and prepare an enquiry report with recommendations within </w:t>
      </w:r>
      <w:r w:rsidR="1E10DE7C" w:rsidRPr="00903704">
        <w:rPr>
          <w:rStyle w:val="normaltextrun"/>
          <w:rFonts w:eastAsia="Times New Roman"/>
          <w:lang w:eastAsia="en-IN"/>
        </w:rPr>
        <w:t>2</w:t>
      </w:r>
      <w:r w:rsidRPr="00903704">
        <w:rPr>
          <w:rStyle w:val="normaltextrun"/>
          <w:rFonts w:eastAsia="Times New Roman"/>
          <w:lang w:eastAsia="en-IN"/>
        </w:rPr>
        <w:t xml:space="preserve"> weeks.</w:t>
      </w:r>
    </w:p>
    <w:p w14:paraId="68D7EE59" w14:textId="77777777" w:rsidR="0023627F" w:rsidRPr="00903704" w:rsidRDefault="00693CD4" w:rsidP="00903704">
      <w:pPr>
        <w:spacing w:line="276" w:lineRule="auto"/>
        <w:jc w:val="both"/>
        <w:rPr>
          <w:rStyle w:val="normaltextrun"/>
          <w:rFonts w:eastAsia="Times New Roman" w:cstheme="minorHAnsi"/>
          <w:b/>
          <w:bCs/>
          <w:lang w:eastAsia="en-IN"/>
        </w:rPr>
      </w:pPr>
      <w:r w:rsidRPr="00903704">
        <w:rPr>
          <w:rStyle w:val="normaltextrun"/>
          <w:rFonts w:eastAsia="Times New Roman" w:cstheme="minorHAnsi"/>
          <w:b/>
          <w:bCs/>
          <w:lang w:eastAsia="en-IN"/>
        </w:rPr>
        <w:t xml:space="preserve"> </w:t>
      </w:r>
    </w:p>
    <w:p w14:paraId="64C2E23B" w14:textId="5718ADFF" w:rsidR="00693CD4" w:rsidRPr="00903704" w:rsidRDefault="00693CD4" w:rsidP="00903704">
      <w:pPr>
        <w:spacing w:line="276" w:lineRule="auto"/>
        <w:jc w:val="both"/>
        <w:rPr>
          <w:rStyle w:val="normaltextrun"/>
          <w:rFonts w:eastAsia="Times New Roman" w:cstheme="minorHAnsi"/>
          <w:b/>
          <w:bCs/>
          <w:lang w:eastAsia="en-IN"/>
        </w:rPr>
      </w:pPr>
      <w:r w:rsidRPr="00903704">
        <w:rPr>
          <w:rStyle w:val="normaltextrun"/>
          <w:rFonts w:eastAsia="Times New Roman" w:cstheme="minorHAnsi"/>
          <w:b/>
          <w:bCs/>
          <w:lang w:eastAsia="en-IN"/>
        </w:rPr>
        <w:t>D</w:t>
      </w:r>
      <w:r w:rsidR="009820AE" w:rsidRPr="00903704">
        <w:rPr>
          <w:rStyle w:val="normaltextrun"/>
          <w:rFonts w:eastAsia="Times New Roman" w:cstheme="minorHAnsi"/>
          <w:b/>
          <w:bCs/>
          <w:lang w:eastAsia="en-IN"/>
        </w:rPr>
        <w:t>ecision &amp; Action:</w:t>
      </w:r>
    </w:p>
    <w:p w14:paraId="236DD1CB" w14:textId="00BB5CF5" w:rsidR="00693CD4" w:rsidRPr="00903704" w:rsidRDefault="00693CD4" w:rsidP="00903704">
      <w:pPr>
        <w:spacing w:line="276" w:lineRule="auto"/>
        <w:jc w:val="both"/>
        <w:rPr>
          <w:rStyle w:val="normaltextrun"/>
          <w:rFonts w:eastAsia="Times New Roman" w:cstheme="minorHAnsi"/>
          <w:lang w:eastAsia="en-IN"/>
        </w:rPr>
      </w:pPr>
      <w:r w:rsidRPr="00903704">
        <w:rPr>
          <w:rStyle w:val="normaltextrun"/>
          <w:rFonts w:eastAsia="Times New Roman" w:cstheme="minorHAnsi"/>
          <w:lang w:eastAsia="en-IN"/>
        </w:rPr>
        <w:t xml:space="preserve">Once the investigation is completed, a determination will be made regarding the validity of the allegations. If it is determined that </w:t>
      </w:r>
      <w:r w:rsidR="009B585E" w:rsidRPr="00903704">
        <w:rPr>
          <w:rStyle w:val="normaltextrun"/>
          <w:rFonts w:eastAsia="Times New Roman" w:cstheme="minorHAnsi"/>
          <w:lang w:eastAsia="en-IN"/>
        </w:rPr>
        <w:t>discrimination</w:t>
      </w:r>
      <w:r w:rsidRPr="00903704">
        <w:rPr>
          <w:rStyle w:val="normaltextrun"/>
          <w:rFonts w:eastAsia="Times New Roman" w:cstheme="minorHAnsi"/>
          <w:lang w:eastAsia="en-IN"/>
        </w:rPr>
        <w:t xml:space="preserve"> has occurred; prompt, remedial action will be taken. The HR representative will share the investigation details and the findings thereof with the appropriate functional Head HR and agree on the applicable disciplinary action. This may include some or all the following:</w:t>
      </w:r>
    </w:p>
    <w:p w14:paraId="471622DA" w14:textId="77777777" w:rsidR="00693CD4" w:rsidRPr="00903704" w:rsidRDefault="00693CD4" w:rsidP="00903704">
      <w:pPr>
        <w:pStyle w:val="ListParagraph"/>
        <w:numPr>
          <w:ilvl w:val="0"/>
          <w:numId w:val="15"/>
        </w:numPr>
        <w:spacing w:before="100" w:beforeAutospacing="1" w:after="100" w:afterAutospacing="1" w:line="276" w:lineRule="auto"/>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lastRenderedPageBreak/>
        <w:t>Restore any lost terms, conditions or benefits of employment to the complainant.</w:t>
      </w:r>
    </w:p>
    <w:p w14:paraId="3743D153" w14:textId="77777777" w:rsidR="00693CD4" w:rsidRPr="00903704" w:rsidRDefault="00693CD4" w:rsidP="00903704">
      <w:pPr>
        <w:pStyle w:val="ListParagraph"/>
        <w:numPr>
          <w:ilvl w:val="0"/>
          <w:numId w:val="15"/>
        </w:numPr>
        <w:spacing w:before="100" w:beforeAutospacing="1" w:after="100" w:afterAutospacing="1" w:line="276" w:lineRule="auto"/>
        <w:contextualSpacing w:val="0"/>
        <w:jc w:val="both"/>
        <w:rPr>
          <w:rStyle w:val="normaltextrun"/>
          <w:rFonts w:eastAsia="Times New Roman" w:cstheme="minorHAnsi"/>
          <w:lang w:eastAsia="en-IN"/>
        </w:rPr>
      </w:pPr>
      <w:r w:rsidRPr="00903704">
        <w:rPr>
          <w:rStyle w:val="normaltextrun"/>
          <w:rFonts w:eastAsia="Times New Roman" w:cstheme="minorHAnsi"/>
          <w:lang w:eastAsia="en-IN"/>
        </w:rPr>
        <w:t>Discipline the accused. This discipline can include demotion, suspension, and termination.</w:t>
      </w:r>
    </w:p>
    <w:p w14:paraId="55543973" w14:textId="2BAC96B9" w:rsidR="008016BB" w:rsidRPr="00903704" w:rsidRDefault="00693CD4" w:rsidP="00903704">
      <w:pPr>
        <w:spacing w:line="276" w:lineRule="auto"/>
        <w:jc w:val="both"/>
        <w:rPr>
          <w:rStyle w:val="normaltextrun"/>
          <w:rFonts w:eastAsia="Times New Roman" w:cstheme="minorHAnsi"/>
          <w:lang w:eastAsia="en-IN"/>
        </w:rPr>
      </w:pPr>
      <w:r w:rsidRPr="00903704">
        <w:rPr>
          <w:rStyle w:val="normaltextrun"/>
          <w:rFonts w:eastAsia="Times New Roman" w:cstheme="minorHAnsi"/>
          <w:lang w:eastAsia="en-IN"/>
        </w:rPr>
        <w:t xml:space="preserve">This </w:t>
      </w:r>
      <w:r w:rsidR="009B585E" w:rsidRPr="00903704">
        <w:rPr>
          <w:rStyle w:val="normaltextrun"/>
          <w:rFonts w:eastAsia="Times New Roman" w:cstheme="minorHAnsi"/>
          <w:lang w:eastAsia="en-IN"/>
        </w:rPr>
        <w:t>DEI</w:t>
      </w:r>
      <w:r w:rsidRPr="00903704">
        <w:rPr>
          <w:rStyle w:val="normaltextrun"/>
          <w:rFonts w:eastAsia="Times New Roman" w:cstheme="minorHAnsi"/>
          <w:lang w:eastAsia="en-IN"/>
        </w:rPr>
        <w:t xml:space="preserve"> policy shall not, however, be used to raise malicious complaints. If a complaint has been made in bad faith, as demonstrated by clear and convincing evidence, disciplinary </w:t>
      </w:r>
      <w:r w:rsidR="004D03CE" w:rsidRPr="00903704">
        <w:rPr>
          <w:rStyle w:val="normaltextrun"/>
          <w:rFonts w:eastAsia="Times New Roman" w:cstheme="minorHAnsi"/>
          <w:lang w:eastAsia="en-IN"/>
        </w:rPr>
        <w:t xml:space="preserve">action </w:t>
      </w:r>
      <w:r w:rsidRPr="00903704">
        <w:rPr>
          <w:rStyle w:val="normaltextrun"/>
          <w:rFonts w:eastAsia="Times New Roman" w:cstheme="minorHAnsi"/>
          <w:lang w:eastAsia="en-IN"/>
        </w:rPr>
        <w:t>will be taken against the person raising the complaint.</w:t>
      </w:r>
    </w:p>
    <w:p w14:paraId="64B3EF2A" w14:textId="37FF39AB" w:rsidR="00693CD4" w:rsidRPr="00903704" w:rsidRDefault="12C917BC" w:rsidP="00903704">
      <w:pPr>
        <w:spacing w:line="276" w:lineRule="auto"/>
        <w:jc w:val="both"/>
        <w:rPr>
          <w:rStyle w:val="normaltextrun"/>
          <w:rFonts w:eastAsia="Times New Roman"/>
          <w:b/>
          <w:bCs/>
          <w:lang w:eastAsia="en-IN"/>
        </w:rPr>
      </w:pPr>
      <w:r w:rsidRPr="00903704">
        <w:rPr>
          <w:rStyle w:val="normaltextrun"/>
          <w:rFonts w:eastAsia="Times New Roman"/>
          <w:b/>
          <w:bCs/>
          <w:lang w:eastAsia="en-IN"/>
        </w:rPr>
        <w:t>Do’s and Don’ts:</w:t>
      </w:r>
    </w:p>
    <w:p w14:paraId="65EB0894" w14:textId="77777777" w:rsidR="00693CD4" w:rsidRPr="00903704" w:rsidRDefault="00693CD4" w:rsidP="00903704">
      <w:pPr>
        <w:tabs>
          <w:tab w:val="left" w:pos="2775"/>
        </w:tabs>
        <w:spacing w:line="276" w:lineRule="auto"/>
        <w:jc w:val="both"/>
        <w:rPr>
          <w:rStyle w:val="normaltextrun"/>
          <w:rFonts w:eastAsia="Times New Roman" w:cstheme="minorHAnsi"/>
          <w:lang w:eastAsia="en-IN"/>
        </w:rPr>
      </w:pPr>
      <w:r w:rsidRPr="00903704">
        <w:rPr>
          <w:rStyle w:val="normaltextrun"/>
          <w:rFonts w:eastAsia="Times New Roman" w:cstheme="minorHAnsi"/>
          <w:lang w:eastAsia="en-IN"/>
        </w:rPr>
        <w:t>The below is only an indicative list of basic Do’s and Don’ts and is in no way intended to be construed as an exhaustive list.</w:t>
      </w:r>
    </w:p>
    <w:p w14:paraId="04B50C4E" w14:textId="77777777" w:rsidR="00693CD4" w:rsidRPr="00903704" w:rsidRDefault="00693CD4" w:rsidP="00903704">
      <w:pPr>
        <w:tabs>
          <w:tab w:val="left" w:pos="2775"/>
        </w:tabs>
        <w:spacing w:line="276" w:lineRule="auto"/>
        <w:jc w:val="both"/>
        <w:rPr>
          <w:rFonts w:eastAsia="Times New Roman" w:cstheme="minorHAnsi"/>
          <w:b/>
          <w:bCs/>
          <w:u w:val="single"/>
          <w:lang w:eastAsia="en-IN"/>
        </w:rPr>
      </w:pPr>
      <w:r w:rsidRPr="00903704">
        <w:rPr>
          <w:rFonts w:eastAsia="Times New Roman" w:cstheme="minorHAnsi"/>
          <w:b/>
          <w:bCs/>
          <w:u w:val="single"/>
          <w:lang w:eastAsia="en-IN"/>
        </w:rPr>
        <w:t>Do’s</w:t>
      </w:r>
    </w:p>
    <w:p w14:paraId="30A5CD73" w14:textId="125E9EE7" w:rsidR="00693CD4" w:rsidRPr="00903704" w:rsidRDefault="00693CD4" w:rsidP="00903704">
      <w:pPr>
        <w:pStyle w:val="ListParagraph"/>
        <w:numPr>
          <w:ilvl w:val="0"/>
          <w:numId w:val="20"/>
        </w:numPr>
        <w:tabs>
          <w:tab w:val="left" w:pos="2775"/>
        </w:tabs>
        <w:spacing w:before="100" w:beforeAutospacing="1" w:after="100" w:afterAutospacing="1" w:line="276" w:lineRule="auto"/>
        <w:contextualSpacing w:val="0"/>
        <w:jc w:val="both"/>
        <w:rPr>
          <w:rFonts w:eastAsia="Times New Roman" w:cstheme="minorHAnsi"/>
          <w:lang w:eastAsia="en-IN"/>
        </w:rPr>
      </w:pPr>
      <w:r w:rsidRPr="00903704">
        <w:rPr>
          <w:rFonts w:eastAsia="Times New Roman" w:cstheme="minorHAnsi"/>
          <w:lang w:eastAsia="en-IN"/>
        </w:rPr>
        <w:t xml:space="preserve">Know Matellio’s </w:t>
      </w:r>
      <w:r w:rsidR="009820AE" w:rsidRPr="00903704">
        <w:rPr>
          <w:rFonts w:eastAsia="Times New Roman" w:cstheme="minorHAnsi"/>
          <w:lang w:eastAsia="en-IN"/>
        </w:rPr>
        <w:t>DEI</w:t>
      </w:r>
      <w:r w:rsidRPr="00903704">
        <w:rPr>
          <w:rFonts w:eastAsia="Times New Roman" w:cstheme="minorHAnsi"/>
          <w:lang w:eastAsia="en-IN"/>
        </w:rPr>
        <w:t xml:space="preserve"> policy</w:t>
      </w:r>
    </w:p>
    <w:p w14:paraId="63C788B2" w14:textId="38049E7D" w:rsidR="00693CD4" w:rsidRPr="00903704" w:rsidRDefault="00693CD4" w:rsidP="00903704">
      <w:pPr>
        <w:pStyle w:val="ListParagraph"/>
        <w:numPr>
          <w:ilvl w:val="0"/>
          <w:numId w:val="20"/>
        </w:numPr>
        <w:tabs>
          <w:tab w:val="left" w:pos="2775"/>
        </w:tabs>
        <w:spacing w:before="100" w:beforeAutospacing="1" w:after="100" w:afterAutospacing="1" w:line="276" w:lineRule="auto"/>
        <w:contextualSpacing w:val="0"/>
        <w:jc w:val="both"/>
        <w:rPr>
          <w:rFonts w:eastAsia="Times New Roman" w:cstheme="minorHAnsi"/>
          <w:lang w:eastAsia="en-IN"/>
        </w:rPr>
      </w:pPr>
      <w:r w:rsidRPr="00903704">
        <w:rPr>
          <w:rFonts w:eastAsia="Times New Roman" w:cstheme="minorHAnsi"/>
          <w:lang w:eastAsia="en-IN"/>
        </w:rPr>
        <w:t xml:space="preserve">Be aware of inappropriate </w:t>
      </w:r>
      <w:r w:rsidR="009820AE" w:rsidRPr="00903704">
        <w:rPr>
          <w:rFonts w:eastAsia="Times New Roman" w:cstheme="minorHAnsi"/>
          <w:lang w:eastAsia="en-IN"/>
        </w:rPr>
        <w:t>behaviours</w:t>
      </w:r>
      <w:r w:rsidRPr="00903704">
        <w:rPr>
          <w:rFonts w:eastAsia="Times New Roman" w:cstheme="minorHAnsi"/>
          <w:lang w:eastAsia="en-IN"/>
        </w:rPr>
        <w:t xml:space="preserve"> and avoid the same.</w:t>
      </w:r>
    </w:p>
    <w:p w14:paraId="202BB4D2" w14:textId="6632B887" w:rsidR="00693CD4" w:rsidRPr="00903704" w:rsidRDefault="333015AF" w:rsidP="00903704">
      <w:pPr>
        <w:pStyle w:val="ListParagraph"/>
        <w:numPr>
          <w:ilvl w:val="0"/>
          <w:numId w:val="20"/>
        </w:numPr>
        <w:tabs>
          <w:tab w:val="left" w:pos="2775"/>
        </w:tabs>
        <w:spacing w:before="100" w:beforeAutospacing="1" w:after="100" w:afterAutospacing="1" w:line="276" w:lineRule="auto"/>
        <w:jc w:val="both"/>
        <w:rPr>
          <w:rFonts w:eastAsia="Times New Roman"/>
          <w:lang w:eastAsia="en-IN"/>
        </w:rPr>
      </w:pPr>
      <w:r w:rsidRPr="00903704">
        <w:rPr>
          <w:rFonts w:eastAsia="Times New Roman"/>
          <w:lang w:eastAsia="en-IN"/>
        </w:rPr>
        <w:t xml:space="preserve">Say “NO” to </w:t>
      </w:r>
      <w:r w:rsidR="648818ED" w:rsidRPr="00903704">
        <w:rPr>
          <w:rFonts w:eastAsia="Times New Roman"/>
          <w:lang w:eastAsia="en-IN"/>
        </w:rPr>
        <w:t>discriminative</w:t>
      </w:r>
      <w:r w:rsidRPr="00903704">
        <w:rPr>
          <w:rFonts w:eastAsia="Times New Roman"/>
          <w:lang w:eastAsia="en-IN"/>
        </w:rPr>
        <w:t xml:space="preserve"> </w:t>
      </w:r>
      <w:r w:rsidR="648818ED" w:rsidRPr="00903704">
        <w:rPr>
          <w:rFonts w:eastAsia="Times New Roman"/>
          <w:lang w:eastAsia="en-IN"/>
        </w:rPr>
        <w:t>behaviour</w:t>
      </w:r>
      <w:r w:rsidRPr="00903704">
        <w:rPr>
          <w:rFonts w:eastAsia="Times New Roman"/>
          <w:lang w:eastAsia="en-IN"/>
        </w:rPr>
        <w:t xml:space="preserve"> as soon as it occurs.</w:t>
      </w:r>
    </w:p>
    <w:p w14:paraId="47C4995B" w14:textId="77777777" w:rsidR="00693CD4" w:rsidRPr="00903704" w:rsidRDefault="333015AF" w:rsidP="00903704">
      <w:pPr>
        <w:pStyle w:val="ListParagraph"/>
        <w:numPr>
          <w:ilvl w:val="0"/>
          <w:numId w:val="20"/>
        </w:numPr>
        <w:tabs>
          <w:tab w:val="left" w:pos="2775"/>
        </w:tabs>
        <w:spacing w:before="100" w:beforeAutospacing="1" w:after="100" w:afterAutospacing="1" w:line="276" w:lineRule="auto"/>
        <w:jc w:val="both"/>
        <w:rPr>
          <w:rFonts w:eastAsia="Times New Roman"/>
          <w:lang w:eastAsia="en-IN"/>
        </w:rPr>
      </w:pPr>
      <w:r w:rsidRPr="00903704">
        <w:rPr>
          <w:rFonts w:eastAsia="Times New Roman"/>
          <w:lang w:eastAsia="en-IN"/>
        </w:rPr>
        <w:t>Refrain from taking discriminatory actions or decisions which are contrary to the spirit of this policy.</w:t>
      </w:r>
    </w:p>
    <w:p w14:paraId="5C3C1352" w14:textId="77777777" w:rsidR="00693CD4" w:rsidRPr="00903704" w:rsidRDefault="333015AF" w:rsidP="00903704">
      <w:pPr>
        <w:pStyle w:val="ListParagraph"/>
        <w:numPr>
          <w:ilvl w:val="0"/>
          <w:numId w:val="20"/>
        </w:numPr>
        <w:tabs>
          <w:tab w:val="left" w:pos="2775"/>
        </w:tabs>
        <w:spacing w:before="100" w:beforeAutospacing="1" w:after="100" w:afterAutospacing="1" w:line="276" w:lineRule="auto"/>
        <w:jc w:val="both"/>
        <w:rPr>
          <w:rFonts w:eastAsia="Times New Roman"/>
          <w:lang w:eastAsia="en-IN"/>
        </w:rPr>
      </w:pPr>
      <w:r w:rsidRPr="00903704">
        <w:rPr>
          <w:rFonts w:eastAsia="Times New Roman"/>
          <w:lang w:eastAsia="en-IN"/>
        </w:rPr>
        <w:t>Maintain confidentiality regarding any aspect of an inquiry which they may be party to.</w:t>
      </w:r>
    </w:p>
    <w:p w14:paraId="07BE13C6" w14:textId="1894F4A6" w:rsidR="00693CD4" w:rsidRPr="00903704" w:rsidRDefault="2E0B9CE8" w:rsidP="00903704">
      <w:pPr>
        <w:tabs>
          <w:tab w:val="left" w:pos="2775"/>
        </w:tabs>
        <w:spacing w:line="276" w:lineRule="auto"/>
        <w:jc w:val="both"/>
        <w:rPr>
          <w:rFonts w:eastAsia="Times New Roman"/>
          <w:b/>
          <w:bCs/>
          <w:u w:val="single"/>
          <w:lang w:eastAsia="en-IN"/>
        </w:rPr>
      </w:pPr>
      <w:r w:rsidRPr="00903704">
        <w:rPr>
          <w:rFonts w:eastAsia="Times New Roman"/>
          <w:b/>
          <w:bCs/>
          <w:u w:val="single"/>
          <w:lang w:eastAsia="en-IN"/>
        </w:rPr>
        <w:t>Don’t’</w:t>
      </w:r>
      <w:r w:rsidR="333015AF" w:rsidRPr="00903704">
        <w:rPr>
          <w:rFonts w:eastAsia="Times New Roman"/>
          <w:b/>
          <w:bCs/>
          <w:u w:val="single"/>
          <w:lang w:eastAsia="en-IN"/>
        </w:rPr>
        <w:t>s</w:t>
      </w:r>
    </w:p>
    <w:p w14:paraId="22094462" w14:textId="77777777" w:rsidR="00693CD4" w:rsidRPr="00903704" w:rsidRDefault="333015AF" w:rsidP="00903704">
      <w:pPr>
        <w:tabs>
          <w:tab w:val="left" w:pos="2775"/>
        </w:tabs>
        <w:spacing w:line="276" w:lineRule="auto"/>
        <w:jc w:val="both"/>
        <w:rPr>
          <w:rFonts w:eastAsia="Times New Roman"/>
          <w:b/>
          <w:bCs/>
          <w:lang w:eastAsia="en-IN"/>
        </w:rPr>
      </w:pPr>
      <w:r w:rsidRPr="00903704">
        <w:rPr>
          <w:rFonts w:eastAsia="Times New Roman"/>
          <w:b/>
          <w:bCs/>
          <w:lang w:eastAsia="en-IN"/>
        </w:rPr>
        <w:t>Verbal harassment:</w:t>
      </w:r>
    </w:p>
    <w:p w14:paraId="589138F2" w14:textId="4558517D" w:rsidR="00693CD4" w:rsidRPr="00903704" w:rsidRDefault="648818ED" w:rsidP="00903704">
      <w:pPr>
        <w:pStyle w:val="ListParagraph"/>
        <w:numPr>
          <w:ilvl w:val="0"/>
          <w:numId w:val="20"/>
        </w:numPr>
        <w:spacing w:before="100" w:beforeAutospacing="1" w:after="100" w:afterAutospacing="1" w:line="276" w:lineRule="auto"/>
        <w:jc w:val="both"/>
        <w:rPr>
          <w:rFonts w:eastAsia="Times New Roman"/>
          <w:lang w:eastAsia="en-IN"/>
        </w:rPr>
      </w:pPr>
      <w:r w:rsidRPr="00903704">
        <w:rPr>
          <w:rFonts w:eastAsia="Times New Roman"/>
          <w:lang w:eastAsia="en-IN"/>
        </w:rPr>
        <w:t>Discriminative</w:t>
      </w:r>
      <w:r w:rsidR="333015AF" w:rsidRPr="00903704">
        <w:rPr>
          <w:rFonts w:eastAsia="Times New Roman"/>
          <w:lang w:eastAsia="en-IN"/>
        </w:rPr>
        <w:t xml:space="preserve"> suggestive comments or comments on </w:t>
      </w:r>
      <w:r w:rsidRPr="00903704">
        <w:rPr>
          <w:rFonts w:eastAsia="Times New Roman"/>
          <w:lang w:eastAsia="en-IN"/>
        </w:rPr>
        <w:t>any</w:t>
      </w:r>
      <w:r w:rsidR="333015AF" w:rsidRPr="00903704">
        <w:rPr>
          <w:rFonts w:eastAsia="Times New Roman"/>
          <w:lang w:eastAsia="en-IN"/>
        </w:rPr>
        <w:t xml:space="preserve"> attributes</w:t>
      </w:r>
      <w:r w:rsidRPr="00903704">
        <w:rPr>
          <w:rFonts w:eastAsia="Times New Roman"/>
          <w:lang w:eastAsia="en-IN"/>
        </w:rPr>
        <w:t xml:space="preserve"> which accounts for discrimination or inequality.</w:t>
      </w:r>
    </w:p>
    <w:p w14:paraId="5642717B" w14:textId="44E648DB" w:rsidR="00693CD4" w:rsidRPr="00903704" w:rsidRDefault="333015AF" w:rsidP="00903704">
      <w:pPr>
        <w:pStyle w:val="ListParagraph"/>
        <w:numPr>
          <w:ilvl w:val="0"/>
          <w:numId w:val="20"/>
        </w:numPr>
        <w:tabs>
          <w:tab w:val="left" w:pos="660"/>
        </w:tabs>
        <w:spacing w:before="100" w:beforeAutospacing="1" w:after="100" w:afterAutospacing="1" w:line="276" w:lineRule="auto"/>
        <w:jc w:val="both"/>
        <w:rPr>
          <w:rFonts w:eastAsia="Times New Roman"/>
          <w:lang w:eastAsia="en-IN"/>
        </w:rPr>
      </w:pPr>
      <w:r w:rsidRPr="00903704">
        <w:rPr>
          <w:rFonts w:eastAsia="Times New Roman"/>
          <w:lang w:eastAsia="en-IN"/>
        </w:rPr>
        <w:t xml:space="preserve"> Offensive </w:t>
      </w:r>
      <w:r w:rsidR="648818ED" w:rsidRPr="00903704">
        <w:rPr>
          <w:rFonts w:eastAsia="Times New Roman"/>
          <w:lang w:eastAsia="en-IN"/>
        </w:rPr>
        <w:t xml:space="preserve">gestures and unreasonable criticism </w:t>
      </w:r>
      <w:r w:rsidRPr="00903704">
        <w:rPr>
          <w:rFonts w:eastAsia="Times New Roman"/>
          <w:lang w:eastAsia="en-IN"/>
        </w:rPr>
        <w:t>that insults or demeans a colleague</w:t>
      </w:r>
      <w:r w:rsidR="648818ED" w:rsidRPr="00903704">
        <w:rPr>
          <w:rFonts w:eastAsia="Times New Roman"/>
          <w:lang w:eastAsia="en-IN"/>
        </w:rPr>
        <w:t>.</w:t>
      </w:r>
    </w:p>
    <w:p w14:paraId="00C7243C" w14:textId="3654F25D" w:rsidR="00693CD4" w:rsidRPr="00903704" w:rsidRDefault="648818ED" w:rsidP="00903704">
      <w:pPr>
        <w:pStyle w:val="ListParagraph"/>
        <w:numPr>
          <w:ilvl w:val="0"/>
          <w:numId w:val="20"/>
        </w:numPr>
        <w:spacing w:before="100" w:beforeAutospacing="1" w:after="100" w:afterAutospacing="1" w:line="276" w:lineRule="auto"/>
        <w:jc w:val="both"/>
        <w:rPr>
          <w:rFonts w:eastAsia="Times New Roman"/>
          <w:lang w:eastAsia="en-IN"/>
        </w:rPr>
      </w:pPr>
      <w:r w:rsidRPr="00903704">
        <w:rPr>
          <w:rFonts w:eastAsia="Times New Roman"/>
          <w:lang w:eastAsia="en-IN"/>
        </w:rPr>
        <w:t>It can involve insults, slurs, unwanted jokes and hurtful comments</w:t>
      </w:r>
      <w:r w:rsidR="333015AF" w:rsidRPr="00903704">
        <w:rPr>
          <w:rFonts w:eastAsia="Times New Roman"/>
          <w:lang w:eastAsia="en-IN"/>
        </w:rPr>
        <w:t>.</w:t>
      </w:r>
    </w:p>
    <w:p w14:paraId="29A38F4B" w14:textId="73E2AC21" w:rsidR="00693CD4" w:rsidRPr="00903704" w:rsidRDefault="333015AF" w:rsidP="00903704">
      <w:pPr>
        <w:pStyle w:val="ListParagraph"/>
        <w:numPr>
          <w:ilvl w:val="0"/>
          <w:numId w:val="20"/>
        </w:numPr>
        <w:tabs>
          <w:tab w:val="left" w:pos="660"/>
        </w:tabs>
        <w:spacing w:before="100" w:beforeAutospacing="1" w:after="100" w:afterAutospacing="1" w:line="276" w:lineRule="auto"/>
        <w:jc w:val="both"/>
        <w:rPr>
          <w:rFonts w:eastAsia="Times New Roman"/>
          <w:lang w:eastAsia="en-IN"/>
        </w:rPr>
      </w:pPr>
      <w:r w:rsidRPr="00903704">
        <w:rPr>
          <w:rFonts w:eastAsia="Times New Roman"/>
          <w:lang w:eastAsia="en-IN"/>
        </w:rPr>
        <w:t>Graffiti in the office premises.</w:t>
      </w:r>
    </w:p>
    <w:p w14:paraId="02BCF02A" w14:textId="77777777" w:rsidR="00693CD4" w:rsidRPr="00903704" w:rsidRDefault="333015AF" w:rsidP="00903704">
      <w:pPr>
        <w:tabs>
          <w:tab w:val="left" w:pos="2775"/>
        </w:tabs>
        <w:spacing w:line="276" w:lineRule="auto"/>
        <w:jc w:val="both"/>
        <w:rPr>
          <w:rFonts w:eastAsia="Times New Roman"/>
          <w:b/>
          <w:bCs/>
          <w:lang w:eastAsia="en-IN"/>
        </w:rPr>
      </w:pPr>
      <w:r w:rsidRPr="00903704">
        <w:rPr>
          <w:rFonts w:eastAsia="Times New Roman"/>
          <w:b/>
          <w:bCs/>
          <w:lang w:eastAsia="en-IN"/>
        </w:rPr>
        <w:t>Non-verbal harassment:</w:t>
      </w:r>
    </w:p>
    <w:p w14:paraId="25562C6A" w14:textId="79983E18" w:rsidR="00693CD4" w:rsidRPr="00903704" w:rsidRDefault="333015AF" w:rsidP="00903704">
      <w:pPr>
        <w:pStyle w:val="ListParagraph"/>
        <w:numPr>
          <w:ilvl w:val="0"/>
          <w:numId w:val="21"/>
        </w:numPr>
        <w:tabs>
          <w:tab w:val="left" w:pos="2775"/>
        </w:tabs>
        <w:spacing w:before="100" w:beforeAutospacing="1" w:after="100" w:afterAutospacing="1" w:line="276" w:lineRule="auto"/>
        <w:jc w:val="both"/>
        <w:rPr>
          <w:rFonts w:eastAsia="Times New Roman"/>
          <w:lang w:eastAsia="en-IN"/>
        </w:rPr>
      </w:pPr>
      <w:r w:rsidRPr="00903704">
        <w:rPr>
          <w:rFonts w:eastAsia="Times New Roman"/>
          <w:lang w:eastAsia="en-IN"/>
        </w:rPr>
        <w:t>Offensive gestures with the intention to discomfort another.</w:t>
      </w:r>
    </w:p>
    <w:p w14:paraId="75F297FA" w14:textId="77777777" w:rsidR="00693CD4" w:rsidRPr="00903704" w:rsidRDefault="333015AF" w:rsidP="00903704">
      <w:pPr>
        <w:pStyle w:val="ListParagraph"/>
        <w:numPr>
          <w:ilvl w:val="0"/>
          <w:numId w:val="21"/>
        </w:numPr>
        <w:tabs>
          <w:tab w:val="left" w:pos="2775"/>
        </w:tabs>
        <w:spacing w:before="100" w:beforeAutospacing="1" w:after="100" w:afterAutospacing="1" w:line="276" w:lineRule="auto"/>
        <w:jc w:val="both"/>
        <w:rPr>
          <w:rFonts w:eastAsia="Times New Roman"/>
          <w:lang w:eastAsia="en-IN"/>
        </w:rPr>
      </w:pPr>
      <w:r w:rsidRPr="00903704">
        <w:rPr>
          <w:rFonts w:eastAsia="Times New Roman"/>
          <w:lang w:eastAsia="en-IN"/>
        </w:rPr>
        <w:t>Even if not directly done to a particular individual, uttering a word, making a gesture or exhibiting any object with the intention that such word, gesture, or object be heard or seen by associates.</w:t>
      </w:r>
    </w:p>
    <w:p w14:paraId="5787C75B" w14:textId="7731E374" w:rsidR="00693CD4" w:rsidRPr="00903704" w:rsidRDefault="333015AF" w:rsidP="00903704">
      <w:pPr>
        <w:pStyle w:val="ListParagraph"/>
        <w:numPr>
          <w:ilvl w:val="0"/>
          <w:numId w:val="21"/>
        </w:numPr>
        <w:tabs>
          <w:tab w:val="left" w:pos="660"/>
        </w:tabs>
        <w:spacing w:before="100" w:beforeAutospacing="1" w:after="100" w:afterAutospacing="1" w:line="276" w:lineRule="auto"/>
        <w:jc w:val="both"/>
        <w:rPr>
          <w:rFonts w:eastAsia="Times New Roman"/>
          <w:lang w:eastAsia="en-IN"/>
        </w:rPr>
      </w:pPr>
      <w:r w:rsidRPr="00903704">
        <w:rPr>
          <w:rFonts w:eastAsia="Times New Roman"/>
          <w:lang w:eastAsia="en-IN"/>
        </w:rPr>
        <w:t xml:space="preserve"> Sounds, gestures, display, of offensive books, pictures, cartoons, magazines, calendars or derogatory written materials at one’s workplace.</w:t>
      </w:r>
    </w:p>
    <w:p w14:paraId="0EF7E220" w14:textId="4A169854" w:rsidR="00693CD4" w:rsidRPr="00903704" w:rsidRDefault="333015AF" w:rsidP="00903704">
      <w:pPr>
        <w:pStyle w:val="ListParagraph"/>
        <w:numPr>
          <w:ilvl w:val="0"/>
          <w:numId w:val="21"/>
        </w:numPr>
        <w:tabs>
          <w:tab w:val="left" w:pos="660"/>
        </w:tabs>
        <w:spacing w:before="100" w:beforeAutospacing="1" w:after="100" w:afterAutospacing="1" w:line="276" w:lineRule="auto"/>
        <w:jc w:val="both"/>
        <w:rPr>
          <w:rFonts w:eastAsia="Times New Roman"/>
          <w:lang w:eastAsia="en-IN"/>
        </w:rPr>
      </w:pPr>
      <w:r w:rsidRPr="00903704">
        <w:rPr>
          <w:rFonts w:eastAsia="Times New Roman"/>
          <w:lang w:eastAsia="en-IN"/>
        </w:rPr>
        <w:t xml:space="preserve"> Suggestive letters, phone calls, SMS, electronic instant messaging or e-mail messages.</w:t>
      </w:r>
    </w:p>
    <w:p w14:paraId="7079E1E5" w14:textId="17567E51" w:rsidR="0054556C" w:rsidRPr="00903704" w:rsidRDefault="36866FAE" w:rsidP="00903704">
      <w:pPr>
        <w:tabs>
          <w:tab w:val="left" w:pos="660"/>
        </w:tabs>
        <w:spacing w:before="100" w:beforeAutospacing="1" w:after="100" w:afterAutospacing="1" w:line="276" w:lineRule="auto"/>
        <w:jc w:val="both"/>
        <w:rPr>
          <w:rFonts w:eastAsia="Times New Roman"/>
          <w:b/>
          <w:bCs/>
          <w:lang w:eastAsia="en-IN"/>
        </w:rPr>
      </w:pPr>
      <w:r w:rsidRPr="00903704">
        <w:rPr>
          <w:rFonts w:eastAsia="Times New Roman"/>
          <w:b/>
          <w:bCs/>
          <w:lang w:eastAsia="en-IN"/>
        </w:rPr>
        <w:t>Psychological harassment:</w:t>
      </w:r>
    </w:p>
    <w:p w14:paraId="19FE0449" w14:textId="77777777" w:rsidR="0054556C" w:rsidRPr="00903704" w:rsidRDefault="36866FAE" w:rsidP="00903704">
      <w:pPr>
        <w:pStyle w:val="ListParagraph"/>
        <w:numPr>
          <w:ilvl w:val="0"/>
          <w:numId w:val="26"/>
        </w:numPr>
        <w:spacing w:before="100" w:beforeAutospacing="1" w:after="100" w:afterAutospacing="1" w:line="276" w:lineRule="auto"/>
        <w:ind w:left="709" w:hanging="425"/>
        <w:jc w:val="both"/>
        <w:rPr>
          <w:rFonts w:eastAsia="Times New Roman"/>
          <w:lang w:eastAsia="en-IN"/>
        </w:rPr>
      </w:pPr>
      <w:r w:rsidRPr="00903704">
        <w:rPr>
          <w:rFonts w:eastAsia="Times New Roman"/>
          <w:lang w:eastAsia="en-IN"/>
        </w:rPr>
        <w:t>Behaviours such as taking credit for someone’s achievement.</w:t>
      </w:r>
    </w:p>
    <w:p w14:paraId="1A6412EE" w14:textId="77777777" w:rsidR="0054556C" w:rsidRPr="00903704" w:rsidRDefault="36866FAE" w:rsidP="00903704">
      <w:pPr>
        <w:pStyle w:val="ListParagraph"/>
        <w:numPr>
          <w:ilvl w:val="0"/>
          <w:numId w:val="26"/>
        </w:numPr>
        <w:spacing w:before="100" w:beforeAutospacing="1" w:after="100" w:afterAutospacing="1" w:line="276" w:lineRule="auto"/>
        <w:ind w:left="709" w:hanging="425"/>
        <w:jc w:val="both"/>
        <w:rPr>
          <w:rFonts w:eastAsia="Times New Roman"/>
          <w:lang w:eastAsia="en-IN"/>
        </w:rPr>
      </w:pPr>
      <w:r w:rsidRPr="00903704">
        <w:rPr>
          <w:rFonts w:eastAsia="Times New Roman"/>
          <w:lang w:eastAsia="en-IN"/>
        </w:rPr>
        <w:t>Making impossible demands, imposing unreasonable deadlines on a particular employee.</w:t>
      </w:r>
    </w:p>
    <w:p w14:paraId="1A003F33" w14:textId="18559688" w:rsidR="0054556C" w:rsidRPr="00903704" w:rsidRDefault="36866FAE" w:rsidP="00903704">
      <w:pPr>
        <w:pStyle w:val="ListParagraph"/>
        <w:numPr>
          <w:ilvl w:val="0"/>
          <w:numId w:val="26"/>
        </w:numPr>
        <w:spacing w:before="100" w:beforeAutospacing="1" w:after="100" w:afterAutospacing="1" w:line="276" w:lineRule="auto"/>
        <w:ind w:left="709" w:hanging="425"/>
        <w:jc w:val="both"/>
        <w:rPr>
          <w:rFonts w:eastAsia="Times New Roman"/>
          <w:lang w:eastAsia="en-IN"/>
        </w:rPr>
      </w:pPr>
      <w:r w:rsidRPr="00903704">
        <w:rPr>
          <w:rFonts w:eastAsia="Times New Roman"/>
          <w:lang w:eastAsia="en-IN"/>
        </w:rPr>
        <w:lastRenderedPageBreak/>
        <w:t>Constantly requiring an employee to perform demeaning tasks that are outside of their job scope or persistently opposing everything someone says are a form of deliberate psychological bullying.</w:t>
      </w:r>
    </w:p>
    <w:p w14:paraId="1513A569" w14:textId="1B2CD2F0" w:rsidR="3136C5F8" w:rsidRPr="00903704" w:rsidRDefault="62A66109" w:rsidP="00903704">
      <w:pPr>
        <w:spacing w:line="276" w:lineRule="auto"/>
        <w:jc w:val="both"/>
      </w:pPr>
      <w:r w:rsidRPr="00903704">
        <w:rPr>
          <w:rFonts w:eastAsia="Segoe UI"/>
          <w:b/>
          <w:bCs/>
        </w:rPr>
        <w:t>Digital Harassment (Cyberbullying):</w:t>
      </w:r>
    </w:p>
    <w:p w14:paraId="2C88D151" w14:textId="33C02B8B" w:rsidR="3136C5F8" w:rsidRPr="00903704" w:rsidRDefault="62A66109" w:rsidP="00903704">
      <w:pPr>
        <w:spacing w:line="276" w:lineRule="auto"/>
        <w:jc w:val="both"/>
        <w:rPr>
          <w:rFonts w:eastAsia="Segoe UI"/>
          <w:color w:val="000000" w:themeColor="text1"/>
        </w:rPr>
      </w:pPr>
      <w:r w:rsidRPr="00903704">
        <w:rPr>
          <w:rFonts w:eastAsia="Segoe UI"/>
          <w:color w:val="000000" w:themeColor="text1"/>
        </w:rPr>
        <w:t xml:space="preserve">Even though digital harassment takes place online, it can be just as detrimental as in-person bullying. </w:t>
      </w:r>
    </w:p>
    <w:p w14:paraId="6B34389C" w14:textId="0E7F49FA" w:rsidR="3136C5F8" w:rsidRPr="00903704" w:rsidRDefault="62A66109" w:rsidP="00903704">
      <w:pPr>
        <w:pStyle w:val="ListParagraph"/>
        <w:numPr>
          <w:ilvl w:val="0"/>
          <w:numId w:val="18"/>
        </w:numPr>
        <w:tabs>
          <w:tab w:val="left" w:pos="660"/>
        </w:tabs>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Digital harassment includes posting threats or demeaning comments on social media, creating a fake persona to bully someone online, creating a webpage about the victim to mock and belittle them, and making false allegations online.</w:t>
      </w:r>
    </w:p>
    <w:p w14:paraId="370C3754" w14:textId="0CA11FD8" w:rsidR="3136C5F8" w:rsidRPr="00903704" w:rsidRDefault="62A66109" w:rsidP="00903704">
      <w:pPr>
        <w:pStyle w:val="ListParagraph"/>
        <w:numPr>
          <w:ilvl w:val="0"/>
          <w:numId w:val="18"/>
        </w:numPr>
        <w:tabs>
          <w:tab w:val="left" w:pos="660"/>
        </w:tabs>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Social media has become common in the workplace, and with the discussion of taboo topics becoming more acceptable, it is now possible for anyone to digitally harass others easily given the ubiquity of internet-connected devices in the workplace. Matellio strongly opposes this practice and considers it condemnable act.</w:t>
      </w:r>
    </w:p>
    <w:p w14:paraId="4C47C942" w14:textId="71345AC6" w:rsidR="3136C5F8" w:rsidRPr="00903704" w:rsidRDefault="62A66109" w:rsidP="00903704">
      <w:pPr>
        <w:pStyle w:val="ListParagraph"/>
        <w:numPr>
          <w:ilvl w:val="0"/>
          <w:numId w:val="18"/>
        </w:numPr>
        <w:tabs>
          <w:tab w:val="left" w:pos="660"/>
        </w:tabs>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Matellio, as an organization, ensures that any such act about online harassment will documentable for reporting and proving it.</w:t>
      </w:r>
    </w:p>
    <w:p w14:paraId="1DC8D0D4" w14:textId="24E603F0" w:rsidR="3136C5F8" w:rsidRPr="00903704" w:rsidRDefault="62A66109" w:rsidP="00903704">
      <w:pPr>
        <w:pStyle w:val="ListParagraph"/>
        <w:numPr>
          <w:ilvl w:val="0"/>
          <w:numId w:val="18"/>
        </w:numPr>
        <w:tabs>
          <w:tab w:val="left" w:pos="660"/>
        </w:tabs>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Proofs which can be produced in such cases may include screenshots, saved emails on one’s computer and a file of everything that makes one uncomfortable</w:t>
      </w:r>
    </w:p>
    <w:p w14:paraId="1AB7294D" w14:textId="7DBBD553" w:rsidR="00693CD4" w:rsidRPr="00903704" w:rsidRDefault="00693CD4" w:rsidP="00903704">
      <w:pPr>
        <w:tabs>
          <w:tab w:val="left" w:pos="2775"/>
        </w:tabs>
        <w:spacing w:line="276" w:lineRule="auto"/>
        <w:jc w:val="both"/>
        <w:rPr>
          <w:rFonts w:eastAsia="Times New Roman" w:cstheme="minorHAnsi"/>
          <w:b/>
          <w:bCs/>
          <w:lang w:eastAsia="en-IN"/>
        </w:rPr>
      </w:pPr>
      <w:r w:rsidRPr="00903704">
        <w:rPr>
          <w:rFonts w:eastAsia="Times New Roman" w:cstheme="minorHAnsi"/>
          <w:b/>
          <w:bCs/>
          <w:lang w:eastAsia="en-IN"/>
        </w:rPr>
        <w:t>General Instructions:</w:t>
      </w:r>
    </w:p>
    <w:p w14:paraId="7FB8401E" w14:textId="119937D5" w:rsidR="00693CD4" w:rsidRPr="00903704" w:rsidRDefault="00693CD4" w:rsidP="00903704">
      <w:pPr>
        <w:pStyle w:val="ListParagraph"/>
        <w:numPr>
          <w:ilvl w:val="0"/>
          <w:numId w:val="18"/>
        </w:numPr>
        <w:tabs>
          <w:tab w:val="left" w:pos="660"/>
        </w:tabs>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Any information relating to inquiry proceedings, recommendations of the committee and the action taken shall not be published, communicated or made known to the public, press/media in any manner.</w:t>
      </w:r>
    </w:p>
    <w:p w14:paraId="3189E52D" w14:textId="3E423277" w:rsidR="00693CD4" w:rsidRPr="00903704" w:rsidRDefault="00693CD4" w:rsidP="00903704">
      <w:pPr>
        <w:pStyle w:val="ListParagraph"/>
        <w:numPr>
          <w:ilvl w:val="0"/>
          <w:numId w:val="18"/>
        </w:numPr>
        <w:spacing w:before="120" w:after="120" w:line="276" w:lineRule="auto"/>
        <w:ind w:left="714" w:hanging="357"/>
        <w:contextualSpacing w:val="0"/>
        <w:jc w:val="both"/>
        <w:rPr>
          <w:rFonts w:eastAsia="Times New Roman" w:cstheme="minorHAnsi"/>
          <w:lang w:eastAsia="en-IN"/>
        </w:rPr>
      </w:pPr>
      <w:r w:rsidRPr="00903704">
        <w:rPr>
          <w:rFonts w:eastAsia="Times New Roman" w:cstheme="minorHAnsi"/>
          <w:lang w:eastAsia="en-IN"/>
        </w:rPr>
        <w:t xml:space="preserve">Where any person entrusted with the duty to handle or deal with the complaint, inquiry or any recommendations or action to be taken, he/she shall be liable for action as per the company’s </w:t>
      </w:r>
      <w:r w:rsidR="0054556C" w:rsidRPr="00903704">
        <w:rPr>
          <w:rFonts w:eastAsia="Times New Roman" w:cstheme="minorHAnsi"/>
          <w:lang w:eastAsia="en-IN"/>
        </w:rPr>
        <w:t>policy.</w:t>
      </w:r>
    </w:p>
    <w:p w14:paraId="70B46491" w14:textId="08317B30" w:rsidR="004D03CE" w:rsidRPr="00903704" w:rsidRDefault="005F24C6" w:rsidP="00903704">
      <w:pPr>
        <w:spacing w:before="100" w:beforeAutospacing="1" w:after="100" w:afterAutospacing="1" w:line="276" w:lineRule="auto"/>
        <w:jc w:val="both"/>
        <w:rPr>
          <w:rFonts w:eastAsia="Times New Roman" w:cstheme="minorHAnsi"/>
          <w:b/>
          <w:bCs/>
          <w:lang w:eastAsia="en-IN"/>
        </w:rPr>
      </w:pPr>
      <w:r w:rsidRPr="00903704">
        <w:rPr>
          <w:rFonts w:eastAsia="Times New Roman" w:cstheme="minorHAnsi"/>
          <w:b/>
          <w:bCs/>
          <w:lang w:eastAsia="en-IN"/>
        </w:rPr>
        <w:t>False Allegations:</w:t>
      </w:r>
    </w:p>
    <w:p w14:paraId="1D44E72D" w14:textId="1D7992B3" w:rsidR="005F24C6" w:rsidRPr="00903704" w:rsidRDefault="4DBD9C26" w:rsidP="00903704">
      <w:pPr>
        <w:pStyle w:val="ListParagraph"/>
        <w:spacing w:before="100" w:beforeAutospacing="1" w:after="100" w:afterAutospacing="1" w:line="276" w:lineRule="auto"/>
        <w:ind w:left="426"/>
        <w:jc w:val="both"/>
        <w:rPr>
          <w:rFonts w:eastAsia="Times New Roman"/>
          <w:lang w:eastAsia="en-IN"/>
        </w:rPr>
      </w:pPr>
      <w:r w:rsidRPr="00903704">
        <w:rPr>
          <w:rFonts w:eastAsia="Times New Roman"/>
          <w:lang w:eastAsia="en-IN"/>
        </w:rPr>
        <w:t xml:space="preserve">Upon the conclusion of an inquiry, if </w:t>
      </w:r>
      <w:r w:rsidR="4E4D97D1" w:rsidRPr="00903704">
        <w:rPr>
          <w:rFonts w:eastAsia="Times New Roman"/>
          <w:lang w:eastAsia="en-IN"/>
        </w:rPr>
        <w:t>committee</w:t>
      </w:r>
      <w:r w:rsidRPr="00903704">
        <w:rPr>
          <w:rFonts w:eastAsia="Times New Roman"/>
          <w:lang w:eastAsia="en-IN"/>
        </w:rPr>
        <w:t xml:space="preserve"> arrives at a conclusion that the aggrieved individual falsely or maliciously accused the alleged perpetrator of Discrimination and/or Harassment at the Workplace, then such a person shall be subject to appropriate disciplinary action as determined by the Redressal Committee in accordance with the internal misconduct rules of Matellio.</w:t>
      </w:r>
    </w:p>
    <w:p w14:paraId="6F06D220" w14:textId="7A63F77D" w:rsidR="004D03CE" w:rsidRPr="00903704" w:rsidRDefault="004D03CE" w:rsidP="00903704">
      <w:pPr>
        <w:spacing w:before="100" w:beforeAutospacing="1" w:after="100" w:afterAutospacing="1" w:line="276" w:lineRule="auto"/>
        <w:jc w:val="both"/>
        <w:rPr>
          <w:rFonts w:eastAsia="Times New Roman" w:cstheme="minorHAnsi"/>
          <w:b/>
          <w:bCs/>
          <w:lang w:eastAsia="en-IN"/>
        </w:rPr>
      </w:pPr>
      <w:r w:rsidRPr="00903704">
        <w:rPr>
          <w:rFonts w:eastAsia="Times New Roman" w:cstheme="minorHAnsi"/>
          <w:b/>
          <w:bCs/>
          <w:lang w:eastAsia="en-IN"/>
        </w:rPr>
        <w:t>Amendments and Additions</w:t>
      </w:r>
      <w:r w:rsidR="00940686" w:rsidRPr="00903704">
        <w:rPr>
          <w:rFonts w:eastAsia="Times New Roman" w:cstheme="minorHAnsi"/>
          <w:b/>
          <w:bCs/>
          <w:lang w:eastAsia="en-IN"/>
        </w:rPr>
        <w:t>:</w:t>
      </w:r>
    </w:p>
    <w:p w14:paraId="063DD6D5" w14:textId="7017BCD2" w:rsidR="004D03CE" w:rsidRPr="00903704" w:rsidRDefault="004D03CE" w:rsidP="00903704">
      <w:pPr>
        <w:pStyle w:val="ListParagraph"/>
        <w:spacing w:before="100" w:beforeAutospacing="1" w:after="100" w:afterAutospacing="1" w:line="276" w:lineRule="auto"/>
        <w:ind w:left="426"/>
        <w:jc w:val="both"/>
        <w:rPr>
          <w:rFonts w:eastAsia="Times New Roman" w:cstheme="minorHAnsi"/>
          <w:lang w:eastAsia="en-IN"/>
        </w:rPr>
      </w:pPr>
      <w:r w:rsidRPr="00903704">
        <w:rPr>
          <w:rFonts w:eastAsia="Times New Roman" w:cstheme="minorHAnsi"/>
          <w:lang w:eastAsia="en-IN"/>
        </w:rPr>
        <w:t xml:space="preserve">The Committee shall timely review this Policy to ensure its effectiveness in eliminating Discrimination and Harassment at the Workplace, and suggest changes and additions to the Policy, if any, to the Board of Directors of Matellio. The Board of Directors of Matellio have the power to modify this Policy, including adding appendices as may be necessary to ensure greater equality and inclusiveness of individuals at Matellio in order to fully comply with applicable law </w:t>
      </w:r>
      <w:r w:rsidRPr="00903704">
        <w:rPr>
          <w:rFonts w:eastAsia="Times New Roman" w:cstheme="minorHAnsi"/>
          <w:lang w:eastAsia="en-IN"/>
        </w:rPr>
        <w:lastRenderedPageBreak/>
        <w:t>in force in India at the relevant time. Any modifications and/or additions to the Policy shall be made after consultation with the Committee Group.</w:t>
      </w:r>
    </w:p>
    <w:p w14:paraId="6B275C5E" w14:textId="612598CE" w:rsidR="00940686" w:rsidRPr="00903704" w:rsidRDefault="00940686" w:rsidP="00903704">
      <w:pPr>
        <w:spacing w:beforeAutospacing="1" w:afterAutospacing="1" w:line="276" w:lineRule="auto"/>
        <w:jc w:val="both"/>
        <w:rPr>
          <w:rFonts w:eastAsia="Times New Roman" w:cstheme="minorHAnsi"/>
          <w:b/>
          <w:bCs/>
          <w:lang w:eastAsia="en-IN"/>
        </w:rPr>
      </w:pPr>
      <w:r w:rsidRPr="00903704">
        <w:rPr>
          <w:rFonts w:eastAsia="Times New Roman" w:cstheme="minorHAnsi"/>
          <w:b/>
          <w:bCs/>
          <w:lang w:eastAsia="en-IN"/>
        </w:rPr>
        <w:t>Non-Waiver of Statutory Rights:</w:t>
      </w:r>
    </w:p>
    <w:p w14:paraId="0EA68E65" w14:textId="4422C19A" w:rsidR="00693CD4" w:rsidRPr="00903704" w:rsidRDefault="00940686" w:rsidP="00903704">
      <w:pPr>
        <w:pStyle w:val="ListParagraph"/>
        <w:spacing w:before="100" w:beforeAutospacing="1" w:after="100" w:afterAutospacing="1" w:line="276" w:lineRule="auto"/>
        <w:ind w:left="426"/>
        <w:jc w:val="both"/>
        <w:rPr>
          <w:rFonts w:eastAsia="Times New Roman" w:cstheme="minorHAnsi"/>
          <w:lang w:eastAsia="en-IN"/>
        </w:rPr>
      </w:pPr>
      <w:r w:rsidRPr="00903704">
        <w:rPr>
          <w:rFonts w:eastAsia="Times New Roman" w:cstheme="minorHAnsi"/>
          <w:lang w:eastAsia="en-IN"/>
        </w:rPr>
        <w:t>Nothing contained in this Policy shall prejudice any right available to any Employee or individual or prevent them from seeking any legal remedy under applicable law in relation to Discrimination and/or Harassment at the Workplace. This Policy does not constitute a waiver of any of the statutory and common law rights of Matellio or its Employees and it shall be open to both parties to exercise any of their legal rights.</w:t>
      </w:r>
    </w:p>
    <w:p w14:paraId="12219BD5" w14:textId="795D6E9B" w:rsidR="00CA13CD" w:rsidRPr="00903704" w:rsidRDefault="00CA13CD" w:rsidP="00903704">
      <w:pPr>
        <w:tabs>
          <w:tab w:val="left" w:pos="284"/>
        </w:tabs>
        <w:spacing w:before="100" w:beforeAutospacing="1" w:after="100" w:afterAutospacing="1" w:line="276" w:lineRule="auto"/>
        <w:jc w:val="both"/>
        <w:rPr>
          <w:rFonts w:eastAsia="Times New Roman" w:cstheme="minorHAnsi"/>
          <w:b/>
          <w:bCs/>
          <w:lang w:val="en-US" w:eastAsia="en-IN"/>
        </w:rPr>
      </w:pPr>
      <w:r w:rsidRPr="00903704">
        <w:rPr>
          <w:rFonts w:eastAsia="Times New Roman" w:cstheme="minorHAnsi"/>
          <w:b/>
          <w:bCs/>
          <w:lang w:eastAsia="en-IN"/>
        </w:rPr>
        <w:t>Acknowledgement by Employees:</w:t>
      </w:r>
    </w:p>
    <w:p w14:paraId="046A1BF2" w14:textId="330825F2" w:rsidR="00CA13CD" w:rsidRPr="00903704" w:rsidRDefault="00CA13CD" w:rsidP="00903704">
      <w:pPr>
        <w:pStyle w:val="ListParagraph"/>
        <w:tabs>
          <w:tab w:val="left" w:pos="284"/>
        </w:tabs>
        <w:spacing w:before="100" w:beforeAutospacing="1" w:after="100" w:afterAutospacing="1" w:line="276" w:lineRule="auto"/>
        <w:ind w:left="426"/>
        <w:jc w:val="both"/>
        <w:rPr>
          <w:rFonts w:eastAsia="Times New Roman"/>
          <w:lang w:eastAsia="en-IN"/>
        </w:rPr>
      </w:pPr>
      <w:r w:rsidRPr="00903704">
        <w:rPr>
          <w:rFonts w:eastAsia="Times New Roman"/>
          <w:lang w:eastAsia="en-IN"/>
        </w:rPr>
        <w:t xml:space="preserve">The success of this Policy depends, in significant part, upon the understanding and cooperation of all </w:t>
      </w:r>
      <w:r w:rsidR="00E16F1C" w:rsidRPr="00903704">
        <w:rPr>
          <w:rFonts w:eastAsia="Times New Roman"/>
          <w:lang w:eastAsia="en-IN"/>
        </w:rPr>
        <w:t>Matellio</w:t>
      </w:r>
      <w:r w:rsidRPr="00903704">
        <w:rPr>
          <w:rFonts w:eastAsia="Times New Roman"/>
          <w:lang w:eastAsia="en-IN"/>
        </w:rPr>
        <w:t xml:space="preserve"> Employees. Therefore, each Employee of </w:t>
      </w:r>
      <w:r w:rsidR="00E16F1C" w:rsidRPr="00903704">
        <w:rPr>
          <w:rFonts w:eastAsia="Times New Roman"/>
          <w:lang w:eastAsia="en-IN"/>
        </w:rPr>
        <w:t>Matellio</w:t>
      </w:r>
      <w:r w:rsidRPr="00903704">
        <w:rPr>
          <w:rFonts w:eastAsia="Times New Roman"/>
          <w:lang w:eastAsia="en-IN"/>
        </w:rPr>
        <w:t xml:space="preserve"> shall acknowledg</w:t>
      </w:r>
      <w:r w:rsidR="00E16F1C" w:rsidRPr="00903704">
        <w:rPr>
          <w:rFonts w:eastAsia="Times New Roman"/>
          <w:lang w:eastAsia="en-IN"/>
        </w:rPr>
        <w:t>e the policy</w:t>
      </w:r>
      <w:r w:rsidRPr="00903704">
        <w:rPr>
          <w:rFonts w:eastAsia="Times New Roman"/>
          <w:lang w:eastAsia="en-IN"/>
        </w:rPr>
        <w:t xml:space="preserve">, as and when required by the </w:t>
      </w:r>
      <w:r w:rsidR="00E16F1C" w:rsidRPr="00903704">
        <w:rPr>
          <w:rFonts w:eastAsia="Times New Roman"/>
          <w:lang w:eastAsia="en-IN"/>
        </w:rPr>
        <w:t>Committee</w:t>
      </w:r>
      <w:r w:rsidRPr="00903704">
        <w:rPr>
          <w:rFonts w:eastAsia="Times New Roman"/>
          <w:lang w:eastAsia="en-IN"/>
        </w:rPr>
        <w:t>.</w:t>
      </w:r>
      <w:r w:rsidR="00E16F1C" w:rsidRPr="00903704">
        <w:rPr>
          <w:rFonts w:eastAsia="Times New Roman"/>
          <w:lang w:eastAsia="en-IN"/>
        </w:rPr>
        <w:t xml:space="preserve"> </w:t>
      </w:r>
    </w:p>
    <w:p w14:paraId="70E2BC98" w14:textId="77777777" w:rsidR="008016BB" w:rsidRPr="00903704" w:rsidRDefault="20AED3A9" w:rsidP="00903704">
      <w:pPr>
        <w:pStyle w:val="paragraph"/>
        <w:spacing w:before="0" w:beforeAutospacing="0" w:after="0" w:afterAutospacing="0" w:line="276" w:lineRule="auto"/>
        <w:jc w:val="both"/>
        <w:textAlignment w:val="baseline"/>
        <w:rPr>
          <w:rFonts w:asciiTheme="minorHAnsi" w:hAnsiTheme="minorHAnsi" w:cstheme="minorBidi"/>
          <w:sz w:val="22"/>
          <w:szCs w:val="22"/>
        </w:rPr>
      </w:pPr>
      <w:r w:rsidRPr="00903704">
        <w:rPr>
          <w:rStyle w:val="normaltextrun"/>
          <w:rFonts w:asciiTheme="minorHAnsi" w:hAnsiTheme="minorHAnsi" w:cstheme="minorBidi"/>
          <w:b/>
          <w:bCs/>
          <w:sz w:val="22"/>
          <w:szCs w:val="22"/>
        </w:rPr>
        <w:t>Note:</w:t>
      </w:r>
      <w:r w:rsidRPr="00903704">
        <w:rPr>
          <w:rStyle w:val="normaltextrun"/>
          <w:rFonts w:asciiTheme="minorHAnsi" w:hAnsiTheme="minorHAnsi" w:cstheme="minorBidi"/>
          <w:sz w:val="22"/>
          <w:szCs w:val="22"/>
        </w:rPr>
        <w:t xml:space="preserve"> </w:t>
      </w:r>
      <w:r w:rsidRPr="00903704">
        <w:rPr>
          <w:rFonts w:asciiTheme="minorHAnsi" w:hAnsiTheme="minorHAnsi" w:cstheme="minorBidi"/>
          <w:sz w:val="22"/>
          <w:szCs w:val="22"/>
        </w:rPr>
        <w:t>The disciplinary action will be carried out by the concerned HR department. Such disciplinary action may even include transfer, demotion or termination. All related documents will be maintained in the associate’s folder, ensuring confidentiality.</w:t>
      </w:r>
    </w:p>
    <w:p w14:paraId="41E882D2" w14:textId="4569F766" w:rsidR="008016BB" w:rsidRPr="00903704" w:rsidRDefault="008016BB" w:rsidP="00903704">
      <w:pPr>
        <w:pStyle w:val="paragraph"/>
        <w:spacing w:before="0" w:beforeAutospacing="0" w:after="0" w:afterAutospacing="0" w:line="276" w:lineRule="auto"/>
        <w:jc w:val="both"/>
        <w:textAlignment w:val="baseline"/>
        <w:rPr>
          <w:rFonts w:cstheme="minorBidi"/>
          <w:sz w:val="22"/>
          <w:szCs w:val="22"/>
        </w:rPr>
      </w:pPr>
    </w:p>
    <w:p w14:paraId="7858757D" w14:textId="245A93E5" w:rsidR="000C737F" w:rsidRPr="00903704" w:rsidRDefault="71D54159" w:rsidP="00903704">
      <w:pPr>
        <w:pStyle w:val="paragraph"/>
        <w:spacing w:before="0" w:beforeAutospacing="0" w:after="0" w:afterAutospacing="0" w:line="276" w:lineRule="auto"/>
        <w:jc w:val="both"/>
        <w:textAlignment w:val="baseline"/>
        <w:rPr>
          <w:rFonts w:asciiTheme="minorHAnsi" w:hAnsiTheme="minorHAnsi" w:cstheme="minorBidi"/>
          <w:sz w:val="22"/>
          <w:szCs w:val="22"/>
        </w:rPr>
      </w:pPr>
      <w:r w:rsidRPr="00903704">
        <w:rPr>
          <w:rFonts w:cstheme="minorBidi"/>
          <w:sz w:val="22"/>
          <w:szCs w:val="22"/>
        </w:rPr>
        <w:t xml:space="preserve">All employees are also required to attend and complete annual diversity awareness training to enhance their knowledge to </w:t>
      </w:r>
      <w:r w:rsidR="7E54961A" w:rsidRPr="00903704">
        <w:rPr>
          <w:rFonts w:cstheme="minorBidi"/>
          <w:sz w:val="22"/>
          <w:szCs w:val="22"/>
        </w:rPr>
        <w:t>fulfil</w:t>
      </w:r>
      <w:r w:rsidRPr="00903704">
        <w:rPr>
          <w:rFonts w:cstheme="minorBidi"/>
          <w:sz w:val="22"/>
          <w:szCs w:val="22"/>
        </w:rPr>
        <w:t xml:space="preserve"> this responsibility.</w:t>
      </w:r>
    </w:p>
    <w:p w14:paraId="10DAF2FF" w14:textId="16EECAEF" w:rsidR="006953C2" w:rsidRPr="00903704" w:rsidRDefault="71D54159" w:rsidP="00903704">
      <w:pPr>
        <w:shd w:val="clear" w:color="auto" w:fill="FFFFFF" w:themeFill="background1"/>
        <w:spacing w:after="150" w:line="276" w:lineRule="auto"/>
        <w:ind w:right="-188"/>
        <w:jc w:val="both"/>
        <w:rPr>
          <w:rFonts w:eastAsia="Times New Roman"/>
          <w:lang w:eastAsia="en-IN"/>
        </w:rPr>
      </w:pPr>
      <w:r w:rsidRPr="00903704">
        <w:rPr>
          <w:rFonts w:eastAsia="Times New Roman"/>
          <w:lang w:eastAsia="en-IN"/>
        </w:rPr>
        <w:t>It is every employee’s respons</w:t>
      </w:r>
      <w:r w:rsidR="74CA2C95" w:rsidRPr="00903704">
        <w:rPr>
          <w:rFonts w:eastAsia="Times New Roman"/>
          <w:lang w:eastAsia="en-IN"/>
        </w:rPr>
        <w:t xml:space="preserve">ibility to treat </w:t>
      </w:r>
      <w:r w:rsidRPr="00903704">
        <w:rPr>
          <w:rFonts w:eastAsia="Times New Roman"/>
          <w:lang w:eastAsia="en-IN"/>
        </w:rPr>
        <w:t>everyone</w:t>
      </w:r>
      <w:r w:rsidR="74CA2C95" w:rsidRPr="00903704">
        <w:rPr>
          <w:rFonts w:eastAsia="Times New Roman"/>
          <w:lang w:eastAsia="en-IN"/>
        </w:rPr>
        <w:t xml:space="preserve"> with dignity and respect. </w:t>
      </w:r>
      <w:r w:rsidRPr="00903704">
        <w:rPr>
          <w:rFonts w:eastAsia="Times New Roman"/>
          <w:lang w:eastAsia="en-IN"/>
        </w:rPr>
        <w:t>We expect each e</w:t>
      </w:r>
      <w:r w:rsidR="74CA2C95" w:rsidRPr="00903704">
        <w:rPr>
          <w:rFonts w:eastAsia="Times New Roman"/>
          <w:lang w:eastAsia="en-IN"/>
        </w:rPr>
        <w:t>mployee</w:t>
      </w:r>
      <w:r w:rsidRPr="00903704">
        <w:rPr>
          <w:rFonts w:eastAsia="Times New Roman"/>
          <w:lang w:eastAsia="en-IN"/>
        </w:rPr>
        <w:t xml:space="preserve"> </w:t>
      </w:r>
      <w:r w:rsidR="74CA2C95" w:rsidRPr="00903704">
        <w:rPr>
          <w:rFonts w:eastAsia="Times New Roman"/>
          <w:lang w:eastAsia="en-IN"/>
        </w:rPr>
        <w:t xml:space="preserve">to </w:t>
      </w:r>
      <w:r w:rsidRPr="00903704">
        <w:rPr>
          <w:rFonts w:eastAsia="Times New Roman"/>
          <w:lang w:eastAsia="en-IN"/>
        </w:rPr>
        <w:t>showcase</w:t>
      </w:r>
      <w:r w:rsidR="74CA2C95" w:rsidRPr="00903704">
        <w:rPr>
          <w:rFonts w:eastAsia="Times New Roman"/>
          <w:lang w:eastAsia="en-IN"/>
        </w:rPr>
        <w:t xml:space="preserve"> conduct that reflects inclusion, on or off the work </w:t>
      </w:r>
      <w:r w:rsidRPr="00903704">
        <w:rPr>
          <w:rFonts w:eastAsia="Times New Roman"/>
          <w:lang w:eastAsia="en-IN"/>
        </w:rPr>
        <w:t>premises</w:t>
      </w:r>
      <w:r w:rsidR="74CA2C95" w:rsidRPr="00903704">
        <w:rPr>
          <w:rFonts w:eastAsia="Times New Roman"/>
          <w:lang w:eastAsia="en-IN"/>
        </w:rPr>
        <w:t xml:space="preserve">, and at all other company-sponsored events. </w:t>
      </w:r>
    </w:p>
    <w:p w14:paraId="3AA8E293" w14:textId="72ED8444" w:rsidR="006953C2" w:rsidRPr="00903704" w:rsidRDefault="74CA2C95" w:rsidP="00903704">
      <w:pPr>
        <w:shd w:val="clear" w:color="auto" w:fill="FFFFFF" w:themeFill="background1"/>
        <w:spacing w:after="150" w:line="276" w:lineRule="auto"/>
        <w:ind w:right="-188"/>
        <w:jc w:val="both"/>
        <w:rPr>
          <w:rFonts w:eastAsia="Times New Roman"/>
          <w:lang w:eastAsia="en-IN"/>
        </w:rPr>
      </w:pPr>
      <w:r w:rsidRPr="00903704">
        <w:rPr>
          <w:rFonts w:eastAsia="Times New Roman"/>
          <w:lang w:eastAsia="en-IN"/>
        </w:rPr>
        <w:t xml:space="preserve">Any employee found to have exhibited any inappropriate conduct or </w:t>
      </w:r>
      <w:r w:rsidR="71D54159" w:rsidRPr="00903704">
        <w:rPr>
          <w:rFonts w:eastAsia="Times New Roman"/>
          <w:lang w:eastAsia="en-IN"/>
        </w:rPr>
        <w:t>behaviour</w:t>
      </w:r>
      <w:r w:rsidRPr="00903704">
        <w:rPr>
          <w:rFonts w:eastAsia="Times New Roman"/>
          <w:lang w:eastAsia="en-IN"/>
        </w:rPr>
        <w:t xml:space="preserve"> against </w:t>
      </w:r>
      <w:r w:rsidR="71D54159" w:rsidRPr="00903704">
        <w:rPr>
          <w:rFonts w:eastAsia="Times New Roman"/>
          <w:lang w:eastAsia="en-IN"/>
        </w:rPr>
        <w:t xml:space="preserve">fellow </w:t>
      </w:r>
      <w:r w:rsidR="433B1C3A" w:rsidRPr="00903704">
        <w:rPr>
          <w:rFonts w:eastAsia="Times New Roman"/>
          <w:lang w:eastAsia="en-IN"/>
        </w:rPr>
        <w:t>employees</w:t>
      </w:r>
      <w:r w:rsidRPr="00903704">
        <w:rPr>
          <w:rFonts w:eastAsia="Times New Roman"/>
          <w:lang w:eastAsia="en-IN"/>
        </w:rPr>
        <w:t xml:space="preserve"> may be subject to disciplinary action.</w:t>
      </w:r>
    </w:p>
    <w:p w14:paraId="5B0B4961" w14:textId="5BF7406F" w:rsidR="00B56184" w:rsidRPr="00903704" w:rsidRDefault="74CA2C95" w:rsidP="00903704">
      <w:pPr>
        <w:shd w:val="clear" w:color="auto" w:fill="FFFFFF" w:themeFill="background1"/>
        <w:spacing w:after="150" w:line="276" w:lineRule="auto"/>
        <w:ind w:right="-188"/>
        <w:jc w:val="both"/>
        <w:rPr>
          <w:rFonts w:eastAsia="Times New Roman"/>
          <w:lang w:eastAsia="en-IN"/>
        </w:rPr>
      </w:pPr>
      <w:r w:rsidRPr="00903704">
        <w:rPr>
          <w:rFonts w:eastAsia="Times New Roman"/>
          <w:lang w:eastAsia="en-IN"/>
        </w:rPr>
        <w:t>Employees who believe they have been subjected to any kind of discrimination</w:t>
      </w:r>
      <w:r w:rsidR="71D54159" w:rsidRPr="00903704">
        <w:rPr>
          <w:rFonts w:eastAsia="Times New Roman"/>
          <w:lang w:eastAsia="en-IN"/>
        </w:rPr>
        <w:t xml:space="preserve"> at any given point </w:t>
      </w:r>
      <w:r w:rsidR="433B1C3A" w:rsidRPr="00903704">
        <w:rPr>
          <w:rFonts w:eastAsia="Times New Roman"/>
          <w:lang w:eastAsia="en-IN"/>
        </w:rPr>
        <w:t>in</w:t>
      </w:r>
      <w:r w:rsidR="71D54159" w:rsidRPr="00903704">
        <w:rPr>
          <w:rFonts w:eastAsia="Times New Roman"/>
          <w:lang w:eastAsia="en-IN"/>
        </w:rPr>
        <w:t xml:space="preserve"> time,</w:t>
      </w:r>
      <w:r w:rsidRPr="00903704">
        <w:rPr>
          <w:rFonts w:eastAsia="Times New Roman"/>
          <w:lang w:eastAsia="en-IN"/>
        </w:rPr>
        <w:t xml:space="preserve"> that conflicts with the company’s diversity policy and initiatives should seek assistance from </w:t>
      </w:r>
      <w:r w:rsidR="1CA45647" w:rsidRPr="00903704">
        <w:rPr>
          <w:rFonts w:eastAsia="Times New Roman"/>
          <w:lang w:eastAsia="en-IN"/>
        </w:rPr>
        <w:t>the DEI Committee</w:t>
      </w:r>
      <w:r w:rsidR="71D54159" w:rsidRPr="00903704">
        <w:rPr>
          <w:rFonts w:eastAsia="Times New Roman"/>
          <w:lang w:eastAsia="en-IN"/>
        </w:rPr>
        <w:t xml:space="preserve">. </w:t>
      </w:r>
    </w:p>
    <w:p w14:paraId="44E26A2D" w14:textId="77777777" w:rsidR="007F7961" w:rsidRPr="00903704" w:rsidRDefault="007F7961" w:rsidP="00903704">
      <w:pPr>
        <w:shd w:val="clear" w:color="auto" w:fill="FFFFFF" w:themeFill="background1"/>
        <w:spacing w:after="150" w:line="276" w:lineRule="auto"/>
        <w:ind w:right="-188"/>
        <w:jc w:val="both"/>
        <w:rPr>
          <w:rFonts w:eastAsia="Times New Roman"/>
          <w:lang w:eastAsia="en-IN"/>
        </w:rPr>
      </w:pPr>
    </w:p>
    <w:tbl>
      <w:tblPr>
        <w:tblStyle w:val="TableGrid"/>
        <w:tblW w:w="9015" w:type="dxa"/>
        <w:tblLayout w:type="fixed"/>
        <w:tblLook w:val="06A0" w:firstRow="1" w:lastRow="0" w:firstColumn="1" w:lastColumn="0" w:noHBand="1" w:noVBand="1"/>
      </w:tblPr>
      <w:tblGrid>
        <w:gridCol w:w="2820"/>
        <w:gridCol w:w="3810"/>
        <w:gridCol w:w="2385"/>
      </w:tblGrid>
      <w:tr w:rsidR="3108B0B6" w:rsidRPr="00903704" w14:paraId="7E7F1187" w14:textId="77777777" w:rsidTr="4B1EB5AB">
        <w:trPr>
          <w:trHeight w:val="300"/>
        </w:trPr>
        <w:tc>
          <w:tcPr>
            <w:tcW w:w="2820" w:type="dxa"/>
          </w:tcPr>
          <w:p w14:paraId="4AC388CA" w14:textId="641BD574" w:rsidR="6E688CFA" w:rsidRPr="00903704" w:rsidRDefault="6E688CFA" w:rsidP="00903704">
            <w:pPr>
              <w:spacing w:line="276" w:lineRule="auto"/>
              <w:rPr>
                <w:rFonts w:eastAsia="Times New Roman"/>
                <w:lang w:eastAsia="en-IN"/>
              </w:rPr>
            </w:pPr>
            <w:r w:rsidRPr="00903704">
              <w:rPr>
                <w:rFonts w:eastAsia="Times New Roman"/>
                <w:lang w:eastAsia="en-IN"/>
              </w:rPr>
              <w:t>Drafted by:</w:t>
            </w:r>
          </w:p>
          <w:p w14:paraId="6CDA0707" w14:textId="74BF44F6" w:rsidR="6E688CFA" w:rsidRPr="00903704" w:rsidRDefault="6E688CFA" w:rsidP="00903704">
            <w:pPr>
              <w:spacing w:line="276" w:lineRule="auto"/>
              <w:rPr>
                <w:rFonts w:eastAsia="Times New Roman"/>
                <w:lang w:eastAsia="en-IN"/>
              </w:rPr>
            </w:pPr>
            <w:r w:rsidRPr="00903704">
              <w:rPr>
                <w:rFonts w:eastAsia="Times New Roman"/>
                <w:lang w:eastAsia="en-IN"/>
              </w:rPr>
              <w:t>Human Resources Dept</w:t>
            </w:r>
          </w:p>
        </w:tc>
        <w:tc>
          <w:tcPr>
            <w:tcW w:w="3810" w:type="dxa"/>
          </w:tcPr>
          <w:p w14:paraId="022CC9BB" w14:textId="6BC14318" w:rsidR="6E688CFA" w:rsidRPr="00903704" w:rsidRDefault="6E688CFA" w:rsidP="00903704">
            <w:pPr>
              <w:spacing w:line="276" w:lineRule="auto"/>
            </w:pPr>
            <w:r w:rsidRPr="00903704">
              <w:rPr>
                <w:rFonts w:eastAsia="Times New Roman"/>
                <w:lang w:eastAsia="en-IN"/>
              </w:rPr>
              <w:t>Reviewed by:</w:t>
            </w:r>
          </w:p>
          <w:p w14:paraId="396E0CFF" w14:textId="6F5EC872" w:rsidR="6E688CFA" w:rsidRPr="00903704" w:rsidRDefault="6E688CFA" w:rsidP="00903704">
            <w:pPr>
              <w:spacing w:line="276" w:lineRule="auto"/>
              <w:rPr>
                <w:rFonts w:eastAsia="Times New Roman"/>
                <w:lang w:eastAsia="en-IN"/>
              </w:rPr>
            </w:pPr>
            <w:r w:rsidRPr="00903704">
              <w:rPr>
                <w:rFonts w:eastAsia="Times New Roman"/>
                <w:lang w:eastAsia="en-IN"/>
              </w:rPr>
              <w:t>Vijay Narwani- CTO</w:t>
            </w:r>
          </w:p>
          <w:p w14:paraId="07052E09" w14:textId="7BEEE024" w:rsidR="6E688CFA" w:rsidRPr="00903704" w:rsidRDefault="6E688CFA" w:rsidP="00903704">
            <w:pPr>
              <w:spacing w:line="276" w:lineRule="auto"/>
              <w:rPr>
                <w:rFonts w:eastAsia="Times New Roman"/>
                <w:lang w:eastAsia="en-IN"/>
              </w:rPr>
            </w:pPr>
            <w:r w:rsidRPr="00903704">
              <w:rPr>
                <w:rFonts w:eastAsia="Times New Roman"/>
                <w:lang w:eastAsia="en-IN"/>
              </w:rPr>
              <w:t>Madhusudan Singh- VP- Delivery</w:t>
            </w:r>
          </w:p>
          <w:p w14:paraId="2C884B1B" w14:textId="3B8CA649" w:rsidR="3108B0B6" w:rsidRPr="00903704" w:rsidRDefault="3108B0B6" w:rsidP="00903704">
            <w:pPr>
              <w:spacing w:line="276" w:lineRule="auto"/>
              <w:rPr>
                <w:rFonts w:eastAsia="Times New Roman"/>
                <w:lang w:eastAsia="en-IN"/>
              </w:rPr>
            </w:pPr>
          </w:p>
        </w:tc>
        <w:tc>
          <w:tcPr>
            <w:tcW w:w="2385" w:type="dxa"/>
          </w:tcPr>
          <w:p w14:paraId="718DB68F" w14:textId="326137F8" w:rsidR="3108B0B6" w:rsidRPr="00903704" w:rsidRDefault="6E688CFA" w:rsidP="00903704">
            <w:pPr>
              <w:spacing w:line="276" w:lineRule="auto"/>
              <w:rPr>
                <w:rFonts w:eastAsia="Times New Roman"/>
                <w:lang w:eastAsia="en-IN"/>
              </w:rPr>
            </w:pPr>
            <w:r w:rsidRPr="00903704">
              <w:rPr>
                <w:rFonts w:eastAsia="Times New Roman"/>
                <w:lang w:eastAsia="en-IN"/>
              </w:rPr>
              <w:t>Approved by:</w:t>
            </w:r>
          </w:p>
          <w:p w14:paraId="097EBECD" w14:textId="28CCE50B" w:rsidR="3108B0B6" w:rsidRPr="00903704" w:rsidRDefault="6E688CFA" w:rsidP="00903704">
            <w:pPr>
              <w:spacing w:line="276" w:lineRule="auto"/>
              <w:rPr>
                <w:rFonts w:eastAsia="Times New Roman"/>
                <w:lang w:eastAsia="en-IN"/>
              </w:rPr>
            </w:pPr>
            <w:r w:rsidRPr="00903704">
              <w:rPr>
                <w:rFonts w:eastAsia="Times New Roman"/>
                <w:lang w:eastAsia="en-IN"/>
              </w:rPr>
              <w:t>Apoorv Gehlot- CEO</w:t>
            </w:r>
          </w:p>
          <w:p w14:paraId="0E9D2472" w14:textId="6F384367" w:rsidR="3108B0B6" w:rsidRPr="00903704" w:rsidRDefault="6E688CFA" w:rsidP="00903704">
            <w:pPr>
              <w:spacing w:line="276" w:lineRule="auto"/>
              <w:rPr>
                <w:rFonts w:eastAsia="Times New Roman"/>
                <w:lang w:eastAsia="en-IN"/>
              </w:rPr>
            </w:pPr>
            <w:r w:rsidRPr="00903704">
              <w:rPr>
                <w:rFonts w:eastAsia="Times New Roman"/>
                <w:lang w:eastAsia="en-IN"/>
              </w:rPr>
              <w:t>Puneet Rao- COO</w:t>
            </w:r>
          </w:p>
        </w:tc>
      </w:tr>
    </w:tbl>
    <w:p w14:paraId="0257D2F5" w14:textId="0AEB261F" w:rsidR="3108B0B6" w:rsidRPr="00903704" w:rsidRDefault="3108B0B6" w:rsidP="00903704">
      <w:pPr>
        <w:spacing w:line="276" w:lineRule="auto"/>
        <w:ind w:right="-188"/>
        <w:jc w:val="both"/>
        <w:rPr>
          <w:rFonts w:eastAsia="Times New Roman"/>
          <w:lang w:eastAsia="en-IN"/>
        </w:rPr>
      </w:pPr>
    </w:p>
    <w:sectPr w:rsidR="3108B0B6" w:rsidRPr="0090370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7873E" w14:textId="77777777" w:rsidR="005F7D98" w:rsidRDefault="005F7D98" w:rsidP="00DD131D">
      <w:pPr>
        <w:spacing w:after="0" w:line="240" w:lineRule="auto"/>
      </w:pPr>
      <w:r>
        <w:separator/>
      </w:r>
    </w:p>
  </w:endnote>
  <w:endnote w:type="continuationSeparator" w:id="0">
    <w:p w14:paraId="538F4574" w14:textId="77777777" w:rsidR="005F7D98" w:rsidRDefault="005F7D98" w:rsidP="00DD131D">
      <w:pPr>
        <w:spacing w:after="0" w:line="240" w:lineRule="auto"/>
      </w:pPr>
      <w:r>
        <w:continuationSeparator/>
      </w:r>
    </w:p>
  </w:endnote>
  <w:endnote w:type="continuationNotice" w:id="1">
    <w:p w14:paraId="516627F0" w14:textId="77777777" w:rsidR="005F7D98" w:rsidRDefault="005F7D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rlito">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19211"/>
      <w:docPartObj>
        <w:docPartGallery w:val="Page Numbers (Bottom of Page)"/>
        <w:docPartUnique/>
      </w:docPartObj>
    </w:sdtPr>
    <w:sdtEndPr>
      <w:rPr>
        <w:noProof/>
      </w:rPr>
    </w:sdtEndPr>
    <w:sdtContent>
      <w:p w14:paraId="5617AB6F" w14:textId="285C324B" w:rsidR="005E0787" w:rsidRDefault="005E07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9C5A1" w14:textId="77777777" w:rsidR="005E0787" w:rsidRDefault="005E07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CACF8" w14:textId="77777777" w:rsidR="005F7D98" w:rsidRDefault="005F7D98" w:rsidP="00DD131D">
      <w:pPr>
        <w:spacing w:after="0" w:line="240" w:lineRule="auto"/>
      </w:pPr>
      <w:r>
        <w:separator/>
      </w:r>
    </w:p>
  </w:footnote>
  <w:footnote w:type="continuationSeparator" w:id="0">
    <w:p w14:paraId="5A1ABF2D" w14:textId="77777777" w:rsidR="005F7D98" w:rsidRDefault="005F7D98" w:rsidP="00DD131D">
      <w:pPr>
        <w:spacing w:after="0" w:line="240" w:lineRule="auto"/>
      </w:pPr>
      <w:r>
        <w:continuationSeparator/>
      </w:r>
    </w:p>
  </w:footnote>
  <w:footnote w:type="continuationNotice" w:id="1">
    <w:p w14:paraId="5BA23121" w14:textId="77777777" w:rsidR="005F7D98" w:rsidRDefault="005F7D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Look w:val="06A0" w:firstRow="1" w:lastRow="0" w:firstColumn="1" w:lastColumn="0" w:noHBand="1" w:noVBand="1"/>
    </w:tblPr>
    <w:tblGrid>
      <w:gridCol w:w="3005"/>
      <w:gridCol w:w="2524"/>
      <w:gridCol w:w="3685"/>
    </w:tblGrid>
    <w:tr w:rsidR="00FE6433" w14:paraId="175BE131" w14:textId="77777777" w:rsidTr="0FF2F1DF">
      <w:trPr>
        <w:trHeight w:val="300"/>
      </w:trPr>
      <w:tc>
        <w:tcPr>
          <w:tcW w:w="3005" w:type="dxa"/>
        </w:tcPr>
        <w:p w14:paraId="0C8E889B" w14:textId="5FBD659F" w:rsidR="3108B0B6" w:rsidRDefault="00903704" w:rsidP="3108B0B6">
          <w:pPr>
            <w:pStyle w:val="Header"/>
            <w:ind w:left="-115"/>
          </w:pPr>
          <w:r>
            <w:rPr>
              <w:noProof/>
            </w:rPr>
            <w:drawing>
              <wp:anchor distT="0" distB="0" distL="114300" distR="114300" simplePos="0" relativeHeight="251658240" behindDoc="0" locked="0" layoutInCell="1" allowOverlap="1" wp14:anchorId="7FF079C1" wp14:editId="32225CCB">
                <wp:simplePos x="0" y="0"/>
                <wp:positionH relativeFrom="column">
                  <wp:posOffset>-68580</wp:posOffset>
                </wp:positionH>
                <wp:positionV relativeFrom="paragraph">
                  <wp:posOffset>0</wp:posOffset>
                </wp:positionV>
                <wp:extent cx="1771015" cy="413385"/>
                <wp:effectExtent l="0" t="0" r="635" b="5715"/>
                <wp:wrapThrough wrapText="bothSides">
                  <wp:wrapPolygon edited="0">
                    <wp:start x="7203" y="0"/>
                    <wp:lineTo x="0" y="3982"/>
                    <wp:lineTo x="0" y="20903"/>
                    <wp:lineTo x="20911" y="20903"/>
                    <wp:lineTo x="21375" y="18912"/>
                    <wp:lineTo x="21375" y="6968"/>
                    <wp:lineTo x="18123" y="0"/>
                    <wp:lineTo x="7203" y="0"/>
                  </wp:wrapPolygon>
                </wp:wrapThrough>
                <wp:docPr id="59047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78809" name="Picture 590478809"/>
                        <pic:cNvPicPr/>
                      </pic:nvPicPr>
                      <pic:blipFill>
                        <a:blip r:embed="rId1">
                          <a:extLst>
                            <a:ext uri="{28A0092B-C50C-407E-A947-70E740481C1C}">
                              <a14:useLocalDpi xmlns:a14="http://schemas.microsoft.com/office/drawing/2010/main" val="0"/>
                            </a:ext>
                          </a:extLst>
                        </a:blip>
                        <a:stretch>
                          <a:fillRect/>
                        </a:stretch>
                      </pic:blipFill>
                      <pic:spPr>
                        <a:xfrm>
                          <a:off x="0" y="0"/>
                          <a:ext cx="1771015" cy="413385"/>
                        </a:xfrm>
                        <a:prstGeom prst="rect">
                          <a:avLst/>
                        </a:prstGeom>
                      </pic:spPr>
                    </pic:pic>
                  </a:graphicData>
                </a:graphic>
              </wp:anchor>
            </w:drawing>
          </w:r>
        </w:p>
      </w:tc>
      <w:tc>
        <w:tcPr>
          <w:tcW w:w="2524" w:type="dxa"/>
        </w:tcPr>
        <w:p w14:paraId="34E25828" w14:textId="3DD737A9" w:rsidR="3108B0B6" w:rsidRDefault="3108B0B6" w:rsidP="3108B0B6">
          <w:pPr>
            <w:pStyle w:val="Header"/>
            <w:jc w:val="center"/>
          </w:pPr>
        </w:p>
      </w:tc>
      <w:tc>
        <w:tcPr>
          <w:tcW w:w="3685" w:type="dxa"/>
        </w:tcPr>
        <w:p w14:paraId="00D6FDE4" w14:textId="00F714E5" w:rsidR="3108B0B6" w:rsidRDefault="3108B0B6" w:rsidP="00FE6433">
          <w:pPr>
            <w:pStyle w:val="Header"/>
            <w:ind w:right="-77"/>
            <w:jc w:val="right"/>
          </w:pPr>
          <w:r>
            <w:t>Drafted on: 1 April 2022</w:t>
          </w:r>
        </w:p>
        <w:p w14:paraId="3D661A1B" w14:textId="1347D807" w:rsidR="3108B0B6" w:rsidRDefault="3108B0B6" w:rsidP="00147E88">
          <w:pPr>
            <w:pStyle w:val="Header"/>
            <w:ind w:left="-734" w:right="-115" w:firstLine="199"/>
            <w:jc w:val="right"/>
          </w:pPr>
          <w:r>
            <w:t>Version: Matellio/HR/Policies/15/001</w:t>
          </w:r>
        </w:p>
        <w:p w14:paraId="73E811AF" w14:textId="3E9B4D77" w:rsidR="3108B0B6" w:rsidRDefault="3108B0B6" w:rsidP="3108B0B6">
          <w:pPr>
            <w:pStyle w:val="Header"/>
            <w:ind w:right="-115"/>
            <w:jc w:val="right"/>
          </w:pPr>
          <w:r>
            <w:t>Effective from: 1 June 2022</w:t>
          </w:r>
        </w:p>
      </w:tc>
    </w:tr>
  </w:tbl>
  <w:p w14:paraId="63400056" w14:textId="706EA655" w:rsidR="3108B0B6" w:rsidRDefault="3108B0B6" w:rsidP="3108B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BA3A91"/>
    <w:multiLevelType w:val="singleLevel"/>
    <w:tmpl w:val="A2BA3A91"/>
    <w:lvl w:ilvl="0">
      <w:start w:val="1"/>
      <w:numFmt w:val="decimal"/>
      <w:lvlText w:val="%1."/>
      <w:lvlJc w:val="left"/>
      <w:pPr>
        <w:tabs>
          <w:tab w:val="left" w:pos="425"/>
        </w:tabs>
        <w:ind w:left="425" w:hanging="425"/>
      </w:pPr>
      <w:rPr>
        <w:rFonts w:hint="default"/>
      </w:rPr>
    </w:lvl>
  </w:abstractNum>
  <w:abstractNum w:abstractNumId="1" w15:restartNumberingAfterBreak="0">
    <w:nsid w:val="0FDB76A5"/>
    <w:multiLevelType w:val="multilevel"/>
    <w:tmpl w:val="0FDB76A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BF750A"/>
    <w:multiLevelType w:val="multilevel"/>
    <w:tmpl w:val="11BF75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474E80A"/>
    <w:multiLevelType w:val="hybridMultilevel"/>
    <w:tmpl w:val="142EA5E6"/>
    <w:lvl w:ilvl="0" w:tplc="FFFFFFFF">
      <w:start w:val="1"/>
      <w:numFmt w:val="bullet"/>
      <w:lvlText w:val="·"/>
      <w:lvlJc w:val="left"/>
      <w:pPr>
        <w:ind w:left="720" w:hanging="360"/>
      </w:pPr>
      <w:rPr>
        <w:rFonts w:ascii="Symbol" w:hAnsi="Symbol" w:hint="default"/>
      </w:rPr>
    </w:lvl>
    <w:lvl w:ilvl="1" w:tplc="91C01D32">
      <w:start w:val="1"/>
      <w:numFmt w:val="bullet"/>
      <w:lvlText w:val="o"/>
      <w:lvlJc w:val="left"/>
      <w:pPr>
        <w:ind w:left="1440" w:hanging="360"/>
      </w:pPr>
      <w:rPr>
        <w:rFonts w:ascii="Courier New" w:hAnsi="Courier New" w:hint="default"/>
      </w:rPr>
    </w:lvl>
    <w:lvl w:ilvl="2" w:tplc="9004876E">
      <w:start w:val="1"/>
      <w:numFmt w:val="bullet"/>
      <w:lvlText w:val=""/>
      <w:lvlJc w:val="left"/>
      <w:pPr>
        <w:ind w:left="2160" w:hanging="360"/>
      </w:pPr>
      <w:rPr>
        <w:rFonts w:ascii="Wingdings" w:hAnsi="Wingdings" w:hint="default"/>
      </w:rPr>
    </w:lvl>
    <w:lvl w:ilvl="3" w:tplc="F92EF3AA">
      <w:start w:val="1"/>
      <w:numFmt w:val="bullet"/>
      <w:lvlText w:val=""/>
      <w:lvlJc w:val="left"/>
      <w:pPr>
        <w:ind w:left="2880" w:hanging="360"/>
      </w:pPr>
      <w:rPr>
        <w:rFonts w:ascii="Symbol" w:hAnsi="Symbol" w:hint="default"/>
      </w:rPr>
    </w:lvl>
    <w:lvl w:ilvl="4" w:tplc="8372392E">
      <w:start w:val="1"/>
      <w:numFmt w:val="bullet"/>
      <w:lvlText w:val="o"/>
      <w:lvlJc w:val="left"/>
      <w:pPr>
        <w:ind w:left="3600" w:hanging="360"/>
      </w:pPr>
      <w:rPr>
        <w:rFonts w:ascii="Courier New" w:hAnsi="Courier New" w:hint="default"/>
      </w:rPr>
    </w:lvl>
    <w:lvl w:ilvl="5" w:tplc="13284C1A">
      <w:start w:val="1"/>
      <w:numFmt w:val="bullet"/>
      <w:lvlText w:val=""/>
      <w:lvlJc w:val="left"/>
      <w:pPr>
        <w:ind w:left="4320" w:hanging="360"/>
      </w:pPr>
      <w:rPr>
        <w:rFonts w:ascii="Wingdings" w:hAnsi="Wingdings" w:hint="default"/>
      </w:rPr>
    </w:lvl>
    <w:lvl w:ilvl="6" w:tplc="097898D4">
      <w:start w:val="1"/>
      <w:numFmt w:val="bullet"/>
      <w:lvlText w:val=""/>
      <w:lvlJc w:val="left"/>
      <w:pPr>
        <w:ind w:left="5040" w:hanging="360"/>
      </w:pPr>
      <w:rPr>
        <w:rFonts w:ascii="Symbol" w:hAnsi="Symbol" w:hint="default"/>
      </w:rPr>
    </w:lvl>
    <w:lvl w:ilvl="7" w:tplc="A10E06F8">
      <w:start w:val="1"/>
      <w:numFmt w:val="bullet"/>
      <w:lvlText w:val="o"/>
      <w:lvlJc w:val="left"/>
      <w:pPr>
        <w:ind w:left="5760" w:hanging="360"/>
      </w:pPr>
      <w:rPr>
        <w:rFonts w:ascii="Courier New" w:hAnsi="Courier New" w:hint="default"/>
      </w:rPr>
    </w:lvl>
    <w:lvl w:ilvl="8" w:tplc="9E42D570">
      <w:start w:val="1"/>
      <w:numFmt w:val="bullet"/>
      <w:lvlText w:val=""/>
      <w:lvlJc w:val="left"/>
      <w:pPr>
        <w:ind w:left="6480" w:hanging="360"/>
      </w:pPr>
      <w:rPr>
        <w:rFonts w:ascii="Wingdings" w:hAnsi="Wingdings" w:hint="default"/>
      </w:rPr>
    </w:lvl>
  </w:abstractNum>
  <w:abstractNum w:abstractNumId="4" w15:restartNumberingAfterBreak="0">
    <w:nsid w:val="1E735462"/>
    <w:multiLevelType w:val="multilevel"/>
    <w:tmpl w:val="F1D879D8"/>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C21E1"/>
    <w:multiLevelType w:val="multilevel"/>
    <w:tmpl w:val="1FBC21E1"/>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6" w15:restartNumberingAfterBreak="0">
    <w:nsid w:val="202F69AF"/>
    <w:multiLevelType w:val="multilevel"/>
    <w:tmpl w:val="202F69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1097F8D"/>
    <w:multiLevelType w:val="hybridMultilevel"/>
    <w:tmpl w:val="3ABEF27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27360233"/>
    <w:multiLevelType w:val="multilevel"/>
    <w:tmpl w:val="27360233"/>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9DB008D"/>
    <w:multiLevelType w:val="multilevel"/>
    <w:tmpl w:val="29DB00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A07A90"/>
    <w:multiLevelType w:val="hybridMultilevel"/>
    <w:tmpl w:val="BCC0845A"/>
    <w:lvl w:ilvl="0" w:tplc="FFFFFFFF">
      <w:start w:val="1"/>
      <w:numFmt w:val="decimal"/>
      <w:lvlText w:val="%1."/>
      <w:lvlJc w:val="left"/>
      <w:pPr>
        <w:ind w:left="76" w:hanging="360"/>
      </w:pPr>
      <w:rPr>
        <w:color w:val="auto"/>
        <w:sz w:val="44"/>
        <w:szCs w:val="4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1" w15:restartNumberingAfterBreak="0">
    <w:nsid w:val="2EDC5850"/>
    <w:multiLevelType w:val="multilevel"/>
    <w:tmpl w:val="2EDC58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F207406"/>
    <w:multiLevelType w:val="multilevel"/>
    <w:tmpl w:val="ACB05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5226D"/>
    <w:multiLevelType w:val="multilevel"/>
    <w:tmpl w:val="CAB8858A"/>
    <w:lvl w:ilvl="0">
      <w:start w:val="1"/>
      <w:numFmt w:val="upp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61F65F7"/>
    <w:multiLevelType w:val="hybridMultilevel"/>
    <w:tmpl w:val="0096C79A"/>
    <w:lvl w:ilvl="0" w:tplc="08090019">
      <w:start w:val="1"/>
      <w:numFmt w:val="lowerLetter"/>
      <w:lvlText w:val="%1."/>
      <w:lvlJc w:val="lef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5" w15:restartNumberingAfterBreak="0">
    <w:nsid w:val="4BF250DD"/>
    <w:multiLevelType w:val="multilevel"/>
    <w:tmpl w:val="4BF250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CFD5AE1"/>
    <w:multiLevelType w:val="multilevel"/>
    <w:tmpl w:val="4CFD5A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E0A236C"/>
    <w:multiLevelType w:val="multilevel"/>
    <w:tmpl w:val="F01891B0"/>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264BD"/>
    <w:multiLevelType w:val="multilevel"/>
    <w:tmpl w:val="C78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397A06"/>
    <w:multiLevelType w:val="multilevel"/>
    <w:tmpl w:val="57397A06"/>
    <w:lvl w:ilvl="0">
      <w:start w:val="1"/>
      <w:numFmt w:val="lowerRoman"/>
      <w:lvlText w:val="%1."/>
      <w:lvlJc w:val="right"/>
      <w:pPr>
        <w:ind w:left="1710" w:hanging="360"/>
      </w:p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0" w15:restartNumberingAfterBreak="0">
    <w:nsid w:val="59154104"/>
    <w:multiLevelType w:val="hybridMultilevel"/>
    <w:tmpl w:val="FF8C6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956F3C"/>
    <w:multiLevelType w:val="hybridMultilevel"/>
    <w:tmpl w:val="2E80535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22" w15:restartNumberingAfterBreak="0">
    <w:nsid w:val="614969A9"/>
    <w:multiLevelType w:val="hybridMultilevel"/>
    <w:tmpl w:val="16E6E5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261C5D"/>
    <w:multiLevelType w:val="multilevel"/>
    <w:tmpl w:val="62261C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2D147CC"/>
    <w:multiLevelType w:val="hybridMultilevel"/>
    <w:tmpl w:val="38DCD7B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6FA4956"/>
    <w:multiLevelType w:val="hybridMultilevel"/>
    <w:tmpl w:val="A30C818A"/>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68333A95"/>
    <w:multiLevelType w:val="multilevel"/>
    <w:tmpl w:val="41C6D782"/>
    <w:lvl w:ilvl="0">
      <w:start w:val="1"/>
      <w:numFmt w:val="lowerLetter"/>
      <w:lvlText w:val="%1."/>
      <w:lvlJc w:val="left"/>
      <w:pPr>
        <w:ind w:left="1494" w:hanging="360"/>
      </w:pPr>
      <w:rPr>
        <w:rFonts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1D3B5A"/>
    <w:multiLevelType w:val="multilevel"/>
    <w:tmpl w:val="3A8EBD3E"/>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22850"/>
    <w:multiLevelType w:val="hybridMultilevel"/>
    <w:tmpl w:val="E2BE346A"/>
    <w:lvl w:ilvl="0" w:tplc="4BAEA464">
      <w:start w:val="1"/>
      <w:numFmt w:val="decimal"/>
      <w:lvlText w:val="%1."/>
      <w:lvlJc w:val="left"/>
      <w:pPr>
        <w:ind w:left="720" w:hanging="360"/>
      </w:pPr>
    </w:lvl>
    <w:lvl w:ilvl="1" w:tplc="FACAB3BA">
      <w:start w:val="1"/>
      <w:numFmt w:val="lowerLetter"/>
      <w:lvlText w:val="%2."/>
      <w:lvlJc w:val="left"/>
      <w:pPr>
        <w:ind w:left="1440" w:hanging="360"/>
      </w:pPr>
    </w:lvl>
    <w:lvl w:ilvl="2" w:tplc="64F45522">
      <w:start w:val="1"/>
      <w:numFmt w:val="lowerRoman"/>
      <w:lvlText w:val="%3."/>
      <w:lvlJc w:val="right"/>
      <w:pPr>
        <w:ind w:left="2160" w:hanging="180"/>
      </w:pPr>
    </w:lvl>
    <w:lvl w:ilvl="3" w:tplc="4D6C82C0">
      <w:start w:val="1"/>
      <w:numFmt w:val="decimal"/>
      <w:lvlText w:val="%4."/>
      <w:lvlJc w:val="left"/>
      <w:pPr>
        <w:ind w:left="2880" w:hanging="360"/>
      </w:pPr>
    </w:lvl>
    <w:lvl w:ilvl="4" w:tplc="65D895A8">
      <w:start w:val="1"/>
      <w:numFmt w:val="lowerLetter"/>
      <w:lvlText w:val="%5."/>
      <w:lvlJc w:val="left"/>
      <w:pPr>
        <w:ind w:left="3600" w:hanging="360"/>
      </w:pPr>
    </w:lvl>
    <w:lvl w:ilvl="5" w:tplc="F8E2C086">
      <w:start w:val="1"/>
      <w:numFmt w:val="lowerRoman"/>
      <w:lvlText w:val="%6."/>
      <w:lvlJc w:val="right"/>
      <w:pPr>
        <w:ind w:left="4320" w:hanging="180"/>
      </w:pPr>
    </w:lvl>
    <w:lvl w:ilvl="6" w:tplc="6AD87ABE">
      <w:start w:val="1"/>
      <w:numFmt w:val="decimal"/>
      <w:lvlText w:val="%7."/>
      <w:lvlJc w:val="left"/>
      <w:pPr>
        <w:ind w:left="5040" w:hanging="360"/>
      </w:pPr>
    </w:lvl>
    <w:lvl w:ilvl="7" w:tplc="2918E3E6">
      <w:start w:val="1"/>
      <w:numFmt w:val="lowerLetter"/>
      <w:lvlText w:val="%8."/>
      <w:lvlJc w:val="left"/>
      <w:pPr>
        <w:ind w:left="5760" w:hanging="360"/>
      </w:pPr>
    </w:lvl>
    <w:lvl w:ilvl="8" w:tplc="78364BFA">
      <w:start w:val="1"/>
      <w:numFmt w:val="lowerRoman"/>
      <w:lvlText w:val="%9."/>
      <w:lvlJc w:val="right"/>
      <w:pPr>
        <w:ind w:left="6480" w:hanging="180"/>
      </w:pPr>
    </w:lvl>
  </w:abstractNum>
  <w:abstractNum w:abstractNumId="29" w15:restartNumberingAfterBreak="0">
    <w:nsid w:val="6D3A1FD3"/>
    <w:multiLevelType w:val="hybridMultilevel"/>
    <w:tmpl w:val="2466C420"/>
    <w:lvl w:ilvl="0" w:tplc="A2BA3A91">
      <w:start w:val="1"/>
      <w:numFmt w:val="decimal"/>
      <w:lvlText w:val="%1."/>
      <w:lvlJc w:val="left"/>
      <w:pPr>
        <w:tabs>
          <w:tab w:val="left" w:pos="1134"/>
        </w:tabs>
        <w:ind w:left="1134" w:hanging="425"/>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0" w15:restartNumberingAfterBreak="0">
    <w:nsid w:val="70BA5A89"/>
    <w:multiLevelType w:val="multilevel"/>
    <w:tmpl w:val="70BA5A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821479"/>
    <w:multiLevelType w:val="hybridMultilevel"/>
    <w:tmpl w:val="D8DCE7D4"/>
    <w:lvl w:ilvl="0" w:tplc="299A405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2" w15:restartNumberingAfterBreak="0">
    <w:nsid w:val="757A2236"/>
    <w:multiLevelType w:val="multilevel"/>
    <w:tmpl w:val="20526B44"/>
    <w:lvl w:ilvl="0">
      <w:start w:val="1"/>
      <w:numFmt w:val="bullet"/>
      <w:lvlText w:val=""/>
      <w:lvlJc w:val="left"/>
      <w:pPr>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A77D4"/>
    <w:multiLevelType w:val="multilevel"/>
    <w:tmpl w:val="C04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651623"/>
    <w:multiLevelType w:val="hybridMultilevel"/>
    <w:tmpl w:val="F48C4CDC"/>
    <w:lvl w:ilvl="0" w:tplc="08090019">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16cid:durableId="1494174398">
    <w:abstractNumId w:val="28"/>
  </w:num>
  <w:num w:numId="2" w16cid:durableId="1767844231">
    <w:abstractNumId w:val="3"/>
  </w:num>
  <w:num w:numId="3" w16cid:durableId="1766262419">
    <w:abstractNumId w:val="18"/>
  </w:num>
  <w:num w:numId="4" w16cid:durableId="2019261792">
    <w:abstractNumId w:val="12"/>
  </w:num>
  <w:num w:numId="5" w16cid:durableId="1174150718">
    <w:abstractNumId w:val="21"/>
  </w:num>
  <w:num w:numId="6" w16cid:durableId="2143116462">
    <w:abstractNumId w:val="20"/>
  </w:num>
  <w:num w:numId="7" w16cid:durableId="1245917686">
    <w:abstractNumId w:val="25"/>
  </w:num>
  <w:num w:numId="8" w16cid:durableId="189926800">
    <w:abstractNumId w:val="0"/>
  </w:num>
  <w:num w:numId="9" w16cid:durableId="90400386">
    <w:abstractNumId w:val="23"/>
  </w:num>
  <w:num w:numId="10" w16cid:durableId="1259291763">
    <w:abstractNumId w:val="5"/>
  </w:num>
  <w:num w:numId="11" w16cid:durableId="2025017099">
    <w:abstractNumId w:val="9"/>
  </w:num>
  <w:num w:numId="12" w16cid:durableId="365838436">
    <w:abstractNumId w:val="19"/>
  </w:num>
  <w:num w:numId="13" w16cid:durableId="41828625">
    <w:abstractNumId w:val="8"/>
  </w:num>
  <w:num w:numId="14" w16cid:durableId="2008050243">
    <w:abstractNumId w:val="1"/>
  </w:num>
  <w:num w:numId="15" w16cid:durableId="1625967495">
    <w:abstractNumId w:val="2"/>
  </w:num>
  <w:num w:numId="16" w16cid:durableId="795484692">
    <w:abstractNumId w:val="6"/>
  </w:num>
  <w:num w:numId="17" w16cid:durableId="250050638">
    <w:abstractNumId w:val="15"/>
  </w:num>
  <w:num w:numId="18" w16cid:durableId="427433690">
    <w:abstractNumId w:val="33"/>
  </w:num>
  <w:num w:numId="19" w16cid:durableId="1943296351">
    <w:abstractNumId w:val="30"/>
  </w:num>
  <w:num w:numId="20" w16cid:durableId="1330327316">
    <w:abstractNumId w:val="16"/>
  </w:num>
  <w:num w:numId="21" w16cid:durableId="1357851781">
    <w:abstractNumId w:val="11"/>
  </w:num>
  <w:num w:numId="22" w16cid:durableId="1452043745">
    <w:abstractNumId w:val="31"/>
  </w:num>
  <w:num w:numId="23" w16cid:durableId="1133065149">
    <w:abstractNumId w:val="22"/>
  </w:num>
  <w:num w:numId="24" w16cid:durableId="1627198169">
    <w:abstractNumId w:val="10"/>
  </w:num>
  <w:num w:numId="25" w16cid:durableId="818957456">
    <w:abstractNumId w:val="24"/>
  </w:num>
  <w:num w:numId="26" w16cid:durableId="1917662942">
    <w:abstractNumId w:val="7"/>
  </w:num>
  <w:num w:numId="27" w16cid:durableId="1630672676">
    <w:abstractNumId w:val="29"/>
  </w:num>
  <w:num w:numId="28" w16cid:durableId="2069766988">
    <w:abstractNumId w:val="14"/>
  </w:num>
  <w:num w:numId="29" w16cid:durableId="639194520">
    <w:abstractNumId w:val="34"/>
  </w:num>
  <w:num w:numId="30" w16cid:durableId="712392231">
    <w:abstractNumId w:val="26"/>
  </w:num>
  <w:num w:numId="31" w16cid:durableId="1474062115">
    <w:abstractNumId w:val="13"/>
  </w:num>
  <w:num w:numId="32" w16cid:durableId="602106072">
    <w:abstractNumId w:val="17"/>
  </w:num>
  <w:num w:numId="33" w16cid:durableId="591932572">
    <w:abstractNumId w:val="27"/>
  </w:num>
  <w:num w:numId="34" w16cid:durableId="915824262">
    <w:abstractNumId w:val="32"/>
  </w:num>
  <w:num w:numId="35" w16cid:durableId="1799253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8D"/>
    <w:rsid w:val="00002916"/>
    <w:rsid w:val="000255E2"/>
    <w:rsid w:val="00031C57"/>
    <w:rsid w:val="00046217"/>
    <w:rsid w:val="00055C14"/>
    <w:rsid w:val="00096D11"/>
    <w:rsid w:val="000B38B5"/>
    <w:rsid w:val="000C737F"/>
    <w:rsid w:val="000D09A5"/>
    <w:rsid w:val="000D45E5"/>
    <w:rsid w:val="000F0808"/>
    <w:rsid w:val="00102A4E"/>
    <w:rsid w:val="00113295"/>
    <w:rsid w:val="00114C33"/>
    <w:rsid w:val="00127188"/>
    <w:rsid w:val="00131226"/>
    <w:rsid w:val="00141484"/>
    <w:rsid w:val="00143DF3"/>
    <w:rsid w:val="00147E88"/>
    <w:rsid w:val="00147FD9"/>
    <w:rsid w:val="001665D1"/>
    <w:rsid w:val="001848D0"/>
    <w:rsid w:val="001A73FB"/>
    <w:rsid w:val="001B3B4F"/>
    <w:rsid w:val="001C6B8D"/>
    <w:rsid w:val="001D1E46"/>
    <w:rsid w:val="001E0465"/>
    <w:rsid w:val="00200FB4"/>
    <w:rsid w:val="002049E2"/>
    <w:rsid w:val="00224425"/>
    <w:rsid w:val="0023260C"/>
    <w:rsid w:val="00232F67"/>
    <w:rsid w:val="0023627F"/>
    <w:rsid w:val="00244D7D"/>
    <w:rsid w:val="00246ACC"/>
    <w:rsid w:val="0029381F"/>
    <w:rsid w:val="002A4D96"/>
    <w:rsid w:val="002B3A47"/>
    <w:rsid w:val="002B68FE"/>
    <w:rsid w:val="002C4B55"/>
    <w:rsid w:val="002F2FD8"/>
    <w:rsid w:val="00313679"/>
    <w:rsid w:val="0031409A"/>
    <w:rsid w:val="00370435"/>
    <w:rsid w:val="003854FC"/>
    <w:rsid w:val="00397622"/>
    <w:rsid w:val="003A2F3F"/>
    <w:rsid w:val="003A5A07"/>
    <w:rsid w:val="003B0C72"/>
    <w:rsid w:val="003E4B08"/>
    <w:rsid w:val="003F3AA2"/>
    <w:rsid w:val="003F55BE"/>
    <w:rsid w:val="003F7F8E"/>
    <w:rsid w:val="004156E4"/>
    <w:rsid w:val="00422F33"/>
    <w:rsid w:val="00436B9D"/>
    <w:rsid w:val="004420B9"/>
    <w:rsid w:val="00460655"/>
    <w:rsid w:val="00473C1C"/>
    <w:rsid w:val="00497A0A"/>
    <w:rsid w:val="004B7FCC"/>
    <w:rsid w:val="004D03CE"/>
    <w:rsid w:val="004D3EE0"/>
    <w:rsid w:val="004F2DE1"/>
    <w:rsid w:val="00544CD6"/>
    <w:rsid w:val="0054556C"/>
    <w:rsid w:val="00545C2C"/>
    <w:rsid w:val="005510DB"/>
    <w:rsid w:val="0057532B"/>
    <w:rsid w:val="00586901"/>
    <w:rsid w:val="005D577A"/>
    <w:rsid w:val="005E0787"/>
    <w:rsid w:val="005E5F85"/>
    <w:rsid w:val="005F2491"/>
    <w:rsid w:val="005F24C6"/>
    <w:rsid w:val="005F7D98"/>
    <w:rsid w:val="00616D71"/>
    <w:rsid w:val="006309DE"/>
    <w:rsid w:val="00635B8D"/>
    <w:rsid w:val="0066046B"/>
    <w:rsid w:val="00665C99"/>
    <w:rsid w:val="006713C8"/>
    <w:rsid w:val="00675E33"/>
    <w:rsid w:val="00693CD4"/>
    <w:rsid w:val="006953C2"/>
    <w:rsid w:val="006D1C2C"/>
    <w:rsid w:val="006D24C2"/>
    <w:rsid w:val="006D6F2A"/>
    <w:rsid w:val="006E63AF"/>
    <w:rsid w:val="006F7532"/>
    <w:rsid w:val="007445CC"/>
    <w:rsid w:val="007452A0"/>
    <w:rsid w:val="00771393"/>
    <w:rsid w:val="007C0082"/>
    <w:rsid w:val="007C0138"/>
    <w:rsid w:val="007C7757"/>
    <w:rsid w:val="007E6121"/>
    <w:rsid w:val="007F11C5"/>
    <w:rsid w:val="007F257A"/>
    <w:rsid w:val="007F5174"/>
    <w:rsid w:val="007F7961"/>
    <w:rsid w:val="008016BB"/>
    <w:rsid w:val="00836C86"/>
    <w:rsid w:val="00846706"/>
    <w:rsid w:val="00851904"/>
    <w:rsid w:val="00854378"/>
    <w:rsid w:val="008568D4"/>
    <w:rsid w:val="00864952"/>
    <w:rsid w:val="0087025E"/>
    <w:rsid w:val="00880BCC"/>
    <w:rsid w:val="0088276E"/>
    <w:rsid w:val="008D4C34"/>
    <w:rsid w:val="00903704"/>
    <w:rsid w:val="00924E7E"/>
    <w:rsid w:val="00940686"/>
    <w:rsid w:val="0094198F"/>
    <w:rsid w:val="00941C41"/>
    <w:rsid w:val="0097448E"/>
    <w:rsid w:val="00976A52"/>
    <w:rsid w:val="009820AE"/>
    <w:rsid w:val="00986292"/>
    <w:rsid w:val="0099755E"/>
    <w:rsid w:val="009A14EA"/>
    <w:rsid w:val="009B585E"/>
    <w:rsid w:val="009C24E8"/>
    <w:rsid w:val="009D3645"/>
    <w:rsid w:val="009F44F4"/>
    <w:rsid w:val="00A24232"/>
    <w:rsid w:val="00A41564"/>
    <w:rsid w:val="00A43DBC"/>
    <w:rsid w:val="00A74049"/>
    <w:rsid w:val="00A80A14"/>
    <w:rsid w:val="00AB03C5"/>
    <w:rsid w:val="00AB1E90"/>
    <w:rsid w:val="00AB29E9"/>
    <w:rsid w:val="00AC34D0"/>
    <w:rsid w:val="00AD2E61"/>
    <w:rsid w:val="00AE094E"/>
    <w:rsid w:val="00AE16A3"/>
    <w:rsid w:val="00AE5DB9"/>
    <w:rsid w:val="00AE5F67"/>
    <w:rsid w:val="00B05812"/>
    <w:rsid w:val="00B24E7C"/>
    <w:rsid w:val="00B363BC"/>
    <w:rsid w:val="00B56184"/>
    <w:rsid w:val="00B60445"/>
    <w:rsid w:val="00B72111"/>
    <w:rsid w:val="00B808DC"/>
    <w:rsid w:val="00B900D4"/>
    <w:rsid w:val="00BA6C96"/>
    <w:rsid w:val="00BB13BA"/>
    <w:rsid w:val="00BC6818"/>
    <w:rsid w:val="00BE6671"/>
    <w:rsid w:val="00C130A6"/>
    <w:rsid w:val="00C24138"/>
    <w:rsid w:val="00C911D3"/>
    <w:rsid w:val="00CA13CD"/>
    <w:rsid w:val="00CB5CD6"/>
    <w:rsid w:val="00CB7629"/>
    <w:rsid w:val="00CE2C9D"/>
    <w:rsid w:val="00D02FA0"/>
    <w:rsid w:val="00D03CF0"/>
    <w:rsid w:val="00D91958"/>
    <w:rsid w:val="00DB4C44"/>
    <w:rsid w:val="00DC79A1"/>
    <w:rsid w:val="00DD131D"/>
    <w:rsid w:val="00DD148C"/>
    <w:rsid w:val="00E06B5A"/>
    <w:rsid w:val="00E1039A"/>
    <w:rsid w:val="00E12EFE"/>
    <w:rsid w:val="00E16F1C"/>
    <w:rsid w:val="00E2020E"/>
    <w:rsid w:val="00E2681A"/>
    <w:rsid w:val="00E3780D"/>
    <w:rsid w:val="00E4011F"/>
    <w:rsid w:val="00E66CED"/>
    <w:rsid w:val="00E75605"/>
    <w:rsid w:val="00EF46DC"/>
    <w:rsid w:val="00F16509"/>
    <w:rsid w:val="00F213E1"/>
    <w:rsid w:val="00F33982"/>
    <w:rsid w:val="00F33E33"/>
    <w:rsid w:val="00F375DC"/>
    <w:rsid w:val="00F47695"/>
    <w:rsid w:val="00F77C17"/>
    <w:rsid w:val="00F94B95"/>
    <w:rsid w:val="00FC1C29"/>
    <w:rsid w:val="00FC37A3"/>
    <w:rsid w:val="00FD4884"/>
    <w:rsid w:val="00FE539C"/>
    <w:rsid w:val="00FE6433"/>
    <w:rsid w:val="00FF2741"/>
    <w:rsid w:val="00FF3291"/>
    <w:rsid w:val="0107D6B5"/>
    <w:rsid w:val="0116AA2B"/>
    <w:rsid w:val="01A1940C"/>
    <w:rsid w:val="01F80DB2"/>
    <w:rsid w:val="0274411C"/>
    <w:rsid w:val="02F8128A"/>
    <w:rsid w:val="03114A40"/>
    <w:rsid w:val="03F80E03"/>
    <w:rsid w:val="042739B9"/>
    <w:rsid w:val="044AFB6A"/>
    <w:rsid w:val="04735D76"/>
    <w:rsid w:val="057EE45C"/>
    <w:rsid w:val="06E83328"/>
    <w:rsid w:val="072F075A"/>
    <w:rsid w:val="0747B23F"/>
    <w:rsid w:val="0868B01D"/>
    <w:rsid w:val="0977E0A4"/>
    <w:rsid w:val="0A04F2E7"/>
    <w:rsid w:val="0B19C78B"/>
    <w:rsid w:val="0C24512F"/>
    <w:rsid w:val="0C70EC3A"/>
    <w:rsid w:val="0CE24692"/>
    <w:rsid w:val="0ED60818"/>
    <w:rsid w:val="0F0650E4"/>
    <w:rsid w:val="0F839E57"/>
    <w:rsid w:val="0FEB65C4"/>
    <w:rsid w:val="0FF2F1DF"/>
    <w:rsid w:val="1075ED11"/>
    <w:rsid w:val="1141B28B"/>
    <w:rsid w:val="12C7D9DA"/>
    <w:rsid w:val="12C917BC"/>
    <w:rsid w:val="133B0107"/>
    <w:rsid w:val="13B100E2"/>
    <w:rsid w:val="16183E81"/>
    <w:rsid w:val="1693378F"/>
    <w:rsid w:val="1773D3E4"/>
    <w:rsid w:val="17BCCA36"/>
    <w:rsid w:val="18079640"/>
    <w:rsid w:val="190193F0"/>
    <w:rsid w:val="19643D6A"/>
    <w:rsid w:val="1B68E1F9"/>
    <w:rsid w:val="1C499AC1"/>
    <w:rsid w:val="1C903B59"/>
    <w:rsid w:val="1CA45647"/>
    <w:rsid w:val="1D2E03BA"/>
    <w:rsid w:val="1E10DE7C"/>
    <w:rsid w:val="1FC4DC2B"/>
    <w:rsid w:val="1FCC404D"/>
    <w:rsid w:val="2092A902"/>
    <w:rsid w:val="20AED3A9"/>
    <w:rsid w:val="22AC6750"/>
    <w:rsid w:val="237B9380"/>
    <w:rsid w:val="24081433"/>
    <w:rsid w:val="25281CC4"/>
    <w:rsid w:val="2574749C"/>
    <w:rsid w:val="25B812FA"/>
    <w:rsid w:val="269A5EED"/>
    <w:rsid w:val="26CA8C12"/>
    <w:rsid w:val="2793E0C6"/>
    <w:rsid w:val="27EA1D24"/>
    <w:rsid w:val="2985ED85"/>
    <w:rsid w:val="2A1E9E78"/>
    <w:rsid w:val="2A5BBA13"/>
    <w:rsid w:val="2B353E6D"/>
    <w:rsid w:val="2B362A06"/>
    <w:rsid w:val="2B4A10D9"/>
    <w:rsid w:val="2B79365A"/>
    <w:rsid w:val="2CE31DCA"/>
    <w:rsid w:val="2D59590C"/>
    <w:rsid w:val="2D892868"/>
    <w:rsid w:val="2DF3EF80"/>
    <w:rsid w:val="2E0B9CE8"/>
    <w:rsid w:val="2E540C6B"/>
    <w:rsid w:val="2F65127D"/>
    <w:rsid w:val="2FEFDCCC"/>
    <w:rsid w:val="3108B0B6"/>
    <w:rsid w:val="3136C5F8"/>
    <w:rsid w:val="333015AF"/>
    <w:rsid w:val="3369E044"/>
    <w:rsid w:val="33DA5C27"/>
    <w:rsid w:val="352C80F4"/>
    <w:rsid w:val="357B6DE5"/>
    <w:rsid w:val="3604B8DE"/>
    <w:rsid w:val="36866FAE"/>
    <w:rsid w:val="36C85155"/>
    <w:rsid w:val="36D14592"/>
    <w:rsid w:val="3727DBFF"/>
    <w:rsid w:val="39085A36"/>
    <w:rsid w:val="396B03BA"/>
    <w:rsid w:val="397D2776"/>
    <w:rsid w:val="3982E8F2"/>
    <w:rsid w:val="398FCEA6"/>
    <w:rsid w:val="39FFF217"/>
    <w:rsid w:val="3A40F28B"/>
    <w:rsid w:val="3A7130F1"/>
    <w:rsid w:val="3AE9D9DE"/>
    <w:rsid w:val="3BA4B6B5"/>
    <w:rsid w:val="3FCCB9B0"/>
    <w:rsid w:val="405EFF7B"/>
    <w:rsid w:val="417DAC73"/>
    <w:rsid w:val="41BF4E77"/>
    <w:rsid w:val="426D8EC8"/>
    <w:rsid w:val="433B1C3A"/>
    <w:rsid w:val="435CA9BE"/>
    <w:rsid w:val="43758B55"/>
    <w:rsid w:val="44A97A04"/>
    <w:rsid w:val="44AD4719"/>
    <w:rsid w:val="45D0682D"/>
    <w:rsid w:val="4616ED85"/>
    <w:rsid w:val="467CC9FE"/>
    <w:rsid w:val="4726AE03"/>
    <w:rsid w:val="47C46A20"/>
    <w:rsid w:val="48189A5F"/>
    <w:rsid w:val="488B1771"/>
    <w:rsid w:val="48ACD48F"/>
    <w:rsid w:val="48D2B9EA"/>
    <w:rsid w:val="491C0956"/>
    <w:rsid w:val="4A4121EA"/>
    <w:rsid w:val="4B1EB5AB"/>
    <w:rsid w:val="4BEE9665"/>
    <w:rsid w:val="4C165E82"/>
    <w:rsid w:val="4C36FE91"/>
    <w:rsid w:val="4C898D44"/>
    <w:rsid w:val="4C957515"/>
    <w:rsid w:val="4DBD9C26"/>
    <w:rsid w:val="4E4D97D1"/>
    <w:rsid w:val="4F27D438"/>
    <w:rsid w:val="4F529D63"/>
    <w:rsid w:val="4FF6A62E"/>
    <w:rsid w:val="50B95C5D"/>
    <w:rsid w:val="50BDE372"/>
    <w:rsid w:val="5244A5C9"/>
    <w:rsid w:val="56D22189"/>
    <w:rsid w:val="57A871DA"/>
    <w:rsid w:val="58CBC9DB"/>
    <w:rsid w:val="59D27C10"/>
    <w:rsid w:val="5A6833FC"/>
    <w:rsid w:val="5A85B44B"/>
    <w:rsid w:val="5A96B0D0"/>
    <w:rsid w:val="5AA58EC2"/>
    <w:rsid w:val="5B0C9E1D"/>
    <w:rsid w:val="5B39B332"/>
    <w:rsid w:val="5B7712F1"/>
    <w:rsid w:val="5B7781D6"/>
    <w:rsid w:val="5C328131"/>
    <w:rsid w:val="5CF4C283"/>
    <w:rsid w:val="5DB6FBE3"/>
    <w:rsid w:val="5E2BF2B1"/>
    <w:rsid w:val="6041BD94"/>
    <w:rsid w:val="61A84DC4"/>
    <w:rsid w:val="62A66109"/>
    <w:rsid w:val="630671E9"/>
    <w:rsid w:val="63765E66"/>
    <w:rsid w:val="638FEDB9"/>
    <w:rsid w:val="6464FFAE"/>
    <w:rsid w:val="648818ED"/>
    <w:rsid w:val="64BDD9D6"/>
    <w:rsid w:val="659E2497"/>
    <w:rsid w:val="666DEBDD"/>
    <w:rsid w:val="6682287E"/>
    <w:rsid w:val="66863085"/>
    <w:rsid w:val="669C6A42"/>
    <w:rsid w:val="66FB4A96"/>
    <w:rsid w:val="678AC05A"/>
    <w:rsid w:val="68CA533C"/>
    <w:rsid w:val="68FD8071"/>
    <w:rsid w:val="6924F9C8"/>
    <w:rsid w:val="69EB141F"/>
    <w:rsid w:val="6AEEAF51"/>
    <w:rsid w:val="6CC73254"/>
    <w:rsid w:val="6CF3A7C1"/>
    <w:rsid w:val="6D774CD2"/>
    <w:rsid w:val="6E56F578"/>
    <w:rsid w:val="6E67E20D"/>
    <w:rsid w:val="6E688CFA"/>
    <w:rsid w:val="6E70CBB2"/>
    <w:rsid w:val="6F7F25D7"/>
    <w:rsid w:val="70871487"/>
    <w:rsid w:val="717AFEB8"/>
    <w:rsid w:val="71D54159"/>
    <w:rsid w:val="72C2F48F"/>
    <w:rsid w:val="74B9235C"/>
    <w:rsid w:val="74CA2C95"/>
    <w:rsid w:val="75D185F2"/>
    <w:rsid w:val="76BC91C5"/>
    <w:rsid w:val="76C529A9"/>
    <w:rsid w:val="76F88351"/>
    <w:rsid w:val="77E8A893"/>
    <w:rsid w:val="7860FA0A"/>
    <w:rsid w:val="79310AFC"/>
    <w:rsid w:val="7A630B93"/>
    <w:rsid w:val="7AD95E3A"/>
    <w:rsid w:val="7ADC872F"/>
    <w:rsid w:val="7BFFFE69"/>
    <w:rsid w:val="7C355030"/>
    <w:rsid w:val="7CA58323"/>
    <w:rsid w:val="7D346B2D"/>
    <w:rsid w:val="7DBAD702"/>
    <w:rsid w:val="7DFC6A26"/>
    <w:rsid w:val="7E494DA0"/>
    <w:rsid w:val="7E54961A"/>
    <w:rsid w:val="7F96669B"/>
    <w:rsid w:val="7FE3CC1F"/>
    <w:rsid w:val="7FF131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E0CF5"/>
  <w15:chartTrackingRefBased/>
  <w15:docId w15:val="{FBB76071-639F-4064-A130-5FC673EE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3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13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1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31D"/>
  </w:style>
  <w:style w:type="paragraph" w:styleId="Footer">
    <w:name w:val="footer"/>
    <w:basedOn w:val="Normal"/>
    <w:link w:val="FooterChar"/>
    <w:uiPriority w:val="99"/>
    <w:unhideWhenUsed/>
    <w:rsid w:val="00DD1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31D"/>
  </w:style>
  <w:style w:type="paragraph" w:customStyle="1" w:styleId="TableParagraph">
    <w:name w:val="Table Paragraph"/>
    <w:basedOn w:val="Normal"/>
    <w:uiPriority w:val="1"/>
    <w:qFormat/>
    <w:rsid w:val="00DD131D"/>
    <w:pPr>
      <w:widowControl w:val="0"/>
      <w:autoSpaceDE w:val="0"/>
      <w:autoSpaceDN w:val="0"/>
      <w:spacing w:after="0" w:line="240" w:lineRule="auto"/>
      <w:ind w:left="106"/>
    </w:pPr>
    <w:rPr>
      <w:rFonts w:ascii="Carlito" w:eastAsia="Carlito" w:hAnsi="Carlito" w:cs="Carlito"/>
      <w:lang w:val="en-US"/>
    </w:rPr>
  </w:style>
  <w:style w:type="character" w:customStyle="1" w:styleId="Heading2Char">
    <w:name w:val="Heading 2 Char"/>
    <w:basedOn w:val="DefaultParagraphFont"/>
    <w:link w:val="Heading2"/>
    <w:uiPriority w:val="9"/>
    <w:rsid w:val="00DD131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D131D"/>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561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6184"/>
    <w:rPr>
      <w:b/>
      <w:bCs/>
    </w:rPr>
  </w:style>
  <w:style w:type="paragraph" w:styleId="ListParagraph">
    <w:name w:val="List Paragraph"/>
    <w:basedOn w:val="Normal"/>
    <w:uiPriority w:val="34"/>
    <w:qFormat/>
    <w:rsid w:val="002B3A47"/>
    <w:pPr>
      <w:ind w:left="720"/>
      <w:contextualSpacing/>
    </w:pPr>
  </w:style>
  <w:style w:type="paragraph" w:customStyle="1" w:styleId="paragraph">
    <w:name w:val="paragraph"/>
    <w:basedOn w:val="Normal"/>
    <w:rsid w:val="005F2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F2491"/>
  </w:style>
  <w:style w:type="character" w:customStyle="1" w:styleId="eop">
    <w:name w:val="eop"/>
    <w:basedOn w:val="DefaultParagraphFont"/>
    <w:rsid w:val="005F2491"/>
  </w:style>
  <w:style w:type="paragraph" w:styleId="CommentText">
    <w:name w:val="annotation text"/>
    <w:basedOn w:val="Normal"/>
    <w:link w:val="CommentTextChar"/>
    <w:uiPriority w:val="99"/>
    <w:semiHidden/>
    <w:unhideWhenUsed/>
    <w:qFormat/>
    <w:rsid w:val="00FF2741"/>
    <w:pPr>
      <w:spacing w:after="0" w:line="240" w:lineRule="auto"/>
    </w:pPr>
    <w:rPr>
      <w:rFonts w:ascii="Times New Roman" w:hAnsi="Times New Roman" w:cs="Times New Roman"/>
      <w:sz w:val="24"/>
      <w:szCs w:val="24"/>
      <w:lang w:eastAsia="en-IN"/>
    </w:rPr>
  </w:style>
  <w:style w:type="character" w:customStyle="1" w:styleId="CommentTextChar">
    <w:name w:val="Comment Text Char"/>
    <w:basedOn w:val="DefaultParagraphFont"/>
    <w:link w:val="CommentText"/>
    <w:uiPriority w:val="99"/>
    <w:semiHidden/>
    <w:qFormat/>
    <w:rsid w:val="00FF2741"/>
    <w:rPr>
      <w:rFonts w:ascii="Times New Roman" w:hAnsi="Times New Roman" w:cs="Times New Roman"/>
      <w:sz w:val="24"/>
      <w:szCs w:val="24"/>
      <w:lang w:eastAsia="en-IN"/>
    </w:rPr>
  </w:style>
  <w:style w:type="paragraph" w:styleId="NoSpacing">
    <w:name w:val="No Spacing"/>
    <w:uiPriority w:val="1"/>
    <w:qFormat/>
    <w:rsid w:val="00FF2741"/>
    <w:pPr>
      <w:spacing w:after="0" w:line="240" w:lineRule="auto"/>
    </w:pPr>
    <w:rPr>
      <w:lang w:val="en-US"/>
    </w:rPr>
  </w:style>
  <w:style w:type="character" w:styleId="Hyperlink">
    <w:name w:val="Hyperlink"/>
    <w:basedOn w:val="DefaultParagraphFont"/>
    <w:uiPriority w:val="99"/>
    <w:semiHidden/>
    <w:unhideWhenUsed/>
    <w:rsid w:val="00436B9D"/>
    <w:rPr>
      <w:color w:val="0000FF"/>
      <w:u w:val="single"/>
    </w:rPr>
  </w:style>
  <w:style w:type="paragraph" w:styleId="TOCHeading">
    <w:name w:val="TOC Heading"/>
    <w:basedOn w:val="Heading1"/>
    <w:next w:val="Normal"/>
    <w:uiPriority w:val="39"/>
    <w:unhideWhenUsed/>
    <w:qFormat/>
    <w:rsid w:val="00851904"/>
    <w:pPr>
      <w:outlineLvl w:val="9"/>
    </w:pPr>
    <w:rPr>
      <w:lang w:val="en-US"/>
    </w:rPr>
  </w:style>
  <w:style w:type="paragraph" w:styleId="TOC2">
    <w:name w:val="toc 2"/>
    <w:basedOn w:val="Normal"/>
    <w:next w:val="Normal"/>
    <w:autoRedefine/>
    <w:uiPriority w:val="39"/>
    <w:unhideWhenUsed/>
    <w:rsid w:val="00851904"/>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851904"/>
    <w:pPr>
      <w:spacing w:after="100"/>
    </w:pPr>
    <w:rPr>
      <w:rFonts w:eastAsiaTheme="minorEastAsia" w:cs="Times New Roman"/>
      <w:lang w:val="en-US"/>
    </w:rPr>
  </w:style>
  <w:style w:type="paragraph" w:styleId="TOC3">
    <w:name w:val="toc 3"/>
    <w:basedOn w:val="Normal"/>
    <w:next w:val="Normal"/>
    <w:autoRedefine/>
    <w:uiPriority w:val="39"/>
    <w:unhideWhenUsed/>
    <w:rsid w:val="00851904"/>
    <w:pPr>
      <w:spacing w:after="100"/>
      <w:ind w:left="440"/>
    </w:pPr>
    <w:rPr>
      <w:rFonts w:eastAsiaTheme="minorEastAsia" w:cs="Times New Roman"/>
      <w:lang w:val="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3251">
      <w:bodyDiv w:val="1"/>
      <w:marLeft w:val="0"/>
      <w:marRight w:val="0"/>
      <w:marTop w:val="0"/>
      <w:marBottom w:val="0"/>
      <w:divBdr>
        <w:top w:val="none" w:sz="0" w:space="0" w:color="auto"/>
        <w:left w:val="none" w:sz="0" w:space="0" w:color="auto"/>
        <w:bottom w:val="none" w:sz="0" w:space="0" w:color="auto"/>
        <w:right w:val="none" w:sz="0" w:space="0" w:color="auto"/>
      </w:divBdr>
    </w:div>
    <w:div w:id="342318858">
      <w:bodyDiv w:val="1"/>
      <w:marLeft w:val="0"/>
      <w:marRight w:val="0"/>
      <w:marTop w:val="0"/>
      <w:marBottom w:val="0"/>
      <w:divBdr>
        <w:top w:val="none" w:sz="0" w:space="0" w:color="auto"/>
        <w:left w:val="none" w:sz="0" w:space="0" w:color="auto"/>
        <w:bottom w:val="none" w:sz="0" w:space="0" w:color="auto"/>
        <w:right w:val="none" w:sz="0" w:space="0" w:color="auto"/>
      </w:divBdr>
      <w:divsChild>
        <w:div w:id="493254304">
          <w:marLeft w:val="0"/>
          <w:marRight w:val="0"/>
          <w:marTop w:val="0"/>
          <w:marBottom w:val="0"/>
          <w:divBdr>
            <w:top w:val="none" w:sz="0" w:space="0" w:color="auto"/>
            <w:left w:val="none" w:sz="0" w:space="0" w:color="auto"/>
            <w:bottom w:val="none" w:sz="0" w:space="0" w:color="auto"/>
            <w:right w:val="none" w:sz="0" w:space="0" w:color="auto"/>
          </w:divBdr>
        </w:div>
        <w:div w:id="1080105789">
          <w:marLeft w:val="0"/>
          <w:marRight w:val="0"/>
          <w:marTop w:val="0"/>
          <w:marBottom w:val="0"/>
          <w:divBdr>
            <w:top w:val="none" w:sz="0" w:space="0" w:color="auto"/>
            <w:left w:val="none" w:sz="0" w:space="0" w:color="auto"/>
            <w:bottom w:val="none" w:sz="0" w:space="0" w:color="auto"/>
            <w:right w:val="none" w:sz="0" w:space="0" w:color="auto"/>
          </w:divBdr>
        </w:div>
        <w:div w:id="310257460">
          <w:marLeft w:val="0"/>
          <w:marRight w:val="0"/>
          <w:marTop w:val="0"/>
          <w:marBottom w:val="0"/>
          <w:divBdr>
            <w:top w:val="none" w:sz="0" w:space="0" w:color="auto"/>
            <w:left w:val="none" w:sz="0" w:space="0" w:color="auto"/>
            <w:bottom w:val="none" w:sz="0" w:space="0" w:color="auto"/>
            <w:right w:val="none" w:sz="0" w:space="0" w:color="auto"/>
          </w:divBdr>
        </w:div>
      </w:divsChild>
    </w:div>
    <w:div w:id="881405416">
      <w:bodyDiv w:val="1"/>
      <w:marLeft w:val="0"/>
      <w:marRight w:val="0"/>
      <w:marTop w:val="0"/>
      <w:marBottom w:val="0"/>
      <w:divBdr>
        <w:top w:val="none" w:sz="0" w:space="0" w:color="auto"/>
        <w:left w:val="none" w:sz="0" w:space="0" w:color="auto"/>
        <w:bottom w:val="none" w:sz="0" w:space="0" w:color="auto"/>
        <w:right w:val="none" w:sz="0" w:space="0" w:color="auto"/>
      </w:divBdr>
    </w:div>
    <w:div w:id="881745105">
      <w:bodyDiv w:val="1"/>
      <w:marLeft w:val="0"/>
      <w:marRight w:val="0"/>
      <w:marTop w:val="0"/>
      <w:marBottom w:val="0"/>
      <w:divBdr>
        <w:top w:val="none" w:sz="0" w:space="0" w:color="auto"/>
        <w:left w:val="none" w:sz="0" w:space="0" w:color="auto"/>
        <w:bottom w:val="none" w:sz="0" w:space="0" w:color="auto"/>
        <w:right w:val="none" w:sz="0" w:space="0" w:color="auto"/>
      </w:divBdr>
    </w:div>
    <w:div w:id="2079787643">
      <w:bodyDiv w:val="1"/>
      <w:marLeft w:val="0"/>
      <w:marRight w:val="0"/>
      <w:marTop w:val="0"/>
      <w:marBottom w:val="0"/>
      <w:divBdr>
        <w:top w:val="none" w:sz="0" w:space="0" w:color="auto"/>
        <w:left w:val="none" w:sz="0" w:space="0" w:color="auto"/>
        <w:bottom w:val="none" w:sz="0" w:space="0" w:color="auto"/>
        <w:right w:val="none" w:sz="0" w:space="0" w:color="auto"/>
      </w:divBdr>
      <w:divsChild>
        <w:div w:id="804589021">
          <w:marLeft w:val="0"/>
          <w:marRight w:val="0"/>
          <w:marTop w:val="0"/>
          <w:marBottom w:val="0"/>
          <w:divBdr>
            <w:top w:val="none" w:sz="0" w:space="0" w:color="auto"/>
            <w:left w:val="none" w:sz="0" w:space="0" w:color="auto"/>
            <w:bottom w:val="none" w:sz="0" w:space="0" w:color="auto"/>
            <w:right w:val="none" w:sz="0" w:space="0" w:color="auto"/>
          </w:divBdr>
          <w:divsChild>
            <w:div w:id="600183233">
              <w:marLeft w:val="0"/>
              <w:marRight w:val="0"/>
              <w:marTop w:val="0"/>
              <w:marBottom w:val="0"/>
              <w:divBdr>
                <w:top w:val="none" w:sz="0" w:space="0" w:color="auto"/>
                <w:left w:val="none" w:sz="0" w:space="0" w:color="auto"/>
                <w:bottom w:val="none" w:sz="0" w:space="0" w:color="auto"/>
                <w:right w:val="none" w:sz="0" w:space="0" w:color="auto"/>
              </w:divBdr>
            </w:div>
          </w:divsChild>
        </w:div>
        <w:div w:id="1498813400">
          <w:marLeft w:val="0"/>
          <w:marRight w:val="0"/>
          <w:marTop w:val="0"/>
          <w:marBottom w:val="0"/>
          <w:divBdr>
            <w:top w:val="none" w:sz="0" w:space="0" w:color="auto"/>
            <w:left w:val="none" w:sz="0" w:space="0" w:color="auto"/>
            <w:bottom w:val="none" w:sz="0" w:space="0" w:color="auto"/>
            <w:right w:val="none" w:sz="0" w:space="0" w:color="auto"/>
          </w:divBdr>
          <w:divsChild>
            <w:div w:id="1627850708">
              <w:marLeft w:val="0"/>
              <w:marRight w:val="0"/>
              <w:marTop w:val="0"/>
              <w:marBottom w:val="0"/>
              <w:divBdr>
                <w:top w:val="none" w:sz="0" w:space="0" w:color="auto"/>
                <w:left w:val="none" w:sz="0" w:space="0" w:color="auto"/>
                <w:bottom w:val="none" w:sz="0" w:space="0" w:color="auto"/>
                <w:right w:val="none" w:sz="0" w:space="0" w:color="auto"/>
              </w:divBdr>
            </w:div>
          </w:divsChild>
        </w:div>
        <w:div w:id="1367102006">
          <w:marLeft w:val="0"/>
          <w:marRight w:val="0"/>
          <w:marTop w:val="0"/>
          <w:marBottom w:val="0"/>
          <w:divBdr>
            <w:top w:val="none" w:sz="0" w:space="0" w:color="auto"/>
            <w:left w:val="none" w:sz="0" w:space="0" w:color="auto"/>
            <w:bottom w:val="none" w:sz="0" w:space="0" w:color="auto"/>
            <w:right w:val="none" w:sz="0" w:space="0" w:color="auto"/>
          </w:divBdr>
          <w:divsChild>
            <w:div w:id="1218009974">
              <w:marLeft w:val="0"/>
              <w:marRight w:val="0"/>
              <w:marTop w:val="0"/>
              <w:marBottom w:val="0"/>
              <w:divBdr>
                <w:top w:val="none" w:sz="0" w:space="0" w:color="auto"/>
                <w:left w:val="none" w:sz="0" w:space="0" w:color="auto"/>
                <w:bottom w:val="none" w:sz="0" w:space="0" w:color="auto"/>
                <w:right w:val="none" w:sz="0" w:space="0" w:color="auto"/>
              </w:divBdr>
            </w:div>
          </w:divsChild>
        </w:div>
        <w:div w:id="2085107702">
          <w:marLeft w:val="0"/>
          <w:marRight w:val="0"/>
          <w:marTop w:val="0"/>
          <w:marBottom w:val="0"/>
          <w:divBdr>
            <w:top w:val="none" w:sz="0" w:space="0" w:color="auto"/>
            <w:left w:val="none" w:sz="0" w:space="0" w:color="auto"/>
            <w:bottom w:val="none" w:sz="0" w:space="0" w:color="auto"/>
            <w:right w:val="none" w:sz="0" w:space="0" w:color="auto"/>
          </w:divBdr>
          <w:divsChild>
            <w:div w:id="1877430814">
              <w:marLeft w:val="0"/>
              <w:marRight w:val="0"/>
              <w:marTop w:val="0"/>
              <w:marBottom w:val="0"/>
              <w:divBdr>
                <w:top w:val="none" w:sz="0" w:space="0" w:color="auto"/>
                <w:left w:val="none" w:sz="0" w:space="0" w:color="auto"/>
                <w:bottom w:val="none" w:sz="0" w:space="0" w:color="auto"/>
                <w:right w:val="none" w:sz="0" w:space="0" w:color="auto"/>
              </w:divBdr>
            </w:div>
          </w:divsChild>
        </w:div>
        <w:div w:id="1236866236">
          <w:marLeft w:val="0"/>
          <w:marRight w:val="0"/>
          <w:marTop w:val="0"/>
          <w:marBottom w:val="0"/>
          <w:divBdr>
            <w:top w:val="none" w:sz="0" w:space="0" w:color="auto"/>
            <w:left w:val="none" w:sz="0" w:space="0" w:color="auto"/>
            <w:bottom w:val="none" w:sz="0" w:space="0" w:color="auto"/>
            <w:right w:val="none" w:sz="0" w:space="0" w:color="auto"/>
          </w:divBdr>
          <w:divsChild>
            <w:div w:id="1585457193">
              <w:marLeft w:val="0"/>
              <w:marRight w:val="0"/>
              <w:marTop w:val="0"/>
              <w:marBottom w:val="0"/>
              <w:divBdr>
                <w:top w:val="none" w:sz="0" w:space="0" w:color="auto"/>
                <w:left w:val="none" w:sz="0" w:space="0" w:color="auto"/>
                <w:bottom w:val="none" w:sz="0" w:space="0" w:color="auto"/>
                <w:right w:val="none" w:sz="0" w:space="0" w:color="auto"/>
              </w:divBdr>
            </w:div>
            <w:div w:id="1059590173">
              <w:marLeft w:val="0"/>
              <w:marRight w:val="0"/>
              <w:marTop w:val="0"/>
              <w:marBottom w:val="0"/>
              <w:divBdr>
                <w:top w:val="none" w:sz="0" w:space="0" w:color="auto"/>
                <w:left w:val="none" w:sz="0" w:space="0" w:color="auto"/>
                <w:bottom w:val="none" w:sz="0" w:space="0" w:color="auto"/>
                <w:right w:val="none" w:sz="0" w:space="0" w:color="auto"/>
              </w:divBdr>
            </w:div>
            <w:div w:id="1116872354">
              <w:marLeft w:val="0"/>
              <w:marRight w:val="0"/>
              <w:marTop w:val="0"/>
              <w:marBottom w:val="0"/>
              <w:divBdr>
                <w:top w:val="none" w:sz="0" w:space="0" w:color="auto"/>
                <w:left w:val="none" w:sz="0" w:space="0" w:color="auto"/>
                <w:bottom w:val="none" w:sz="0" w:space="0" w:color="auto"/>
                <w:right w:val="none" w:sz="0" w:space="0" w:color="auto"/>
              </w:divBdr>
            </w:div>
          </w:divsChild>
        </w:div>
        <w:div w:id="1770200919">
          <w:marLeft w:val="0"/>
          <w:marRight w:val="0"/>
          <w:marTop w:val="0"/>
          <w:marBottom w:val="0"/>
          <w:divBdr>
            <w:top w:val="none" w:sz="0" w:space="0" w:color="auto"/>
            <w:left w:val="none" w:sz="0" w:space="0" w:color="auto"/>
            <w:bottom w:val="none" w:sz="0" w:space="0" w:color="auto"/>
            <w:right w:val="none" w:sz="0" w:space="0" w:color="auto"/>
          </w:divBdr>
          <w:divsChild>
            <w:div w:id="108745387">
              <w:marLeft w:val="0"/>
              <w:marRight w:val="0"/>
              <w:marTop w:val="0"/>
              <w:marBottom w:val="0"/>
              <w:divBdr>
                <w:top w:val="none" w:sz="0" w:space="0" w:color="auto"/>
                <w:left w:val="none" w:sz="0" w:space="0" w:color="auto"/>
                <w:bottom w:val="none" w:sz="0" w:space="0" w:color="auto"/>
                <w:right w:val="none" w:sz="0" w:space="0" w:color="auto"/>
              </w:divBdr>
            </w:div>
            <w:div w:id="811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Nikita Goyal</DisplayName>
        <AccountId>43</AccountId>
        <AccountType/>
      </UserInfo>
    </Uploaded_x0020_By>
    <New_x0020_Version_x0020_Number xmlns="2ba70d00-be8e-4b05-9dd3-ee4b8af1e289">1.1</New_x0020_Version_x0020_Number>
  </documentManagement>
</p:properties>
</file>

<file path=customXml/itemProps1.xml><?xml version="1.0" encoding="utf-8"?>
<ds:datastoreItem xmlns:ds="http://schemas.openxmlformats.org/officeDocument/2006/customXml" ds:itemID="{1664B3CD-1BE7-4D95-B95E-711783B4F970}">
  <ds:schemaRefs>
    <ds:schemaRef ds:uri="http://schemas.openxmlformats.org/officeDocument/2006/bibliography"/>
  </ds:schemaRefs>
</ds:datastoreItem>
</file>

<file path=customXml/itemProps2.xml><?xml version="1.0" encoding="utf-8"?>
<ds:datastoreItem xmlns:ds="http://schemas.openxmlformats.org/officeDocument/2006/customXml" ds:itemID="{FD9590F8-C5D3-4738-BC34-1A919968D2F4}"/>
</file>

<file path=customXml/itemProps3.xml><?xml version="1.0" encoding="utf-8"?>
<ds:datastoreItem xmlns:ds="http://schemas.openxmlformats.org/officeDocument/2006/customXml" ds:itemID="{B15BF873-607F-4BD5-8483-BFEF5B5F3778}">
  <ds:schemaRefs>
    <ds:schemaRef ds:uri="http://schemas.microsoft.com/sharepoint/v3/contenttype/forms"/>
  </ds:schemaRefs>
</ds:datastoreItem>
</file>

<file path=customXml/itemProps4.xml><?xml version="1.0" encoding="utf-8"?>
<ds:datastoreItem xmlns:ds="http://schemas.openxmlformats.org/officeDocument/2006/customXml" ds:itemID="{8BF4443B-A0C1-4AE0-8B72-4C5817F1402B}">
  <ds:schemaRefs>
    <ds:schemaRef ds:uri="http://schemas.microsoft.com/office/2006/metadata/properties"/>
    <ds:schemaRef ds:uri="http://schemas.microsoft.com/office/infopath/2007/PartnerControls"/>
    <ds:schemaRef ds:uri="395cfaf7-5d7c-4993-9157-8eb58dadc82a"/>
    <ds:schemaRef ds:uri="660e7d79-d8f3-415b-8548-06c9dbb9f86c"/>
  </ds:schemaRefs>
</ds:datastoreItem>
</file>

<file path=docMetadata/LabelInfo.xml><?xml version="1.0" encoding="utf-8"?>
<clbl:labelList xmlns:clbl="http://schemas.microsoft.com/office/2020/mipLabelMetadata">
  <clbl:label id="{4f84ae42-57aa-48c2-b366-4dc5dfce353c}" enabled="0" method="" siteId="{4f84ae42-57aa-48c2-b366-4dc5dfce353c}"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3116</Words>
  <Characters>17763</Characters>
  <Application>Microsoft Office Word</Application>
  <DocSecurity>0</DocSecurity>
  <Lines>148</Lines>
  <Paragraphs>41</Paragraphs>
  <ScaleCrop>false</ScaleCrop>
  <Company/>
  <LinksUpToDate>false</LinksUpToDate>
  <CharactersWithSpaces>20838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Verma</dc:creator>
  <cp:keywords/>
  <dc:description/>
  <cp:lastModifiedBy>Nikita Goyal</cp:lastModifiedBy>
  <cp:revision>3</cp:revision>
  <cp:lastPrinted>2023-01-04T14:44:00Z</cp:lastPrinted>
  <dcterms:created xsi:type="dcterms:W3CDTF">2026-08-18T13:32:00Z</dcterms:created>
  <dcterms:modified xsi:type="dcterms:W3CDTF">2026-08-18T13:33:00Z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0x010100F1ABCEBDE1677F4BA9E058E2D1213A23</vt:lpwstr>
  </property>
  <property fmtid="{D5CDD505-2E9C-101B-9397-08002B2CF9AE}" pid="3" name="Order">
    <vt:r8>1153900</vt:r8>
  </property>
  <property fmtid="{D5CDD505-2E9C-101B-9397-08002B2CF9AE}" pid="4" name="_activity">
    <vt:lpwstr>{"FileActivityType":"9","FileActivityTimeStamp":"2023-02-14T10:05:49.853Z","FileActivityUsersOnPage":[{"DisplayName":"Ruchi Agrawal","Id":"ruchi.agrawal@matellio.com"}],"FileActivityNavigationId":null}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9" name="docLang">
    <vt:lpwstr>en</vt:lpwstr>
  </property>
</Properties>
</file>