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E79"/>
        </w:rPr>
        <w:t>Part 2: Feature Design — Task Comments</w:t>
      </w:r>
    </w:p>
    <w:p/>
    <w:p>
      <w:pPr>
        <w:pStyle w:val="Heading1"/>
      </w:pPr>
      <w:r>
        <w:t>1. What Are We Designing</w:t>
      </w:r>
    </w:p>
    <w:p>
      <w:r>
        <w:t>A commenting system for tasks in TaskForge. Users can add, edit, and delete comments on tasks, and view all comments in reverse chronological order.</w:t>
      </w:r>
    </w:p>
    <w:p>
      <w:pPr>
        <w:pStyle w:val="Heading2"/>
      </w:pPr>
      <w:r>
        <w:t>1.1 Functional Requirements</w:t>
      </w:r>
    </w:p>
    <w:p>
      <w:pPr>
        <w:pStyle w:val="ListBullet"/>
        <w:ind w:left="360"/>
      </w:pPr>
      <w:r>
        <w:t>Add comments to any task in any status (draft, open, in_progress, completed, cancelled)</w:t>
      </w:r>
    </w:p>
    <w:p>
      <w:pPr>
        <w:pStyle w:val="ListBullet"/>
        <w:ind w:left="360"/>
      </w:pPr>
      <w:r>
        <w:t>Edit their own comments only</w:t>
      </w:r>
    </w:p>
    <w:p>
      <w:pPr>
        <w:pStyle w:val="ListBullet"/>
        <w:ind w:left="360"/>
      </w:pPr>
      <w:r>
        <w:t>Delete their own comments only (with confirmation dialog)</w:t>
      </w:r>
    </w:p>
    <w:p>
      <w:pPr>
        <w:pStyle w:val="ListBullet"/>
        <w:ind w:left="360"/>
      </w:pPr>
      <w:r>
        <w:t>View all comments on a task, newest first</w:t>
      </w:r>
    </w:p>
    <w:p>
      <w:pPr>
        <w:pStyle w:val="ListBullet"/>
        <w:ind w:left="360"/>
      </w:pPr>
      <w:r>
        <w:t>Block comments on deleted tasks</w:t>
      </w:r>
    </w:p>
    <w:p>
      <w:pPr>
        <w:pStyle w:val="Heading2"/>
      </w:pPr>
      <w:r>
        <w:t>1.2 Scope Decisions</w:t>
      </w:r>
    </w:p>
    <w:tbl>
      <w:tblPr>
        <w:tblStyle w:val="LightGrid-Accent1"/>
        <w:tblW w:type="auto" w:w="0"/>
        <w:jc w:val="left"/>
        <w:tblLook w:firstColumn="1" w:firstRow="1" w:lastColumn="0" w:lastRow="0" w:noHBand="0" w:noVBand="1" w:val="04A0"/>
      </w:tblPr>
      <w:tblGrid>
        <w:gridCol w:w="2880"/>
        <w:gridCol w:w="2880"/>
        <w:gridCol w:w="2880"/>
      </w:tblGrid>
      <w:tr>
        <w:tc>
          <w:tcPr>
            <w:tcW w:type="dxa" w:w="3600"/>
          </w:tcPr>
          <w:p>
            <w:r>
              <w:rPr>
                <w:b/>
                <w:sz w:val="20"/>
              </w:rPr>
              <w:t>Decision</w:t>
            </w:r>
          </w:p>
        </w:tc>
        <w:tc>
          <w:tcPr>
            <w:tcW w:type="dxa" w:w="3600"/>
          </w:tcPr>
          <w:p>
            <w:r>
              <w:rPr>
                <w:b/>
                <w:sz w:val="20"/>
              </w:rPr>
              <w:t>Choice</w:t>
            </w:r>
          </w:p>
        </w:tc>
        <w:tc>
          <w:tcPr>
            <w:tcW w:type="dxa" w:w="5040"/>
          </w:tcPr>
          <w:p>
            <w:r>
              <w:rPr>
                <w:b/>
                <w:sz w:val="20"/>
              </w:rPr>
              <w:t>Rationale</w:t>
            </w:r>
          </w:p>
        </w:tc>
      </w:tr>
      <w:tr>
        <w:tc>
          <w:tcPr>
            <w:tcW w:type="dxa" w:w="3600"/>
          </w:tcPr>
          <w:p>
            <w:r>
              <w:rPr>
                <w:sz w:val="20"/>
              </w:rPr>
              <w:t>Comment on any task status?</w:t>
            </w:r>
          </w:p>
        </w:tc>
        <w:tc>
          <w:tcPr>
            <w:tcW w:type="dxa" w:w="3600"/>
          </w:tcPr>
          <w:p>
            <w:r>
              <w:rPr>
                <w:sz w:val="20"/>
              </w:rPr>
              <w:t>Yes — all statuses allowed</w:t>
            </w:r>
          </w:p>
        </w:tc>
        <w:tc>
          <w:tcPr>
            <w:tcW w:type="dxa" w:w="5040"/>
          </w:tcPr>
          <w:p>
            <w:r>
              <w:rPr>
                <w:sz w:val="20"/>
              </w:rPr>
              <w:t>Users may need to discuss completed or cancelled tasks</w:t>
            </w:r>
          </w:p>
        </w:tc>
      </w:tr>
      <w:tr>
        <w:tc>
          <w:tcPr>
            <w:tcW w:type="dxa" w:w="3600"/>
          </w:tcPr>
          <w:p>
            <w:r>
              <w:rPr>
                <w:sz w:val="20"/>
              </w:rPr>
              <w:t>Comments deleted with task?</w:t>
            </w:r>
          </w:p>
        </w:tc>
        <w:tc>
          <w:tcPr>
            <w:tcW w:type="dxa" w:w="3600"/>
          </w:tcPr>
          <w:p>
            <w:r>
              <w:rPr>
                <w:sz w:val="20"/>
              </w:rPr>
              <w:t>Yes — comments removed when task is deleted</w:t>
            </w:r>
          </w:p>
        </w:tc>
        <w:tc>
          <w:tcPr>
            <w:tcW w:type="dxa" w:w="5040"/>
          </w:tcPr>
          <w:p>
            <w:r>
              <w:rPr>
                <w:sz w:val="20"/>
              </w:rPr>
              <w:t>Comments have no meaning without their parent task</w:t>
            </w:r>
          </w:p>
        </w:tc>
      </w:tr>
      <w:tr>
        <w:tc>
          <w:tcPr>
            <w:tcW w:type="dxa" w:w="3600"/>
          </w:tcPr>
          <w:p>
            <w:r>
              <w:rPr>
                <w:sz w:val="20"/>
              </w:rPr>
              <w:t>Max comment length</w:t>
            </w:r>
          </w:p>
        </w:tc>
        <w:tc>
          <w:tcPr>
            <w:tcW w:type="dxa" w:w="3600"/>
          </w:tcPr>
          <w:p>
            <w:r>
              <w:rPr>
                <w:sz w:val="20"/>
              </w:rPr>
              <w:t>250 characters</w:t>
            </w:r>
          </w:p>
        </w:tc>
        <w:tc>
          <w:tcPr>
            <w:tcW w:type="dxa" w:w="5040"/>
          </w:tcPr>
          <w:p>
            <w:r>
              <w:rPr>
                <w:sz w:val="20"/>
              </w:rPr>
              <w:t>Keeps comments concise, reduces storage</w:t>
            </w:r>
          </w:p>
        </w:tc>
      </w:tr>
      <w:tr>
        <w:tc>
          <w:tcPr>
            <w:tcW w:type="dxa" w:w="3600"/>
          </w:tcPr>
          <w:p>
            <w:r>
              <w:rPr>
                <w:sz w:val="20"/>
              </w:rPr>
              <w:t>Threading / replies</w:t>
            </w:r>
          </w:p>
        </w:tc>
        <w:tc>
          <w:tcPr>
            <w:tcW w:type="dxa" w:w="3600"/>
          </w:tcPr>
          <w:p>
            <w:r>
              <w:rPr>
                <w:sz w:val="20"/>
              </w:rPr>
              <w:t>No — flat comments only</w:t>
            </w:r>
          </w:p>
        </w:tc>
        <w:tc>
          <w:tcPr>
            <w:tcW w:type="dxa" w:w="5040"/>
          </w:tcPr>
          <w:p>
            <w:r>
              <w:rPr>
                <w:sz w:val="20"/>
              </w:rPr>
              <w:t>Not in requirements. Can be added later if needed</w:t>
            </w:r>
          </w:p>
        </w:tc>
      </w:tr>
      <w:tr>
        <w:tc>
          <w:tcPr>
            <w:tcW w:type="dxa" w:w="3600"/>
          </w:tcPr>
          <w:p>
            <w:r>
              <w:rPr>
                <w:sz w:val="20"/>
              </w:rPr>
              <w:t>Who can view comments</w:t>
            </w:r>
          </w:p>
        </w:tc>
        <w:tc>
          <w:tcPr>
            <w:tcW w:type="dxa" w:w="3600"/>
          </w:tcPr>
          <w:p>
            <w:r>
              <w:rPr>
                <w:sz w:val="20"/>
              </w:rPr>
              <w:t>Anyone in the tenant</w:t>
            </w:r>
          </w:p>
        </w:tc>
        <w:tc>
          <w:tcPr>
            <w:tcW w:type="dxa" w:w="5040"/>
          </w:tcPr>
          <w:p>
            <w:r>
              <w:rPr>
                <w:sz w:val="20"/>
              </w:rPr>
              <w:t>Matches current task visibility (no per-task permissions exist)</w:t>
            </w:r>
          </w:p>
        </w:tc>
      </w:tr>
      <w:tr>
        <w:tc>
          <w:tcPr>
            <w:tcW w:type="dxa" w:w="3600"/>
          </w:tcPr>
          <w:p>
            <w:r>
              <w:rPr>
                <w:sz w:val="20"/>
              </w:rPr>
              <w:t>Pagination</w:t>
            </w:r>
          </w:p>
        </w:tc>
        <w:tc>
          <w:tcPr>
            <w:tcW w:type="dxa" w:w="3600"/>
          </w:tcPr>
          <w:p>
            <w:r>
              <w:rPr>
                <w:sz w:val="20"/>
              </w:rPr>
              <w:t>No — return all comments</w:t>
            </w:r>
          </w:p>
        </w:tc>
        <w:tc>
          <w:tcPr>
            <w:tcW w:type="dxa" w:w="5040"/>
          </w:tcPr>
          <w:p>
            <w:r>
              <w:rPr>
                <w:sz w:val="20"/>
              </w:rPr>
              <w:t>Expected volume is few comments per task. Pagination can be added later</w:t>
            </w:r>
          </w:p>
        </w:tc>
      </w:tr>
      <w:tr>
        <w:tc>
          <w:tcPr>
            <w:tcW w:type="dxa" w:w="3600"/>
          </w:tcPr>
          <w:p>
            <w:r>
              <w:rPr>
                <w:sz w:val="20"/>
              </w:rPr>
              <w:t>Edit with same content</w:t>
            </w:r>
          </w:p>
        </w:tc>
        <w:tc>
          <w:tcPr>
            <w:tcW w:type="dxa" w:w="3600"/>
          </w:tcPr>
          <w:p>
            <w:r>
              <w:rPr>
                <w:sz w:val="20"/>
              </w:rPr>
              <w:t>Rejected — return "content unchanged" error</w:t>
            </w:r>
          </w:p>
        </w:tc>
        <w:tc>
          <w:tcPr>
            <w:tcW w:type="dxa" w:w="5040"/>
          </w:tcPr>
          <w:p>
            <w:r>
              <w:rPr>
                <w:sz w:val="20"/>
              </w:rPr>
              <w:t>Avoids unnecessary events in the event store</w:t>
            </w:r>
          </w:p>
        </w:tc>
      </w:tr>
      <w:tr>
        <w:tc>
          <w:tcPr>
            <w:tcW w:type="dxa" w:w="3600"/>
          </w:tcPr>
          <w:p>
            <w:r>
              <w:rPr>
                <w:sz w:val="20"/>
              </w:rPr>
              <w:t>Store previous content in edit event</w:t>
            </w:r>
          </w:p>
        </w:tc>
        <w:tc>
          <w:tcPr>
            <w:tcW w:type="dxa" w:w="3600"/>
          </w:tcPr>
          <w:p>
            <w:r>
              <w:rPr>
                <w:sz w:val="20"/>
              </w:rPr>
              <w:t>No</w:t>
            </w:r>
          </w:p>
        </w:tc>
        <w:tc>
          <w:tcPr>
            <w:tcW w:type="dxa" w:w="5040"/>
          </w:tcPr>
          <w:p>
            <w:r>
              <w:rPr>
                <w:sz w:val="20"/>
              </w:rPr>
              <w:t>Audit trail available by replaying events in order. Keeps events lean</w:t>
            </w:r>
          </w:p>
        </w:tc>
      </w:tr>
      <w:tr>
        <w:tc>
          <w:tcPr>
            <w:tcW w:type="dxa" w:w="3600"/>
          </w:tcPr>
          <w:p>
            <w:r>
              <w:rPr>
                <w:sz w:val="20"/>
              </w:rPr>
              <w:t>Store deleted content in delete event</w:t>
            </w:r>
          </w:p>
        </w:tc>
        <w:tc>
          <w:tcPr>
            <w:tcW w:type="dxa" w:w="3600"/>
          </w:tcPr>
          <w:p>
            <w:r>
              <w:rPr>
                <w:sz w:val="20"/>
              </w:rPr>
              <w:t>No</w:t>
            </w:r>
          </w:p>
        </w:tc>
        <w:tc>
          <w:tcPr>
            <w:tcW w:type="dxa" w:w="5040"/>
          </w:tcPr>
          <w:p>
            <w:r>
              <w:rPr>
                <w:sz w:val="20"/>
              </w:rPr>
              <w:t>Same rationale — replay gives full history</w:t>
            </w:r>
          </w:p>
        </w:tc>
      </w:tr>
    </w:tbl>
    <w:p/>
    <w:p>
      <w:pPr>
        <w:pStyle w:val="Heading1"/>
      </w:pPr>
      <w:r>
        <w:t>2. Prerequisites &amp; Known Gaps</w:t>
      </w:r>
    </w:p>
    <w:p>
      <w:r>
        <w:t>The current system has gaps that affect the comments feature. These are documented here as acknowledged limitations, not blockers.</w:t>
      </w:r>
    </w:p>
    <w:p>
      <w:pPr>
        <w:pStyle w:val="Heading2"/>
      </w:pPr>
      <w:r>
        <w:t>2.1 Authentication</w:t>
      </w:r>
    </w:p>
    <w:p>
      <w:pPr>
        <w:pStyle w:val="ListBullet"/>
        <w:ind w:left="360"/>
      </w:pPr>
      <w:r>
        <w:rPr>
          <w:b/>
        </w:rPr>
        <w:t xml:space="preserve">Gap — </w:t>
      </w:r>
      <w:r>
        <w:t xml:space="preserve">Current state: </w:t>
      </w:r>
    </w:p>
    <w:p>
      <w:pPr>
        <w:ind w:left="360"/>
      </w:pPr>
      <w:r>
        <w:t>The backend has no real authentication. User identity comes from a client-supplied X-User-ID header that anyone can set to any value. There is no JWT validation, no session management, and no auth middleware.</w:t>
      </w:r>
    </w:p>
    <w:p>
      <w:pPr>
        <w:pStyle w:val="ListBullet"/>
        <w:ind w:left="360"/>
      </w:pPr>
      <w:r>
        <w:rPr>
          <w:b/>
        </w:rPr>
        <w:t xml:space="preserve">Impact on comments: </w:t>
      </w:r>
      <w:r>
        <w:t>Comment author ID will be taken from the X-User-ID header.</w:t>
      </w:r>
    </w:p>
    <w:p>
      <w:pPr>
        <w:pStyle w:val="ListBullet"/>
        <w:ind w:left="360"/>
      </w:pPr>
      <w:r>
        <w:rPr>
          <w:b/>
        </w:rPr>
        <w:t xml:space="preserve">Author display: </w:t>
      </w:r>
      <w:r>
        <w:t>Comments will display the raw user ID as the author (e.g., "user-1"). No user names or avatars.</w:t>
      </w:r>
    </w:p>
    <w:p>
      <w:pPr>
        <w:pStyle w:val="ListBullet"/>
        <w:ind w:left="360"/>
      </w:pPr>
      <w:r>
        <w:rPr>
          <w:b/>
        </w:rPr>
        <w:t xml:space="preserve">Future fix: </w:t>
      </w:r>
      <w:r>
        <w:t>When proper authentication is implemented (JWT-based), the comment system should be updated to extract user ID from token claims instead of the header.</w:t>
      </w:r>
    </w:p>
    <w:p>
      <w:pPr>
        <w:pStyle w:val="Heading2"/>
      </w:pPr>
      <w:r>
        <w:t>2.2 Tenant Isolation</w:t>
      </w:r>
    </w:p>
    <w:p>
      <w:pPr>
        <w:pStyle w:val="ListBullet"/>
        <w:ind w:left="360"/>
      </w:pPr>
      <w:r>
        <w:rPr>
          <w:b/>
        </w:rPr>
        <w:t xml:space="preserve">Gap — </w:t>
      </w:r>
      <w:r>
        <w:t xml:space="preserve">Current state: </w:t>
      </w:r>
    </w:p>
    <w:p>
      <w:pPr>
        <w:ind w:left="360"/>
      </w:pPr>
      <w:r>
        <w:t>Tasks and projects have no tenant boundary enforcement. The FindTask query has a TODO comment for tenant checks that was never implemented. This means any user can view any task and therefore any comments across tenants.</w:t>
      </w:r>
    </w:p>
    <w:p>
      <w:pPr>
        <w:pStyle w:val="ListBullet"/>
        <w:ind w:left="360"/>
      </w:pPr>
      <w:r>
        <w:rPr>
          <w:b/>
        </w:rPr>
        <w:t xml:space="preserve">Impact on comments: </w:t>
      </w:r>
      <w:r>
        <w:t>Comments inherit the task's visibility. Since tasks have no tenant isolation, comments don't either. Anyone can view anyone's comments.</w:t>
      </w:r>
    </w:p>
    <w:p>
      <w:pPr>
        <w:pStyle w:val="ListBullet"/>
        <w:ind w:left="360"/>
      </w:pPr>
      <w:r>
        <w:rPr>
          <w:b/>
        </w:rPr>
        <w:t xml:space="preserve">Future fix: </w:t>
      </w:r>
      <w:r>
        <w:t>When tenant isolation is enforced on tasks, comments automatically inherit that isolation since they are part of the task aggregate.</w:t>
      </w:r>
    </w:p>
    <w:p>
      <w:pPr>
        <w:pStyle w:val="Heading2"/>
      </w:pPr>
      <w:r>
        <w:t>2.3 Dependencies on Existing Bug Fixes</w:t>
      </w:r>
    </w:p>
    <w:p>
      <w:r>
        <w:t>The following existing bugs (identified in Part 1) should be fixed before or alongside the comments rollout:</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Bug</w:t>
            </w:r>
          </w:p>
        </w:tc>
        <w:tc>
          <w:tcPr>
            <w:tcW w:type="dxa" w:w="7920"/>
          </w:tcPr>
          <w:p>
            <w:r>
              <w:rPr>
                <w:b/>
                <w:sz w:val="20"/>
              </w:rPr>
              <w:t>Why Comments Depend On It</w:t>
            </w:r>
          </w:p>
        </w:tc>
      </w:tr>
      <w:tr>
        <w:tc>
          <w:tcPr>
            <w:tcW w:type="dxa" w:w="4320"/>
          </w:tcPr>
          <w:p>
            <w:r>
              <w:rPr>
                <w:sz w:val="20"/>
              </w:rPr>
              <w:t>Projector does not handle TaskDeleted event (R6 variant)</w:t>
            </w:r>
          </w:p>
        </w:tc>
        <w:tc>
          <w:tcPr>
            <w:tcW w:type="dxa" w:w="7920"/>
          </w:tcPr>
          <w:p>
            <w:r>
              <w:rPr>
                <w:sz w:val="20"/>
              </w:rPr>
              <w:t>Comment cleanup on task deletion requires the projector to process TaskDeleted events. Without this fix, deleted task comments would remain in the read model.</w:t>
            </w:r>
          </w:p>
        </w:tc>
      </w:tr>
      <w:tr>
        <w:tc>
          <w:tcPr>
            <w:tcW w:type="dxa" w:w="4320"/>
          </w:tcPr>
          <w:p>
            <w:r>
              <w:rPr>
                <w:sz w:val="20"/>
              </w:rPr>
              <w:t>Projector does not handle TaskCancelled event (R6)</w:t>
            </w:r>
          </w:p>
        </w:tc>
        <w:tc>
          <w:tcPr>
            <w:tcW w:type="dxa" w:w="7920"/>
          </w:tcPr>
          <w:p>
            <w:r>
              <w:rPr>
                <w:sz w:val="20"/>
              </w:rPr>
              <w:t>Not a direct dependency, but should be fixed as part of projector work to avoid inconsistency.</w:t>
            </w:r>
          </w:p>
        </w:tc>
      </w:tr>
    </w:tbl>
    <w:p/>
    <w:p>
      <w:pPr>
        <w:ind w:left="432"/>
      </w:pPr>
      <w:r>
        <w:rPr>
          <w:b/>
          <w:color w:val="CC6600"/>
        </w:rPr>
        <w:t xml:space="preserve">Note: </w:t>
      </w:r>
      <w:r>
        <w:rPr>
          <w:color w:val="666666"/>
        </w:rPr>
        <w:t>These are assumed to be fixed separately. The comments design is built on the assumption that the projector correctly handles all existing event types.</w:t>
      </w:r>
    </w:p>
    <w:p>
      <w:pPr>
        <w:pStyle w:val="Heading1"/>
      </w:pPr>
      <w:r>
        <w:t>3. Approach Selection</w:t>
      </w:r>
    </w:p>
    <w:p>
      <w:r>
        <w:t>Three approaches were evaluated for adding comments to the existing event-sourced codebase:</w:t>
      </w:r>
    </w:p>
    <w:p>
      <w:pPr>
        <w:pStyle w:val="Heading2"/>
      </w:pPr>
      <w:r>
        <w:t>3.1 Options Considered</w:t>
      </w:r>
    </w:p>
    <w:p>
      <w:pPr>
        <w:pStyle w:val="Heading3"/>
      </w:pPr>
      <w:r>
        <w:t>Approach A: Extend the Task Aggregate</w:t>
      </w:r>
    </w:p>
    <w:p>
      <w:r>
        <w:t>Comments become part of the Task aggregate. Comment events (CommentAdded, CommentEdited, CommentDeleted) are stored in the task's event stream. The task aggregate enforces comment business rules. The existing projector is extended to build comment views.</w:t>
      </w:r>
    </w:p>
    <w:p>
      <w:pPr>
        <w:pStyle w:val="Heading3"/>
      </w:pPr>
      <w:r>
        <w:t>Approach B: Separate Comment Aggregate</w:t>
      </w:r>
    </w:p>
    <w:p>
      <w:r>
        <w:t>Comments get their own aggregate with their own event stream, linked to a task by taskID. A new projector, new repository, and new event stream are created. Comments are fully independent from the task domain.</w:t>
      </w:r>
    </w:p>
    <w:p>
      <w:pPr>
        <w:pStyle w:val="Heading3"/>
      </w:pPr>
      <w:r>
        <w:t>Approach C: Simple Service + Event Store (No DDD)</w:t>
      </w:r>
    </w:p>
    <w:p>
      <w:r>
        <w:t>Skip the DDD layer (aggregates, commands, projectors) entirely for comments. A CommentService talks directly to the event store, saves comment events, and maintains its own read model inline. Still event-sourced, but without the DDD ceremony.</w:t>
      </w:r>
    </w:p>
    <w:p>
      <w:pPr>
        <w:pStyle w:val="Heading2"/>
      </w:pPr>
      <w:r>
        <w:t>3.2 Evaluation</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20"/>
              </w:rPr>
              <w:t>Criteria</w:t>
            </w:r>
          </w:p>
        </w:tc>
        <w:tc>
          <w:tcPr>
            <w:tcW w:type="dxa" w:w="2880"/>
          </w:tcPr>
          <w:p>
            <w:r>
              <w:rPr>
                <w:b/>
                <w:sz w:val="20"/>
              </w:rPr>
              <w:t>A: Extend Task</w:t>
            </w:r>
          </w:p>
        </w:tc>
        <w:tc>
          <w:tcPr>
            <w:tcW w:type="dxa" w:w="2880"/>
          </w:tcPr>
          <w:p>
            <w:r>
              <w:rPr>
                <w:b/>
                <w:sz w:val="20"/>
              </w:rPr>
              <w:t>B: Separate Aggregate</w:t>
            </w:r>
          </w:p>
        </w:tc>
        <w:tc>
          <w:tcPr>
            <w:tcW w:type="dxa" w:w="2880"/>
          </w:tcPr>
          <w:p>
            <w:r>
              <w:rPr>
                <w:b/>
                <w:sz w:val="20"/>
              </w:rPr>
              <w:t>C: Simple Service</w:t>
            </w:r>
          </w:p>
        </w:tc>
      </w:tr>
      <w:tr>
        <w:tc>
          <w:tcPr>
            <w:tcW w:type="dxa" w:w="2160"/>
          </w:tcPr>
          <w:p>
            <w:r>
              <w:rPr>
                <w:sz w:val="20"/>
              </w:rPr>
              <w:t>Audit trail</w:t>
            </w:r>
          </w:p>
        </w:tc>
        <w:tc>
          <w:tcPr>
            <w:tcW w:type="dxa" w:w="2880"/>
          </w:tcPr>
          <w:p>
            <w:r>
              <w:rPr>
                <w:sz w:val="20"/>
              </w:rPr>
              <w:t>Yes — events in task stream</w:t>
            </w:r>
          </w:p>
        </w:tc>
        <w:tc>
          <w:tcPr>
            <w:tcW w:type="dxa" w:w="2880"/>
          </w:tcPr>
          <w:p>
            <w:r>
              <w:rPr>
                <w:sz w:val="20"/>
              </w:rPr>
              <w:t>Yes — events in own stream</w:t>
            </w:r>
          </w:p>
        </w:tc>
        <w:tc>
          <w:tcPr>
            <w:tcW w:type="dxa" w:w="2880"/>
          </w:tcPr>
          <w:p>
            <w:r>
              <w:rPr>
                <w:sz w:val="20"/>
              </w:rPr>
              <w:t>Yes — events in store</w:t>
            </w:r>
          </w:p>
        </w:tc>
      </w:tr>
      <w:tr>
        <w:tc>
          <w:tcPr>
            <w:tcW w:type="dxa" w:w="2160"/>
          </w:tcPr>
          <w:p>
            <w:r>
              <w:rPr>
                <w:sz w:val="20"/>
              </w:rPr>
              <w:t>Volume handling</w:t>
            </w:r>
          </w:p>
        </w:tc>
        <w:tc>
          <w:tcPr>
            <w:tcW w:type="dxa" w:w="2880"/>
          </w:tcPr>
          <w:p>
            <w:r>
              <w:rPr>
                <w:sz w:val="20"/>
              </w:rPr>
              <w:t>Fine for few comments. Task stream grows with comments.</w:t>
            </w:r>
          </w:p>
        </w:tc>
        <w:tc>
          <w:tcPr>
            <w:tcW w:type="dxa" w:w="2880"/>
          </w:tcPr>
          <w:p>
            <w:r>
              <w:rPr>
                <w:sz w:val="20"/>
              </w:rPr>
              <w:t>Scales independently</w:t>
            </w:r>
          </w:p>
        </w:tc>
        <w:tc>
          <w:tcPr>
            <w:tcW w:type="dxa" w:w="2880"/>
          </w:tcPr>
          <w:p>
            <w:r>
              <w:rPr>
                <w:sz w:val="20"/>
              </w:rPr>
              <w:t>Scales independently</w:t>
            </w:r>
          </w:p>
        </w:tc>
      </w:tr>
      <w:tr>
        <w:tc>
          <w:tcPr>
            <w:tcW w:type="dxa" w:w="2160"/>
          </w:tcPr>
          <w:p>
            <w:r>
              <w:rPr>
                <w:sz w:val="20"/>
              </w:rPr>
              <w:t>Codebase consistency</w:t>
            </w:r>
          </w:p>
        </w:tc>
        <w:tc>
          <w:tcPr>
            <w:tcW w:type="dxa" w:w="2880"/>
          </w:tcPr>
          <w:p>
            <w:r>
              <w:rPr>
                <w:sz w:val="20"/>
              </w:rPr>
              <w:t>Follows existing pattern exactly</w:t>
            </w:r>
          </w:p>
        </w:tc>
        <w:tc>
          <w:tcPr>
            <w:tcW w:type="dxa" w:w="2880"/>
          </w:tcPr>
          <w:p>
            <w:r>
              <w:rPr>
                <w:sz w:val="20"/>
              </w:rPr>
              <w:t>Follows DDD but new aggregate, repo, projector</w:t>
            </w:r>
          </w:p>
        </w:tc>
        <w:tc>
          <w:tcPr>
            <w:tcW w:type="dxa" w:w="2880"/>
          </w:tcPr>
          <w:p>
            <w:r>
              <w:rPr>
                <w:sz w:val="20"/>
              </w:rPr>
              <w:t>Different pattern — team learns two approaches</w:t>
            </w:r>
          </w:p>
        </w:tc>
      </w:tr>
      <w:tr>
        <w:tc>
          <w:tcPr>
            <w:tcW w:type="dxa" w:w="2160"/>
          </w:tcPr>
          <w:p>
            <w:r>
              <w:rPr>
                <w:sz w:val="20"/>
              </w:rPr>
              <w:t>Complexity</w:t>
            </w:r>
          </w:p>
        </w:tc>
        <w:tc>
          <w:tcPr>
            <w:tcW w:type="dxa" w:w="2880"/>
          </w:tcPr>
          <w:p>
            <w:r>
              <w:rPr>
                <w:sz w:val="20"/>
              </w:rPr>
              <w:t>Low — extends what exists</w:t>
            </w:r>
          </w:p>
        </w:tc>
        <w:tc>
          <w:tcPr>
            <w:tcW w:type="dxa" w:w="2880"/>
          </w:tcPr>
          <w:p>
            <w:r>
              <w:rPr>
                <w:sz w:val="20"/>
              </w:rPr>
              <w:t>High — all new infrastructure</w:t>
            </w:r>
          </w:p>
        </w:tc>
        <w:tc>
          <w:tcPr>
            <w:tcW w:type="dxa" w:w="2880"/>
          </w:tcPr>
          <w:p>
            <w:r>
              <w:rPr>
                <w:sz w:val="20"/>
              </w:rPr>
              <w:t>Low — but inconsistent</w:t>
            </w:r>
          </w:p>
        </w:tc>
      </w:tr>
      <w:tr>
        <w:tc>
          <w:tcPr>
            <w:tcW w:type="dxa" w:w="2160"/>
          </w:tcPr>
          <w:p>
            <w:r>
              <w:rPr>
                <w:sz w:val="20"/>
              </w:rPr>
              <w:t>Task deletion cleanup</w:t>
            </w:r>
          </w:p>
        </w:tc>
        <w:tc>
          <w:tcPr>
            <w:tcW w:type="dxa" w:w="2880"/>
          </w:tcPr>
          <w:p>
            <w:r>
              <w:rPr>
                <w:sz w:val="20"/>
              </w:rPr>
              <w:t>Free — comments in same event stream</w:t>
            </w:r>
          </w:p>
        </w:tc>
        <w:tc>
          <w:tcPr>
            <w:tcW w:type="dxa" w:w="2880"/>
          </w:tcPr>
          <w:p>
            <w:r>
              <w:rPr>
                <w:sz w:val="20"/>
              </w:rPr>
              <w:t>Requires cross-aggregate cleanup</w:t>
            </w:r>
          </w:p>
        </w:tc>
        <w:tc>
          <w:tcPr>
            <w:tcW w:type="dxa" w:w="2880"/>
          </w:tcPr>
          <w:p>
            <w:r>
              <w:rPr>
                <w:sz w:val="20"/>
              </w:rPr>
              <w:t>Requires manual cleanup</w:t>
            </w:r>
          </w:p>
        </w:tc>
      </w:tr>
      <w:tr>
        <w:tc>
          <w:tcPr>
            <w:tcW w:type="dxa" w:w="2160"/>
          </w:tcPr>
          <w:p>
            <w:r>
              <w:rPr>
                <w:sz w:val="20"/>
              </w:rPr>
              <w:t>Files to add/modify</w:t>
            </w:r>
          </w:p>
        </w:tc>
        <w:tc>
          <w:tcPr>
            <w:tcW w:type="dxa" w:w="2880"/>
          </w:tcPr>
          <w:p>
            <w:r>
              <w:rPr>
                <w:sz w:val="20"/>
              </w:rPr>
              <w:t>~6</w:t>
            </w:r>
          </w:p>
        </w:tc>
        <w:tc>
          <w:tcPr>
            <w:tcW w:type="dxa" w:w="2880"/>
          </w:tcPr>
          <w:p>
            <w:r>
              <w:rPr>
                <w:sz w:val="20"/>
              </w:rPr>
              <w:t>~10+</w:t>
            </w:r>
          </w:p>
        </w:tc>
        <w:tc>
          <w:tcPr>
            <w:tcW w:type="dxa" w:w="2880"/>
          </w:tcPr>
          <w:p>
            <w:r>
              <w:rPr>
                <w:sz w:val="20"/>
              </w:rPr>
              <w:t>~3</w:t>
            </w:r>
          </w:p>
        </w:tc>
      </w:tr>
    </w:tbl>
    <w:p/>
    <w:p>
      <w:pPr>
        <w:pStyle w:val="Heading2"/>
      </w:pPr>
      <w:r>
        <w:t>3.3 Decision</w:t>
      </w:r>
    </w:p>
    <w:p>
      <w:r>
        <w:rPr>
          <w:b/>
        </w:rPr>
        <w:t>Chosen: Approach A — Extend the Task Aggregate</w:t>
      </w:r>
    </w:p>
    <w:p>
      <w:r>
        <w:t>Reasons:</w:t>
      </w:r>
    </w:p>
    <w:p>
      <w:pPr>
        <w:pStyle w:val="ListBullet"/>
        <w:ind w:left="360"/>
      </w:pPr>
      <w:r>
        <w:t>Fewest new files — extends what already exists rather than creating parallel infrastructure</w:t>
      </w:r>
    </w:p>
    <w:p>
      <w:pPr>
        <w:pStyle w:val="ListBullet"/>
        <w:ind w:left="360"/>
      </w:pPr>
      <w:r>
        <w:t>Task deletion automatically handles comments — same event stream, no cross-aggregate coordination</w:t>
      </w:r>
    </w:p>
    <w:p>
      <w:pPr>
        <w:pStyle w:val="ListBullet"/>
        <w:ind w:left="360"/>
      </w:pPr>
      <w:r>
        <w:t>Team doesn't need to learn a new pattern — consistent with existing task and project code</w:t>
      </w:r>
    </w:p>
    <w:p>
      <w:pPr>
        <w:pStyle w:val="ListBullet"/>
        <w:ind w:left="360"/>
      </w:pPr>
      <w:r>
        <w:t>The volume concern (task event stream bloat) doesn't apply — expected volume is few comments per task</w:t>
      </w:r>
    </w:p>
    <w:p>
      <w:pPr>
        <w:pStyle w:val="ListBullet"/>
        <w:ind w:left="360"/>
      </w:pPr>
      <w:r>
        <w:t>Audit trail requirement is met — all comment operations are events with timestamps and actor IDs</w:t>
      </w:r>
    </w:p>
    <w:p>
      <w:pPr>
        <w:pStyle w:val="Heading1"/>
      </w:pPr>
      <w:r>
        <w:t>4. Detailed Design</w:t>
      </w:r>
    </w:p>
    <w:p>
      <w:pPr>
        <w:pStyle w:val="Heading2"/>
      </w:pPr>
      <w:r>
        <w:t>4.1 Events</w:t>
      </w:r>
    </w:p>
    <w:p>
      <w:r>
        <w:t>Three new event types added to the events package. No existing events are modified.</w:t>
      </w:r>
    </w:p>
    <w:tbl>
      <w:tblPr>
        <w:tblStyle w:val="LightGrid-Accent1"/>
        <w:tblW w:type="auto" w:w="0"/>
        <w:jc w:val="left"/>
        <w:tblLook w:firstColumn="1" w:firstRow="1" w:lastColumn="0" w:lastRow="0" w:noHBand="0" w:noVBand="1" w:val="04A0"/>
      </w:tblPr>
      <w:tblGrid>
        <w:gridCol w:w="2880"/>
        <w:gridCol w:w="2880"/>
        <w:gridCol w:w="2880"/>
      </w:tblGrid>
      <w:tr>
        <w:tc>
          <w:tcPr>
            <w:tcW w:type="dxa" w:w="2160"/>
          </w:tcPr>
          <w:p>
            <w:r>
              <w:rPr>
                <w:b/>
                <w:sz w:val="20"/>
              </w:rPr>
              <w:t>Event</w:t>
            </w:r>
          </w:p>
        </w:tc>
        <w:tc>
          <w:tcPr>
            <w:tcW w:type="dxa" w:w="5040"/>
          </w:tcPr>
          <w:p>
            <w:r>
              <w:rPr>
                <w:b/>
                <w:sz w:val="20"/>
              </w:rPr>
              <w:t>Fields</w:t>
            </w:r>
          </w:p>
        </w:tc>
        <w:tc>
          <w:tcPr>
            <w:tcW w:type="dxa" w:w="5040"/>
          </w:tcPr>
          <w:p>
            <w:r>
              <w:rPr>
                <w:b/>
                <w:sz w:val="20"/>
              </w:rPr>
              <w:t>Purpose</w:t>
            </w:r>
          </w:p>
        </w:tc>
      </w:tr>
      <w:tr>
        <w:tc>
          <w:tcPr>
            <w:tcW w:type="dxa" w:w="2160"/>
          </w:tcPr>
          <w:p>
            <w:r>
              <w:rPr>
                <w:sz w:val="20"/>
              </w:rPr>
              <w:t>CommentAdded</w:t>
            </w:r>
          </w:p>
        </w:tc>
        <w:tc>
          <w:tcPr>
            <w:tcW w:type="dxa" w:w="5040"/>
          </w:tcPr>
          <w:p>
            <w:r>
              <w:rPr>
                <w:sz w:val="20"/>
              </w:rPr>
              <w:t>TaskID, CommentID, AuthorID, Content, OccurredAt</w:t>
            </w:r>
          </w:p>
        </w:tc>
        <w:tc>
          <w:tcPr>
            <w:tcW w:type="dxa" w:w="5040"/>
          </w:tcPr>
          <w:p>
            <w:r>
              <w:rPr>
                <w:sz w:val="20"/>
              </w:rPr>
              <w:t>A comment was added to a task</w:t>
            </w:r>
          </w:p>
        </w:tc>
      </w:tr>
      <w:tr>
        <w:tc>
          <w:tcPr>
            <w:tcW w:type="dxa" w:w="2160"/>
          </w:tcPr>
          <w:p>
            <w:r>
              <w:rPr>
                <w:sz w:val="20"/>
              </w:rPr>
              <w:t>CommentEdited</w:t>
            </w:r>
          </w:p>
        </w:tc>
        <w:tc>
          <w:tcPr>
            <w:tcW w:type="dxa" w:w="5040"/>
          </w:tcPr>
          <w:p>
            <w:r>
              <w:rPr>
                <w:sz w:val="20"/>
              </w:rPr>
              <w:t>TaskID, CommentID, EditorID, Content (new), OccurredAt</w:t>
            </w:r>
          </w:p>
        </w:tc>
        <w:tc>
          <w:tcPr>
            <w:tcW w:type="dxa" w:w="5040"/>
          </w:tcPr>
          <w:p>
            <w:r>
              <w:rPr>
                <w:sz w:val="20"/>
              </w:rPr>
              <w:t>A comment's content was updated by its author</w:t>
            </w:r>
          </w:p>
        </w:tc>
      </w:tr>
      <w:tr>
        <w:tc>
          <w:tcPr>
            <w:tcW w:type="dxa" w:w="2160"/>
          </w:tcPr>
          <w:p>
            <w:r>
              <w:rPr>
                <w:sz w:val="20"/>
              </w:rPr>
              <w:t>CommentDeleted</w:t>
            </w:r>
          </w:p>
        </w:tc>
        <w:tc>
          <w:tcPr>
            <w:tcW w:type="dxa" w:w="5040"/>
          </w:tcPr>
          <w:p>
            <w:r>
              <w:rPr>
                <w:sz w:val="20"/>
              </w:rPr>
              <w:t>TaskID, CommentID, DeletedBy, OccurredAt</w:t>
            </w:r>
          </w:p>
        </w:tc>
        <w:tc>
          <w:tcPr>
            <w:tcW w:type="dxa" w:w="5040"/>
          </w:tcPr>
          <w:p>
            <w:r>
              <w:rPr>
                <w:sz w:val="20"/>
              </w:rPr>
              <w:t>A comment was removed by its author</w:t>
            </w:r>
          </w:p>
        </w:tc>
      </w:tr>
    </w:tbl>
    <w:p/>
    <w:p>
      <w:pPr>
        <w:ind w:left="432"/>
      </w:pPr>
      <w:r>
        <w:rPr>
          <w:b/>
          <w:color w:val="CC6600"/>
        </w:rPr>
        <w:t xml:space="preserve">Note: </w:t>
      </w:r>
      <w:r>
        <w:rPr>
          <w:color w:val="666666"/>
        </w:rPr>
        <w:t>Previous/deleted content is not stored in events. Full audit history is available by replaying events in chronological order.</w:t>
      </w:r>
    </w:p>
    <w:p>
      <w:pPr>
        <w:pStyle w:val="Heading2"/>
      </w:pPr>
      <w:r>
        <w:t>4.2 Aggregate Changes</w:t>
      </w:r>
    </w:p>
    <w:p>
      <w:r>
        <w:t>The Task aggregate is extended with a comments map (commentID to Comment) initialized in the NewTask() constructor. Three new methods are added:</w:t>
      </w:r>
    </w:p>
    <w:p>
      <w:pPr>
        <w:pStyle w:val="Heading3"/>
      </w:pPr>
      <w:r>
        <w:t>Validation Rules</w:t>
      </w:r>
    </w:p>
    <w:tbl>
      <w:tblPr>
        <w:tblStyle w:val="LightGrid-Accent1"/>
        <w:tblW w:type="auto" w:w="0"/>
        <w:jc w:val="left"/>
        <w:tblLook w:firstColumn="1" w:firstRow="1" w:lastColumn="0" w:lastRow="0" w:noHBand="0" w:noVBand="1" w:val="04A0"/>
      </w:tblPr>
      <w:tblGrid>
        <w:gridCol w:w="2880"/>
        <w:gridCol w:w="2880"/>
        <w:gridCol w:w="2880"/>
      </w:tblGrid>
      <w:tr>
        <w:tc>
          <w:tcPr>
            <w:tcW w:type="dxa" w:w="2160"/>
          </w:tcPr>
          <w:p>
            <w:r>
              <w:rPr>
                <w:b/>
                <w:sz w:val="20"/>
              </w:rPr>
              <w:t>Operation</w:t>
            </w:r>
          </w:p>
        </w:tc>
        <w:tc>
          <w:tcPr>
            <w:tcW w:type="dxa" w:w="5760"/>
          </w:tcPr>
          <w:p>
            <w:r>
              <w:rPr>
                <w:b/>
                <w:sz w:val="20"/>
              </w:rPr>
              <w:t>Rules</w:t>
            </w:r>
          </w:p>
        </w:tc>
        <w:tc>
          <w:tcPr>
            <w:tcW w:type="dxa" w:w="4320"/>
          </w:tcPr>
          <w:p>
            <w:r>
              <w:rPr>
                <w:b/>
                <w:sz w:val="20"/>
              </w:rPr>
              <w:t>Error Response</w:t>
            </w:r>
          </w:p>
        </w:tc>
      </w:tr>
      <w:tr>
        <w:tc>
          <w:tcPr>
            <w:tcW w:type="dxa" w:w="2160"/>
          </w:tcPr>
          <w:p>
            <w:r>
              <w:rPr>
                <w:sz w:val="20"/>
              </w:rPr>
              <w:t>AddComment</w:t>
            </w:r>
          </w:p>
        </w:tc>
        <w:tc>
          <w:tcPr>
            <w:tcW w:type="dxa" w:w="5760"/>
          </w:tcPr>
          <w:p>
            <w:r>
              <w:rPr>
                <w:sz w:val="20"/>
              </w:rPr>
              <w:t>Task must not be deleted. Content must not be empty. Content must not exceed 250 characters.</w:t>
            </w:r>
          </w:p>
        </w:tc>
        <w:tc>
          <w:tcPr>
            <w:tcW w:type="dxa" w:w="4320"/>
          </w:tcPr>
          <w:p>
            <w:r>
              <w:rPr>
                <w:sz w:val="20"/>
              </w:rPr>
              <w:t>Appropriate error message for each violation</w:t>
            </w:r>
          </w:p>
        </w:tc>
      </w:tr>
      <w:tr>
        <w:tc>
          <w:tcPr>
            <w:tcW w:type="dxa" w:w="2160"/>
          </w:tcPr>
          <w:p>
            <w:r>
              <w:rPr>
                <w:sz w:val="20"/>
              </w:rPr>
              <w:t>EditComment</w:t>
            </w:r>
          </w:p>
        </w:tc>
        <w:tc>
          <w:tcPr>
            <w:tcW w:type="dxa" w:w="5760"/>
          </w:tcPr>
          <w:p>
            <w:r>
              <w:rPr>
                <w:sz w:val="20"/>
              </w:rPr>
              <w:t>Comment must exist. User must be the comment author. Content must not be empty. Content must not exceed 250 characters. Content must differ from current.</w:t>
            </w:r>
          </w:p>
        </w:tc>
        <w:tc>
          <w:tcPr>
            <w:tcW w:type="dxa" w:w="4320"/>
          </w:tcPr>
          <w:p>
            <w:r>
              <w:rPr>
                <w:sz w:val="20"/>
              </w:rPr>
              <w:t>"comment not found" / "only the author can edit" / "content unchanged"</w:t>
            </w:r>
          </w:p>
        </w:tc>
      </w:tr>
      <w:tr>
        <w:tc>
          <w:tcPr>
            <w:tcW w:type="dxa" w:w="2160"/>
          </w:tcPr>
          <w:p>
            <w:r>
              <w:rPr>
                <w:sz w:val="20"/>
              </w:rPr>
              <w:t>DeleteComment</w:t>
            </w:r>
          </w:p>
        </w:tc>
        <w:tc>
          <w:tcPr>
            <w:tcW w:type="dxa" w:w="5760"/>
          </w:tcPr>
          <w:p>
            <w:r>
              <w:rPr>
                <w:sz w:val="20"/>
              </w:rPr>
              <w:t>Comment must exist. User must be the comment author.</w:t>
            </w:r>
          </w:p>
        </w:tc>
        <w:tc>
          <w:tcPr>
            <w:tcW w:type="dxa" w:w="4320"/>
          </w:tcPr>
          <w:p>
            <w:r>
              <w:rPr>
                <w:sz w:val="20"/>
              </w:rPr>
              <w:t>"comment not found" / "only the author can delete"</w:t>
            </w:r>
          </w:p>
        </w:tc>
      </w:tr>
    </w:tbl>
    <w:p/>
    <w:p>
      <w:pPr>
        <w:pStyle w:val="Heading3"/>
      </w:pPr>
      <w:r>
        <w:t>State Updates via apply()</w:t>
      </w:r>
    </w:p>
    <w:p>
      <w:r>
        <w:t>The aggregate's apply() method is extended with three new cases:</w:t>
      </w:r>
    </w:p>
    <w:tbl>
      <w:tblPr>
        <w:tblStyle w:val="LightGrid-Accent1"/>
        <w:tblW w:type="auto" w:w="0"/>
        <w:jc w:val="left"/>
        <w:tblLook w:firstColumn="1" w:firstRow="1" w:lastColumn="0" w:lastRow="0" w:noHBand="0" w:noVBand="1" w:val="04A0"/>
      </w:tblPr>
      <w:tblGrid>
        <w:gridCol w:w="4320"/>
        <w:gridCol w:w="4320"/>
      </w:tblGrid>
      <w:tr>
        <w:tc>
          <w:tcPr>
            <w:tcW w:type="dxa" w:w="2880"/>
          </w:tcPr>
          <w:p>
            <w:r>
              <w:rPr>
                <w:b/>
                <w:sz w:val="20"/>
              </w:rPr>
              <w:t>Event</w:t>
            </w:r>
          </w:p>
        </w:tc>
        <w:tc>
          <w:tcPr>
            <w:tcW w:type="dxa" w:w="9360"/>
          </w:tcPr>
          <w:p>
            <w:r>
              <w:rPr>
                <w:b/>
                <w:sz w:val="20"/>
              </w:rPr>
              <w:t>State Change</w:t>
            </w:r>
          </w:p>
        </w:tc>
      </w:tr>
      <w:tr>
        <w:tc>
          <w:tcPr>
            <w:tcW w:type="dxa" w:w="2880"/>
          </w:tcPr>
          <w:p>
            <w:r>
              <w:rPr>
                <w:sz w:val="20"/>
              </w:rPr>
              <w:t>CommentAdded</w:t>
            </w:r>
          </w:p>
        </w:tc>
        <w:tc>
          <w:tcPr>
            <w:tcW w:type="dxa" w:w="9360"/>
          </w:tcPr>
          <w:p>
            <w:r>
              <w:rPr>
                <w:sz w:val="20"/>
              </w:rPr>
              <w:t>New entry added to comments map with ID, AuthorID, Content, CreatedAt, UpdatedAt</w:t>
            </w:r>
          </w:p>
        </w:tc>
      </w:tr>
      <w:tr>
        <w:tc>
          <w:tcPr>
            <w:tcW w:type="dxa" w:w="2880"/>
          </w:tcPr>
          <w:p>
            <w:r>
              <w:rPr>
                <w:sz w:val="20"/>
              </w:rPr>
              <w:t>CommentEdited</w:t>
            </w:r>
          </w:p>
        </w:tc>
        <w:tc>
          <w:tcPr>
            <w:tcW w:type="dxa" w:w="9360"/>
          </w:tcPr>
          <w:p>
            <w:r>
              <w:rPr>
                <w:sz w:val="20"/>
              </w:rPr>
              <w:t>Existing comment's Content and UpdatedAt are updated</w:t>
            </w:r>
          </w:p>
        </w:tc>
      </w:tr>
      <w:tr>
        <w:tc>
          <w:tcPr>
            <w:tcW w:type="dxa" w:w="2880"/>
          </w:tcPr>
          <w:p>
            <w:r>
              <w:rPr>
                <w:sz w:val="20"/>
              </w:rPr>
              <w:t>CommentDeleted</w:t>
            </w:r>
          </w:p>
        </w:tc>
        <w:tc>
          <w:tcPr>
            <w:tcW w:type="dxa" w:w="9360"/>
          </w:tcPr>
          <w:p>
            <w:r>
              <w:rPr>
                <w:sz w:val="20"/>
              </w:rPr>
              <w:t>Comment entry removed from comments map</w:t>
            </w:r>
          </w:p>
        </w:tc>
      </w:tr>
    </w:tbl>
    <w:p/>
    <w:p>
      <w:pPr>
        <w:pStyle w:val="Heading2"/>
      </w:pPr>
      <w:r>
        <w:t>4.3 Projector Changes</w:t>
      </w:r>
    </w:p>
    <w:p>
      <w:r>
        <w:t>The TaskProjector is extended to maintain a comment read model alongside the existing task views.</w:t>
      </w:r>
    </w:p>
    <w:tbl>
      <w:tblPr>
        <w:tblStyle w:val="LightGrid-Accent1"/>
        <w:tblW w:type="auto" w:w="0"/>
        <w:jc w:val="left"/>
        <w:tblLook w:firstColumn="1" w:firstRow="1" w:lastColumn="0" w:lastRow="0" w:noHBand="0" w:noVBand="1" w:val="04A0"/>
      </w:tblPr>
      <w:tblGrid>
        <w:gridCol w:w="4320"/>
        <w:gridCol w:w="4320"/>
      </w:tblGrid>
      <w:tr>
        <w:tc>
          <w:tcPr>
            <w:tcW w:type="dxa" w:w="2880"/>
          </w:tcPr>
          <w:p>
            <w:r>
              <w:rPr>
                <w:b/>
                <w:sz w:val="20"/>
              </w:rPr>
              <w:t>Change</w:t>
            </w:r>
          </w:p>
        </w:tc>
        <w:tc>
          <w:tcPr>
            <w:tcW w:type="dxa" w:w="9360"/>
          </w:tcPr>
          <w:p>
            <w:r>
              <w:rPr>
                <w:b/>
                <w:sz w:val="20"/>
              </w:rPr>
              <w:t>Detail</w:t>
            </w:r>
          </w:p>
        </w:tc>
      </w:tr>
      <w:tr>
        <w:tc>
          <w:tcPr>
            <w:tcW w:type="dxa" w:w="2880"/>
          </w:tcPr>
          <w:p>
            <w:r>
              <w:rPr>
                <w:sz w:val="20"/>
              </w:rPr>
              <w:t>New data structure</w:t>
            </w:r>
          </w:p>
        </w:tc>
        <w:tc>
          <w:tcPr>
            <w:tcW w:type="dxa" w:w="9360"/>
          </w:tcPr>
          <w:p>
            <w:r>
              <w:rPr>
                <w:sz w:val="20"/>
              </w:rPr>
              <w:t>A map of taskID to list of CommentView objects (ID, TaskID, AuthorID, Content, CreatedAt, UpdatedAt)</w:t>
            </w:r>
          </w:p>
        </w:tc>
      </w:tr>
      <w:tr>
        <w:tc>
          <w:tcPr>
            <w:tcW w:type="dxa" w:w="2880"/>
          </w:tcPr>
          <w:p>
            <w:r>
              <w:rPr>
                <w:sz w:val="20"/>
              </w:rPr>
              <w:t>CommentAdded handling</w:t>
            </w:r>
          </w:p>
        </w:tc>
        <w:tc>
          <w:tcPr>
            <w:tcW w:type="dxa" w:w="9360"/>
          </w:tcPr>
          <w:p>
            <w:r>
              <w:rPr>
                <w:sz w:val="20"/>
              </w:rPr>
              <w:t>Create a new CommentView and add to the task's comment list</w:t>
            </w:r>
          </w:p>
        </w:tc>
      </w:tr>
      <w:tr>
        <w:tc>
          <w:tcPr>
            <w:tcW w:type="dxa" w:w="2880"/>
          </w:tcPr>
          <w:p>
            <w:r>
              <w:rPr>
                <w:sz w:val="20"/>
              </w:rPr>
              <w:t>CommentEdited handling</w:t>
            </w:r>
          </w:p>
        </w:tc>
        <w:tc>
          <w:tcPr>
            <w:tcW w:type="dxa" w:w="9360"/>
          </w:tcPr>
          <w:p>
            <w:r>
              <w:rPr>
                <w:sz w:val="20"/>
              </w:rPr>
              <w:t>Find the comment by ID, update Content and UpdatedAt</w:t>
            </w:r>
          </w:p>
        </w:tc>
      </w:tr>
      <w:tr>
        <w:tc>
          <w:tcPr>
            <w:tcW w:type="dxa" w:w="2880"/>
          </w:tcPr>
          <w:p>
            <w:r>
              <w:rPr>
                <w:sz w:val="20"/>
              </w:rPr>
              <w:t>CommentDeleted handling</w:t>
            </w:r>
          </w:p>
        </w:tc>
        <w:tc>
          <w:tcPr>
            <w:tcW w:type="dxa" w:w="9360"/>
          </w:tcPr>
          <w:p>
            <w:r>
              <w:rPr>
                <w:sz w:val="20"/>
              </w:rPr>
              <w:t>Remove the comment from the task's comment list, decrement count</w:t>
            </w:r>
          </w:p>
        </w:tc>
      </w:tr>
      <w:tr>
        <w:tc>
          <w:tcPr>
            <w:tcW w:type="dxa" w:w="2880"/>
          </w:tcPr>
          <w:p>
            <w:r>
              <w:rPr>
                <w:sz w:val="20"/>
              </w:rPr>
              <w:t>TaskDeleted handling</w:t>
            </w:r>
          </w:p>
        </w:tc>
        <w:tc>
          <w:tcPr>
            <w:tcW w:type="dxa" w:w="9360"/>
          </w:tcPr>
          <w:p>
            <w:r>
              <w:rPr>
                <w:sz w:val="20"/>
              </w:rPr>
              <w:t>Remove all comments for the deleted task</w:t>
            </w:r>
          </w:p>
        </w:tc>
      </w:tr>
      <w:tr>
        <w:tc>
          <w:tcPr>
            <w:tcW w:type="dxa" w:w="2880"/>
          </w:tcPr>
          <w:p>
            <w:r>
              <w:rPr>
                <w:sz w:val="20"/>
              </w:rPr>
              <w:t>Comment count</w:t>
            </w:r>
          </w:p>
        </w:tc>
        <w:tc>
          <w:tcPr>
            <w:tcW w:type="dxa" w:w="9360"/>
          </w:tcPr>
          <w:p>
            <w:r>
              <w:rPr>
                <w:sz w:val="20"/>
              </w:rPr>
              <w:t>Added as a new field on the existing TaskView. Incremented on CommentAdded, decremented on CommentDeleted. Defaults to 0 for existing tasks.</w:t>
            </w:r>
          </w:p>
        </w:tc>
      </w:tr>
      <w:tr>
        <w:tc>
          <w:tcPr>
            <w:tcW w:type="dxa" w:w="2880"/>
          </w:tcPr>
          <w:p>
            <w:r>
              <w:rPr>
                <w:sz w:val="20"/>
              </w:rPr>
              <w:t>Ordering</w:t>
            </w:r>
          </w:p>
        </w:tc>
        <w:tc>
          <w:tcPr>
            <w:tcW w:type="dxa" w:w="9360"/>
          </w:tcPr>
          <w:p>
            <w:r>
              <w:rPr>
                <w:sz w:val="20"/>
              </w:rPr>
              <w:t>Comments stored in insertion order. Sorted newest-first at query time.</w:t>
            </w:r>
          </w:p>
        </w:tc>
      </w:tr>
    </w:tbl>
    <w:p/>
    <w:p>
      <w:pPr>
        <w:pStyle w:val="Heading2"/>
      </w:pPr>
      <w:r>
        <w:t>4.4 API Endpoints</w:t>
      </w:r>
    </w:p>
    <w:p>
      <w:pPr>
        <w:pStyle w:val="Heading3"/>
      </w:pPr>
      <w:r>
        <w:t>Routes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1152"/>
          </w:tcPr>
          <w:p>
            <w:r>
              <w:rPr>
                <w:b/>
                <w:sz w:val="20"/>
              </w:rPr>
              <w:t>Method</w:t>
            </w:r>
          </w:p>
        </w:tc>
        <w:tc>
          <w:tcPr>
            <w:tcW w:type="dxa" w:w="4032"/>
          </w:tcPr>
          <w:p>
            <w:r>
              <w:rPr>
                <w:b/>
                <w:sz w:val="20"/>
              </w:rPr>
              <w:t>Route</w:t>
            </w:r>
          </w:p>
        </w:tc>
        <w:tc>
          <w:tcPr>
            <w:tcW w:type="dxa" w:w="3600"/>
          </w:tcPr>
          <w:p>
            <w:r>
              <w:rPr>
                <w:b/>
                <w:sz w:val="20"/>
              </w:rPr>
              <w:t>Purpose</w:t>
            </w:r>
          </w:p>
        </w:tc>
        <w:tc>
          <w:tcPr>
            <w:tcW w:type="dxa" w:w="3168"/>
          </w:tcPr>
          <w:p>
            <w:r>
              <w:rPr>
                <w:b/>
                <w:sz w:val="20"/>
              </w:rPr>
              <w:t>Auth</w:t>
            </w:r>
          </w:p>
        </w:tc>
      </w:tr>
      <w:tr>
        <w:tc>
          <w:tcPr>
            <w:tcW w:type="dxa" w:w="1152"/>
          </w:tcPr>
          <w:p>
            <w:r>
              <w:rPr>
                <w:sz w:val="20"/>
              </w:rPr>
              <w:t>GET</w:t>
            </w:r>
          </w:p>
        </w:tc>
        <w:tc>
          <w:tcPr>
            <w:tcW w:type="dxa" w:w="4032"/>
          </w:tcPr>
          <w:p>
            <w:r>
              <w:rPr>
                <w:sz w:val="20"/>
              </w:rPr>
              <w:t>/api/v1/tasks/{id}/comments</w:t>
            </w:r>
          </w:p>
        </w:tc>
        <w:tc>
          <w:tcPr>
            <w:tcW w:type="dxa" w:w="3600"/>
          </w:tcPr>
          <w:p>
            <w:r>
              <w:rPr>
                <w:sz w:val="20"/>
              </w:rPr>
              <w:t>List all comments for a task (newest first)</w:t>
            </w:r>
          </w:p>
        </w:tc>
        <w:tc>
          <w:tcPr>
            <w:tcW w:type="dxa" w:w="3168"/>
          </w:tcPr>
          <w:p>
            <w:r>
              <w:rPr>
                <w:sz w:val="20"/>
              </w:rPr>
              <w:t>X-User-ID header</w:t>
            </w:r>
          </w:p>
        </w:tc>
      </w:tr>
      <w:tr>
        <w:tc>
          <w:tcPr>
            <w:tcW w:type="dxa" w:w="1152"/>
          </w:tcPr>
          <w:p>
            <w:r>
              <w:rPr>
                <w:sz w:val="20"/>
              </w:rPr>
              <w:t>POST</w:t>
            </w:r>
          </w:p>
        </w:tc>
        <w:tc>
          <w:tcPr>
            <w:tcW w:type="dxa" w:w="4032"/>
          </w:tcPr>
          <w:p>
            <w:r>
              <w:rPr>
                <w:sz w:val="20"/>
              </w:rPr>
              <w:t>/api/v1/tasks/{id}/comments</w:t>
            </w:r>
          </w:p>
        </w:tc>
        <w:tc>
          <w:tcPr>
            <w:tcW w:type="dxa" w:w="3600"/>
          </w:tcPr>
          <w:p>
            <w:r>
              <w:rPr>
                <w:sz w:val="20"/>
              </w:rPr>
              <w:t>Add a comment to a task</w:t>
            </w:r>
          </w:p>
        </w:tc>
        <w:tc>
          <w:tcPr>
            <w:tcW w:type="dxa" w:w="3168"/>
          </w:tcPr>
          <w:p>
            <w:r>
              <w:rPr>
                <w:sz w:val="20"/>
              </w:rPr>
              <w:t>X-User-ID header (becomes authorID)</w:t>
            </w:r>
          </w:p>
        </w:tc>
      </w:tr>
      <w:tr>
        <w:tc>
          <w:tcPr>
            <w:tcW w:type="dxa" w:w="1152"/>
          </w:tcPr>
          <w:p>
            <w:r>
              <w:rPr>
                <w:sz w:val="20"/>
              </w:rPr>
              <w:t>PUT</w:t>
            </w:r>
          </w:p>
        </w:tc>
        <w:tc>
          <w:tcPr>
            <w:tcW w:type="dxa" w:w="4032"/>
          </w:tcPr>
          <w:p>
            <w:r>
              <w:rPr>
                <w:sz w:val="20"/>
              </w:rPr>
              <w:t>/api/v1/tasks/{id}/comments/{commentId}</w:t>
            </w:r>
          </w:p>
        </w:tc>
        <w:tc>
          <w:tcPr>
            <w:tcW w:type="dxa" w:w="3600"/>
          </w:tcPr>
          <w:p>
            <w:r>
              <w:rPr>
                <w:sz w:val="20"/>
              </w:rPr>
              <w:t>Edit a comment (author only)</w:t>
            </w:r>
          </w:p>
        </w:tc>
        <w:tc>
          <w:tcPr>
            <w:tcW w:type="dxa" w:w="3168"/>
          </w:tcPr>
          <w:p>
            <w:r>
              <w:rPr>
                <w:sz w:val="20"/>
              </w:rPr>
              <w:t>X-User-ID header (verified against author)</w:t>
            </w:r>
          </w:p>
        </w:tc>
      </w:tr>
      <w:tr>
        <w:tc>
          <w:tcPr>
            <w:tcW w:type="dxa" w:w="1152"/>
          </w:tcPr>
          <w:p>
            <w:r>
              <w:rPr>
                <w:sz w:val="20"/>
              </w:rPr>
              <w:t>DELETE</w:t>
            </w:r>
          </w:p>
        </w:tc>
        <w:tc>
          <w:tcPr>
            <w:tcW w:type="dxa" w:w="4032"/>
          </w:tcPr>
          <w:p>
            <w:r>
              <w:rPr>
                <w:sz w:val="20"/>
              </w:rPr>
              <w:t>/api/v1/tasks/{id}/comments/{commentId}</w:t>
            </w:r>
          </w:p>
        </w:tc>
        <w:tc>
          <w:tcPr>
            <w:tcW w:type="dxa" w:w="3600"/>
          </w:tcPr>
          <w:p>
            <w:r>
              <w:rPr>
                <w:sz w:val="20"/>
              </w:rPr>
              <w:t>Delete a comment (author only)</w:t>
            </w:r>
          </w:p>
        </w:tc>
        <w:tc>
          <w:tcPr>
            <w:tcW w:type="dxa" w:w="3168"/>
          </w:tcPr>
          <w:p>
            <w:r>
              <w:rPr>
                <w:sz w:val="20"/>
              </w:rPr>
              <w:t>X-User-ID header (verified against author)</w:t>
            </w:r>
          </w:p>
        </w:tc>
      </w:tr>
    </w:tbl>
    <w:p/>
    <w:p>
      <w:pPr>
        <w:pStyle w:val="Heading3"/>
      </w:pPr>
      <w:r>
        <w:t>Request / Response Format</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20"/>
              </w:rPr>
              <w:t>Endpoint</w:t>
            </w:r>
          </w:p>
        </w:tc>
        <w:tc>
          <w:tcPr>
            <w:tcW w:type="dxa" w:w="2880"/>
          </w:tcPr>
          <w:p>
            <w:r>
              <w:rPr>
                <w:b/>
                <w:sz w:val="20"/>
              </w:rPr>
              <w:t>Request Body</w:t>
            </w:r>
          </w:p>
        </w:tc>
        <w:tc>
          <w:tcPr>
            <w:tcW w:type="dxa" w:w="5040"/>
          </w:tcPr>
          <w:p>
            <w:r>
              <w:rPr>
                <w:b/>
                <w:sz w:val="20"/>
              </w:rPr>
              <w:t>Success Response</w:t>
            </w:r>
          </w:p>
        </w:tc>
        <w:tc>
          <w:tcPr>
            <w:tcW w:type="dxa" w:w="1728"/>
          </w:tcPr>
          <w:p>
            <w:r>
              <w:rPr>
                <w:b/>
                <w:sz w:val="20"/>
              </w:rPr>
              <w:t>Status Code</w:t>
            </w:r>
          </w:p>
        </w:tc>
      </w:tr>
      <w:tr>
        <w:tc>
          <w:tcPr>
            <w:tcW w:type="dxa" w:w="2160"/>
          </w:tcPr>
          <w:p>
            <w:r>
              <w:rPr>
                <w:sz w:val="20"/>
              </w:rPr>
              <w:t>POST (add)</w:t>
            </w:r>
          </w:p>
        </w:tc>
        <w:tc>
          <w:tcPr>
            <w:tcW w:type="dxa" w:w="2880"/>
          </w:tcPr>
          <w:p>
            <w:r>
              <w:rPr>
                <w:sz w:val="20"/>
              </w:rPr>
              <w:t>{ "content": "..." }</w:t>
            </w:r>
          </w:p>
        </w:tc>
        <w:tc>
          <w:tcPr>
            <w:tcW w:type="dxa" w:w="5040"/>
          </w:tcPr>
          <w:p>
            <w:r>
              <w:rPr>
                <w:sz w:val="20"/>
              </w:rPr>
              <w:t>{ "id": "comment-uuid" }</w:t>
            </w:r>
          </w:p>
        </w:tc>
        <w:tc>
          <w:tcPr>
            <w:tcW w:type="dxa" w:w="1728"/>
          </w:tcPr>
          <w:p>
            <w:r>
              <w:rPr>
                <w:sz w:val="20"/>
              </w:rPr>
              <w:t>201 Created</w:t>
            </w:r>
          </w:p>
        </w:tc>
      </w:tr>
      <w:tr>
        <w:tc>
          <w:tcPr>
            <w:tcW w:type="dxa" w:w="2160"/>
          </w:tcPr>
          <w:p>
            <w:r>
              <w:rPr>
                <w:sz w:val="20"/>
              </w:rPr>
              <w:t>PUT (edit)</w:t>
            </w:r>
          </w:p>
        </w:tc>
        <w:tc>
          <w:tcPr>
            <w:tcW w:type="dxa" w:w="2880"/>
          </w:tcPr>
          <w:p>
            <w:r>
              <w:rPr>
                <w:sz w:val="20"/>
              </w:rPr>
              <w:t>{ "content": "..." }</w:t>
            </w:r>
          </w:p>
        </w:tc>
        <w:tc>
          <w:tcPr>
            <w:tcW w:type="dxa" w:w="5040"/>
          </w:tcPr>
          <w:p>
            <w:r>
              <w:rPr>
                <w:sz w:val="20"/>
              </w:rPr>
              <w:t>{ "status": "updated" }</w:t>
            </w:r>
          </w:p>
        </w:tc>
        <w:tc>
          <w:tcPr>
            <w:tcW w:type="dxa" w:w="1728"/>
          </w:tcPr>
          <w:p>
            <w:r>
              <w:rPr>
                <w:sz w:val="20"/>
              </w:rPr>
              <w:t>200 OK</w:t>
            </w:r>
          </w:p>
        </w:tc>
      </w:tr>
      <w:tr>
        <w:tc>
          <w:tcPr>
            <w:tcW w:type="dxa" w:w="2160"/>
          </w:tcPr>
          <w:p>
            <w:r>
              <w:rPr>
                <w:sz w:val="20"/>
              </w:rPr>
              <w:t>DELETE</w:t>
            </w:r>
          </w:p>
        </w:tc>
        <w:tc>
          <w:tcPr>
            <w:tcW w:type="dxa" w:w="2880"/>
          </w:tcPr>
          <w:p>
            <w:r>
              <w:rPr>
                <w:sz w:val="20"/>
              </w:rPr>
              <w:t>None</w:t>
            </w:r>
          </w:p>
        </w:tc>
        <w:tc>
          <w:tcPr>
            <w:tcW w:type="dxa" w:w="5040"/>
          </w:tcPr>
          <w:p>
            <w:r>
              <w:rPr>
                <w:sz w:val="20"/>
              </w:rPr>
              <w:t>{ "status": "deleted" }</w:t>
            </w:r>
          </w:p>
        </w:tc>
        <w:tc>
          <w:tcPr>
            <w:tcW w:type="dxa" w:w="1728"/>
          </w:tcPr>
          <w:p>
            <w:r>
              <w:rPr>
                <w:sz w:val="20"/>
              </w:rPr>
              <w:t>200 OK</w:t>
            </w:r>
          </w:p>
        </w:tc>
      </w:tr>
      <w:tr>
        <w:tc>
          <w:tcPr>
            <w:tcW w:type="dxa" w:w="2160"/>
          </w:tcPr>
          <w:p>
            <w:r>
              <w:rPr>
                <w:sz w:val="20"/>
              </w:rPr>
              <w:t>GET (list)</w:t>
            </w:r>
          </w:p>
        </w:tc>
        <w:tc>
          <w:tcPr>
            <w:tcW w:type="dxa" w:w="2880"/>
          </w:tcPr>
          <w:p>
            <w:r>
              <w:rPr>
                <w:sz w:val="20"/>
              </w:rPr>
              <w:t>None</w:t>
            </w:r>
          </w:p>
        </w:tc>
        <w:tc>
          <w:tcPr>
            <w:tcW w:type="dxa" w:w="5040"/>
          </w:tcPr>
          <w:p>
            <w:r>
              <w:rPr>
                <w:sz w:val="20"/>
              </w:rPr>
              <w:t>[{ id, taskId, authorId, content, createdAt, updatedAt }, ...]</w:t>
            </w:r>
          </w:p>
        </w:tc>
        <w:tc>
          <w:tcPr>
            <w:tcW w:type="dxa" w:w="1728"/>
          </w:tcPr>
          <w:p>
            <w:r>
              <w:rPr>
                <w:sz w:val="20"/>
              </w:rPr>
              <w:t>200 OK</w:t>
            </w:r>
          </w:p>
        </w:tc>
      </w:tr>
    </w:tbl>
    <w:p/>
    <w:p>
      <w:pPr>
        <w:pStyle w:val="Heading3"/>
      </w:pPr>
      <w:r>
        <w:t>Error Responses</w:t>
      </w:r>
    </w:p>
    <w:tbl>
      <w:tblPr>
        <w:tblStyle w:val="LightGrid-Accent1"/>
        <w:tblW w:type="auto" w:w="0"/>
        <w:jc w:val="left"/>
        <w:tblLook w:firstColumn="1" w:firstRow="1" w:lastColumn="0" w:lastRow="0" w:noHBand="0" w:noVBand="1" w:val="04A0"/>
      </w:tblPr>
      <w:tblGrid>
        <w:gridCol w:w="2880"/>
        <w:gridCol w:w="2880"/>
        <w:gridCol w:w="2880"/>
      </w:tblGrid>
      <w:tr>
        <w:tc>
          <w:tcPr>
            <w:tcW w:type="dxa" w:w="3600"/>
          </w:tcPr>
          <w:p>
            <w:r>
              <w:rPr>
                <w:b/>
                <w:sz w:val="20"/>
              </w:rPr>
              <w:t>Scenario</w:t>
            </w:r>
          </w:p>
        </w:tc>
        <w:tc>
          <w:tcPr>
            <w:tcW w:type="dxa" w:w="1440"/>
          </w:tcPr>
          <w:p>
            <w:r>
              <w:rPr>
                <w:b/>
                <w:sz w:val="20"/>
              </w:rPr>
              <w:t>Status Code</w:t>
            </w:r>
          </w:p>
        </w:tc>
        <w:tc>
          <w:tcPr>
            <w:tcW w:type="dxa" w:w="7200"/>
          </w:tcPr>
          <w:p>
            <w:r>
              <w:rPr>
                <w:b/>
                <w:sz w:val="20"/>
              </w:rPr>
              <w:t>Error Message</w:t>
            </w:r>
          </w:p>
        </w:tc>
      </w:tr>
      <w:tr>
        <w:tc>
          <w:tcPr>
            <w:tcW w:type="dxa" w:w="3600"/>
          </w:tcPr>
          <w:p>
            <w:r>
              <w:rPr>
                <w:sz w:val="20"/>
              </w:rPr>
              <w:t>Task not found</w:t>
            </w:r>
          </w:p>
        </w:tc>
        <w:tc>
          <w:tcPr>
            <w:tcW w:type="dxa" w:w="1440"/>
          </w:tcPr>
          <w:p>
            <w:r>
              <w:rPr>
                <w:sz w:val="20"/>
              </w:rPr>
              <w:t>404</w:t>
            </w:r>
          </w:p>
        </w:tc>
        <w:tc>
          <w:tcPr>
            <w:tcW w:type="dxa" w:w="7200"/>
          </w:tcPr>
          <w:p>
            <w:r>
              <w:rPr>
                <w:sz w:val="20"/>
              </w:rPr>
              <w:t>task not found: {id}</w:t>
            </w:r>
          </w:p>
        </w:tc>
      </w:tr>
      <w:tr>
        <w:tc>
          <w:tcPr>
            <w:tcW w:type="dxa" w:w="3600"/>
          </w:tcPr>
          <w:p>
            <w:r>
              <w:rPr>
                <w:sz w:val="20"/>
              </w:rPr>
              <w:t>Comment not found</w:t>
            </w:r>
          </w:p>
        </w:tc>
        <w:tc>
          <w:tcPr>
            <w:tcW w:type="dxa" w:w="1440"/>
          </w:tcPr>
          <w:p>
            <w:r>
              <w:rPr>
                <w:sz w:val="20"/>
              </w:rPr>
              <w:t>404</w:t>
            </w:r>
          </w:p>
        </w:tc>
        <w:tc>
          <w:tcPr>
            <w:tcW w:type="dxa" w:w="7200"/>
          </w:tcPr>
          <w:p>
            <w:r>
              <w:rPr>
                <w:sz w:val="20"/>
              </w:rPr>
              <w:t>comment not found: {commentId}</w:t>
            </w:r>
          </w:p>
        </w:tc>
      </w:tr>
      <w:tr>
        <w:tc>
          <w:tcPr>
            <w:tcW w:type="dxa" w:w="3600"/>
          </w:tcPr>
          <w:p>
            <w:r>
              <w:rPr>
                <w:sz w:val="20"/>
              </w:rPr>
              <w:t>Not the comment author (edit/delete)</w:t>
            </w:r>
          </w:p>
        </w:tc>
        <w:tc>
          <w:tcPr>
            <w:tcW w:type="dxa" w:w="1440"/>
          </w:tcPr>
          <w:p>
            <w:r>
              <w:rPr>
                <w:sz w:val="20"/>
              </w:rPr>
              <w:t>403</w:t>
            </w:r>
          </w:p>
        </w:tc>
        <w:tc>
          <w:tcPr>
            <w:tcW w:type="dxa" w:w="7200"/>
          </w:tcPr>
          <w:p>
            <w:r>
              <w:rPr>
                <w:sz w:val="20"/>
              </w:rPr>
              <w:t>only the author can edit/delete this comment</w:t>
            </w:r>
          </w:p>
        </w:tc>
      </w:tr>
      <w:tr>
        <w:tc>
          <w:tcPr>
            <w:tcW w:type="dxa" w:w="3600"/>
          </w:tcPr>
          <w:p>
            <w:r>
              <w:rPr>
                <w:sz w:val="20"/>
              </w:rPr>
              <w:t>Empty content</w:t>
            </w:r>
          </w:p>
        </w:tc>
        <w:tc>
          <w:tcPr>
            <w:tcW w:type="dxa" w:w="1440"/>
          </w:tcPr>
          <w:p>
            <w:r>
              <w:rPr>
                <w:sz w:val="20"/>
              </w:rPr>
              <w:t>400</w:t>
            </w:r>
          </w:p>
        </w:tc>
        <w:tc>
          <w:tcPr>
            <w:tcW w:type="dxa" w:w="7200"/>
          </w:tcPr>
          <w:p>
            <w:r>
              <w:rPr>
                <w:sz w:val="20"/>
              </w:rPr>
              <w:t>comment content cannot be empty</w:t>
            </w:r>
          </w:p>
        </w:tc>
      </w:tr>
      <w:tr>
        <w:tc>
          <w:tcPr>
            <w:tcW w:type="dxa" w:w="3600"/>
          </w:tcPr>
          <w:p>
            <w:r>
              <w:rPr>
                <w:sz w:val="20"/>
              </w:rPr>
              <w:t>Content exceeds 250 characters</w:t>
            </w:r>
          </w:p>
        </w:tc>
        <w:tc>
          <w:tcPr>
            <w:tcW w:type="dxa" w:w="1440"/>
          </w:tcPr>
          <w:p>
            <w:r>
              <w:rPr>
                <w:sz w:val="20"/>
              </w:rPr>
              <w:t>400</w:t>
            </w:r>
          </w:p>
        </w:tc>
        <w:tc>
          <w:tcPr>
            <w:tcW w:type="dxa" w:w="7200"/>
          </w:tcPr>
          <w:p>
            <w:r>
              <w:rPr>
                <w:sz w:val="20"/>
              </w:rPr>
              <w:t>comment content exceeds 250 character limit</w:t>
            </w:r>
          </w:p>
        </w:tc>
      </w:tr>
      <w:tr>
        <w:tc>
          <w:tcPr>
            <w:tcW w:type="dxa" w:w="3600"/>
          </w:tcPr>
          <w:p>
            <w:r>
              <w:rPr>
                <w:sz w:val="20"/>
              </w:rPr>
              <w:t>Content unchanged (edit)</w:t>
            </w:r>
          </w:p>
        </w:tc>
        <w:tc>
          <w:tcPr>
            <w:tcW w:type="dxa" w:w="1440"/>
          </w:tcPr>
          <w:p>
            <w:r>
              <w:rPr>
                <w:sz w:val="20"/>
              </w:rPr>
              <w:t>400</w:t>
            </w:r>
          </w:p>
        </w:tc>
        <w:tc>
          <w:tcPr>
            <w:tcW w:type="dxa" w:w="7200"/>
          </w:tcPr>
          <w:p>
            <w:r>
              <w:rPr>
                <w:sz w:val="20"/>
              </w:rPr>
              <w:t>content unchanged</w:t>
            </w:r>
          </w:p>
        </w:tc>
      </w:tr>
      <w:tr>
        <w:tc>
          <w:tcPr>
            <w:tcW w:type="dxa" w:w="3600"/>
          </w:tcPr>
          <w:p>
            <w:r>
              <w:rPr>
                <w:sz w:val="20"/>
              </w:rPr>
              <w:t>Task is deleted</w:t>
            </w:r>
          </w:p>
        </w:tc>
        <w:tc>
          <w:tcPr>
            <w:tcW w:type="dxa" w:w="1440"/>
          </w:tcPr>
          <w:p>
            <w:r>
              <w:rPr>
                <w:sz w:val="20"/>
              </w:rPr>
              <w:t>400</w:t>
            </w:r>
          </w:p>
        </w:tc>
        <w:tc>
          <w:tcPr>
            <w:tcW w:type="dxa" w:w="7200"/>
          </w:tcPr>
          <w:p>
            <w:r>
              <w:rPr>
                <w:sz w:val="20"/>
              </w:rPr>
              <w:t>cannot comment on a deleted task</w:t>
            </w:r>
          </w:p>
        </w:tc>
      </w:tr>
    </w:tbl>
    <w:p/>
    <w:p>
      <w:pPr>
        <w:pStyle w:val="Heading2"/>
      </w:pPr>
      <w:r>
        <w:t>4.5 Frontend Design</w:t>
      </w:r>
    </w:p>
    <w:p>
      <w:pPr>
        <w:pStyle w:val="Heading3"/>
      </w:pPr>
      <w:r>
        <w:t>Where Comments Appear</w:t>
      </w:r>
    </w:p>
    <w:p>
      <w:r>
        <w:t>Comments are displayed on the TaskDetail page (/tasks/:id) only, below the existing task information. No comment count is shown on TaskCard in the task list.</w:t>
      </w:r>
    </w:p>
    <w:p>
      <w:pPr>
        <w:pStyle w:val="Heading3"/>
      </w:pPr>
      <w:r>
        <w:t>Component Structure</w:t>
      </w:r>
    </w:p>
    <w:tbl>
      <w:tblPr>
        <w:tblStyle w:val="LightGrid-Accent1"/>
        <w:tblW w:type="auto" w:w="0"/>
        <w:jc w:val="left"/>
        <w:tblLook w:firstColumn="1" w:firstRow="1" w:lastColumn="0" w:lastRow="0" w:noHBand="0" w:noVBand="1" w:val="04A0"/>
      </w:tblPr>
      <w:tblGrid>
        <w:gridCol w:w="2880"/>
        <w:gridCol w:w="2880"/>
        <w:gridCol w:w="2880"/>
      </w:tblGrid>
      <w:tr>
        <w:tc>
          <w:tcPr>
            <w:tcW w:type="dxa" w:w="2160"/>
          </w:tcPr>
          <w:p>
            <w:r>
              <w:rPr>
                <w:b/>
                <w:sz w:val="20"/>
              </w:rPr>
              <w:t>Component</w:t>
            </w:r>
          </w:p>
        </w:tc>
        <w:tc>
          <w:tcPr>
            <w:tcW w:type="dxa" w:w="7920"/>
          </w:tcPr>
          <w:p>
            <w:r>
              <w:rPr>
                <w:b/>
                <w:sz w:val="20"/>
              </w:rPr>
              <w:t>Responsibility</w:t>
            </w:r>
          </w:p>
        </w:tc>
        <w:tc>
          <w:tcPr>
            <w:tcW w:type="dxa" w:w="2160"/>
          </w:tcPr>
          <w:p>
            <w:r>
              <w:rPr>
                <w:b/>
                <w:sz w:val="20"/>
              </w:rPr>
              <w:t>Parent</w:t>
            </w:r>
          </w:p>
        </w:tc>
      </w:tr>
      <w:tr>
        <w:tc>
          <w:tcPr>
            <w:tcW w:type="dxa" w:w="2160"/>
          </w:tcPr>
          <w:p>
            <w:r>
              <w:rPr>
                <w:sz w:val="20"/>
              </w:rPr>
              <w:t>CommentSection</w:t>
            </w:r>
          </w:p>
        </w:tc>
        <w:tc>
          <w:tcPr>
            <w:tcW w:type="dxa" w:w="7920"/>
          </w:tcPr>
          <w:p>
            <w:r>
              <w:rPr>
                <w:sz w:val="20"/>
              </w:rPr>
              <w:t>Container component. Fetches comments, handles add comment. Placed inside TaskDetail below task info.</w:t>
            </w:r>
          </w:p>
        </w:tc>
        <w:tc>
          <w:tcPr>
            <w:tcW w:type="dxa" w:w="2160"/>
          </w:tcPr>
          <w:p>
            <w:r>
              <w:rPr>
                <w:sz w:val="20"/>
              </w:rPr>
              <w:t>TaskDetail (existing)</w:t>
            </w:r>
          </w:p>
        </w:tc>
      </w:tr>
      <w:tr>
        <w:tc>
          <w:tcPr>
            <w:tcW w:type="dxa" w:w="2160"/>
          </w:tcPr>
          <w:p>
            <w:r>
              <w:rPr>
                <w:sz w:val="20"/>
              </w:rPr>
              <w:t>CommentForm</w:t>
            </w:r>
          </w:p>
        </w:tc>
        <w:tc>
          <w:tcPr>
            <w:tcW w:type="dxa" w:w="7920"/>
          </w:tcPr>
          <w:p>
            <w:r>
              <w:rPr>
                <w:sz w:val="20"/>
              </w:rPr>
              <w:t>Reusable textarea + submit button. Used in "add" mode (top of comments) and "edit" mode (inline, replacing comment body). Props control mode: initialContent, onCancel, submitLabel.</w:t>
            </w:r>
          </w:p>
        </w:tc>
        <w:tc>
          <w:tcPr>
            <w:tcW w:type="dxa" w:w="2160"/>
          </w:tcPr>
          <w:p>
            <w:r>
              <w:rPr>
                <w:sz w:val="20"/>
              </w:rPr>
              <w:t>CommentSection / CommentItem</w:t>
            </w:r>
          </w:p>
        </w:tc>
      </w:tr>
      <w:tr>
        <w:tc>
          <w:tcPr>
            <w:tcW w:type="dxa" w:w="2160"/>
          </w:tcPr>
          <w:p>
            <w:r>
              <w:rPr>
                <w:sz w:val="20"/>
              </w:rPr>
              <w:t>CommentItem</w:t>
            </w:r>
          </w:p>
        </w:tc>
        <w:tc>
          <w:tcPr>
            <w:tcW w:type="dxa" w:w="7920"/>
          </w:tcPr>
          <w:p>
            <w:r>
              <w:rPr>
                <w:sz w:val="20"/>
              </w:rPr>
              <w:t>Displays single comment: author ID, timestamp, content, "(edited)" indicator. Shows Edit/Delete buttons only for the comment author. Edit → inline CommentForm. Delete → confirmation dialog.</w:t>
            </w:r>
          </w:p>
        </w:tc>
        <w:tc>
          <w:tcPr>
            <w:tcW w:type="dxa" w:w="2160"/>
          </w:tcPr>
          <w:p>
            <w:r>
              <w:rPr>
                <w:sz w:val="20"/>
              </w:rPr>
              <w:t>CommentSection</w:t>
            </w:r>
          </w:p>
        </w:tc>
      </w:tr>
    </w:tbl>
    <w:p/>
    <w:p>
      <w:pPr>
        <w:pStyle w:val="Heading3"/>
      </w:pPr>
      <w:r>
        <w:t>UX Decisions</w:t>
      </w:r>
    </w:p>
    <w:tbl>
      <w:tblPr>
        <w:tblStyle w:val="LightGrid-Accent1"/>
        <w:tblW w:type="auto" w:w="0"/>
        <w:jc w:val="left"/>
        <w:tblLook w:firstColumn="1" w:firstRow="1" w:lastColumn="0" w:lastRow="0" w:noHBand="0" w:noVBand="1" w:val="04A0"/>
      </w:tblPr>
      <w:tblGrid>
        <w:gridCol w:w="4320"/>
        <w:gridCol w:w="4320"/>
      </w:tblGrid>
      <w:tr>
        <w:tc>
          <w:tcPr>
            <w:tcW w:type="dxa" w:w="2592"/>
          </w:tcPr>
          <w:p>
            <w:r>
              <w:rPr>
                <w:b/>
                <w:sz w:val="20"/>
              </w:rPr>
              <w:t>Interaction</w:t>
            </w:r>
          </w:p>
        </w:tc>
        <w:tc>
          <w:tcPr>
            <w:tcW w:type="dxa" w:w="9648"/>
          </w:tcPr>
          <w:p>
            <w:r>
              <w:rPr>
                <w:b/>
                <w:sz w:val="20"/>
              </w:rPr>
              <w:t>Behavior</w:t>
            </w:r>
          </w:p>
        </w:tc>
      </w:tr>
      <w:tr>
        <w:tc>
          <w:tcPr>
            <w:tcW w:type="dxa" w:w="2592"/>
          </w:tcPr>
          <w:p>
            <w:r>
              <w:rPr>
                <w:sz w:val="20"/>
              </w:rPr>
              <w:t>Adding a comment</w:t>
            </w:r>
          </w:p>
        </w:tc>
        <w:tc>
          <w:tcPr>
            <w:tcW w:type="dxa" w:w="9648"/>
          </w:tcPr>
          <w:p>
            <w:r>
              <w:rPr>
                <w:sz w:val="20"/>
              </w:rPr>
              <w:t>CommentForm at the top of CommentSection. Textarea + "Comment" button. Clears after successful submit. New comment appears at top of list (newest first).</w:t>
            </w:r>
          </w:p>
        </w:tc>
      </w:tr>
      <w:tr>
        <w:tc>
          <w:tcPr>
            <w:tcW w:type="dxa" w:w="2592"/>
          </w:tcPr>
          <w:p>
            <w:r>
              <w:rPr>
                <w:sz w:val="20"/>
              </w:rPr>
              <w:t>Editing a comment</w:t>
            </w:r>
          </w:p>
        </w:tc>
        <w:tc>
          <w:tcPr>
            <w:tcW w:type="dxa" w:w="9648"/>
          </w:tcPr>
          <w:p>
            <w:r>
              <w:rPr>
                <w:sz w:val="20"/>
              </w:rPr>
              <w:t>Author clicks "Edit" → comment body is replaced with CommentForm (textarea pre-filled with current content + Save/Cancel buttons). Save calls API, Cancel restores original view.</w:t>
            </w:r>
          </w:p>
        </w:tc>
      </w:tr>
      <w:tr>
        <w:tc>
          <w:tcPr>
            <w:tcW w:type="dxa" w:w="2592"/>
          </w:tcPr>
          <w:p>
            <w:r>
              <w:rPr>
                <w:sz w:val="20"/>
              </w:rPr>
              <w:t>Deleting a comment</w:t>
            </w:r>
          </w:p>
        </w:tc>
        <w:tc>
          <w:tcPr>
            <w:tcW w:type="dxa" w:w="9648"/>
          </w:tcPr>
          <w:p>
            <w:r>
              <w:rPr>
                <w:sz w:val="20"/>
              </w:rPr>
              <w:t>Author clicks "Delete" → confirmation dialog appears ("Are you sure you want to delete this comment?"). Confirm → calls API, comment removed. Cancel → dialog dismissed.</w:t>
            </w:r>
          </w:p>
        </w:tc>
      </w:tr>
      <w:tr>
        <w:tc>
          <w:tcPr>
            <w:tcW w:type="dxa" w:w="2592"/>
          </w:tcPr>
          <w:p>
            <w:r>
              <w:rPr>
                <w:sz w:val="20"/>
              </w:rPr>
              <w:t>Author identification</w:t>
            </w:r>
          </w:p>
        </w:tc>
        <w:tc>
          <w:tcPr>
            <w:tcW w:type="dxa" w:w="9648"/>
          </w:tcPr>
          <w:p>
            <w:r>
              <w:rPr>
                <w:sz w:val="20"/>
              </w:rPr>
              <w:t>Edit and Delete buttons only rendered when current user ID (from X-User-ID) matches comment's authorId. Backend also enforces — defense in depth.</w:t>
            </w:r>
          </w:p>
        </w:tc>
      </w:tr>
      <w:tr>
        <w:tc>
          <w:tcPr>
            <w:tcW w:type="dxa" w:w="2592"/>
          </w:tcPr>
          <w:p>
            <w:r>
              <w:rPr>
                <w:sz w:val="20"/>
              </w:rPr>
              <w:t>Edited indicator</w:t>
            </w:r>
          </w:p>
        </w:tc>
        <w:tc>
          <w:tcPr>
            <w:tcW w:type="dxa" w:w="9648"/>
          </w:tcPr>
          <w:p>
            <w:r>
              <w:rPr>
                <w:sz w:val="20"/>
              </w:rPr>
              <w:t>"(edited)" shown next to timestamp when updatedAt differs from createdAt.</w:t>
            </w:r>
          </w:p>
        </w:tc>
      </w:tr>
      <w:tr>
        <w:tc>
          <w:tcPr>
            <w:tcW w:type="dxa" w:w="2592"/>
          </w:tcPr>
          <w:p>
            <w:r>
              <w:rPr>
                <w:sz w:val="20"/>
              </w:rPr>
              <w:t>Empty state</w:t>
            </w:r>
          </w:p>
        </w:tc>
        <w:tc>
          <w:tcPr>
            <w:tcW w:type="dxa" w:w="9648"/>
          </w:tcPr>
          <w:p>
            <w:r>
              <w:rPr>
                <w:sz w:val="20"/>
              </w:rPr>
              <w:t>"No comments yet" message when task has zero comments.</w:t>
            </w:r>
          </w:p>
        </w:tc>
      </w:tr>
      <w:tr>
        <w:tc>
          <w:tcPr>
            <w:tcW w:type="dxa" w:w="2592"/>
          </w:tcPr>
          <w:p>
            <w:r>
              <w:rPr>
                <w:sz w:val="20"/>
              </w:rPr>
              <w:t>Loading state</w:t>
            </w:r>
          </w:p>
        </w:tc>
        <w:tc>
          <w:tcPr>
            <w:tcW w:type="dxa" w:w="9648"/>
          </w:tcPr>
          <w:p>
            <w:r>
              <w:rPr>
                <w:sz w:val="20"/>
              </w:rPr>
              <w:t>Spinner shown while comments are being fetched.</w:t>
            </w:r>
          </w:p>
        </w:tc>
      </w:tr>
      <w:tr>
        <w:tc>
          <w:tcPr>
            <w:tcW w:type="dxa" w:w="2592"/>
          </w:tcPr>
          <w:p>
            <w:r>
              <w:rPr>
                <w:sz w:val="20"/>
              </w:rPr>
              <w:t>Error handling</w:t>
            </w:r>
          </w:p>
        </w:tc>
        <w:tc>
          <w:tcPr>
            <w:tcW w:type="dxa" w:w="9648"/>
          </w:tcPr>
          <w:p>
            <w:r>
              <w:rPr>
                <w:sz w:val="20"/>
              </w:rPr>
              <w:t>Inline error banner on failure. Form input is NOT cleared on error — user can retry.</w:t>
            </w:r>
          </w:p>
        </w:tc>
      </w:tr>
      <w:tr>
        <w:tc>
          <w:tcPr>
            <w:tcW w:type="dxa" w:w="2592"/>
          </w:tcPr>
          <w:p>
            <w:r>
              <w:rPr>
                <w:sz w:val="20"/>
              </w:rPr>
              <w:t>Content rendering</w:t>
            </w:r>
          </w:p>
        </w:tc>
        <w:tc>
          <w:tcPr>
            <w:tcW w:type="dxa" w:w="9648"/>
          </w:tcPr>
          <w:p>
            <w:r>
              <w:rPr>
                <w:sz w:val="20"/>
              </w:rPr>
              <w:t>Plain text with whitespace-pre-wrap. No HTML rendering — avoids the XSS vulnerability found in task descriptions (Part 1, issue S2).</w:t>
            </w:r>
          </w:p>
        </w:tc>
      </w:tr>
      <w:tr>
        <w:tc>
          <w:tcPr>
            <w:tcW w:type="dxa" w:w="2592"/>
          </w:tcPr>
          <w:p>
            <w:r>
              <w:rPr>
                <w:sz w:val="20"/>
              </w:rPr>
              <w:t>Character limit</w:t>
            </w:r>
          </w:p>
        </w:tc>
        <w:tc>
          <w:tcPr>
            <w:tcW w:type="dxa" w:w="9648"/>
          </w:tcPr>
          <w:p>
            <w:r>
              <w:rPr>
                <w:sz w:val="20"/>
              </w:rPr>
              <w:t>Enforce 250 character limit in the form. Show remaining character count.</w:t>
            </w:r>
          </w:p>
        </w:tc>
      </w:tr>
    </w:tbl>
    <w:p/>
    <w:p>
      <w:pPr>
        <w:pStyle w:val="Heading3"/>
      </w:pPr>
      <w:r>
        <w:t>Service Layer</w:t>
      </w:r>
    </w:p>
    <w:p>
      <w:r>
        <w:t>A new comments.service.ts file with four methods mapping to the four API endpoints: list(taskId), add(taskId, content), edit(taskId, commentId, content), delete(taskId, commentId). Uses the existing apiClient for HTTP calls.</w:t>
      </w:r>
    </w:p>
    <w:p>
      <w:pPr>
        <w:pStyle w:val="Heading1"/>
      </w:pPr>
      <w:r>
        <w:t>5. Testing Strategy</w:t>
      </w:r>
    </w:p>
    <w:p>
      <w:r>
        <w:t>54 tests across 4 layers. Tests are prioritized by the damage a failure at that layer would cause.</w:t>
      </w:r>
    </w:p>
    <w:p>
      <w:pPr>
        <w:pStyle w:val="Heading2"/>
      </w:pPr>
      <w:r>
        <w:t>5.1 Backend — Aggregate Unit Tests (15 tests)</w:t>
      </w:r>
    </w:p>
    <w:p>
      <w:r>
        <w:rPr>
          <w:b/>
        </w:rPr>
        <w:t xml:space="preserve">Why these are the most critical: </w:t>
      </w:r>
      <w:r>
        <w:t>The aggregate is the single source of truth for business rules. If ownership checks or validation break here, no other layer can compensate.</w:t>
      </w:r>
    </w:p>
    <w:tbl>
      <w:tblPr>
        <w:tblStyle w:val="LightGrid-Accent1"/>
        <w:tblW w:type="auto" w:w="0"/>
        <w:jc w:val="left"/>
        <w:tblLook w:firstColumn="1" w:firstRow="1" w:lastColumn="0" w:lastRow="0" w:noHBand="0" w:noVBand="1" w:val="04A0"/>
      </w:tblPr>
      <w:tblGrid>
        <w:gridCol w:w="2880"/>
        <w:gridCol w:w="2880"/>
        <w:gridCol w:w="2880"/>
      </w:tblGrid>
      <w:tr>
        <w:tc>
          <w:tcPr>
            <w:tcW w:type="dxa" w:w="576"/>
          </w:tcPr>
          <w:p>
            <w:r>
              <w:rPr>
                <w:b/>
                <w:sz w:val="20"/>
              </w:rPr>
              <w:t>#</w:t>
            </w:r>
          </w:p>
        </w:tc>
        <w:tc>
          <w:tcPr>
            <w:tcW w:type="dxa" w:w="3600"/>
          </w:tcPr>
          <w:p>
            <w:r>
              <w:rPr>
                <w:b/>
                <w:sz w:val="20"/>
              </w:rPr>
              <w:t>Test</w:t>
            </w:r>
          </w:p>
        </w:tc>
        <w:tc>
          <w:tcPr>
            <w:tcW w:type="dxa" w:w="7920"/>
          </w:tcPr>
          <w:p>
            <w:r>
              <w:rPr>
                <w:b/>
                <w:sz w:val="20"/>
              </w:rPr>
              <w:t>What It Verifies</w:t>
            </w:r>
          </w:p>
        </w:tc>
      </w:tr>
      <w:tr>
        <w:tc>
          <w:tcPr>
            <w:tcW w:type="dxa" w:w="576"/>
          </w:tcPr>
          <w:p>
            <w:r>
              <w:rPr>
                <w:sz w:val="20"/>
              </w:rPr>
              <w:t>1</w:t>
            </w:r>
          </w:p>
        </w:tc>
        <w:tc>
          <w:tcPr>
            <w:tcW w:type="dxa" w:w="3600"/>
          </w:tcPr>
          <w:p>
            <w:r>
              <w:rPr>
                <w:sz w:val="20"/>
              </w:rPr>
              <w:t>AddComment — success</w:t>
            </w:r>
          </w:p>
        </w:tc>
        <w:tc>
          <w:tcPr>
            <w:tcW w:type="dxa" w:w="7920"/>
          </w:tcPr>
          <w:p>
            <w:r>
              <w:rPr>
                <w:sz w:val="20"/>
              </w:rPr>
              <w:t>Event emitted, comment exists in aggregate state</w:t>
            </w:r>
          </w:p>
        </w:tc>
      </w:tr>
      <w:tr>
        <w:tc>
          <w:tcPr>
            <w:tcW w:type="dxa" w:w="576"/>
          </w:tcPr>
          <w:p>
            <w:r>
              <w:rPr>
                <w:sz w:val="20"/>
              </w:rPr>
              <w:t>2</w:t>
            </w:r>
          </w:p>
        </w:tc>
        <w:tc>
          <w:tcPr>
            <w:tcW w:type="dxa" w:w="3600"/>
          </w:tcPr>
          <w:p>
            <w:r>
              <w:rPr>
                <w:sz w:val="20"/>
              </w:rPr>
              <w:t>AddComment — empty content</w:t>
            </w:r>
          </w:p>
        </w:tc>
        <w:tc>
          <w:tcPr>
            <w:tcW w:type="dxa" w:w="7920"/>
          </w:tcPr>
          <w:p>
            <w:r>
              <w:rPr>
                <w:sz w:val="20"/>
              </w:rPr>
              <w:t>Returns error, no event emitted</w:t>
            </w:r>
          </w:p>
        </w:tc>
      </w:tr>
      <w:tr>
        <w:tc>
          <w:tcPr>
            <w:tcW w:type="dxa" w:w="576"/>
          </w:tcPr>
          <w:p>
            <w:r>
              <w:rPr>
                <w:sz w:val="20"/>
              </w:rPr>
              <w:t>3</w:t>
            </w:r>
          </w:p>
        </w:tc>
        <w:tc>
          <w:tcPr>
            <w:tcW w:type="dxa" w:w="3600"/>
          </w:tcPr>
          <w:p>
            <w:r>
              <w:rPr>
                <w:sz w:val="20"/>
              </w:rPr>
              <w:t>AddComment — exceeds 250 chars</w:t>
            </w:r>
          </w:p>
        </w:tc>
        <w:tc>
          <w:tcPr>
            <w:tcW w:type="dxa" w:w="7920"/>
          </w:tcPr>
          <w:p>
            <w:r>
              <w:rPr>
                <w:sz w:val="20"/>
              </w:rPr>
              <w:t>Returns error, no event emitted</w:t>
            </w:r>
          </w:p>
        </w:tc>
      </w:tr>
      <w:tr>
        <w:tc>
          <w:tcPr>
            <w:tcW w:type="dxa" w:w="576"/>
          </w:tcPr>
          <w:p>
            <w:r>
              <w:rPr>
                <w:sz w:val="20"/>
              </w:rPr>
              <w:t>4</w:t>
            </w:r>
          </w:p>
        </w:tc>
        <w:tc>
          <w:tcPr>
            <w:tcW w:type="dxa" w:w="3600"/>
          </w:tcPr>
          <w:p>
            <w:r>
              <w:rPr>
                <w:sz w:val="20"/>
              </w:rPr>
              <w:t>AddComment — deleted task</w:t>
            </w:r>
          </w:p>
        </w:tc>
        <w:tc>
          <w:tcPr>
            <w:tcW w:type="dxa" w:w="7920"/>
          </w:tcPr>
          <w:p>
            <w:r>
              <w:rPr>
                <w:sz w:val="20"/>
              </w:rPr>
              <w:t>Returns error, no event emitted</w:t>
            </w:r>
          </w:p>
        </w:tc>
      </w:tr>
      <w:tr>
        <w:tc>
          <w:tcPr>
            <w:tcW w:type="dxa" w:w="576"/>
          </w:tcPr>
          <w:p>
            <w:r>
              <w:rPr>
                <w:sz w:val="20"/>
              </w:rPr>
              <w:t>5</w:t>
            </w:r>
          </w:p>
        </w:tc>
        <w:tc>
          <w:tcPr>
            <w:tcW w:type="dxa" w:w="3600"/>
          </w:tcPr>
          <w:p>
            <w:r>
              <w:rPr>
                <w:sz w:val="20"/>
              </w:rPr>
              <w:t>EditComment — success</w:t>
            </w:r>
          </w:p>
        </w:tc>
        <w:tc>
          <w:tcPr>
            <w:tcW w:type="dxa" w:w="7920"/>
          </w:tcPr>
          <w:p>
            <w:r>
              <w:rPr>
                <w:sz w:val="20"/>
              </w:rPr>
              <w:t>Event emitted, content updated in state</w:t>
            </w:r>
          </w:p>
        </w:tc>
      </w:tr>
      <w:tr>
        <w:tc>
          <w:tcPr>
            <w:tcW w:type="dxa" w:w="576"/>
          </w:tcPr>
          <w:p>
            <w:r>
              <w:rPr>
                <w:sz w:val="20"/>
              </w:rPr>
              <w:t>6</w:t>
            </w:r>
          </w:p>
        </w:tc>
        <w:tc>
          <w:tcPr>
            <w:tcW w:type="dxa" w:w="3600"/>
          </w:tcPr>
          <w:p>
            <w:r>
              <w:rPr>
                <w:sz w:val="20"/>
              </w:rPr>
              <w:t>EditComment — comment not found</w:t>
            </w:r>
          </w:p>
        </w:tc>
        <w:tc>
          <w:tcPr>
            <w:tcW w:type="dxa" w:w="7920"/>
          </w:tcPr>
          <w:p>
            <w:r>
              <w:rPr>
                <w:sz w:val="20"/>
              </w:rPr>
              <w:t>Returns error</w:t>
            </w:r>
          </w:p>
        </w:tc>
      </w:tr>
      <w:tr>
        <w:tc>
          <w:tcPr>
            <w:tcW w:type="dxa" w:w="576"/>
          </w:tcPr>
          <w:p>
            <w:r>
              <w:rPr>
                <w:sz w:val="20"/>
              </w:rPr>
              <w:t>7</w:t>
            </w:r>
          </w:p>
        </w:tc>
        <w:tc>
          <w:tcPr>
            <w:tcW w:type="dxa" w:w="3600"/>
          </w:tcPr>
          <w:p>
            <w:r>
              <w:rPr>
                <w:sz w:val="20"/>
              </w:rPr>
              <w:t>EditComment — not the author</w:t>
            </w:r>
          </w:p>
        </w:tc>
        <w:tc>
          <w:tcPr>
            <w:tcW w:type="dxa" w:w="7920"/>
          </w:tcPr>
          <w:p>
            <w:r>
              <w:rPr>
                <w:sz w:val="20"/>
              </w:rPr>
              <w:t>Returns ownership error</w:t>
            </w:r>
          </w:p>
        </w:tc>
      </w:tr>
      <w:tr>
        <w:tc>
          <w:tcPr>
            <w:tcW w:type="dxa" w:w="576"/>
          </w:tcPr>
          <w:p>
            <w:r>
              <w:rPr>
                <w:sz w:val="20"/>
              </w:rPr>
              <w:t>8</w:t>
            </w:r>
          </w:p>
        </w:tc>
        <w:tc>
          <w:tcPr>
            <w:tcW w:type="dxa" w:w="3600"/>
          </w:tcPr>
          <w:p>
            <w:r>
              <w:rPr>
                <w:sz w:val="20"/>
              </w:rPr>
              <w:t>EditComment — empty content</w:t>
            </w:r>
          </w:p>
        </w:tc>
        <w:tc>
          <w:tcPr>
            <w:tcW w:type="dxa" w:w="7920"/>
          </w:tcPr>
          <w:p>
            <w:r>
              <w:rPr>
                <w:sz w:val="20"/>
              </w:rPr>
              <w:t>Returns error</w:t>
            </w:r>
          </w:p>
        </w:tc>
      </w:tr>
      <w:tr>
        <w:tc>
          <w:tcPr>
            <w:tcW w:type="dxa" w:w="576"/>
          </w:tcPr>
          <w:p>
            <w:r>
              <w:rPr>
                <w:sz w:val="20"/>
              </w:rPr>
              <w:t>9</w:t>
            </w:r>
          </w:p>
        </w:tc>
        <w:tc>
          <w:tcPr>
            <w:tcW w:type="dxa" w:w="3600"/>
          </w:tcPr>
          <w:p>
            <w:r>
              <w:rPr>
                <w:sz w:val="20"/>
              </w:rPr>
              <w:t>EditComment — exceeds 250 chars</w:t>
            </w:r>
          </w:p>
        </w:tc>
        <w:tc>
          <w:tcPr>
            <w:tcW w:type="dxa" w:w="7920"/>
          </w:tcPr>
          <w:p>
            <w:r>
              <w:rPr>
                <w:sz w:val="20"/>
              </w:rPr>
              <w:t>Returns error</w:t>
            </w:r>
          </w:p>
        </w:tc>
      </w:tr>
      <w:tr>
        <w:tc>
          <w:tcPr>
            <w:tcW w:type="dxa" w:w="576"/>
          </w:tcPr>
          <w:p>
            <w:r>
              <w:rPr>
                <w:sz w:val="20"/>
              </w:rPr>
              <w:t>10</w:t>
            </w:r>
          </w:p>
        </w:tc>
        <w:tc>
          <w:tcPr>
            <w:tcW w:type="dxa" w:w="3600"/>
          </w:tcPr>
          <w:p>
            <w:r>
              <w:rPr>
                <w:sz w:val="20"/>
              </w:rPr>
              <w:t>EditComment — content unchanged</w:t>
            </w:r>
          </w:p>
        </w:tc>
        <w:tc>
          <w:tcPr>
            <w:tcW w:type="dxa" w:w="7920"/>
          </w:tcPr>
          <w:p>
            <w:r>
              <w:rPr>
                <w:sz w:val="20"/>
              </w:rPr>
              <w:t>Returns "content unchanged" error</w:t>
            </w:r>
          </w:p>
        </w:tc>
      </w:tr>
      <w:tr>
        <w:tc>
          <w:tcPr>
            <w:tcW w:type="dxa" w:w="576"/>
          </w:tcPr>
          <w:p>
            <w:r>
              <w:rPr>
                <w:sz w:val="20"/>
              </w:rPr>
              <w:t>11</w:t>
            </w:r>
          </w:p>
        </w:tc>
        <w:tc>
          <w:tcPr>
            <w:tcW w:type="dxa" w:w="3600"/>
          </w:tcPr>
          <w:p>
            <w:r>
              <w:rPr>
                <w:sz w:val="20"/>
              </w:rPr>
              <w:t>DeleteComment — success</w:t>
            </w:r>
          </w:p>
        </w:tc>
        <w:tc>
          <w:tcPr>
            <w:tcW w:type="dxa" w:w="7920"/>
          </w:tcPr>
          <w:p>
            <w:r>
              <w:rPr>
                <w:sz w:val="20"/>
              </w:rPr>
              <w:t>Event emitted, comment removed from state</w:t>
            </w:r>
          </w:p>
        </w:tc>
      </w:tr>
      <w:tr>
        <w:tc>
          <w:tcPr>
            <w:tcW w:type="dxa" w:w="576"/>
          </w:tcPr>
          <w:p>
            <w:r>
              <w:rPr>
                <w:sz w:val="20"/>
              </w:rPr>
              <w:t>12</w:t>
            </w:r>
          </w:p>
        </w:tc>
        <w:tc>
          <w:tcPr>
            <w:tcW w:type="dxa" w:w="3600"/>
          </w:tcPr>
          <w:p>
            <w:r>
              <w:rPr>
                <w:sz w:val="20"/>
              </w:rPr>
              <w:t>DeleteComment — comment not found</w:t>
            </w:r>
          </w:p>
        </w:tc>
        <w:tc>
          <w:tcPr>
            <w:tcW w:type="dxa" w:w="7920"/>
          </w:tcPr>
          <w:p>
            <w:r>
              <w:rPr>
                <w:sz w:val="20"/>
              </w:rPr>
              <w:t>Returns error</w:t>
            </w:r>
          </w:p>
        </w:tc>
      </w:tr>
      <w:tr>
        <w:tc>
          <w:tcPr>
            <w:tcW w:type="dxa" w:w="576"/>
          </w:tcPr>
          <w:p>
            <w:r>
              <w:rPr>
                <w:sz w:val="20"/>
              </w:rPr>
              <w:t>13</w:t>
            </w:r>
          </w:p>
        </w:tc>
        <w:tc>
          <w:tcPr>
            <w:tcW w:type="dxa" w:w="3600"/>
          </w:tcPr>
          <w:p>
            <w:r>
              <w:rPr>
                <w:sz w:val="20"/>
              </w:rPr>
              <w:t>DeleteComment — not the author</w:t>
            </w:r>
          </w:p>
        </w:tc>
        <w:tc>
          <w:tcPr>
            <w:tcW w:type="dxa" w:w="7920"/>
          </w:tcPr>
          <w:p>
            <w:r>
              <w:rPr>
                <w:sz w:val="20"/>
              </w:rPr>
              <w:t>Returns ownership error</w:t>
            </w:r>
          </w:p>
        </w:tc>
      </w:tr>
      <w:tr>
        <w:tc>
          <w:tcPr>
            <w:tcW w:type="dxa" w:w="576"/>
          </w:tcPr>
          <w:p>
            <w:r>
              <w:rPr>
                <w:sz w:val="20"/>
              </w:rPr>
              <w:t>14</w:t>
            </w:r>
          </w:p>
        </w:tc>
        <w:tc>
          <w:tcPr>
            <w:tcW w:type="dxa" w:w="3600"/>
          </w:tcPr>
          <w:p>
            <w:r>
              <w:rPr>
                <w:sz w:val="20"/>
              </w:rPr>
              <w:t>Event replay — add + edit + delete</w:t>
            </w:r>
          </w:p>
        </w:tc>
        <w:tc>
          <w:tcPr>
            <w:tcW w:type="dxa" w:w="7920"/>
          </w:tcPr>
          <w:p>
            <w:r>
              <w:rPr>
                <w:sz w:val="20"/>
              </w:rPr>
              <w:t>LoadFromEvents() correctly rebuilds and clears comment state</w:t>
            </w:r>
          </w:p>
        </w:tc>
      </w:tr>
      <w:tr>
        <w:tc>
          <w:tcPr>
            <w:tcW w:type="dxa" w:w="576"/>
          </w:tcPr>
          <w:p>
            <w:r>
              <w:rPr>
                <w:sz w:val="20"/>
              </w:rPr>
              <w:t>15</w:t>
            </w:r>
          </w:p>
        </w:tc>
        <w:tc>
          <w:tcPr>
            <w:tcW w:type="dxa" w:w="3600"/>
          </w:tcPr>
          <w:p>
            <w:r>
              <w:rPr>
                <w:sz w:val="20"/>
              </w:rPr>
              <w:t>Add comment to pre-existing task</w:t>
            </w:r>
          </w:p>
        </w:tc>
        <w:tc>
          <w:tcPr>
            <w:tcW w:type="dxa" w:w="7920"/>
          </w:tcPr>
          <w:p>
            <w:r>
              <w:rPr>
                <w:sz w:val="20"/>
              </w:rPr>
              <w:t>Task created before comments feature has properly initialized comments map</w:t>
            </w:r>
          </w:p>
        </w:tc>
      </w:tr>
    </w:tbl>
    <w:p/>
    <w:p>
      <w:pPr>
        <w:pStyle w:val="Heading2"/>
      </w:pPr>
      <w:r>
        <w:t>5.2 Backend — Projector Tests (8 tests)</w:t>
      </w:r>
    </w:p>
    <w:p>
      <w:r>
        <w:rPr>
          <w:b/>
        </w:rPr>
        <w:t xml:space="preserve">Why these matter: </w:t>
      </w:r>
      <w:r>
        <w:t>The projector builds the read model. If it handles events incorrectly, users see stale or wrong data even though the write side is correct.</w:t>
      </w:r>
    </w:p>
    <w:tbl>
      <w:tblPr>
        <w:tblStyle w:val="LightGrid-Accent1"/>
        <w:tblW w:type="auto" w:w="0"/>
        <w:jc w:val="left"/>
        <w:tblLook w:firstColumn="1" w:firstRow="1" w:lastColumn="0" w:lastRow="0" w:noHBand="0" w:noVBand="1" w:val="04A0"/>
      </w:tblPr>
      <w:tblGrid>
        <w:gridCol w:w="2880"/>
        <w:gridCol w:w="2880"/>
        <w:gridCol w:w="2880"/>
      </w:tblGrid>
      <w:tr>
        <w:tc>
          <w:tcPr>
            <w:tcW w:type="dxa" w:w="576"/>
          </w:tcPr>
          <w:p>
            <w:r>
              <w:rPr>
                <w:b/>
                <w:sz w:val="20"/>
              </w:rPr>
              <w:t>#</w:t>
            </w:r>
          </w:p>
        </w:tc>
        <w:tc>
          <w:tcPr>
            <w:tcW w:type="dxa" w:w="3600"/>
          </w:tcPr>
          <w:p>
            <w:r>
              <w:rPr>
                <w:b/>
                <w:sz w:val="20"/>
              </w:rPr>
              <w:t>Test</w:t>
            </w:r>
          </w:p>
        </w:tc>
        <w:tc>
          <w:tcPr>
            <w:tcW w:type="dxa" w:w="7920"/>
          </w:tcPr>
          <w:p>
            <w:r>
              <w:rPr>
                <w:b/>
                <w:sz w:val="20"/>
              </w:rPr>
              <w:t>What It Verifies</w:t>
            </w:r>
          </w:p>
        </w:tc>
      </w:tr>
      <w:tr>
        <w:tc>
          <w:tcPr>
            <w:tcW w:type="dxa" w:w="576"/>
          </w:tcPr>
          <w:p>
            <w:r>
              <w:rPr>
                <w:sz w:val="20"/>
              </w:rPr>
              <w:t>1</w:t>
            </w:r>
          </w:p>
        </w:tc>
        <w:tc>
          <w:tcPr>
            <w:tcW w:type="dxa" w:w="3600"/>
          </w:tcPr>
          <w:p>
            <w:r>
              <w:rPr>
                <w:sz w:val="20"/>
              </w:rPr>
              <w:t>CommentAdded — view created</w:t>
            </w:r>
          </w:p>
        </w:tc>
        <w:tc>
          <w:tcPr>
            <w:tcW w:type="dxa" w:w="7920"/>
          </w:tcPr>
          <w:p>
            <w:r>
              <w:rPr>
                <w:sz w:val="20"/>
              </w:rPr>
              <w:t>CommentView appears in projector after event</w:t>
            </w:r>
          </w:p>
        </w:tc>
      </w:tr>
      <w:tr>
        <w:tc>
          <w:tcPr>
            <w:tcW w:type="dxa" w:w="576"/>
          </w:tcPr>
          <w:p>
            <w:r>
              <w:rPr>
                <w:sz w:val="20"/>
              </w:rPr>
              <w:t>2</w:t>
            </w:r>
          </w:p>
        </w:tc>
        <w:tc>
          <w:tcPr>
            <w:tcW w:type="dxa" w:w="3600"/>
          </w:tcPr>
          <w:p>
            <w:r>
              <w:rPr>
                <w:sz w:val="20"/>
              </w:rPr>
              <w:t>CommentAdded — count incremented</w:t>
            </w:r>
          </w:p>
        </w:tc>
        <w:tc>
          <w:tcPr>
            <w:tcW w:type="dxa" w:w="7920"/>
          </w:tcPr>
          <w:p>
            <w:r>
              <w:rPr>
                <w:sz w:val="20"/>
              </w:rPr>
              <w:t>TaskView.CommentCount increases by 1</w:t>
            </w:r>
          </w:p>
        </w:tc>
      </w:tr>
      <w:tr>
        <w:tc>
          <w:tcPr>
            <w:tcW w:type="dxa" w:w="576"/>
          </w:tcPr>
          <w:p>
            <w:r>
              <w:rPr>
                <w:sz w:val="20"/>
              </w:rPr>
              <w:t>3</w:t>
            </w:r>
          </w:p>
        </w:tc>
        <w:tc>
          <w:tcPr>
            <w:tcW w:type="dxa" w:w="3600"/>
          </w:tcPr>
          <w:p>
            <w:r>
              <w:rPr>
                <w:sz w:val="20"/>
              </w:rPr>
              <w:t>CommentEdited — view updated</w:t>
            </w:r>
          </w:p>
        </w:tc>
        <w:tc>
          <w:tcPr>
            <w:tcW w:type="dxa" w:w="7920"/>
          </w:tcPr>
          <w:p>
            <w:r>
              <w:rPr>
                <w:sz w:val="20"/>
              </w:rPr>
              <w:t>Content and UpdatedAt change in the view</w:t>
            </w:r>
          </w:p>
        </w:tc>
      </w:tr>
      <w:tr>
        <w:tc>
          <w:tcPr>
            <w:tcW w:type="dxa" w:w="576"/>
          </w:tcPr>
          <w:p>
            <w:r>
              <w:rPr>
                <w:sz w:val="20"/>
              </w:rPr>
              <w:t>4</w:t>
            </w:r>
          </w:p>
        </w:tc>
        <w:tc>
          <w:tcPr>
            <w:tcW w:type="dxa" w:w="3600"/>
          </w:tcPr>
          <w:p>
            <w:r>
              <w:rPr>
                <w:sz w:val="20"/>
              </w:rPr>
              <w:t>CommentEdited — count unchanged</w:t>
            </w:r>
          </w:p>
        </w:tc>
        <w:tc>
          <w:tcPr>
            <w:tcW w:type="dxa" w:w="7920"/>
          </w:tcPr>
          <w:p>
            <w:r>
              <w:rPr>
                <w:sz w:val="20"/>
              </w:rPr>
              <w:t>CommentCount stays the same after edit</w:t>
            </w:r>
          </w:p>
        </w:tc>
      </w:tr>
      <w:tr>
        <w:tc>
          <w:tcPr>
            <w:tcW w:type="dxa" w:w="576"/>
          </w:tcPr>
          <w:p>
            <w:r>
              <w:rPr>
                <w:sz w:val="20"/>
              </w:rPr>
              <w:t>5</w:t>
            </w:r>
          </w:p>
        </w:tc>
        <w:tc>
          <w:tcPr>
            <w:tcW w:type="dxa" w:w="3600"/>
          </w:tcPr>
          <w:p>
            <w:r>
              <w:rPr>
                <w:sz w:val="20"/>
              </w:rPr>
              <w:t>CommentDeleted — view removed</w:t>
            </w:r>
          </w:p>
        </w:tc>
        <w:tc>
          <w:tcPr>
            <w:tcW w:type="dxa" w:w="7920"/>
          </w:tcPr>
          <w:p>
            <w:r>
              <w:rPr>
                <w:sz w:val="20"/>
              </w:rPr>
              <w:t>Comment removed from the view</w:t>
            </w:r>
          </w:p>
        </w:tc>
      </w:tr>
      <w:tr>
        <w:tc>
          <w:tcPr>
            <w:tcW w:type="dxa" w:w="576"/>
          </w:tcPr>
          <w:p>
            <w:r>
              <w:rPr>
                <w:sz w:val="20"/>
              </w:rPr>
              <w:t>6</w:t>
            </w:r>
          </w:p>
        </w:tc>
        <w:tc>
          <w:tcPr>
            <w:tcW w:type="dxa" w:w="3600"/>
          </w:tcPr>
          <w:p>
            <w:r>
              <w:rPr>
                <w:sz w:val="20"/>
              </w:rPr>
              <w:t>CommentDeleted — count decremented</w:t>
            </w:r>
          </w:p>
        </w:tc>
        <w:tc>
          <w:tcPr>
            <w:tcW w:type="dxa" w:w="7920"/>
          </w:tcPr>
          <w:p>
            <w:r>
              <w:rPr>
                <w:sz w:val="20"/>
              </w:rPr>
              <w:t>TaskView.CommentCount decreases by 1</w:t>
            </w:r>
          </w:p>
        </w:tc>
      </w:tr>
      <w:tr>
        <w:tc>
          <w:tcPr>
            <w:tcW w:type="dxa" w:w="576"/>
          </w:tcPr>
          <w:p>
            <w:r>
              <w:rPr>
                <w:sz w:val="20"/>
              </w:rPr>
              <w:t>7</w:t>
            </w:r>
          </w:p>
        </w:tc>
        <w:tc>
          <w:tcPr>
            <w:tcW w:type="dxa" w:w="3600"/>
          </w:tcPr>
          <w:p>
            <w:r>
              <w:rPr>
                <w:sz w:val="20"/>
              </w:rPr>
              <w:t>Ordering — newest first</w:t>
            </w:r>
          </w:p>
        </w:tc>
        <w:tc>
          <w:tcPr>
            <w:tcW w:type="dxa" w:w="7920"/>
          </w:tcPr>
          <w:p>
            <w:r>
              <w:rPr>
                <w:sz w:val="20"/>
              </w:rPr>
              <w:t>After adding multiple comments, query returns newest first</w:t>
            </w:r>
          </w:p>
        </w:tc>
      </w:tr>
      <w:tr>
        <w:tc>
          <w:tcPr>
            <w:tcW w:type="dxa" w:w="576"/>
          </w:tcPr>
          <w:p>
            <w:r>
              <w:rPr>
                <w:sz w:val="20"/>
              </w:rPr>
              <w:t>8</w:t>
            </w:r>
          </w:p>
        </w:tc>
        <w:tc>
          <w:tcPr>
            <w:tcW w:type="dxa" w:w="3600"/>
          </w:tcPr>
          <w:p>
            <w:r>
              <w:rPr>
                <w:sz w:val="20"/>
              </w:rPr>
              <w:t>TaskDeleted — comments cleaned up</w:t>
            </w:r>
          </w:p>
        </w:tc>
        <w:tc>
          <w:tcPr>
            <w:tcW w:type="dxa" w:w="7920"/>
          </w:tcPr>
          <w:p>
            <w:r>
              <w:rPr>
                <w:sz w:val="20"/>
              </w:rPr>
              <w:t>All comments for deleted task removed, count reset to 0</w:t>
            </w:r>
          </w:p>
        </w:tc>
      </w:tr>
    </w:tbl>
    <w:p/>
    <w:p>
      <w:pPr>
        <w:pStyle w:val="Heading2"/>
      </w:pPr>
      <w:r>
        <w:t>5.3 Backend — API Integration Tests (12 tests)</w:t>
      </w:r>
    </w:p>
    <w:p>
      <w:r>
        <w:rPr>
          <w:b/>
        </w:rPr>
        <w:t xml:space="preserve">Why these matter: </w:t>
      </w:r>
      <w:r>
        <w:t>Validates the HTTP layer — correct status codes, request parsing, error responses, and handler wiring to aggregate and projector.</w:t>
      </w:r>
    </w:p>
    <w:tbl>
      <w:tblPr>
        <w:tblStyle w:val="LightGrid-Accent1"/>
        <w:tblW w:type="auto" w:w="0"/>
        <w:jc w:val="left"/>
        <w:tblLook w:firstColumn="1" w:firstRow="1" w:lastColumn="0" w:lastRow="0" w:noHBand="0" w:noVBand="1" w:val="04A0"/>
      </w:tblPr>
      <w:tblGrid>
        <w:gridCol w:w="2880"/>
        <w:gridCol w:w="2880"/>
        <w:gridCol w:w="2880"/>
      </w:tblGrid>
      <w:tr>
        <w:tc>
          <w:tcPr>
            <w:tcW w:type="dxa" w:w="576"/>
          </w:tcPr>
          <w:p>
            <w:r>
              <w:rPr>
                <w:b/>
                <w:sz w:val="20"/>
              </w:rPr>
              <w:t>#</w:t>
            </w:r>
          </w:p>
        </w:tc>
        <w:tc>
          <w:tcPr>
            <w:tcW w:type="dxa" w:w="3600"/>
          </w:tcPr>
          <w:p>
            <w:r>
              <w:rPr>
                <w:b/>
                <w:sz w:val="20"/>
              </w:rPr>
              <w:t>Test</w:t>
            </w:r>
          </w:p>
        </w:tc>
        <w:tc>
          <w:tcPr>
            <w:tcW w:type="dxa" w:w="7920"/>
          </w:tcPr>
          <w:p>
            <w:r>
              <w:rPr>
                <w:b/>
                <w:sz w:val="20"/>
              </w:rPr>
              <w:t>Expected Result</w:t>
            </w:r>
          </w:p>
        </w:tc>
      </w:tr>
      <w:tr>
        <w:tc>
          <w:tcPr>
            <w:tcW w:type="dxa" w:w="576"/>
          </w:tcPr>
          <w:p>
            <w:r>
              <w:rPr>
                <w:sz w:val="20"/>
              </w:rPr>
              <w:t>1</w:t>
            </w:r>
          </w:p>
        </w:tc>
        <w:tc>
          <w:tcPr>
            <w:tcW w:type="dxa" w:w="3600"/>
          </w:tcPr>
          <w:p>
            <w:r>
              <w:rPr>
                <w:sz w:val="20"/>
              </w:rPr>
              <w:t>POST — add comment</w:t>
            </w:r>
          </w:p>
        </w:tc>
        <w:tc>
          <w:tcPr>
            <w:tcW w:type="dxa" w:w="7920"/>
          </w:tcPr>
          <w:p>
            <w:r>
              <w:rPr>
                <w:sz w:val="20"/>
              </w:rPr>
              <w:t>201 with comment ID</w:t>
            </w:r>
          </w:p>
        </w:tc>
      </w:tr>
      <w:tr>
        <w:tc>
          <w:tcPr>
            <w:tcW w:type="dxa" w:w="576"/>
          </w:tcPr>
          <w:p>
            <w:r>
              <w:rPr>
                <w:sz w:val="20"/>
              </w:rPr>
              <w:t>2</w:t>
            </w:r>
          </w:p>
        </w:tc>
        <w:tc>
          <w:tcPr>
            <w:tcW w:type="dxa" w:w="3600"/>
          </w:tcPr>
          <w:p>
            <w:r>
              <w:rPr>
                <w:sz w:val="20"/>
              </w:rPr>
              <w:t>GET — list comments</w:t>
            </w:r>
          </w:p>
        </w:tc>
        <w:tc>
          <w:tcPr>
            <w:tcW w:type="dxa" w:w="7920"/>
          </w:tcPr>
          <w:p>
            <w:r>
              <w:rPr>
                <w:sz w:val="20"/>
              </w:rPr>
              <w:t>200 with comments sorted newest first</w:t>
            </w:r>
          </w:p>
        </w:tc>
      </w:tr>
      <w:tr>
        <w:tc>
          <w:tcPr>
            <w:tcW w:type="dxa" w:w="576"/>
          </w:tcPr>
          <w:p>
            <w:r>
              <w:rPr>
                <w:sz w:val="20"/>
              </w:rPr>
              <w:t>3</w:t>
            </w:r>
          </w:p>
        </w:tc>
        <w:tc>
          <w:tcPr>
            <w:tcW w:type="dxa" w:w="3600"/>
          </w:tcPr>
          <w:p>
            <w:r>
              <w:rPr>
                <w:sz w:val="20"/>
              </w:rPr>
              <w:t>PUT — edit comment</w:t>
            </w:r>
          </w:p>
        </w:tc>
        <w:tc>
          <w:tcPr>
            <w:tcW w:type="dxa" w:w="7920"/>
          </w:tcPr>
          <w:p>
            <w:r>
              <w:rPr>
                <w:sz w:val="20"/>
              </w:rPr>
              <w:t>200 with "updated"</w:t>
            </w:r>
          </w:p>
        </w:tc>
      </w:tr>
      <w:tr>
        <w:tc>
          <w:tcPr>
            <w:tcW w:type="dxa" w:w="576"/>
          </w:tcPr>
          <w:p>
            <w:r>
              <w:rPr>
                <w:sz w:val="20"/>
              </w:rPr>
              <w:t>4</w:t>
            </w:r>
          </w:p>
        </w:tc>
        <w:tc>
          <w:tcPr>
            <w:tcW w:type="dxa" w:w="3600"/>
          </w:tcPr>
          <w:p>
            <w:r>
              <w:rPr>
                <w:sz w:val="20"/>
              </w:rPr>
              <w:t>DELETE — delete comment</w:t>
            </w:r>
          </w:p>
        </w:tc>
        <w:tc>
          <w:tcPr>
            <w:tcW w:type="dxa" w:w="7920"/>
          </w:tcPr>
          <w:p>
            <w:r>
              <w:rPr>
                <w:sz w:val="20"/>
              </w:rPr>
              <w:t>200 with "deleted"</w:t>
            </w:r>
          </w:p>
        </w:tc>
      </w:tr>
      <w:tr>
        <w:tc>
          <w:tcPr>
            <w:tcW w:type="dxa" w:w="576"/>
          </w:tcPr>
          <w:p>
            <w:r>
              <w:rPr>
                <w:sz w:val="20"/>
              </w:rPr>
              <w:t>5</w:t>
            </w:r>
          </w:p>
        </w:tc>
        <w:tc>
          <w:tcPr>
            <w:tcW w:type="dxa" w:w="3600"/>
          </w:tcPr>
          <w:p>
            <w:r>
              <w:rPr>
                <w:sz w:val="20"/>
              </w:rPr>
              <w:t>POST — non-existent task</w:t>
            </w:r>
          </w:p>
        </w:tc>
        <w:tc>
          <w:tcPr>
            <w:tcW w:type="dxa" w:w="7920"/>
          </w:tcPr>
          <w:p>
            <w:r>
              <w:rPr>
                <w:sz w:val="20"/>
              </w:rPr>
              <w:t>404</w:t>
            </w:r>
          </w:p>
        </w:tc>
      </w:tr>
      <w:tr>
        <w:tc>
          <w:tcPr>
            <w:tcW w:type="dxa" w:w="576"/>
          </w:tcPr>
          <w:p>
            <w:r>
              <w:rPr>
                <w:sz w:val="20"/>
              </w:rPr>
              <w:t>6</w:t>
            </w:r>
          </w:p>
        </w:tc>
        <w:tc>
          <w:tcPr>
            <w:tcW w:type="dxa" w:w="3600"/>
          </w:tcPr>
          <w:p>
            <w:r>
              <w:rPr>
                <w:sz w:val="20"/>
              </w:rPr>
              <w:t>POST — empty content</w:t>
            </w:r>
          </w:p>
        </w:tc>
        <w:tc>
          <w:tcPr>
            <w:tcW w:type="dxa" w:w="7920"/>
          </w:tcPr>
          <w:p>
            <w:r>
              <w:rPr>
                <w:sz w:val="20"/>
              </w:rPr>
              <w:t>400</w:t>
            </w:r>
          </w:p>
        </w:tc>
      </w:tr>
      <w:tr>
        <w:tc>
          <w:tcPr>
            <w:tcW w:type="dxa" w:w="576"/>
          </w:tcPr>
          <w:p>
            <w:r>
              <w:rPr>
                <w:sz w:val="20"/>
              </w:rPr>
              <w:t>7</w:t>
            </w:r>
          </w:p>
        </w:tc>
        <w:tc>
          <w:tcPr>
            <w:tcW w:type="dxa" w:w="3600"/>
          </w:tcPr>
          <w:p>
            <w:r>
              <w:rPr>
                <w:sz w:val="20"/>
              </w:rPr>
              <w:t>POST — content over 250 chars</w:t>
            </w:r>
          </w:p>
        </w:tc>
        <w:tc>
          <w:tcPr>
            <w:tcW w:type="dxa" w:w="7920"/>
          </w:tcPr>
          <w:p>
            <w:r>
              <w:rPr>
                <w:sz w:val="20"/>
              </w:rPr>
              <w:t>400</w:t>
            </w:r>
          </w:p>
        </w:tc>
      </w:tr>
      <w:tr>
        <w:tc>
          <w:tcPr>
            <w:tcW w:type="dxa" w:w="576"/>
          </w:tcPr>
          <w:p>
            <w:r>
              <w:rPr>
                <w:sz w:val="20"/>
              </w:rPr>
              <w:t>8</w:t>
            </w:r>
          </w:p>
        </w:tc>
        <w:tc>
          <w:tcPr>
            <w:tcW w:type="dxa" w:w="3600"/>
          </w:tcPr>
          <w:p>
            <w:r>
              <w:rPr>
                <w:sz w:val="20"/>
              </w:rPr>
              <w:t>PUT — non-author</w:t>
            </w:r>
          </w:p>
        </w:tc>
        <w:tc>
          <w:tcPr>
            <w:tcW w:type="dxa" w:w="7920"/>
          </w:tcPr>
          <w:p>
            <w:r>
              <w:rPr>
                <w:sz w:val="20"/>
              </w:rPr>
              <w:t>403</w:t>
            </w:r>
          </w:p>
        </w:tc>
      </w:tr>
      <w:tr>
        <w:tc>
          <w:tcPr>
            <w:tcW w:type="dxa" w:w="576"/>
          </w:tcPr>
          <w:p>
            <w:r>
              <w:rPr>
                <w:sz w:val="20"/>
              </w:rPr>
              <w:t>9</w:t>
            </w:r>
          </w:p>
        </w:tc>
        <w:tc>
          <w:tcPr>
            <w:tcW w:type="dxa" w:w="3600"/>
          </w:tcPr>
          <w:p>
            <w:r>
              <w:rPr>
                <w:sz w:val="20"/>
              </w:rPr>
              <w:t>PUT — non-existent comment</w:t>
            </w:r>
          </w:p>
        </w:tc>
        <w:tc>
          <w:tcPr>
            <w:tcW w:type="dxa" w:w="7920"/>
          </w:tcPr>
          <w:p>
            <w:r>
              <w:rPr>
                <w:sz w:val="20"/>
              </w:rPr>
              <w:t>404</w:t>
            </w:r>
          </w:p>
        </w:tc>
      </w:tr>
      <w:tr>
        <w:tc>
          <w:tcPr>
            <w:tcW w:type="dxa" w:w="576"/>
          </w:tcPr>
          <w:p>
            <w:r>
              <w:rPr>
                <w:sz w:val="20"/>
              </w:rPr>
              <w:t>10</w:t>
            </w:r>
          </w:p>
        </w:tc>
        <w:tc>
          <w:tcPr>
            <w:tcW w:type="dxa" w:w="3600"/>
          </w:tcPr>
          <w:p>
            <w:r>
              <w:rPr>
                <w:sz w:val="20"/>
              </w:rPr>
              <w:t>PUT — unchanged content</w:t>
            </w:r>
          </w:p>
        </w:tc>
        <w:tc>
          <w:tcPr>
            <w:tcW w:type="dxa" w:w="7920"/>
          </w:tcPr>
          <w:p>
            <w:r>
              <w:rPr>
                <w:sz w:val="20"/>
              </w:rPr>
              <w:t>400</w:t>
            </w:r>
          </w:p>
        </w:tc>
      </w:tr>
      <w:tr>
        <w:tc>
          <w:tcPr>
            <w:tcW w:type="dxa" w:w="576"/>
          </w:tcPr>
          <w:p>
            <w:r>
              <w:rPr>
                <w:sz w:val="20"/>
              </w:rPr>
              <w:t>11</w:t>
            </w:r>
          </w:p>
        </w:tc>
        <w:tc>
          <w:tcPr>
            <w:tcW w:type="dxa" w:w="3600"/>
          </w:tcPr>
          <w:p>
            <w:r>
              <w:rPr>
                <w:sz w:val="20"/>
              </w:rPr>
              <w:t>DELETE — non-author</w:t>
            </w:r>
          </w:p>
        </w:tc>
        <w:tc>
          <w:tcPr>
            <w:tcW w:type="dxa" w:w="7920"/>
          </w:tcPr>
          <w:p>
            <w:r>
              <w:rPr>
                <w:sz w:val="20"/>
              </w:rPr>
              <w:t>403</w:t>
            </w:r>
          </w:p>
        </w:tc>
      </w:tr>
      <w:tr>
        <w:tc>
          <w:tcPr>
            <w:tcW w:type="dxa" w:w="576"/>
          </w:tcPr>
          <w:p>
            <w:r>
              <w:rPr>
                <w:sz w:val="20"/>
              </w:rPr>
              <w:t>12</w:t>
            </w:r>
          </w:p>
        </w:tc>
        <w:tc>
          <w:tcPr>
            <w:tcW w:type="dxa" w:w="3600"/>
          </w:tcPr>
          <w:p>
            <w:r>
              <w:rPr>
                <w:sz w:val="20"/>
              </w:rPr>
              <w:t>DELETE — non-existent comment</w:t>
            </w:r>
          </w:p>
        </w:tc>
        <w:tc>
          <w:tcPr>
            <w:tcW w:type="dxa" w:w="7920"/>
          </w:tcPr>
          <w:p>
            <w:r>
              <w:rPr>
                <w:sz w:val="20"/>
              </w:rPr>
              <w:t>404</w:t>
            </w:r>
          </w:p>
        </w:tc>
      </w:tr>
    </w:tbl>
    <w:p/>
    <w:p>
      <w:pPr>
        <w:pStyle w:val="Heading2"/>
      </w:pPr>
      <w:r>
        <w:t>5.4 Frontend — Component Tests (19 tests)</w:t>
      </w:r>
    </w:p>
    <w:p>
      <w:r>
        <w:rPr>
          <w:b/>
        </w:rPr>
        <w:t xml:space="preserve">Why these matter: </w:t>
      </w:r>
      <w:r>
        <w:t>Verify that ownership logic is reflected in the UI, content is rendered safely (no XSS), and the data flow works end-to-end.</w:t>
      </w:r>
    </w:p>
    <w:p>
      <w:pPr>
        <w:pStyle w:val="Heading3"/>
      </w:pPr>
      <w:r>
        <w:t>CommentForm (7 tests)</w:t>
      </w:r>
    </w:p>
    <w:tbl>
      <w:tblPr>
        <w:tblStyle w:val="LightGrid-Accent1"/>
        <w:tblW w:type="auto" w:w="0"/>
        <w:jc w:val="left"/>
        <w:tblLook w:firstColumn="1" w:firstRow="1" w:lastColumn="0" w:lastRow="0" w:noHBand="0" w:noVBand="1" w:val="04A0"/>
      </w:tblPr>
      <w:tblGrid>
        <w:gridCol w:w="2880"/>
        <w:gridCol w:w="2880"/>
        <w:gridCol w:w="2880"/>
      </w:tblGrid>
      <w:tr>
        <w:tc>
          <w:tcPr>
            <w:tcW w:type="dxa" w:w="576"/>
          </w:tcPr>
          <w:p>
            <w:r>
              <w:rPr>
                <w:b/>
                <w:sz w:val="20"/>
              </w:rPr>
              <w:t>#</w:t>
            </w:r>
          </w:p>
        </w:tc>
        <w:tc>
          <w:tcPr>
            <w:tcW w:type="dxa" w:w="4032"/>
          </w:tcPr>
          <w:p>
            <w:r>
              <w:rPr>
                <w:b/>
                <w:sz w:val="20"/>
              </w:rPr>
              <w:t>Test</w:t>
            </w:r>
          </w:p>
        </w:tc>
        <w:tc>
          <w:tcPr>
            <w:tcW w:type="dxa" w:w="7488"/>
          </w:tcPr>
          <w:p>
            <w:r>
              <w:rPr>
                <w:b/>
                <w:sz w:val="20"/>
              </w:rPr>
              <w:t>What It Verifies</w:t>
            </w:r>
          </w:p>
        </w:tc>
      </w:tr>
      <w:tr>
        <w:tc>
          <w:tcPr>
            <w:tcW w:type="dxa" w:w="576"/>
          </w:tcPr>
          <w:p>
            <w:r>
              <w:rPr>
                <w:sz w:val="20"/>
              </w:rPr>
              <w:t>1</w:t>
            </w:r>
          </w:p>
        </w:tc>
        <w:tc>
          <w:tcPr>
            <w:tcW w:type="dxa" w:w="4032"/>
          </w:tcPr>
          <w:p>
            <w:r>
              <w:rPr>
                <w:sz w:val="20"/>
              </w:rPr>
              <w:t>Renders textarea and submit button</w:t>
            </w:r>
          </w:p>
        </w:tc>
        <w:tc>
          <w:tcPr>
            <w:tcW w:type="dxa" w:w="7488"/>
          </w:tcPr>
          <w:p>
            <w:r>
              <w:rPr>
                <w:sz w:val="20"/>
              </w:rPr>
              <w:t>Basic rendering</w:t>
            </w:r>
          </w:p>
        </w:tc>
      </w:tr>
      <w:tr>
        <w:tc>
          <w:tcPr>
            <w:tcW w:type="dxa" w:w="576"/>
          </w:tcPr>
          <w:p>
            <w:r>
              <w:rPr>
                <w:sz w:val="20"/>
              </w:rPr>
              <w:t>2</w:t>
            </w:r>
          </w:p>
        </w:tc>
        <w:tc>
          <w:tcPr>
            <w:tcW w:type="dxa" w:w="4032"/>
          </w:tcPr>
          <w:p>
            <w:r>
              <w:rPr>
                <w:sz w:val="20"/>
              </w:rPr>
              <w:t>Submit button disabled when empty</w:t>
            </w:r>
          </w:p>
        </w:tc>
        <w:tc>
          <w:tcPr>
            <w:tcW w:type="dxa" w:w="7488"/>
          </w:tcPr>
          <w:p>
            <w:r>
              <w:rPr>
                <w:sz w:val="20"/>
              </w:rPr>
              <w:t>Prevents empty submissions</w:t>
            </w:r>
          </w:p>
        </w:tc>
      </w:tr>
      <w:tr>
        <w:tc>
          <w:tcPr>
            <w:tcW w:type="dxa" w:w="576"/>
          </w:tcPr>
          <w:p>
            <w:r>
              <w:rPr>
                <w:sz w:val="20"/>
              </w:rPr>
              <w:t>3</w:t>
            </w:r>
          </w:p>
        </w:tc>
        <w:tc>
          <w:tcPr>
            <w:tcW w:type="dxa" w:w="4032"/>
          </w:tcPr>
          <w:p>
            <w:r>
              <w:rPr>
                <w:sz w:val="20"/>
              </w:rPr>
              <w:t>Calls onSubmit with trimmed content</w:t>
            </w:r>
          </w:p>
        </w:tc>
        <w:tc>
          <w:tcPr>
            <w:tcW w:type="dxa" w:w="7488"/>
          </w:tcPr>
          <w:p>
            <w:r>
              <w:rPr>
                <w:sz w:val="20"/>
              </w:rPr>
              <w:t>Correct data passed to parent</w:t>
            </w:r>
          </w:p>
        </w:tc>
      </w:tr>
      <w:tr>
        <w:tc>
          <w:tcPr>
            <w:tcW w:type="dxa" w:w="576"/>
          </w:tcPr>
          <w:p>
            <w:r>
              <w:rPr>
                <w:sz w:val="20"/>
              </w:rPr>
              <w:t>4</w:t>
            </w:r>
          </w:p>
        </w:tc>
        <w:tc>
          <w:tcPr>
            <w:tcW w:type="dxa" w:w="4032"/>
          </w:tcPr>
          <w:p>
            <w:r>
              <w:rPr>
                <w:sz w:val="20"/>
              </w:rPr>
              <w:t>Clears textarea after submit (add mode)</w:t>
            </w:r>
          </w:p>
        </w:tc>
        <w:tc>
          <w:tcPr>
            <w:tcW w:type="dxa" w:w="7488"/>
          </w:tcPr>
          <w:p>
            <w:r>
              <w:rPr>
                <w:sz w:val="20"/>
              </w:rPr>
              <w:t>Field resets after adding</w:t>
            </w:r>
          </w:p>
        </w:tc>
      </w:tr>
      <w:tr>
        <w:tc>
          <w:tcPr>
            <w:tcW w:type="dxa" w:w="576"/>
          </w:tcPr>
          <w:p>
            <w:r>
              <w:rPr>
                <w:sz w:val="20"/>
              </w:rPr>
              <w:t>5</w:t>
            </w:r>
          </w:p>
        </w:tc>
        <w:tc>
          <w:tcPr>
            <w:tcW w:type="dxa" w:w="4032"/>
          </w:tcPr>
          <w:p>
            <w:r>
              <w:rPr>
                <w:sz w:val="20"/>
              </w:rPr>
              <w:t>Shows Save/Cancel in edit mode</w:t>
            </w:r>
          </w:p>
        </w:tc>
        <w:tc>
          <w:tcPr>
            <w:tcW w:type="dxa" w:w="7488"/>
          </w:tcPr>
          <w:p>
            <w:r>
              <w:rPr>
                <w:sz w:val="20"/>
              </w:rPr>
              <w:t>Edit mode UI correct</w:t>
            </w:r>
          </w:p>
        </w:tc>
      </w:tr>
      <w:tr>
        <w:tc>
          <w:tcPr>
            <w:tcW w:type="dxa" w:w="576"/>
          </w:tcPr>
          <w:p>
            <w:r>
              <w:rPr>
                <w:sz w:val="20"/>
              </w:rPr>
              <w:t>6</w:t>
            </w:r>
          </w:p>
        </w:tc>
        <w:tc>
          <w:tcPr>
            <w:tcW w:type="dxa" w:w="4032"/>
          </w:tcPr>
          <w:p>
            <w:r>
              <w:rPr>
                <w:sz w:val="20"/>
              </w:rPr>
              <w:t>Calls onCancel when Cancel clicked</w:t>
            </w:r>
          </w:p>
        </w:tc>
        <w:tc>
          <w:tcPr>
            <w:tcW w:type="dxa" w:w="7488"/>
          </w:tcPr>
          <w:p>
            <w:r>
              <w:rPr>
                <w:sz w:val="20"/>
              </w:rPr>
              <w:t>Edit dismissal works</w:t>
            </w:r>
          </w:p>
        </w:tc>
      </w:tr>
      <w:tr>
        <w:tc>
          <w:tcPr>
            <w:tcW w:type="dxa" w:w="576"/>
          </w:tcPr>
          <w:p>
            <w:r>
              <w:rPr>
                <w:sz w:val="20"/>
              </w:rPr>
              <w:t>7</w:t>
            </w:r>
          </w:p>
        </w:tc>
        <w:tc>
          <w:tcPr>
            <w:tcW w:type="dxa" w:w="4032"/>
          </w:tcPr>
          <w:p>
            <w:r>
              <w:rPr>
                <w:sz w:val="20"/>
              </w:rPr>
              <w:t>Shows character count / enforces 250 limit</w:t>
            </w:r>
          </w:p>
        </w:tc>
        <w:tc>
          <w:tcPr>
            <w:tcW w:type="dxa" w:w="7488"/>
          </w:tcPr>
          <w:p>
            <w:r>
              <w:rPr>
                <w:sz w:val="20"/>
              </w:rPr>
              <w:t>Character limit enforced in UI</w:t>
            </w:r>
          </w:p>
        </w:tc>
      </w:tr>
    </w:tbl>
    <w:p/>
    <w:p>
      <w:pPr>
        <w:pStyle w:val="Heading3"/>
      </w:pPr>
      <w:r>
        <w:t>CommentItem (8 tests)</w:t>
      </w:r>
    </w:p>
    <w:tbl>
      <w:tblPr>
        <w:tblStyle w:val="LightGrid-Accent1"/>
        <w:tblW w:type="auto" w:w="0"/>
        <w:jc w:val="left"/>
        <w:tblLook w:firstColumn="1" w:firstRow="1" w:lastColumn="0" w:lastRow="0" w:noHBand="0" w:noVBand="1" w:val="04A0"/>
      </w:tblPr>
      <w:tblGrid>
        <w:gridCol w:w="2880"/>
        <w:gridCol w:w="2880"/>
        <w:gridCol w:w="2880"/>
      </w:tblGrid>
      <w:tr>
        <w:tc>
          <w:tcPr>
            <w:tcW w:type="dxa" w:w="576"/>
          </w:tcPr>
          <w:p>
            <w:r>
              <w:rPr>
                <w:b/>
                <w:sz w:val="20"/>
              </w:rPr>
              <w:t>#</w:t>
            </w:r>
          </w:p>
        </w:tc>
        <w:tc>
          <w:tcPr>
            <w:tcW w:type="dxa" w:w="4032"/>
          </w:tcPr>
          <w:p>
            <w:r>
              <w:rPr>
                <w:b/>
                <w:sz w:val="20"/>
              </w:rPr>
              <w:t>Test</w:t>
            </w:r>
          </w:p>
        </w:tc>
        <w:tc>
          <w:tcPr>
            <w:tcW w:type="dxa" w:w="7488"/>
          </w:tcPr>
          <w:p>
            <w:r>
              <w:rPr>
                <w:b/>
                <w:sz w:val="20"/>
              </w:rPr>
              <w:t>What It Verifies</w:t>
            </w:r>
          </w:p>
        </w:tc>
      </w:tr>
      <w:tr>
        <w:tc>
          <w:tcPr>
            <w:tcW w:type="dxa" w:w="576"/>
          </w:tcPr>
          <w:p>
            <w:r>
              <w:rPr>
                <w:sz w:val="20"/>
              </w:rPr>
              <w:t>1</w:t>
            </w:r>
          </w:p>
        </w:tc>
        <w:tc>
          <w:tcPr>
            <w:tcW w:type="dxa" w:w="4032"/>
          </w:tcPr>
          <w:p>
            <w:r>
              <w:rPr>
                <w:sz w:val="20"/>
              </w:rPr>
              <w:t>Shows author ID and timestamp</w:t>
            </w:r>
          </w:p>
        </w:tc>
        <w:tc>
          <w:tcPr>
            <w:tcW w:type="dxa" w:w="7488"/>
          </w:tcPr>
          <w:p>
            <w:r>
              <w:rPr>
                <w:sz w:val="20"/>
              </w:rPr>
              <w:t>Basic rendering</w:t>
            </w:r>
          </w:p>
        </w:tc>
      </w:tr>
      <w:tr>
        <w:tc>
          <w:tcPr>
            <w:tcW w:type="dxa" w:w="576"/>
          </w:tcPr>
          <w:p>
            <w:r>
              <w:rPr>
                <w:sz w:val="20"/>
              </w:rPr>
              <w:t>2</w:t>
            </w:r>
          </w:p>
        </w:tc>
        <w:tc>
          <w:tcPr>
            <w:tcW w:type="dxa" w:w="4032"/>
          </w:tcPr>
          <w:p>
            <w:r>
              <w:rPr>
                <w:sz w:val="20"/>
              </w:rPr>
              <w:t>Shows edit/delete for author</w:t>
            </w:r>
          </w:p>
        </w:tc>
        <w:tc>
          <w:tcPr>
            <w:tcW w:type="dxa" w:w="7488"/>
          </w:tcPr>
          <w:p>
            <w:r>
              <w:rPr>
                <w:sz w:val="20"/>
              </w:rPr>
              <w:t>Ownership-based UI</w:t>
            </w:r>
          </w:p>
        </w:tc>
      </w:tr>
      <w:tr>
        <w:tc>
          <w:tcPr>
            <w:tcW w:type="dxa" w:w="576"/>
          </w:tcPr>
          <w:p>
            <w:r>
              <w:rPr>
                <w:sz w:val="20"/>
              </w:rPr>
              <w:t>3</w:t>
            </w:r>
          </w:p>
        </w:tc>
        <w:tc>
          <w:tcPr>
            <w:tcW w:type="dxa" w:w="4032"/>
          </w:tcPr>
          <w:p>
            <w:r>
              <w:rPr>
                <w:sz w:val="20"/>
              </w:rPr>
              <w:t>Hides edit/delete for non-author</w:t>
            </w:r>
          </w:p>
        </w:tc>
        <w:tc>
          <w:tcPr>
            <w:tcW w:type="dxa" w:w="7488"/>
          </w:tcPr>
          <w:p>
            <w:r>
              <w:rPr>
                <w:sz w:val="20"/>
              </w:rPr>
              <w:t>Other users can't see actions</w:t>
            </w:r>
          </w:p>
        </w:tc>
      </w:tr>
      <w:tr>
        <w:tc>
          <w:tcPr>
            <w:tcW w:type="dxa" w:w="576"/>
          </w:tcPr>
          <w:p>
            <w:r>
              <w:rPr>
                <w:sz w:val="20"/>
              </w:rPr>
              <w:t>4</w:t>
            </w:r>
          </w:p>
        </w:tc>
        <w:tc>
          <w:tcPr>
            <w:tcW w:type="dxa" w:w="4032"/>
          </w:tcPr>
          <w:p>
            <w:r>
              <w:rPr>
                <w:sz w:val="20"/>
              </w:rPr>
              <w:t>Shows "(edited)" when updatedAt differs</w:t>
            </w:r>
          </w:p>
        </w:tc>
        <w:tc>
          <w:tcPr>
            <w:tcW w:type="dxa" w:w="7488"/>
          </w:tcPr>
          <w:p>
            <w:r>
              <w:rPr>
                <w:sz w:val="20"/>
              </w:rPr>
              <w:t>Edit indicator works</w:t>
            </w:r>
          </w:p>
        </w:tc>
      </w:tr>
      <w:tr>
        <w:tc>
          <w:tcPr>
            <w:tcW w:type="dxa" w:w="576"/>
          </w:tcPr>
          <w:p>
            <w:r>
              <w:rPr>
                <w:sz w:val="20"/>
              </w:rPr>
              <w:t>5</w:t>
            </w:r>
          </w:p>
        </w:tc>
        <w:tc>
          <w:tcPr>
            <w:tcW w:type="dxa" w:w="4032"/>
          </w:tcPr>
          <w:p>
            <w:r>
              <w:rPr>
                <w:sz w:val="20"/>
              </w:rPr>
              <w:t>Clicking Edit switches to inline edit mode</w:t>
            </w:r>
          </w:p>
        </w:tc>
        <w:tc>
          <w:tcPr>
            <w:tcW w:type="dxa" w:w="7488"/>
          </w:tcPr>
          <w:p>
            <w:r>
              <w:rPr>
                <w:sz w:val="20"/>
              </w:rPr>
              <w:t>CommentForm appears with current content</w:t>
            </w:r>
          </w:p>
        </w:tc>
      </w:tr>
      <w:tr>
        <w:tc>
          <w:tcPr>
            <w:tcW w:type="dxa" w:w="576"/>
          </w:tcPr>
          <w:p>
            <w:r>
              <w:rPr>
                <w:sz w:val="20"/>
              </w:rPr>
              <w:t>6</w:t>
            </w:r>
          </w:p>
        </w:tc>
        <w:tc>
          <w:tcPr>
            <w:tcW w:type="dxa" w:w="4032"/>
          </w:tcPr>
          <w:p>
            <w:r>
              <w:rPr>
                <w:sz w:val="20"/>
              </w:rPr>
              <w:t>Clicking Delete shows confirmation dialog</w:t>
            </w:r>
          </w:p>
        </w:tc>
        <w:tc>
          <w:tcPr>
            <w:tcW w:type="dxa" w:w="7488"/>
          </w:tcPr>
          <w:p>
            <w:r>
              <w:rPr>
                <w:sz w:val="20"/>
              </w:rPr>
              <w:t>Confirmation before destructive action</w:t>
            </w:r>
          </w:p>
        </w:tc>
      </w:tr>
      <w:tr>
        <w:tc>
          <w:tcPr>
            <w:tcW w:type="dxa" w:w="576"/>
          </w:tcPr>
          <w:p>
            <w:r>
              <w:rPr>
                <w:sz w:val="20"/>
              </w:rPr>
              <w:t>7</w:t>
            </w:r>
          </w:p>
        </w:tc>
        <w:tc>
          <w:tcPr>
            <w:tcW w:type="dxa" w:w="4032"/>
          </w:tcPr>
          <w:p>
            <w:r>
              <w:rPr>
                <w:sz w:val="20"/>
              </w:rPr>
              <w:t>Confirming delete calls delete handler</w:t>
            </w:r>
          </w:p>
        </w:tc>
        <w:tc>
          <w:tcPr>
            <w:tcW w:type="dxa" w:w="7488"/>
          </w:tcPr>
          <w:p>
            <w:r>
              <w:rPr>
                <w:sz w:val="20"/>
              </w:rPr>
              <w:t>Delete flow completes</w:t>
            </w:r>
          </w:p>
        </w:tc>
      </w:tr>
      <w:tr>
        <w:tc>
          <w:tcPr>
            <w:tcW w:type="dxa" w:w="576"/>
          </w:tcPr>
          <w:p>
            <w:r>
              <w:rPr>
                <w:sz w:val="20"/>
              </w:rPr>
              <w:t>8</w:t>
            </w:r>
          </w:p>
        </w:tc>
        <w:tc>
          <w:tcPr>
            <w:tcW w:type="dxa" w:w="4032"/>
          </w:tcPr>
          <w:p>
            <w:r>
              <w:rPr>
                <w:sz w:val="20"/>
              </w:rPr>
              <w:t>Cancelling delete dismisses dialog</w:t>
            </w:r>
          </w:p>
        </w:tc>
        <w:tc>
          <w:tcPr>
            <w:tcW w:type="dxa" w:w="7488"/>
          </w:tcPr>
          <w:p>
            <w:r>
              <w:rPr>
                <w:sz w:val="20"/>
              </w:rPr>
              <w:t>User can back out</w:t>
            </w:r>
          </w:p>
        </w:tc>
      </w:tr>
    </w:tbl>
    <w:p/>
    <w:p>
      <w:pPr>
        <w:pStyle w:val="Heading3"/>
      </w:pPr>
      <w:r>
        <w:t>CommentSection (4 tests)</w:t>
      </w:r>
    </w:p>
    <w:tbl>
      <w:tblPr>
        <w:tblStyle w:val="LightGrid-Accent1"/>
        <w:tblW w:type="auto" w:w="0"/>
        <w:jc w:val="left"/>
        <w:tblLook w:firstColumn="1" w:firstRow="1" w:lastColumn="0" w:lastRow="0" w:noHBand="0" w:noVBand="1" w:val="04A0"/>
      </w:tblPr>
      <w:tblGrid>
        <w:gridCol w:w="2880"/>
        <w:gridCol w:w="2880"/>
        <w:gridCol w:w="2880"/>
      </w:tblGrid>
      <w:tr>
        <w:tc>
          <w:tcPr>
            <w:tcW w:type="dxa" w:w="576"/>
          </w:tcPr>
          <w:p>
            <w:r>
              <w:rPr>
                <w:b/>
                <w:sz w:val="20"/>
              </w:rPr>
              <w:t>#</w:t>
            </w:r>
          </w:p>
        </w:tc>
        <w:tc>
          <w:tcPr>
            <w:tcW w:type="dxa" w:w="4032"/>
          </w:tcPr>
          <w:p>
            <w:r>
              <w:rPr>
                <w:b/>
                <w:sz w:val="20"/>
              </w:rPr>
              <w:t>Test</w:t>
            </w:r>
          </w:p>
        </w:tc>
        <w:tc>
          <w:tcPr>
            <w:tcW w:type="dxa" w:w="7488"/>
          </w:tcPr>
          <w:p>
            <w:r>
              <w:rPr>
                <w:b/>
                <w:sz w:val="20"/>
              </w:rPr>
              <w:t>What It Verifies</w:t>
            </w:r>
          </w:p>
        </w:tc>
      </w:tr>
      <w:tr>
        <w:tc>
          <w:tcPr>
            <w:tcW w:type="dxa" w:w="576"/>
          </w:tcPr>
          <w:p>
            <w:r>
              <w:rPr>
                <w:sz w:val="20"/>
              </w:rPr>
              <w:t>1</w:t>
            </w:r>
          </w:p>
        </w:tc>
        <w:tc>
          <w:tcPr>
            <w:tcW w:type="dxa" w:w="4032"/>
          </w:tcPr>
          <w:p>
            <w:r>
              <w:rPr>
                <w:sz w:val="20"/>
              </w:rPr>
              <w:t>Shows loading spinner while fetching</w:t>
            </w:r>
          </w:p>
        </w:tc>
        <w:tc>
          <w:tcPr>
            <w:tcW w:type="dxa" w:w="7488"/>
          </w:tcPr>
          <w:p>
            <w:r>
              <w:rPr>
                <w:sz w:val="20"/>
              </w:rPr>
              <w:t>Loading state rendered</w:t>
            </w:r>
          </w:p>
        </w:tc>
      </w:tr>
      <w:tr>
        <w:tc>
          <w:tcPr>
            <w:tcW w:type="dxa" w:w="576"/>
          </w:tcPr>
          <w:p>
            <w:r>
              <w:rPr>
                <w:sz w:val="20"/>
              </w:rPr>
              <w:t>2</w:t>
            </w:r>
          </w:p>
        </w:tc>
        <w:tc>
          <w:tcPr>
            <w:tcW w:type="dxa" w:w="4032"/>
          </w:tcPr>
          <w:p>
            <w:r>
              <w:rPr>
                <w:sz w:val="20"/>
              </w:rPr>
              <w:t>Shows "No comments yet" when empty</w:t>
            </w:r>
          </w:p>
        </w:tc>
        <w:tc>
          <w:tcPr>
            <w:tcW w:type="dxa" w:w="7488"/>
          </w:tcPr>
          <w:p>
            <w:r>
              <w:rPr>
                <w:sz w:val="20"/>
              </w:rPr>
              <w:t>Empty state rendered</w:t>
            </w:r>
          </w:p>
        </w:tc>
      </w:tr>
      <w:tr>
        <w:tc>
          <w:tcPr>
            <w:tcW w:type="dxa" w:w="576"/>
          </w:tcPr>
          <w:p>
            <w:r>
              <w:rPr>
                <w:sz w:val="20"/>
              </w:rPr>
              <w:t>3</w:t>
            </w:r>
          </w:p>
        </w:tc>
        <w:tc>
          <w:tcPr>
            <w:tcW w:type="dxa" w:w="4032"/>
          </w:tcPr>
          <w:p>
            <w:r>
              <w:rPr>
                <w:sz w:val="20"/>
              </w:rPr>
              <w:t>Renders comments in newest-first order</w:t>
            </w:r>
          </w:p>
        </w:tc>
        <w:tc>
          <w:tcPr>
            <w:tcW w:type="dxa" w:w="7488"/>
          </w:tcPr>
          <w:p>
            <w:r>
              <w:rPr>
                <w:sz w:val="20"/>
              </w:rPr>
              <w:t>Ordering correct</w:t>
            </w:r>
          </w:p>
        </w:tc>
      </w:tr>
      <w:tr>
        <w:tc>
          <w:tcPr>
            <w:tcW w:type="dxa" w:w="576"/>
          </w:tcPr>
          <w:p>
            <w:r>
              <w:rPr>
                <w:sz w:val="20"/>
              </w:rPr>
              <w:t>4</w:t>
            </w:r>
          </w:p>
        </w:tc>
        <w:tc>
          <w:tcPr>
            <w:tcW w:type="dxa" w:w="4032"/>
          </w:tcPr>
          <w:p>
            <w:r>
              <w:rPr>
                <w:sz w:val="20"/>
              </w:rPr>
              <w:t>Adds comment and refreshes list</w:t>
            </w:r>
          </w:p>
        </w:tc>
        <w:tc>
          <w:tcPr>
            <w:tcW w:type="dxa" w:w="7488"/>
          </w:tcPr>
          <w:p>
            <w:r>
              <w:rPr>
                <w:sz w:val="20"/>
              </w:rPr>
              <w:t>Full add flow works</w:t>
            </w:r>
          </w:p>
        </w:tc>
      </w:tr>
    </w:tbl>
    <w:p/>
    <w:p>
      <w:pPr>
        <w:pStyle w:val="Heading2"/>
      </w:pPr>
      <w:r>
        <w:t>5.5 Test Summary</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Layer</w:t>
            </w:r>
          </w:p>
        </w:tc>
        <w:tc>
          <w:tcPr>
            <w:tcW w:type="dxa" w:w="1440"/>
          </w:tcPr>
          <w:p>
            <w:r>
              <w:rPr>
                <w:b/>
                <w:sz w:val="20"/>
              </w:rPr>
              <w:t>Test Count</w:t>
            </w:r>
          </w:p>
        </w:tc>
        <w:tc>
          <w:tcPr>
            <w:tcW w:type="dxa" w:w="7920"/>
          </w:tcPr>
          <w:p>
            <w:r>
              <w:rPr>
                <w:b/>
                <w:sz w:val="20"/>
              </w:rPr>
              <w:t>Focus</w:t>
            </w:r>
          </w:p>
        </w:tc>
      </w:tr>
      <w:tr>
        <w:tc>
          <w:tcPr>
            <w:tcW w:type="dxa" w:w="2880"/>
          </w:tcPr>
          <w:p>
            <w:r>
              <w:rPr>
                <w:sz w:val="20"/>
              </w:rPr>
              <w:t>Aggregate Unit Tests</w:t>
            </w:r>
          </w:p>
        </w:tc>
        <w:tc>
          <w:tcPr>
            <w:tcW w:type="dxa" w:w="1440"/>
          </w:tcPr>
          <w:p>
            <w:r>
              <w:rPr>
                <w:sz w:val="20"/>
              </w:rPr>
              <w:t>15</w:t>
            </w:r>
          </w:p>
        </w:tc>
        <w:tc>
          <w:tcPr>
            <w:tcW w:type="dxa" w:w="7920"/>
          </w:tcPr>
          <w:p>
            <w:r>
              <w:rPr>
                <w:sz w:val="20"/>
              </w:rPr>
              <w:t>Business rules, validation, ownership, event replay</w:t>
            </w:r>
          </w:p>
        </w:tc>
      </w:tr>
      <w:tr>
        <w:tc>
          <w:tcPr>
            <w:tcW w:type="dxa" w:w="2880"/>
          </w:tcPr>
          <w:p>
            <w:r>
              <w:rPr>
                <w:sz w:val="20"/>
              </w:rPr>
              <w:t>Projector Tests</w:t>
            </w:r>
          </w:p>
        </w:tc>
        <w:tc>
          <w:tcPr>
            <w:tcW w:type="dxa" w:w="1440"/>
          </w:tcPr>
          <w:p>
            <w:r>
              <w:rPr>
                <w:sz w:val="20"/>
              </w:rPr>
              <w:t>8</w:t>
            </w:r>
          </w:p>
        </w:tc>
        <w:tc>
          <w:tcPr>
            <w:tcW w:type="dxa" w:w="7920"/>
          </w:tcPr>
          <w:p>
            <w:r>
              <w:rPr>
                <w:sz w:val="20"/>
              </w:rPr>
              <w:t>Read model accuracy, ordering, cleanup</w:t>
            </w:r>
          </w:p>
        </w:tc>
      </w:tr>
      <w:tr>
        <w:tc>
          <w:tcPr>
            <w:tcW w:type="dxa" w:w="2880"/>
          </w:tcPr>
          <w:p>
            <w:r>
              <w:rPr>
                <w:sz w:val="20"/>
              </w:rPr>
              <w:t>API Integration Tests</w:t>
            </w:r>
          </w:p>
        </w:tc>
        <w:tc>
          <w:tcPr>
            <w:tcW w:type="dxa" w:w="1440"/>
          </w:tcPr>
          <w:p>
            <w:r>
              <w:rPr>
                <w:sz w:val="20"/>
              </w:rPr>
              <w:t>12</w:t>
            </w:r>
          </w:p>
        </w:tc>
        <w:tc>
          <w:tcPr>
            <w:tcW w:type="dxa" w:w="7920"/>
          </w:tcPr>
          <w:p>
            <w:r>
              <w:rPr>
                <w:sz w:val="20"/>
              </w:rPr>
              <w:t>HTTP status codes, error responses, handler wiring</w:t>
            </w:r>
          </w:p>
        </w:tc>
      </w:tr>
      <w:tr>
        <w:tc>
          <w:tcPr>
            <w:tcW w:type="dxa" w:w="2880"/>
          </w:tcPr>
          <w:p>
            <w:r>
              <w:rPr>
                <w:sz w:val="20"/>
              </w:rPr>
              <w:t>Frontend Component Tests</w:t>
            </w:r>
          </w:p>
        </w:tc>
        <w:tc>
          <w:tcPr>
            <w:tcW w:type="dxa" w:w="1440"/>
          </w:tcPr>
          <w:p>
            <w:r>
              <w:rPr>
                <w:sz w:val="20"/>
              </w:rPr>
              <w:t>19</w:t>
            </w:r>
          </w:p>
        </w:tc>
        <w:tc>
          <w:tcPr>
            <w:tcW w:type="dxa" w:w="7920"/>
          </w:tcPr>
          <w:p>
            <w:r>
              <w:rPr>
                <w:sz w:val="20"/>
              </w:rPr>
              <w:t>UI behavior, ownership display, XSS prevention, UX flows</w:t>
            </w:r>
          </w:p>
        </w:tc>
      </w:tr>
      <w:tr>
        <w:tc>
          <w:tcPr>
            <w:tcW w:type="dxa" w:w="2880"/>
          </w:tcPr>
          <w:p>
            <w:r>
              <w:rPr>
                <w:sz w:val="20"/>
              </w:rPr>
              <w:t>Total</w:t>
            </w:r>
          </w:p>
        </w:tc>
        <w:tc>
          <w:tcPr>
            <w:tcW w:type="dxa" w:w="1440"/>
          </w:tcPr>
          <w:p>
            <w:r>
              <w:rPr>
                <w:sz w:val="20"/>
              </w:rPr>
              <w:t>54</w:t>
            </w:r>
          </w:p>
        </w:tc>
        <w:tc>
          <w:tcPr>
            <w:tcW w:type="dxa" w:w="7920"/>
          </w:tcPr>
          <w:p>
            <w:r>
              <w:rPr>
                <w:sz w:val="20"/>
              </w:rPr>
            </w:r>
          </w:p>
        </w:tc>
      </w:tr>
    </w:tbl>
    <w:p/>
    <w:p>
      <w:pPr>
        <w:pStyle w:val="Heading1"/>
      </w:pPr>
      <w:r>
        <w:t>6. Migration &amp; Rollout Plan</w:t>
      </w:r>
    </w:p>
    <w:p>
      <w:pPr>
        <w:pStyle w:val="Heading2"/>
      </w:pPr>
      <w:r>
        <w:t>6.1 Breaking Changes Assessment</w:t>
      </w:r>
    </w:p>
    <w:p>
      <w:r>
        <w:rPr>
          <w:b/>
        </w:rPr>
        <w:t>This feature is purely additive. No breaking changes.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1440"/>
          </w:tcPr>
          <w:p>
            <w:r>
              <w:rPr>
                <w:b/>
                <w:sz w:val="20"/>
              </w:rPr>
              <w:t>Layer</w:t>
            </w:r>
          </w:p>
        </w:tc>
        <w:tc>
          <w:tcPr>
            <w:tcW w:type="dxa" w:w="3600"/>
          </w:tcPr>
          <w:p>
            <w:r>
              <w:rPr>
                <w:b/>
                <w:sz w:val="20"/>
              </w:rPr>
              <w:t>Change</w:t>
            </w:r>
          </w:p>
        </w:tc>
        <w:tc>
          <w:tcPr>
            <w:tcW w:type="dxa" w:w="1152"/>
          </w:tcPr>
          <w:p>
            <w:r>
              <w:rPr>
                <w:b/>
                <w:sz w:val="20"/>
              </w:rPr>
              <w:t>Breaking?</w:t>
            </w:r>
          </w:p>
        </w:tc>
        <w:tc>
          <w:tcPr>
            <w:tcW w:type="dxa" w:w="6048"/>
          </w:tcPr>
          <w:p>
            <w:r>
              <w:rPr>
                <w:b/>
                <w:sz w:val="20"/>
              </w:rPr>
              <w:t>Reason</w:t>
            </w:r>
          </w:p>
        </w:tc>
      </w:tr>
      <w:tr>
        <w:tc>
          <w:tcPr>
            <w:tcW w:type="dxa" w:w="1440"/>
          </w:tcPr>
          <w:p>
            <w:r>
              <w:rPr>
                <w:sz w:val="20"/>
              </w:rPr>
              <w:t>Events</w:t>
            </w:r>
          </w:p>
        </w:tc>
        <w:tc>
          <w:tcPr>
            <w:tcW w:type="dxa" w:w="3600"/>
          </w:tcPr>
          <w:p>
            <w:r>
              <w:rPr>
                <w:sz w:val="20"/>
              </w:rPr>
              <w:t>3 new event types added</w:t>
            </w:r>
          </w:p>
        </w:tc>
        <w:tc>
          <w:tcPr>
            <w:tcW w:type="dxa" w:w="1152"/>
          </w:tcPr>
          <w:p>
            <w:r>
              <w:rPr>
                <w:sz w:val="20"/>
              </w:rPr>
              <w:t>No</w:t>
            </w:r>
          </w:p>
        </w:tc>
        <w:tc>
          <w:tcPr>
            <w:tcW w:type="dxa" w:w="6048"/>
          </w:tcPr>
          <w:p>
            <w:r>
              <w:rPr>
                <w:sz w:val="20"/>
              </w:rPr>
              <w:t>Existing events untouched. New event types are only written by new code.</w:t>
            </w:r>
          </w:p>
        </w:tc>
      </w:tr>
      <w:tr>
        <w:tc>
          <w:tcPr>
            <w:tcW w:type="dxa" w:w="1440"/>
          </w:tcPr>
          <w:p>
            <w:r>
              <w:rPr>
                <w:sz w:val="20"/>
              </w:rPr>
              <w:t>Aggregate</w:t>
            </w:r>
          </w:p>
        </w:tc>
        <w:tc>
          <w:tcPr>
            <w:tcW w:type="dxa" w:w="3600"/>
          </w:tcPr>
          <w:p>
            <w:r>
              <w:rPr>
                <w:sz w:val="20"/>
              </w:rPr>
              <w:t>Comments map + 3 methods added to Task</w:t>
            </w:r>
          </w:p>
        </w:tc>
        <w:tc>
          <w:tcPr>
            <w:tcW w:type="dxa" w:w="1152"/>
          </w:tcPr>
          <w:p>
            <w:r>
              <w:rPr>
                <w:sz w:val="20"/>
              </w:rPr>
              <w:t>No</w:t>
            </w:r>
          </w:p>
        </w:tc>
        <w:tc>
          <w:tcPr>
            <w:tcW w:type="dxa" w:w="6048"/>
          </w:tcPr>
          <w:p>
            <w:r>
              <w:rPr>
                <w:sz w:val="20"/>
              </w:rPr>
              <w:t>Existing fields and methods untouched. Map initializes empty — existing tasks load correctly.</w:t>
            </w:r>
          </w:p>
        </w:tc>
      </w:tr>
      <w:tr>
        <w:tc>
          <w:tcPr>
            <w:tcW w:type="dxa" w:w="1440"/>
          </w:tcPr>
          <w:p>
            <w:r>
              <w:rPr>
                <w:sz w:val="20"/>
              </w:rPr>
              <w:t>Projector</w:t>
            </w:r>
          </w:p>
        </w:tc>
        <w:tc>
          <w:tcPr>
            <w:tcW w:type="dxa" w:w="3600"/>
          </w:tcPr>
          <w:p>
            <w:r>
              <w:rPr>
                <w:sz w:val="20"/>
              </w:rPr>
              <w:t>Comment handling + commentCount on TaskView</w:t>
            </w:r>
          </w:p>
        </w:tc>
        <w:tc>
          <w:tcPr>
            <w:tcW w:type="dxa" w:w="1152"/>
          </w:tcPr>
          <w:p>
            <w:r>
              <w:rPr>
                <w:sz w:val="20"/>
              </w:rPr>
              <w:t>No</w:t>
            </w:r>
          </w:p>
        </w:tc>
        <w:tc>
          <w:tcPr>
            <w:tcW w:type="dxa" w:w="6048"/>
          </w:tcPr>
          <w:p>
            <w:r>
              <w:rPr>
                <w:sz w:val="20"/>
              </w:rPr>
              <w:t>Existing event handling unchanged. commentCount defaults to 0 for existing tasks.</w:t>
            </w:r>
          </w:p>
        </w:tc>
      </w:tr>
      <w:tr>
        <w:tc>
          <w:tcPr>
            <w:tcW w:type="dxa" w:w="1440"/>
          </w:tcPr>
          <w:p>
            <w:r>
              <w:rPr>
                <w:sz w:val="20"/>
              </w:rPr>
              <w:t>API</w:t>
            </w:r>
          </w:p>
        </w:tc>
        <w:tc>
          <w:tcPr>
            <w:tcW w:type="dxa" w:w="3600"/>
          </w:tcPr>
          <w:p>
            <w:r>
              <w:rPr>
                <w:sz w:val="20"/>
              </w:rPr>
              <w:t>4 new routes added</w:t>
            </w:r>
          </w:p>
        </w:tc>
        <w:tc>
          <w:tcPr>
            <w:tcW w:type="dxa" w:w="1152"/>
          </w:tcPr>
          <w:p>
            <w:r>
              <w:rPr>
                <w:sz w:val="20"/>
              </w:rPr>
              <w:t>No</w:t>
            </w:r>
          </w:p>
        </w:tc>
        <w:tc>
          <w:tcPr>
            <w:tcW w:type="dxa" w:w="6048"/>
          </w:tcPr>
          <w:p>
            <w:r>
              <w:rPr>
                <w:sz w:val="20"/>
              </w:rPr>
              <w:t>Existing routes unchanged. New routes only.</w:t>
            </w:r>
          </w:p>
        </w:tc>
      </w:tr>
      <w:tr>
        <w:tc>
          <w:tcPr>
            <w:tcW w:type="dxa" w:w="1440"/>
          </w:tcPr>
          <w:p>
            <w:r>
              <w:rPr>
                <w:sz w:val="20"/>
              </w:rPr>
              <w:t>Frontend</w:t>
            </w:r>
          </w:p>
        </w:tc>
        <w:tc>
          <w:tcPr>
            <w:tcW w:type="dxa" w:w="3600"/>
          </w:tcPr>
          <w:p>
            <w:r>
              <w:rPr>
                <w:sz w:val="20"/>
              </w:rPr>
              <w:t>CommentSection added to TaskDetail</w:t>
            </w:r>
          </w:p>
        </w:tc>
        <w:tc>
          <w:tcPr>
            <w:tcW w:type="dxa" w:w="1152"/>
          </w:tcPr>
          <w:p>
            <w:r>
              <w:rPr>
                <w:sz w:val="20"/>
              </w:rPr>
              <w:t>No</w:t>
            </w:r>
          </w:p>
        </w:tc>
        <w:tc>
          <w:tcPr>
            <w:tcW w:type="dxa" w:w="6048"/>
          </w:tcPr>
          <w:p>
            <w:r>
              <w:rPr>
                <w:sz w:val="20"/>
              </w:rPr>
              <w:t>Existing components untouched. New section added below existing content.</w:t>
            </w:r>
          </w:p>
        </w:tc>
      </w:tr>
    </w:tbl>
    <w:p/>
    <w:p>
      <w:pPr>
        <w:pStyle w:val="Heading2"/>
      </w:pPr>
      <w:r>
        <w:t>6.2 Existing Tasks — Behavior Verification</w:t>
      </w:r>
    </w:p>
    <w:p>
      <w:r>
        <w:t>Tasks created before the comments feature require special attention: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Scenario</w:t>
            </w:r>
          </w:p>
        </w:tc>
        <w:tc>
          <w:tcPr>
            <w:tcW w:type="dxa" w:w="2880"/>
          </w:tcPr>
          <w:p>
            <w:r>
              <w:rPr>
                <w:b/>
                <w:sz w:val="20"/>
              </w:rPr>
              <w:t>Expected Behavior</w:t>
            </w:r>
          </w:p>
        </w:tc>
        <w:tc>
          <w:tcPr>
            <w:tcW w:type="dxa" w:w="6480"/>
          </w:tcPr>
          <w:p>
            <w:r>
              <w:rPr>
                <w:b/>
                <w:sz w:val="20"/>
              </w:rPr>
              <w:t>Risk &amp; Mitigation</w:t>
            </w:r>
          </w:p>
        </w:tc>
      </w:tr>
      <w:tr>
        <w:tc>
          <w:tcPr>
            <w:tcW w:type="dxa" w:w="2880"/>
          </w:tcPr>
          <w:p>
            <w:r>
              <w:rPr>
                <w:sz w:val="20"/>
              </w:rPr>
              <w:t>GET /tasks/{id}/comments for existing task</w:t>
            </w:r>
          </w:p>
        </w:tc>
        <w:tc>
          <w:tcPr>
            <w:tcW w:type="dxa" w:w="2880"/>
          </w:tcPr>
          <w:p>
            <w:r>
              <w:rPr>
                <w:sz w:val="20"/>
              </w:rPr>
              <w:t>Returns empty array []</w:t>
            </w:r>
          </w:p>
        </w:tc>
        <w:tc>
          <w:tcPr>
            <w:tcW w:type="dxa" w:w="6480"/>
          </w:tcPr>
          <w:p>
            <w:r>
              <w:rPr>
                <w:sz w:val="20"/>
              </w:rPr>
              <w:t>CommentSection must handle empty array gracefully — show "No comments yet"</w:t>
            </w:r>
          </w:p>
        </w:tc>
      </w:tr>
      <w:tr>
        <w:tc>
          <w:tcPr>
            <w:tcW w:type="dxa" w:w="2880"/>
          </w:tcPr>
          <w:p>
            <w:r>
              <w:rPr>
                <w:sz w:val="20"/>
              </w:rPr>
              <w:t>TaskView.CommentCount for existing tasks</w:t>
            </w:r>
          </w:p>
        </w:tc>
        <w:tc>
          <w:tcPr>
            <w:tcW w:type="dxa" w:w="2880"/>
          </w:tcPr>
          <w:p>
            <w:r>
              <w:rPr>
                <w:sz w:val="20"/>
              </w:rPr>
              <w:t>Returns 0 (zero value default)</w:t>
            </w:r>
          </w:p>
        </w:tc>
        <w:tc>
          <w:tcPr>
            <w:tcW w:type="dxa" w:w="6480"/>
          </w:tcPr>
          <w:p>
            <w:r>
              <w:rPr>
                <w:sz w:val="20"/>
              </w:rPr>
              <w:t>No risk — Go int defaults to 0</w:t>
            </w:r>
          </w:p>
        </w:tc>
      </w:tr>
      <w:tr>
        <w:tc>
          <w:tcPr>
            <w:tcW w:type="dxa" w:w="2880"/>
          </w:tcPr>
          <w:p>
            <w:r>
              <w:rPr>
                <w:sz w:val="20"/>
              </w:rPr>
              <w:t>Adding first comment to existing task</w:t>
            </w:r>
          </w:p>
        </w:tc>
        <w:tc>
          <w:tcPr>
            <w:tcW w:type="dxa" w:w="2880"/>
          </w:tcPr>
          <w:p>
            <w:r>
              <w:rPr>
                <w:sz w:val="20"/>
              </w:rPr>
              <w:t>Works normally — CommentAdded event appended to task's existing event stream</w:t>
            </w:r>
          </w:p>
        </w:tc>
        <w:tc>
          <w:tcPr>
            <w:tcW w:type="dxa" w:w="6480"/>
          </w:tcPr>
          <w:p>
            <w:r>
              <w:rPr>
                <w:sz w:val="20"/>
              </w:rPr>
              <w:t>RISK: The aggregate's LoadFromEvents() replays old events that have no comment events. The comments map must be initialized in NewTask() constructor, not by a comment event. If forgotten → nil map → panic on first comment. MITIGATION: Specific test case (#15 in aggregate tests) verifies this scenario.</w:t>
            </w:r>
          </w:p>
        </w:tc>
      </w:tr>
    </w:tbl>
    <w:p/>
    <w:p>
      <w:pPr>
        <w:pStyle w:val="Heading2"/>
      </w:pPr>
      <w:r>
        <w:t>6.3 Dependencies</w:t>
      </w:r>
    </w:p>
    <w:p>
      <w:r>
        <w:t>The following should be fixed before or alongside the comments rollout: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Dependency</w:t>
            </w:r>
          </w:p>
        </w:tc>
        <w:tc>
          <w:tcPr>
            <w:tcW w:type="dxa" w:w="5040"/>
          </w:tcPr>
          <w:p>
            <w:r>
              <w:rPr>
                <w:b/>
                <w:sz w:val="20"/>
              </w:rPr>
              <w:t>Why Required</w:t>
            </w:r>
          </w:p>
        </w:tc>
        <w:tc>
          <w:tcPr>
            <w:tcW w:type="dxa" w:w="4320"/>
          </w:tcPr>
          <w:p>
            <w:r>
              <w:rPr>
                <w:b/>
                <w:sz w:val="20"/>
              </w:rPr>
              <w:t>Status</w:t>
            </w:r>
          </w:p>
        </w:tc>
      </w:tr>
      <w:tr>
        <w:tc>
          <w:tcPr>
            <w:tcW w:type="dxa" w:w="2880"/>
          </w:tcPr>
          <w:p>
            <w:r>
              <w:rPr>
                <w:sz w:val="20"/>
              </w:rPr>
              <w:t>Projector handles TaskDeleted event</w:t>
            </w:r>
          </w:p>
        </w:tc>
        <w:tc>
          <w:tcPr>
            <w:tcW w:type="dxa" w:w="5040"/>
          </w:tcPr>
          <w:p>
            <w:r>
              <w:rPr>
                <w:sz w:val="20"/>
              </w:rPr>
              <w:t>Comment cleanup on task deletion depends on the projector processing TaskDeleted</w:t>
            </w:r>
          </w:p>
        </w:tc>
        <w:tc>
          <w:tcPr>
            <w:tcW w:type="dxa" w:w="4320"/>
          </w:tcPr>
          <w:p>
            <w:r>
              <w:rPr>
                <w:sz w:val="20"/>
              </w:rPr>
              <w:t>Bug identified in Part 1 (R6 variant). Assumed fixed.</w:t>
            </w:r>
          </w:p>
        </w:tc>
      </w:tr>
      <w:tr>
        <w:tc>
          <w:tcPr>
            <w:tcW w:type="dxa" w:w="2880"/>
          </w:tcPr>
          <w:p>
            <w:r>
              <w:rPr>
                <w:sz w:val="20"/>
              </w:rPr>
              <w:t>Projector handles TaskCancelled event</w:t>
            </w:r>
          </w:p>
        </w:tc>
        <w:tc>
          <w:tcPr>
            <w:tcW w:type="dxa" w:w="5040"/>
          </w:tcPr>
          <w:p>
            <w:r>
              <w:rPr>
                <w:sz w:val="20"/>
              </w:rPr>
              <w:t>Not a direct dependency but should be fixed as part of projector work</w:t>
            </w:r>
          </w:p>
        </w:tc>
        <w:tc>
          <w:tcPr>
            <w:tcW w:type="dxa" w:w="4320"/>
          </w:tcPr>
          <w:p>
            <w:r>
              <w:rPr>
                <w:sz w:val="20"/>
              </w:rPr>
              <w:t>Bug identified in Part 1 (R6). Assumed fixed.</w:t>
            </w:r>
          </w:p>
        </w:tc>
      </w:tr>
      <w:tr>
        <w:tc>
          <w:tcPr>
            <w:tcW w:type="dxa" w:w="2880"/>
          </w:tcPr>
          <w:p>
            <w:r>
              <w:rPr>
                <w:sz w:val="20"/>
              </w:rPr>
              <w:t>Events projected after save</w:t>
            </w:r>
          </w:p>
        </w:tc>
        <w:tc>
          <w:tcPr>
            <w:tcW w:type="dxa" w:w="5040"/>
          </w:tcPr>
          <w:p>
            <w:r>
              <w:rPr>
                <w:sz w:val="20"/>
              </w:rPr>
              <w:t>Comment events must reach the projector to appear in the read model</w:t>
            </w:r>
          </w:p>
        </w:tc>
        <w:tc>
          <w:tcPr>
            <w:tcW w:type="dxa" w:w="4320"/>
          </w:tcPr>
          <w:p>
            <w:r>
              <w:rPr>
                <w:sz w:val="20"/>
              </w:rPr>
              <w:t>Bug identified in Part 1 (A2). Assumed fixed.</w:t>
            </w:r>
          </w:p>
        </w:tc>
      </w:tr>
    </w:tbl>
    <w:p/>
    <w:p>
      <w:pPr>
        <w:pStyle w:val="Heading2"/>
      </w:pPr>
      <w:r>
        <w:t>6.4 Rollout Phases</w:t>
      </w:r>
    </w:p>
    <w:p>
      <w:r>
        <w:rPr>
          <w:b/>
        </w:rPr>
        <w:t>Phase 1 — Backend (deploy first)</w:t>
      </w:r>
    </w:p>
    <w:p>
      <w:r>
        <w:t>Deploy new events, aggregate changes, projector changes, and API endpoints. Existing functionality is completely unaffected. New endpoints sit unused until the frontend is deployed. Existing tasks continue to work — new fields default to zero values.</w:t>
      </w:r>
    </w:p>
    <w:p>
      <w:r>
        <w:rPr>
          <w:b/>
        </w:rPr>
        <w:t>Phase 2 — Frontend (deploy after backend is verified)</w:t>
      </w:r>
    </w:p>
    <w:p>
      <w:r>
        <w:t>Deploy CommentSection, CommentForm, CommentItem components. Integrate CommentSection into TaskDetail page. If backend is not ready for any reason, the comments section shows an error or empty state — it does not break the rest of the TaskDetail page or any other page.</w:t>
      </w:r>
    </w:p>
    <w:p>
      <w:pPr>
        <w:pStyle w:val="Heading2"/>
      </w:pPr>
      <w:r>
        <w:t>6.5 Rollback Plan</w:t>
      </w:r>
    </w:p>
    <w:tbl>
      <w:tblPr>
        <w:tblStyle w:val="LightGrid-Accent1"/>
        <w:tblW w:type="auto" w:w="0"/>
        <w:jc w:val="left"/>
        <w:tblLook w:firstColumn="1" w:firstRow="1" w:lastColumn="0" w:lastRow="0" w:noHBand="0" w:noVBand="1" w:val="04A0"/>
      </w:tblPr>
      <w:tblGrid>
        <w:gridCol w:w="2880"/>
        <w:gridCol w:w="2880"/>
        <w:gridCol w:w="2880"/>
      </w:tblGrid>
      <w:tr>
        <w:tc>
          <w:tcPr>
            <w:tcW w:type="dxa" w:w="2160"/>
          </w:tcPr>
          <w:p>
            <w:r>
              <w:rPr>
                <w:b/>
                <w:sz w:val="20"/>
              </w:rPr>
              <w:t>Rollback Scenario</w:t>
            </w:r>
          </w:p>
        </w:tc>
        <w:tc>
          <w:tcPr>
            <w:tcW w:type="dxa" w:w="4320"/>
          </w:tcPr>
          <w:p>
            <w:r>
              <w:rPr>
                <w:b/>
                <w:sz w:val="20"/>
              </w:rPr>
              <w:t>Action</w:t>
            </w:r>
          </w:p>
        </w:tc>
        <w:tc>
          <w:tcPr>
            <w:tcW w:type="dxa" w:w="5760"/>
          </w:tcPr>
          <w:p>
            <w:r>
              <w:rPr>
                <w:b/>
                <w:sz w:val="20"/>
              </w:rPr>
              <w:t>Impact</w:t>
            </w:r>
          </w:p>
        </w:tc>
      </w:tr>
      <w:tr>
        <w:tc>
          <w:tcPr>
            <w:tcW w:type="dxa" w:w="2160"/>
          </w:tcPr>
          <w:p>
            <w:r>
              <w:rPr>
                <w:sz w:val="20"/>
              </w:rPr>
              <w:t>Roll back frontend only</w:t>
            </w:r>
          </w:p>
        </w:tc>
        <w:tc>
          <w:tcPr>
            <w:tcW w:type="dxa" w:w="4320"/>
          </w:tcPr>
          <w:p>
            <w:r>
              <w:rPr>
                <w:sz w:val="20"/>
              </w:rPr>
              <w:t>Remove CommentSection from TaskDetail. Redeploy.</w:t>
            </w:r>
          </w:p>
        </w:tc>
        <w:tc>
          <w:tcPr>
            <w:tcW w:type="dxa" w:w="5760"/>
          </w:tcPr>
          <w:p>
            <w:r>
              <w:rPr>
                <w:sz w:val="20"/>
              </w:rPr>
              <w:t>No impact on existing functionality. Comments already added remain in the event store. Backend endpoints still exist but are unused.</w:t>
            </w:r>
          </w:p>
        </w:tc>
      </w:tr>
      <w:tr>
        <w:tc>
          <w:tcPr>
            <w:tcW w:type="dxa" w:w="2160"/>
          </w:tcPr>
          <w:p>
            <w:r>
              <w:rPr>
                <w:sz w:val="20"/>
              </w:rPr>
              <w:t>Roll back backend only</w:t>
            </w:r>
          </w:p>
        </w:tc>
        <w:tc>
          <w:tcPr>
            <w:tcW w:type="dxa" w:w="4320"/>
          </w:tcPr>
          <w:p>
            <w:r>
              <w:rPr>
                <w:sz w:val="20"/>
              </w:rPr>
              <w:t>Remove new endpoints, aggregate methods, and projector changes. Redeploy.</w:t>
            </w:r>
          </w:p>
        </w:tc>
        <w:tc>
          <w:tcPr>
            <w:tcW w:type="dxa" w:w="5760"/>
          </w:tcPr>
          <w:p>
            <w:r>
              <w:rPr>
                <w:sz w:val="20"/>
              </w:rPr>
              <w:t>Comment events already in the event store become orphaned. During LoadFromEvents(), the aggregate's apply() switch encounters comment events but has no matching case — Go silently skips unmatched switch cases, so replay continues without error. Orphaned events are harmless.</w:t>
            </w:r>
          </w:p>
        </w:tc>
      </w:tr>
      <w:tr>
        <w:tc>
          <w:tcPr>
            <w:tcW w:type="dxa" w:w="2160"/>
          </w:tcPr>
          <w:p>
            <w:r>
              <w:rPr>
                <w:sz w:val="20"/>
              </w:rPr>
              <w:t>Roll back both</w:t>
            </w:r>
          </w:p>
        </w:tc>
        <w:tc>
          <w:tcPr>
            <w:tcW w:type="dxa" w:w="4320"/>
          </w:tcPr>
          <w:p>
            <w:r>
              <w:rPr>
                <w:sz w:val="20"/>
              </w:rPr>
              <w:t>Revert frontend and backend. Redeploy.</w:t>
            </w:r>
          </w:p>
        </w:tc>
        <w:tc>
          <w:tcPr>
            <w:tcW w:type="dxa" w:w="5760"/>
          </w:tcPr>
          <w:p>
            <w:r>
              <w:rPr>
                <w:sz w:val="20"/>
              </w:rPr>
              <w:t>System returns to pre-comments state. Orphaned comment events remain in event store. When feature is redeployed, comments reappear via event replay.</w:t>
            </w:r>
          </w:p>
        </w:tc>
      </w:tr>
    </w:tbl>
    <w:p/>
    <w:p>
      <w:pPr>
        <w:ind w:left="432"/>
      </w:pPr>
      <w:r>
        <w:rPr>
          <w:b/>
          <w:color w:val="CC6600"/>
        </w:rPr>
        <w:t xml:space="preserve">Note: </w:t>
      </w:r>
      <w:r>
        <w:rPr>
          <w:color w:val="666666"/>
        </w:rPr>
        <w:t>Verify before rollout: Confirm that Go's switch statement silently skips unmatched event types during LoadFromEvents(). Add a specific test for this to prevent surprises during rollback.</w:t>
      </w:r>
    </w:p>
    <w:p>
      <w:pPr>
        <w:pStyle w:val="Heading1"/>
      </w:pPr>
      <w:r>
        <w:t>7. Files Summary</w:t>
      </w:r>
    </w:p>
    <w:tbl>
      <w:tblPr>
        <w:tblStyle w:val="LightGrid-Accent1"/>
        <w:tblW w:type="auto" w:w="0"/>
        <w:jc w:val="left"/>
        <w:tblLook w:firstColumn="1" w:firstRow="1" w:lastColumn="0" w:lastRow="0" w:noHBand="0" w:noVBand="1" w:val="04A0"/>
      </w:tblPr>
      <w:tblGrid>
        <w:gridCol w:w="2880"/>
        <w:gridCol w:w="2880"/>
        <w:gridCol w:w="2880"/>
      </w:tblGrid>
      <w:tr>
        <w:tc>
          <w:tcPr>
            <w:tcW w:type="dxa" w:w="1728"/>
          </w:tcPr>
          <w:p>
            <w:r>
              <w:rPr>
                <w:b/>
                <w:sz w:val="20"/>
              </w:rPr>
              <w:t>Layer</w:t>
            </w:r>
          </w:p>
        </w:tc>
        <w:tc>
          <w:tcPr>
            <w:tcW w:type="dxa" w:w="5472"/>
          </w:tcPr>
          <w:p>
            <w:r>
              <w:rPr>
                <w:b/>
                <w:sz w:val="20"/>
              </w:rPr>
              <w:t>File</w:t>
            </w:r>
          </w:p>
        </w:tc>
        <w:tc>
          <w:tcPr>
            <w:tcW w:type="dxa" w:w="5040"/>
          </w:tcPr>
          <w:p>
            <w:r>
              <w:rPr>
                <w:b/>
                <w:sz w:val="20"/>
              </w:rPr>
              <w:t>Change Type</w:t>
            </w:r>
          </w:p>
        </w:tc>
      </w:tr>
      <w:tr>
        <w:tc>
          <w:tcPr>
            <w:tcW w:type="dxa" w:w="1728"/>
          </w:tcPr>
          <w:p>
            <w:r>
              <w:rPr>
                <w:sz w:val="20"/>
              </w:rPr>
              <w:t>Events</w:t>
            </w:r>
          </w:p>
        </w:tc>
        <w:tc>
          <w:tcPr>
            <w:tcW w:type="dxa" w:w="5472"/>
          </w:tcPr>
          <w:p>
            <w:r>
              <w:rPr>
                <w:sz w:val="20"/>
              </w:rPr>
              <w:t>internal/domain/events/events.go</w:t>
            </w:r>
          </w:p>
        </w:tc>
        <w:tc>
          <w:tcPr>
            <w:tcW w:type="dxa" w:w="5040"/>
          </w:tcPr>
          <w:p>
            <w:r>
              <w:rPr>
                <w:sz w:val="20"/>
              </w:rPr>
              <w:t>Modify — add 3 event types</w:t>
            </w:r>
          </w:p>
        </w:tc>
      </w:tr>
      <w:tr>
        <w:tc>
          <w:tcPr>
            <w:tcW w:type="dxa" w:w="1728"/>
          </w:tcPr>
          <w:p>
            <w:r>
              <w:rPr>
                <w:sz w:val="20"/>
              </w:rPr>
              <w:t>Aggregate</w:t>
            </w:r>
          </w:p>
        </w:tc>
        <w:tc>
          <w:tcPr>
            <w:tcW w:type="dxa" w:w="5472"/>
          </w:tcPr>
          <w:p>
            <w:r>
              <w:rPr>
                <w:sz w:val="20"/>
              </w:rPr>
              <w:t>internal/domain/aggregates/task.go</w:t>
            </w:r>
          </w:p>
        </w:tc>
        <w:tc>
          <w:tcPr>
            <w:tcW w:type="dxa" w:w="5040"/>
          </w:tcPr>
          <w:p>
            <w:r>
              <w:rPr>
                <w:sz w:val="20"/>
              </w:rPr>
              <w:t>Modify — add Comment struct, comments map, 3 methods, extend apply()</w:t>
            </w:r>
          </w:p>
        </w:tc>
      </w:tr>
      <w:tr>
        <w:tc>
          <w:tcPr>
            <w:tcW w:type="dxa" w:w="1728"/>
          </w:tcPr>
          <w:p>
            <w:r>
              <w:rPr>
                <w:sz w:val="20"/>
              </w:rPr>
              <w:t>Projector</w:t>
            </w:r>
          </w:p>
        </w:tc>
        <w:tc>
          <w:tcPr>
            <w:tcW w:type="dxa" w:w="5472"/>
          </w:tcPr>
          <w:p>
            <w:r>
              <w:rPr>
                <w:sz w:val="20"/>
              </w:rPr>
              <w:t>internal/domain/projectors/task_projector.go</w:t>
            </w:r>
          </w:p>
        </w:tc>
        <w:tc>
          <w:tcPr>
            <w:tcW w:type="dxa" w:w="5040"/>
          </w:tcPr>
          <w:p>
            <w:r>
              <w:rPr>
                <w:sz w:val="20"/>
              </w:rPr>
              <w:t>Modify — add comments map, handle 3 new events + TaskDeleted cleanup</w:t>
            </w:r>
          </w:p>
        </w:tc>
      </w:tr>
      <w:tr>
        <w:tc>
          <w:tcPr>
            <w:tcW w:type="dxa" w:w="1728"/>
          </w:tcPr>
          <w:p>
            <w:r>
              <w:rPr>
                <w:sz w:val="20"/>
              </w:rPr>
              <w:t>Types</w:t>
            </w:r>
          </w:p>
        </w:tc>
        <w:tc>
          <w:tcPr>
            <w:tcW w:type="dxa" w:w="5472"/>
          </w:tcPr>
          <w:p>
            <w:r>
              <w:rPr>
                <w:sz w:val="20"/>
              </w:rPr>
              <w:t>internal/domain/types/models.go</w:t>
            </w:r>
          </w:p>
        </w:tc>
        <w:tc>
          <w:tcPr>
            <w:tcW w:type="dxa" w:w="5040"/>
          </w:tcPr>
          <w:p>
            <w:r>
              <w:rPr>
                <w:sz w:val="20"/>
              </w:rPr>
              <w:t>Modify — add CommentView, add CommentCount to TaskView</w:t>
            </w:r>
          </w:p>
        </w:tc>
      </w:tr>
      <w:tr>
        <w:tc>
          <w:tcPr>
            <w:tcW w:type="dxa" w:w="1728"/>
          </w:tcPr>
          <w:p>
            <w:r>
              <w:rPr>
                <w:sz w:val="20"/>
              </w:rPr>
              <w:t>Routes</w:t>
            </w:r>
          </w:p>
        </w:tc>
        <w:tc>
          <w:tcPr>
            <w:tcW w:type="dxa" w:w="5472"/>
          </w:tcPr>
          <w:p>
            <w:r>
              <w:rPr>
                <w:sz w:val="20"/>
              </w:rPr>
              <w:t>internal/web/api/v1/routes.go</w:t>
            </w:r>
          </w:p>
        </w:tc>
        <w:tc>
          <w:tcPr>
            <w:tcW w:type="dxa" w:w="5040"/>
          </w:tcPr>
          <w:p>
            <w:r>
              <w:rPr>
                <w:sz w:val="20"/>
              </w:rPr>
              <w:t>Modify — register 4 new routes</w:t>
            </w:r>
          </w:p>
        </w:tc>
      </w:tr>
      <w:tr>
        <w:tc>
          <w:tcPr>
            <w:tcW w:type="dxa" w:w="1728"/>
          </w:tcPr>
          <w:p>
            <w:r>
              <w:rPr>
                <w:sz w:val="20"/>
              </w:rPr>
              <w:t>Handler</w:t>
            </w:r>
          </w:p>
        </w:tc>
        <w:tc>
          <w:tcPr>
            <w:tcW w:type="dxa" w:w="5472"/>
          </w:tcPr>
          <w:p>
            <w:r>
              <w:rPr>
                <w:sz w:val="20"/>
              </w:rPr>
              <w:t>internal/web/api/v1/tasks_handler.go</w:t>
            </w:r>
          </w:p>
        </w:tc>
        <w:tc>
          <w:tcPr>
            <w:tcW w:type="dxa" w:w="5040"/>
          </w:tcPr>
          <w:p>
            <w:r>
              <w:rPr>
                <w:sz w:val="20"/>
              </w:rPr>
              <w:t>Modify — add 4 handler methods</w:t>
            </w:r>
          </w:p>
        </w:tc>
      </w:tr>
      <w:tr>
        <w:tc>
          <w:tcPr>
            <w:tcW w:type="dxa" w:w="1728"/>
          </w:tcPr>
          <w:p>
            <w:r>
              <w:rPr>
                <w:sz w:val="20"/>
              </w:rPr>
              <w:t>FE Types</w:t>
            </w:r>
          </w:p>
        </w:tc>
        <w:tc>
          <w:tcPr>
            <w:tcW w:type="dxa" w:w="5472"/>
          </w:tcPr>
          <w:p>
            <w:r>
              <w:rPr>
                <w:sz w:val="20"/>
              </w:rPr>
              <w:t>src/types/index.ts</w:t>
            </w:r>
          </w:p>
        </w:tc>
        <w:tc>
          <w:tcPr>
            <w:tcW w:type="dxa" w:w="5040"/>
          </w:tcPr>
          <w:p>
            <w:r>
              <w:rPr>
                <w:sz w:val="20"/>
              </w:rPr>
              <w:t>Modify — add Comment interface</w:t>
            </w:r>
          </w:p>
        </w:tc>
      </w:tr>
      <w:tr>
        <w:tc>
          <w:tcPr>
            <w:tcW w:type="dxa" w:w="1728"/>
          </w:tcPr>
          <w:p>
            <w:r>
              <w:rPr>
                <w:sz w:val="20"/>
              </w:rPr>
              <w:t>FE Service</w:t>
            </w:r>
          </w:p>
        </w:tc>
        <w:tc>
          <w:tcPr>
            <w:tcW w:type="dxa" w:w="5472"/>
          </w:tcPr>
          <w:p>
            <w:r>
              <w:rPr>
                <w:sz w:val="20"/>
              </w:rPr>
              <w:t>src/services/comments.service.ts</w:t>
            </w:r>
          </w:p>
        </w:tc>
        <w:tc>
          <w:tcPr>
            <w:tcW w:type="dxa" w:w="5040"/>
          </w:tcPr>
          <w:p>
            <w:r>
              <w:rPr>
                <w:sz w:val="20"/>
              </w:rPr>
              <w:t>New file</w:t>
            </w:r>
          </w:p>
        </w:tc>
      </w:tr>
      <w:tr>
        <w:tc>
          <w:tcPr>
            <w:tcW w:type="dxa" w:w="1728"/>
          </w:tcPr>
          <w:p>
            <w:r>
              <w:rPr>
                <w:sz w:val="20"/>
              </w:rPr>
              <w:t>FE Components</w:t>
            </w:r>
          </w:p>
        </w:tc>
        <w:tc>
          <w:tcPr>
            <w:tcW w:type="dxa" w:w="5472"/>
          </w:tcPr>
          <w:p>
            <w:r>
              <w:rPr>
                <w:sz w:val="20"/>
              </w:rPr>
              <w:t>src/components/CommentSection.tsx</w:t>
            </w:r>
          </w:p>
        </w:tc>
        <w:tc>
          <w:tcPr>
            <w:tcW w:type="dxa" w:w="5040"/>
          </w:tcPr>
          <w:p>
            <w:r>
              <w:rPr>
                <w:sz w:val="20"/>
              </w:rPr>
              <w:t>New file</w:t>
            </w:r>
          </w:p>
        </w:tc>
      </w:tr>
      <w:tr>
        <w:tc>
          <w:tcPr>
            <w:tcW w:type="dxa" w:w="1728"/>
          </w:tcPr>
          <w:p>
            <w:r>
              <w:rPr>
                <w:sz w:val="20"/>
              </w:rPr>
              <w:t>FE Components</w:t>
            </w:r>
          </w:p>
        </w:tc>
        <w:tc>
          <w:tcPr>
            <w:tcW w:type="dxa" w:w="5472"/>
          </w:tcPr>
          <w:p>
            <w:r>
              <w:rPr>
                <w:sz w:val="20"/>
              </w:rPr>
              <w:t>src/components/CommentForm.tsx</w:t>
            </w:r>
          </w:p>
        </w:tc>
        <w:tc>
          <w:tcPr>
            <w:tcW w:type="dxa" w:w="5040"/>
          </w:tcPr>
          <w:p>
            <w:r>
              <w:rPr>
                <w:sz w:val="20"/>
              </w:rPr>
              <w:t>New file</w:t>
            </w:r>
          </w:p>
        </w:tc>
      </w:tr>
      <w:tr>
        <w:tc>
          <w:tcPr>
            <w:tcW w:type="dxa" w:w="1728"/>
          </w:tcPr>
          <w:p>
            <w:r>
              <w:rPr>
                <w:sz w:val="20"/>
              </w:rPr>
              <w:t>FE Components</w:t>
            </w:r>
          </w:p>
        </w:tc>
        <w:tc>
          <w:tcPr>
            <w:tcW w:type="dxa" w:w="5472"/>
          </w:tcPr>
          <w:p>
            <w:r>
              <w:rPr>
                <w:sz w:val="20"/>
              </w:rPr>
              <w:t>src/components/CommentItem.tsx</w:t>
            </w:r>
          </w:p>
        </w:tc>
        <w:tc>
          <w:tcPr>
            <w:tcW w:type="dxa" w:w="5040"/>
          </w:tcPr>
          <w:p>
            <w:r>
              <w:rPr>
                <w:sz w:val="20"/>
              </w:rPr>
              <w:t>New file</w:t>
            </w:r>
          </w:p>
        </w:tc>
      </w:tr>
      <w:tr>
        <w:tc>
          <w:tcPr>
            <w:tcW w:type="dxa" w:w="1728"/>
          </w:tcPr>
          <w:p>
            <w:r>
              <w:rPr>
                <w:sz w:val="20"/>
              </w:rPr>
              <w:t>FE Page</w:t>
            </w:r>
          </w:p>
        </w:tc>
        <w:tc>
          <w:tcPr>
            <w:tcW w:type="dxa" w:w="5472"/>
          </w:tcPr>
          <w:p>
            <w:r>
              <w:rPr>
                <w:sz w:val="20"/>
              </w:rPr>
              <w:t>src/pages/TaskDetail.tsx</w:t>
            </w:r>
          </w:p>
        </w:tc>
        <w:tc>
          <w:tcPr>
            <w:tcW w:type="dxa" w:w="5040"/>
          </w:tcPr>
          <w:p>
            <w:r>
              <w:rPr>
                <w:sz w:val="20"/>
              </w:rPr>
              <w:t>Modify — add CommentSection</w:t>
            </w:r>
          </w:p>
        </w:tc>
      </w:tr>
      <w:tr>
        <w:tc>
          <w:tcPr>
            <w:tcW w:type="dxa" w:w="1728"/>
          </w:tcPr>
          <w:p>
            <w:r>
              <w:rPr>
                <w:sz w:val="20"/>
              </w:rPr>
              <w:t>Tests (BE)</w:t>
            </w:r>
          </w:p>
        </w:tc>
        <w:tc>
          <w:tcPr>
            <w:tcW w:type="dxa" w:w="5472"/>
          </w:tcPr>
          <w:p>
            <w:r>
              <w:rPr>
                <w:sz w:val="20"/>
              </w:rPr>
              <w:t>internal/domain/aggregates/task_test.go</w:t>
            </w:r>
          </w:p>
        </w:tc>
        <w:tc>
          <w:tcPr>
            <w:tcW w:type="dxa" w:w="5040"/>
          </w:tcPr>
          <w:p>
            <w:r>
              <w:rPr>
                <w:sz w:val="20"/>
              </w:rPr>
              <w:t>New file — 15 tests</w:t>
            </w:r>
          </w:p>
        </w:tc>
      </w:tr>
      <w:tr>
        <w:tc>
          <w:tcPr>
            <w:tcW w:type="dxa" w:w="1728"/>
          </w:tcPr>
          <w:p>
            <w:r>
              <w:rPr>
                <w:sz w:val="20"/>
              </w:rPr>
              <w:t>Tests (BE)</w:t>
            </w:r>
          </w:p>
        </w:tc>
        <w:tc>
          <w:tcPr>
            <w:tcW w:type="dxa" w:w="5472"/>
          </w:tcPr>
          <w:p>
            <w:r>
              <w:rPr>
                <w:sz w:val="20"/>
              </w:rPr>
              <w:t>internal/domain/projectors/task_projector_test.go</w:t>
            </w:r>
          </w:p>
        </w:tc>
        <w:tc>
          <w:tcPr>
            <w:tcW w:type="dxa" w:w="5040"/>
          </w:tcPr>
          <w:p>
            <w:r>
              <w:rPr>
                <w:sz w:val="20"/>
              </w:rPr>
              <w:t>New file — 8 tests</w:t>
            </w:r>
          </w:p>
        </w:tc>
      </w:tr>
      <w:tr>
        <w:tc>
          <w:tcPr>
            <w:tcW w:type="dxa" w:w="1728"/>
          </w:tcPr>
          <w:p>
            <w:r>
              <w:rPr>
                <w:sz w:val="20"/>
              </w:rPr>
              <w:t>Tests (BE)</w:t>
            </w:r>
          </w:p>
        </w:tc>
        <w:tc>
          <w:tcPr>
            <w:tcW w:type="dxa" w:w="5472"/>
          </w:tcPr>
          <w:p>
            <w:r>
              <w:rPr>
                <w:sz w:val="20"/>
              </w:rPr>
              <w:t>internal/web/api/v1/tasks_handler_test.go</w:t>
            </w:r>
          </w:p>
        </w:tc>
        <w:tc>
          <w:tcPr>
            <w:tcW w:type="dxa" w:w="5040"/>
          </w:tcPr>
          <w:p>
            <w:r>
              <w:rPr>
                <w:sz w:val="20"/>
              </w:rPr>
              <w:t>New file — 12 tests</w:t>
            </w:r>
          </w:p>
        </w:tc>
      </w:tr>
      <w:tr>
        <w:tc>
          <w:tcPr>
            <w:tcW w:type="dxa" w:w="1728"/>
          </w:tcPr>
          <w:p>
            <w:r>
              <w:rPr>
                <w:sz w:val="20"/>
              </w:rPr>
              <w:t>Tests (FE)</w:t>
            </w:r>
          </w:p>
        </w:tc>
        <w:tc>
          <w:tcPr>
            <w:tcW w:type="dxa" w:w="5472"/>
          </w:tcPr>
          <w:p>
            <w:r>
              <w:rPr>
                <w:sz w:val="20"/>
              </w:rPr>
              <w:t>src/__tests__/CommentForm.test.tsx</w:t>
            </w:r>
          </w:p>
        </w:tc>
        <w:tc>
          <w:tcPr>
            <w:tcW w:type="dxa" w:w="5040"/>
          </w:tcPr>
          <w:p>
            <w:r>
              <w:rPr>
                <w:sz w:val="20"/>
              </w:rPr>
              <w:t>New file — 7 tests</w:t>
            </w:r>
          </w:p>
        </w:tc>
      </w:tr>
      <w:tr>
        <w:tc>
          <w:tcPr>
            <w:tcW w:type="dxa" w:w="1728"/>
          </w:tcPr>
          <w:p>
            <w:r>
              <w:rPr>
                <w:sz w:val="20"/>
              </w:rPr>
              <w:t>Tests (FE)</w:t>
            </w:r>
          </w:p>
        </w:tc>
        <w:tc>
          <w:tcPr>
            <w:tcW w:type="dxa" w:w="5472"/>
          </w:tcPr>
          <w:p>
            <w:r>
              <w:rPr>
                <w:sz w:val="20"/>
              </w:rPr>
              <w:t>src/__tests__/CommentItem.test.tsx</w:t>
            </w:r>
          </w:p>
        </w:tc>
        <w:tc>
          <w:tcPr>
            <w:tcW w:type="dxa" w:w="5040"/>
          </w:tcPr>
          <w:p>
            <w:r>
              <w:rPr>
                <w:sz w:val="20"/>
              </w:rPr>
              <w:t>New file — 8 tests</w:t>
            </w:r>
          </w:p>
        </w:tc>
      </w:tr>
      <w:tr>
        <w:tc>
          <w:tcPr>
            <w:tcW w:type="dxa" w:w="1728"/>
          </w:tcPr>
          <w:p>
            <w:r>
              <w:rPr>
                <w:sz w:val="20"/>
              </w:rPr>
              <w:t>Tests (FE)</w:t>
            </w:r>
          </w:p>
        </w:tc>
        <w:tc>
          <w:tcPr>
            <w:tcW w:type="dxa" w:w="5472"/>
          </w:tcPr>
          <w:p>
            <w:r>
              <w:rPr>
                <w:sz w:val="20"/>
              </w:rPr>
              <w:t>src/__tests__/CommentSection.test.tsx</w:t>
            </w:r>
          </w:p>
        </w:tc>
        <w:tc>
          <w:tcPr>
            <w:tcW w:type="dxa" w:w="5040"/>
          </w:tcPr>
          <w:p>
            <w:r>
              <w:rPr>
                <w:sz w:val="20"/>
              </w:rPr>
              <w:t>New file — 4 tests</w:t>
            </w:r>
          </w:p>
        </w:tc>
      </w:tr>
    </w:tbl>
    <w:p/>
    <w:p>
      <w:r>
        <w:rPr>
          <w:b/>
        </w:rPr>
        <w:t>Total: 6 modified files, 12 new files, 54 tests.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