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lang w:bidi="th-TH"/>
        </w:rPr>
      </w:pPr>
      <w:proofErr w:type="spellStart"/>
      <w:r w:rsidRPr="004C35CC">
        <w:rPr>
          <w:rFonts w:ascii="TH SarabunPSK" w:hAnsi="TH SarabunPSK" w:cs="TH SarabunPSK"/>
          <w:sz w:val="44"/>
          <w:szCs w:val="44"/>
          <w:lang w:bidi="th-TH"/>
        </w:rPr>
        <w:t>ThinkCentre</w:t>
      </w:r>
      <w:proofErr w:type="spellEnd"/>
      <w:r w:rsidRPr="004C35CC">
        <w:rPr>
          <w:rFonts w:ascii="TH SarabunPSK" w:hAnsi="TH SarabunPSK" w:cs="TH SarabunPSK"/>
          <w:sz w:val="44"/>
          <w:szCs w:val="44"/>
          <w:lang w:bidi="th-TH"/>
        </w:rPr>
        <w:t xml:space="preserve"> M80</w:t>
      </w:r>
    </w:p>
    <w:p w:rsidR="00D047AF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shd w:val="clear" w:color="auto" w:fill="FFFFFF"/>
        </w:rPr>
      </w:pPr>
      <w:proofErr w:type="gramStart"/>
      <w:r w:rsidRPr="004C35CC">
        <w:rPr>
          <w:rFonts w:ascii="TH SarabunPSK" w:hAnsi="TH SarabunPSK" w:cs="TH SarabunPSK"/>
          <w:sz w:val="44"/>
          <w:szCs w:val="44"/>
          <w:shd w:val="clear" w:color="auto" w:fill="FFFFFF"/>
          <w:lang w:bidi="th-TH"/>
        </w:rPr>
        <w:t>CPU :</w:t>
      </w:r>
      <w:proofErr w:type="gramEnd"/>
      <w:r w:rsidRPr="004C35CC">
        <w:rPr>
          <w:rFonts w:ascii="TH SarabunPSK" w:hAnsi="TH SarabunPSK" w:cs="TH SarabunPSK"/>
          <w:sz w:val="44"/>
          <w:szCs w:val="44"/>
          <w:shd w:val="clear" w:color="auto" w:fill="FFFFFF"/>
          <w:lang w:bidi="th-TH"/>
        </w:rPr>
        <w:t xml:space="preserve"> i</w:t>
      </w:r>
      <w:r w:rsidRPr="004C35CC">
        <w:rPr>
          <w:rFonts w:ascii="TH SarabunPSK" w:hAnsi="TH SarabunPSK" w:cs="TH SarabunPSK"/>
          <w:sz w:val="44"/>
          <w:szCs w:val="44"/>
          <w:shd w:val="clear" w:color="auto" w:fill="FFFFFF"/>
        </w:rPr>
        <w:t>ntel® Core i3-530 2.93G 1333MHz</w:t>
      </w:r>
    </w:p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shd w:val="clear" w:color="auto" w:fill="FFFFFF"/>
        </w:rPr>
      </w:pPr>
      <w:proofErr w:type="gramStart"/>
      <w:r w:rsidRPr="004C35CC">
        <w:rPr>
          <w:rFonts w:ascii="TH SarabunPSK" w:hAnsi="TH SarabunPSK" w:cs="TH SarabunPSK"/>
          <w:sz w:val="44"/>
          <w:szCs w:val="44"/>
          <w:shd w:val="clear" w:color="auto" w:fill="FFFFFF"/>
        </w:rPr>
        <w:t>Memory :</w:t>
      </w:r>
      <w:proofErr w:type="gramEnd"/>
      <w:r w:rsidRPr="004C35CC">
        <w:rPr>
          <w:rFonts w:ascii="TH SarabunPSK" w:hAnsi="TH SarabunPSK" w:cs="TH SarabunPSK"/>
          <w:sz w:val="44"/>
          <w:szCs w:val="44"/>
          <w:shd w:val="clear" w:color="auto" w:fill="FFFFFF"/>
        </w:rPr>
        <w:t xml:space="preserve"> </w:t>
      </w:r>
      <w:r w:rsidRPr="004C35CC">
        <w:rPr>
          <w:rFonts w:ascii="TH SarabunPSK" w:hAnsi="TH SarabunPSK" w:cs="TH SarabunPSK"/>
          <w:sz w:val="44"/>
          <w:szCs w:val="44"/>
          <w:shd w:val="clear" w:color="auto" w:fill="FFFFFF"/>
        </w:rPr>
        <w:t>1GB</w:t>
      </w:r>
    </w:p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shd w:val="clear" w:color="auto" w:fill="FFFFFF"/>
        </w:rPr>
      </w:pPr>
      <w:proofErr w:type="gramStart"/>
      <w:r w:rsidRPr="004C35CC">
        <w:rPr>
          <w:rFonts w:ascii="TH SarabunPSK" w:hAnsi="TH SarabunPSK" w:cs="TH SarabunPSK"/>
          <w:sz w:val="44"/>
          <w:szCs w:val="44"/>
          <w:shd w:val="clear" w:color="auto" w:fill="FFFFFF"/>
        </w:rPr>
        <w:t>HDD :</w:t>
      </w:r>
      <w:proofErr w:type="gramEnd"/>
      <w:r w:rsidRPr="004C35CC">
        <w:rPr>
          <w:rFonts w:ascii="TH SarabunPSK" w:hAnsi="TH SarabunPSK" w:cs="TH SarabunPSK"/>
          <w:sz w:val="44"/>
          <w:szCs w:val="44"/>
          <w:shd w:val="clear" w:color="auto" w:fill="FFFFFF"/>
        </w:rPr>
        <w:t xml:space="preserve"> -</w:t>
      </w:r>
    </w:p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lang w:bidi="th-TH"/>
        </w:rPr>
      </w:pPr>
      <w:hyperlink r:id="rId5" w:anchor="graphics" w:history="1">
        <w:r w:rsidRPr="004C35CC">
          <w:rPr>
            <w:rStyle w:val="Hyperlink"/>
            <w:rFonts w:ascii="TH SarabunPSK" w:hAnsi="TH SarabunPSK" w:cs="TH SarabunPSK"/>
            <w:b/>
            <w:bCs/>
            <w:color w:val="auto"/>
            <w:sz w:val="44"/>
            <w:szCs w:val="44"/>
            <w:u w:val="none"/>
            <w:shd w:val="clear" w:color="auto" w:fill="FFFFFF"/>
          </w:rPr>
          <w:t>Graphics</w:t>
        </w:r>
      </w:hyperlink>
      <w:r w:rsidRPr="004C35CC">
        <w:rPr>
          <w:rFonts w:ascii="TH SarabunPSK" w:hAnsi="TH SarabunPSK" w:cs="TH SarabunPSK"/>
          <w:sz w:val="44"/>
          <w:szCs w:val="44"/>
        </w:rPr>
        <w:t xml:space="preserve"> : </w:t>
      </w:r>
      <w:proofErr w:type="spellStart"/>
      <w:r w:rsidRPr="004C35CC">
        <w:rPr>
          <w:rFonts w:ascii="TH SarabunPSK" w:hAnsi="TH SarabunPSK" w:cs="TH SarabunPSK"/>
          <w:sz w:val="44"/>
          <w:szCs w:val="44"/>
          <w:lang w:bidi="th-TH"/>
        </w:rPr>
        <w:t>Intergrated</w:t>
      </w:r>
      <w:proofErr w:type="spellEnd"/>
      <w:r w:rsidRPr="004C35CC">
        <w:rPr>
          <w:rFonts w:ascii="TH SarabunPSK" w:hAnsi="TH SarabunPSK" w:cs="TH SarabunPSK"/>
          <w:sz w:val="44"/>
          <w:szCs w:val="44"/>
          <w:lang w:bidi="th-TH"/>
        </w:rPr>
        <w:t xml:space="preserve"> Graphics Adapter</w:t>
      </w:r>
    </w:p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lang w:bidi="th-TH"/>
        </w:rPr>
      </w:pPr>
      <w:r w:rsidRPr="004C35CC">
        <w:rPr>
          <w:rFonts w:ascii="TH SarabunPSK" w:hAnsi="TH SarabunPSK" w:cs="TH SarabunPSK"/>
          <w:sz w:val="44"/>
          <w:szCs w:val="44"/>
          <w:lang w:bidi="th-TH"/>
        </w:rPr>
        <w:t>DVD-ROM</w:t>
      </w:r>
    </w:p>
    <w:p w:rsid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lang w:bidi="th-TH"/>
        </w:rPr>
      </w:pPr>
      <w:r w:rsidRPr="004C35CC">
        <w:rPr>
          <w:rFonts w:ascii="TH SarabunPSK" w:hAnsi="TH SarabunPSK" w:cs="TH SarabunPSK"/>
          <w:sz w:val="44"/>
          <w:szCs w:val="44"/>
          <w:lang w:bidi="th-TH"/>
        </w:rPr>
        <w:t xml:space="preserve">Cr. </w:t>
      </w:r>
      <w:hyperlink r:id="rId6" w:history="1">
        <w:r w:rsidRPr="004C35CC">
          <w:rPr>
            <w:rStyle w:val="Hyperlink"/>
            <w:rFonts w:ascii="TH SarabunPSK" w:eastAsia="Times New Roman" w:hAnsi="TH SarabunPSK" w:cs="TH SarabunPSK"/>
            <w:b/>
            <w:bCs/>
            <w:sz w:val="44"/>
            <w:szCs w:val="44"/>
            <w:lang w:bidi="th-TH"/>
          </w:rPr>
          <w:t>https://support.lenovo.com/th/en/solutions/pd014856</w:t>
        </w:r>
      </w:hyperlink>
    </w:p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lang w:bidi="th-TH"/>
        </w:rPr>
      </w:pPr>
      <w:bookmarkStart w:id="0" w:name="_GoBack"/>
      <w:bookmarkEnd w:id="0"/>
    </w:p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lang w:bidi="th-TH"/>
        </w:rPr>
      </w:pPr>
      <w:r w:rsidRPr="004C35CC">
        <w:rPr>
          <w:rFonts w:ascii="TH SarabunPSK" w:hAnsi="TH SarabunPSK" w:cs="TH SarabunPSK"/>
          <w:sz w:val="44"/>
          <w:szCs w:val="44"/>
          <w:lang w:bidi="th-TH"/>
        </w:rPr>
        <w:t>Lenovo D186wA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67"/>
        <w:gridCol w:w="4383"/>
      </w:tblGrid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Monitor Size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18.5 inch (470 mm)</w:t>
            </w:r>
          </w:p>
        </w:tc>
      </w:tr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Optimum Resolution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1366 x 768</w:t>
            </w:r>
          </w:p>
        </w:tc>
      </w:tr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Maximum Resolution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1366 x 768</w:t>
            </w:r>
          </w:p>
        </w:tc>
      </w:tr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Video input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VGA Analog</w:t>
            </w:r>
          </w:p>
        </w:tc>
      </w:tr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Aspect Ratio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16:9</w:t>
            </w:r>
          </w:p>
        </w:tc>
      </w:tr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Pixel pitch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0.300 mm</w:t>
            </w:r>
          </w:p>
        </w:tc>
      </w:tr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Contrast ratio (typical)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600:1</w:t>
            </w:r>
          </w:p>
        </w:tc>
      </w:tr>
      <w:tr w:rsidR="004C35CC" w:rsidRPr="004C35CC" w:rsidTr="004C35CC"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Colors</w:t>
            </w:r>
          </w:p>
        </w:tc>
        <w:tc>
          <w:tcPr>
            <w:tcW w:w="0" w:type="auto"/>
            <w:hideMark/>
          </w:tcPr>
          <w:p w:rsidR="004C35CC" w:rsidRPr="004C35CC" w:rsidRDefault="004C35CC" w:rsidP="004C35CC">
            <w:pPr>
              <w:pStyle w:val="NoSpacing"/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</w:pPr>
            <w:r w:rsidRPr="004C35CC">
              <w:rPr>
                <w:rFonts w:ascii="TH SarabunPSK" w:hAnsi="TH SarabunPSK" w:cs="TH SarabunPSK"/>
                <w:color w:val="333333"/>
                <w:sz w:val="44"/>
                <w:szCs w:val="44"/>
                <w:lang w:bidi="th-TH"/>
              </w:rPr>
              <w:t>16.7 million</w:t>
            </w:r>
          </w:p>
        </w:tc>
      </w:tr>
    </w:tbl>
    <w:p w:rsidR="004C35CC" w:rsidRPr="004C35CC" w:rsidRDefault="004C35CC" w:rsidP="004C35CC">
      <w:pPr>
        <w:pStyle w:val="NoSpacing"/>
        <w:rPr>
          <w:rFonts w:ascii="TH SarabunPSK" w:hAnsi="TH SarabunPSK" w:cs="TH SarabunPSK"/>
          <w:sz w:val="44"/>
          <w:szCs w:val="44"/>
          <w:cs/>
          <w:lang w:bidi="th-TH"/>
        </w:rPr>
      </w:pPr>
      <w:r w:rsidRPr="004C35CC">
        <w:rPr>
          <w:rFonts w:ascii="TH SarabunPSK" w:hAnsi="TH SarabunPSK" w:cs="TH SarabunPSK"/>
          <w:sz w:val="44"/>
          <w:szCs w:val="44"/>
          <w:lang w:bidi="th-TH"/>
        </w:rPr>
        <w:t xml:space="preserve">Cr. </w:t>
      </w:r>
      <w:hyperlink r:id="rId7" w:history="1">
        <w:r w:rsidRPr="004C35CC">
          <w:rPr>
            <w:rStyle w:val="Hyperlink"/>
            <w:rFonts w:ascii="TH SarabunPSK" w:hAnsi="TH SarabunPSK" w:cs="TH SarabunPSK"/>
            <w:b/>
            <w:bCs/>
            <w:sz w:val="44"/>
            <w:szCs w:val="44"/>
            <w:lang w:bidi="th-TH"/>
          </w:rPr>
          <w:t>https://support.lenovo.com/th/en/solutions/migr-73362</w:t>
        </w:r>
      </w:hyperlink>
      <w:r w:rsidRPr="004C35CC">
        <w:rPr>
          <w:rFonts w:ascii="TH SarabunPSK" w:hAnsi="TH SarabunPSK" w:cs="TH SarabunPSK"/>
          <w:sz w:val="44"/>
          <w:szCs w:val="44"/>
          <w:lang w:bidi="th-TH"/>
        </w:rPr>
        <w:t xml:space="preserve"> </w:t>
      </w:r>
    </w:p>
    <w:sectPr w:rsidR="004C35CC" w:rsidRPr="004C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13CD"/>
    <w:multiLevelType w:val="multilevel"/>
    <w:tmpl w:val="CAD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24CA6"/>
    <w:multiLevelType w:val="multilevel"/>
    <w:tmpl w:val="86B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CC"/>
    <w:rsid w:val="004C35CC"/>
    <w:rsid w:val="00D0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130D"/>
  <w15:chartTrackingRefBased/>
  <w15:docId w15:val="{D3009D1A-29F6-4A34-9EA7-F0483404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3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5CC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styleId="Hyperlink">
    <w:name w:val="Hyperlink"/>
    <w:basedOn w:val="DefaultParagraphFont"/>
    <w:uiPriority w:val="99"/>
    <w:unhideWhenUsed/>
    <w:rsid w:val="004C35CC"/>
    <w:rPr>
      <w:color w:val="0000FF"/>
      <w:u w:val="single"/>
    </w:rPr>
  </w:style>
  <w:style w:type="table" w:styleId="TableGrid">
    <w:name w:val="Table Grid"/>
    <w:basedOn w:val="TableNormal"/>
    <w:uiPriority w:val="39"/>
    <w:rsid w:val="004C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3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lenovo.com/th/en/solutions/migr-73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lenovo.com/th/en/solutions/pd014856" TargetMode="External"/><Relationship Id="rId5" Type="http://schemas.openxmlformats.org/officeDocument/2006/relationships/hyperlink" Target="https://support.lenovo.com/documents/pd003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TUM</cp:lastModifiedBy>
  <cp:revision>1</cp:revision>
  <dcterms:created xsi:type="dcterms:W3CDTF">2017-10-09T22:04:00Z</dcterms:created>
  <dcterms:modified xsi:type="dcterms:W3CDTF">2017-10-09T22:12:00Z</dcterms:modified>
</cp:coreProperties>
</file>