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(ТЗ)</w:t>
        <w:br/>
        <w:t>Парсер расписания учебного заведения</w:t>
      </w:r>
    </w:p>
    <w:p>
      <w:r>
        <w:br/>
        <w:t>Цель:</w:t>
        <w:br/>
        <w:t>Разработать парсер, собирающий расписание учебных групп с сайта nmknf.ru и сохраняющий его в базе данных</w:t>
        <w:br/>
        <w:t>с корректной поддержкой занятий для всей группы и занятий по подгруппам.</w:t>
        <w:br/>
        <w:br/>
        <w:t>Источник данных:</w:t>
        <w:br/>
        <w:t>- hg.htm — список групп</w:t>
        <w:br/>
        <w:t>- cg###.htm — расписание конкретной группы</w:t>
        <w:br/>
        <w:t>- j####.htm — журнал занятий (НЕ скачивается, ссылка сохраняется)</w:t>
        <w:br/>
        <w:t>- cp###.htm — преподаватель (ссылка сохраняется)</w:t>
        <w:br/>
        <w:t>- ca##.htm — аудитория (ссылка сохраняется)</w:t>
        <w:br/>
        <w:br/>
        <w:t>Базовый принцип:</w:t>
        <w:br/>
        <w:t>Парсер работает ТОЛЬКО с cg###.htm.</w:t>
        <w:br/>
        <w:t>Подгруппа определяется по позиции ячейки td.ur в строке таблицы и атрибуту colspan.</w:t>
        <w:br/>
        <w:br/>
        <w:t>Модель данных:</w:t>
        <w:br/>
        <w:t>Одна строка = одно занятие для:</w:t>
        <w:br/>
        <w:t>- одной группы</w:t>
        <w:br/>
        <w:t>- одной даты</w:t>
        <w:br/>
        <w:t>- одной пары</w:t>
        <w:br/>
        <w:t>- одной подгруппы (или всей группы)</w:t>
        <w:br/>
        <w:br/>
        <w:t>subgroup:</w:t>
        <w:br/>
        <w:t>0 — вся группа</w:t>
        <w:br/>
        <w:t>1..N — подгруппы</w:t>
        <w:br/>
        <w:br/>
        <w:t>Алгоритм парсинга:</w:t>
        <w:br/>
        <w:t>1. Получить список групп из hg.htm</w:t>
        <w:br/>
        <w:t>2. Для каждой группы загрузить cg###.htm</w:t>
        <w:br/>
        <w:t>3. Разобрать таблицу расписания по датам</w:t>
        <w:br/>
        <w:t>4. Для каждой строки пары:</w:t>
        <w:br/>
        <w:t xml:space="preserve">   - извлечь номер пары</w:t>
        <w:br/>
        <w:t xml:space="preserve">   - определить общее число подгрупп N (сумма colspan)</w:t>
        <w:br/>
        <w:t>5. Если найден td.ur с colspan = N:</w:t>
        <w:br/>
        <w:t xml:space="preserve">   - создать одну запись с subgroup = 0</w:t>
        <w:br/>
        <w:t>6. Иначе:</w:t>
        <w:br/>
        <w:t xml:space="preserve">   - пройти по ячейкам слева направо</w:t>
        <w:br/>
        <w:t xml:space="preserve">   - каждая td.ur создаёт запись с subgroup = номер колонки</w:t>
        <w:br/>
        <w:t xml:space="preserve">   - td.nul пропускаются</w:t>
        <w:br/>
        <w:br/>
        <w:t>Извлечение данных занятия:</w:t>
        <w:br/>
        <w:t>- subject_text — текст ссылки a.z1</w:t>
        <w:br/>
        <w:t>- lesson_type — текст в скобках (если есть)</w:t>
        <w:br/>
        <w:t>- room_text — текст ссылки a.z2</w:t>
        <w:br/>
        <w:t>- teacher_text — текст ссылки a.z3</w:t>
        <w:br/>
        <w:t>- source_journal_url — href a.z1</w:t>
        <w:br/>
        <w:t>- source_room_url — href a.z2</w:t>
        <w:br/>
        <w:t>- source_teacher_url — href a.z3</w:t>
        <w:br/>
        <w:br/>
        <w:t>Сохранение данных:</w:t>
        <w:br/>
        <w:t>Перед вставкой:</w:t>
        <w:br/>
        <w:t>- удалить все записи lesson_events по группе и диапазону дат</w:t>
        <w:br/>
        <w:t>Затем:</w:t>
        <w:br/>
        <w:t>- вставить новые записи</w:t>
        <w:br/>
        <w:br/>
        <w:t>Диапазон дат:</w:t>
        <w:br/>
        <w:t>Рекомендуемый диапазон:</w:t>
        <w:br/>
        <w:t>today .. today + 14 дней</w:t>
        <w:br/>
        <w:br/>
        <w:t>Логирование:</w:t>
        <w:br/>
        <w:t>- время запуска</w:t>
        <w:br/>
        <w:t>- количество групп</w:t>
        <w:br/>
        <w:t>- количество записей</w:t>
        <w:br/>
        <w:t>- ошибки</w:t>
        <w:br/>
        <w:t>- подозрительные случаи</w:t>
        <w:br/>
        <w:br/>
        <w:t>Подозрительный случай:</w:t>
        <w:br/>
        <w:t>Если найдено ровно одно занятие в первой подгрупповой колонке</w:t>
        <w:br/>
        <w:t>и остальные колонки пустые — записать в лог.</w:t>
        <w:br/>
        <w:br/>
        <w:t>Обновление:</w:t>
        <w:br/>
        <w:t>1 раз в сутки (на MVP).</w:t>
        <w:br/>
        <w:br/>
        <w:t>Ошибки:</w:t>
        <w:br/>
        <w:t>Ошибка в одной группе не должна останавливать парсер.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