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7EC76" w14:textId="3A99B5C8" w:rsidR="00544257" w:rsidRDefault="00544257" w:rsidP="00544257"/>
    <w:p w14:paraId="35DF9A3D" w14:textId="5E2CF52B" w:rsidR="003B19E5" w:rsidRDefault="003B19E5" w:rsidP="00544257"/>
    <w:p w14:paraId="7DC658BF" w14:textId="3D478755" w:rsidR="003B19E5" w:rsidRDefault="003B19E5" w:rsidP="00544257"/>
    <w:p w14:paraId="7C1F89BD" w14:textId="60F40AE6" w:rsidR="003B19E5" w:rsidRDefault="003B19E5" w:rsidP="00544257"/>
    <w:p w14:paraId="0D53017C" w14:textId="446CA30D" w:rsidR="003B19E5" w:rsidRDefault="003B19E5" w:rsidP="00544257"/>
    <w:p w14:paraId="16B7FB9F" w14:textId="2B3CCAB2" w:rsidR="003B19E5" w:rsidRDefault="003B19E5" w:rsidP="00544257"/>
    <w:p w14:paraId="5638D086" w14:textId="5CA497EB" w:rsidR="003B19E5" w:rsidRDefault="003B19E5" w:rsidP="00544257"/>
    <w:p w14:paraId="3164FA26" w14:textId="09DD4D3D" w:rsidR="003B19E5" w:rsidRDefault="003B19E5" w:rsidP="00544257"/>
    <w:p w14:paraId="09E8D0F0" w14:textId="43A44E5F" w:rsidR="003B19E5" w:rsidRDefault="003B19E5" w:rsidP="00544257"/>
    <w:p w14:paraId="115F5B6C" w14:textId="1242E799" w:rsidR="003B19E5" w:rsidRDefault="003B19E5" w:rsidP="00544257"/>
    <w:p w14:paraId="2BBB9640" w14:textId="567FDB88" w:rsidR="003B19E5" w:rsidRDefault="003B19E5" w:rsidP="00544257"/>
    <w:p w14:paraId="0215D8C9" w14:textId="1B2A4B79" w:rsidR="003B19E5" w:rsidRDefault="003B19E5" w:rsidP="00544257"/>
    <w:p w14:paraId="409E1A21" w14:textId="0C5D452C" w:rsidR="003B19E5" w:rsidRDefault="003B19E5" w:rsidP="00544257"/>
    <w:p w14:paraId="71337303" w14:textId="5DD0259C" w:rsidR="003B19E5" w:rsidRDefault="003B19E5" w:rsidP="00544257"/>
    <w:p w14:paraId="153FC4B1" w14:textId="77777777" w:rsidR="003B19E5" w:rsidRDefault="003B19E5" w:rsidP="00544257"/>
    <w:p w14:paraId="0828DDFA" w14:textId="1275BE0E" w:rsidR="00A74A51" w:rsidRDefault="00A74A51" w:rsidP="00A74A51">
      <w:pPr>
        <w:pStyle w:val="NormalWeb"/>
        <w:spacing w:before="0" w:beforeAutospacing="0" w:after="0" w:afterAutospacing="0"/>
        <w:jc w:val="center"/>
      </w:pPr>
      <w:r>
        <w:rPr>
          <w:rFonts w:ascii="Calibri" w:hAnsi="Calibri" w:cs="Calibri"/>
          <w:b/>
          <w:bCs/>
          <w:color w:val="000000"/>
          <w:sz w:val="48"/>
          <w:szCs w:val="48"/>
          <w:bdr w:val="none" w:sz="0" w:space="0" w:color="auto" w:frame="1"/>
        </w:rPr>
        <w:fldChar w:fldCharType="begin"/>
      </w:r>
      <w:r>
        <w:rPr>
          <w:rFonts w:ascii="Calibri" w:hAnsi="Calibri" w:cs="Calibri"/>
          <w:b/>
          <w:bCs/>
          <w:color w:val="000000"/>
          <w:sz w:val="48"/>
          <w:szCs w:val="48"/>
          <w:bdr w:val="none" w:sz="0" w:space="0" w:color="auto" w:frame="1"/>
        </w:rPr>
        <w:instrText xml:space="preserve"> INCLUDEPICTURE "https://lh3.googleusercontent.com/8EWgYDqaoulv7Ay4HIaYFKaozXpLelxqMKELIRvalsLKN0FjVQSvy1Erpb9Sp_qeiNzhVAE3qj_VkH6V3O-ifXUcddyDiiI1CNIdIWwc7mK1sY2cmX9tw33Lff9BnwTAmchAopVGeDH0kFT2A_zsQcDp0iim6u-xu2wO_xWEpTgXsNmyFUbAl8lAvhDj" \* MERGEFORMATINET </w:instrText>
      </w:r>
      <w:r>
        <w:rPr>
          <w:rFonts w:ascii="Calibri" w:hAnsi="Calibri" w:cs="Calibri"/>
          <w:b/>
          <w:bCs/>
          <w:color w:val="000000"/>
          <w:sz w:val="48"/>
          <w:szCs w:val="48"/>
          <w:bdr w:val="none" w:sz="0" w:space="0" w:color="auto" w:frame="1"/>
        </w:rPr>
        <w:fldChar w:fldCharType="separate"/>
      </w:r>
      <w:r>
        <w:rPr>
          <w:rFonts w:ascii="Calibri" w:hAnsi="Calibri" w:cs="Calibri"/>
          <w:b/>
          <w:bCs/>
          <w:noProof/>
          <w:color w:val="000000"/>
          <w:sz w:val="48"/>
          <w:szCs w:val="48"/>
          <w:bdr w:val="none" w:sz="0" w:space="0" w:color="auto" w:frame="1"/>
        </w:rPr>
        <w:drawing>
          <wp:inline distT="0" distB="0" distL="0" distR="0" wp14:anchorId="71A2A88B" wp14:editId="783FF205">
            <wp:extent cx="4621576" cy="1803400"/>
            <wp:effectExtent l="0" t="0" r="0" b="0"/>
            <wp:docPr id="3" name="Picture 3"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2841" cy="1819502"/>
                    </a:xfrm>
                    <a:prstGeom prst="rect">
                      <a:avLst/>
                    </a:prstGeom>
                    <a:noFill/>
                    <a:ln>
                      <a:noFill/>
                    </a:ln>
                  </pic:spPr>
                </pic:pic>
              </a:graphicData>
            </a:graphic>
          </wp:inline>
        </w:drawing>
      </w:r>
      <w:r>
        <w:rPr>
          <w:rFonts w:ascii="Calibri" w:hAnsi="Calibri" w:cs="Calibri"/>
          <w:b/>
          <w:bCs/>
          <w:color w:val="000000"/>
          <w:sz w:val="48"/>
          <w:szCs w:val="48"/>
          <w:bdr w:val="none" w:sz="0" w:space="0" w:color="auto" w:frame="1"/>
        </w:rPr>
        <w:fldChar w:fldCharType="end"/>
      </w:r>
    </w:p>
    <w:p w14:paraId="22D86E81" w14:textId="77777777" w:rsidR="00A74A51" w:rsidRDefault="00A74A51" w:rsidP="00A74A51">
      <w:pPr>
        <w:pStyle w:val="NormalWeb"/>
        <w:shd w:val="clear" w:color="auto" w:fill="FFFFFF"/>
        <w:spacing w:before="0" w:beforeAutospacing="0" w:after="0" w:afterAutospacing="0"/>
      </w:pPr>
      <w:r>
        <w:t> </w:t>
      </w:r>
    </w:p>
    <w:p w14:paraId="6414048E" w14:textId="77777777" w:rsidR="00A74A51" w:rsidRDefault="00A74A51" w:rsidP="00A74A51">
      <w:pPr>
        <w:pStyle w:val="NormalWeb"/>
        <w:spacing w:before="0" w:beforeAutospacing="0" w:after="160" w:afterAutospacing="0"/>
        <w:jc w:val="both"/>
      </w:pPr>
      <w:r>
        <w:rPr>
          <w:rFonts w:ascii="Calibri" w:hAnsi="Calibri" w:cs="Calibri"/>
          <w:b/>
          <w:bCs/>
          <w:color w:val="394D96"/>
          <w:sz w:val="96"/>
          <w:szCs w:val="96"/>
        </w:rPr>
        <w:t>CAMEO</w:t>
      </w:r>
    </w:p>
    <w:p w14:paraId="6EFFB68A" w14:textId="77777777" w:rsidR="00A74A51" w:rsidRDefault="00A74A51" w:rsidP="00A74A51">
      <w:pPr>
        <w:pStyle w:val="NormalWeb"/>
        <w:spacing w:before="0" w:beforeAutospacing="0" w:after="0" w:afterAutospacing="0"/>
        <w:jc w:val="both"/>
      </w:pPr>
      <w:r>
        <w:rPr>
          <w:rFonts w:ascii="Calibri" w:hAnsi="Calibri" w:cs="Calibri"/>
          <w:b/>
          <w:bCs/>
          <w:color w:val="394D96"/>
          <w:sz w:val="36"/>
          <w:szCs w:val="36"/>
        </w:rPr>
        <w:t>Architecture for Manipulating Earth Observation data </w:t>
      </w:r>
    </w:p>
    <w:p w14:paraId="630ACF1B" w14:textId="77777777" w:rsidR="00A74A51" w:rsidRDefault="00A74A51" w:rsidP="00A74A51"/>
    <w:p w14:paraId="30B82C21" w14:textId="77777777" w:rsidR="00A74A51" w:rsidRDefault="00A74A51" w:rsidP="00A74A51">
      <w:pPr>
        <w:pStyle w:val="NormalWeb"/>
        <w:spacing w:before="0" w:beforeAutospacing="0" w:after="0" w:afterAutospacing="0"/>
        <w:jc w:val="both"/>
      </w:pPr>
      <w:r>
        <w:rPr>
          <w:rFonts w:ascii="Calibri" w:hAnsi="Calibri" w:cs="Calibri"/>
          <w:b/>
          <w:bCs/>
          <w:color w:val="394D96"/>
        </w:rPr>
        <w:t>_________________________________________________________________________</w:t>
      </w:r>
    </w:p>
    <w:p w14:paraId="2481C85B" w14:textId="77777777" w:rsidR="00A74A51" w:rsidRDefault="00A74A51" w:rsidP="00A74A51"/>
    <w:p w14:paraId="21F000C9" w14:textId="77777777" w:rsidR="00A74A51" w:rsidRDefault="00A74A51" w:rsidP="00A74A51">
      <w:pPr>
        <w:pStyle w:val="NormalWeb"/>
        <w:spacing w:before="0" w:beforeAutospacing="0" w:after="0" w:afterAutospacing="0"/>
        <w:jc w:val="both"/>
      </w:pPr>
      <w:r>
        <w:rPr>
          <w:rFonts w:ascii="Calibri" w:hAnsi="Calibri" w:cs="Calibri"/>
          <w:b/>
          <w:bCs/>
          <w:color w:val="394D96"/>
          <w:sz w:val="72"/>
          <w:szCs w:val="72"/>
        </w:rPr>
        <w:t>WP3 </w:t>
      </w:r>
    </w:p>
    <w:p w14:paraId="0F5ADB91" w14:textId="77777777" w:rsidR="00A74A51" w:rsidRDefault="00A74A51" w:rsidP="00A74A51"/>
    <w:p w14:paraId="2BA5F429" w14:textId="71C6F3B0" w:rsidR="00A74A51" w:rsidRDefault="00A74A51" w:rsidP="00A74A51">
      <w:pPr>
        <w:pStyle w:val="NormalWeb"/>
        <w:spacing w:before="0" w:beforeAutospacing="0" w:after="0" w:afterAutospacing="0"/>
        <w:jc w:val="both"/>
      </w:pPr>
      <w:r>
        <w:rPr>
          <w:rFonts w:ascii="Calibri" w:hAnsi="Calibri" w:cs="Calibri"/>
          <w:b/>
          <w:bCs/>
          <w:color w:val="394D96"/>
        </w:rPr>
        <w:t>WORK PACKAGE:</w:t>
      </w:r>
      <w:r>
        <w:rPr>
          <w:rStyle w:val="apple-tab-span"/>
          <w:rFonts w:ascii="Calibri" w:eastAsia="Arial" w:hAnsi="Calibri" w:cs="Calibri"/>
          <w:b/>
          <w:bCs/>
          <w:color w:val="394D96"/>
        </w:rPr>
        <w:tab/>
      </w:r>
      <w:r>
        <w:rPr>
          <w:rStyle w:val="apple-tab-span"/>
          <w:rFonts w:ascii="Calibri" w:eastAsia="Arial" w:hAnsi="Calibri" w:cs="Calibri"/>
          <w:b/>
          <w:bCs/>
          <w:color w:val="394D96"/>
        </w:rPr>
        <w:tab/>
      </w:r>
      <w:r>
        <w:rPr>
          <w:rFonts w:ascii="Calibri" w:hAnsi="Calibri" w:cs="Calibri"/>
          <w:b/>
          <w:bCs/>
          <w:color w:val="394D96"/>
        </w:rPr>
        <w:t>WP3</w:t>
      </w:r>
      <w:r>
        <w:rPr>
          <w:rStyle w:val="apple-tab-span"/>
          <w:rFonts w:ascii="Calibri" w:eastAsia="Arial" w:hAnsi="Calibri" w:cs="Calibri"/>
          <w:b/>
          <w:bCs/>
          <w:color w:val="394D96"/>
        </w:rPr>
        <w:tab/>
      </w:r>
      <w:r>
        <w:rPr>
          <w:rFonts w:ascii="Calibri" w:hAnsi="Calibri" w:cs="Calibri"/>
          <w:b/>
          <w:bCs/>
          <w:color w:val="394D96"/>
        </w:rPr>
        <w:t>Data Quality Assurance</w:t>
      </w:r>
    </w:p>
    <w:p w14:paraId="1894A25D" w14:textId="34FD3AD6" w:rsidR="00A74A51" w:rsidRDefault="00A74A51" w:rsidP="00A74A51">
      <w:pPr>
        <w:pStyle w:val="NormalWeb"/>
        <w:spacing w:before="0" w:beforeAutospacing="0" w:after="0" w:afterAutospacing="0"/>
        <w:jc w:val="both"/>
      </w:pPr>
      <w:r>
        <w:rPr>
          <w:rFonts w:ascii="Calibri" w:hAnsi="Calibri" w:cs="Calibri"/>
          <w:b/>
          <w:bCs/>
          <w:color w:val="394D96"/>
        </w:rPr>
        <w:t>Document:</w:t>
      </w:r>
      <w:r>
        <w:rPr>
          <w:rStyle w:val="apple-tab-span"/>
          <w:rFonts w:ascii="Calibri" w:eastAsia="Arial" w:hAnsi="Calibri" w:cs="Calibri"/>
          <w:b/>
          <w:bCs/>
          <w:color w:val="394D96"/>
        </w:rPr>
        <w:tab/>
      </w:r>
      <w:r>
        <w:rPr>
          <w:rStyle w:val="apple-tab-span"/>
          <w:rFonts w:ascii="Calibri" w:eastAsia="Arial" w:hAnsi="Calibri" w:cs="Calibri"/>
          <w:b/>
          <w:bCs/>
          <w:color w:val="394D96"/>
        </w:rPr>
        <w:tab/>
      </w:r>
      <w:r>
        <w:rPr>
          <w:rStyle w:val="apple-tab-span"/>
          <w:rFonts w:ascii="Calibri" w:eastAsia="Arial" w:hAnsi="Calibri" w:cs="Calibri"/>
          <w:b/>
          <w:bCs/>
          <w:color w:val="394D96"/>
        </w:rPr>
        <w:tab/>
      </w:r>
      <w:r>
        <w:rPr>
          <w:rFonts w:ascii="Calibri" w:hAnsi="Calibri" w:cs="Calibri"/>
          <w:b/>
          <w:bCs/>
          <w:color w:val="394D96"/>
        </w:rPr>
        <w:t>Doc3.1</w:t>
      </w:r>
      <w:r>
        <w:rPr>
          <w:rStyle w:val="apple-tab-span"/>
          <w:rFonts w:ascii="Calibri" w:eastAsia="Arial" w:hAnsi="Calibri" w:cs="Calibri"/>
          <w:b/>
          <w:bCs/>
          <w:color w:val="394D96"/>
        </w:rPr>
        <w:tab/>
      </w:r>
      <w:r>
        <w:rPr>
          <w:rFonts w:ascii="Calibri" w:hAnsi="Calibri" w:cs="Calibri"/>
          <w:b/>
          <w:bCs/>
          <w:color w:val="394D96"/>
        </w:rPr>
        <w:t>Data Quality Measures</w:t>
      </w:r>
    </w:p>
    <w:p w14:paraId="1925789E" w14:textId="77777777" w:rsidR="00A74A51" w:rsidRDefault="00A74A51" w:rsidP="00A74A51">
      <w:pPr>
        <w:spacing w:after="240"/>
      </w:pPr>
    </w:p>
    <w:p w14:paraId="4D910D08" w14:textId="77777777" w:rsidR="00A74A51" w:rsidRDefault="00A74A51" w:rsidP="00A74A51">
      <w:pPr>
        <w:pStyle w:val="NormalWeb"/>
        <w:spacing w:before="0" w:beforeAutospacing="0" w:after="0" w:afterAutospacing="0"/>
        <w:jc w:val="both"/>
      </w:pPr>
      <w:r>
        <w:rPr>
          <w:rFonts w:ascii="Calibri" w:hAnsi="Calibri" w:cs="Calibri"/>
          <w:b/>
          <w:bCs/>
          <w:color w:val="394D96"/>
        </w:rPr>
        <w:t>Preparation Date:</w:t>
      </w:r>
      <w:r>
        <w:rPr>
          <w:rStyle w:val="apple-tab-span"/>
          <w:rFonts w:ascii="Calibri" w:eastAsia="Arial" w:hAnsi="Calibri" w:cs="Calibri"/>
          <w:b/>
          <w:bCs/>
          <w:color w:val="394D96"/>
        </w:rPr>
        <w:tab/>
      </w:r>
      <w:r>
        <w:rPr>
          <w:rFonts w:ascii="Calibri" w:hAnsi="Calibri" w:cs="Calibri"/>
          <w:b/>
          <w:bCs/>
          <w:color w:val="394D96"/>
          <w:shd w:val="clear" w:color="auto" w:fill="FFFF00"/>
        </w:rPr>
        <w:t>November 2022</w:t>
      </w:r>
    </w:p>
    <w:p w14:paraId="50ADB842" w14:textId="77777777" w:rsidR="00A74A51" w:rsidRDefault="00A74A51" w:rsidP="00A74A51"/>
    <w:p w14:paraId="5073F5D9" w14:textId="0BAB73FB" w:rsidR="003B19E5" w:rsidRDefault="003B19E5" w:rsidP="00544257"/>
    <w:p w14:paraId="4B8D181C" w14:textId="7EE2BF49" w:rsidR="003B19E5" w:rsidRDefault="003B19E5" w:rsidP="00544257"/>
    <w:p w14:paraId="5BD160E8" w14:textId="0A7F9B32" w:rsidR="003B19E5" w:rsidRDefault="003B19E5" w:rsidP="00544257"/>
    <w:p w14:paraId="5C718AC1" w14:textId="0AE4F3CB" w:rsidR="003B19E5" w:rsidRDefault="003B19E5" w:rsidP="00544257"/>
    <w:p w14:paraId="4590CA9E" w14:textId="3D91F4DB" w:rsidR="003B19E5" w:rsidRDefault="003B19E5" w:rsidP="00A74A51">
      <w:pPr>
        <w:pStyle w:val="Heading1"/>
        <w:numPr>
          <w:ilvl w:val="0"/>
          <w:numId w:val="15"/>
        </w:numPr>
      </w:pPr>
      <w:r>
        <w:rPr>
          <w:rFonts w:eastAsia="Arial"/>
        </w:rPr>
        <w:t>Project Workplan, Deliverables</w:t>
      </w:r>
    </w:p>
    <w:p w14:paraId="35B668C2" w14:textId="14AB3656" w:rsidR="003B19E5" w:rsidRDefault="003B19E5" w:rsidP="003B19E5"/>
    <w:tbl>
      <w:tblPr>
        <w:tblStyle w:val="TableGrid"/>
        <w:tblW w:w="8609" w:type="dxa"/>
        <w:tblInd w:w="421" w:type="dxa"/>
        <w:tblCellMar>
          <w:top w:w="42" w:type="dxa"/>
          <w:left w:w="3" w:type="dxa"/>
        </w:tblCellMar>
        <w:tblLook w:val="04A0" w:firstRow="1" w:lastRow="0" w:firstColumn="1" w:lastColumn="0" w:noHBand="0" w:noVBand="1"/>
      </w:tblPr>
      <w:tblGrid>
        <w:gridCol w:w="352"/>
        <w:gridCol w:w="437"/>
        <w:gridCol w:w="421"/>
        <w:gridCol w:w="475"/>
        <w:gridCol w:w="473"/>
        <w:gridCol w:w="416"/>
        <w:gridCol w:w="475"/>
        <w:gridCol w:w="421"/>
        <w:gridCol w:w="438"/>
        <w:gridCol w:w="478"/>
        <w:gridCol w:w="477"/>
        <w:gridCol w:w="424"/>
        <w:gridCol w:w="482"/>
        <w:gridCol w:w="482"/>
        <w:gridCol w:w="482"/>
        <w:gridCol w:w="481"/>
        <w:gridCol w:w="428"/>
        <w:gridCol w:w="481"/>
        <w:gridCol w:w="486"/>
      </w:tblGrid>
      <w:tr w:rsidR="00B23E51" w14:paraId="21BC80D2" w14:textId="77777777" w:rsidTr="00B23E51">
        <w:trPr>
          <w:trHeight w:val="233"/>
        </w:trPr>
        <w:tc>
          <w:tcPr>
            <w:tcW w:w="708" w:type="dxa"/>
            <w:tcBorders>
              <w:top w:val="single" w:sz="4" w:space="0" w:color="auto"/>
              <w:left w:val="single" w:sz="4" w:space="0" w:color="auto"/>
              <w:bottom w:val="single" w:sz="4" w:space="0" w:color="auto"/>
              <w:right w:val="single" w:sz="4" w:space="0" w:color="auto"/>
            </w:tcBorders>
          </w:tcPr>
          <w:p w14:paraId="31DD9E4A" w14:textId="77777777" w:rsidR="003B19E5" w:rsidRDefault="003B19E5" w:rsidP="00111798">
            <w:pPr>
              <w:ind w:left="3"/>
            </w:pPr>
            <w:r>
              <w:rPr>
                <w:sz w:val="16"/>
              </w:rPr>
              <w:t xml:space="preserve"> </w:t>
            </w:r>
          </w:p>
        </w:tc>
        <w:tc>
          <w:tcPr>
            <w:tcW w:w="81" w:type="dxa"/>
            <w:tcBorders>
              <w:top w:val="single" w:sz="4" w:space="0" w:color="auto"/>
              <w:left w:val="single" w:sz="4" w:space="0" w:color="auto"/>
              <w:bottom w:val="single" w:sz="4" w:space="0" w:color="auto"/>
              <w:right w:val="single" w:sz="4" w:space="0" w:color="auto"/>
            </w:tcBorders>
          </w:tcPr>
          <w:p w14:paraId="1E0E3F1F" w14:textId="77777777" w:rsidR="003B19E5" w:rsidRDefault="003B19E5" w:rsidP="00111798">
            <w:pPr>
              <w:ind w:left="25"/>
              <w:jc w:val="center"/>
            </w:pPr>
            <w:r>
              <w:rPr>
                <w:sz w:val="17"/>
              </w:rPr>
              <w:t xml:space="preserve">M1 </w:t>
            </w:r>
          </w:p>
        </w:tc>
        <w:tc>
          <w:tcPr>
            <w:tcW w:w="421" w:type="dxa"/>
            <w:tcBorders>
              <w:top w:val="single" w:sz="4" w:space="0" w:color="auto"/>
              <w:left w:val="single" w:sz="4" w:space="0" w:color="auto"/>
              <w:bottom w:val="single" w:sz="4" w:space="0" w:color="auto"/>
              <w:right w:val="single" w:sz="4" w:space="0" w:color="auto"/>
            </w:tcBorders>
          </w:tcPr>
          <w:p w14:paraId="2398519E" w14:textId="77777777" w:rsidR="003B19E5" w:rsidRDefault="003B19E5" w:rsidP="00111798">
            <w:pPr>
              <w:ind w:left="166"/>
            </w:pPr>
            <w:r>
              <w:rPr>
                <w:sz w:val="17"/>
              </w:rPr>
              <w:t xml:space="preserve">M2 </w:t>
            </w:r>
          </w:p>
        </w:tc>
        <w:tc>
          <w:tcPr>
            <w:tcW w:w="475" w:type="dxa"/>
            <w:tcBorders>
              <w:top w:val="single" w:sz="4" w:space="0" w:color="auto"/>
              <w:left w:val="single" w:sz="4" w:space="0" w:color="auto"/>
              <w:bottom w:val="single" w:sz="4" w:space="0" w:color="auto"/>
              <w:right w:val="single" w:sz="4" w:space="0" w:color="auto"/>
            </w:tcBorders>
          </w:tcPr>
          <w:p w14:paraId="257FED92" w14:textId="77777777" w:rsidR="003B19E5" w:rsidRDefault="003B19E5" w:rsidP="00111798">
            <w:pPr>
              <w:ind w:left="161"/>
            </w:pPr>
            <w:r>
              <w:rPr>
                <w:sz w:val="17"/>
              </w:rPr>
              <w:t xml:space="preserve">M3 </w:t>
            </w:r>
          </w:p>
        </w:tc>
        <w:tc>
          <w:tcPr>
            <w:tcW w:w="473" w:type="dxa"/>
            <w:tcBorders>
              <w:top w:val="single" w:sz="4" w:space="0" w:color="auto"/>
              <w:left w:val="single" w:sz="4" w:space="0" w:color="auto"/>
              <w:bottom w:val="single" w:sz="4" w:space="0" w:color="auto"/>
              <w:right w:val="single" w:sz="4" w:space="0" w:color="auto"/>
            </w:tcBorders>
          </w:tcPr>
          <w:p w14:paraId="37C9C558" w14:textId="77777777" w:rsidR="003B19E5" w:rsidRDefault="003B19E5" w:rsidP="00111798">
            <w:pPr>
              <w:ind w:left="155"/>
            </w:pPr>
            <w:r>
              <w:rPr>
                <w:sz w:val="17"/>
              </w:rPr>
              <w:t xml:space="preserve">M4 </w:t>
            </w:r>
          </w:p>
        </w:tc>
        <w:tc>
          <w:tcPr>
            <w:tcW w:w="416" w:type="dxa"/>
            <w:tcBorders>
              <w:top w:val="single" w:sz="4" w:space="0" w:color="auto"/>
              <w:left w:val="single" w:sz="4" w:space="0" w:color="auto"/>
              <w:bottom w:val="single" w:sz="4" w:space="0" w:color="auto"/>
              <w:right w:val="single" w:sz="4" w:space="0" w:color="auto"/>
            </w:tcBorders>
          </w:tcPr>
          <w:p w14:paraId="52A48980" w14:textId="77777777" w:rsidR="003B19E5" w:rsidRDefault="003B19E5" w:rsidP="00111798">
            <w:pPr>
              <w:ind w:left="161"/>
            </w:pPr>
            <w:r>
              <w:rPr>
                <w:sz w:val="17"/>
              </w:rPr>
              <w:t xml:space="preserve">M5 </w:t>
            </w:r>
          </w:p>
        </w:tc>
        <w:tc>
          <w:tcPr>
            <w:tcW w:w="475" w:type="dxa"/>
            <w:tcBorders>
              <w:top w:val="single" w:sz="4" w:space="0" w:color="auto"/>
              <w:left w:val="single" w:sz="4" w:space="0" w:color="auto"/>
              <w:bottom w:val="single" w:sz="4" w:space="0" w:color="auto"/>
              <w:right w:val="single" w:sz="4" w:space="0" w:color="auto"/>
            </w:tcBorders>
          </w:tcPr>
          <w:p w14:paraId="0D3BC6C0" w14:textId="77777777" w:rsidR="003B19E5" w:rsidRDefault="003B19E5" w:rsidP="00111798">
            <w:pPr>
              <w:ind w:left="162"/>
            </w:pPr>
            <w:r>
              <w:rPr>
                <w:sz w:val="17"/>
              </w:rPr>
              <w:t xml:space="preserve">M6 </w:t>
            </w:r>
          </w:p>
        </w:tc>
        <w:tc>
          <w:tcPr>
            <w:tcW w:w="421" w:type="dxa"/>
            <w:tcBorders>
              <w:top w:val="single" w:sz="4" w:space="0" w:color="auto"/>
              <w:left w:val="single" w:sz="4" w:space="0" w:color="auto"/>
              <w:bottom w:val="single" w:sz="4" w:space="0" w:color="auto"/>
              <w:right w:val="single" w:sz="4" w:space="0" w:color="auto"/>
            </w:tcBorders>
          </w:tcPr>
          <w:p w14:paraId="49445FA8" w14:textId="77777777" w:rsidR="003B19E5" w:rsidRDefault="003B19E5" w:rsidP="00111798">
            <w:pPr>
              <w:ind w:left="166"/>
            </w:pPr>
            <w:r>
              <w:rPr>
                <w:sz w:val="17"/>
              </w:rPr>
              <w:t xml:space="preserve">M7 </w:t>
            </w:r>
          </w:p>
        </w:tc>
        <w:tc>
          <w:tcPr>
            <w:tcW w:w="438" w:type="dxa"/>
            <w:tcBorders>
              <w:top w:val="single" w:sz="4" w:space="0" w:color="auto"/>
              <w:left w:val="single" w:sz="4" w:space="0" w:color="auto"/>
              <w:bottom w:val="single" w:sz="4" w:space="0" w:color="auto"/>
              <w:right w:val="single" w:sz="4" w:space="0" w:color="auto"/>
            </w:tcBorders>
          </w:tcPr>
          <w:p w14:paraId="5F169ACD" w14:textId="77777777" w:rsidR="003B19E5" w:rsidRDefault="003B19E5" w:rsidP="00111798">
            <w:pPr>
              <w:ind w:left="27"/>
              <w:jc w:val="center"/>
            </w:pPr>
            <w:r>
              <w:rPr>
                <w:sz w:val="17"/>
              </w:rPr>
              <w:t xml:space="preserve">M8 </w:t>
            </w:r>
          </w:p>
        </w:tc>
        <w:tc>
          <w:tcPr>
            <w:tcW w:w="478" w:type="dxa"/>
            <w:tcBorders>
              <w:top w:val="single" w:sz="4" w:space="0" w:color="auto"/>
              <w:left w:val="single" w:sz="4" w:space="0" w:color="auto"/>
              <w:bottom w:val="single" w:sz="4" w:space="0" w:color="auto"/>
              <w:right w:val="single" w:sz="4" w:space="0" w:color="auto"/>
            </w:tcBorders>
          </w:tcPr>
          <w:p w14:paraId="013DA476" w14:textId="77777777" w:rsidR="003B19E5" w:rsidRDefault="003B19E5" w:rsidP="00111798">
            <w:pPr>
              <w:ind w:left="162"/>
            </w:pPr>
            <w:r>
              <w:rPr>
                <w:sz w:val="17"/>
              </w:rPr>
              <w:t xml:space="preserve">M9 </w:t>
            </w:r>
          </w:p>
        </w:tc>
        <w:tc>
          <w:tcPr>
            <w:tcW w:w="477" w:type="dxa"/>
            <w:tcBorders>
              <w:top w:val="single" w:sz="4" w:space="0" w:color="auto"/>
              <w:left w:val="single" w:sz="4" w:space="0" w:color="auto"/>
              <w:bottom w:val="single" w:sz="4" w:space="0" w:color="auto"/>
              <w:right w:val="single" w:sz="4" w:space="0" w:color="auto"/>
            </w:tcBorders>
          </w:tcPr>
          <w:p w14:paraId="34DAEB41" w14:textId="77777777" w:rsidR="003B19E5" w:rsidRDefault="003B19E5" w:rsidP="00111798">
            <w:pPr>
              <w:ind w:left="118"/>
            </w:pPr>
            <w:r>
              <w:rPr>
                <w:sz w:val="17"/>
              </w:rPr>
              <w:t xml:space="preserve">M10 </w:t>
            </w:r>
          </w:p>
        </w:tc>
        <w:tc>
          <w:tcPr>
            <w:tcW w:w="424" w:type="dxa"/>
            <w:tcBorders>
              <w:top w:val="single" w:sz="4" w:space="0" w:color="auto"/>
              <w:left w:val="single" w:sz="4" w:space="0" w:color="auto"/>
              <w:bottom w:val="single" w:sz="4" w:space="0" w:color="auto"/>
              <w:right w:val="single" w:sz="4" w:space="0" w:color="auto"/>
            </w:tcBorders>
          </w:tcPr>
          <w:p w14:paraId="4D7FF2C8" w14:textId="77777777" w:rsidR="003B19E5" w:rsidRDefault="003B19E5" w:rsidP="00111798">
            <w:pPr>
              <w:ind w:left="118"/>
            </w:pPr>
            <w:r>
              <w:rPr>
                <w:sz w:val="17"/>
              </w:rPr>
              <w:t xml:space="preserve">M11 </w:t>
            </w:r>
          </w:p>
        </w:tc>
        <w:tc>
          <w:tcPr>
            <w:tcW w:w="482" w:type="dxa"/>
            <w:tcBorders>
              <w:top w:val="single" w:sz="4" w:space="0" w:color="auto"/>
              <w:left w:val="single" w:sz="4" w:space="0" w:color="auto"/>
              <w:bottom w:val="single" w:sz="4" w:space="0" w:color="auto"/>
              <w:right w:val="single" w:sz="4" w:space="0" w:color="auto"/>
            </w:tcBorders>
          </w:tcPr>
          <w:p w14:paraId="4091C3A7" w14:textId="77777777" w:rsidR="003B19E5" w:rsidRDefault="003B19E5" w:rsidP="00111798">
            <w:pPr>
              <w:ind w:left="118"/>
            </w:pPr>
            <w:r>
              <w:rPr>
                <w:sz w:val="17"/>
              </w:rPr>
              <w:t xml:space="preserve">M12 </w:t>
            </w:r>
          </w:p>
        </w:tc>
        <w:tc>
          <w:tcPr>
            <w:tcW w:w="482" w:type="dxa"/>
            <w:tcBorders>
              <w:top w:val="single" w:sz="4" w:space="0" w:color="auto"/>
              <w:left w:val="single" w:sz="4" w:space="0" w:color="auto"/>
              <w:bottom w:val="single" w:sz="4" w:space="0" w:color="auto"/>
              <w:right w:val="single" w:sz="4" w:space="0" w:color="auto"/>
            </w:tcBorders>
          </w:tcPr>
          <w:p w14:paraId="330BA97F" w14:textId="77777777" w:rsidR="003B19E5" w:rsidRDefault="003B19E5" w:rsidP="00111798">
            <w:pPr>
              <w:ind w:left="118"/>
            </w:pPr>
            <w:r>
              <w:rPr>
                <w:sz w:val="17"/>
              </w:rPr>
              <w:t xml:space="preserve">M13 </w:t>
            </w:r>
          </w:p>
        </w:tc>
        <w:tc>
          <w:tcPr>
            <w:tcW w:w="482" w:type="dxa"/>
            <w:tcBorders>
              <w:top w:val="single" w:sz="4" w:space="0" w:color="auto"/>
              <w:left w:val="single" w:sz="4" w:space="0" w:color="auto"/>
              <w:bottom w:val="single" w:sz="4" w:space="0" w:color="auto"/>
              <w:right w:val="single" w:sz="4" w:space="0" w:color="auto"/>
            </w:tcBorders>
          </w:tcPr>
          <w:p w14:paraId="61724015" w14:textId="77777777" w:rsidR="003B19E5" w:rsidRDefault="003B19E5" w:rsidP="00111798">
            <w:pPr>
              <w:ind w:left="122"/>
            </w:pPr>
            <w:r>
              <w:rPr>
                <w:sz w:val="17"/>
              </w:rPr>
              <w:t xml:space="preserve">M14 </w:t>
            </w:r>
          </w:p>
        </w:tc>
        <w:tc>
          <w:tcPr>
            <w:tcW w:w="481" w:type="dxa"/>
            <w:tcBorders>
              <w:top w:val="single" w:sz="4" w:space="0" w:color="auto"/>
              <w:left w:val="single" w:sz="4" w:space="0" w:color="auto"/>
              <w:bottom w:val="single" w:sz="4" w:space="0" w:color="auto"/>
              <w:right w:val="single" w:sz="4" w:space="0" w:color="auto"/>
            </w:tcBorders>
          </w:tcPr>
          <w:p w14:paraId="77114263" w14:textId="77777777" w:rsidR="003B19E5" w:rsidRDefault="003B19E5" w:rsidP="00111798">
            <w:pPr>
              <w:ind w:left="121"/>
            </w:pPr>
            <w:r>
              <w:rPr>
                <w:sz w:val="17"/>
              </w:rPr>
              <w:t xml:space="preserve">M15 </w:t>
            </w:r>
          </w:p>
        </w:tc>
        <w:tc>
          <w:tcPr>
            <w:tcW w:w="428" w:type="dxa"/>
            <w:tcBorders>
              <w:top w:val="single" w:sz="4" w:space="0" w:color="auto"/>
              <w:left w:val="single" w:sz="4" w:space="0" w:color="auto"/>
              <w:bottom w:val="single" w:sz="4" w:space="0" w:color="auto"/>
              <w:right w:val="single" w:sz="4" w:space="0" w:color="auto"/>
            </w:tcBorders>
          </w:tcPr>
          <w:p w14:paraId="6C2CCB38" w14:textId="77777777" w:rsidR="003B19E5" w:rsidRDefault="003B19E5" w:rsidP="00111798">
            <w:pPr>
              <w:ind w:left="122"/>
            </w:pPr>
            <w:r>
              <w:rPr>
                <w:sz w:val="17"/>
              </w:rPr>
              <w:t xml:space="preserve">M16 </w:t>
            </w:r>
          </w:p>
        </w:tc>
        <w:tc>
          <w:tcPr>
            <w:tcW w:w="481" w:type="dxa"/>
            <w:tcBorders>
              <w:top w:val="single" w:sz="4" w:space="0" w:color="auto"/>
              <w:left w:val="single" w:sz="4" w:space="0" w:color="auto"/>
              <w:bottom w:val="single" w:sz="4" w:space="0" w:color="auto"/>
              <w:right w:val="single" w:sz="4" w:space="0" w:color="auto"/>
            </w:tcBorders>
          </w:tcPr>
          <w:p w14:paraId="0D7D1BE8" w14:textId="77777777" w:rsidR="003B19E5" w:rsidRDefault="003B19E5" w:rsidP="00111798">
            <w:pPr>
              <w:ind w:left="121"/>
            </w:pPr>
            <w:r>
              <w:rPr>
                <w:sz w:val="17"/>
              </w:rPr>
              <w:t xml:space="preserve">M17 </w:t>
            </w:r>
          </w:p>
        </w:tc>
        <w:tc>
          <w:tcPr>
            <w:tcW w:w="486" w:type="dxa"/>
            <w:tcBorders>
              <w:top w:val="single" w:sz="4" w:space="0" w:color="auto"/>
              <w:left w:val="single" w:sz="4" w:space="0" w:color="auto"/>
              <w:bottom w:val="single" w:sz="4" w:space="0" w:color="auto"/>
              <w:right w:val="single" w:sz="4" w:space="0" w:color="auto"/>
            </w:tcBorders>
          </w:tcPr>
          <w:p w14:paraId="13A450CD" w14:textId="77777777" w:rsidR="003B19E5" w:rsidRDefault="003B19E5" w:rsidP="00111798">
            <w:pPr>
              <w:ind w:left="122"/>
            </w:pPr>
            <w:r>
              <w:rPr>
                <w:sz w:val="17"/>
              </w:rPr>
              <w:t xml:space="preserve">M18 </w:t>
            </w:r>
          </w:p>
        </w:tc>
      </w:tr>
      <w:tr w:rsidR="00B23E51" w14:paraId="6B584F2C" w14:textId="77777777" w:rsidTr="00B23E51">
        <w:trPr>
          <w:trHeight w:val="218"/>
        </w:trPr>
        <w:tc>
          <w:tcPr>
            <w:tcW w:w="708" w:type="dxa"/>
            <w:tcBorders>
              <w:top w:val="single" w:sz="4" w:space="0" w:color="auto"/>
              <w:left w:val="single" w:sz="4" w:space="0" w:color="auto"/>
              <w:bottom w:val="single" w:sz="4" w:space="0" w:color="auto"/>
              <w:right w:val="single" w:sz="4" w:space="0" w:color="auto"/>
            </w:tcBorders>
          </w:tcPr>
          <w:p w14:paraId="57A6C28B" w14:textId="77777777" w:rsidR="003B19E5" w:rsidRDefault="003B19E5" w:rsidP="00111798">
            <w:pPr>
              <w:ind w:left="35"/>
              <w:jc w:val="both"/>
            </w:pPr>
            <w:r>
              <w:rPr>
                <w:sz w:val="17"/>
              </w:rPr>
              <w:t xml:space="preserve">WP0 </w:t>
            </w:r>
          </w:p>
        </w:tc>
        <w:tc>
          <w:tcPr>
            <w:tcW w:w="81" w:type="dxa"/>
            <w:tcBorders>
              <w:top w:val="single" w:sz="4" w:space="0" w:color="auto"/>
              <w:left w:val="single" w:sz="4" w:space="0" w:color="auto"/>
              <w:bottom w:val="single" w:sz="4" w:space="0" w:color="auto"/>
              <w:right w:val="single" w:sz="4" w:space="0" w:color="auto"/>
            </w:tcBorders>
            <w:shd w:val="clear" w:color="auto" w:fill="D9D9D9"/>
          </w:tcPr>
          <w:p w14:paraId="33822890" w14:textId="77777777" w:rsidR="003B19E5" w:rsidRDefault="003B19E5" w:rsidP="00111798">
            <w:pPr>
              <w:ind w:left="132"/>
            </w:pPr>
            <w:r>
              <w:rPr>
                <w:sz w:val="17"/>
              </w:rPr>
              <w:t xml:space="preserve">D0.1 </w:t>
            </w:r>
          </w:p>
        </w:tc>
        <w:tc>
          <w:tcPr>
            <w:tcW w:w="421" w:type="dxa"/>
            <w:tcBorders>
              <w:top w:val="single" w:sz="4" w:space="0" w:color="auto"/>
              <w:left w:val="single" w:sz="4" w:space="0" w:color="auto"/>
              <w:bottom w:val="single" w:sz="4" w:space="0" w:color="auto"/>
              <w:right w:val="single" w:sz="4" w:space="0" w:color="auto"/>
            </w:tcBorders>
            <w:shd w:val="clear" w:color="auto" w:fill="D9D9D9"/>
          </w:tcPr>
          <w:p w14:paraId="235ADC87" w14:textId="77777777" w:rsidR="003B19E5" w:rsidRDefault="003B19E5" w:rsidP="00111798">
            <w:pPr>
              <w:ind w:left="114"/>
            </w:pPr>
            <w:r>
              <w:rPr>
                <w:sz w:val="17"/>
              </w:rPr>
              <w:t xml:space="preserve">D0.2 </w:t>
            </w:r>
          </w:p>
        </w:tc>
        <w:tc>
          <w:tcPr>
            <w:tcW w:w="475" w:type="dxa"/>
            <w:tcBorders>
              <w:top w:val="single" w:sz="4" w:space="0" w:color="auto"/>
              <w:left w:val="single" w:sz="4" w:space="0" w:color="auto"/>
              <w:bottom w:val="single" w:sz="4" w:space="0" w:color="auto"/>
              <w:right w:val="single" w:sz="4" w:space="0" w:color="auto"/>
            </w:tcBorders>
            <w:shd w:val="clear" w:color="auto" w:fill="D9D9D9"/>
          </w:tcPr>
          <w:p w14:paraId="6FCAF411"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D9D9D9"/>
          </w:tcPr>
          <w:p w14:paraId="580225E3"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D9D9D9"/>
          </w:tcPr>
          <w:p w14:paraId="65745D17"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D9D9D9"/>
          </w:tcPr>
          <w:p w14:paraId="3C241D36"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D9D9D9"/>
          </w:tcPr>
          <w:p w14:paraId="508182FF"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D9D9D9"/>
          </w:tcPr>
          <w:p w14:paraId="138B5D70"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D9D9D9"/>
          </w:tcPr>
          <w:p w14:paraId="648C3B45"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D9D9D9"/>
          </w:tcPr>
          <w:p w14:paraId="72CABEFF"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D9D9D9"/>
          </w:tcPr>
          <w:p w14:paraId="670E4348"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9D9D9"/>
          </w:tcPr>
          <w:p w14:paraId="29380ABB" w14:textId="77777777" w:rsidR="003B19E5" w:rsidRDefault="003B19E5" w:rsidP="00111798">
            <w:pPr>
              <w:ind w:left="118"/>
            </w:pPr>
            <w:r>
              <w:rPr>
                <w:sz w:val="17"/>
              </w:rPr>
              <w:t xml:space="preserve">D0.3 </w:t>
            </w:r>
          </w:p>
        </w:tc>
        <w:tc>
          <w:tcPr>
            <w:tcW w:w="482" w:type="dxa"/>
            <w:tcBorders>
              <w:top w:val="single" w:sz="4" w:space="0" w:color="auto"/>
              <w:left w:val="single" w:sz="4" w:space="0" w:color="auto"/>
              <w:bottom w:val="single" w:sz="4" w:space="0" w:color="auto"/>
              <w:right w:val="single" w:sz="4" w:space="0" w:color="auto"/>
            </w:tcBorders>
            <w:shd w:val="clear" w:color="auto" w:fill="D9D9D9"/>
          </w:tcPr>
          <w:p w14:paraId="66007F26"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9D9D9"/>
          </w:tcPr>
          <w:p w14:paraId="3C1ABF21"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D9D9D9"/>
          </w:tcPr>
          <w:p w14:paraId="69232529"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D9D9D9"/>
          </w:tcPr>
          <w:p w14:paraId="04557D60"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D9D9D9"/>
          </w:tcPr>
          <w:p w14:paraId="5EB7796E"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D9D9D9"/>
          </w:tcPr>
          <w:p w14:paraId="3FBA5B96" w14:textId="77777777" w:rsidR="003B19E5" w:rsidRDefault="003B19E5" w:rsidP="00111798">
            <w:pPr>
              <w:ind w:left="6"/>
            </w:pPr>
            <w:r>
              <w:rPr>
                <w:sz w:val="16"/>
              </w:rPr>
              <w:t xml:space="preserve"> </w:t>
            </w:r>
          </w:p>
        </w:tc>
      </w:tr>
      <w:tr w:rsidR="00B23E51" w14:paraId="12BB6EFA" w14:textId="77777777" w:rsidTr="00B23E51">
        <w:trPr>
          <w:trHeight w:val="233"/>
        </w:trPr>
        <w:tc>
          <w:tcPr>
            <w:tcW w:w="708" w:type="dxa"/>
            <w:tcBorders>
              <w:top w:val="single" w:sz="4" w:space="0" w:color="auto"/>
              <w:left w:val="single" w:sz="4" w:space="0" w:color="auto"/>
              <w:bottom w:val="single" w:sz="4" w:space="0" w:color="auto"/>
              <w:right w:val="single" w:sz="4" w:space="0" w:color="auto"/>
            </w:tcBorders>
          </w:tcPr>
          <w:p w14:paraId="35E24857" w14:textId="77777777" w:rsidR="003B19E5" w:rsidRDefault="003B19E5" w:rsidP="00111798">
            <w:pPr>
              <w:ind w:left="35"/>
              <w:jc w:val="both"/>
            </w:pPr>
            <w:r>
              <w:rPr>
                <w:sz w:val="17"/>
              </w:rPr>
              <w:t xml:space="preserve">WP1 </w:t>
            </w:r>
          </w:p>
        </w:tc>
        <w:tc>
          <w:tcPr>
            <w:tcW w:w="81" w:type="dxa"/>
            <w:tcBorders>
              <w:top w:val="single" w:sz="4" w:space="0" w:color="auto"/>
              <w:left w:val="single" w:sz="4" w:space="0" w:color="auto"/>
              <w:bottom w:val="single" w:sz="4" w:space="0" w:color="auto"/>
              <w:right w:val="single" w:sz="4" w:space="0" w:color="auto"/>
            </w:tcBorders>
            <w:shd w:val="clear" w:color="auto" w:fill="ADAAAA"/>
          </w:tcPr>
          <w:p w14:paraId="44FE0719"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ADAAAA"/>
          </w:tcPr>
          <w:p w14:paraId="60632D96"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ADAAAA"/>
          </w:tcPr>
          <w:p w14:paraId="57D8B5B9"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ADAAAA"/>
          </w:tcPr>
          <w:p w14:paraId="2FC05911"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ADAAAA"/>
          </w:tcPr>
          <w:p w14:paraId="0125B95F"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ADAAAA"/>
          </w:tcPr>
          <w:p w14:paraId="1F451CF9"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ADAAAA"/>
          </w:tcPr>
          <w:p w14:paraId="39753D6C"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ADAAAA"/>
          </w:tcPr>
          <w:p w14:paraId="61C229B8" w14:textId="77777777" w:rsidR="003B19E5" w:rsidRDefault="003B19E5" w:rsidP="00111798">
            <w:pPr>
              <w:ind w:left="133"/>
            </w:pPr>
            <w:r>
              <w:rPr>
                <w:sz w:val="17"/>
              </w:rPr>
              <w:t xml:space="preserve">D1.1 </w:t>
            </w:r>
          </w:p>
        </w:tc>
        <w:tc>
          <w:tcPr>
            <w:tcW w:w="478" w:type="dxa"/>
            <w:tcBorders>
              <w:top w:val="single" w:sz="4" w:space="0" w:color="auto"/>
              <w:left w:val="single" w:sz="4" w:space="0" w:color="auto"/>
              <w:bottom w:val="single" w:sz="4" w:space="0" w:color="auto"/>
              <w:right w:val="single" w:sz="4" w:space="0" w:color="auto"/>
            </w:tcBorders>
            <w:shd w:val="clear" w:color="auto" w:fill="ADAAAA"/>
          </w:tcPr>
          <w:p w14:paraId="70C752F4"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ADAAAA"/>
          </w:tcPr>
          <w:p w14:paraId="29C6560D"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ADAAAA"/>
          </w:tcPr>
          <w:p w14:paraId="38DFEA7E" w14:textId="77777777" w:rsidR="003B19E5" w:rsidRDefault="003B19E5" w:rsidP="00111798">
            <w:pPr>
              <w:ind w:left="118"/>
            </w:pPr>
            <w:r>
              <w:rPr>
                <w:sz w:val="17"/>
              </w:rPr>
              <w:t xml:space="preserve">D1.2 </w:t>
            </w:r>
          </w:p>
        </w:tc>
        <w:tc>
          <w:tcPr>
            <w:tcW w:w="482" w:type="dxa"/>
            <w:tcBorders>
              <w:top w:val="single" w:sz="4" w:space="0" w:color="auto"/>
              <w:left w:val="single" w:sz="4" w:space="0" w:color="auto"/>
              <w:bottom w:val="single" w:sz="4" w:space="0" w:color="auto"/>
              <w:right w:val="single" w:sz="4" w:space="0" w:color="auto"/>
            </w:tcBorders>
            <w:shd w:val="clear" w:color="auto" w:fill="ADAAAA"/>
          </w:tcPr>
          <w:p w14:paraId="0133BF57" w14:textId="77777777" w:rsidR="003B19E5" w:rsidRDefault="003B19E5" w:rsidP="00111798">
            <w:pPr>
              <w:ind w:left="54"/>
              <w:jc w:val="both"/>
            </w:pPr>
            <w:r>
              <w:rPr>
                <w:sz w:val="17"/>
              </w:rPr>
              <w:t xml:space="preserve">D1.3.1 </w:t>
            </w:r>
          </w:p>
        </w:tc>
        <w:tc>
          <w:tcPr>
            <w:tcW w:w="482" w:type="dxa"/>
            <w:tcBorders>
              <w:top w:val="single" w:sz="4" w:space="0" w:color="auto"/>
              <w:left w:val="single" w:sz="4" w:space="0" w:color="auto"/>
              <w:bottom w:val="single" w:sz="4" w:space="0" w:color="auto"/>
              <w:right w:val="single" w:sz="4" w:space="0" w:color="auto"/>
            </w:tcBorders>
            <w:shd w:val="clear" w:color="auto" w:fill="ADAAAA"/>
          </w:tcPr>
          <w:p w14:paraId="39401EBC"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ADAAAA"/>
          </w:tcPr>
          <w:p w14:paraId="6BE7D9A1"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ADAAAA"/>
          </w:tcPr>
          <w:p w14:paraId="3894D7CC"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ADAAAA"/>
          </w:tcPr>
          <w:p w14:paraId="41276C93"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ADAAAA"/>
          </w:tcPr>
          <w:p w14:paraId="207D1779"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ADAAAA"/>
          </w:tcPr>
          <w:p w14:paraId="79FA4F26" w14:textId="77777777" w:rsidR="003B19E5" w:rsidRDefault="003B19E5" w:rsidP="00111798">
            <w:pPr>
              <w:ind w:left="58"/>
              <w:jc w:val="both"/>
            </w:pPr>
            <w:r>
              <w:rPr>
                <w:sz w:val="17"/>
              </w:rPr>
              <w:t>D1.3.2</w:t>
            </w:r>
          </w:p>
        </w:tc>
      </w:tr>
      <w:tr w:rsidR="00B23E51" w14:paraId="3E68623B" w14:textId="77777777" w:rsidTr="00B23E51">
        <w:trPr>
          <w:trHeight w:val="223"/>
        </w:trPr>
        <w:tc>
          <w:tcPr>
            <w:tcW w:w="708" w:type="dxa"/>
            <w:tcBorders>
              <w:top w:val="single" w:sz="4" w:space="0" w:color="auto"/>
              <w:left w:val="single" w:sz="4" w:space="0" w:color="auto"/>
              <w:bottom w:val="single" w:sz="4" w:space="0" w:color="auto"/>
              <w:right w:val="single" w:sz="4" w:space="0" w:color="auto"/>
            </w:tcBorders>
          </w:tcPr>
          <w:p w14:paraId="3B9D1E33" w14:textId="77777777" w:rsidR="003B19E5" w:rsidRDefault="003B19E5" w:rsidP="00111798">
            <w:pPr>
              <w:ind w:left="35"/>
              <w:jc w:val="both"/>
            </w:pPr>
            <w:r>
              <w:rPr>
                <w:sz w:val="17"/>
              </w:rPr>
              <w:t xml:space="preserve">WP2 </w:t>
            </w:r>
          </w:p>
        </w:tc>
        <w:tc>
          <w:tcPr>
            <w:tcW w:w="81" w:type="dxa"/>
            <w:tcBorders>
              <w:top w:val="single" w:sz="4" w:space="0" w:color="auto"/>
              <w:left w:val="single" w:sz="4" w:space="0" w:color="auto"/>
              <w:bottom w:val="single" w:sz="4" w:space="0" w:color="auto"/>
              <w:right w:val="single" w:sz="4" w:space="0" w:color="auto"/>
            </w:tcBorders>
          </w:tcPr>
          <w:p w14:paraId="159C58E8"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tcPr>
          <w:p w14:paraId="2A0B6F9C"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tcPr>
          <w:p w14:paraId="13C57769"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8496AF"/>
          </w:tcPr>
          <w:p w14:paraId="1982B26A"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8496AF"/>
          </w:tcPr>
          <w:p w14:paraId="460359FC"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8496AF"/>
          </w:tcPr>
          <w:p w14:paraId="099FEB59"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8496AF"/>
          </w:tcPr>
          <w:p w14:paraId="57145DCB"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8496AF"/>
          </w:tcPr>
          <w:p w14:paraId="435F11E2" w14:textId="77777777" w:rsidR="003B19E5" w:rsidRDefault="003B19E5" w:rsidP="00111798">
            <w:pPr>
              <w:ind w:left="133"/>
            </w:pPr>
            <w:r>
              <w:rPr>
                <w:sz w:val="17"/>
              </w:rPr>
              <w:t xml:space="preserve">D2.1 </w:t>
            </w:r>
          </w:p>
        </w:tc>
        <w:tc>
          <w:tcPr>
            <w:tcW w:w="478" w:type="dxa"/>
            <w:tcBorders>
              <w:top w:val="single" w:sz="4" w:space="0" w:color="auto"/>
              <w:left w:val="single" w:sz="4" w:space="0" w:color="auto"/>
              <w:bottom w:val="single" w:sz="4" w:space="0" w:color="auto"/>
              <w:right w:val="single" w:sz="4" w:space="0" w:color="auto"/>
            </w:tcBorders>
            <w:shd w:val="clear" w:color="auto" w:fill="8496AF"/>
          </w:tcPr>
          <w:p w14:paraId="313DDC7A"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8496AF"/>
          </w:tcPr>
          <w:p w14:paraId="2D3FF1D7" w14:textId="77777777" w:rsidR="003B19E5" w:rsidRDefault="003B19E5" w:rsidP="00111798">
            <w:pPr>
              <w:ind w:left="113"/>
            </w:pPr>
            <w:r>
              <w:rPr>
                <w:sz w:val="17"/>
              </w:rPr>
              <w:t xml:space="preserve">D2.2 </w:t>
            </w:r>
          </w:p>
        </w:tc>
        <w:tc>
          <w:tcPr>
            <w:tcW w:w="424" w:type="dxa"/>
            <w:tcBorders>
              <w:top w:val="single" w:sz="4" w:space="0" w:color="auto"/>
              <w:left w:val="single" w:sz="4" w:space="0" w:color="auto"/>
              <w:bottom w:val="single" w:sz="4" w:space="0" w:color="auto"/>
              <w:right w:val="single" w:sz="4" w:space="0" w:color="auto"/>
            </w:tcBorders>
            <w:shd w:val="clear" w:color="auto" w:fill="8496AF"/>
          </w:tcPr>
          <w:p w14:paraId="092D7D75" w14:textId="77777777" w:rsidR="003B19E5" w:rsidRDefault="003B19E5" w:rsidP="00111798">
            <w:pPr>
              <w:ind w:left="118"/>
            </w:pPr>
            <w:r>
              <w:rPr>
                <w:sz w:val="17"/>
              </w:rPr>
              <w:t xml:space="preserve">D2.3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31329565"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7C9A1DC0"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3F745BB1"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6DEE6266"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8496AF"/>
          </w:tcPr>
          <w:p w14:paraId="6D41DFBC"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133112BB" w14:textId="77777777" w:rsidR="003B19E5" w:rsidRDefault="003B19E5" w:rsidP="00111798">
            <w:pPr>
              <w:ind w:left="53"/>
              <w:jc w:val="both"/>
            </w:pPr>
            <w:r>
              <w:rPr>
                <w:sz w:val="17"/>
              </w:rPr>
              <w:t xml:space="preserve">D2.5.1 </w:t>
            </w:r>
          </w:p>
        </w:tc>
        <w:tc>
          <w:tcPr>
            <w:tcW w:w="486" w:type="dxa"/>
            <w:tcBorders>
              <w:top w:val="single" w:sz="4" w:space="0" w:color="auto"/>
              <w:left w:val="single" w:sz="4" w:space="0" w:color="auto"/>
              <w:bottom w:val="single" w:sz="4" w:space="0" w:color="auto"/>
              <w:right w:val="single" w:sz="4" w:space="0" w:color="auto"/>
            </w:tcBorders>
            <w:shd w:val="clear" w:color="auto" w:fill="8496AF"/>
          </w:tcPr>
          <w:p w14:paraId="5CA844E8" w14:textId="77777777" w:rsidR="003B19E5" w:rsidRDefault="003B19E5" w:rsidP="00111798">
            <w:pPr>
              <w:ind w:left="122"/>
            </w:pPr>
            <w:r>
              <w:rPr>
                <w:sz w:val="17"/>
              </w:rPr>
              <w:t xml:space="preserve">D2.2 </w:t>
            </w:r>
          </w:p>
        </w:tc>
      </w:tr>
      <w:tr w:rsidR="00B23E51" w14:paraId="41B441DA" w14:textId="77777777" w:rsidTr="00B23E51">
        <w:trPr>
          <w:trHeight w:val="225"/>
        </w:trPr>
        <w:tc>
          <w:tcPr>
            <w:tcW w:w="708" w:type="dxa"/>
            <w:tcBorders>
              <w:top w:val="single" w:sz="4" w:space="0" w:color="auto"/>
              <w:left w:val="single" w:sz="4" w:space="0" w:color="auto"/>
              <w:bottom w:val="single" w:sz="4" w:space="0" w:color="auto"/>
              <w:right w:val="single" w:sz="4" w:space="0" w:color="auto"/>
            </w:tcBorders>
          </w:tcPr>
          <w:p w14:paraId="458D4521" w14:textId="77777777" w:rsidR="003B19E5" w:rsidRDefault="003B19E5" w:rsidP="00111798">
            <w:pPr>
              <w:ind w:left="35"/>
              <w:jc w:val="both"/>
            </w:pPr>
            <w:r>
              <w:rPr>
                <w:sz w:val="17"/>
              </w:rPr>
              <w:t xml:space="preserve">WP3 </w:t>
            </w:r>
          </w:p>
        </w:tc>
        <w:tc>
          <w:tcPr>
            <w:tcW w:w="81" w:type="dxa"/>
            <w:tcBorders>
              <w:top w:val="single" w:sz="4" w:space="0" w:color="auto"/>
              <w:left w:val="single" w:sz="4" w:space="0" w:color="auto"/>
              <w:bottom w:val="single" w:sz="4" w:space="0" w:color="auto"/>
              <w:right w:val="single" w:sz="4" w:space="0" w:color="auto"/>
            </w:tcBorders>
          </w:tcPr>
          <w:p w14:paraId="57A1D8B5"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tcPr>
          <w:p w14:paraId="770369CC"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tcPr>
          <w:p w14:paraId="58FEB357"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tcPr>
          <w:p w14:paraId="3E32F0BD"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tcPr>
          <w:p w14:paraId="434A5E39"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ACB8C9"/>
          </w:tcPr>
          <w:p w14:paraId="170D8933"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ACB8C9"/>
          </w:tcPr>
          <w:p w14:paraId="7D5530DB"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ACB8C9"/>
          </w:tcPr>
          <w:p w14:paraId="48403EC3"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ACB8C9"/>
          </w:tcPr>
          <w:p w14:paraId="63B4ACC2"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ACB8C9"/>
          </w:tcPr>
          <w:p w14:paraId="25547A3A"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ACB8C9"/>
          </w:tcPr>
          <w:p w14:paraId="34E1BE31"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ACB8C9"/>
          </w:tcPr>
          <w:p w14:paraId="534A1D57"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ACB8C9"/>
          </w:tcPr>
          <w:p w14:paraId="5D546DA4"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ACB8C9"/>
          </w:tcPr>
          <w:p w14:paraId="0AFF2105"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ACB8C9"/>
          </w:tcPr>
          <w:p w14:paraId="78A27AA1"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ACB8C9"/>
          </w:tcPr>
          <w:p w14:paraId="0C476D13"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ACB8C9"/>
          </w:tcPr>
          <w:p w14:paraId="2B302BAC"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ACB8C9"/>
          </w:tcPr>
          <w:p w14:paraId="7208410B" w14:textId="77777777" w:rsidR="003B19E5" w:rsidRDefault="003B19E5" w:rsidP="00111798">
            <w:pPr>
              <w:ind w:left="6"/>
            </w:pPr>
            <w:r>
              <w:rPr>
                <w:sz w:val="16"/>
              </w:rPr>
              <w:t xml:space="preserve"> </w:t>
            </w:r>
          </w:p>
        </w:tc>
      </w:tr>
      <w:tr w:rsidR="00B23E51" w14:paraId="14CB2159" w14:textId="77777777" w:rsidTr="00B23E51">
        <w:trPr>
          <w:trHeight w:val="222"/>
        </w:trPr>
        <w:tc>
          <w:tcPr>
            <w:tcW w:w="708" w:type="dxa"/>
            <w:tcBorders>
              <w:top w:val="single" w:sz="4" w:space="0" w:color="auto"/>
              <w:left w:val="single" w:sz="4" w:space="0" w:color="auto"/>
              <w:bottom w:val="single" w:sz="4" w:space="0" w:color="auto"/>
              <w:right w:val="single" w:sz="4" w:space="0" w:color="auto"/>
            </w:tcBorders>
          </w:tcPr>
          <w:p w14:paraId="3B4F0F9A" w14:textId="77777777" w:rsidR="003B19E5" w:rsidRDefault="003B19E5" w:rsidP="00111798">
            <w:pPr>
              <w:ind w:left="35"/>
              <w:jc w:val="both"/>
            </w:pPr>
            <w:r>
              <w:rPr>
                <w:sz w:val="17"/>
              </w:rPr>
              <w:t xml:space="preserve">WP4 </w:t>
            </w:r>
          </w:p>
        </w:tc>
        <w:tc>
          <w:tcPr>
            <w:tcW w:w="81" w:type="dxa"/>
            <w:tcBorders>
              <w:top w:val="single" w:sz="4" w:space="0" w:color="auto"/>
              <w:left w:val="single" w:sz="4" w:space="0" w:color="auto"/>
              <w:bottom w:val="single" w:sz="4" w:space="0" w:color="auto"/>
              <w:right w:val="single" w:sz="4" w:space="0" w:color="auto"/>
            </w:tcBorders>
          </w:tcPr>
          <w:p w14:paraId="631664C1"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tcPr>
          <w:p w14:paraId="6D2429D6"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tcPr>
          <w:p w14:paraId="1F65DBE6"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8EA9DB"/>
          </w:tcPr>
          <w:p w14:paraId="21B1C26D"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8EA9DB"/>
          </w:tcPr>
          <w:p w14:paraId="3B7C8818"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8EA9DB"/>
          </w:tcPr>
          <w:p w14:paraId="337DD8E9"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8EA9DB"/>
          </w:tcPr>
          <w:p w14:paraId="7DF73476"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8EA9DB"/>
          </w:tcPr>
          <w:p w14:paraId="0FA4A08F"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8EA9DB"/>
          </w:tcPr>
          <w:p w14:paraId="39B05402" w14:textId="77777777" w:rsidR="003B19E5" w:rsidRDefault="003B19E5" w:rsidP="00111798">
            <w:pPr>
              <w:ind w:left="113"/>
            </w:pPr>
            <w:r>
              <w:rPr>
                <w:sz w:val="17"/>
              </w:rPr>
              <w:t xml:space="preserve">D4.1 </w:t>
            </w:r>
          </w:p>
        </w:tc>
        <w:tc>
          <w:tcPr>
            <w:tcW w:w="477" w:type="dxa"/>
            <w:tcBorders>
              <w:top w:val="single" w:sz="4" w:space="0" w:color="auto"/>
              <w:left w:val="single" w:sz="4" w:space="0" w:color="auto"/>
              <w:bottom w:val="single" w:sz="4" w:space="0" w:color="auto"/>
              <w:right w:val="single" w:sz="4" w:space="0" w:color="auto"/>
            </w:tcBorders>
            <w:shd w:val="clear" w:color="auto" w:fill="8EA9DB"/>
          </w:tcPr>
          <w:p w14:paraId="3C93A432"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8EA9DB"/>
          </w:tcPr>
          <w:p w14:paraId="070EF958"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EA9DB"/>
          </w:tcPr>
          <w:p w14:paraId="64805D03" w14:textId="77777777" w:rsidR="003B19E5" w:rsidRDefault="003B19E5" w:rsidP="00111798">
            <w:pPr>
              <w:ind w:left="118"/>
            </w:pPr>
            <w:r>
              <w:rPr>
                <w:sz w:val="17"/>
              </w:rPr>
              <w:t xml:space="preserve">D4.2 </w:t>
            </w:r>
          </w:p>
        </w:tc>
        <w:tc>
          <w:tcPr>
            <w:tcW w:w="482" w:type="dxa"/>
            <w:tcBorders>
              <w:top w:val="single" w:sz="4" w:space="0" w:color="auto"/>
              <w:left w:val="single" w:sz="4" w:space="0" w:color="auto"/>
              <w:bottom w:val="single" w:sz="4" w:space="0" w:color="auto"/>
              <w:right w:val="single" w:sz="4" w:space="0" w:color="auto"/>
            </w:tcBorders>
            <w:shd w:val="clear" w:color="auto" w:fill="8EA9DB"/>
          </w:tcPr>
          <w:p w14:paraId="2B7D3733"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EA9DB"/>
          </w:tcPr>
          <w:p w14:paraId="7DBB63B5"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EA9DB"/>
          </w:tcPr>
          <w:p w14:paraId="18ED2233"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8EA9DB"/>
          </w:tcPr>
          <w:p w14:paraId="5C45B35A"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EA9DB"/>
          </w:tcPr>
          <w:p w14:paraId="78FE5FB4"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8EA9DB"/>
          </w:tcPr>
          <w:p w14:paraId="51AA7EB1" w14:textId="77777777" w:rsidR="003B19E5" w:rsidRDefault="003B19E5" w:rsidP="00111798">
            <w:pPr>
              <w:ind w:left="6"/>
            </w:pPr>
            <w:r>
              <w:rPr>
                <w:sz w:val="16"/>
              </w:rPr>
              <w:t xml:space="preserve"> </w:t>
            </w:r>
          </w:p>
        </w:tc>
      </w:tr>
      <w:tr w:rsidR="00B23E51" w14:paraId="3FE6204B" w14:textId="77777777" w:rsidTr="00B23E51">
        <w:trPr>
          <w:trHeight w:val="225"/>
        </w:trPr>
        <w:tc>
          <w:tcPr>
            <w:tcW w:w="708" w:type="dxa"/>
            <w:tcBorders>
              <w:top w:val="single" w:sz="4" w:space="0" w:color="auto"/>
              <w:left w:val="single" w:sz="4" w:space="0" w:color="auto"/>
              <w:bottom w:val="single" w:sz="4" w:space="0" w:color="auto"/>
              <w:right w:val="single" w:sz="4" w:space="0" w:color="auto"/>
            </w:tcBorders>
          </w:tcPr>
          <w:p w14:paraId="4FCB0D07" w14:textId="77777777" w:rsidR="003B19E5" w:rsidRDefault="003B19E5" w:rsidP="00111798">
            <w:pPr>
              <w:ind w:left="35"/>
              <w:jc w:val="both"/>
            </w:pPr>
            <w:r>
              <w:rPr>
                <w:sz w:val="17"/>
              </w:rPr>
              <w:t xml:space="preserve">WP5 </w:t>
            </w:r>
          </w:p>
        </w:tc>
        <w:tc>
          <w:tcPr>
            <w:tcW w:w="81" w:type="dxa"/>
            <w:tcBorders>
              <w:top w:val="single" w:sz="4" w:space="0" w:color="auto"/>
              <w:left w:val="single" w:sz="4" w:space="0" w:color="auto"/>
              <w:bottom w:val="single" w:sz="4" w:space="0" w:color="auto"/>
              <w:right w:val="single" w:sz="4" w:space="0" w:color="auto"/>
            </w:tcBorders>
          </w:tcPr>
          <w:p w14:paraId="3BBF9A23"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tcPr>
          <w:p w14:paraId="40890D54"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tcPr>
          <w:p w14:paraId="64D11679"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tcPr>
          <w:p w14:paraId="4457FA52"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tcPr>
          <w:p w14:paraId="7E2AF7DF"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BCD6ED"/>
          </w:tcPr>
          <w:p w14:paraId="51742F48"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BCD6ED"/>
          </w:tcPr>
          <w:p w14:paraId="7146AE00"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BCD6ED"/>
          </w:tcPr>
          <w:p w14:paraId="3F8E35D4"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BCD6ED"/>
          </w:tcPr>
          <w:p w14:paraId="4DB3DB5C"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BCD6ED"/>
          </w:tcPr>
          <w:p w14:paraId="07F32DFE"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BCD6ED"/>
          </w:tcPr>
          <w:p w14:paraId="17382D63"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BCD6ED"/>
          </w:tcPr>
          <w:p w14:paraId="6131E6B6"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BCD6ED"/>
          </w:tcPr>
          <w:p w14:paraId="526CB35A"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BCD6ED"/>
          </w:tcPr>
          <w:p w14:paraId="2F29585E"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BCD6ED"/>
          </w:tcPr>
          <w:p w14:paraId="602FCB5D"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BCD6ED"/>
          </w:tcPr>
          <w:p w14:paraId="249997FD"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BCD6ED"/>
          </w:tcPr>
          <w:p w14:paraId="33687949"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BCD6ED"/>
          </w:tcPr>
          <w:p w14:paraId="4A01BE16" w14:textId="77777777" w:rsidR="003B19E5" w:rsidRDefault="003B19E5" w:rsidP="00111798">
            <w:pPr>
              <w:ind w:left="122"/>
            </w:pPr>
            <w:r>
              <w:rPr>
                <w:sz w:val="17"/>
              </w:rPr>
              <w:t xml:space="preserve">D5.1 </w:t>
            </w:r>
          </w:p>
        </w:tc>
      </w:tr>
      <w:tr w:rsidR="00B23E51" w14:paraId="423D5698" w14:textId="77777777" w:rsidTr="00B23E51">
        <w:trPr>
          <w:trHeight w:val="378"/>
        </w:trPr>
        <w:tc>
          <w:tcPr>
            <w:tcW w:w="708" w:type="dxa"/>
            <w:tcBorders>
              <w:top w:val="single" w:sz="4" w:space="0" w:color="auto"/>
              <w:left w:val="single" w:sz="4" w:space="0" w:color="auto"/>
              <w:bottom w:val="single" w:sz="4" w:space="0" w:color="auto"/>
              <w:right w:val="single" w:sz="4" w:space="0" w:color="auto"/>
            </w:tcBorders>
            <w:vAlign w:val="center"/>
          </w:tcPr>
          <w:p w14:paraId="7A71AFF7" w14:textId="77777777" w:rsidR="003B19E5" w:rsidRDefault="003B19E5" w:rsidP="00111798">
            <w:pPr>
              <w:ind w:left="35"/>
              <w:jc w:val="both"/>
            </w:pPr>
            <w:r>
              <w:rPr>
                <w:sz w:val="17"/>
              </w:rPr>
              <w:t xml:space="preserve">WP6 </w:t>
            </w:r>
          </w:p>
        </w:tc>
        <w:tc>
          <w:tcPr>
            <w:tcW w:w="81" w:type="dxa"/>
            <w:tcBorders>
              <w:top w:val="single" w:sz="4" w:space="0" w:color="auto"/>
              <w:left w:val="single" w:sz="4" w:space="0" w:color="auto"/>
              <w:bottom w:val="single" w:sz="4" w:space="0" w:color="auto"/>
              <w:right w:val="single" w:sz="4" w:space="0" w:color="auto"/>
            </w:tcBorders>
            <w:shd w:val="clear" w:color="auto" w:fill="DDEBF7"/>
          </w:tcPr>
          <w:p w14:paraId="767884F2" w14:textId="77777777" w:rsidR="003B19E5" w:rsidRDefault="003B19E5" w:rsidP="00111798">
            <w:pPr>
              <w:ind w:left="8"/>
            </w:pPr>
            <w:r>
              <w:rPr>
                <w:sz w:val="18"/>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DDEBF7"/>
          </w:tcPr>
          <w:p w14:paraId="08913F9D" w14:textId="77777777" w:rsidR="003B19E5" w:rsidRDefault="003B19E5" w:rsidP="00111798">
            <w:pPr>
              <w:ind w:left="6"/>
            </w:pPr>
            <w:r>
              <w:rPr>
                <w:sz w:val="18"/>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DDEBF7"/>
          </w:tcPr>
          <w:p w14:paraId="47421BB6" w14:textId="77777777" w:rsidR="003B19E5" w:rsidRDefault="003B19E5" w:rsidP="00111798">
            <w:pPr>
              <w:jc w:val="center"/>
            </w:pPr>
            <w:r>
              <w:rPr>
                <w:sz w:val="17"/>
              </w:rPr>
              <w:t xml:space="preserve">D6.1, D6.2 </w:t>
            </w:r>
          </w:p>
        </w:tc>
        <w:tc>
          <w:tcPr>
            <w:tcW w:w="473" w:type="dxa"/>
            <w:tcBorders>
              <w:top w:val="single" w:sz="4" w:space="0" w:color="auto"/>
              <w:left w:val="single" w:sz="4" w:space="0" w:color="auto"/>
              <w:bottom w:val="single" w:sz="4" w:space="0" w:color="auto"/>
              <w:right w:val="single" w:sz="4" w:space="0" w:color="auto"/>
            </w:tcBorders>
            <w:shd w:val="clear" w:color="auto" w:fill="DDEBF7"/>
          </w:tcPr>
          <w:p w14:paraId="4E2DFF5D" w14:textId="77777777" w:rsidR="003B19E5" w:rsidRDefault="003B19E5" w:rsidP="00111798">
            <w:pPr>
              <w:ind w:left="4"/>
            </w:pPr>
            <w:r>
              <w:rPr>
                <w:sz w:val="18"/>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DDEBF7"/>
          </w:tcPr>
          <w:p w14:paraId="55AA825A" w14:textId="77777777" w:rsidR="003B19E5" w:rsidRDefault="003B19E5" w:rsidP="00111798">
            <w:pPr>
              <w:ind w:left="5"/>
            </w:pPr>
            <w:r>
              <w:rPr>
                <w:sz w:val="18"/>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DDEBF7"/>
          </w:tcPr>
          <w:p w14:paraId="0957A24C" w14:textId="77777777" w:rsidR="003B19E5" w:rsidRDefault="003B19E5" w:rsidP="00111798">
            <w:pPr>
              <w:ind w:left="6"/>
            </w:pPr>
            <w:r>
              <w:rPr>
                <w:sz w:val="18"/>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DDEBF7"/>
          </w:tcPr>
          <w:p w14:paraId="01F9EACC" w14:textId="77777777" w:rsidR="003B19E5" w:rsidRDefault="003B19E5" w:rsidP="00111798">
            <w:pPr>
              <w:ind w:left="6"/>
            </w:pPr>
            <w:r>
              <w:rPr>
                <w:sz w:val="18"/>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DDEBF7"/>
          </w:tcPr>
          <w:p w14:paraId="6BB13586" w14:textId="77777777" w:rsidR="003B19E5" w:rsidRDefault="003B19E5" w:rsidP="00111798">
            <w:pPr>
              <w:ind w:left="5"/>
            </w:pPr>
            <w:r>
              <w:rPr>
                <w:sz w:val="18"/>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DDEBF7"/>
          </w:tcPr>
          <w:p w14:paraId="085F5656" w14:textId="77777777" w:rsidR="003B19E5" w:rsidRDefault="003B19E5" w:rsidP="00111798">
            <w:pPr>
              <w:ind w:left="5"/>
            </w:pPr>
            <w:r>
              <w:rPr>
                <w:sz w:val="18"/>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DDEBF7"/>
          </w:tcPr>
          <w:p w14:paraId="4C7FE700" w14:textId="77777777" w:rsidR="003B19E5" w:rsidRDefault="003B19E5" w:rsidP="00111798">
            <w:pPr>
              <w:ind w:left="5"/>
            </w:pPr>
            <w:r>
              <w:rPr>
                <w:sz w:val="18"/>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DDEBF7"/>
          </w:tcPr>
          <w:p w14:paraId="61CDC8F5" w14:textId="77777777" w:rsidR="003B19E5" w:rsidRDefault="003B19E5" w:rsidP="00111798">
            <w:pPr>
              <w:ind w:left="5"/>
            </w:pPr>
            <w:r>
              <w:rPr>
                <w:sz w:val="18"/>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DEBF7"/>
            <w:vAlign w:val="center"/>
          </w:tcPr>
          <w:p w14:paraId="2EA356AA" w14:textId="77777777" w:rsidR="003B19E5" w:rsidRDefault="003B19E5" w:rsidP="00111798">
            <w:pPr>
              <w:ind w:left="118"/>
            </w:pPr>
            <w:r>
              <w:rPr>
                <w:sz w:val="17"/>
              </w:rPr>
              <w:t xml:space="preserve">D6.3 </w:t>
            </w:r>
          </w:p>
        </w:tc>
        <w:tc>
          <w:tcPr>
            <w:tcW w:w="482" w:type="dxa"/>
            <w:tcBorders>
              <w:top w:val="single" w:sz="4" w:space="0" w:color="auto"/>
              <w:left w:val="single" w:sz="4" w:space="0" w:color="auto"/>
              <w:bottom w:val="single" w:sz="4" w:space="0" w:color="auto"/>
              <w:right w:val="single" w:sz="4" w:space="0" w:color="auto"/>
            </w:tcBorders>
            <w:shd w:val="clear" w:color="auto" w:fill="DDEBF7"/>
          </w:tcPr>
          <w:p w14:paraId="4B4094AB" w14:textId="77777777" w:rsidR="003B19E5" w:rsidRDefault="003B19E5" w:rsidP="00111798">
            <w:pPr>
              <w:ind w:left="5"/>
            </w:pPr>
            <w:r>
              <w:rPr>
                <w:sz w:val="18"/>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DEBF7"/>
          </w:tcPr>
          <w:p w14:paraId="079446F5" w14:textId="77777777" w:rsidR="003B19E5" w:rsidRDefault="003B19E5" w:rsidP="00111798">
            <w:pPr>
              <w:ind w:left="6"/>
            </w:pPr>
            <w:r>
              <w:rPr>
                <w:sz w:val="18"/>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DDEBF7"/>
          </w:tcPr>
          <w:p w14:paraId="5E72C885" w14:textId="77777777" w:rsidR="003B19E5" w:rsidRDefault="003B19E5" w:rsidP="00111798">
            <w:pPr>
              <w:ind w:left="5"/>
            </w:pPr>
            <w:r>
              <w:rPr>
                <w:sz w:val="18"/>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DDEBF7"/>
          </w:tcPr>
          <w:p w14:paraId="748373E6" w14:textId="77777777" w:rsidR="003B19E5" w:rsidRDefault="003B19E5" w:rsidP="00111798">
            <w:pPr>
              <w:ind w:left="6"/>
            </w:pPr>
            <w:r>
              <w:rPr>
                <w:sz w:val="18"/>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DDEBF7"/>
          </w:tcPr>
          <w:p w14:paraId="720239BC" w14:textId="77777777" w:rsidR="003B19E5" w:rsidRDefault="003B19E5" w:rsidP="00111798">
            <w:pPr>
              <w:ind w:left="5"/>
            </w:pPr>
            <w:r>
              <w:rPr>
                <w:sz w:val="18"/>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DDEBF7"/>
            <w:vAlign w:val="center"/>
          </w:tcPr>
          <w:p w14:paraId="5A6DD2D0" w14:textId="77777777" w:rsidR="003B19E5" w:rsidRDefault="003B19E5" w:rsidP="00111798">
            <w:pPr>
              <w:ind w:left="122"/>
            </w:pPr>
            <w:r>
              <w:rPr>
                <w:sz w:val="17"/>
              </w:rPr>
              <w:t xml:space="preserve">D6.4 </w:t>
            </w:r>
          </w:p>
        </w:tc>
      </w:tr>
      <w:tr w:rsidR="00B23E51" w14:paraId="59517E36" w14:textId="77777777" w:rsidTr="00B23E51">
        <w:trPr>
          <w:trHeight w:val="202"/>
        </w:trPr>
        <w:tc>
          <w:tcPr>
            <w:tcW w:w="708" w:type="dxa"/>
            <w:tcBorders>
              <w:top w:val="single" w:sz="4" w:space="0" w:color="auto"/>
              <w:left w:val="single" w:sz="4" w:space="0" w:color="auto"/>
              <w:bottom w:val="single" w:sz="4" w:space="0" w:color="auto"/>
              <w:right w:val="single" w:sz="4" w:space="0" w:color="auto"/>
            </w:tcBorders>
          </w:tcPr>
          <w:p w14:paraId="462FE7AD" w14:textId="77777777" w:rsidR="003B19E5" w:rsidRDefault="003B19E5" w:rsidP="00111798">
            <w:pPr>
              <w:ind w:left="35"/>
              <w:jc w:val="both"/>
            </w:pPr>
            <w:r>
              <w:rPr>
                <w:sz w:val="17"/>
              </w:rPr>
              <w:t xml:space="preserve">WP7 </w:t>
            </w:r>
          </w:p>
        </w:tc>
        <w:tc>
          <w:tcPr>
            <w:tcW w:w="81" w:type="dxa"/>
            <w:tcBorders>
              <w:top w:val="single" w:sz="4" w:space="0" w:color="auto"/>
              <w:left w:val="single" w:sz="4" w:space="0" w:color="auto"/>
              <w:bottom w:val="single" w:sz="4" w:space="0" w:color="auto"/>
              <w:right w:val="single" w:sz="4" w:space="0" w:color="auto"/>
            </w:tcBorders>
          </w:tcPr>
          <w:p w14:paraId="36D7A540"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tcPr>
          <w:p w14:paraId="09EB5415"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tcPr>
          <w:p w14:paraId="24055637"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8496AF"/>
          </w:tcPr>
          <w:p w14:paraId="7BC93260"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8496AF"/>
          </w:tcPr>
          <w:p w14:paraId="709E8821" w14:textId="77777777" w:rsidR="003B19E5" w:rsidRDefault="003B19E5" w:rsidP="00111798">
            <w:pPr>
              <w:ind w:left="109"/>
            </w:pPr>
            <w:r>
              <w:rPr>
                <w:sz w:val="17"/>
              </w:rPr>
              <w:t xml:space="preserve">D7.1 </w:t>
            </w:r>
          </w:p>
        </w:tc>
        <w:tc>
          <w:tcPr>
            <w:tcW w:w="475" w:type="dxa"/>
            <w:tcBorders>
              <w:top w:val="single" w:sz="4" w:space="0" w:color="auto"/>
              <w:left w:val="single" w:sz="4" w:space="0" w:color="auto"/>
              <w:bottom w:val="single" w:sz="4" w:space="0" w:color="auto"/>
              <w:right w:val="single" w:sz="4" w:space="0" w:color="auto"/>
            </w:tcBorders>
            <w:shd w:val="clear" w:color="auto" w:fill="8496AF"/>
          </w:tcPr>
          <w:p w14:paraId="0CD9528D"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8496AF"/>
          </w:tcPr>
          <w:p w14:paraId="0840A8BE"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8496AF"/>
          </w:tcPr>
          <w:p w14:paraId="3396395F" w14:textId="77777777" w:rsidR="003B19E5" w:rsidRDefault="003B19E5" w:rsidP="00111798">
            <w:pPr>
              <w:ind w:left="133"/>
            </w:pPr>
            <w:r>
              <w:rPr>
                <w:sz w:val="17"/>
              </w:rPr>
              <w:t xml:space="preserve">D7.2 </w:t>
            </w:r>
          </w:p>
        </w:tc>
        <w:tc>
          <w:tcPr>
            <w:tcW w:w="478" w:type="dxa"/>
            <w:tcBorders>
              <w:top w:val="single" w:sz="4" w:space="0" w:color="auto"/>
              <w:left w:val="single" w:sz="4" w:space="0" w:color="auto"/>
              <w:bottom w:val="single" w:sz="4" w:space="0" w:color="auto"/>
              <w:right w:val="single" w:sz="4" w:space="0" w:color="auto"/>
            </w:tcBorders>
            <w:shd w:val="clear" w:color="auto" w:fill="8496AF"/>
          </w:tcPr>
          <w:p w14:paraId="2523BBC5"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8496AF"/>
          </w:tcPr>
          <w:p w14:paraId="66E72844"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8496AF"/>
          </w:tcPr>
          <w:p w14:paraId="4D009F48"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2BEB5A2F"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7EEF8C6B"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46EAF2C9"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3E70E40F"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8496AF"/>
          </w:tcPr>
          <w:p w14:paraId="0BE9E187"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267DB5DC"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8496AF"/>
          </w:tcPr>
          <w:p w14:paraId="3FB68D24" w14:textId="77777777" w:rsidR="003B19E5" w:rsidRDefault="003B19E5" w:rsidP="00111798">
            <w:pPr>
              <w:ind w:left="6"/>
            </w:pPr>
            <w:r>
              <w:rPr>
                <w:sz w:val="16"/>
              </w:rPr>
              <w:t xml:space="preserve"> </w:t>
            </w:r>
          </w:p>
        </w:tc>
      </w:tr>
      <w:tr w:rsidR="00B23E51" w14:paraId="735D6EDA" w14:textId="77777777" w:rsidTr="00B23E51">
        <w:trPr>
          <w:trHeight w:val="262"/>
        </w:trPr>
        <w:tc>
          <w:tcPr>
            <w:tcW w:w="708" w:type="dxa"/>
            <w:tcBorders>
              <w:top w:val="single" w:sz="4" w:space="0" w:color="auto"/>
              <w:left w:val="single" w:sz="5" w:space="0" w:color="D3D3D3"/>
              <w:bottom w:val="single" w:sz="4" w:space="0" w:color="auto"/>
              <w:right w:val="single" w:sz="5" w:space="0" w:color="D3D3D3"/>
            </w:tcBorders>
          </w:tcPr>
          <w:p w14:paraId="2663B92E" w14:textId="77777777" w:rsidR="003B19E5" w:rsidRDefault="003B19E5" w:rsidP="00111798">
            <w:pPr>
              <w:ind w:left="3"/>
            </w:pPr>
            <w:r>
              <w:rPr>
                <w:sz w:val="16"/>
              </w:rPr>
              <w:t xml:space="preserve"> </w:t>
            </w:r>
          </w:p>
        </w:tc>
        <w:tc>
          <w:tcPr>
            <w:tcW w:w="81" w:type="dxa"/>
            <w:tcBorders>
              <w:top w:val="single" w:sz="4" w:space="0" w:color="auto"/>
              <w:left w:val="single" w:sz="5" w:space="0" w:color="D3D3D3"/>
              <w:bottom w:val="single" w:sz="4" w:space="0" w:color="auto"/>
              <w:right w:val="single" w:sz="5" w:space="0" w:color="D3D3D3"/>
            </w:tcBorders>
          </w:tcPr>
          <w:p w14:paraId="5AC3F233" w14:textId="77777777" w:rsidR="003B19E5" w:rsidRDefault="003B19E5" w:rsidP="00111798">
            <w:r>
              <w:rPr>
                <w:sz w:val="16"/>
              </w:rPr>
              <w:t xml:space="preserve"> </w:t>
            </w:r>
          </w:p>
        </w:tc>
        <w:tc>
          <w:tcPr>
            <w:tcW w:w="421" w:type="dxa"/>
            <w:tcBorders>
              <w:top w:val="single" w:sz="4" w:space="0" w:color="auto"/>
              <w:left w:val="single" w:sz="5" w:space="0" w:color="D3D3D3"/>
              <w:bottom w:val="single" w:sz="4" w:space="0" w:color="auto"/>
              <w:right w:val="single" w:sz="5" w:space="0" w:color="D3D3D3"/>
            </w:tcBorders>
          </w:tcPr>
          <w:p w14:paraId="2A2F7C39" w14:textId="77777777" w:rsidR="003B19E5" w:rsidRDefault="003B19E5" w:rsidP="00111798">
            <w:pPr>
              <w:ind w:left="6"/>
            </w:pPr>
            <w:r>
              <w:rPr>
                <w:sz w:val="16"/>
              </w:rPr>
              <w:t xml:space="preserve"> </w:t>
            </w:r>
          </w:p>
        </w:tc>
        <w:tc>
          <w:tcPr>
            <w:tcW w:w="475" w:type="dxa"/>
            <w:tcBorders>
              <w:top w:val="single" w:sz="4" w:space="0" w:color="auto"/>
              <w:left w:val="single" w:sz="5" w:space="0" w:color="D3D3D3"/>
              <w:bottom w:val="single" w:sz="4" w:space="0" w:color="auto"/>
              <w:right w:val="single" w:sz="5" w:space="0" w:color="D3D3D3"/>
            </w:tcBorders>
          </w:tcPr>
          <w:p w14:paraId="7ABD6D8C" w14:textId="77777777" w:rsidR="003B19E5" w:rsidRDefault="003B19E5" w:rsidP="00111798">
            <w:pPr>
              <w:ind w:left="6"/>
            </w:pPr>
            <w:r>
              <w:rPr>
                <w:sz w:val="16"/>
              </w:rPr>
              <w:t xml:space="preserve"> </w:t>
            </w:r>
          </w:p>
        </w:tc>
        <w:tc>
          <w:tcPr>
            <w:tcW w:w="473" w:type="dxa"/>
            <w:tcBorders>
              <w:top w:val="single" w:sz="4" w:space="0" w:color="auto"/>
              <w:left w:val="single" w:sz="5" w:space="0" w:color="D3D3D3"/>
              <w:bottom w:val="single" w:sz="4" w:space="0" w:color="auto"/>
              <w:right w:val="single" w:sz="5" w:space="0" w:color="D3D3D3"/>
            </w:tcBorders>
          </w:tcPr>
          <w:p w14:paraId="502081B4" w14:textId="77777777" w:rsidR="003B19E5" w:rsidRDefault="003B19E5" w:rsidP="00111798">
            <w:pPr>
              <w:ind w:left="4"/>
            </w:pPr>
            <w:r>
              <w:rPr>
                <w:sz w:val="16"/>
              </w:rPr>
              <w:t xml:space="preserve"> </w:t>
            </w:r>
          </w:p>
        </w:tc>
        <w:tc>
          <w:tcPr>
            <w:tcW w:w="416" w:type="dxa"/>
            <w:tcBorders>
              <w:top w:val="single" w:sz="4" w:space="0" w:color="auto"/>
              <w:left w:val="single" w:sz="5" w:space="0" w:color="D3D3D3"/>
              <w:bottom w:val="single" w:sz="4" w:space="0" w:color="auto"/>
              <w:right w:val="single" w:sz="5" w:space="0" w:color="D3D3D3"/>
            </w:tcBorders>
          </w:tcPr>
          <w:p w14:paraId="0A1CBB53" w14:textId="77777777" w:rsidR="003B19E5" w:rsidRDefault="003B19E5" w:rsidP="00111798">
            <w:pPr>
              <w:ind w:left="5"/>
            </w:pPr>
            <w:r>
              <w:rPr>
                <w:sz w:val="16"/>
              </w:rPr>
              <w:t xml:space="preserve"> </w:t>
            </w:r>
          </w:p>
        </w:tc>
        <w:tc>
          <w:tcPr>
            <w:tcW w:w="475" w:type="dxa"/>
            <w:tcBorders>
              <w:top w:val="single" w:sz="4" w:space="0" w:color="auto"/>
              <w:left w:val="single" w:sz="5" w:space="0" w:color="D3D3D3"/>
              <w:bottom w:val="single" w:sz="4" w:space="0" w:color="auto"/>
              <w:right w:val="single" w:sz="5" w:space="0" w:color="D3D3D3"/>
            </w:tcBorders>
          </w:tcPr>
          <w:p w14:paraId="0B4B05F8" w14:textId="77777777" w:rsidR="003B19E5" w:rsidRDefault="003B19E5" w:rsidP="00111798">
            <w:pPr>
              <w:ind w:left="6"/>
            </w:pPr>
            <w:r>
              <w:rPr>
                <w:sz w:val="16"/>
              </w:rPr>
              <w:t xml:space="preserve"> </w:t>
            </w:r>
          </w:p>
        </w:tc>
        <w:tc>
          <w:tcPr>
            <w:tcW w:w="421" w:type="dxa"/>
            <w:tcBorders>
              <w:top w:val="single" w:sz="4" w:space="0" w:color="auto"/>
              <w:left w:val="single" w:sz="5" w:space="0" w:color="D3D3D3"/>
              <w:bottom w:val="single" w:sz="4" w:space="0" w:color="auto"/>
              <w:right w:val="single" w:sz="5" w:space="0" w:color="D3D3D3"/>
            </w:tcBorders>
          </w:tcPr>
          <w:p w14:paraId="5830B204" w14:textId="77777777" w:rsidR="003B19E5" w:rsidRDefault="003B19E5" w:rsidP="00111798">
            <w:pPr>
              <w:ind w:left="6"/>
            </w:pPr>
            <w:r>
              <w:rPr>
                <w:sz w:val="16"/>
              </w:rPr>
              <w:t xml:space="preserve"> </w:t>
            </w:r>
          </w:p>
        </w:tc>
        <w:tc>
          <w:tcPr>
            <w:tcW w:w="438" w:type="dxa"/>
            <w:tcBorders>
              <w:top w:val="single" w:sz="4" w:space="0" w:color="auto"/>
              <w:left w:val="single" w:sz="5" w:space="0" w:color="D3D3D3"/>
              <w:bottom w:val="single" w:sz="4" w:space="0" w:color="auto"/>
              <w:right w:val="single" w:sz="5" w:space="0" w:color="D3D3D3"/>
            </w:tcBorders>
          </w:tcPr>
          <w:p w14:paraId="5F2A22C3" w14:textId="77777777" w:rsidR="003B19E5" w:rsidRDefault="003B19E5" w:rsidP="00111798">
            <w:pPr>
              <w:ind w:left="5"/>
            </w:pPr>
            <w:r>
              <w:rPr>
                <w:sz w:val="16"/>
              </w:rPr>
              <w:t xml:space="preserve"> </w:t>
            </w:r>
          </w:p>
        </w:tc>
        <w:tc>
          <w:tcPr>
            <w:tcW w:w="478" w:type="dxa"/>
            <w:tcBorders>
              <w:top w:val="single" w:sz="4" w:space="0" w:color="auto"/>
              <w:left w:val="single" w:sz="5" w:space="0" w:color="D3D3D3"/>
              <w:bottom w:val="single" w:sz="4" w:space="0" w:color="auto"/>
              <w:right w:val="single" w:sz="5" w:space="0" w:color="D3D3D3"/>
            </w:tcBorders>
          </w:tcPr>
          <w:p w14:paraId="6E846E7A" w14:textId="77777777" w:rsidR="003B19E5" w:rsidRDefault="003B19E5" w:rsidP="00111798">
            <w:pPr>
              <w:ind w:left="5"/>
            </w:pPr>
            <w:r>
              <w:rPr>
                <w:sz w:val="16"/>
              </w:rPr>
              <w:t xml:space="preserve"> </w:t>
            </w:r>
          </w:p>
        </w:tc>
        <w:tc>
          <w:tcPr>
            <w:tcW w:w="477" w:type="dxa"/>
            <w:tcBorders>
              <w:top w:val="single" w:sz="4" w:space="0" w:color="auto"/>
              <w:left w:val="single" w:sz="5" w:space="0" w:color="D3D3D3"/>
              <w:bottom w:val="single" w:sz="4" w:space="0" w:color="auto"/>
              <w:right w:val="single" w:sz="5" w:space="0" w:color="D3D3D3"/>
            </w:tcBorders>
          </w:tcPr>
          <w:p w14:paraId="698F1DC7" w14:textId="77777777" w:rsidR="003B19E5" w:rsidRDefault="003B19E5" w:rsidP="00111798">
            <w:pPr>
              <w:ind w:left="5"/>
            </w:pPr>
            <w:r>
              <w:rPr>
                <w:sz w:val="16"/>
              </w:rPr>
              <w:t xml:space="preserve"> </w:t>
            </w:r>
          </w:p>
        </w:tc>
        <w:tc>
          <w:tcPr>
            <w:tcW w:w="424" w:type="dxa"/>
            <w:tcBorders>
              <w:top w:val="single" w:sz="4" w:space="0" w:color="auto"/>
              <w:left w:val="single" w:sz="5" w:space="0" w:color="D3D3D3"/>
              <w:bottom w:val="single" w:sz="4" w:space="0" w:color="auto"/>
              <w:right w:val="single" w:sz="5" w:space="0" w:color="D3D3D3"/>
            </w:tcBorders>
          </w:tcPr>
          <w:p w14:paraId="32764505" w14:textId="77777777" w:rsidR="003B19E5" w:rsidRDefault="003B19E5" w:rsidP="00111798">
            <w:pPr>
              <w:ind w:left="5"/>
            </w:pPr>
            <w:r>
              <w:rPr>
                <w:sz w:val="16"/>
              </w:rPr>
              <w:t xml:space="preserve"> </w:t>
            </w:r>
          </w:p>
        </w:tc>
        <w:tc>
          <w:tcPr>
            <w:tcW w:w="482" w:type="dxa"/>
            <w:tcBorders>
              <w:top w:val="single" w:sz="4" w:space="0" w:color="auto"/>
              <w:left w:val="single" w:sz="5" w:space="0" w:color="D3D3D3"/>
              <w:bottom w:val="single" w:sz="4" w:space="0" w:color="auto"/>
              <w:right w:val="single" w:sz="5" w:space="0" w:color="D3D3D3"/>
            </w:tcBorders>
          </w:tcPr>
          <w:p w14:paraId="7E428F9A" w14:textId="77777777" w:rsidR="003B19E5" w:rsidRDefault="003B19E5" w:rsidP="00111798">
            <w:pPr>
              <w:ind w:left="5"/>
            </w:pPr>
            <w:r>
              <w:rPr>
                <w:sz w:val="16"/>
              </w:rPr>
              <w:t xml:space="preserve"> </w:t>
            </w:r>
          </w:p>
        </w:tc>
        <w:tc>
          <w:tcPr>
            <w:tcW w:w="482" w:type="dxa"/>
            <w:tcBorders>
              <w:top w:val="single" w:sz="4" w:space="0" w:color="auto"/>
              <w:left w:val="single" w:sz="5" w:space="0" w:color="D3D3D3"/>
              <w:bottom w:val="single" w:sz="4" w:space="0" w:color="auto"/>
              <w:right w:val="single" w:sz="5" w:space="0" w:color="D3D3D3"/>
            </w:tcBorders>
          </w:tcPr>
          <w:p w14:paraId="5A8C0F63" w14:textId="77777777" w:rsidR="003B19E5" w:rsidRDefault="003B19E5" w:rsidP="00111798">
            <w:pPr>
              <w:ind w:left="5"/>
            </w:pPr>
            <w:r>
              <w:rPr>
                <w:sz w:val="16"/>
              </w:rPr>
              <w:t xml:space="preserve"> </w:t>
            </w:r>
          </w:p>
        </w:tc>
        <w:tc>
          <w:tcPr>
            <w:tcW w:w="482" w:type="dxa"/>
            <w:tcBorders>
              <w:top w:val="single" w:sz="4" w:space="0" w:color="auto"/>
              <w:left w:val="single" w:sz="5" w:space="0" w:color="D3D3D3"/>
              <w:bottom w:val="single" w:sz="4" w:space="0" w:color="auto"/>
              <w:right w:val="single" w:sz="5" w:space="0" w:color="D3D3D3"/>
            </w:tcBorders>
          </w:tcPr>
          <w:p w14:paraId="4A374053" w14:textId="77777777" w:rsidR="003B19E5" w:rsidRDefault="003B19E5" w:rsidP="00111798">
            <w:pPr>
              <w:ind w:left="6"/>
            </w:pPr>
            <w:r>
              <w:rPr>
                <w:sz w:val="16"/>
              </w:rPr>
              <w:t xml:space="preserve"> </w:t>
            </w:r>
          </w:p>
        </w:tc>
        <w:tc>
          <w:tcPr>
            <w:tcW w:w="481" w:type="dxa"/>
            <w:tcBorders>
              <w:top w:val="single" w:sz="4" w:space="0" w:color="auto"/>
              <w:left w:val="single" w:sz="5" w:space="0" w:color="D3D3D3"/>
              <w:bottom w:val="single" w:sz="4" w:space="0" w:color="auto"/>
              <w:right w:val="single" w:sz="5" w:space="0" w:color="D3D3D3"/>
            </w:tcBorders>
          </w:tcPr>
          <w:p w14:paraId="44AB978E" w14:textId="77777777" w:rsidR="003B19E5" w:rsidRDefault="003B19E5" w:rsidP="00111798">
            <w:pPr>
              <w:ind w:left="5"/>
            </w:pPr>
            <w:r>
              <w:rPr>
                <w:sz w:val="16"/>
              </w:rPr>
              <w:t xml:space="preserve"> </w:t>
            </w:r>
          </w:p>
        </w:tc>
        <w:tc>
          <w:tcPr>
            <w:tcW w:w="428" w:type="dxa"/>
            <w:tcBorders>
              <w:top w:val="single" w:sz="4" w:space="0" w:color="auto"/>
              <w:left w:val="single" w:sz="5" w:space="0" w:color="D3D3D3"/>
              <w:bottom w:val="single" w:sz="4" w:space="0" w:color="auto"/>
              <w:right w:val="single" w:sz="5" w:space="0" w:color="D3D3D3"/>
            </w:tcBorders>
          </w:tcPr>
          <w:p w14:paraId="05E1EF8B" w14:textId="77777777" w:rsidR="003B19E5" w:rsidRDefault="003B19E5" w:rsidP="00111798">
            <w:pPr>
              <w:ind w:left="6"/>
            </w:pPr>
            <w:r>
              <w:rPr>
                <w:sz w:val="16"/>
              </w:rPr>
              <w:t xml:space="preserve"> </w:t>
            </w:r>
          </w:p>
        </w:tc>
        <w:tc>
          <w:tcPr>
            <w:tcW w:w="481" w:type="dxa"/>
            <w:tcBorders>
              <w:top w:val="single" w:sz="4" w:space="0" w:color="auto"/>
              <w:left w:val="single" w:sz="5" w:space="0" w:color="D3D3D3"/>
              <w:bottom w:val="single" w:sz="4" w:space="0" w:color="auto"/>
              <w:right w:val="single" w:sz="5" w:space="0" w:color="D3D3D3"/>
            </w:tcBorders>
          </w:tcPr>
          <w:p w14:paraId="47AF4983" w14:textId="77777777" w:rsidR="003B19E5" w:rsidRDefault="003B19E5" w:rsidP="00111798">
            <w:pPr>
              <w:ind w:left="5"/>
            </w:pPr>
            <w:r>
              <w:rPr>
                <w:sz w:val="16"/>
              </w:rPr>
              <w:t xml:space="preserve"> </w:t>
            </w:r>
          </w:p>
        </w:tc>
        <w:tc>
          <w:tcPr>
            <w:tcW w:w="486" w:type="dxa"/>
            <w:tcBorders>
              <w:top w:val="single" w:sz="4" w:space="0" w:color="auto"/>
              <w:left w:val="single" w:sz="5" w:space="0" w:color="D3D3D3"/>
              <w:bottom w:val="single" w:sz="4" w:space="0" w:color="auto"/>
              <w:right w:val="single" w:sz="5" w:space="0" w:color="D3D3D3"/>
            </w:tcBorders>
          </w:tcPr>
          <w:p w14:paraId="2AA41243" w14:textId="77777777" w:rsidR="003B19E5" w:rsidRDefault="003B19E5" w:rsidP="00111798">
            <w:pPr>
              <w:ind w:left="6"/>
            </w:pPr>
            <w:r>
              <w:rPr>
                <w:sz w:val="16"/>
              </w:rPr>
              <w:t xml:space="preserve"> </w:t>
            </w:r>
          </w:p>
        </w:tc>
      </w:tr>
      <w:tr w:rsidR="00B23E51" w14:paraId="4EE8438A" w14:textId="77777777" w:rsidTr="00B23E51">
        <w:trPr>
          <w:trHeight w:val="241"/>
        </w:trPr>
        <w:tc>
          <w:tcPr>
            <w:tcW w:w="708" w:type="dxa"/>
            <w:tcBorders>
              <w:top w:val="single" w:sz="4" w:space="0" w:color="auto"/>
              <w:left w:val="single" w:sz="4" w:space="0" w:color="auto"/>
              <w:bottom w:val="single" w:sz="4" w:space="0" w:color="auto"/>
              <w:right w:val="single" w:sz="4" w:space="0" w:color="auto"/>
            </w:tcBorders>
          </w:tcPr>
          <w:p w14:paraId="62728B38" w14:textId="77777777" w:rsidR="003B19E5" w:rsidRDefault="003B19E5" w:rsidP="00111798">
            <w:pPr>
              <w:ind w:left="3"/>
            </w:pPr>
            <w:r>
              <w:rPr>
                <w:sz w:val="16"/>
              </w:rPr>
              <w:t xml:space="preserve"> </w:t>
            </w:r>
          </w:p>
        </w:tc>
        <w:tc>
          <w:tcPr>
            <w:tcW w:w="81" w:type="dxa"/>
            <w:tcBorders>
              <w:top w:val="single" w:sz="4" w:space="0" w:color="auto"/>
              <w:left w:val="single" w:sz="4" w:space="0" w:color="auto"/>
              <w:bottom w:val="single" w:sz="4" w:space="0" w:color="auto"/>
              <w:right w:val="single" w:sz="4" w:space="0" w:color="auto"/>
            </w:tcBorders>
          </w:tcPr>
          <w:p w14:paraId="5F53BE15" w14:textId="77777777" w:rsidR="003B19E5" w:rsidRDefault="003B19E5" w:rsidP="00111798">
            <w:pPr>
              <w:ind w:left="136"/>
            </w:pPr>
            <w:r>
              <w:rPr>
                <w:sz w:val="17"/>
              </w:rPr>
              <w:t xml:space="preserve">M19 </w:t>
            </w:r>
          </w:p>
        </w:tc>
        <w:tc>
          <w:tcPr>
            <w:tcW w:w="421" w:type="dxa"/>
            <w:tcBorders>
              <w:top w:val="single" w:sz="4" w:space="0" w:color="auto"/>
              <w:left w:val="single" w:sz="4" w:space="0" w:color="auto"/>
              <w:bottom w:val="single" w:sz="4" w:space="0" w:color="auto"/>
              <w:right w:val="single" w:sz="4" w:space="0" w:color="auto"/>
            </w:tcBorders>
          </w:tcPr>
          <w:p w14:paraId="2AB00432" w14:textId="77777777" w:rsidR="003B19E5" w:rsidRDefault="003B19E5" w:rsidP="00111798">
            <w:pPr>
              <w:ind w:left="114"/>
            </w:pPr>
            <w:r>
              <w:rPr>
                <w:sz w:val="17"/>
              </w:rPr>
              <w:t xml:space="preserve">M20 </w:t>
            </w:r>
          </w:p>
        </w:tc>
        <w:tc>
          <w:tcPr>
            <w:tcW w:w="475" w:type="dxa"/>
            <w:tcBorders>
              <w:top w:val="single" w:sz="4" w:space="0" w:color="auto"/>
              <w:left w:val="single" w:sz="4" w:space="0" w:color="auto"/>
              <w:bottom w:val="single" w:sz="4" w:space="0" w:color="auto"/>
              <w:right w:val="single" w:sz="4" w:space="0" w:color="auto"/>
            </w:tcBorders>
          </w:tcPr>
          <w:p w14:paraId="3D9DC077" w14:textId="77777777" w:rsidR="003B19E5" w:rsidRDefault="003B19E5" w:rsidP="00111798">
            <w:pPr>
              <w:ind w:left="113"/>
            </w:pPr>
            <w:r>
              <w:rPr>
                <w:sz w:val="17"/>
              </w:rPr>
              <w:t xml:space="preserve">M21 </w:t>
            </w:r>
          </w:p>
        </w:tc>
        <w:tc>
          <w:tcPr>
            <w:tcW w:w="473" w:type="dxa"/>
            <w:tcBorders>
              <w:top w:val="single" w:sz="4" w:space="0" w:color="auto"/>
              <w:left w:val="single" w:sz="4" w:space="0" w:color="auto"/>
              <w:bottom w:val="single" w:sz="4" w:space="0" w:color="auto"/>
              <w:right w:val="single" w:sz="4" w:space="0" w:color="auto"/>
            </w:tcBorders>
          </w:tcPr>
          <w:p w14:paraId="67ED67F3" w14:textId="77777777" w:rsidR="003B19E5" w:rsidRDefault="003B19E5" w:rsidP="00111798">
            <w:pPr>
              <w:ind w:left="111"/>
            </w:pPr>
            <w:r>
              <w:rPr>
                <w:sz w:val="17"/>
              </w:rPr>
              <w:t xml:space="preserve">M22 </w:t>
            </w:r>
          </w:p>
        </w:tc>
        <w:tc>
          <w:tcPr>
            <w:tcW w:w="416" w:type="dxa"/>
            <w:tcBorders>
              <w:top w:val="single" w:sz="4" w:space="0" w:color="auto"/>
              <w:left w:val="single" w:sz="4" w:space="0" w:color="auto"/>
              <w:bottom w:val="single" w:sz="4" w:space="0" w:color="auto"/>
              <w:right w:val="single" w:sz="4" w:space="0" w:color="auto"/>
            </w:tcBorders>
          </w:tcPr>
          <w:p w14:paraId="19B9C380" w14:textId="77777777" w:rsidR="003B19E5" w:rsidRDefault="003B19E5" w:rsidP="00111798">
            <w:pPr>
              <w:ind w:left="113"/>
            </w:pPr>
            <w:r>
              <w:rPr>
                <w:sz w:val="17"/>
              </w:rPr>
              <w:t xml:space="preserve">M23 </w:t>
            </w:r>
          </w:p>
        </w:tc>
        <w:tc>
          <w:tcPr>
            <w:tcW w:w="475" w:type="dxa"/>
            <w:tcBorders>
              <w:top w:val="single" w:sz="4" w:space="0" w:color="auto"/>
              <w:left w:val="single" w:sz="4" w:space="0" w:color="auto"/>
              <w:bottom w:val="single" w:sz="4" w:space="0" w:color="auto"/>
              <w:right w:val="single" w:sz="4" w:space="0" w:color="auto"/>
            </w:tcBorders>
          </w:tcPr>
          <w:p w14:paraId="068DC066" w14:textId="77777777" w:rsidR="003B19E5" w:rsidRDefault="003B19E5" w:rsidP="00111798">
            <w:pPr>
              <w:ind w:left="114"/>
            </w:pPr>
            <w:r>
              <w:rPr>
                <w:sz w:val="17"/>
              </w:rPr>
              <w:t xml:space="preserve">M24 </w:t>
            </w:r>
          </w:p>
        </w:tc>
        <w:tc>
          <w:tcPr>
            <w:tcW w:w="421" w:type="dxa"/>
            <w:tcBorders>
              <w:top w:val="single" w:sz="4" w:space="0" w:color="auto"/>
              <w:left w:val="single" w:sz="4" w:space="0" w:color="auto"/>
              <w:bottom w:val="single" w:sz="4" w:space="0" w:color="auto"/>
              <w:right w:val="single" w:sz="4" w:space="0" w:color="auto"/>
            </w:tcBorders>
          </w:tcPr>
          <w:p w14:paraId="071AB3B1" w14:textId="77777777" w:rsidR="003B19E5" w:rsidRDefault="003B19E5" w:rsidP="00111798">
            <w:pPr>
              <w:ind w:left="114"/>
            </w:pPr>
            <w:r>
              <w:rPr>
                <w:sz w:val="17"/>
              </w:rPr>
              <w:t xml:space="preserve">M25 </w:t>
            </w:r>
          </w:p>
        </w:tc>
        <w:tc>
          <w:tcPr>
            <w:tcW w:w="438" w:type="dxa"/>
            <w:tcBorders>
              <w:top w:val="single" w:sz="4" w:space="0" w:color="auto"/>
              <w:left w:val="single" w:sz="4" w:space="0" w:color="auto"/>
              <w:bottom w:val="single" w:sz="4" w:space="0" w:color="auto"/>
              <w:right w:val="single" w:sz="4" w:space="0" w:color="auto"/>
            </w:tcBorders>
          </w:tcPr>
          <w:p w14:paraId="266C4E57" w14:textId="77777777" w:rsidR="003B19E5" w:rsidRDefault="003B19E5" w:rsidP="00111798">
            <w:pPr>
              <w:ind w:left="138"/>
            </w:pPr>
            <w:r>
              <w:rPr>
                <w:sz w:val="17"/>
              </w:rPr>
              <w:t xml:space="preserve">M26 </w:t>
            </w:r>
          </w:p>
        </w:tc>
        <w:tc>
          <w:tcPr>
            <w:tcW w:w="478" w:type="dxa"/>
            <w:tcBorders>
              <w:top w:val="single" w:sz="4" w:space="0" w:color="auto"/>
              <w:left w:val="single" w:sz="4" w:space="0" w:color="auto"/>
              <w:bottom w:val="single" w:sz="4" w:space="0" w:color="auto"/>
              <w:right w:val="single" w:sz="4" w:space="0" w:color="auto"/>
            </w:tcBorders>
          </w:tcPr>
          <w:p w14:paraId="24062C8F" w14:textId="77777777" w:rsidR="003B19E5" w:rsidRDefault="003B19E5" w:rsidP="00111798">
            <w:pPr>
              <w:ind w:left="118"/>
            </w:pPr>
            <w:r>
              <w:rPr>
                <w:sz w:val="17"/>
              </w:rPr>
              <w:t xml:space="preserve">M27 </w:t>
            </w:r>
          </w:p>
        </w:tc>
        <w:tc>
          <w:tcPr>
            <w:tcW w:w="477" w:type="dxa"/>
            <w:tcBorders>
              <w:top w:val="single" w:sz="4" w:space="0" w:color="auto"/>
              <w:left w:val="single" w:sz="4" w:space="0" w:color="auto"/>
              <w:bottom w:val="single" w:sz="4" w:space="0" w:color="auto"/>
              <w:right w:val="single" w:sz="4" w:space="0" w:color="auto"/>
            </w:tcBorders>
          </w:tcPr>
          <w:p w14:paraId="1BE83255" w14:textId="77777777" w:rsidR="003B19E5" w:rsidRDefault="003B19E5" w:rsidP="00111798">
            <w:pPr>
              <w:ind w:left="118"/>
            </w:pPr>
            <w:r>
              <w:rPr>
                <w:sz w:val="17"/>
              </w:rPr>
              <w:t xml:space="preserve">M28 </w:t>
            </w:r>
          </w:p>
        </w:tc>
        <w:tc>
          <w:tcPr>
            <w:tcW w:w="424" w:type="dxa"/>
            <w:tcBorders>
              <w:top w:val="single" w:sz="4" w:space="0" w:color="auto"/>
              <w:left w:val="single" w:sz="4" w:space="0" w:color="auto"/>
              <w:bottom w:val="single" w:sz="4" w:space="0" w:color="auto"/>
              <w:right w:val="single" w:sz="4" w:space="0" w:color="auto"/>
            </w:tcBorders>
          </w:tcPr>
          <w:p w14:paraId="35DFAC30" w14:textId="77777777" w:rsidR="003B19E5" w:rsidRDefault="003B19E5" w:rsidP="00111798">
            <w:pPr>
              <w:ind w:left="118"/>
            </w:pPr>
            <w:r>
              <w:rPr>
                <w:sz w:val="17"/>
              </w:rPr>
              <w:t xml:space="preserve">M29 </w:t>
            </w:r>
          </w:p>
        </w:tc>
        <w:tc>
          <w:tcPr>
            <w:tcW w:w="482" w:type="dxa"/>
            <w:tcBorders>
              <w:top w:val="single" w:sz="4" w:space="0" w:color="auto"/>
              <w:left w:val="single" w:sz="4" w:space="0" w:color="auto"/>
              <w:bottom w:val="single" w:sz="4" w:space="0" w:color="auto"/>
              <w:right w:val="single" w:sz="4" w:space="0" w:color="auto"/>
            </w:tcBorders>
          </w:tcPr>
          <w:p w14:paraId="60DD87F3" w14:textId="77777777" w:rsidR="003B19E5" w:rsidRDefault="003B19E5" w:rsidP="00111798">
            <w:pPr>
              <w:ind w:left="118"/>
            </w:pPr>
            <w:r>
              <w:rPr>
                <w:sz w:val="17"/>
              </w:rPr>
              <w:t xml:space="preserve">M30 </w:t>
            </w:r>
          </w:p>
        </w:tc>
        <w:tc>
          <w:tcPr>
            <w:tcW w:w="482" w:type="dxa"/>
            <w:tcBorders>
              <w:top w:val="single" w:sz="4" w:space="0" w:color="auto"/>
              <w:left w:val="single" w:sz="4" w:space="0" w:color="auto"/>
              <w:bottom w:val="single" w:sz="4" w:space="0" w:color="auto"/>
              <w:right w:val="single" w:sz="4" w:space="0" w:color="auto"/>
            </w:tcBorders>
          </w:tcPr>
          <w:p w14:paraId="2DB55F4D" w14:textId="77777777" w:rsidR="003B19E5" w:rsidRDefault="003B19E5" w:rsidP="00111798">
            <w:pPr>
              <w:ind w:left="118"/>
            </w:pPr>
            <w:r>
              <w:rPr>
                <w:sz w:val="17"/>
              </w:rPr>
              <w:t xml:space="preserve">M31 </w:t>
            </w:r>
          </w:p>
        </w:tc>
        <w:tc>
          <w:tcPr>
            <w:tcW w:w="482" w:type="dxa"/>
            <w:tcBorders>
              <w:top w:val="single" w:sz="4" w:space="0" w:color="auto"/>
              <w:left w:val="single" w:sz="4" w:space="0" w:color="auto"/>
              <w:bottom w:val="single" w:sz="4" w:space="0" w:color="auto"/>
              <w:right w:val="single" w:sz="4" w:space="0" w:color="auto"/>
            </w:tcBorders>
          </w:tcPr>
          <w:p w14:paraId="2215E7A3" w14:textId="77777777" w:rsidR="003B19E5" w:rsidRDefault="003B19E5" w:rsidP="00111798">
            <w:pPr>
              <w:ind w:left="122"/>
            </w:pPr>
            <w:r>
              <w:rPr>
                <w:sz w:val="17"/>
              </w:rPr>
              <w:t xml:space="preserve">M32 </w:t>
            </w:r>
          </w:p>
        </w:tc>
        <w:tc>
          <w:tcPr>
            <w:tcW w:w="481" w:type="dxa"/>
            <w:tcBorders>
              <w:top w:val="single" w:sz="4" w:space="0" w:color="auto"/>
              <w:left w:val="single" w:sz="4" w:space="0" w:color="auto"/>
              <w:bottom w:val="single" w:sz="4" w:space="0" w:color="auto"/>
              <w:right w:val="single" w:sz="4" w:space="0" w:color="auto"/>
            </w:tcBorders>
          </w:tcPr>
          <w:p w14:paraId="3D6429D0" w14:textId="77777777" w:rsidR="003B19E5" w:rsidRDefault="003B19E5" w:rsidP="00111798">
            <w:pPr>
              <w:ind w:left="121"/>
            </w:pPr>
            <w:r>
              <w:rPr>
                <w:sz w:val="17"/>
              </w:rPr>
              <w:t xml:space="preserve">M33 </w:t>
            </w:r>
          </w:p>
        </w:tc>
        <w:tc>
          <w:tcPr>
            <w:tcW w:w="428" w:type="dxa"/>
            <w:tcBorders>
              <w:top w:val="single" w:sz="4" w:space="0" w:color="auto"/>
              <w:left w:val="single" w:sz="4" w:space="0" w:color="auto"/>
              <w:bottom w:val="single" w:sz="4" w:space="0" w:color="auto"/>
              <w:right w:val="single" w:sz="4" w:space="0" w:color="auto"/>
            </w:tcBorders>
          </w:tcPr>
          <w:p w14:paraId="46A4E2FC" w14:textId="77777777" w:rsidR="003B19E5" w:rsidRDefault="003B19E5" w:rsidP="00111798">
            <w:pPr>
              <w:ind w:left="122"/>
            </w:pPr>
            <w:r>
              <w:rPr>
                <w:sz w:val="17"/>
              </w:rPr>
              <w:t xml:space="preserve">M34 </w:t>
            </w:r>
          </w:p>
        </w:tc>
        <w:tc>
          <w:tcPr>
            <w:tcW w:w="481" w:type="dxa"/>
            <w:tcBorders>
              <w:top w:val="single" w:sz="4" w:space="0" w:color="auto"/>
              <w:left w:val="single" w:sz="4" w:space="0" w:color="auto"/>
              <w:bottom w:val="single" w:sz="4" w:space="0" w:color="auto"/>
              <w:right w:val="single" w:sz="4" w:space="0" w:color="auto"/>
            </w:tcBorders>
          </w:tcPr>
          <w:p w14:paraId="3EA4AFE5" w14:textId="77777777" w:rsidR="003B19E5" w:rsidRDefault="003B19E5" w:rsidP="00111798">
            <w:pPr>
              <w:ind w:left="121"/>
            </w:pPr>
            <w:r>
              <w:rPr>
                <w:sz w:val="17"/>
              </w:rPr>
              <w:t xml:space="preserve">M35 </w:t>
            </w:r>
          </w:p>
        </w:tc>
        <w:tc>
          <w:tcPr>
            <w:tcW w:w="486" w:type="dxa"/>
            <w:tcBorders>
              <w:top w:val="single" w:sz="4" w:space="0" w:color="auto"/>
              <w:left w:val="single" w:sz="4" w:space="0" w:color="auto"/>
              <w:bottom w:val="single" w:sz="4" w:space="0" w:color="auto"/>
              <w:right w:val="single" w:sz="4" w:space="0" w:color="auto"/>
            </w:tcBorders>
          </w:tcPr>
          <w:p w14:paraId="4EFCAF92" w14:textId="77777777" w:rsidR="003B19E5" w:rsidRDefault="003B19E5" w:rsidP="00111798">
            <w:pPr>
              <w:ind w:left="122"/>
            </w:pPr>
            <w:r>
              <w:rPr>
                <w:sz w:val="17"/>
              </w:rPr>
              <w:t xml:space="preserve">M36 </w:t>
            </w:r>
          </w:p>
        </w:tc>
      </w:tr>
      <w:tr w:rsidR="00B23E51" w14:paraId="1DE99819" w14:textId="77777777" w:rsidTr="00B23E51">
        <w:trPr>
          <w:trHeight w:val="202"/>
        </w:trPr>
        <w:tc>
          <w:tcPr>
            <w:tcW w:w="708" w:type="dxa"/>
            <w:tcBorders>
              <w:top w:val="single" w:sz="4" w:space="0" w:color="auto"/>
              <w:left w:val="single" w:sz="4" w:space="0" w:color="auto"/>
              <w:bottom w:val="single" w:sz="4" w:space="0" w:color="auto"/>
              <w:right w:val="single" w:sz="4" w:space="0" w:color="auto"/>
            </w:tcBorders>
          </w:tcPr>
          <w:p w14:paraId="3F73D442" w14:textId="77777777" w:rsidR="003B19E5" w:rsidRDefault="003B19E5" w:rsidP="00111798">
            <w:pPr>
              <w:ind w:left="35"/>
              <w:jc w:val="both"/>
            </w:pPr>
            <w:r>
              <w:rPr>
                <w:sz w:val="17"/>
              </w:rPr>
              <w:t xml:space="preserve">WP0 </w:t>
            </w:r>
          </w:p>
        </w:tc>
        <w:tc>
          <w:tcPr>
            <w:tcW w:w="81" w:type="dxa"/>
            <w:tcBorders>
              <w:top w:val="single" w:sz="4" w:space="0" w:color="auto"/>
              <w:left w:val="single" w:sz="4" w:space="0" w:color="auto"/>
              <w:bottom w:val="single" w:sz="4" w:space="0" w:color="auto"/>
              <w:right w:val="single" w:sz="4" w:space="0" w:color="auto"/>
            </w:tcBorders>
            <w:shd w:val="clear" w:color="auto" w:fill="D9D9D9"/>
          </w:tcPr>
          <w:p w14:paraId="59A2BA9F"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D9D9D9"/>
          </w:tcPr>
          <w:p w14:paraId="52DE4D03"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D9D9D9"/>
          </w:tcPr>
          <w:p w14:paraId="353D5178"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D9D9D9"/>
          </w:tcPr>
          <w:p w14:paraId="0C6B3938"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D9D9D9"/>
          </w:tcPr>
          <w:p w14:paraId="087EDDE8"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D9D9D9"/>
          </w:tcPr>
          <w:p w14:paraId="0613C87A" w14:textId="77777777" w:rsidR="003B19E5" w:rsidRDefault="003B19E5" w:rsidP="00111798">
            <w:pPr>
              <w:ind w:left="110"/>
            </w:pPr>
            <w:r>
              <w:rPr>
                <w:sz w:val="17"/>
              </w:rPr>
              <w:t xml:space="preserve">D0.4 </w:t>
            </w:r>
          </w:p>
        </w:tc>
        <w:tc>
          <w:tcPr>
            <w:tcW w:w="421" w:type="dxa"/>
            <w:tcBorders>
              <w:top w:val="single" w:sz="4" w:space="0" w:color="auto"/>
              <w:left w:val="single" w:sz="4" w:space="0" w:color="auto"/>
              <w:bottom w:val="single" w:sz="4" w:space="0" w:color="auto"/>
              <w:right w:val="single" w:sz="4" w:space="0" w:color="auto"/>
            </w:tcBorders>
            <w:shd w:val="clear" w:color="auto" w:fill="D9D9D9"/>
          </w:tcPr>
          <w:p w14:paraId="3FFEB6D4"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D9D9D9"/>
          </w:tcPr>
          <w:p w14:paraId="29B8B9EF"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D9D9D9"/>
          </w:tcPr>
          <w:p w14:paraId="2EC1D447"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D9D9D9"/>
          </w:tcPr>
          <w:p w14:paraId="5CF96216"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D9D9D9"/>
          </w:tcPr>
          <w:p w14:paraId="6634CBF8"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9D9D9"/>
          </w:tcPr>
          <w:p w14:paraId="1281CB1A"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9D9D9"/>
          </w:tcPr>
          <w:p w14:paraId="18596E67"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9D9D9"/>
          </w:tcPr>
          <w:p w14:paraId="39ED239C"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D9D9D9"/>
          </w:tcPr>
          <w:p w14:paraId="597BE85E"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D9D9D9"/>
          </w:tcPr>
          <w:p w14:paraId="018E500B"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D9D9D9"/>
          </w:tcPr>
          <w:p w14:paraId="4BA16D11"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D9D9D9"/>
          </w:tcPr>
          <w:p w14:paraId="0AE2126D" w14:textId="77777777" w:rsidR="003B19E5" w:rsidRDefault="003B19E5" w:rsidP="00111798">
            <w:pPr>
              <w:ind w:left="122"/>
            </w:pPr>
            <w:r>
              <w:rPr>
                <w:sz w:val="17"/>
              </w:rPr>
              <w:t xml:space="preserve">D0.5 </w:t>
            </w:r>
          </w:p>
        </w:tc>
      </w:tr>
      <w:tr w:rsidR="00B23E51" w14:paraId="597BAFDD" w14:textId="77777777" w:rsidTr="00B23E51">
        <w:trPr>
          <w:trHeight w:val="224"/>
        </w:trPr>
        <w:tc>
          <w:tcPr>
            <w:tcW w:w="708" w:type="dxa"/>
            <w:tcBorders>
              <w:top w:val="single" w:sz="4" w:space="0" w:color="auto"/>
              <w:left w:val="single" w:sz="4" w:space="0" w:color="auto"/>
              <w:bottom w:val="single" w:sz="4" w:space="0" w:color="auto"/>
              <w:right w:val="single" w:sz="4" w:space="0" w:color="auto"/>
            </w:tcBorders>
          </w:tcPr>
          <w:p w14:paraId="257CA8E9" w14:textId="77777777" w:rsidR="003B19E5" w:rsidRDefault="003B19E5" w:rsidP="00111798">
            <w:pPr>
              <w:ind w:left="35"/>
              <w:jc w:val="both"/>
            </w:pPr>
            <w:r>
              <w:rPr>
                <w:sz w:val="17"/>
              </w:rPr>
              <w:t xml:space="preserve">WP1 </w:t>
            </w:r>
          </w:p>
        </w:tc>
        <w:tc>
          <w:tcPr>
            <w:tcW w:w="81" w:type="dxa"/>
            <w:tcBorders>
              <w:top w:val="single" w:sz="4" w:space="0" w:color="auto"/>
              <w:left w:val="single" w:sz="4" w:space="0" w:color="auto"/>
              <w:bottom w:val="single" w:sz="4" w:space="0" w:color="auto"/>
              <w:right w:val="single" w:sz="4" w:space="0" w:color="auto"/>
            </w:tcBorders>
            <w:shd w:val="clear" w:color="auto" w:fill="ADAAAA"/>
          </w:tcPr>
          <w:p w14:paraId="3A68C478"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ADAAAA"/>
          </w:tcPr>
          <w:p w14:paraId="6045F08E"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ADAAAA"/>
          </w:tcPr>
          <w:p w14:paraId="762A63EE"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ADAAAA"/>
          </w:tcPr>
          <w:p w14:paraId="53489453"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ADAAAA"/>
          </w:tcPr>
          <w:p w14:paraId="226F1F87"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ADAAAA"/>
          </w:tcPr>
          <w:p w14:paraId="1C193CAF"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ADAAAA"/>
          </w:tcPr>
          <w:p w14:paraId="0F39D9B9"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ADAAAA"/>
          </w:tcPr>
          <w:p w14:paraId="39624102"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ADAAAA"/>
          </w:tcPr>
          <w:p w14:paraId="0964C96A" w14:textId="77777777" w:rsidR="003B19E5" w:rsidRDefault="003B19E5" w:rsidP="00111798">
            <w:pPr>
              <w:ind w:left="50"/>
              <w:jc w:val="both"/>
            </w:pPr>
            <w:r>
              <w:rPr>
                <w:sz w:val="17"/>
              </w:rPr>
              <w:t xml:space="preserve">D1.3.3 </w:t>
            </w:r>
          </w:p>
        </w:tc>
        <w:tc>
          <w:tcPr>
            <w:tcW w:w="477" w:type="dxa"/>
            <w:tcBorders>
              <w:top w:val="single" w:sz="4" w:space="0" w:color="auto"/>
              <w:left w:val="single" w:sz="4" w:space="0" w:color="auto"/>
              <w:bottom w:val="single" w:sz="4" w:space="0" w:color="auto"/>
              <w:right w:val="single" w:sz="4" w:space="0" w:color="auto"/>
            </w:tcBorders>
          </w:tcPr>
          <w:p w14:paraId="7A8F9942"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tcPr>
          <w:p w14:paraId="71F76A31"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3BB1C553"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2DEBCDCE"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4A432AB5"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tcPr>
          <w:p w14:paraId="0DCA378D"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tcPr>
          <w:p w14:paraId="21C1CEE0"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tcPr>
          <w:p w14:paraId="232A3920"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tcPr>
          <w:p w14:paraId="25DE3A9F" w14:textId="77777777" w:rsidR="003B19E5" w:rsidRDefault="003B19E5" w:rsidP="00111798">
            <w:pPr>
              <w:ind w:left="6"/>
            </w:pPr>
            <w:r>
              <w:rPr>
                <w:sz w:val="16"/>
              </w:rPr>
              <w:t xml:space="preserve"> </w:t>
            </w:r>
          </w:p>
        </w:tc>
      </w:tr>
      <w:tr w:rsidR="00B23E51" w14:paraId="1AF13C87" w14:textId="77777777" w:rsidTr="00B23E51">
        <w:trPr>
          <w:trHeight w:val="248"/>
        </w:trPr>
        <w:tc>
          <w:tcPr>
            <w:tcW w:w="708" w:type="dxa"/>
            <w:tcBorders>
              <w:top w:val="single" w:sz="4" w:space="0" w:color="auto"/>
              <w:left w:val="single" w:sz="4" w:space="0" w:color="auto"/>
              <w:bottom w:val="single" w:sz="4" w:space="0" w:color="auto"/>
              <w:right w:val="single" w:sz="4" w:space="0" w:color="auto"/>
            </w:tcBorders>
          </w:tcPr>
          <w:p w14:paraId="7916A3C6" w14:textId="77777777" w:rsidR="003B19E5" w:rsidRDefault="003B19E5" w:rsidP="00111798">
            <w:pPr>
              <w:ind w:left="35"/>
              <w:jc w:val="both"/>
            </w:pPr>
            <w:r>
              <w:rPr>
                <w:sz w:val="17"/>
              </w:rPr>
              <w:t xml:space="preserve">WP2 </w:t>
            </w:r>
          </w:p>
        </w:tc>
        <w:tc>
          <w:tcPr>
            <w:tcW w:w="81" w:type="dxa"/>
            <w:tcBorders>
              <w:top w:val="single" w:sz="4" w:space="0" w:color="auto"/>
              <w:left w:val="single" w:sz="4" w:space="0" w:color="auto"/>
              <w:bottom w:val="single" w:sz="4" w:space="0" w:color="auto"/>
              <w:right w:val="single" w:sz="4" w:space="0" w:color="auto"/>
            </w:tcBorders>
            <w:shd w:val="clear" w:color="auto" w:fill="8496AF"/>
          </w:tcPr>
          <w:p w14:paraId="7495D1BF" w14:textId="77777777" w:rsidR="003B19E5" w:rsidRDefault="003B19E5" w:rsidP="00111798">
            <w:pPr>
              <w:ind w:left="132"/>
            </w:pPr>
            <w:r>
              <w:rPr>
                <w:sz w:val="17"/>
              </w:rPr>
              <w:t xml:space="preserve">D2.4 </w:t>
            </w:r>
          </w:p>
        </w:tc>
        <w:tc>
          <w:tcPr>
            <w:tcW w:w="421" w:type="dxa"/>
            <w:tcBorders>
              <w:top w:val="single" w:sz="4" w:space="0" w:color="auto"/>
              <w:left w:val="single" w:sz="4" w:space="0" w:color="auto"/>
              <w:bottom w:val="single" w:sz="4" w:space="0" w:color="auto"/>
              <w:right w:val="single" w:sz="4" w:space="0" w:color="auto"/>
            </w:tcBorders>
            <w:shd w:val="clear" w:color="auto" w:fill="8496AF"/>
          </w:tcPr>
          <w:p w14:paraId="329C7F1A" w14:textId="77777777" w:rsidR="003B19E5" w:rsidRDefault="003B19E5" w:rsidP="00111798">
            <w:pPr>
              <w:ind w:left="114"/>
            </w:pPr>
            <w:r>
              <w:rPr>
                <w:sz w:val="17"/>
              </w:rPr>
              <w:t xml:space="preserve">D2.3 </w:t>
            </w:r>
          </w:p>
        </w:tc>
        <w:tc>
          <w:tcPr>
            <w:tcW w:w="475" w:type="dxa"/>
            <w:tcBorders>
              <w:top w:val="single" w:sz="4" w:space="0" w:color="auto"/>
              <w:left w:val="single" w:sz="4" w:space="0" w:color="auto"/>
              <w:bottom w:val="single" w:sz="4" w:space="0" w:color="auto"/>
              <w:right w:val="single" w:sz="4" w:space="0" w:color="auto"/>
            </w:tcBorders>
            <w:shd w:val="clear" w:color="auto" w:fill="8496AF"/>
          </w:tcPr>
          <w:p w14:paraId="38C4E5E2"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8496AF"/>
          </w:tcPr>
          <w:p w14:paraId="74B3D5FB"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8496AF"/>
          </w:tcPr>
          <w:p w14:paraId="3224F7F1"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8496AF"/>
          </w:tcPr>
          <w:p w14:paraId="4F48B8D5"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8496AF"/>
          </w:tcPr>
          <w:p w14:paraId="33E7ACE1"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8496AF"/>
          </w:tcPr>
          <w:p w14:paraId="59E003FC" w14:textId="77777777" w:rsidR="003B19E5" w:rsidRDefault="003B19E5" w:rsidP="00111798">
            <w:pPr>
              <w:ind w:left="133"/>
            </w:pPr>
            <w:r>
              <w:rPr>
                <w:sz w:val="17"/>
              </w:rPr>
              <w:t xml:space="preserve">D2.2 </w:t>
            </w:r>
          </w:p>
        </w:tc>
        <w:tc>
          <w:tcPr>
            <w:tcW w:w="478" w:type="dxa"/>
            <w:tcBorders>
              <w:top w:val="single" w:sz="4" w:space="0" w:color="auto"/>
              <w:left w:val="single" w:sz="4" w:space="0" w:color="auto"/>
              <w:bottom w:val="single" w:sz="4" w:space="0" w:color="auto"/>
              <w:right w:val="single" w:sz="4" w:space="0" w:color="auto"/>
            </w:tcBorders>
            <w:shd w:val="clear" w:color="auto" w:fill="8496AF"/>
          </w:tcPr>
          <w:p w14:paraId="0205C8FF"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8496AF"/>
          </w:tcPr>
          <w:p w14:paraId="32FC8813"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8496AF"/>
          </w:tcPr>
          <w:p w14:paraId="1CFD058B"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31CA584C"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3AAA3B4B"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2FB1845D" w14:textId="77777777" w:rsidR="003B19E5" w:rsidRDefault="003B19E5" w:rsidP="00111798">
            <w:pPr>
              <w:ind w:left="54"/>
              <w:jc w:val="both"/>
            </w:pPr>
            <w:r>
              <w:rPr>
                <w:sz w:val="17"/>
              </w:rPr>
              <w:t xml:space="preserve">D2.5.2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482FAEA3"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8496AF"/>
          </w:tcPr>
          <w:p w14:paraId="684B8EA9"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35ACD55E" w14:textId="77777777" w:rsidR="003B19E5" w:rsidRDefault="003B19E5" w:rsidP="00111798">
            <w:pPr>
              <w:ind w:left="121"/>
            </w:pPr>
            <w:r>
              <w:rPr>
                <w:sz w:val="17"/>
              </w:rPr>
              <w:t xml:space="preserve">D2.3 </w:t>
            </w:r>
          </w:p>
        </w:tc>
        <w:tc>
          <w:tcPr>
            <w:tcW w:w="486" w:type="dxa"/>
            <w:tcBorders>
              <w:top w:val="single" w:sz="4" w:space="0" w:color="auto"/>
              <w:left w:val="single" w:sz="4" w:space="0" w:color="auto"/>
              <w:bottom w:val="single" w:sz="4" w:space="0" w:color="auto"/>
              <w:right w:val="single" w:sz="4" w:space="0" w:color="auto"/>
            </w:tcBorders>
          </w:tcPr>
          <w:p w14:paraId="4282472C" w14:textId="77777777" w:rsidR="003B19E5" w:rsidRDefault="003B19E5" w:rsidP="00111798">
            <w:pPr>
              <w:ind w:left="6"/>
            </w:pPr>
            <w:r>
              <w:rPr>
                <w:sz w:val="16"/>
              </w:rPr>
              <w:t xml:space="preserve"> </w:t>
            </w:r>
          </w:p>
        </w:tc>
      </w:tr>
      <w:tr w:rsidR="00B23E51" w14:paraId="244ECA07" w14:textId="77777777" w:rsidTr="00B23E51">
        <w:trPr>
          <w:trHeight w:val="199"/>
        </w:trPr>
        <w:tc>
          <w:tcPr>
            <w:tcW w:w="708" w:type="dxa"/>
            <w:tcBorders>
              <w:top w:val="single" w:sz="4" w:space="0" w:color="auto"/>
              <w:left w:val="single" w:sz="4" w:space="0" w:color="auto"/>
              <w:bottom w:val="single" w:sz="4" w:space="0" w:color="auto"/>
              <w:right w:val="single" w:sz="4" w:space="0" w:color="auto"/>
            </w:tcBorders>
          </w:tcPr>
          <w:p w14:paraId="33ABBCD8" w14:textId="77777777" w:rsidR="003B19E5" w:rsidRDefault="003B19E5" w:rsidP="00111798">
            <w:pPr>
              <w:ind w:left="35"/>
              <w:jc w:val="both"/>
            </w:pPr>
            <w:r>
              <w:rPr>
                <w:sz w:val="17"/>
              </w:rPr>
              <w:t xml:space="preserve">WP3 </w:t>
            </w:r>
          </w:p>
        </w:tc>
        <w:tc>
          <w:tcPr>
            <w:tcW w:w="81" w:type="dxa"/>
            <w:tcBorders>
              <w:top w:val="single" w:sz="4" w:space="0" w:color="auto"/>
              <w:left w:val="single" w:sz="4" w:space="0" w:color="auto"/>
              <w:bottom w:val="single" w:sz="4" w:space="0" w:color="auto"/>
              <w:right w:val="single" w:sz="4" w:space="0" w:color="auto"/>
            </w:tcBorders>
            <w:shd w:val="clear" w:color="auto" w:fill="ACB8C9"/>
          </w:tcPr>
          <w:p w14:paraId="5E786DFA" w14:textId="77777777" w:rsidR="003B19E5" w:rsidRDefault="003B19E5" w:rsidP="00111798">
            <w:pPr>
              <w:ind w:left="132"/>
            </w:pPr>
            <w:r>
              <w:rPr>
                <w:sz w:val="17"/>
              </w:rPr>
              <w:t xml:space="preserve">D3.1 </w:t>
            </w:r>
          </w:p>
        </w:tc>
        <w:tc>
          <w:tcPr>
            <w:tcW w:w="421" w:type="dxa"/>
            <w:tcBorders>
              <w:top w:val="single" w:sz="4" w:space="0" w:color="auto"/>
              <w:left w:val="single" w:sz="4" w:space="0" w:color="auto"/>
              <w:bottom w:val="single" w:sz="4" w:space="0" w:color="auto"/>
              <w:right w:val="single" w:sz="4" w:space="0" w:color="auto"/>
            </w:tcBorders>
            <w:shd w:val="clear" w:color="auto" w:fill="ACB8C9"/>
          </w:tcPr>
          <w:p w14:paraId="4D2002E9"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ACB8C9"/>
          </w:tcPr>
          <w:p w14:paraId="601C7E7B"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ACB8C9"/>
          </w:tcPr>
          <w:p w14:paraId="402D2CB8"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ACB8C9"/>
          </w:tcPr>
          <w:p w14:paraId="2019683C"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ACB8C9"/>
          </w:tcPr>
          <w:p w14:paraId="09C09407" w14:textId="77777777" w:rsidR="003B19E5" w:rsidRDefault="003B19E5" w:rsidP="00111798">
            <w:pPr>
              <w:ind w:left="110"/>
            </w:pPr>
            <w:r>
              <w:rPr>
                <w:sz w:val="17"/>
              </w:rPr>
              <w:t xml:space="preserve">D3.2 </w:t>
            </w:r>
          </w:p>
        </w:tc>
        <w:tc>
          <w:tcPr>
            <w:tcW w:w="421" w:type="dxa"/>
            <w:tcBorders>
              <w:top w:val="single" w:sz="4" w:space="0" w:color="auto"/>
              <w:left w:val="single" w:sz="4" w:space="0" w:color="auto"/>
              <w:bottom w:val="single" w:sz="4" w:space="0" w:color="auto"/>
              <w:right w:val="single" w:sz="4" w:space="0" w:color="auto"/>
            </w:tcBorders>
            <w:shd w:val="clear" w:color="auto" w:fill="ACB8C9"/>
          </w:tcPr>
          <w:p w14:paraId="3BFB75EF"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ACB8C9"/>
          </w:tcPr>
          <w:p w14:paraId="38E81DCD"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ACB8C9"/>
          </w:tcPr>
          <w:p w14:paraId="3BCC225B"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ACB8C9"/>
          </w:tcPr>
          <w:p w14:paraId="214ED194"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ACB8C9"/>
          </w:tcPr>
          <w:p w14:paraId="67CAF068"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ACB8C9"/>
          </w:tcPr>
          <w:p w14:paraId="6F75B738"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1202DFB3"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134C8F5A"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tcPr>
          <w:p w14:paraId="7B242172"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tcPr>
          <w:p w14:paraId="342403A2"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tcPr>
          <w:p w14:paraId="64AC2302"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tcPr>
          <w:p w14:paraId="3AC7F6AB" w14:textId="77777777" w:rsidR="003B19E5" w:rsidRDefault="003B19E5" w:rsidP="00111798">
            <w:pPr>
              <w:ind w:left="6"/>
            </w:pPr>
            <w:r>
              <w:rPr>
                <w:sz w:val="16"/>
              </w:rPr>
              <w:t xml:space="preserve"> </w:t>
            </w:r>
          </w:p>
        </w:tc>
      </w:tr>
      <w:tr w:rsidR="00B23E51" w14:paraId="7B703738" w14:textId="77777777" w:rsidTr="00B23E51">
        <w:trPr>
          <w:trHeight w:val="248"/>
        </w:trPr>
        <w:tc>
          <w:tcPr>
            <w:tcW w:w="708" w:type="dxa"/>
            <w:tcBorders>
              <w:top w:val="single" w:sz="4" w:space="0" w:color="auto"/>
              <w:left w:val="single" w:sz="4" w:space="0" w:color="auto"/>
              <w:bottom w:val="single" w:sz="4" w:space="0" w:color="auto"/>
              <w:right w:val="single" w:sz="4" w:space="0" w:color="auto"/>
            </w:tcBorders>
          </w:tcPr>
          <w:p w14:paraId="7DA92217" w14:textId="77777777" w:rsidR="003B19E5" w:rsidRDefault="003B19E5" w:rsidP="00111798">
            <w:pPr>
              <w:ind w:left="35"/>
              <w:jc w:val="both"/>
            </w:pPr>
            <w:r>
              <w:rPr>
                <w:sz w:val="17"/>
              </w:rPr>
              <w:t xml:space="preserve">WP4 </w:t>
            </w:r>
          </w:p>
        </w:tc>
        <w:tc>
          <w:tcPr>
            <w:tcW w:w="81" w:type="dxa"/>
            <w:tcBorders>
              <w:top w:val="single" w:sz="4" w:space="0" w:color="auto"/>
              <w:left w:val="single" w:sz="4" w:space="0" w:color="auto"/>
              <w:bottom w:val="single" w:sz="4" w:space="0" w:color="auto"/>
              <w:right w:val="single" w:sz="4" w:space="0" w:color="auto"/>
            </w:tcBorders>
            <w:shd w:val="clear" w:color="auto" w:fill="8EA9DB"/>
          </w:tcPr>
          <w:p w14:paraId="5C8DCB5C"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8EA9DB"/>
          </w:tcPr>
          <w:p w14:paraId="46BF5DC4" w14:textId="77777777" w:rsidR="003B19E5" w:rsidRDefault="003B19E5" w:rsidP="00111798">
            <w:pPr>
              <w:ind w:left="114"/>
            </w:pPr>
            <w:r>
              <w:rPr>
                <w:sz w:val="17"/>
              </w:rPr>
              <w:t xml:space="preserve">D4.3 </w:t>
            </w:r>
          </w:p>
        </w:tc>
        <w:tc>
          <w:tcPr>
            <w:tcW w:w="475" w:type="dxa"/>
            <w:tcBorders>
              <w:top w:val="single" w:sz="4" w:space="0" w:color="auto"/>
              <w:left w:val="single" w:sz="4" w:space="0" w:color="auto"/>
              <w:bottom w:val="single" w:sz="4" w:space="0" w:color="auto"/>
              <w:right w:val="single" w:sz="4" w:space="0" w:color="auto"/>
            </w:tcBorders>
            <w:shd w:val="clear" w:color="auto" w:fill="8EA9DB"/>
          </w:tcPr>
          <w:p w14:paraId="367CFDC6"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8EA9DB"/>
          </w:tcPr>
          <w:p w14:paraId="74205909"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8EA9DB"/>
          </w:tcPr>
          <w:p w14:paraId="1804B2BF"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8EA9DB"/>
          </w:tcPr>
          <w:p w14:paraId="074A0243"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8EA9DB"/>
          </w:tcPr>
          <w:p w14:paraId="3D4572A5"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8EA9DB"/>
          </w:tcPr>
          <w:p w14:paraId="2C4C0786" w14:textId="77777777" w:rsidR="003B19E5" w:rsidRDefault="003B19E5" w:rsidP="00111798">
            <w:pPr>
              <w:ind w:left="133"/>
            </w:pPr>
            <w:r>
              <w:rPr>
                <w:sz w:val="17"/>
              </w:rPr>
              <w:t xml:space="preserve">D4.4 </w:t>
            </w:r>
          </w:p>
        </w:tc>
        <w:tc>
          <w:tcPr>
            <w:tcW w:w="478" w:type="dxa"/>
            <w:tcBorders>
              <w:top w:val="single" w:sz="4" w:space="0" w:color="auto"/>
              <w:left w:val="single" w:sz="4" w:space="0" w:color="auto"/>
              <w:bottom w:val="single" w:sz="4" w:space="0" w:color="auto"/>
              <w:right w:val="single" w:sz="4" w:space="0" w:color="auto"/>
            </w:tcBorders>
          </w:tcPr>
          <w:p w14:paraId="7BC96283"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tcPr>
          <w:p w14:paraId="77D53CB0"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tcPr>
          <w:p w14:paraId="4A862AF1"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182A34E6"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263C0AC3"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68759EF3"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tcPr>
          <w:p w14:paraId="035FAE64"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tcPr>
          <w:p w14:paraId="08B1EB34"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tcPr>
          <w:p w14:paraId="2C98D833"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tcPr>
          <w:p w14:paraId="7EAAD9BE" w14:textId="77777777" w:rsidR="003B19E5" w:rsidRDefault="003B19E5" w:rsidP="00111798">
            <w:pPr>
              <w:ind w:left="6"/>
            </w:pPr>
            <w:r>
              <w:rPr>
                <w:sz w:val="16"/>
              </w:rPr>
              <w:t xml:space="preserve"> </w:t>
            </w:r>
          </w:p>
        </w:tc>
      </w:tr>
      <w:tr w:rsidR="00B23E51" w14:paraId="4B6A7344" w14:textId="77777777" w:rsidTr="00B23E51">
        <w:trPr>
          <w:trHeight w:val="382"/>
        </w:trPr>
        <w:tc>
          <w:tcPr>
            <w:tcW w:w="708" w:type="dxa"/>
            <w:tcBorders>
              <w:top w:val="single" w:sz="4" w:space="0" w:color="auto"/>
              <w:left w:val="single" w:sz="4" w:space="0" w:color="auto"/>
              <w:bottom w:val="single" w:sz="4" w:space="0" w:color="auto"/>
              <w:right w:val="single" w:sz="4" w:space="0" w:color="auto"/>
            </w:tcBorders>
            <w:vAlign w:val="center"/>
          </w:tcPr>
          <w:p w14:paraId="1B036073" w14:textId="77777777" w:rsidR="003B19E5" w:rsidRDefault="003B19E5" w:rsidP="00111798">
            <w:pPr>
              <w:ind w:left="35"/>
              <w:jc w:val="both"/>
            </w:pPr>
            <w:r>
              <w:rPr>
                <w:sz w:val="17"/>
              </w:rPr>
              <w:t xml:space="preserve">WP5 </w:t>
            </w:r>
          </w:p>
        </w:tc>
        <w:tc>
          <w:tcPr>
            <w:tcW w:w="81" w:type="dxa"/>
            <w:tcBorders>
              <w:top w:val="single" w:sz="4" w:space="0" w:color="auto"/>
              <w:left w:val="single" w:sz="4" w:space="0" w:color="auto"/>
              <w:bottom w:val="single" w:sz="4" w:space="0" w:color="auto"/>
              <w:right w:val="single" w:sz="4" w:space="0" w:color="auto"/>
            </w:tcBorders>
            <w:shd w:val="clear" w:color="auto" w:fill="BCD6ED"/>
          </w:tcPr>
          <w:p w14:paraId="6B97CE0D" w14:textId="77777777" w:rsidR="003B19E5" w:rsidRDefault="003B19E5" w:rsidP="00111798">
            <w:pPr>
              <w:ind w:left="8"/>
            </w:pPr>
            <w:r>
              <w:rPr>
                <w:sz w:val="18"/>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BCD6ED"/>
          </w:tcPr>
          <w:p w14:paraId="39C8C45B" w14:textId="77777777" w:rsidR="003B19E5" w:rsidRDefault="003B19E5" w:rsidP="00111798">
            <w:pPr>
              <w:jc w:val="center"/>
            </w:pPr>
            <w:r>
              <w:rPr>
                <w:sz w:val="17"/>
              </w:rPr>
              <w:t xml:space="preserve">D5.3, D5.4 </w:t>
            </w:r>
          </w:p>
        </w:tc>
        <w:tc>
          <w:tcPr>
            <w:tcW w:w="475" w:type="dxa"/>
            <w:tcBorders>
              <w:top w:val="single" w:sz="4" w:space="0" w:color="auto"/>
              <w:left w:val="single" w:sz="4" w:space="0" w:color="auto"/>
              <w:bottom w:val="single" w:sz="4" w:space="0" w:color="auto"/>
              <w:right w:val="single" w:sz="4" w:space="0" w:color="auto"/>
            </w:tcBorders>
            <w:shd w:val="clear" w:color="auto" w:fill="BCD6ED"/>
          </w:tcPr>
          <w:p w14:paraId="6621A5CE" w14:textId="77777777" w:rsidR="003B19E5" w:rsidRDefault="003B19E5" w:rsidP="00111798">
            <w:pPr>
              <w:ind w:left="6"/>
            </w:pPr>
            <w:r>
              <w:rPr>
                <w:sz w:val="18"/>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BCD6ED"/>
          </w:tcPr>
          <w:p w14:paraId="33E2CC5E" w14:textId="77777777" w:rsidR="003B19E5" w:rsidRDefault="003B19E5" w:rsidP="00111798">
            <w:pPr>
              <w:ind w:left="4"/>
            </w:pPr>
            <w:r>
              <w:rPr>
                <w:sz w:val="18"/>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BCD6ED"/>
            <w:vAlign w:val="center"/>
          </w:tcPr>
          <w:p w14:paraId="1EC707A5" w14:textId="77777777" w:rsidR="003B19E5" w:rsidRDefault="003B19E5" w:rsidP="00111798">
            <w:pPr>
              <w:ind w:left="109"/>
            </w:pPr>
            <w:r>
              <w:rPr>
                <w:sz w:val="17"/>
              </w:rPr>
              <w:t xml:space="preserve">D5.2 </w:t>
            </w:r>
          </w:p>
        </w:tc>
        <w:tc>
          <w:tcPr>
            <w:tcW w:w="475" w:type="dxa"/>
            <w:tcBorders>
              <w:top w:val="single" w:sz="4" w:space="0" w:color="auto"/>
              <w:left w:val="single" w:sz="4" w:space="0" w:color="auto"/>
              <w:bottom w:val="single" w:sz="4" w:space="0" w:color="auto"/>
              <w:right w:val="single" w:sz="4" w:space="0" w:color="auto"/>
            </w:tcBorders>
            <w:shd w:val="clear" w:color="auto" w:fill="BCD6ED"/>
          </w:tcPr>
          <w:p w14:paraId="547D0215" w14:textId="77777777" w:rsidR="003B19E5" w:rsidRDefault="003B19E5" w:rsidP="00111798">
            <w:pPr>
              <w:ind w:left="6"/>
            </w:pPr>
            <w:r>
              <w:rPr>
                <w:sz w:val="18"/>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BCD6ED"/>
            <w:vAlign w:val="center"/>
          </w:tcPr>
          <w:p w14:paraId="5AC5C1DC" w14:textId="77777777" w:rsidR="003B19E5" w:rsidRDefault="003B19E5" w:rsidP="00111798">
            <w:pPr>
              <w:ind w:left="114"/>
            </w:pPr>
            <w:r>
              <w:rPr>
                <w:sz w:val="17"/>
              </w:rPr>
              <w:t xml:space="preserve">D5.3 </w:t>
            </w:r>
          </w:p>
        </w:tc>
        <w:tc>
          <w:tcPr>
            <w:tcW w:w="438" w:type="dxa"/>
            <w:tcBorders>
              <w:top w:val="single" w:sz="4" w:space="0" w:color="auto"/>
              <w:left w:val="single" w:sz="4" w:space="0" w:color="auto"/>
              <w:bottom w:val="single" w:sz="4" w:space="0" w:color="auto"/>
              <w:right w:val="single" w:sz="4" w:space="0" w:color="auto"/>
            </w:tcBorders>
            <w:shd w:val="clear" w:color="auto" w:fill="BCD6ED"/>
          </w:tcPr>
          <w:p w14:paraId="6FAAF3C7" w14:textId="77777777" w:rsidR="003B19E5" w:rsidRDefault="003B19E5" w:rsidP="00111798">
            <w:pPr>
              <w:ind w:left="5"/>
            </w:pPr>
            <w:r>
              <w:rPr>
                <w:sz w:val="18"/>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BCD6ED"/>
          </w:tcPr>
          <w:p w14:paraId="0C5717DA" w14:textId="77777777" w:rsidR="003B19E5" w:rsidRDefault="003B19E5" w:rsidP="00111798">
            <w:pPr>
              <w:ind w:left="5"/>
            </w:pPr>
            <w:r>
              <w:rPr>
                <w:sz w:val="18"/>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BCD6ED"/>
          </w:tcPr>
          <w:p w14:paraId="043AB1BC" w14:textId="77777777" w:rsidR="003B19E5" w:rsidRDefault="003B19E5" w:rsidP="00111798">
            <w:pPr>
              <w:ind w:left="5"/>
            </w:pPr>
            <w:r>
              <w:rPr>
                <w:sz w:val="18"/>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BCD6ED"/>
          </w:tcPr>
          <w:p w14:paraId="5AC11ADD" w14:textId="77777777" w:rsidR="003B19E5" w:rsidRDefault="003B19E5" w:rsidP="00111798">
            <w:pPr>
              <w:ind w:left="5"/>
            </w:pPr>
            <w:r>
              <w:rPr>
                <w:sz w:val="18"/>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BCD6ED"/>
            <w:vAlign w:val="center"/>
          </w:tcPr>
          <w:p w14:paraId="3D307883" w14:textId="77777777" w:rsidR="003B19E5" w:rsidRDefault="003B19E5" w:rsidP="00111798">
            <w:pPr>
              <w:ind w:left="118"/>
            </w:pPr>
            <w:r>
              <w:rPr>
                <w:sz w:val="17"/>
              </w:rPr>
              <w:t xml:space="preserve">D5.3 </w:t>
            </w:r>
          </w:p>
        </w:tc>
        <w:tc>
          <w:tcPr>
            <w:tcW w:w="482" w:type="dxa"/>
            <w:tcBorders>
              <w:top w:val="single" w:sz="4" w:space="0" w:color="auto"/>
              <w:left w:val="single" w:sz="4" w:space="0" w:color="auto"/>
              <w:bottom w:val="single" w:sz="4" w:space="0" w:color="auto"/>
              <w:right w:val="single" w:sz="4" w:space="0" w:color="auto"/>
            </w:tcBorders>
            <w:shd w:val="clear" w:color="auto" w:fill="BCD6ED"/>
          </w:tcPr>
          <w:p w14:paraId="078C0678" w14:textId="77777777" w:rsidR="003B19E5" w:rsidRDefault="003B19E5" w:rsidP="00111798">
            <w:pPr>
              <w:ind w:left="5"/>
            </w:pPr>
            <w:r>
              <w:rPr>
                <w:sz w:val="18"/>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BCD6ED"/>
            <w:vAlign w:val="center"/>
          </w:tcPr>
          <w:p w14:paraId="21E0EB02" w14:textId="77777777" w:rsidR="003B19E5" w:rsidRDefault="003B19E5" w:rsidP="00111798">
            <w:pPr>
              <w:ind w:left="118"/>
            </w:pPr>
            <w:r>
              <w:rPr>
                <w:sz w:val="17"/>
              </w:rPr>
              <w:t xml:space="preserve">D5.3 </w:t>
            </w:r>
          </w:p>
        </w:tc>
        <w:tc>
          <w:tcPr>
            <w:tcW w:w="481" w:type="dxa"/>
            <w:tcBorders>
              <w:top w:val="single" w:sz="4" w:space="0" w:color="auto"/>
              <w:left w:val="single" w:sz="4" w:space="0" w:color="auto"/>
              <w:bottom w:val="single" w:sz="4" w:space="0" w:color="auto"/>
              <w:right w:val="single" w:sz="4" w:space="0" w:color="auto"/>
            </w:tcBorders>
            <w:shd w:val="clear" w:color="auto" w:fill="BCD6ED"/>
          </w:tcPr>
          <w:p w14:paraId="4CA47528" w14:textId="77777777" w:rsidR="003B19E5" w:rsidRDefault="003B19E5" w:rsidP="00111798">
            <w:pPr>
              <w:ind w:left="5"/>
            </w:pPr>
            <w:r>
              <w:rPr>
                <w:sz w:val="18"/>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BCD6ED"/>
          </w:tcPr>
          <w:p w14:paraId="5C2F59AB" w14:textId="77777777" w:rsidR="003B19E5" w:rsidRDefault="003B19E5" w:rsidP="00111798">
            <w:pPr>
              <w:ind w:left="6"/>
            </w:pPr>
            <w:r>
              <w:rPr>
                <w:sz w:val="18"/>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BCD6ED"/>
          </w:tcPr>
          <w:p w14:paraId="1F8FE2AB" w14:textId="77777777" w:rsidR="003B19E5" w:rsidRDefault="003B19E5" w:rsidP="00111798">
            <w:pPr>
              <w:ind w:left="5"/>
            </w:pPr>
            <w:r>
              <w:rPr>
                <w:sz w:val="18"/>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BCD6ED"/>
          </w:tcPr>
          <w:p w14:paraId="6DF78306" w14:textId="77777777" w:rsidR="003B19E5" w:rsidRDefault="003B19E5" w:rsidP="00111798">
            <w:pPr>
              <w:ind w:left="6"/>
            </w:pPr>
            <w:r>
              <w:rPr>
                <w:sz w:val="18"/>
              </w:rPr>
              <w:t xml:space="preserve"> </w:t>
            </w:r>
          </w:p>
        </w:tc>
      </w:tr>
      <w:tr w:rsidR="00B23E51" w14:paraId="41E1EBBC" w14:textId="77777777" w:rsidTr="00B23E51">
        <w:trPr>
          <w:trHeight w:val="198"/>
        </w:trPr>
        <w:tc>
          <w:tcPr>
            <w:tcW w:w="708" w:type="dxa"/>
            <w:tcBorders>
              <w:top w:val="single" w:sz="4" w:space="0" w:color="auto"/>
              <w:left w:val="single" w:sz="4" w:space="0" w:color="auto"/>
              <w:bottom w:val="single" w:sz="4" w:space="0" w:color="auto"/>
              <w:right w:val="single" w:sz="4" w:space="0" w:color="auto"/>
            </w:tcBorders>
          </w:tcPr>
          <w:p w14:paraId="4DD4DBBB" w14:textId="77777777" w:rsidR="003B19E5" w:rsidRDefault="003B19E5" w:rsidP="00111798">
            <w:pPr>
              <w:ind w:left="35"/>
              <w:jc w:val="both"/>
            </w:pPr>
            <w:r>
              <w:rPr>
                <w:sz w:val="17"/>
              </w:rPr>
              <w:t xml:space="preserve">WP6 </w:t>
            </w:r>
          </w:p>
        </w:tc>
        <w:tc>
          <w:tcPr>
            <w:tcW w:w="81" w:type="dxa"/>
            <w:tcBorders>
              <w:top w:val="single" w:sz="4" w:space="0" w:color="auto"/>
              <w:left w:val="single" w:sz="4" w:space="0" w:color="auto"/>
              <w:bottom w:val="single" w:sz="4" w:space="0" w:color="auto"/>
              <w:right w:val="single" w:sz="4" w:space="0" w:color="auto"/>
            </w:tcBorders>
            <w:shd w:val="clear" w:color="auto" w:fill="DDEBF7"/>
          </w:tcPr>
          <w:p w14:paraId="79FE8194"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DDEBF7"/>
          </w:tcPr>
          <w:p w14:paraId="33BDF324"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DDEBF7"/>
          </w:tcPr>
          <w:p w14:paraId="192586F8" w14:textId="77777777" w:rsidR="003B19E5" w:rsidRDefault="003B19E5" w:rsidP="00111798">
            <w:pPr>
              <w:ind w:left="46"/>
              <w:jc w:val="both"/>
            </w:pPr>
            <w:r>
              <w:rPr>
                <w:sz w:val="17"/>
              </w:rPr>
              <w:t xml:space="preserve">D6.6.1 </w:t>
            </w:r>
          </w:p>
        </w:tc>
        <w:tc>
          <w:tcPr>
            <w:tcW w:w="473" w:type="dxa"/>
            <w:tcBorders>
              <w:top w:val="single" w:sz="4" w:space="0" w:color="auto"/>
              <w:left w:val="single" w:sz="4" w:space="0" w:color="auto"/>
              <w:bottom w:val="single" w:sz="4" w:space="0" w:color="auto"/>
              <w:right w:val="single" w:sz="4" w:space="0" w:color="auto"/>
            </w:tcBorders>
            <w:shd w:val="clear" w:color="auto" w:fill="DDEBF7"/>
          </w:tcPr>
          <w:p w14:paraId="4FB7983B"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DDEBF7"/>
          </w:tcPr>
          <w:p w14:paraId="5157FBDB"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DDEBF7"/>
          </w:tcPr>
          <w:p w14:paraId="3765D408"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DDEBF7"/>
          </w:tcPr>
          <w:p w14:paraId="5883F7B8"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DDEBF7"/>
          </w:tcPr>
          <w:p w14:paraId="59C32C41"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DDEBF7"/>
          </w:tcPr>
          <w:p w14:paraId="2F858E5C"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DDEBF7"/>
          </w:tcPr>
          <w:p w14:paraId="31B3239C"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DDEBF7"/>
          </w:tcPr>
          <w:p w14:paraId="4069D663"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DEBF7"/>
          </w:tcPr>
          <w:p w14:paraId="37526F14" w14:textId="77777777" w:rsidR="003B19E5" w:rsidRDefault="003B19E5" w:rsidP="00111798">
            <w:pPr>
              <w:ind w:left="54"/>
              <w:jc w:val="both"/>
            </w:pPr>
            <w:r>
              <w:rPr>
                <w:sz w:val="17"/>
              </w:rPr>
              <w:t xml:space="preserve">D6.6.2 </w:t>
            </w:r>
          </w:p>
        </w:tc>
        <w:tc>
          <w:tcPr>
            <w:tcW w:w="482" w:type="dxa"/>
            <w:tcBorders>
              <w:top w:val="single" w:sz="4" w:space="0" w:color="auto"/>
              <w:left w:val="single" w:sz="4" w:space="0" w:color="auto"/>
              <w:bottom w:val="single" w:sz="4" w:space="0" w:color="auto"/>
              <w:right w:val="single" w:sz="4" w:space="0" w:color="auto"/>
            </w:tcBorders>
            <w:shd w:val="clear" w:color="auto" w:fill="DDEBF7"/>
          </w:tcPr>
          <w:p w14:paraId="707C274E"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DEBF7"/>
          </w:tcPr>
          <w:p w14:paraId="65FCE1C1"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DDEBF7"/>
          </w:tcPr>
          <w:p w14:paraId="316DA439"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DDEBF7"/>
          </w:tcPr>
          <w:p w14:paraId="5641E2E4" w14:textId="77777777" w:rsidR="003B19E5" w:rsidRDefault="003B19E5" w:rsidP="00111798">
            <w:pPr>
              <w:ind w:left="122"/>
            </w:pPr>
            <w:r>
              <w:rPr>
                <w:sz w:val="17"/>
              </w:rPr>
              <w:t xml:space="preserve">D6.5 </w:t>
            </w:r>
          </w:p>
        </w:tc>
        <w:tc>
          <w:tcPr>
            <w:tcW w:w="481" w:type="dxa"/>
            <w:tcBorders>
              <w:top w:val="single" w:sz="4" w:space="0" w:color="auto"/>
              <w:left w:val="single" w:sz="4" w:space="0" w:color="auto"/>
              <w:bottom w:val="single" w:sz="4" w:space="0" w:color="auto"/>
              <w:right w:val="single" w:sz="4" w:space="0" w:color="auto"/>
            </w:tcBorders>
            <w:shd w:val="clear" w:color="auto" w:fill="DDEBF7"/>
          </w:tcPr>
          <w:p w14:paraId="38AA29E8" w14:textId="77777777" w:rsidR="003B19E5" w:rsidRDefault="003B19E5" w:rsidP="00111798">
            <w:pPr>
              <w:ind w:left="53"/>
              <w:jc w:val="both"/>
            </w:pPr>
            <w:r>
              <w:rPr>
                <w:sz w:val="17"/>
              </w:rPr>
              <w:t xml:space="preserve">D6.6.3 </w:t>
            </w:r>
          </w:p>
        </w:tc>
        <w:tc>
          <w:tcPr>
            <w:tcW w:w="486" w:type="dxa"/>
            <w:tcBorders>
              <w:top w:val="single" w:sz="4" w:space="0" w:color="auto"/>
              <w:left w:val="single" w:sz="4" w:space="0" w:color="auto"/>
              <w:bottom w:val="single" w:sz="4" w:space="0" w:color="auto"/>
              <w:right w:val="single" w:sz="4" w:space="0" w:color="auto"/>
            </w:tcBorders>
            <w:shd w:val="clear" w:color="auto" w:fill="DDEBF7"/>
          </w:tcPr>
          <w:p w14:paraId="73168464" w14:textId="77777777" w:rsidR="003B19E5" w:rsidRDefault="003B19E5" w:rsidP="00111798">
            <w:pPr>
              <w:ind w:left="6"/>
            </w:pPr>
            <w:r>
              <w:rPr>
                <w:sz w:val="16"/>
              </w:rPr>
              <w:t xml:space="preserve"> </w:t>
            </w:r>
          </w:p>
        </w:tc>
      </w:tr>
      <w:tr w:rsidR="00B23E51" w14:paraId="7ECEBD0F" w14:textId="77777777" w:rsidTr="00B23E51">
        <w:trPr>
          <w:trHeight w:val="226"/>
        </w:trPr>
        <w:tc>
          <w:tcPr>
            <w:tcW w:w="708" w:type="dxa"/>
            <w:tcBorders>
              <w:top w:val="single" w:sz="4" w:space="0" w:color="auto"/>
              <w:left w:val="single" w:sz="4" w:space="0" w:color="auto"/>
              <w:bottom w:val="single" w:sz="4" w:space="0" w:color="auto"/>
              <w:right w:val="single" w:sz="4" w:space="0" w:color="auto"/>
            </w:tcBorders>
          </w:tcPr>
          <w:p w14:paraId="131D6B6F" w14:textId="77777777" w:rsidR="003B19E5" w:rsidRDefault="003B19E5" w:rsidP="00111798">
            <w:pPr>
              <w:ind w:left="35"/>
              <w:jc w:val="both"/>
            </w:pPr>
            <w:r>
              <w:rPr>
                <w:sz w:val="17"/>
              </w:rPr>
              <w:t xml:space="preserve">WP7 </w:t>
            </w:r>
          </w:p>
        </w:tc>
        <w:tc>
          <w:tcPr>
            <w:tcW w:w="81" w:type="dxa"/>
            <w:tcBorders>
              <w:top w:val="single" w:sz="4" w:space="0" w:color="auto"/>
              <w:left w:val="single" w:sz="4" w:space="0" w:color="auto"/>
              <w:bottom w:val="single" w:sz="4" w:space="0" w:color="auto"/>
              <w:right w:val="single" w:sz="4" w:space="0" w:color="auto"/>
            </w:tcBorders>
            <w:shd w:val="clear" w:color="auto" w:fill="8496AF"/>
          </w:tcPr>
          <w:p w14:paraId="6AAF3685"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8496AF"/>
          </w:tcPr>
          <w:p w14:paraId="5ECB8B2B"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8496AF"/>
          </w:tcPr>
          <w:p w14:paraId="41A6DE51"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8496AF"/>
          </w:tcPr>
          <w:p w14:paraId="39ABA045" w14:textId="77777777" w:rsidR="003B19E5" w:rsidRDefault="003B19E5" w:rsidP="00111798">
            <w:pPr>
              <w:ind w:left="44"/>
              <w:jc w:val="both"/>
            </w:pPr>
            <w:r>
              <w:rPr>
                <w:sz w:val="17"/>
              </w:rPr>
              <w:t xml:space="preserve">D7.3.1 </w:t>
            </w:r>
          </w:p>
        </w:tc>
        <w:tc>
          <w:tcPr>
            <w:tcW w:w="416" w:type="dxa"/>
            <w:tcBorders>
              <w:top w:val="single" w:sz="4" w:space="0" w:color="auto"/>
              <w:left w:val="single" w:sz="4" w:space="0" w:color="auto"/>
              <w:bottom w:val="single" w:sz="4" w:space="0" w:color="auto"/>
              <w:right w:val="single" w:sz="4" w:space="0" w:color="auto"/>
            </w:tcBorders>
            <w:shd w:val="clear" w:color="auto" w:fill="8496AF"/>
          </w:tcPr>
          <w:p w14:paraId="08303E8D"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8496AF"/>
          </w:tcPr>
          <w:p w14:paraId="3DDC65A3" w14:textId="77777777" w:rsidR="003B19E5" w:rsidRDefault="003B19E5" w:rsidP="00111798">
            <w:pPr>
              <w:ind w:left="46"/>
              <w:jc w:val="both"/>
            </w:pPr>
            <w:r>
              <w:rPr>
                <w:sz w:val="17"/>
              </w:rPr>
              <w:t xml:space="preserve">D7.4.1 </w:t>
            </w:r>
          </w:p>
        </w:tc>
        <w:tc>
          <w:tcPr>
            <w:tcW w:w="421" w:type="dxa"/>
            <w:tcBorders>
              <w:top w:val="single" w:sz="4" w:space="0" w:color="auto"/>
              <w:left w:val="single" w:sz="4" w:space="0" w:color="auto"/>
              <w:bottom w:val="single" w:sz="4" w:space="0" w:color="auto"/>
              <w:right w:val="single" w:sz="4" w:space="0" w:color="auto"/>
            </w:tcBorders>
            <w:shd w:val="clear" w:color="auto" w:fill="8496AF"/>
          </w:tcPr>
          <w:p w14:paraId="4B3403D1"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8496AF"/>
          </w:tcPr>
          <w:p w14:paraId="25834E75"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8496AF"/>
          </w:tcPr>
          <w:p w14:paraId="396596B3"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8496AF"/>
          </w:tcPr>
          <w:p w14:paraId="095333B6" w14:textId="77777777" w:rsidR="003B19E5" w:rsidRDefault="003B19E5" w:rsidP="00111798">
            <w:pPr>
              <w:ind w:left="49"/>
              <w:jc w:val="both"/>
            </w:pPr>
            <w:r>
              <w:rPr>
                <w:sz w:val="17"/>
              </w:rPr>
              <w:t xml:space="preserve">D7.3.2 </w:t>
            </w:r>
          </w:p>
        </w:tc>
        <w:tc>
          <w:tcPr>
            <w:tcW w:w="424" w:type="dxa"/>
            <w:tcBorders>
              <w:top w:val="single" w:sz="4" w:space="0" w:color="auto"/>
              <w:left w:val="single" w:sz="4" w:space="0" w:color="auto"/>
              <w:bottom w:val="single" w:sz="4" w:space="0" w:color="auto"/>
              <w:right w:val="single" w:sz="4" w:space="0" w:color="auto"/>
            </w:tcBorders>
            <w:shd w:val="clear" w:color="auto" w:fill="8496AF"/>
          </w:tcPr>
          <w:p w14:paraId="57F3890F"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34DDEA47" w14:textId="77777777" w:rsidR="003B19E5" w:rsidRDefault="003B19E5" w:rsidP="00111798">
            <w:pPr>
              <w:ind w:left="54"/>
              <w:jc w:val="both"/>
            </w:pPr>
            <w:r>
              <w:rPr>
                <w:sz w:val="17"/>
              </w:rPr>
              <w:t xml:space="preserve">D7.4.2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407179DD" w14:textId="77777777" w:rsidR="003B19E5" w:rsidRDefault="003B19E5" w:rsidP="00111798">
            <w:pPr>
              <w:ind w:left="54"/>
              <w:jc w:val="both"/>
            </w:pPr>
            <w:r>
              <w:rPr>
                <w:sz w:val="17"/>
              </w:rPr>
              <w:t xml:space="preserve">D7.3.3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5C5CE57B"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72DC837C" w14:textId="77777777" w:rsidR="003B19E5" w:rsidRDefault="003B19E5" w:rsidP="00111798">
            <w:pPr>
              <w:ind w:left="53"/>
              <w:jc w:val="both"/>
            </w:pPr>
            <w:r>
              <w:rPr>
                <w:sz w:val="17"/>
              </w:rPr>
              <w:t xml:space="preserve">D7.4.3 </w:t>
            </w:r>
          </w:p>
        </w:tc>
        <w:tc>
          <w:tcPr>
            <w:tcW w:w="428" w:type="dxa"/>
            <w:tcBorders>
              <w:top w:val="single" w:sz="4" w:space="0" w:color="auto"/>
              <w:left w:val="single" w:sz="4" w:space="0" w:color="auto"/>
              <w:bottom w:val="single" w:sz="4" w:space="0" w:color="auto"/>
              <w:right w:val="single" w:sz="4" w:space="0" w:color="auto"/>
            </w:tcBorders>
            <w:shd w:val="clear" w:color="auto" w:fill="8496AF"/>
          </w:tcPr>
          <w:p w14:paraId="10AD2A28"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5E36E89E"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8496AF"/>
          </w:tcPr>
          <w:p w14:paraId="7B86D60D" w14:textId="77777777" w:rsidR="003B19E5" w:rsidRDefault="003B19E5" w:rsidP="00111798">
            <w:pPr>
              <w:ind w:left="122"/>
            </w:pPr>
            <w:r>
              <w:rPr>
                <w:sz w:val="17"/>
              </w:rPr>
              <w:t xml:space="preserve">D7.5 </w:t>
            </w:r>
          </w:p>
        </w:tc>
      </w:tr>
    </w:tbl>
    <w:p w14:paraId="1B8C8EE6" w14:textId="158B0782" w:rsidR="00A74A51" w:rsidRPr="00A74A51" w:rsidRDefault="00A74A51" w:rsidP="00A74A51">
      <w:pPr>
        <w:pStyle w:val="Heading1"/>
        <w:ind w:left="603"/>
        <w:rPr>
          <w:sz w:val="24"/>
          <w:szCs w:val="24"/>
        </w:rPr>
      </w:pPr>
      <w:r w:rsidRPr="00A74A51">
        <w:rPr>
          <w:sz w:val="24"/>
          <w:szCs w:val="24"/>
        </w:rPr>
        <w:t xml:space="preserve">Figure 1: GANTT Chart showing the proposed timing of Work Packages and their components </w:t>
      </w:r>
    </w:p>
    <w:p w14:paraId="5C37F0E4" w14:textId="7A52CA51" w:rsidR="003B19E5" w:rsidRDefault="003B19E5" w:rsidP="003B19E5">
      <w:pPr>
        <w:spacing w:after="96"/>
      </w:pPr>
    </w:p>
    <w:p w14:paraId="69215230" w14:textId="77777777" w:rsidR="003B19E5" w:rsidRDefault="003B19E5" w:rsidP="003B19E5">
      <w:r>
        <w:rPr>
          <w:rFonts w:ascii="Arial" w:eastAsia="Arial" w:hAnsi="Arial" w:cs="Arial"/>
          <w:b/>
          <w:sz w:val="40"/>
        </w:rPr>
        <w:t xml:space="preserve"> </w:t>
      </w:r>
    </w:p>
    <w:p w14:paraId="505AF181" w14:textId="14D7DDE6" w:rsidR="003B19E5" w:rsidRDefault="003B19E5" w:rsidP="00544257"/>
    <w:p w14:paraId="38687F7F" w14:textId="1BEFF4CB" w:rsidR="003B19E5" w:rsidRDefault="003B19E5" w:rsidP="00544257"/>
    <w:p w14:paraId="5F8ED86D" w14:textId="0611AEC9" w:rsidR="003B19E5" w:rsidRDefault="003B19E5" w:rsidP="00544257"/>
    <w:p w14:paraId="6F6AF8AF" w14:textId="75D33D18" w:rsidR="003B19E5" w:rsidRDefault="003B19E5" w:rsidP="00544257"/>
    <w:p w14:paraId="43DBB4BC" w14:textId="5EB1633E" w:rsidR="003B19E5" w:rsidRDefault="003B19E5" w:rsidP="00544257"/>
    <w:p w14:paraId="56391E49" w14:textId="77777777" w:rsidR="003B19E5" w:rsidRDefault="003B19E5" w:rsidP="00544257"/>
    <w:p w14:paraId="24732CB1" w14:textId="77777777" w:rsidR="00544257" w:rsidRDefault="00544257" w:rsidP="00544257"/>
    <w:tbl>
      <w:tblPr>
        <w:tblStyle w:val="TableGrid"/>
        <w:tblW w:w="8505" w:type="dxa"/>
        <w:tblInd w:w="553" w:type="dxa"/>
        <w:tblLayout w:type="fixed"/>
        <w:tblCellMar>
          <w:top w:w="48" w:type="dxa"/>
          <w:left w:w="116" w:type="dxa"/>
          <w:right w:w="59" w:type="dxa"/>
        </w:tblCellMar>
        <w:tblLook w:val="04A0" w:firstRow="1" w:lastRow="0" w:firstColumn="1" w:lastColumn="0" w:noHBand="0" w:noVBand="1"/>
      </w:tblPr>
      <w:tblGrid>
        <w:gridCol w:w="1985"/>
        <w:gridCol w:w="1074"/>
        <w:gridCol w:w="435"/>
        <w:gridCol w:w="241"/>
        <w:gridCol w:w="652"/>
        <w:gridCol w:w="845"/>
        <w:gridCol w:w="724"/>
        <w:gridCol w:w="45"/>
        <w:gridCol w:w="572"/>
        <w:gridCol w:w="228"/>
        <w:gridCol w:w="347"/>
        <w:gridCol w:w="1357"/>
      </w:tblGrid>
      <w:tr w:rsidR="00544257" w14:paraId="154ED1E4" w14:textId="77777777" w:rsidTr="00A74A51">
        <w:trPr>
          <w:trHeight w:val="1134"/>
        </w:trPr>
        <w:tc>
          <w:tcPr>
            <w:tcW w:w="1985" w:type="dxa"/>
            <w:tcBorders>
              <w:top w:val="single" w:sz="11" w:space="0" w:color="000000"/>
              <w:left w:val="single" w:sz="11" w:space="0" w:color="000000"/>
              <w:bottom w:val="single" w:sz="3" w:space="0" w:color="000000"/>
              <w:right w:val="single" w:sz="3" w:space="0" w:color="000000"/>
            </w:tcBorders>
          </w:tcPr>
          <w:p w14:paraId="718644E9" w14:textId="77777777" w:rsidR="00544257" w:rsidRDefault="00544257" w:rsidP="00111798">
            <w:pPr>
              <w:ind w:left="6" w:hanging="4"/>
            </w:pPr>
            <w:r>
              <w:rPr>
                <w:rFonts w:ascii="Arial" w:eastAsia="Arial" w:hAnsi="Arial" w:cs="Arial"/>
                <w:b/>
              </w:rPr>
              <w:lastRenderedPageBreak/>
              <w:t xml:space="preserve">Work package number </w:t>
            </w:r>
          </w:p>
        </w:tc>
        <w:tc>
          <w:tcPr>
            <w:tcW w:w="1509" w:type="dxa"/>
            <w:gridSpan w:val="2"/>
            <w:tcBorders>
              <w:top w:val="single" w:sz="11" w:space="0" w:color="000000"/>
              <w:left w:val="single" w:sz="3" w:space="0" w:color="000000"/>
              <w:bottom w:val="single" w:sz="3" w:space="0" w:color="000000"/>
              <w:right w:val="single" w:sz="3" w:space="0" w:color="000000"/>
            </w:tcBorders>
          </w:tcPr>
          <w:p w14:paraId="470E8AD7" w14:textId="77777777" w:rsidR="00544257" w:rsidRDefault="00544257" w:rsidP="00111798">
            <w:pPr>
              <w:ind w:left="112"/>
            </w:pPr>
            <w:r>
              <w:t xml:space="preserve">WP3 </w:t>
            </w:r>
          </w:p>
        </w:tc>
        <w:tc>
          <w:tcPr>
            <w:tcW w:w="893" w:type="dxa"/>
            <w:gridSpan w:val="2"/>
            <w:tcBorders>
              <w:top w:val="single" w:sz="11" w:space="0" w:color="000000"/>
              <w:left w:val="single" w:sz="3" w:space="0" w:color="000000"/>
              <w:bottom w:val="single" w:sz="3" w:space="0" w:color="000000"/>
              <w:right w:val="nil"/>
            </w:tcBorders>
          </w:tcPr>
          <w:p w14:paraId="13F13F09" w14:textId="77777777" w:rsidR="00544257" w:rsidRDefault="00544257" w:rsidP="00111798">
            <w:r>
              <w:rPr>
                <w:rFonts w:ascii="Arial" w:eastAsia="Arial" w:hAnsi="Arial" w:cs="Arial"/>
                <w:b/>
              </w:rPr>
              <w:t xml:space="preserve">Start Date </w:t>
            </w:r>
          </w:p>
        </w:tc>
        <w:tc>
          <w:tcPr>
            <w:tcW w:w="845" w:type="dxa"/>
            <w:tcBorders>
              <w:top w:val="single" w:sz="11" w:space="0" w:color="000000"/>
              <w:left w:val="nil"/>
              <w:bottom w:val="single" w:sz="3" w:space="0" w:color="000000"/>
              <w:right w:val="nil"/>
            </w:tcBorders>
          </w:tcPr>
          <w:p w14:paraId="290C0973" w14:textId="77777777" w:rsidR="00544257" w:rsidRDefault="00544257" w:rsidP="00111798"/>
        </w:tc>
        <w:tc>
          <w:tcPr>
            <w:tcW w:w="769" w:type="dxa"/>
            <w:gridSpan w:val="2"/>
            <w:tcBorders>
              <w:top w:val="single" w:sz="11" w:space="0" w:color="000000"/>
              <w:left w:val="nil"/>
              <w:bottom w:val="single" w:sz="3" w:space="0" w:color="000000"/>
              <w:right w:val="single" w:sz="3" w:space="0" w:color="000000"/>
            </w:tcBorders>
          </w:tcPr>
          <w:p w14:paraId="4DD337B3" w14:textId="77777777" w:rsidR="00544257" w:rsidRDefault="00544257" w:rsidP="00111798"/>
        </w:tc>
        <w:tc>
          <w:tcPr>
            <w:tcW w:w="572" w:type="dxa"/>
            <w:tcBorders>
              <w:top w:val="single" w:sz="11" w:space="0" w:color="000000"/>
              <w:left w:val="single" w:sz="3" w:space="0" w:color="000000"/>
              <w:bottom w:val="single" w:sz="3" w:space="0" w:color="000000"/>
              <w:right w:val="nil"/>
            </w:tcBorders>
          </w:tcPr>
          <w:p w14:paraId="3B0CAD56" w14:textId="77777777" w:rsidR="00544257" w:rsidRDefault="00544257" w:rsidP="00111798">
            <w:pPr>
              <w:ind w:left="4"/>
            </w:pPr>
            <w:r>
              <w:rPr>
                <w:rFonts w:ascii="Arial" w:eastAsia="Arial" w:hAnsi="Arial" w:cs="Arial"/>
              </w:rPr>
              <w:t xml:space="preserve">M6 </w:t>
            </w:r>
          </w:p>
        </w:tc>
        <w:tc>
          <w:tcPr>
            <w:tcW w:w="575" w:type="dxa"/>
            <w:gridSpan w:val="2"/>
            <w:tcBorders>
              <w:top w:val="single" w:sz="11" w:space="0" w:color="000000"/>
              <w:left w:val="nil"/>
              <w:bottom w:val="single" w:sz="3" w:space="0" w:color="000000"/>
              <w:right w:val="nil"/>
            </w:tcBorders>
          </w:tcPr>
          <w:p w14:paraId="706297E0" w14:textId="77777777" w:rsidR="00544257" w:rsidRDefault="00544257" w:rsidP="00111798"/>
        </w:tc>
        <w:tc>
          <w:tcPr>
            <w:tcW w:w="1357" w:type="dxa"/>
            <w:tcBorders>
              <w:top w:val="single" w:sz="11" w:space="0" w:color="000000"/>
              <w:left w:val="nil"/>
              <w:bottom w:val="single" w:sz="3" w:space="0" w:color="000000"/>
              <w:right w:val="single" w:sz="11" w:space="0" w:color="000000"/>
            </w:tcBorders>
          </w:tcPr>
          <w:p w14:paraId="11697233" w14:textId="77777777" w:rsidR="00544257" w:rsidRDefault="00544257" w:rsidP="00111798"/>
        </w:tc>
      </w:tr>
      <w:tr w:rsidR="00544257" w14:paraId="28060414" w14:textId="77777777" w:rsidTr="00A74A51">
        <w:trPr>
          <w:trHeight w:val="439"/>
        </w:trPr>
        <w:tc>
          <w:tcPr>
            <w:tcW w:w="1985" w:type="dxa"/>
            <w:tcBorders>
              <w:top w:val="single" w:sz="3" w:space="0" w:color="000000"/>
              <w:left w:val="single" w:sz="3" w:space="0" w:color="000000"/>
              <w:bottom w:val="single" w:sz="3" w:space="0" w:color="000000"/>
              <w:right w:val="single" w:sz="3" w:space="0" w:color="000000"/>
            </w:tcBorders>
          </w:tcPr>
          <w:p w14:paraId="0BD6D69F" w14:textId="77777777" w:rsidR="00544257" w:rsidRDefault="00544257" w:rsidP="00111798">
            <w:pPr>
              <w:ind w:left="6"/>
            </w:pPr>
            <w:r>
              <w:rPr>
                <w:rFonts w:ascii="Arial" w:eastAsia="Arial" w:hAnsi="Arial" w:cs="Arial"/>
                <w:b/>
              </w:rPr>
              <w:t xml:space="preserve">Work package title </w:t>
            </w:r>
          </w:p>
        </w:tc>
        <w:tc>
          <w:tcPr>
            <w:tcW w:w="2402" w:type="dxa"/>
            <w:gridSpan w:val="4"/>
            <w:tcBorders>
              <w:top w:val="single" w:sz="3" w:space="0" w:color="000000"/>
              <w:left w:val="single" w:sz="3" w:space="0" w:color="000000"/>
              <w:bottom w:val="single" w:sz="3" w:space="0" w:color="000000"/>
              <w:right w:val="nil"/>
            </w:tcBorders>
          </w:tcPr>
          <w:p w14:paraId="4BF44D7B" w14:textId="77777777" w:rsidR="00544257" w:rsidRDefault="00544257" w:rsidP="00111798">
            <w:r>
              <w:t xml:space="preserve">Data Quality Assurance </w:t>
            </w:r>
          </w:p>
        </w:tc>
        <w:tc>
          <w:tcPr>
            <w:tcW w:w="845" w:type="dxa"/>
            <w:tcBorders>
              <w:top w:val="single" w:sz="3" w:space="0" w:color="000000"/>
              <w:left w:val="nil"/>
              <w:bottom w:val="single" w:sz="3" w:space="0" w:color="000000"/>
              <w:right w:val="nil"/>
            </w:tcBorders>
          </w:tcPr>
          <w:p w14:paraId="764D389A" w14:textId="77777777" w:rsidR="00544257" w:rsidRDefault="00544257" w:rsidP="00111798"/>
        </w:tc>
        <w:tc>
          <w:tcPr>
            <w:tcW w:w="724" w:type="dxa"/>
            <w:tcBorders>
              <w:top w:val="single" w:sz="3" w:space="0" w:color="000000"/>
              <w:left w:val="nil"/>
              <w:bottom w:val="single" w:sz="3" w:space="0" w:color="000000"/>
              <w:right w:val="nil"/>
            </w:tcBorders>
          </w:tcPr>
          <w:p w14:paraId="0B8172BF" w14:textId="77777777" w:rsidR="00544257" w:rsidRDefault="00544257" w:rsidP="00111798"/>
        </w:tc>
        <w:tc>
          <w:tcPr>
            <w:tcW w:w="845" w:type="dxa"/>
            <w:gridSpan w:val="3"/>
            <w:tcBorders>
              <w:top w:val="single" w:sz="3" w:space="0" w:color="000000"/>
              <w:left w:val="nil"/>
              <w:bottom w:val="single" w:sz="3" w:space="0" w:color="000000"/>
              <w:right w:val="nil"/>
            </w:tcBorders>
          </w:tcPr>
          <w:p w14:paraId="001BB42D" w14:textId="77777777" w:rsidR="00544257" w:rsidRDefault="00544257" w:rsidP="00111798"/>
        </w:tc>
        <w:tc>
          <w:tcPr>
            <w:tcW w:w="1704" w:type="dxa"/>
            <w:gridSpan w:val="2"/>
            <w:tcBorders>
              <w:top w:val="single" w:sz="3" w:space="0" w:color="000000"/>
              <w:left w:val="nil"/>
              <w:bottom w:val="single" w:sz="3" w:space="0" w:color="000000"/>
              <w:right w:val="single" w:sz="3" w:space="0" w:color="000000"/>
            </w:tcBorders>
          </w:tcPr>
          <w:p w14:paraId="41DBCAF6" w14:textId="77777777" w:rsidR="00544257" w:rsidRDefault="00544257" w:rsidP="00111798"/>
        </w:tc>
      </w:tr>
      <w:tr w:rsidR="00544257" w14:paraId="67A436AC" w14:textId="77777777" w:rsidTr="00A74A51">
        <w:trPr>
          <w:trHeight w:val="871"/>
        </w:trPr>
        <w:tc>
          <w:tcPr>
            <w:tcW w:w="1985" w:type="dxa"/>
            <w:tcBorders>
              <w:top w:val="single" w:sz="3" w:space="0" w:color="000000"/>
              <w:left w:val="single" w:sz="3" w:space="0" w:color="000000"/>
              <w:bottom w:val="single" w:sz="3" w:space="0" w:color="000000"/>
              <w:right w:val="single" w:sz="3" w:space="0" w:color="000000"/>
            </w:tcBorders>
          </w:tcPr>
          <w:p w14:paraId="09D74AC9" w14:textId="77777777" w:rsidR="00544257" w:rsidRDefault="00544257" w:rsidP="00111798">
            <w:pPr>
              <w:ind w:left="6"/>
            </w:pPr>
            <w:r>
              <w:rPr>
                <w:rFonts w:ascii="Arial" w:eastAsia="Arial" w:hAnsi="Arial" w:cs="Arial"/>
                <w:b/>
              </w:rPr>
              <w:t xml:space="preserve">Participant number </w:t>
            </w:r>
          </w:p>
        </w:tc>
        <w:tc>
          <w:tcPr>
            <w:tcW w:w="1074" w:type="dxa"/>
            <w:tcBorders>
              <w:top w:val="single" w:sz="3" w:space="0" w:color="000000"/>
              <w:left w:val="single" w:sz="3" w:space="0" w:color="000000"/>
              <w:bottom w:val="single" w:sz="3" w:space="0" w:color="000000"/>
              <w:right w:val="single" w:sz="3" w:space="0" w:color="000000"/>
            </w:tcBorders>
          </w:tcPr>
          <w:p w14:paraId="235CBA7E" w14:textId="77777777" w:rsidR="00544257" w:rsidRDefault="00544257" w:rsidP="00111798">
            <w:pPr>
              <w:ind w:right="43"/>
              <w:jc w:val="center"/>
            </w:pPr>
            <w:r>
              <w:rPr>
                <w:rFonts w:ascii="Arial" w:eastAsia="Arial" w:hAnsi="Arial" w:cs="Arial"/>
                <w:b/>
              </w:rPr>
              <w:t xml:space="preserve">1 </w:t>
            </w:r>
          </w:p>
        </w:tc>
        <w:tc>
          <w:tcPr>
            <w:tcW w:w="676" w:type="dxa"/>
            <w:gridSpan w:val="2"/>
            <w:tcBorders>
              <w:top w:val="single" w:sz="3" w:space="0" w:color="000000"/>
              <w:left w:val="single" w:sz="3" w:space="0" w:color="000000"/>
              <w:bottom w:val="single" w:sz="3" w:space="0" w:color="000000"/>
              <w:right w:val="single" w:sz="3" w:space="0" w:color="000000"/>
            </w:tcBorders>
          </w:tcPr>
          <w:p w14:paraId="376B3377" w14:textId="77777777" w:rsidR="00544257" w:rsidRDefault="00544257" w:rsidP="00111798">
            <w:pPr>
              <w:ind w:right="39"/>
              <w:jc w:val="center"/>
            </w:pPr>
            <w:r>
              <w:rPr>
                <w:rFonts w:ascii="Arial" w:eastAsia="Arial" w:hAnsi="Arial" w:cs="Arial"/>
              </w:rPr>
              <w:t xml:space="preserve">2 </w:t>
            </w:r>
          </w:p>
        </w:tc>
        <w:tc>
          <w:tcPr>
            <w:tcW w:w="652" w:type="dxa"/>
            <w:tcBorders>
              <w:top w:val="single" w:sz="3" w:space="0" w:color="000000"/>
              <w:left w:val="single" w:sz="3" w:space="0" w:color="000000"/>
              <w:bottom w:val="single" w:sz="3" w:space="0" w:color="000000"/>
              <w:right w:val="single" w:sz="3" w:space="0" w:color="000000"/>
            </w:tcBorders>
          </w:tcPr>
          <w:p w14:paraId="26A21ED8" w14:textId="77777777" w:rsidR="00544257" w:rsidRDefault="00544257" w:rsidP="00111798">
            <w:pPr>
              <w:ind w:right="39"/>
              <w:jc w:val="center"/>
            </w:pPr>
            <w:r>
              <w:rPr>
                <w:rFonts w:ascii="Arial" w:eastAsia="Arial" w:hAnsi="Arial" w:cs="Arial"/>
              </w:rPr>
              <w:t xml:space="preserve">3 </w:t>
            </w:r>
          </w:p>
        </w:tc>
        <w:tc>
          <w:tcPr>
            <w:tcW w:w="845" w:type="dxa"/>
            <w:tcBorders>
              <w:top w:val="single" w:sz="3" w:space="0" w:color="000000"/>
              <w:left w:val="single" w:sz="3" w:space="0" w:color="000000"/>
              <w:bottom w:val="single" w:sz="3" w:space="0" w:color="000000"/>
              <w:right w:val="single" w:sz="3" w:space="0" w:color="000000"/>
            </w:tcBorders>
          </w:tcPr>
          <w:p w14:paraId="34860A4E" w14:textId="77777777" w:rsidR="00544257" w:rsidRDefault="00544257" w:rsidP="00111798">
            <w:pPr>
              <w:ind w:right="35"/>
              <w:jc w:val="center"/>
            </w:pPr>
            <w:r>
              <w:rPr>
                <w:rFonts w:ascii="Arial" w:eastAsia="Arial" w:hAnsi="Arial" w:cs="Arial"/>
              </w:rPr>
              <w:t xml:space="preserve">4 </w:t>
            </w:r>
          </w:p>
        </w:tc>
        <w:tc>
          <w:tcPr>
            <w:tcW w:w="724" w:type="dxa"/>
            <w:tcBorders>
              <w:top w:val="single" w:sz="3" w:space="0" w:color="000000"/>
              <w:left w:val="single" w:sz="3" w:space="0" w:color="000000"/>
              <w:bottom w:val="single" w:sz="3" w:space="0" w:color="000000"/>
              <w:right w:val="single" w:sz="3" w:space="0" w:color="000000"/>
            </w:tcBorders>
          </w:tcPr>
          <w:p w14:paraId="154610E7" w14:textId="77777777" w:rsidR="00544257" w:rsidRDefault="00544257" w:rsidP="00111798">
            <w:pPr>
              <w:ind w:right="35"/>
              <w:jc w:val="center"/>
            </w:pPr>
            <w:r>
              <w:rPr>
                <w:rFonts w:ascii="Arial" w:eastAsia="Arial" w:hAnsi="Arial" w:cs="Arial"/>
              </w:rPr>
              <w:t xml:space="preserve">5 </w:t>
            </w:r>
          </w:p>
        </w:tc>
        <w:tc>
          <w:tcPr>
            <w:tcW w:w="845" w:type="dxa"/>
            <w:gridSpan w:val="3"/>
            <w:tcBorders>
              <w:top w:val="single" w:sz="3" w:space="0" w:color="000000"/>
              <w:left w:val="single" w:sz="3" w:space="0" w:color="000000"/>
              <w:bottom w:val="single" w:sz="3" w:space="0" w:color="000000"/>
              <w:right w:val="single" w:sz="3" w:space="0" w:color="000000"/>
            </w:tcBorders>
          </w:tcPr>
          <w:p w14:paraId="3C033B18" w14:textId="77777777" w:rsidR="00544257" w:rsidRDefault="00544257" w:rsidP="00111798">
            <w:pPr>
              <w:ind w:right="27"/>
              <w:jc w:val="center"/>
            </w:pPr>
            <w:r>
              <w:rPr>
                <w:rFonts w:ascii="Arial" w:eastAsia="Arial" w:hAnsi="Arial" w:cs="Arial"/>
              </w:rPr>
              <w:t xml:space="preserve">6 </w:t>
            </w:r>
          </w:p>
        </w:tc>
        <w:tc>
          <w:tcPr>
            <w:tcW w:w="1704" w:type="dxa"/>
            <w:gridSpan w:val="2"/>
            <w:tcBorders>
              <w:top w:val="single" w:sz="3" w:space="0" w:color="000000"/>
              <w:left w:val="single" w:sz="3" w:space="0" w:color="000000"/>
              <w:bottom w:val="single" w:sz="3" w:space="0" w:color="000000"/>
              <w:right w:val="single" w:sz="3" w:space="0" w:color="000000"/>
            </w:tcBorders>
          </w:tcPr>
          <w:p w14:paraId="62FEE501" w14:textId="77777777" w:rsidR="00544257" w:rsidRDefault="00544257" w:rsidP="00111798">
            <w:pPr>
              <w:ind w:right="25"/>
              <w:jc w:val="center"/>
            </w:pPr>
            <w:r>
              <w:rPr>
                <w:rFonts w:ascii="Arial" w:eastAsia="Arial" w:hAnsi="Arial" w:cs="Arial"/>
              </w:rPr>
              <w:t xml:space="preserve">7 </w:t>
            </w:r>
          </w:p>
        </w:tc>
      </w:tr>
      <w:tr w:rsidR="00544257" w14:paraId="645AD7DA" w14:textId="77777777" w:rsidTr="00A74A51">
        <w:trPr>
          <w:trHeight w:val="1122"/>
        </w:trPr>
        <w:tc>
          <w:tcPr>
            <w:tcW w:w="1985" w:type="dxa"/>
            <w:tcBorders>
              <w:top w:val="single" w:sz="3" w:space="0" w:color="000000"/>
              <w:left w:val="single" w:sz="3" w:space="0" w:color="000000"/>
              <w:bottom w:val="single" w:sz="3" w:space="0" w:color="000000"/>
              <w:right w:val="single" w:sz="3" w:space="0" w:color="000000"/>
            </w:tcBorders>
          </w:tcPr>
          <w:p w14:paraId="21D24020" w14:textId="77777777" w:rsidR="00544257" w:rsidRDefault="00544257" w:rsidP="00111798">
            <w:pPr>
              <w:ind w:left="6"/>
            </w:pPr>
            <w:r>
              <w:rPr>
                <w:rFonts w:ascii="Arial" w:eastAsia="Arial" w:hAnsi="Arial" w:cs="Arial"/>
                <w:b/>
              </w:rPr>
              <w:t xml:space="preserve">Short name of participant </w:t>
            </w:r>
          </w:p>
        </w:tc>
        <w:tc>
          <w:tcPr>
            <w:tcW w:w="1074" w:type="dxa"/>
            <w:tcBorders>
              <w:top w:val="single" w:sz="3" w:space="0" w:color="000000"/>
              <w:left w:val="single" w:sz="3" w:space="0" w:color="000000"/>
              <w:bottom w:val="single" w:sz="3" w:space="0" w:color="000000"/>
              <w:right w:val="single" w:sz="3" w:space="0" w:color="000000"/>
            </w:tcBorders>
          </w:tcPr>
          <w:p w14:paraId="19F2C4B9" w14:textId="77777777" w:rsidR="00544257" w:rsidRDefault="00544257" w:rsidP="00111798">
            <w:pPr>
              <w:ind w:left="84"/>
            </w:pPr>
            <w:r>
              <w:rPr>
                <w:rFonts w:ascii="Arial" w:eastAsia="Arial" w:hAnsi="Arial" w:cs="Arial"/>
                <w:b/>
              </w:rPr>
              <w:t xml:space="preserve">UCD </w:t>
            </w:r>
          </w:p>
        </w:tc>
        <w:tc>
          <w:tcPr>
            <w:tcW w:w="676" w:type="dxa"/>
            <w:gridSpan w:val="2"/>
            <w:tcBorders>
              <w:top w:val="single" w:sz="3" w:space="0" w:color="000000"/>
              <w:left w:val="single" w:sz="3" w:space="0" w:color="000000"/>
              <w:bottom w:val="single" w:sz="3" w:space="0" w:color="000000"/>
              <w:right w:val="single" w:sz="3" w:space="0" w:color="000000"/>
            </w:tcBorders>
          </w:tcPr>
          <w:p w14:paraId="1171B06C" w14:textId="77777777" w:rsidR="00544257" w:rsidRDefault="00544257" w:rsidP="00111798">
            <w:pPr>
              <w:ind w:right="30"/>
              <w:jc w:val="center"/>
            </w:pPr>
            <w:r>
              <w:rPr>
                <w:rFonts w:ascii="Arial" w:eastAsia="Arial" w:hAnsi="Arial" w:cs="Arial"/>
              </w:rPr>
              <w:t xml:space="preserve">VC </w:t>
            </w:r>
          </w:p>
        </w:tc>
        <w:tc>
          <w:tcPr>
            <w:tcW w:w="652" w:type="dxa"/>
            <w:tcBorders>
              <w:top w:val="single" w:sz="3" w:space="0" w:color="000000"/>
              <w:left w:val="single" w:sz="3" w:space="0" w:color="000000"/>
              <w:bottom w:val="single" w:sz="3" w:space="0" w:color="000000"/>
              <w:right w:val="single" w:sz="3" w:space="0" w:color="000000"/>
            </w:tcBorders>
          </w:tcPr>
          <w:p w14:paraId="5189D016" w14:textId="77777777" w:rsidR="00544257" w:rsidRDefault="00544257" w:rsidP="00111798">
            <w:pPr>
              <w:ind w:right="34"/>
              <w:jc w:val="center"/>
            </w:pPr>
            <w:r>
              <w:rPr>
                <w:rFonts w:ascii="Arial" w:eastAsia="Arial" w:hAnsi="Arial" w:cs="Arial"/>
              </w:rPr>
              <w:t xml:space="preserve">ES </w:t>
            </w:r>
          </w:p>
        </w:tc>
        <w:tc>
          <w:tcPr>
            <w:tcW w:w="845" w:type="dxa"/>
            <w:tcBorders>
              <w:top w:val="single" w:sz="3" w:space="0" w:color="000000"/>
              <w:left w:val="single" w:sz="3" w:space="0" w:color="000000"/>
              <w:bottom w:val="single" w:sz="3" w:space="0" w:color="000000"/>
              <w:right w:val="single" w:sz="3" w:space="0" w:color="000000"/>
            </w:tcBorders>
          </w:tcPr>
          <w:p w14:paraId="4BC4E199" w14:textId="32171F42" w:rsidR="00544257" w:rsidRDefault="00544257" w:rsidP="000710FF">
            <w:pPr>
              <w:spacing w:after="19"/>
              <w:ind w:left="40"/>
            </w:pPr>
            <w:r>
              <w:rPr>
                <w:rFonts w:ascii="Arial" w:eastAsia="Arial" w:hAnsi="Arial" w:cs="Arial"/>
              </w:rPr>
              <w:t xml:space="preserve">ICON </w:t>
            </w:r>
          </w:p>
        </w:tc>
        <w:tc>
          <w:tcPr>
            <w:tcW w:w="724" w:type="dxa"/>
            <w:tcBorders>
              <w:top w:val="single" w:sz="3" w:space="0" w:color="000000"/>
              <w:left w:val="single" w:sz="3" w:space="0" w:color="000000"/>
              <w:bottom w:val="single" w:sz="3" w:space="0" w:color="000000"/>
              <w:right w:val="single" w:sz="3" w:space="0" w:color="000000"/>
            </w:tcBorders>
          </w:tcPr>
          <w:p w14:paraId="5B0F920F" w14:textId="77777777" w:rsidR="00544257" w:rsidRDefault="00544257" w:rsidP="00111798">
            <w:pPr>
              <w:ind w:right="30"/>
              <w:jc w:val="center"/>
            </w:pPr>
            <w:r>
              <w:rPr>
                <w:rFonts w:ascii="Arial" w:eastAsia="Arial" w:hAnsi="Arial" w:cs="Arial"/>
              </w:rPr>
              <w:t xml:space="preserve">TM </w:t>
            </w:r>
          </w:p>
        </w:tc>
        <w:tc>
          <w:tcPr>
            <w:tcW w:w="845" w:type="dxa"/>
            <w:gridSpan w:val="3"/>
            <w:tcBorders>
              <w:top w:val="single" w:sz="3" w:space="0" w:color="000000"/>
              <w:left w:val="single" w:sz="3" w:space="0" w:color="000000"/>
              <w:bottom w:val="single" w:sz="3" w:space="0" w:color="000000"/>
              <w:right w:val="single" w:sz="3" w:space="0" w:color="000000"/>
            </w:tcBorders>
          </w:tcPr>
          <w:p w14:paraId="186A89C6" w14:textId="251CCC63" w:rsidR="00544257" w:rsidRDefault="00544257" w:rsidP="000710FF">
            <w:pPr>
              <w:spacing w:after="19"/>
              <w:ind w:left="64"/>
            </w:pPr>
            <w:r>
              <w:rPr>
                <w:rFonts w:ascii="Arial" w:eastAsia="Arial" w:hAnsi="Arial" w:cs="Arial"/>
              </w:rPr>
              <w:t xml:space="preserve">TWM </w:t>
            </w:r>
          </w:p>
        </w:tc>
        <w:tc>
          <w:tcPr>
            <w:tcW w:w="1704" w:type="dxa"/>
            <w:gridSpan w:val="2"/>
            <w:tcBorders>
              <w:top w:val="single" w:sz="3" w:space="0" w:color="000000"/>
              <w:left w:val="single" w:sz="3" w:space="0" w:color="000000"/>
              <w:bottom w:val="single" w:sz="3" w:space="0" w:color="000000"/>
              <w:right w:val="single" w:sz="3" w:space="0" w:color="000000"/>
            </w:tcBorders>
          </w:tcPr>
          <w:p w14:paraId="4A3436B0" w14:textId="77777777" w:rsidR="00544257" w:rsidRDefault="00544257" w:rsidP="00111798">
            <w:pPr>
              <w:spacing w:after="19"/>
              <w:ind w:right="22"/>
              <w:jc w:val="center"/>
            </w:pPr>
            <w:r>
              <w:rPr>
                <w:rFonts w:ascii="Arial" w:eastAsia="Arial" w:hAnsi="Arial" w:cs="Arial"/>
              </w:rPr>
              <w:t xml:space="preserve">Dell </w:t>
            </w:r>
          </w:p>
          <w:p w14:paraId="5022DBE6" w14:textId="77777777" w:rsidR="00544257" w:rsidRDefault="00544257" w:rsidP="00111798">
            <w:pPr>
              <w:ind w:right="21"/>
              <w:jc w:val="center"/>
            </w:pPr>
            <w:r>
              <w:rPr>
                <w:rFonts w:ascii="Arial" w:eastAsia="Arial" w:hAnsi="Arial" w:cs="Arial"/>
              </w:rPr>
              <w:t xml:space="preserve">Technologies </w:t>
            </w:r>
          </w:p>
        </w:tc>
      </w:tr>
      <w:tr w:rsidR="00544257" w14:paraId="2FE14047" w14:textId="77777777" w:rsidTr="00A74A51">
        <w:trPr>
          <w:trHeight w:val="871"/>
        </w:trPr>
        <w:tc>
          <w:tcPr>
            <w:tcW w:w="1985" w:type="dxa"/>
            <w:tcBorders>
              <w:top w:val="single" w:sz="3" w:space="0" w:color="000000"/>
              <w:left w:val="single" w:sz="3" w:space="0" w:color="000000"/>
              <w:bottom w:val="single" w:sz="3" w:space="0" w:color="000000"/>
              <w:right w:val="single" w:sz="3" w:space="0" w:color="000000"/>
            </w:tcBorders>
          </w:tcPr>
          <w:p w14:paraId="0C17A31C" w14:textId="77777777" w:rsidR="00544257" w:rsidRDefault="00544257" w:rsidP="00111798">
            <w:pPr>
              <w:ind w:left="6"/>
            </w:pPr>
            <w:r>
              <w:rPr>
                <w:rFonts w:ascii="Arial" w:eastAsia="Arial" w:hAnsi="Arial" w:cs="Arial"/>
                <w:b/>
              </w:rPr>
              <w:t xml:space="preserve">Person/months </w:t>
            </w:r>
          </w:p>
        </w:tc>
        <w:tc>
          <w:tcPr>
            <w:tcW w:w="1074" w:type="dxa"/>
            <w:tcBorders>
              <w:top w:val="single" w:sz="3" w:space="0" w:color="000000"/>
              <w:left w:val="single" w:sz="3" w:space="0" w:color="000000"/>
              <w:bottom w:val="single" w:sz="3" w:space="0" w:color="000000"/>
              <w:right w:val="single" w:sz="3" w:space="0" w:color="000000"/>
            </w:tcBorders>
          </w:tcPr>
          <w:p w14:paraId="0285CE76" w14:textId="59415657" w:rsidR="00544257" w:rsidRDefault="00544257" w:rsidP="000710FF">
            <w:pPr>
              <w:spacing w:after="19"/>
              <w:ind w:right="32"/>
              <w:jc w:val="center"/>
            </w:pPr>
            <w:r>
              <w:rPr>
                <w:rFonts w:ascii="Arial" w:eastAsia="Arial" w:hAnsi="Arial" w:cs="Arial"/>
                <w:b/>
              </w:rPr>
              <w:t xml:space="preserve">65 </w:t>
            </w:r>
          </w:p>
        </w:tc>
        <w:tc>
          <w:tcPr>
            <w:tcW w:w="676" w:type="dxa"/>
            <w:gridSpan w:val="2"/>
            <w:tcBorders>
              <w:top w:val="single" w:sz="3" w:space="0" w:color="000000"/>
              <w:left w:val="single" w:sz="3" w:space="0" w:color="000000"/>
              <w:bottom w:val="single" w:sz="3" w:space="0" w:color="000000"/>
              <w:right w:val="single" w:sz="3" w:space="0" w:color="000000"/>
            </w:tcBorders>
          </w:tcPr>
          <w:p w14:paraId="624E3C17" w14:textId="77777777" w:rsidR="00544257" w:rsidRDefault="00544257" w:rsidP="00111798">
            <w:pPr>
              <w:ind w:right="39"/>
              <w:jc w:val="center"/>
            </w:pPr>
            <w:r>
              <w:rPr>
                <w:rFonts w:ascii="Arial" w:eastAsia="Arial" w:hAnsi="Arial" w:cs="Arial"/>
              </w:rPr>
              <w:t xml:space="preserve">4 </w:t>
            </w:r>
          </w:p>
        </w:tc>
        <w:tc>
          <w:tcPr>
            <w:tcW w:w="652" w:type="dxa"/>
            <w:tcBorders>
              <w:top w:val="single" w:sz="3" w:space="0" w:color="000000"/>
              <w:left w:val="single" w:sz="3" w:space="0" w:color="000000"/>
              <w:bottom w:val="single" w:sz="3" w:space="0" w:color="000000"/>
              <w:right w:val="single" w:sz="3" w:space="0" w:color="000000"/>
            </w:tcBorders>
          </w:tcPr>
          <w:p w14:paraId="6E642A2C" w14:textId="77777777" w:rsidR="00544257" w:rsidRDefault="00544257" w:rsidP="00111798">
            <w:pPr>
              <w:ind w:right="39"/>
              <w:jc w:val="center"/>
            </w:pPr>
            <w:r>
              <w:rPr>
                <w:rFonts w:ascii="Arial" w:eastAsia="Arial" w:hAnsi="Arial" w:cs="Arial"/>
              </w:rPr>
              <w:t xml:space="preserve">4 </w:t>
            </w:r>
          </w:p>
        </w:tc>
        <w:tc>
          <w:tcPr>
            <w:tcW w:w="845" w:type="dxa"/>
            <w:tcBorders>
              <w:top w:val="single" w:sz="3" w:space="0" w:color="000000"/>
              <w:left w:val="single" w:sz="3" w:space="0" w:color="000000"/>
              <w:bottom w:val="single" w:sz="3" w:space="0" w:color="000000"/>
              <w:right w:val="single" w:sz="3" w:space="0" w:color="000000"/>
            </w:tcBorders>
          </w:tcPr>
          <w:p w14:paraId="13B2BACB" w14:textId="77777777" w:rsidR="00544257" w:rsidRDefault="00544257" w:rsidP="00111798">
            <w:pPr>
              <w:ind w:right="35"/>
              <w:jc w:val="center"/>
            </w:pPr>
            <w:r>
              <w:rPr>
                <w:rFonts w:ascii="Arial" w:eastAsia="Arial" w:hAnsi="Arial" w:cs="Arial"/>
              </w:rPr>
              <w:t xml:space="preserve">3 </w:t>
            </w:r>
          </w:p>
        </w:tc>
        <w:tc>
          <w:tcPr>
            <w:tcW w:w="724" w:type="dxa"/>
            <w:tcBorders>
              <w:top w:val="single" w:sz="3" w:space="0" w:color="000000"/>
              <w:left w:val="single" w:sz="3" w:space="0" w:color="000000"/>
              <w:bottom w:val="single" w:sz="3" w:space="0" w:color="000000"/>
              <w:right w:val="single" w:sz="3" w:space="0" w:color="000000"/>
            </w:tcBorders>
          </w:tcPr>
          <w:p w14:paraId="4AB4CB4C" w14:textId="77777777" w:rsidR="00544257" w:rsidRDefault="00544257" w:rsidP="00111798">
            <w:pPr>
              <w:ind w:right="39"/>
              <w:jc w:val="center"/>
            </w:pPr>
            <w:r>
              <w:rPr>
                <w:rFonts w:ascii="Arial" w:eastAsia="Arial" w:hAnsi="Arial" w:cs="Arial"/>
              </w:rPr>
              <w:t xml:space="preserve">16 </w:t>
            </w:r>
          </w:p>
        </w:tc>
        <w:tc>
          <w:tcPr>
            <w:tcW w:w="845" w:type="dxa"/>
            <w:gridSpan w:val="3"/>
            <w:tcBorders>
              <w:top w:val="single" w:sz="3" w:space="0" w:color="000000"/>
              <w:left w:val="single" w:sz="3" w:space="0" w:color="000000"/>
              <w:bottom w:val="single" w:sz="3" w:space="0" w:color="000000"/>
              <w:right w:val="single" w:sz="3" w:space="0" w:color="000000"/>
            </w:tcBorders>
          </w:tcPr>
          <w:p w14:paraId="14E7FC60" w14:textId="77777777" w:rsidR="00544257" w:rsidRDefault="00544257" w:rsidP="00111798">
            <w:pPr>
              <w:ind w:right="27"/>
              <w:jc w:val="center"/>
            </w:pPr>
            <w:r>
              <w:rPr>
                <w:rFonts w:ascii="Arial" w:eastAsia="Arial" w:hAnsi="Arial" w:cs="Arial"/>
              </w:rPr>
              <w:t xml:space="preserve">8 </w:t>
            </w:r>
          </w:p>
        </w:tc>
        <w:tc>
          <w:tcPr>
            <w:tcW w:w="1704" w:type="dxa"/>
            <w:gridSpan w:val="2"/>
            <w:tcBorders>
              <w:top w:val="single" w:sz="3" w:space="0" w:color="000000"/>
              <w:left w:val="single" w:sz="3" w:space="0" w:color="000000"/>
              <w:bottom w:val="single" w:sz="3" w:space="0" w:color="000000"/>
              <w:right w:val="single" w:sz="3" w:space="0" w:color="000000"/>
            </w:tcBorders>
          </w:tcPr>
          <w:p w14:paraId="22C9B995" w14:textId="77777777" w:rsidR="00544257" w:rsidRDefault="00544257" w:rsidP="00111798">
            <w:pPr>
              <w:ind w:right="25"/>
              <w:jc w:val="center"/>
            </w:pPr>
            <w:r>
              <w:rPr>
                <w:rFonts w:ascii="Arial" w:eastAsia="Arial" w:hAnsi="Arial" w:cs="Arial"/>
              </w:rPr>
              <w:t xml:space="preserve">6 </w:t>
            </w:r>
          </w:p>
        </w:tc>
      </w:tr>
    </w:tbl>
    <w:p w14:paraId="432E9AE6" w14:textId="06E0DAE6" w:rsidR="00A74A51" w:rsidRPr="00A74A51" w:rsidRDefault="00A74A51" w:rsidP="00A74A51">
      <w:pPr>
        <w:pStyle w:val="Heading1"/>
        <w:ind w:left="603"/>
        <w:rPr>
          <w:sz w:val="24"/>
          <w:szCs w:val="24"/>
        </w:rPr>
      </w:pPr>
      <w:r w:rsidRPr="00A74A51">
        <w:rPr>
          <w:sz w:val="24"/>
          <w:szCs w:val="24"/>
        </w:rPr>
        <w:t xml:space="preserve">Figure </w:t>
      </w:r>
      <w:r>
        <w:rPr>
          <w:sz w:val="24"/>
          <w:szCs w:val="24"/>
        </w:rPr>
        <w:t>2</w:t>
      </w:r>
      <w:r w:rsidRPr="00A74A51">
        <w:rPr>
          <w:sz w:val="24"/>
          <w:szCs w:val="24"/>
        </w:rPr>
        <w:t xml:space="preserve">: </w:t>
      </w:r>
      <w:r>
        <w:rPr>
          <w:sz w:val="24"/>
          <w:szCs w:val="24"/>
        </w:rPr>
        <w:t>Work Package 3</w:t>
      </w:r>
      <w:r w:rsidRPr="00A74A51">
        <w:rPr>
          <w:sz w:val="24"/>
          <w:szCs w:val="24"/>
        </w:rPr>
        <w:t xml:space="preserve"> </w:t>
      </w:r>
      <w:r>
        <w:rPr>
          <w:sz w:val="24"/>
          <w:szCs w:val="24"/>
        </w:rPr>
        <w:t xml:space="preserve"> Summary</w:t>
      </w:r>
    </w:p>
    <w:p w14:paraId="54DFC317" w14:textId="03EEC0D8" w:rsidR="00544257" w:rsidRDefault="00544257" w:rsidP="00544257"/>
    <w:p w14:paraId="7968C3DB" w14:textId="77777777" w:rsidR="00A74A51" w:rsidRDefault="00A74A51" w:rsidP="00544257"/>
    <w:p w14:paraId="07C1CD64" w14:textId="4D138E75" w:rsidR="000951F7" w:rsidRPr="00A74A51" w:rsidRDefault="00A74A51" w:rsidP="00A74A51">
      <w:pPr>
        <w:pStyle w:val="Heading2"/>
        <w:ind w:left="0"/>
      </w:pPr>
      <w:r>
        <w:t xml:space="preserve">1.1 </w:t>
      </w:r>
      <w:r w:rsidR="000951F7" w:rsidRPr="00A74A51">
        <w:t xml:space="preserve">Objectives </w:t>
      </w:r>
    </w:p>
    <w:p w14:paraId="32A7773E" w14:textId="77777777" w:rsidR="005D28E3" w:rsidRDefault="005D28E3" w:rsidP="005D28E3">
      <w:pPr>
        <w:spacing w:after="79"/>
        <w:rPr>
          <w:rFonts w:ascii="Arial" w:eastAsia="Arial" w:hAnsi="Arial" w:cs="Arial"/>
        </w:rPr>
      </w:pPr>
    </w:p>
    <w:p w14:paraId="30F11A1F" w14:textId="25C9329D" w:rsidR="000951F7" w:rsidRPr="000951F7" w:rsidRDefault="000951F7" w:rsidP="005D28E3">
      <w:pPr>
        <w:spacing w:after="79"/>
        <w:rPr>
          <w:rFonts w:ascii="Arial" w:eastAsia="Arial" w:hAnsi="Arial" w:cs="Arial"/>
        </w:rPr>
      </w:pPr>
      <w:r w:rsidRPr="000951F7">
        <w:rPr>
          <w:rFonts w:ascii="Arial" w:eastAsia="Arial" w:hAnsi="Arial" w:cs="Arial"/>
        </w:rPr>
        <w:t xml:space="preserve">Design and formulation of mechanisms for the adjudication of data quality; </w:t>
      </w:r>
    </w:p>
    <w:p w14:paraId="2C83D1DB" w14:textId="1CAD47A7" w:rsidR="000951F7" w:rsidRPr="000951F7" w:rsidRDefault="000951F7" w:rsidP="005D28E3">
      <w:pPr>
        <w:spacing w:after="79"/>
        <w:rPr>
          <w:rFonts w:ascii="Arial" w:eastAsia="Arial" w:hAnsi="Arial" w:cs="Arial"/>
        </w:rPr>
      </w:pPr>
      <w:r w:rsidRPr="000951F7">
        <w:rPr>
          <w:rFonts w:ascii="Arial" w:eastAsia="Arial" w:hAnsi="Arial" w:cs="Arial"/>
        </w:rPr>
        <w:t xml:space="preserve">Use of discovery services to identify temporally and geographically adjacent data sources; </w:t>
      </w:r>
    </w:p>
    <w:p w14:paraId="58169A0B" w14:textId="3EA28F2F" w:rsidR="000951F7" w:rsidRPr="000951F7" w:rsidRDefault="000951F7" w:rsidP="005D28E3">
      <w:pPr>
        <w:spacing w:after="79"/>
        <w:rPr>
          <w:rFonts w:ascii="Arial" w:eastAsia="Arial" w:hAnsi="Arial" w:cs="Arial"/>
        </w:rPr>
      </w:pPr>
      <w:r w:rsidRPr="000951F7">
        <w:rPr>
          <w:rFonts w:ascii="Arial" w:eastAsia="Arial" w:hAnsi="Arial" w:cs="Arial"/>
        </w:rPr>
        <w:t xml:space="preserve">Provision of services for ground truthing data with relevant (location and temporal adjacency) and known </w:t>
      </w:r>
      <w:r w:rsidR="00D16451">
        <w:rPr>
          <w:rFonts w:ascii="Arial" w:eastAsia="Arial" w:hAnsi="Arial" w:cs="Arial"/>
        </w:rPr>
        <w:t>high-quality</w:t>
      </w:r>
      <w:r w:rsidRPr="000951F7">
        <w:rPr>
          <w:rFonts w:ascii="Arial" w:eastAsia="Arial" w:hAnsi="Arial" w:cs="Arial"/>
        </w:rPr>
        <w:t xml:space="preserve"> data sets; </w:t>
      </w:r>
    </w:p>
    <w:p w14:paraId="274C2BE3" w14:textId="7D5BDCC8" w:rsidR="00544257" w:rsidRDefault="000951F7" w:rsidP="005D28E3">
      <w:pPr>
        <w:spacing w:after="79"/>
        <w:rPr>
          <w:rFonts w:ascii="Arial" w:eastAsia="Arial" w:hAnsi="Arial" w:cs="Arial"/>
        </w:rPr>
      </w:pPr>
      <w:r w:rsidRPr="000951F7">
        <w:rPr>
          <w:rFonts w:ascii="Arial" w:eastAsia="Arial" w:hAnsi="Arial" w:cs="Arial"/>
        </w:rPr>
        <w:t>Design and implementation of trusted mechanisms to filter ‘</w:t>
      </w:r>
      <w:r w:rsidR="00D16451">
        <w:rPr>
          <w:rFonts w:ascii="Arial" w:eastAsia="Arial" w:hAnsi="Arial" w:cs="Arial"/>
        </w:rPr>
        <w:t>poor-quality</w:t>
      </w:r>
      <w:r w:rsidRPr="000951F7">
        <w:rPr>
          <w:rFonts w:ascii="Arial" w:eastAsia="Arial" w:hAnsi="Arial" w:cs="Arial"/>
        </w:rPr>
        <w:t xml:space="preserve"> data</w:t>
      </w:r>
      <w:r w:rsidR="00BD41B1">
        <w:rPr>
          <w:rFonts w:ascii="Arial" w:eastAsia="Arial" w:hAnsi="Arial" w:cs="Arial"/>
        </w:rPr>
        <w:t>’</w:t>
      </w:r>
      <w:r w:rsidRPr="000951F7">
        <w:rPr>
          <w:rFonts w:ascii="Arial" w:eastAsia="Arial" w:hAnsi="Arial" w:cs="Arial"/>
        </w:rPr>
        <w:t xml:space="preserve"> and ensure non-admittance to the data warehouse</w:t>
      </w:r>
    </w:p>
    <w:p w14:paraId="303C77D6" w14:textId="77777777" w:rsidR="00544257" w:rsidRDefault="00544257" w:rsidP="00544257">
      <w:pPr>
        <w:spacing w:after="79"/>
        <w:rPr>
          <w:rFonts w:ascii="Arial" w:eastAsia="Arial" w:hAnsi="Arial" w:cs="Arial"/>
        </w:rPr>
      </w:pPr>
    </w:p>
    <w:p w14:paraId="4C2C547B" w14:textId="7F608B8F" w:rsidR="005D28E3" w:rsidRDefault="00A74A51" w:rsidP="005D28E3">
      <w:pPr>
        <w:pStyle w:val="Heading2"/>
        <w:ind w:left="0"/>
      </w:pPr>
      <w:r>
        <w:t xml:space="preserve">1.2 </w:t>
      </w:r>
      <w:r w:rsidR="000951F7" w:rsidRPr="00A74A51">
        <w:t>Description of work</w:t>
      </w:r>
    </w:p>
    <w:p w14:paraId="499EE473" w14:textId="77777777" w:rsidR="005D28E3" w:rsidRDefault="005D28E3" w:rsidP="005D28E3">
      <w:pPr>
        <w:jc w:val="both"/>
        <w:rPr>
          <w:rFonts w:ascii="Arial" w:eastAsia="Arial" w:hAnsi="Arial" w:cs="Arial"/>
        </w:rPr>
      </w:pPr>
    </w:p>
    <w:p w14:paraId="34447322" w14:textId="10027714" w:rsidR="00544257" w:rsidRPr="0072460D" w:rsidRDefault="00D16451" w:rsidP="005D28E3">
      <w:pPr>
        <w:jc w:val="both"/>
        <w:rPr>
          <w:rFonts w:ascii="Arial" w:eastAsia="Arial" w:hAnsi="Arial" w:cs="Arial"/>
        </w:rPr>
      </w:pPr>
      <w:r>
        <w:rPr>
          <w:rFonts w:ascii="Arial" w:eastAsia="Arial" w:hAnsi="Arial" w:cs="Arial"/>
        </w:rPr>
        <w:t>Poor-quality</w:t>
      </w:r>
      <w:r w:rsidR="000951F7" w:rsidRPr="0072460D">
        <w:rPr>
          <w:rFonts w:ascii="Arial" w:eastAsia="Arial" w:hAnsi="Arial" w:cs="Arial"/>
        </w:rPr>
        <w:t xml:space="preserve"> data will invariably lead to poor decisions. It is imperative therefore</w:t>
      </w:r>
      <w:r w:rsidR="00BD41B1">
        <w:rPr>
          <w:rFonts w:ascii="Arial" w:eastAsia="Arial" w:hAnsi="Arial" w:cs="Arial"/>
        </w:rPr>
        <w:t xml:space="preserve"> </w:t>
      </w:r>
      <w:r w:rsidR="000951F7" w:rsidRPr="0072460D">
        <w:rPr>
          <w:rFonts w:ascii="Arial" w:eastAsia="Arial" w:hAnsi="Arial" w:cs="Arial"/>
        </w:rPr>
        <w:t>to ensure that the CAMEO data warehouse is only populated with quality data or at the very least data for which the indicative quality of data is known.</w:t>
      </w:r>
    </w:p>
    <w:p w14:paraId="4D0EB8B9" w14:textId="77777777" w:rsidR="005D28E3" w:rsidRDefault="005D28E3" w:rsidP="005D28E3">
      <w:pPr>
        <w:jc w:val="both"/>
        <w:rPr>
          <w:rFonts w:ascii="Arial" w:eastAsia="Arial" w:hAnsi="Arial" w:cs="Arial"/>
        </w:rPr>
      </w:pPr>
    </w:p>
    <w:p w14:paraId="7739405A" w14:textId="5BB1BF8F" w:rsidR="00544257" w:rsidRPr="0072460D" w:rsidRDefault="000951F7" w:rsidP="005D28E3">
      <w:pPr>
        <w:jc w:val="both"/>
        <w:rPr>
          <w:rFonts w:ascii="Arial" w:eastAsia="Arial" w:hAnsi="Arial" w:cs="Arial"/>
        </w:rPr>
      </w:pPr>
      <w:r w:rsidRPr="0072460D">
        <w:rPr>
          <w:rFonts w:ascii="Arial" w:eastAsia="Arial" w:hAnsi="Arial" w:cs="Arial"/>
        </w:rPr>
        <w:t>Adjudication of data quality and mechanisms for doing so need to be incorporated throughout the entirety of the big data model including data collection, data pre-processing, data processing and analytics, and data use. This work package will involve 4 subtasks.</w:t>
      </w:r>
    </w:p>
    <w:p w14:paraId="2B3FD917" w14:textId="35D6D76C" w:rsidR="000951F7" w:rsidRDefault="000951F7" w:rsidP="0058215E">
      <w:pPr>
        <w:spacing w:after="110"/>
        <w:rPr>
          <w:rFonts w:ascii="Arial" w:eastAsia="Arial" w:hAnsi="Arial" w:cs="Arial"/>
        </w:rPr>
      </w:pPr>
    </w:p>
    <w:p w14:paraId="0E13286C" w14:textId="77777777" w:rsidR="005D28E3" w:rsidRDefault="005D28E3" w:rsidP="0058215E">
      <w:pPr>
        <w:spacing w:after="110"/>
        <w:rPr>
          <w:rFonts w:ascii="Arial" w:eastAsia="Arial" w:hAnsi="Arial" w:cs="Arial"/>
        </w:rPr>
      </w:pPr>
    </w:p>
    <w:p w14:paraId="1C5F10AA" w14:textId="265164DE" w:rsidR="0058215E" w:rsidRPr="00A74A51" w:rsidRDefault="00A74A51" w:rsidP="00A74A51">
      <w:pPr>
        <w:pStyle w:val="Heading2"/>
        <w:ind w:left="0"/>
      </w:pPr>
      <w:r>
        <w:lastRenderedPageBreak/>
        <w:t xml:space="preserve">1.3 </w:t>
      </w:r>
      <w:r w:rsidR="0058215E" w:rsidRPr="00A74A51">
        <w:t xml:space="preserve">Deliverables (brief description and month of delivery) </w:t>
      </w:r>
    </w:p>
    <w:p w14:paraId="7F572B4E" w14:textId="77777777" w:rsidR="005D28E3" w:rsidRDefault="005D28E3" w:rsidP="005D28E3">
      <w:pPr>
        <w:spacing w:after="110"/>
        <w:rPr>
          <w:rFonts w:ascii="Arial" w:eastAsia="Arial" w:hAnsi="Arial" w:cs="Arial"/>
        </w:rPr>
      </w:pPr>
    </w:p>
    <w:p w14:paraId="6E6B7D2A" w14:textId="71C3CB32" w:rsidR="001A2D92" w:rsidRPr="0058215E" w:rsidRDefault="0058215E" w:rsidP="005D28E3">
      <w:pPr>
        <w:spacing w:after="110"/>
        <w:rPr>
          <w:rFonts w:ascii="Arial" w:eastAsia="Arial" w:hAnsi="Arial" w:cs="Arial"/>
        </w:rPr>
      </w:pPr>
      <w:r w:rsidRPr="0058215E">
        <w:rPr>
          <w:rFonts w:ascii="Arial" w:eastAsia="Arial" w:hAnsi="Arial" w:cs="Arial"/>
        </w:rPr>
        <w:t xml:space="preserve">D3.1 Design of Data Quality Adjudication Framework (M19) </w:t>
      </w:r>
      <w:r w:rsidR="001A2D92">
        <w:rPr>
          <w:rFonts w:ascii="Arial" w:eastAsia="Arial" w:hAnsi="Arial" w:cs="Arial"/>
        </w:rPr>
        <w:tab/>
      </w:r>
    </w:p>
    <w:p w14:paraId="332C8625" w14:textId="102A5640" w:rsidR="0072460D" w:rsidRDefault="0058215E" w:rsidP="005D28E3">
      <w:pPr>
        <w:spacing w:after="110"/>
        <w:rPr>
          <w:rFonts w:ascii="Arial" w:eastAsia="Arial" w:hAnsi="Arial" w:cs="Arial"/>
        </w:rPr>
      </w:pPr>
      <w:r w:rsidRPr="0058215E">
        <w:rPr>
          <w:rFonts w:ascii="Arial" w:eastAsia="Arial" w:hAnsi="Arial" w:cs="Arial"/>
        </w:rPr>
        <w:t>D3.2 Design and Implementation of Data Quality Filter (M24)</w:t>
      </w:r>
    </w:p>
    <w:p w14:paraId="433B970A" w14:textId="77777777" w:rsidR="00BD41B1" w:rsidRDefault="00BD41B1" w:rsidP="0058215E">
      <w:pPr>
        <w:spacing w:after="110"/>
        <w:ind w:left="720"/>
        <w:rPr>
          <w:rFonts w:ascii="Arial" w:eastAsia="Arial" w:hAnsi="Arial" w:cs="Arial"/>
        </w:rPr>
      </w:pPr>
    </w:p>
    <w:p w14:paraId="327F583C" w14:textId="0F2E26AE" w:rsidR="0058215E" w:rsidRPr="00A74A51" w:rsidRDefault="00A74A51" w:rsidP="00A74A51">
      <w:pPr>
        <w:pStyle w:val="Heading2"/>
        <w:ind w:left="0"/>
      </w:pPr>
      <w:r>
        <w:t xml:space="preserve">1.4 </w:t>
      </w:r>
      <w:r w:rsidR="0058215E" w:rsidRPr="00A74A51">
        <w:t xml:space="preserve">Milestones </w:t>
      </w:r>
    </w:p>
    <w:p w14:paraId="62B40A25" w14:textId="77777777" w:rsidR="005D28E3" w:rsidRDefault="005D28E3" w:rsidP="005D28E3">
      <w:pPr>
        <w:spacing w:after="110"/>
        <w:rPr>
          <w:rFonts w:ascii="Arial" w:eastAsia="Arial" w:hAnsi="Arial" w:cs="Arial"/>
        </w:rPr>
      </w:pPr>
    </w:p>
    <w:p w14:paraId="5A68B436" w14:textId="6EEF0587" w:rsidR="00354A4F" w:rsidRDefault="0058215E" w:rsidP="005D28E3">
      <w:pPr>
        <w:spacing w:after="110"/>
        <w:rPr>
          <w:rFonts w:ascii="Arial" w:eastAsia="Arial" w:hAnsi="Arial" w:cs="Arial"/>
        </w:rPr>
      </w:pPr>
      <w:r w:rsidRPr="0058215E">
        <w:rPr>
          <w:rFonts w:ascii="Arial" w:eastAsia="Arial" w:hAnsi="Arial" w:cs="Arial"/>
        </w:rPr>
        <w:t>MS3.1 Delivery of Data Quality Filter (M24)</w:t>
      </w:r>
    </w:p>
    <w:p w14:paraId="4A434DD6" w14:textId="77777777" w:rsidR="00A74A51" w:rsidRDefault="00A74A51" w:rsidP="00A74A51">
      <w:pPr>
        <w:rPr>
          <w:rFonts w:ascii="Arial" w:eastAsia="Arial" w:hAnsi="Arial" w:cs="Arial"/>
        </w:rPr>
      </w:pPr>
    </w:p>
    <w:p w14:paraId="487F41E0" w14:textId="1875DD30" w:rsidR="00EE4488" w:rsidRPr="00A74A51" w:rsidRDefault="000710FF" w:rsidP="005D28E3">
      <w:pPr>
        <w:pStyle w:val="Heading2"/>
        <w:numPr>
          <w:ilvl w:val="1"/>
          <w:numId w:val="16"/>
        </w:numPr>
      </w:pPr>
      <w:r w:rsidRPr="00A74A51">
        <w:t>Steps</w:t>
      </w:r>
      <w:r w:rsidR="00EE4488" w:rsidRPr="00A74A51">
        <w:t xml:space="preserve"> </w:t>
      </w:r>
      <w:r w:rsidRPr="00A74A51">
        <w:t>Identified</w:t>
      </w:r>
    </w:p>
    <w:p w14:paraId="7101D902" w14:textId="77777777" w:rsidR="005D28E3" w:rsidRDefault="005D28E3" w:rsidP="005D28E3">
      <w:pPr>
        <w:rPr>
          <w:rFonts w:ascii="Arial" w:eastAsia="Arial" w:hAnsi="Arial" w:cs="Arial"/>
          <w:b/>
        </w:rPr>
      </w:pPr>
    </w:p>
    <w:p w14:paraId="7198D88B" w14:textId="248E7152" w:rsidR="005D28E3" w:rsidRPr="005D28E3" w:rsidRDefault="005D28E3" w:rsidP="005D28E3">
      <w:pPr>
        <w:spacing w:after="110"/>
        <w:rPr>
          <w:rFonts w:ascii="Arial" w:eastAsia="Arial" w:hAnsi="Arial" w:cs="Arial"/>
        </w:rPr>
      </w:pPr>
      <w:r w:rsidRPr="005D28E3">
        <w:rPr>
          <w:rFonts w:ascii="Arial" w:eastAsia="Arial" w:hAnsi="Arial" w:cs="Arial"/>
        </w:rPr>
        <w:t>Steps Identified for D3.</w:t>
      </w:r>
      <w:r w:rsidR="00526E9F">
        <w:rPr>
          <w:rFonts w:ascii="Arial" w:eastAsia="Arial" w:hAnsi="Arial" w:cs="Arial"/>
        </w:rPr>
        <w:t>1</w:t>
      </w:r>
    </w:p>
    <w:p w14:paraId="550F04C4" w14:textId="06E09AA1" w:rsidR="00EE4488" w:rsidRPr="005D28E3" w:rsidRDefault="00EE4488" w:rsidP="005D28E3">
      <w:pPr>
        <w:pStyle w:val="ListParagraph"/>
        <w:numPr>
          <w:ilvl w:val="0"/>
          <w:numId w:val="17"/>
        </w:numPr>
        <w:spacing w:after="110"/>
        <w:rPr>
          <w:rFonts w:ascii="Arial" w:eastAsia="Arial" w:hAnsi="Arial" w:cs="Arial"/>
        </w:rPr>
      </w:pPr>
      <w:r w:rsidRPr="005D28E3">
        <w:rPr>
          <w:rFonts w:ascii="Arial" w:eastAsia="Arial" w:hAnsi="Arial" w:cs="Arial"/>
        </w:rPr>
        <w:t>Study of CAMEO framework</w:t>
      </w:r>
    </w:p>
    <w:p w14:paraId="3C36BD9A" w14:textId="77777777" w:rsidR="00EE4488" w:rsidRPr="005D28E3" w:rsidRDefault="00EE4488" w:rsidP="005D28E3">
      <w:pPr>
        <w:pStyle w:val="ListParagraph"/>
        <w:numPr>
          <w:ilvl w:val="0"/>
          <w:numId w:val="17"/>
        </w:numPr>
        <w:spacing w:after="110"/>
        <w:rPr>
          <w:rFonts w:ascii="Arial" w:eastAsia="Arial" w:hAnsi="Arial" w:cs="Arial"/>
        </w:rPr>
      </w:pPr>
      <w:r w:rsidRPr="005D28E3">
        <w:rPr>
          <w:rFonts w:ascii="Arial" w:eastAsia="Arial" w:hAnsi="Arial" w:cs="Arial"/>
        </w:rPr>
        <w:t xml:space="preserve">Identification of various earth observatory sources  </w:t>
      </w:r>
    </w:p>
    <w:p w14:paraId="1B149417" w14:textId="77777777" w:rsidR="00EE4488" w:rsidRPr="005D28E3" w:rsidRDefault="00EE4488" w:rsidP="005D28E3">
      <w:pPr>
        <w:pStyle w:val="ListParagraph"/>
        <w:numPr>
          <w:ilvl w:val="0"/>
          <w:numId w:val="17"/>
        </w:numPr>
        <w:spacing w:after="110"/>
        <w:rPr>
          <w:rFonts w:ascii="Arial" w:eastAsia="Arial" w:hAnsi="Arial" w:cs="Arial"/>
        </w:rPr>
      </w:pPr>
      <w:r w:rsidRPr="005D28E3">
        <w:rPr>
          <w:rFonts w:ascii="Arial" w:eastAsia="Arial" w:hAnsi="Arial" w:cs="Arial"/>
        </w:rPr>
        <w:t xml:space="preserve">Categorization of earth observatory data types </w:t>
      </w:r>
    </w:p>
    <w:p w14:paraId="7F81F358" w14:textId="63640969" w:rsidR="00EE4488" w:rsidRPr="005D28E3" w:rsidRDefault="00EE4488" w:rsidP="005D28E3">
      <w:pPr>
        <w:pStyle w:val="ListParagraph"/>
        <w:numPr>
          <w:ilvl w:val="0"/>
          <w:numId w:val="17"/>
        </w:numPr>
        <w:spacing w:after="110"/>
        <w:rPr>
          <w:rFonts w:ascii="Arial" w:eastAsia="Arial" w:hAnsi="Arial" w:cs="Arial"/>
        </w:rPr>
      </w:pPr>
      <w:r w:rsidRPr="005D28E3">
        <w:rPr>
          <w:rFonts w:ascii="Arial" w:eastAsia="Arial" w:hAnsi="Arial" w:cs="Arial"/>
        </w:rPr>
        <w:t xml:space="preserve">Identifying </w:t>
      </w:r>
      <w:r w:rsidR="00D16451" w:rsidRPr="005D28E3">
        <w:rPr>
          <w:rFonts w:ascii="Arial" w:eastAsia="Arial" w:hAnsi="Arial" w:cs="Arial"/>
        </w:rPr>
        <w:t xml:space="preserve">the </w:t>
      </w:r>
      <w:r w:rsidRPr="005D28E3">
        <w:rPr>
          <w:rFonts w:ascii="Arial" w:eastAsia="Arial" w:hAnsi="Arial" w:cs="Arial"/>
        </w:rPr>
        <w:t xml:space="preserve">need </w:t>
      </w:r>
      <w:r w:rsidR="00D16451" w:rsidRPr="005D28E3">
        <w:rPr>
          <w:rFonts w:ascii="Arial" w:eastAsia="Arial" w:hAnsi="Arial" w:cs="Arial"/>
        </w:rPr>
        <w:t>for</w:t>
      </w:r>
      <w:r w:rsidRPr="005D28E3">
        <w:rPr>
          <w:rFonts w:ascii="Arial" w:eastAsia="Arial" w:hAnsi="Arial" w:cs="Arial"/>
        </w:rPr>
        <w:t xml:space="preserve"> Data Quality and its evaluation matrix</w:t>
      </w:r>
    </w:p>
    <w:p w14:paraId="376171A1" w14:textId="7220F39B" w:rsidR="00EE4488" w:rsidRPr="005D28E3" w:rsidRDefault="00EE4488" w:rsidP="005D28E3">
      <w:pPr>
        <w:pStyle w:val="ListParagraph"/>
        <w:numPr>
          <w:ilvl w:val="0"/>
          <w:numId w:val="17"/>
        </w:numPr>
        <w:spacing w:after="110"/>
        <w:rPr>
          <w:rFonts w:ascii="Arial" w:eastAsia="Arial" w:hAnsi="Arial" w:cs="Arial"/>
        </w:rPr>
      </w:pPr>
      <w:r w:rsidRPr="005D28E3">
        <w:rPr>
          <w:rFonts w:ascii="Arial" w:eastAsia="Arial" w:hAnsi="Arial" w:cs="Arial"/>
        </w:rPr>
        <w:t xml:space="preserve">Implementation of EO raster data Quality matrix </w:t>
      </w:r>
    </w:p>
    <w:p w14:paraId="752E68C8" w14:textId="74588964" w:rsidR="00DB5A6B" w:rsidRPr="005D28E3" w:rsidRDefault="00B04ACB" w:rsidP="005D28E3">
      <w:pPr>
        <w:pStyle w:val="ListParagraph"/>
        <w:numPr>
          <w:ilvl w:val="0"/>
          <w:numId w:val="17"/>
        </w:numPr>
        <w:spacing w:after="110"/>
        <w:rPr>
          <w:rFonts w:ascii="Arial" w:eastAsia="Arial" w:hAnsi="Arial" w:cs="Arial"/>
        </w:rPr>
      </w:pPr>
      <w:r w:rsidRPr="005D28E3">
        <w:rPr>
          <w:rFonts w:ascii="Arial" w:eastAsia="Arial" w:hAnsi="Arial" w:cs="Arial"/>
        </w:rPr>
        <w:t xml:space="preserve">Predictive analysis of </w:t>
      </w:r>
      <w:r w:rsidR="003325C8" w:rsidRPr="005D28E3">
        <w:rPr>
          <w:rFonts w:ascii="Arial" w:eastAsia="Arial" w:hAnsi="Arial" w:cs="Arial"/>
        </w:rPr>
        <w:t xml:space="preserve">usability for </w:t>
      </w:r>
      <w:r w:rsidR="00D16451" w:rsidRPr="005D28E3">
        <w:rPr>
          <w:rFonts w:ascii="Arial" w:eastAsia="Arial" w:hAnsi="Arial" w:cs="Arial"/>
        </w:rPr>
        <w:t>an</w:t>
      </w:r>
      <w:r w:rsidR="003325C8" w:rsidRPr="005D28E3">
        <w:rPr>
          <w:rFonts w:ascii="Arial" w:eastAsia="Arial" w:hAnsi="Arial" w:cs="Arial"/>
        </w:rPr>
        <w:t xml:space="preserve"> SME </w:t>
      </w:r>
    </w:p>
    <w:p w14:paraId="22B1AF53" w14:textId="4534A854" w:rsidR="00EE4488" w:rsidRDefault="00EE4488" w:rsidP="00EE4488">
      <w:pPr>
        <w:rPr>
          <w:rFonts w:ascii="Arial" w:eastAsia="Arial" w:hAnsi="Arial" w:cs="Arial"/>
          <w:b/>
        </w:rPr>
      </w:pPr>
    </w:p>
    <w:p w14:paraId="1305E0D2" w14:textId="088031D9" w:rsidR="00EE4488" w:rsidRPr="005D28E3" w:rsidRDefault="000710FF" w:rsidP="005D28E3">
      <w:pPr>
        <w:spacing w:after="110"/>
        <w:rPr>
          <w:rFonts w:ascii="Arial" w:eastAsia="Arial" w:hAnsi="Arial" w:cs="Arial"/>
        </w:rPr>
      </w:pPr>
      <w:r w:rsidRPr="005D28E3">
        <w:rPr>
          <w:rFonts w:ascii="Arial" w:eastAsia="Arial" w:hAnsi="Arial" w:cs="Arial"/>
        </w:rPr>
        <w:t xml:space="preserve">Steps Identified </w:t>
      </w:r>
      <w:r w:rsidR="00EF1E73" w:rsidRPr="005D28E3">
        <w:rPr>
          <w:rFonts w:ascii="Arial" w:eastAsia="Arial" w:hAnsi="Arial" w:cs="Arial"/>
        </w:rPr>
        <w:t>for D3.2</w:t>
      </w:r>
    </w:p>
    <w:p w14:paraId="638EA5FD" w14:textId="77777777" w:rsidR="00EE4488" w:rsidRPr="005D28E3" w:rsidRDefault="00EE4488" w:rsidP="005D28E3">
      <w:pPr>
        <w:pStyle w:val="ListParagraph"/>
        <w:numPr>
          <w:ilvl w:val="0"/>
          <w:numId w:val="18"/>
        </w:numPr>
        <w:spacing w:after="110"/>
        <w:rPr>
          <w:rFonts w:ascii="Arial" w:eastAsia="Arial" w:hAnsi="Arial" w:cs="Arial"/>
        </w:rPr>
      </w:pPr>
      <w:r w:rsidRPr="005D28E3">
        <w:rPr>
          <w:rFonts w:ascii="Arial" w:eastAsia="Arial" w:hAnsi="Arial" w:cs="Arial"/>
        </w:rPr>
        <w:t>Study of Vector data quality metrics</w:t>
      </w:r>
    </w:p>
    <w:p w14:paraId="7282C29C" w14:textId="12C9B183" w:rsidR="00EE4488" w:rsidRPr="005D28E3" w:rsidRDefault="00EE4488" w:rsidP="005D28E3">
      <w:pPr>
        <w:pStyle w:val="ListParagraph"/>
        <w:numPr>
          <w:ilvl w:val="0"/>
          <w:numId w:val="18"/>
        </w:numPr>
        <w:spacing w:after="110"/>
        <w:rPr>
          <w:rFonts w:ascii="Arial" w:eastAsia="Arial" w:hAnsi="Arial" w:cs="Arial"/>
        </w:rPr>
      </w:pPr>
      <w:r w:rsidRPr="005D28E3">
        <w:rPr>
          <w:rFonts w:ascii="Arial" w:eastAsia="Arial" w:hAnsi="Arial" w:cs="Arial"/>
        </w:rPr>
        <w:t xml:space="preserve">Classification of various vector EO data </w:t>
      </w:r>
      <w:r w:rsidR="002F71C9" w:rsidRPr="005D28E3">
        <w:rPr>
          <w:rFonts w:ascii="Arial" w:eastAsia="Arial" w:hAnsi="Arial" w:cs="Arial"/>
        </w:rPr>
        <w:t xml:space="preserve">and identification of </w:t>
      </w:r>
      <w:r w:rsidR="00BD41B1" w:rsidRPr="005D28E3">
        <w:rPr>
          <w:rFonts w:ascii="Arial" w:eastAsia="Arial" w:hAnsi="Arial" w:cs="Arial"/>
        </w:rPr>
        <w:t>suitable v</w:t>
      </w:r>
      <w:r w:rsidR="002F71C9" w:rsidRPr="005D28E3">
        <w:rPr>
          <w:rFonts w:ascii="Arial" w:eastAsia="Arial" w:hAnsi="Arial" w:cs="Arial"/>
        </w:rPr>
        <w:t>ector data quality metrics</w:t>
      </w:r>
    </w:p>
    <w:p w14:paraId="1D70C380" w14:textId="77E889B1" w:rsidR="00EE4488" w:rsidRPr="005D28E3" w:rsidRDefault="00EE4488" w:rsidP="005D28E3">
      <w:pPr>
        <w:pStyle w:val="ListParagraph"/>
        <w:numPr>
          <w:ilvl w:val="0"/>
          <w:numId w:val="18"/>
        </w:numPr>
        <w:spacing w:after="110"/>
        <w:rPr>
          <w:rFonts w:ascii="Arial" w:eastAsia="Arial" w:hAnsi="Arial" w:cs="Arial"/>
        </w:rPr>
      </w:pPr>
      <w:r w:rsidRPr="005D28E3">
        <w:rPr>
          <w:rFonts w:ascii="Arial" w:eastAsia="Arial" w:hAnsi="Arial" w:cs="Arial"/>
        </w:rPr>
        <w:t xml:space="preserve">Implementation of EO vector data </w:t>
      </w:r>
      <w:r w:rsidR="00BD41B1" w:rsidRPr="005D28E3">
        <w:rPr>
          <w:rFonts w:ascii="Arial" w:eastAsia="Arial" w:hAnsi="Arial" w:cs="Arial"/>
        </w:rPr>
        <w:t>q</w:t>
      </w:r>
      <w:r w:rsidRPr="005D28E3">
        <w:rPr>
          <w:rFonts w:ascii="Arial" w:eastAsia="Arial" w:hAnsi="Arial" w:cs="Arial"/>
        </w:rPr>
        <w:t xml:space="preserve">uality matrix </w:t>
      </w:r>
    </w:p>
    <w:p w14:paraId="0A08BD7A" w14:textId="77777777" w:rsidR="00EE4488" w:rsidRPr="005D28E3" w:rsidRDefault="00EE4488" w:rsidP="005D28E3">
      <w:pPr>
        <w:pStyle w:val="ListParagraph"/>
        <w:numPr>
          <w:ilvl w:val="0"/>
          <w:numId w:val="18"/>
        </w:numPr>
        <w:spacing w:after="110"/>
        <w:rPr>
          <w:rFonts w:ascii="Arial" w:eastAsia="Arial" w:hAnsi="Arial" w:cs="Arial"/>
        </w:rPr>
      </w:pPr>
      <w:r w:rsidRPr="005D28E3">
        <w:rPr>
          <w:rFonts w:ascii="Arial" w:eastAsia="Arial" w:hAnsi="Arial" w:cs="Arial"/>
        </w:rPr>
        <w:t>Data filters for SME raster and vector data</w:t>
      </w:r>
    </w:p>
    <w:p w14:paraId="6BA57FAB" w14:textId="4DF4C6E8" w:rsidR="00354A4F" w:rsidRPr="005D28E3" w:rsidRDefault="00F411E9" w:rsidP="007726D1">
      <w:pPr>
        <w:pStyle w:val="ListParagraph"/>
        <w:numPr>
          <w:ilvl w:val="0"/>
          <w:numId w:val="18"/>
        </w:numPr>
        <w:spacing w:after="110"/>
        <w:rPr>
          <w:rFonts w:ascii="Arial" w:eastAsia="Arial" w:hAnsi="Arial" w:cs="Arial"/>
        </w:rPr>
      </w:pPr>
      <w:r w:rsidRPr="005D28E3">
        <w:rPr>
          <w:rFonts w:ascii="Arial" w:eastAsia="Arial" w:hAnsi="Arial" w:cs="Arial"/>
        </w:rPr>
        <w:t xml:space="preserve">Predictive analysis of </w:t>
      </w:r>
      <w:r w:rsidR="00D16451" w:rsidRPr="005D28E3">
        <w:rPr>
          <w:rFonts w:ascii="Arial" w:eastAsia="Arial" w:hAnsi="Arial" w:cs="Arial"/>
        </w:rPr>
        <w:t xml:space="preserve">the </w:t>
      </w:r>
      <w:r w:rsidRPr="005D28E3">
        <w:rPr>
          <w:rFonts w:ascii="Arial" w:eastAsia="Arial" w:hAnsi="Arial" w:cs="Arial"/>
        </w:rPr>
        <w:t xml:space="preserve">usability of </w:t>
      </w:r>
      <w:r w:rsidR="00BA745E" w:rsidRPr="005D28E3">
        <w:rPr>
          <w:rFonts w:ascii="Arial" w:eastAsia="Arial" w:hAnsi="Arial" w:cs="Arial"/>
        </w:rPr>
        <w:t>vector</w:t>
      </w:r>
      <w:r w:rsidRPr="005D28E3">
        <w:rPr>
          <w:rFonts w:ascii="Arial" w:eastAsia="Arial" w:hAnsi="Arial" w:cs="Arial"/>
        </w:rPr>
        <w:t xml:space="preserve"> data for </w:t>
      </w:r>
      <w:r w:rsidR="00D16451" w:rsidRPr="005D28E3">
        <w:rPr>
          <w:rFonts w:ascii="Arial" w:eastAsia="Arial" w:hAnsi="Arial" w:cs="Arial"/>
        </w:rPr>
        <w:t>an</w:t>
      </w:r>
      <w:r w:rsidRPr="005D28E3">
        <w:rPr>
          <w:rFonts w:ascii="Arial" w:eastAsia="Arial" w:hAnsi="Arial" w:cs="Arial"/>
        </w:rPr>
        <w:t xml:space="preserve"> SME </w:t>
      </w:r>
    </w:p>
    <w:p w14:paraId="276AD0A0" w14:textId="77777777" w:rsidR="001A2D92" w:rsidRDefault="001A2D92" w:rsidP="0058215E">
      <w:pPr>
        <w:spacing w:after="110"/>
        <w:ind w:left="720"/>
        <w:rPr>
          <w:rFonts w:ascii="Arial" w:eastAsia="Arial" w:hAnsi="Arial" w:cs="Arial"/>
        </w:rPr>
      </w:pPr>
    </w:p>
    <w:p w14:paraId="34E4C5F3" w14:textId="4B744083" w:rsidR="005D28E3" w:rsidRDefault="005D28E3" w:rsidP="005D28E3">
      <w:pPr>
        <w:pStyle w:val="Heading1"/>
        <w:rPr>
          <w:sz w:val="24"/>
          <w:szCs w:val="24"/>
        </w:rPr>
      </w:pPr>
      <w:r>
        <w:rPr>
          <w:noProof/>
        </w:rPr>
        <w:lastRenderedPageBreak/>
        <w:drawing>
          <wp:inline distT="0" distB="0" distL="0" distR="0" wp14:anchorId="5D4C3D1A" wp14:editId="50D0E6EF">
            <wp:extent cx="5596629" cy="24384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9206" cy="2456950"/>
                    </a:xfrm>
                    <a:prstGeom prst="rect">
                      <a:avLst/>
                    </a:prstGeom>
                    <a:noFill/>
                    <a:ln>
                      <a:noFill/>
                    </a:ln>
                  </pic:spPr>
                </pic:pic>
              </a:graphicData>
            </a:graphic>
          </wp:inline>
        </w:drawing>
      </w:r>
      <w:r>
        <w:rPr>
          <w:rFonts w:ascii="Arial" w:eastAsia="Arial" w:hAnsi="Arial" w:cs="Arial"/>
        </w:rPr>
        <w:t xml:space="preserve"> </w:t>
      </w:r>
      <w:r w:rsidRPr="00A74A51">
        <w:rPr>
          <w:sz w:val="24"/>
          <w:szCs w:val="24"/>
        </w:rPr>
        <w:t xml:space="preserve">Figure </w:t>
      </w:r>
      <w:r>
        <w:rPr>
          <w:sz w:val="24"/>
          <w:szCs w:val="24"/>
        </w:rPr>
        <w:t>3</w:t>
      </w:r>
      <w:r w:rsidRPr="00A74A51">
        <w:rPr>
          <w:sz w:val="24"/>
          <w:szCs w:val="24"/>
        </w:rPr>
        <w:t xml:space="preserve">: </w:t>
      </w:r>
      <w:r>
        <w:rPr>
          <w:sz w:val="24"/>
          <w:szCs w:val="24"/>
        </w:rPr>
        <w:t>Data Quality Assurance Work Flow</w:t>
      </w:r>
    </w:p>
    <w:p w14:paraId="45DBAFBD" w14:textId="77777777" w:rsidR="005D28E3" w:rsidRPr="005D28E3" w:rsidRDefault="005D28E3" w:rsidP="005D28E3"/>
    <w:p w14:paraId="56571E1C" w14:textId="43948CA7" w:rsidR="000951F7" w:rsidRPr="0072460D" w:rsidRDefault="005D28E3" w:rsidP="005D28E3">
      <w:pPr>
        <w:pStyle w:val="Heading2"/>
        <w:ind w:left="0"/>
      </w:pPr>
      <w:r>
        <w:t xml:space="preserve">1.6 </w:t>
      </w:r>
      <w:r w:rsidR="0072460D" w:rsidRPr="0072460D">
        <w:t>Task 3.1: Design and formulation of mechanisms for the adjudication of data quality;</w:t>
      </w:r>
    </w:p>
    <w:p w14:paraId="673E49F2" w14:textId="77777777" w:rsidR="005D28E3" w:rsidRDefault="005D28E3" w:rsidP="005D28E3">
      <w:pPr>
        <w:spacing w:after="110"/>
        <w:jc w:val="both"/>
        <w:rPr>
          <w:rFonts w:ascii="Arial" w:eastAsia="Arial" w:hAnsi="Arial" w:cs="Arial"/>
          <w:b/>
          <w:bCs/>
        </w:rPr>
      </w:pPr>
    </w:p>
    <w:p w14:paraId="1AF637E2" w14:textId="5A681D70" w:rsidR="0072460D" w:rsidRPr="0072460D" w:rsidRDefault="0072460D" w:rsidP="005D28E3">
      <w:pPr>
        <w:spacing w:after="110"/>
        <w:jc w:val="both"/>
        <w:rPr>
          <w:rFonts w:ascii="Arial" w:eastAsia="Arial" w:hAnsi="Arial" w:cs="Arial"/>
        </w:rPr>
      </w:pPr>
      <w:r w:rsidRPr="0072460D">
        <w:rPr>
          <w:rFonts w:ascii="Arial" w:eastAsia="Arial" w:hAnsi="Arial" w:cs="Arial"/>
        </w:rPr>
        <w:t>A series of data quality services will be developed</w:t>
      </w:r>
      <w:r w:rsidR="00BD41B1">
        <w:rPr>
          <w:rFonts w:ascii="Arial" w:eastAsia="Arial" w:hAnsi="Arial" w:cs="Arial"/>
        </w:rPr>
        <w:t xml:space="preserve">, </w:t>
      </w:r>
      <w:r w:rsidRPr="0072460D">
        <w:rPr>
          <w:rFonts w:ascii="Arial" w:eastAsia="Arial" w:hAnsi="Arial" w:cs="Arial"/>
        </w:rPr>
        <w:t xml:space="preserve">the first tranche of which will focus </w:t>
      </w:r>
      <w:r w:rsidR="00D16451">
        <w:rPr>
          <w:rFonts w:ascii="Arial" w:eastAsia="Arial" w:hAnsi="Arial" w:cs="Arial"/>
        </w:rPr>
        <w:t>on</w:t>
      </w:r>
      <w:r w:rsidRPr="0072460D">
        <w:rPr>
          <w:rFonts w:ascii="Arial" w:eastAsia="Arial" w:hAnsi="Arial" w:cs="Arial"/>
        </w:rPr>
        <w:t xml:space="preserve"> the quality of collected data. </w:t>
      </w:r>
      <w:r w:rsidR="00D16451">
        <w:rPr>
          <w:rFonts w:ascii="Arial" w:eastAsia="Arial" w:hAnsi="Arial" w:cs="Arial"/>
        </w:rPr>
        <w:t>To</w:t>
      </w:r>
      <w:r w:rsidRPr="0072460D">
        <w:rPr>
          <w:rFonts w:ascii="Arial" w:eastAsia="Arial" w:hAnsi="Arial" w:cs="Arial"/>
        </w:rPr>
        <w:t xml:space="preserve"> assist with </w:t>
      </w:r>
      <w:r w:rsidR="00BD41B1">
        <w:rPr>
          <w:rFonts w:ascii="Arial" w:eastAsia="Arial" w:hAnsi="Arial" w:cs="Arial"/>
        </w:rPr>
        <w:t xml:space="preserve">this, </w:t>
      </w:r>
      <w:r w:rsidRPr="0072460D">
        <w:rPr>
          <w:rFonts w:ascii="Arial" w:eastAsia="Arial" w:hAnsi="Arial" w:cs="Arial"/>
        </w:rPr>
        <w:t>a series of services will be developed by which to identify and source relevant (location and temporal adjacency) data of known high quality which can be used to affirm data quality and support ground truthing. UCD has established experience in data quality research</w:t>
      </w:r>
      <w:r w:rsidR="0043655A">
        <w:rPr>
          <w:rFonts w:ascii="Arial" w:eastAsia="Arial" w:hAnsi="Arial" w:cs="Arial"/>
        </w:rPr>
        <w:t xml:space="preserve"> [3,4,5]</w:t>
      </w:r>
      <w:r w:rsidRPr="0072460D">
        <w:rPr>
          <w:rFonts w:ascii="Arial" w:eastAsia="Arial" w:hAnsi="Arial" w:cs="Arial"/>
        </w:rPr>
        <w:t xml:space="preserve"> examining data quality in terms of data trust. UCD has also established credentials as part of </w:t>
      </w:r>
      <w:r w:rsidR="00D16451">
        <w:rPr>
          <w:rFonts w:ascii="Arial" w:eastAsia="Arial" w:hAnsi="Arial" w:cs="Arial"/>
        </w:rPr>
        <w:t xml:space="preserve">the </w:t>
      </w:r>
      <w:r w:rsidRPr="0072460D">
        <w:rPr>
          <w:rFonts w:ascii="Arial" w:eastAsia="Arial" w:hAnsi="Arial" w:cs="Arial"/>
        </w:rPr>
        <w:t>AIREO (AI-Ready Earth Observation Training Datasets) project</w:t>
      </w:r>
      <w:r w:rsidR="00D16451">
        <w:rPr>
          <w:rFonts w:ascii="Arial" w:eastAsia="Arial" w:hAnsi="Arial" w:cs="Arial"/>
        </w:rPr>
        <w:t xml:space="preserve"> </w:t>
      </w:r>
      <w:r w:rsidRPr="0072460D">
        <w:rPr>
          <w:rFonts w:ascii="Arial" w:eastAsia="Arial" w:hAnsi="Arial" w:cs="Arial"/>
        </w:rPr>
        <w:t xml:space="preserve">exploring automated quality assessment together with </w:t>
      </w:r>
      <w:r w:rsidR="00D16451">
        <w:rPr>
          <w:rFonts w:ascii="Arial" w:eastAsia="Arial" w:hAnsi="Arial" w:cs="Arial"/>
        </w:rPr>
        <w:t>best practices</w:t>
      </w:r>
      <w:r w:rsidRPr="0072460D">
        <w:rPr>
          <w:rFonts w:ascii="Arial" w:eastAsia="Arial" w:hAnsi="Arial" w:cs="Arial"/>
        </w:rPr>
        <w:t xml:space="preserve"> around dataset documentation in relation to </w:t>
      </w:r>
      <w:r w:rsidR="00D16451">
        <w:rPr>
          <w:rFonts w:ascii="Arial" w:eastAsia="Arial" w:hAnsi="Arial" w:cs="Arial"/>
        </w:rPr>
        <w:t>quality-provenance</w:t>
      </w:r>
      <w:r w:rsidRPr="0072460D">
        <w:rPr>
          <w:rFonts w:ascii="Arial" w:eastAsia="Arial" w:hAnsi="Arial" w:cs="Arial"/>
        </w:rPr>
        <w:t xml:space="preserve"> information, and information </w:t>
      </w:r>
      <w:r w:rsidR="00D16451">
        <w:rPr>
          <w:rFonts w:ascii="Arial" w:eastAsia="Arial" w:hAnsi="Arial" w:cs="Arial"/>
        </w:rPr>
        <w:t>about</w:t>
      </w:r>
      <w:r w:rsidRPr="0072460D">
        <w:rPr>
          <w:rFonts w:ascii="Arial" w:eastAsia="Arial" w:hAnsi="Arial" w:cs="Arial"/>
        </w:rPr>
        <w:t xml:space="preserve"> data collection protocols (e.g. including for non-EO derived ground truth/reference data/annotations/labels). A data quality coefficient will be determined that will somewhat crudely apportion a measure to data. Quality will be assessed across numerous dimensions including completeness, adjacency (spatial &amp; temporal), </w:t>
      </w:r>
      <w:proofErr w:type="spellStart"/>
      <w:r w:rsidRPr="0072460D">
        <w:rPr>
          <w:rFonts w:ascii="Arial" w:eastAsia="Arial" w:hAnsi="Arial" w:cs="Arial"/>
        </w:rPr>
        <w:t>lossiness</w:t>
      </w:r>
      <w:proofErr w:type="spellEnd"/>
      <w:r w:rsidRPr="0072460D">
        <w:rPr>
          <w:rFonts w:ascii="Arial" w:eastAsia="Arial" w:hAnsi="Arial" w:cs="Arial"/>
        </w:rPr>
        <w:t xml:space="preserve">, </w:t>
      </w:r>
      <w:r w:rsidR="00D16451">
        <w:rPr>
          <w:rFonts w:ascii="Arial" w:eastAsia="Arial" w:hAnsi="Arial" w:cs="Arial"/>
        </w:rPr>
        <w:t xml:space="preserve">and </w:t>
      </w:r>
      <w:r w:rsidRPr="0072460D">
        <w:rPr>
          <w:rFonts w:ascii="Arial" w:eastAsia="Arial" w:hAnsi="Arial" w:cs="Arial"/>
        </w:rPr>
        <w:t>noise but also other factors including suitability for ML use cases e.g. the labels/annotations of suitable volume, quality, and class distributions. Subsequent quality service bundles will address quality measures across the big data model stages; pre-processing, conflation, analytics and usage.</w:t>
      </w:r>
    </w:p>
    <w:p w14:paraId="2F84B8B8" w14:textId="1C2BAE53" w:rsidR="0072460D" w:rsidRDefault="0072460D" w:rsidP="00544257">
      <w:pPr>
        <w:spacing w:after="110"/>
      </w:pPr>
    </w:p>
    <w:p w14:paraId="52CB597A" w14:textId="5E34876B" w:rsidR="003C48D6" w:rsidRDefault="003C48D6" w:rsidP="00544257">
      <w:pPr>
        <w:spacing w:after="110"/>
      </w:pPr>
    </w:p>
    <w:p w14:paraId="203BF581" w14:textId="37462357" w:rsidR="003C48D6" w:rsidRDefault="003C48D6" w:rsidP="00544257">
      <w:pPr>
        <w:spacing w:after="110"/>
      </w:pPr>
    </w:p>
    <w:p w14:paraId="0E81D7F9" w14:textId="77777777" w:rsidR="005D28E3" w:rsidRDefault="005D28E3" w:rsidP="005D28E3">
      <w:pPr>
        <w:pStyle w:val="Heading1"/>
      </w:pPr>
    </w:p>
    <w:p w14:paraId="5C4D19D0" w14:textId="3A3E4BDF" w:rsidR="00755733" w:rsidRPr="003C48D6" w:rsidRDefault="00B939EF" w:rsidP="005D28E3">
      <w:pPr>
        <w:pStyle w:val="Heading1"/>
        <w:numPr>
          <w:ilvl w:val="0"/>
          <w:numId w:val="15"/>
        </w:numPr>
      </w:pPr>
      <w:r w:rsidRPr="00B939EF">
        <w:t>GIS Data Types</w:t>
      </w:r>
      <w:r w:rsidR="00CD5CFF">
        <w:t xml:space="preserve"> [</w:t>
      </w:r>
      <w:r w:rsidR="00A85F86">
        <w:t>6</w:t>
      </w:r>
      <w:r w:rsidR="00CD5CFF">
        <w:t>]</w:t>
      </w:r>
    </w:p>
    <w:p w14:paraId="12A4CE5F" w14:textId="22935106" w:rsidR="00755733" w:rsidRDefault="003C48D6" w:rsidP="005D28E3">
      <w:pPr>
        <w:spacing w:after="110"/>
        <w:jc w:val="both"/>
        <w:rPr>
          <w:rFonts w:ascii="Arial" w:hAnsi="Arial" w:cs="Arial"/>
          <w:szCs w:val="28"/>
        </w:rPr>
      </w:pPr>
      <w:r w:rsidRPr="00C54865">
        <w:rPr>
          <w:rFonts w:ascii="Arial" w:hAnsi="Arial" w:cs="Arial"/>
          <w:szCs w:val="28"/>
        </w:rPr>
        <w:t xml:space="preserve">GIS data are </w:t>
      </w:r>
      <w:r w:rsidR="000B6BDA" w:rsidRPr="00C54865">
        <w:rPr>
          <w:rFonts w:ascii="Arial" w:hAnsi="Arial" w:cs="Arial"/>
          <w:szCs w:val="28"/>
        </w:rPr>
        <w:t>the ear</w:t>
      </w:r>
      <w:r w:rsidR="00C54865" w:rsidRPr="00C54865">
        <w:rPr>
          <w:rFonts w:ascii="Arial" w:hAnsi="Arial" w:cs="Arial"/>
          <w:szCs w:val="28"/>
        </w:rPr>
        <w:t>t</w:t>
      </w:r>
      <w:r w:rsidR="000B6BDA" w:rsidRPr="00C54865">
        <w:rPr>
          <w:rFonts w:ascii="Arial" w:hAnsi="Arial" w:cs="Arial"/>
          <w:szCs w:val="28"/>
        </w:rPr>
        <w:t xml:space="preserve">h observatory data which </w:t>
      </w:r>
      <w:r w:rsidR="00D16451">
        <w:rPr>
          <w:rFonts w:ascii="Arial" w:hAnsi="Arial" w:cs="Arial"/>
          <w:szCs w:val="28"/>
        </w:rPr>
        <w:t>come</w:t>
      </w:r>
      <w:r w:rsidR="000B6BDA" w:rsidRPr="00C54865">
        <w:rPr>
          <w:rFonts w:ascii="Arial" w:hAnsi="Arial" w:cs="Arial"/>
          <w:szCs w:val="28"/>
        </w:rPr>
        <w:t xml:space="preserve"> in </w:t>
      </w:r>
      <w:r w:rsidR="00D16451">
        <w:rPr>
          <w:rFonts w:ascii="Arial" w:hAnsi="Arial" w:cs="Arial"/>
          <w:szCs w:val="28"/>
        </w:rPr>
        <w:t xml:space="preserve">a </w:t>
      </w:r>
      <w:r w:rsidR="000B6BDA" w:rsidRPr="00C54865">
        <w:rPr>
          <w:rFonts w:ascii="Arial" w:hAnsi="Arial" w:cs="Arial"/>
          <w:szCs w:val="28"/>
        </w:rPr>
        <w:t>variety of formats and sources</w:t>
      </w:r>
      <w:r w:rsidR="00C54865" w:rsidRPr="00C54865">
        <w:rPr>
          <w:rFonts w:ascii="Arial" w:hAnsi="Arial" w:cs="Arial"/>
          <w:szCs w:val="28"/>
        </w:rPr>
        <w:t>. These data</w:t>
      </w:r>
      <w:r w:rsidR="00C54865">
        <w:rPr>
          <w:rFonts w:ascii="Arial" w:hAnsi="Arial" w:cs="Arial"/>
          <w:szCs w:val="28"/>
        </w:rPr>
        <w:t xml:space="preserve"> </w:t>
      </w:r>
      <w:r w:rsidR="00CB13E5">
        <w:rPr>
          <w:rFonts w:ascii="Arial" w:hAnsi="Arial" w:cs="Arial"/>
          <w:szCs w:val="28"/>
        </w:rPr>
        <w:t>consist of</w:t>
      </w:r>
      <w:r w:rsidR="00BA745E">
        <w:rPr>
          <w:rFonts w:ascii="Arial" w:hAnsi="Arial" w:cs="Arial"/>
          <w:szCs w:val="28"/>
        </w:rPr>
        <w:t xml:space="preserve"> a</w:t>
      </w:r>
      <w:r w:rsidR="00C54865">
        <w:rPr>
          <w:rFonts w:ascii="Arial" w:hAnsi="Arial" w:cs="Arial"/>
          <w:szCs w:val="28"/>
        </w:rPr>
        <w:t xml:space="preserve"> variety of data ranging </w:t>
      </w:r>
      <w:r w:rsidR="00D16451">
        <w:rPr>
          <w:rFonts w:ascii="Arial" w:hAnsi="Arial" w:cs="Arial"/>
          <w:szCs w:val="28"/>
        </w:rPr>
        <w:t>from high-quality</w:t>
      </w:r>
      <w:r w:rsidR="00B71593">
        <w:rPr>
          <w:rFonts w:ascii="Arial" w:hAnsi="Arial" w:cs="Arial"/>
          <w:szCs w:val="28"/>
        </w:rPr>
        <w:t xml:space="preserve"> satellite </w:t>
      </w:r>
      <w:r w:rsidR="00D16451">
        <w:rPr>
          <w:rFonts w:ascii="Arial" w:hAnsi="Arial" w:cs="Arial"/>
          <w:szCs w:val="28"/>
        </w:rPr>
        <w:t>images</w:t>
      </w:r>
      <w:r w:rsidR="00B71593">
        <w:rPr>
          <w:rFonts w:ascii="Arial" w:hAnsi="Arial" w:cs="Arial"/>
          <w:szCs w:val="28"/>
        </w:rPr>
        <w:t xml:space="preserve"> </w:t>
      </w:r>
      <w:r w:rsidR="00D16451">
        <w:rPr>
          <w:rFonts w:ascii="Arial" w:hAnsi="Arial" w:cs="Arial"/>
          <w:szCs w:val="28"/>
        </w:rPr>
        <w:t xml:space="preserve">to </w:t>
      </w:r>
      <w:r w:rsidR="00B71593">
        <w:rPr>
          <w:rFonts w:ascii="Arial" w:hAnsi="Arial" w:cs="Arial"/>
          <w:szCs w:val="28"/>
        </w:rPr>
        <w:t xml:space="preserve">images from drones or data from </w:t>
      </w:r>
      <w:r w:rsidR="006E39CA">
        <w:rPr>
          <w:rFonts w:ascii="Arial" w:hAnsi="Arial" w:cs="Arial"/>
          <w:szCs w:val="28"/>
        </w:rPr>
        <w:t xml:space="preserve">sensors, vector layers, weather and many more data sources </w:t>
      </w:r>
      <w:r w:rsidR="00CB13E5">
        <w:rPr>
          <w:rFonts w:ascii="Arial" w:hAnsi="Arial" w:cs="Arial"/>
          <w:szCs w:val="28"/>
        </w:rPr>
        <w:t>including</w:t>
      </w:r>
      <w:r w:rsidR="006E39CA">
        <w:rPr>
          <w:rFonts w:ascii="Arial" w:hAnsi="Arial" w:cs="Arial"/>
          <w:szCs w:val="28"/>
        </w:rPr>
        <w:t xml:space="preserve"> </w:t>
      </w:r>
      <w:r w:rsidR="00D16451">
        <w:rPr>
          <w:rFonts w:ascii="Arial" w:hAnsi="Arial" w:cs="Arial"/>
          <w:szCs w:val="28"/>
        </w:rPr>
        <w:t>underwater</w:t>
      </w:r>
      <w:r w:rsidR="006E39CA">
        <w:rPr>
          <w:rFonts w:ascii="Arial" w:hAnsi="Arial" w:cs="Arial"/>
          <w:szCs w:val="28"/>
        </w:rPr>
        <w:t xml:space="preserve"> sensor</w:t>
      </w:r>
      <w:r w:rsidR="00D16451">
        <w:rPr>
          <w:rFonts w:ascii="Arial" w:hAnsi="Arial" w:cs="Arial"/>
          <w:szCs w:val="28"/>
        </w:rPr>
        <w:t>s</w:t>
      </w:r>
      <w:r w:rsidR="006E39CA">
        <w:rPr>
          <w:rFonts w:ascii="Arial" w:hAnsi="Arial" w:cs="Arial"/>
          <w:szCs w:val="28"/>
        </w:rPr>
        <w:t xml:space="preserve"> to </w:t>
      </w:r>
      <w:r w:rsidR="008C50BC">
        <w:rPr>
          <w:rFonts w:ascii="Arial" w:hAnsi="Arial" w:cs="Arial"/>
          <w:szCs w:val="28"/>
        </w:rPr>
        <w:t>earthquake sensor</w:t>
      </w:r>
      <w:r w:rsidR="00D16451">
        <w:rPr>
          <w:rFonts w:ascii="Arial" w:hAnsi="Arial" w:cs="Arial"/>
          <w:szCs w:val="28"/>
        </w:rPr>
        <w:t>s</w:t>
      </w:r>
      <w:r w:rsidR="008C50BC">
        <w:rPr>
          <w:rFonts w:ascii="Arial" w:hAnsi="Arial" w:cs="Arial"/>
          <w:szCs w:val="28"/>
        </w:rPr>
        <w:t xml:space="preserve">. </w:t>
      </w:r>
      <w:r w:rsidR="00CB13E5">
        <w:rPr>
          <w:rFonts w:ascii="Arial" w:hAnsi="Arial" w:cs="Arial"/>
          <w:szCs w:val="28"/>
        </w:rPr>
        <w:t>T</w:t>
      </w:r>
      <w:r w:rsidR="008C50BC">
        <w:rPr>
          <w:rFonts w:ascii="Arial" w:hAnsi="Arial" w:cs="Arial"/>
          <w:szCs w:val="28"/>
        </w:rPr>
        <w:t>h</w:t>
      </w:r>
      <w:r w:rsidR="00441E85">
        <w:rPr>
          <w:rFonts w:ascii="Arial" w:hAnsi="Arial" w:cs="Arial"/>
          <w:szCs w:val="28"/>
        </w:rPr>
        <w:t xml:space="preserve">e </w:t>
      </w:r>
      <w:r w:rsidR="008C50BC">
        <w:rPr>
          <w:rFonts w:ascii="Arial" w:hAnsi="Arial" w:cs="Arial"/>
          <w:szCs w:val="28"/>
        </w:rPr>
        <w:t xml:space="preserve">data are generally categorized </w:t>
      </w:r>
      <w:r w:rsidR="00D16451">
        <w:rPr>
          <w:rFonts w:ascii="Arial" w:hAnsi="Arial" w:cs="Arial"/>
          <w:szCs w:val="28"/>
        </w:rPr>
        <w:t>into</w:t>
      </w:r>
      <w:r w:rsidR="008C50BC">
        <w:rPr>
          <w:rFonts w:ascii="Arial" w:hAnsi="Arial" w:cs="Arial"/>
          <w:szCs w:val="28"/>
        </w:rPr>
        <w:t xml:space="preserve"> two types </w:t>
      </w:r>
      <w:r w:rsidR="00CF7D70">
        <w:rPr>
          <w:rFonts w:ascii="Arial" w:hAnsi="Arial" w:cs="Arial"/>
          <w:szCs w:val="28"/>
        </w:rPr>
        <w:t>Vector and Raster</w:t>
      </w:r>
      <w:r w:rsidR="00CB13E5">
        <w:rPr>
          <w:rFonts w:ascii="Arial" w:hAnsi="Arial" w:cs="Arial"/>
          <w:szCs w:val="28"/>
        </w:rPr>
        <w:t>.</w:t>
      </w:r>
    </w:p>
    <w:p w14:paraId="21CFE0C4" w14:textId="487F4AA3" w:rsidR="00E52C78" w:rsidRPr="00C54865" w:rsidRDefault="00E52C78" w:rsidP="00E52C78">
      <w:pPr>
        <w:spacing w:after="110"/>
        <w:ind w:left="426"/>
        <w:jc w:val="center"/>
        <w:rPr>
          <w:rFonts w:ascii="Arial" w:hAnsi="Arial" w:cs="Arial"/>
          <w:szCs w:val="28"/>
        </w:rPr>
      </w:pPr>
    </w:p>
    <w:p w14:paraId="5E2537E2" w14:textId="0BC69B55" w:rsidR="00E52C78" w:rsidRPr="00AD5A94" w:rsidRDefault="005D28E3" w:rsidP="005D28E3">
      <w:pPr>
        <w:pStyle w:val="Heading2"/>
        <w:ind w:left="0"/>
      </w:pPr>
      <w:r>
        <w:t xml:space="preserve">2.1 </w:t>
      </w:r>
      <w:r w:rsidR="00E52C78" w:rsidRPr="00AD5A94">
        <w:t>Raster Data</w:t>
      </w:r>
    </w:p>
    <w:p w14:paraId="01B92487" w14:textId="77777777" w:rsidR="005D28E3" w:rsidRDefault="005D28E3" w:rsidP="005D28E3">
      <w:pPr>
        <w:spacing w:after="110"/>
        <w:jc w:val="both"/>
        <w:rPr>
          <w:rFonts w:ascii="Arial" w:hAnsi="Arial" w:cs="Arial"/>
        </w:rPr>
      </w:pPr>
    </w:p>
    <w:p w14:paraId="54DDC539" w14:textId="1DB9F357" w:rsidR="00E52C78" w:rsidRPr="00B16F6B" w:rsidRDefault="001540A0" w:rsidP="005D28E3">
      <w:pPr>
        <w:spacing w:after="110"/>
        <w:jc w:val="both"/>
        <w:rPr>
          <w:rFonts w:ascii="Arial" w:hAnsi="Arial" w:cs="Arial"/>
          <w:highlight w:val="yellow"/>
        </w:rPr>
      </w:pPr>
      <w:r w:rsidRPr="00A97089">
        <w:rPr>
          <w:rFonts w:ascii="Arial" w:hAnsi="Arial" w:cs="Arial"/>
        </w:rPr>
        <w:t xml:space="preserve">Raster data is also known as image data or </w:t>
      </w:r>
      <w:r w:rsidR="00A97089" w:rsidRPr="00A97089">
        <w:rPr>
          <w:rFonts w:ascii="Arial" w:hAnsi="Arial" w:cs="Arial"/>
        </w:rPr>
        <w:t xml:space="preserve">data in pixel </w:t>
      </w:r>
      <w:r w:rsidR="00CB13E5">
        <w:rPr>
          <w:rFonts w:ascii="Arial" w:hAnsi="Arial" w:cs="Arial"/>
        </w:rPr>
        <w:t>form</w:t>
      </w:r>
      <w:r w:rsidR="00A97089" w:rsidRPr="00A97089">
        <w:rPr>
          <w:rFonts w:ascii="Arial" w:hAnsi="Arial" w:cs="Arial"/>
        </w:rPr>
        <w:t>.</w:t>
      </w:r>
      <w:r w:rsidR="00A97089">
        <w:rPr>
          <w:rFonts w:ascii="Arial" w:hAnsi="Arial" w:cs="Arial"/>
        </w:rPr>
        <w:t xml:space="preserve"> </w:t>
      </w:r>
      <w:r w:rsidR="006364B7">
        <w:rPr>
          <w:rFonts w:ascii="Arial" w:hAnsi="Arial" w:cs="Arial"/>
        </w:rPr>
        <w:t xml:space="preserve">This type of data </w:t>
      </w:r>
      <w:r w:rsidR="006364B7" w:rsidRPr="004F0FD2">
        <w:rPr>
          <w:rFonts w:ascii="Arial" w:hAnsi="Arial" w:cs="Arial"/>
        </w:rPr>
        <w:t xml:space="preserve">is well known to </w:t>
      </w:r>
      <w:r w:rsidR="00D16451">
        <w:rPr>
          <w:rFonts w:ascii="Arial" w:hAnsi="Arial" w:cs="Arial"/>
        </w:rPr>
        <w:t>everyone</w:t>
      </w:r>
      <w:r w:rsidR="006364B7" w:rsidRPr="004F0FD2">
        <w:rPr>
          <w:rFonts w:ascii="Arial" w:hAnsi="Arial" w:cs="Arial"/>
        </w:rPr>
        <w:t xml:space="preserve"> in for form of maps, satellite images </w:t>
      </w:r>
      <w:r w:rsidR="00E81011" w:rsidRPr="004F0FD2">
        <w:rPr>
          <w:rFonts w:ascii="Arial" w:hAnsi="Arial" w:cs="Arial"/>
        </w:rPr>
        <w:t xml:space="preserve">and images from </w:t>
      </w:r>
      <w:r w:rsidR="00D16451">
        <w:rPr>
          <w:rFonts w:ascii="Arial" w:hAnsi="Arial" w:cs="Arial"/>
        </w:rPr>
        <w:t>drones</w:t>
      </w:r>
      <w:r w:rsidR="00E81011" w:rsidRPr="004F0FD2">
        <w:rPr>
          <w:rFonts w:ascii="Arial" w:hAnsi="Arial" w:cs="Arial"/>
        </w:rPr>
        <w:t xml:space="preserve"> or</w:t>
      </w:r>
      <w:r w:rsidR="00967FE4" w:rsidRPr="004F0FD2">
        <w:rPr>
          <w:rFonts w:ascii="Arial" w:hAnsi="Arial" w:cs="Arial"/>
        </w:rPr>
        <w:t xml:space="preserve"> </w:t>
      </w:r>
      <w:r w:rsidR="00D16451">
        <w:rPr>
          <w:rFonts w:ascii="Arial" w:hAnsi="Arial" w:cs="Arial"/>
        </w:rPr>
        <w:t>low-level</w:t>
      </w:r>
      <w:r w:rsidR="00E81011" w:rsidRPr="004F0FD2">
        <w:rPr>
          <w:rFonts w:ascii="Arial" w:hAnsi="Arial" w:cs="Arial"/>
        </w:rPr>
        <w:t xml:space="preserve"> </w:t>
      </w:r>
      <w:r w:rsidR="00D16451">
        <w:rPr>
          <w:rFonts w:ascii="Arial" w:hAnsi="Arial" w:cs="Arial"/>
        </w:rPr>
        <w:t>aerial</w:t>
      </w:r>
      <w:r w:rsidR="00E81011" w:rsidRPr="004F0FD2">
        <w:rPr>
          <w:rFonts w:ascii="Arial" w:hAnsi="Arial" w:cs="Arial"/>
        </w:rPr>
        <w:t xml:space="preserve"> surveys</w:t>
      </w:r>
      <w:r w:rsidR="00967FE4" w:rsidRPr="004F0FD2">
        <w:rPr>
          <w:rFonts w:ascii="Arial" w:hAnsi="Arial" w:cs="Arial"/>
        </w:rPr>
        <w:t xml:space="preserve">. But in this </w:t>
      </w:r>
      <w:r w:rsidR="00D16451">
        <w:rPr>
          <w:rFonts w:ascii="Arial" w:hAnsi="Arial" w:cs="Arial"/>
        </w:rPr>
        <w:t>categor</w:t>
      </w:r>
      <w:r w:rsidR="00967FE4" w:rsidRPr="004F0FD2">
        <w:rPr>
          <w:rFonts w:ascii="Arial" w:hAnsi="Arial" w:cs="Arial"/>
        </w:rPr>
        <w:t>y</w:t>
      </w:r>
      <w:r w:rsidR="00441E85">
        <w:rPr>
          <w:rFonts w:ascii="Arial" w:hAnsi="Arial" w:cs="Arial"/>
        </w:rPr>
        <w:t>,</w:t>
      </w:r>
      <w:r w:rsidR="00967FE4" w:rsidRPr="004F0FD2">
        <w:rPr>
          <w:rFonts w:ascii="Arial" w:hAnsi="Arial" w:cs="Arial"/>
        </w:rPr>
        <w:t xml:space="preserve"> another form of data is images from various othe</w:t>
      </w:r>
      <w:r w:rsidR="00441E85">
        <w:rPr>
          <w:rFonts w:ascii="Arial" w:hAnsi="Arial" w:cs="Arial"/>
        </w:rPr>
        <w:t xml:space="preserve">r </w:t>
      </w:r>
      <w:r w:rsidR="00D16451">
        <w:rPr>
          <w:rFonts w:ascii="Arial" w:hAnsi="Arial" w:cs="Arial"/>
        </w:rPr>
        <w:t>camera</w:t>
      </w:r>
      <w:r w:rsidR="00441E85">
        <w:rPr>
          <w:rFonts w:ascii="Arial" w:hAnsi="Arial" w:cs="Arial"/>
        </w:rPr>
        <w:t>s and sensors</w:t>
      </w:r>
      <w:r w:rsidR="00E3303D" w:rsidRPr="004F0FD2">
        <w:rPr>
          <w:rFonts w:ascii="Arial" w:hAnsi="Arial" w:cs="Arial"/>
        </w:rPr>
        <w:t xml:space="preserve"> like temperature </w:t>
      </w:r>
      <w:r w:rsidR="00441E85">
        <w:rPr>
          <w:rFonts w:ascii="Arial" w:hAnsi="Arial" w:cs="Arial"/>
        </w:rPr>
        <w:t>and night</w:t>
      </w:r>
      <w:r w:rsidR="00E3303D" w:rsidRPr="004F0FD2">
        <w:rPr>
          <w:rFonts w:ascii="Arial" w:hAnsi="Arial" w:cs="Arial"/>
        </w:rPr>
        <w:t xml:space="preserve"> vision. The data include images taken in various visible bands</w:t>
      </w:r>
      <w:r w:rsidR="004F0FD2" w:rsidRPr="004F0FD2">
        <w:rPr>
          <w:rFonts w:ascii="Arial" w:hAnsi="Arial" w:cs="Arial"/>
        </w:rPr>
        <w:t xml:space="preserve"> </w:t>
      </w:r>
      <w:r w:rsidR="00441E85">
        <w:rPr>
          <w:rFonts w:ascii="Arial" w:hAnsi="Arial" w:cs="Arial"/>
        </w:rPr>
        <w:t xml:space="preserve">of </w:t>
      </w:r>
      <w:r w:rsidR="00D16451">
        <w:rPr>
          <w:rFonts w:ascii="Arial" w:hAnsi="Arial" w:cs="Arial"/>
        </w:rPr>
        <w:t>high-</w:t>
      </w:r>
      <w:r w:rsidR="00441E85">
        <w:rPr>
          <w:rFonts w:ascii="Arial" w:hAnsi="Arial" w:cs="Arial"/>
        </w:rPr>
        <w:t>quality</w:t>
      </w:r>
      <w:r w:rsidR="004F0FD2" w:rsidRPr="004F0FD2">
        <w:rPr>
          <w:rFonts w:ascii="Arial" w:hAnsi="Arial" w:cs="Arial"/>
        </w:rPr>
        <w:t xml:space="preserve"> imaging devices.</w:t>
      </w:r>
    </w:p>
    <w:p w14:paraId="5AE3F9AA" w14:textId="0F0D1666" w:rsidR="00E52C78" w:rsidRPr="00325A8F" w:rsidRDefault="004F0FD2" w:rsidP="005D28E3">
      <w:pPr>
        <w:spacing w:after="110"/>
        <w:jc w:val="both"/>
        <w:rPr>
          <w:rFonts w:ascii="Arial" w:hAnsi="Arial" w:cs="Arial"/>
        </w:rPr>
      </w:pPr>
      <w:r w:rsidRPr="00325A8F">
        <w:rPr>
          <w:rFonts w:ascii="Arial" w:hAnsi="Arial" w:cs="Arial"/>
        </w:rPr>
        <w:t xml:space="preserve">Raster data can further be </w:t>
      </w:r>
      <w:r w:rsidR="00325A8F" w:rsidRPr="00325A8F">
        <w:rPr>
          <w:rFonts w:ascii="Arial" w:hAnsi="Arial" w:cs="Arial"/>
        </w:rPr>
        <w:t>categorized into :</w:t>
      </w:r>
    </w:p>
    <w:p w14:paraId="0421076C" w14:textId="05FC8DAB" w:rsidR="00325A8F" w:rsidRPr="00325A8F" w:rsidRDefault="00325A8F" w:rsidP="005D28E3">
      <w:pPr>
        <w:pStyle w:val="ListParagraph"/>
        <w:numPr>
          <w:ilvl w:val="0"/>
          <w:numId w:val="19"/>
        </w:numPr>
        <w:spacing w:after="110"/>
        <w:jc w:val="both"/>
        <w:rPr>
          <w:rFonts w:ascii="Arial" w:hAnsi="Arial" w:cs="Arial"/>
        </w:rPr>
      </w:pPr>
      <w:r w:rsidRPr="00325A8F">
        <w:rPr>
          <w:rFonts w:ascii="Arial" w:hAnsi="Arial" w:cs="Arial"/>
        </w:rPr>
        <w:t>Continuous data</w:t>
      </w:r>
    </w:p>
    <w:p w14:paraId="44D38AA6" w14:textId="0ADA36C8" w:rsidR="00325A8F" w:rsidRPr="00325A8F" w:rsidRDefault="00325A8F" w:rsidP="005D28E3">
      <w:pPr>
        <w:pStyle w:val="ListParagraph"/>
        <w:numPr>
          <w:ilvl w:val="0"/>
          <w:numId w:val="19"/>
        </w:numPr>
        <w:spacing w:after="110"/>
        <w:jc w:val="both"/>
        <w:rPr>
          <w:rFonts w:ascii="Arial" w:hAnsi="Arial" w:cs="Arial"/>
        </w:rPr>
      </w:pPr>
      <w:r w:rsidRPr="00325A8F">
        <w:rPr>
          <w:rFonts w:ascii="Arial" w:hAnsi="Arial" w:cs="Arial"/>
        </w:rPr>
        <w:t>Discrete data</w:t>
      </w:r>
    </w:p>
    <w:p w14:paraId="707447E2" w14:textId="726ED5A7" w:rsidR="00325A8F" w:rsidRDefault="00325A8F" w:rsidP="005D28E3">
      <w:pPr>
        <w:pStyle w:val="ListParagraph"/>
        <w:spacing w:after="110"/>
        <w:ind w:left="0"/>
        <w:jc w:val="both"/>
        <w:rPr>
          <w:rFonts w:ascii="Arial" w:hAnsi="Arial" w:cs="Arial"/>
          <w:highlight w:val="yellow"/>
        </w:rPr>
      </w:pPr>
    </w:p>
    <w:p w14:paraId="210758E3" w14:textId="13AA85B3" w:rsidR="001E18DF" w:rsidRDefault="001E18DF" w:rsidP="005D28E3">
      <w:pPr>
        <w:pStyle w:val="ListParagraph"/>
        <w:spacing w:after="110"/>
        <w:ind w:left="0"/>
        <w:jc w:val="both"/>
        <w:rPr>
          <w:rFonts w:ascii="Arial" w:hAnsi="Arial" w:cs="Arial"/>
        </w:rPr>
      </w:pPr>
      <w:r w:rsidRPr="001E18DF">
        <w:rPr>
          <w:rFonts w:ascii="Arial" w:hAnsi="Arial" w:cs="Arial"/>
        </w:rPr>
        <w:t>Continuous Data</w:t>
      </w:r>
      <w:r>
        <w:rPr>
          <w:rFonts w:ascii="Arial" w:hAnsi="Arial" w:cs="Arial"/>
        </w:rPr>
        <w:t xml:space="preserve">: These are images with </w:t>
      </w:r>
      <w:r w:rsidR="003977F2">
        <w:rPr>
          <w:rFonts w:ascii="Arial" w:hAnsi="Arial" w:cs="Arial"/>
        </w:rPr>
        <w:t xml:space="preserve">pixels </w:t>
      </w:r>
      <w:r w:rsidR="00441E85">
        <w:rPr>
          <w:rFonts w:ascii="Arial" w:hAnsi="Arial" w:cs="Arial"/>
        </w:rPr>
        <w:t>cells</w:t>
      </w:r>
      <w:r w:rsidR="003977F2">
        <w:rPr>
          <w:rFonts w:ascii="Arial" w:hAnsi="Arial" w:cs="Arial"/>
        </w:rPr>
        <w:t xml:space="preserve"> with gradual changes in temperature, elevation or </w:t>
      </w:r>
      <w:r w:rsidR="00AF4F46">
        <w:rPr>
          <w:rFonts w:ascii="Arial" w:hAnsi="Arial" w:cs="Arial"/>
        </w:rPr>
        <w:t>pi</w:t>
      </w:r>
      <w:r w:rsidR="00EE47F5">
        <w:rPr>
          <w:rFonts w:ascii="Arial" w:hAnsi="Arial" w:cs="Arial"/>
        </w:rPr>
        <w:t>x</w:t>
      </w:r>
      <w:r w:rsidR="00AF4F46">
        <w:rPr>
          <w:rFonts w:ascii="Arial" w:hAnsi="Arial" w:cs="Arial"/>
        </w:rPr>
        <w:t>el colo</w:t>
      </w:r>
      <w:r w:rsidR="00EE47F5">
        <w:rPr>
          <w:rFonts w:ascii="Arial" w:hAnsi="Arial" w:cs="Arial"/>
        </w:rPr>
        <w:t>u</w:t>
      </w:r>
      <w:r w:rsidR="00AF4F46">
        <w:rPr>
          <w:rFonts w:ascii="Arial" w:hAnsi="Arial" w:cs="Arial"/>
        </w:rPr>
        <w:t xml:space="preserve">r. These are </w:t>
      </w:r>
      <w:r w:rsidR="00441E85">
        <w:rPr>
          <w:rFonts w:ascii="Arial" w:hAnsi="Arial" w:cs="Arial"/>
        </w:rPr>
        <w:t xml:space="preserve">a </w:t>
      </w:r>
      <w:r w:rsidR="00AF4F46">
        <w:rPr>
          <w:rFonts w:ascii="Arial" w:hAnsi="Arial" w:cs="Arial"/>
        </w:rPr>
        <w:t>category of images with similar behaviour</w:t>
      </w:r>
      <w:r w:rsidR="002B2FF4">
        <w:rPr>
          <w:rFonts w:ascii="Arial" w:hAnsi="Arial" w:cs="Arial"/>
        </w:rPr>
        <w:t xml:space="preserve">, which defines the features like sea level, sea temperature, </w:t>
      </w:r>
      <w:r w:rsidR="00207DD3">
        <w:rPr>
          <w:rFonts w:ascii="Arial" w:hAnsi="Arial" w:cs="Arial"/>
        </w:rPr>
        <w:t>land temperature and many more. In such cases</w:t>
      </w:r>
      <w:r w:rsidR="00441E85">
        <w:rPr>
          <w:rFonts w:ascii="Arial" w:hAnsi="Arial" w:cs="Arial"/>
        </w:rPr>
        <w:t>,</w:t>
      </w:r>
      <w:r w:rsidR="00207DD3">
        <w:rPr>
          <w:rFonts w:ascii="Arial" w:hAnsi="Arial" w:cs="Arial"/>
        </w:rPr>
        <w:t xml:space="preserve"> each value refers </w:t>
      </w:r>
      <w:r w:rsidR="00441E85">
        <w:rPr>
          <w:rFonts w:ascii="Arial" w:hAnsi="Arial" w:cs="Arial"/>
        </w:rPr>
        <w:t xml:space="preserve">to the </w:t>
      </w:r>
      <w:r w:rsidR="00EE47F5">
        <w:rPr>
          <w:rFonts w:ascii="Arial" w:hAnsi="Arial" w:cs="Arial"/>
        </w:rPr>
        <w:t>value above the map.</w:t>
      </w:r>
    </w:p>
    <w:p w14:paraId="2B01DF5F" w14:textId="2EB9576B" w:rsidR="001E18DF" w:rsidRDefault="001E18DF" w:rsidP="005D28E3">
      <w:pPr>
        <w:pStyle w:val="ListParagraph"/>
        <w:spacing w:after="110"/>
        <w:ind w:left="0"/>
        <w:jc w:val="both"/>
        <w:rPr>
          <w:rFonts w:ascii="Arial" w:hAnsi="Arial" w:cs="Arial"/>
          <w:highlight w:val="yellow"/>
        </w:rPr>
      </w:pPr>
    </w:p>
    <w:p w14:paraId="175B5DA5" w14:textId="47F60DAD" w:rsidR="00454A4F" w:rsidRDefault="00454A4F" w:rsidP="005D28E3">
      <w:pPr>
        <w:pStyle w:val="ListParagraph"/>
        <w:spacing w:after="110"/>
        <w:ind w:left="0"/>
        <w:jc w:val="both"/>
        <w:rPr>
          <w:rFonts w:ascii="Arial" w:hAnsi="Arial" w:cs="Arial"/>
        </w:rPr>
      </w:pPr>
      <w:r w:rsidRPr="00454A4F">
        <w:rPr>
          <w:rFonts w:ascii="Arial" w:hAnsi="Arial" w:cs="Arial"/>
        </w:rPr>
        <w:t>Discrete Data</w:t>
      </w:r>
      <w:r>
        <w:rPr>
          <w:rFonts w:ascii="Arial" w:hAnsi="Arial" w:cs="Arial"/>
        </w:rPr>
        <w:t xml:space="preserve">: these are conventional images like satellite images with no fixed </w:t>
      </w:r>
      <w:r w:rsidR="00441E85">
        <w:rPr>
          <w:rFonts w:ascii="Arial" w:hAnsi="Arial" w:cs="Arial"/>
        </w:rPr>
        <w:t>pixels</w:t>
      </w:r>
      <w:r w:rsidR="0020722B">
        <w:rPr>
          <w:rFonts w:ascii="Arial" w:hAnsi="Arial" w:cs="Arial"/>
        </w:rPr>
        <w:t xml:space="preserve"> and boundaries which can </w:t>
      </w:r>
      <w:r w:rsidR="00CB13E5">
        <w:rPr>
          <w:rFonts w:ascii="Arial" w:hAnsi="Arial" w:cs="Arial"/>
        </w:rPr>
        <w:t>include</w:t>
      </w:r>
      <w:r w:rsidR="0020722B">
        <w:rPr>
          <w:rFonts w:ascii="Arial" w:hAnsi="Arial" w:cs="Arial"/>
        </w:rPr>
        <w:t xml:space="preserve"> farm</w:t>
      </w:r>
      <w:r w:rsidR="00441E85">
        <w:rPr>
          <w:rFonts w:ascii="Arial" w:hAnsi="Arial" w:cs="Arial"/>
        </w:rPr>
        <w:t>land</w:t>
      </w:r>
      <w:r w:rsidR="0020722B">
        <w:rPr>
          <w:rFonts w:ascii="Arial" w:hAnsi="Arial" w:cs="Arial"/>
        </w:rPr>
        <w:t xml:space="preserve">, building, </w:t>
      </w:r>
      <w:r w:rsidR="00441E85">
        <w:rPr>
          <w:rFonts w:ascii="Arial" w:hAnsi="Arial" w:cs="Arial"/>
        </w:rPr>
        <w:t>grassland</w:t>
      </w:r>
      <w:r w:rsidR="0020722B">
        <w:rPr>
          <w:rFonts w:ascii="Arial" w:hAnsi="Arial" w:cs="Arial"/>
        </w:rPr>
        <w:t>, sea road, tree or any other objects.</w:t>
      </w:r>
    </w:p>
    <w:p w14:paraId="0C2C3557" w14:textId="6A700A55" w:rsidR="00114AC3" w:rsidRPr="00114AC3" w:rsidRDefault="00114AC3" w:rsidP="005D28E3">
      <w:pPr>
        <w:spacing w:after="110"/>
        <w:jc w:val="both"/>
        <w:rPr>
          <w:rFonts w:ascii="Arial" w:hAnsi="Arial" w:cs="Arial"/>
        </w:rPr>
      </w:pPr>
      <w:r>
        <w:rPr>
          <w:rFonts w:ascii="Arial" w:hAnsi="Arial" w:cs="Arial"/>
        </w:rPr>
        <w:t xml:space="preserve">Raster </w:t>
      </w:r>
      <w:r w:rsidR="00441E85">
        <w:rPr>
          <w:rFonts w:ascii="Arial" w:hAnsi="Arial" w:cs="Arial"/>
        </w:rPr>
        <w:t>data</w:t>
      </w:r>
      <w:r>
        <w:rPr>
          <w:rFonts w:ascii="Arial" w:hAnsi="Arial" w:cs="Arial"/>
        </w:rPr>
        <w:t xml:space="preserve"> is generally in </w:t>
      </w:r>
      <w:r w:rsidR="00441E85">
        <w:rPr>
          <w:rFonts w:ascii="Arial" w:hAnsi="Arial" w:cs="Arial"/>
        </w:rPr>
        <w:t xml:space="preserve">the </w:t>
      </w:r>
      <w:r>
        <w:rPr>
          <w:rFonts w:ascii="Arial" w:hAnsi="Arial" w:cs="Arial"/>
        </w:rPr>
        <w:t>following format TIFF, JPEG</w:t>
      </w:r>
      <w:r w:rsidR="00886FFC">
        <w:rPr>
          <w:rFonts w:ascii="Arial" w:hAnsi="Arial" w:cs="Arial"/>
        </w:rPr>
        <w:t>, BMP &amp; GIF</w:t>
      </w:r>
      <w:r w:rsidR="00CB13E5">
        <w:rPr>
          <w:rFonts w:ascii="Arial" w:hAnsi="Arial" w:cs="Arial"/>
        </w:rPr>
        <w:t>.</w:t>
      </w:r>
      <w:r w:rsidRPr="00114AC3">
        <w:rPr>
          <w:rFonts w:ascii="Arial" w:hAnsi="Arial" w:cs="Arial"/>
        </w:rPr>
        <w:tab/>
      </w:r>
    </w:p>
    <w:p w14:paraId="37A3D5EA" w14:textId="77777777" w:rsidR="005D28E3" w:rsidRDefault="005D28E3" w:rsidP="00CF3F07">
      <w:pPr>
        <w:spacing w:after="110"/>
        <w:ind w:left="426"/>
        <w:jc w:val="both"/>
        <w:rPr>
          <w:rFonts w:ascii="Arial" w:hAnsi="Arial" w:cs="Arial"/>
          <w:highlight w:val="yellow"/>
        </w:rPr>
      </w:pPr>
    </w:p>
    <w:p w14:paraId="432619F9" w14:textId="7E2F5858" w:rsidR="00B939EF" w:rsidRPr="00CF7D70" w:rsidRDefault="005D28E3" w:rsidP="005D28E3">
      <w:pPr>
        <w:pStyle w:val="Heading2"/>
        <w:ind w:left="0"/>
      </w:pPr>
      <w:r>
        <w:t xml:space="preserve">2.1 </w:t>
      </w:r>
      <w:r w:rsidR="00B939EF" w:rsidRPr="00CF7D70">
        <w:t>Vector Data</w:t>
      </w:r>
      <w:r w:rsidR="00F22A11" w:rsidRPr="00CF7D70">
        <w:t xml:space="preserve"> [7]</w:t>
      </w:r>
    </w:p>
    <w:p w14:paraId="07172382" w14:textId="77777777" w:rsidR="005D28E3" w:rsidRDefault="005D28E3" w:rsidP="005D28E3">
      <w:pPr>
        <w:spacing w:after="110"/>
        <w:jc w:val="both"/>
        <w:rPr>
          <w:rFonts w:ascii="Arial" w:hAnsi="Arial" w:cs="Arial"/>
        </w:rPr>
      </w:pPr>
    </w:p>
    <w:p w14:paraId="6BD1BCAB" w14:textId="795D3069" w:rsidR="00902849" w:rsidRDefault="00902849" w:rsidP="005D28E3">
      <w:pPr>
        <w:spacing w:after="110"/>
        <w:jc w:val="both"/>
        <w:rPr>
          <w:rFonts w:ascii="Arial" w:hAnsi="Arial" w:cs="Arial"/>
        </w:rPr>
      </w:pPr>
      <w:r w:rsidRPr="00902849">
        <w:rPr>
          <w:rFonts w:ascii="Arial" w:hAnsi="Arial" w:cs="Arial"/>
        </w:rPr>
        <w:t>Vector</w:t>
      </w:r>
      <w:r>
        <w:rPr>
          <w:rFonts w:ascii="Arial" w:hAnsi="Arial" w:cs="Arial"/>
        </w:rPr>
        <w:t xml:space="preserve"> </w:t>
      </w:r>
      <w:r w:rsidR="00175CAA">
        <w:rPr>
          <w:rFonts w:ascii="Arial" w:hAnsi="Arial" w:cs="Arial"/>
        </w:rPr>
        <w:t>data is another form of data storage</w:t>
      </w:r>
      <w:r w:rsidR="00CB13E5">
        <w:rPr>
          <w:rFonts w:ascii="Arial" w:hAnsi="Arial" w:cs="Arial"/>
        </w:rPr>
        <w:t>. These</w:t>
      </w:r>
      <w:r w:rsidR="00175CAA">
        <w:rPr>
          <w:rFonts w:ascii="Arial" w:hAnsi="Arial" w:cs="Arial"/>
        </w:rPr>
        <w:t xml:space="preserve"> data can come from </w:t>
      </w:r>
      <w:r w:rsidR="004B6C33">
        <w:rPr>
          <w:rFonts w:ascii="Arial" w:hAnsi="Arial" w:cs="Arial"/>
        </w:rPr>
        <w:t xml:space="preserve">manual </w:t>
      </w:r>
      <w:r w:rsidR="00441E85">
        <w:rPr>
          <w:rFonts w:ascii="Arial" w:hAnsi="Arial" w:cs="Arial"/>
        </w:rPr>
        <w:t>surveys</w:t>
      </w:r>
      <w:r w:rsidR="004B6C33">
        <w:rPr>
          <w:rFonts w:ascii="Arial" w:hAnsi="Arial" w:cs="Arial"/>
        </w:rPr>
        <w:t xml:space="preserve">, sensors or after computation of raster data </w:t>
      </w:r>
      <w:r w:rsidR="00141022">
        <w:rPr>
          <w:rFonts w:ascii="Arial" w:hAnsi="Arial" w:cs="Arial"/>
        </w:rPr>
        <w:t xml:space="preserve">where </w:t>
      </w:r>
      <w:r w:rsidR="00441E85">
        <w:rPr>
          <w:rFonts w:ascii="Arial" w:hAnsi="Arial" w:cs="Arial"/>
        </w:rPr>
        <w:t xml:space="preserve">an </w:t>
      </w:r>
      <w:r w:rsidR="00141022">
        <w:rPr>
          <w:rFonts w:ascii="Arial" w:hAnsi="Arial" w:cs="Arial"/>
        </w:rPr>
        <w:t xml:space="preserve">object like roads, trees, </w:t>
      </w:r>
      <w:r w:rsidR="00441E85">
        <w:rPr>
          <w:rFonts w:ascii="Arial" w:hAnsi="Arial" w:cs="Arial"/>
        </w:rPr>
        <w:t xml:space="preserve">or </w:t>
      </w:r>
      <w:r w:rsidR="00141022">
        <w:rPr>
          <w:rFonts w:ascii="Arial" w:hAnsi="Arial" w:cs="Arial"/>
        </w:rPr>
        <w:t>building</w:t>
      </w:r>
      <w:r w:rsidR="00441E85">
        <w:rPr>
          <w:rFonts w:ascii="Arial" w:hAnsi="Arial" w:cs="Arial"/>
        </w:rPr>
        <w:t>s</w:t>
      </w:r>
      <w:r w:rsidR="00141022">
        <w:rPr>
          <w:rFonts w:ascii="Arial" w:hAnsi="Arial" w:cs="Arial"/>
        </w:rPr>
        <w:t xml:space="preserve"> can be identified and their location can be stored in the </w:t>
      </w:r>
      <w:r w:rsidR="00A32ED2">
        <w:rPr>
          <w:rFonts w:ascii="Arial" w:hAnsi="Arial" w:cs="Arial"/>
        </w:rPr>
        <w:t>vector form</w:t>
      </w:r>
      <w:r w:rsidR="00CB13E5">
        <w:rPr>
          <w:rFonts w:ascii="Arial" w:hAnsi="Arial" w:cs="Arial"/>
        </w:rPr>
        <w:t xml:space="preserve"> (points, lines and polygons)</w:t>
      </w:r>
      <w:r w:rsidR="00A32ED2">
        <w:rPr>
          <w:rFonts w:ascii="Arial" w:hAnsi="Arial" w:cs="Arial"/>
        </w:rPr>
        <w:t xml:space="preserve">. The data in general is also called layers in GIS. Where a </w:t>
      </w:r>
      <w:r w:rsidR="00E30064">
        <w:rPr>
          <w:rFonts w:ascii="Arial" w:hAnsi="Arial" w:cs="Arial"/>
        </w:rPr>
        <w:t xml:space="preserve">variety of layers can be overlapped </w:t>
      </w:r>
      <w:r w:rsidR="00CB13E5">
        <w:rPr>
          <w:rFonts w:ascii="Arial" w:hAnsi="Arial" w:cs="Arial"/>
        </w:rPr>
        <w:t>on</w:t>
      </w:r>
      <w:r w:rsidR="00E30064">
        <w:rPr>
          <w:rFonts w:ascii="Arial" w:hAnsi="Arial" w:cs="Arial"/>
        </w:rPr>
        <w:t xml:space="preserve"> </w:t>
      </w:r>
      <w:r w:rsidR="00441E85">
        <w:rPr>
          <w:rFonts w:ascii="Arial" w:hAnsi="Arial" w:cs="Arial"/>
        </w:rPr>
        <w:t>an</w:t>
      </w:r>
      <w:r w:rsidR="00E30064">
        <w:rPr>
          <w:rFonts w:ascii="Arial" w:hAnsi="Arial" w:cs="Arial"/>
        </w:rPr>
        <w:t xml:space="preserve"> image</w:t>
      </w:r>
      <w:r w:rsidR="005565A1">
        <w:rPr>
          <w:rFonts w:ascii="Arial" w:hAnsi="Arial" w:cs="Arial"/>
        </w:rPr>
        <w:t xml:space="preserve">. </w:t>
      </w:r>
      <w:r w:rsidR="00B96CEF">
        <w:rPr>
          <w:rFonts w:ascii="Arial" w:hAnsi="Arial" w:cs="Arial"/>
        </w:rPr>
        <w:t>The information in vector form is also used to store</w:t>
      </w:r>
      <w:r w:rsidR="00AD6244">
        <w:rPr>
          <w:rFonts w:ascii="Arial" w:hAnsi="Arial" w:cs="Arial"/>
        </w:rPr>
        <w:t xml:space="preserve"> </w:t>
      </w:r>
      <w:r w:rsidR="00441E85">
        <w:rPr>
          <w:rFonts w:ascii="Arial" w:hAnsi="Arial" w:cs="Arial"/>
        </w:rPr>
        <w:t>location-related</w:t>
      </w:r>
      <w:r w:rsidR="00A67CBB">
        <w:rPr>
          <w:rFonts w:ascii="Arial" w:hAnsi="Arial" w:cs="Arial"/>
        </w:rPr>
        <w:t xml:space="preserve"> information ranging from electric lines</w:t>
      </w:r>
      <w:r w:rsidR="00511BDB">
        <w:rPr>
          <w:rFonts w:ascii="Arial" w:hAnsi="Arial" w:cs="Arial"/>
        </w:rPr>
        <w:t>,</w:t>
      </w:r>
      <w:r w:rsidR="00A67CBB">
        <w:rPr>
          <w:rFonts w:ascii="Arial" w:hAnsi="Arial" w:cs="Arial"/>
        </w:rPr>
        <w:t xml:space="preserve"> gas pipelines,</w:t>
      </w:r>
      <w:r w:rsidR="00511BDB">
        <w:rPr>
          <w:rFonts w:ascii="Arial" w:hAnsi="Arial" w:cs="Arial"/>
        </w:rPr>
        <w:t xml:space="preserve"> </w:t>
      </w:r>
      <w:r w:rsidR="00B96CEF">
        <w:rPr>
          <w:rFonts w:ascii="Arial" w:hAnsi="Arial" w:cs="Arial"/>
        </w:rPr>
        <w:t xml:space="preserve"> </w:t>
      </w:r>
      <w:r w:rsidR="00511BDB">
        <w:rPr>
          <w:rFonts w:ascii="Arial" w:hAnsi="Arial" w:cs="Arial"/>
        </w:rPr>
        <w:t xml:space="preserve">roads, paths, train </w:t>
      </w:r>
      <w:r w:rsidR="00441E85">
        <w:rPr>
          <w:rFonts w:ascii="Arial" w:hAnsi="Arial" w:cs="Arial"/>
        </w:rPr>
        <w:t>networks</w:t>
      </w:r>
      <w:r w:rsidR="00511BDB">
        <w:rPr>
          <w:rFonts w:ascii="Arial" w:hAnsi="Arial" w:cs="Arial"/>
        </w:rPr>
        <w:t xml:space="preserve"> and many other </w:t>
      </w:r>
      <w:r w:rsidR="00091B90">
        <w:rPr>
          <w:rFonts w:ascii="Arial" w:hAnsi="Arial" w:cs="Arial"/>
        </w:rPr>
        <w:t>use cases</w:t>
      </w:r>
    </w:p>
    <w:p w14:paraId="141A332A" w14:textId="23524F5F" w:rsidR="00441E85" w:rsidRPr="005D28E3" w:rsidRDefault="00091B90" w:rsidP="005D28E3">
      <w:pPr>
        <w:spacing w:after="110"/>
        <w:jc w:val="both"/>
        <w:rPr>
          <w:rFonts w:ascii="Arial" w:hAnsi="Arial" w:cs="Arial"/>
          <w:highlight w:val="yellow"/>
        </w:rPr>
      </w:pPr>
      <w:r>
        <w:rPr>
          <w:rFonts w:ascii="Arial" w:hAnsi="Arial" w:cs="Arial"/>
        </w:rPr>
        <w:lastRenderedPageBreak/>
        <w:t xml:space="preserve">The information can be used in computer graphics and CAD to explore the information. It is </w:t>
      </w:r>
      <w:r w:rsidR="00441E85">
        <w:rPr>
          <w:rFonts w:ascii="Arial" w:hAnsi="Arial" w:cs="Arial"/>
        </w:rPr>
        <w:t xml:space="preserve">a </w:t>
      </w:r>
      <w:r w:rsidR="00F815B9">
        <w:rPr>
          <w:rFonts w:ascii="Arial" w:hAnsi="Arial" w:cs="Arial"/>
        </w:rPr>
        <w:t xml:space="preserve">combination of </w:t>
      </w:r>
      <w:r w:rsidR="00441E85">
        <w:rPr>
          <w:rFonts w:ascii="Arial" w:hAnsi="Arial" w:cs="Arial"/>
        </w:rPr>
        <w:t>points</w:t>
      </w:r>
      <w:r w:rsidR="00F815B9">
        <w:rPr>
          <w:rFonts w:ascii="Arial" w:hAnsi="Arial" w:cs="Arial"/>
        </w:rPr>
        <w:t>, lines and closed boundaries to showcase a re</w:t>
      </w:r>
      <w:r w:rsidR="00A20C56">
        <w:rPr>
          <w:rFonts w:ascii="Arial" w:hAnsi="Arial" w:cs="Arial"/>
        </w:rPr>
        <w:t>gion.</w:t>
      </w:r>
    </w:p>
    <w:p w14:paraId="6AE37440" w14:textId="26C5FA25" w:rsidR="00A20C56" w:rsidRDefault="009D1F72" w:rsidP="005D28E3">
      <w:pPr>
        <w:spacing w:after="110"/>
        <w:jc w:val="both"/>
        <w:rPr>
          <w:rFonts w:ascii="Arial" w:hAnsi="Arial" w:cs="Arial"/>
        </w:rPr>
      </w:pPr>
      <w:r>
        <w:rPr>
          <w:rFonts w:ascii="Arial" w:hAnsi="Arial" w:cs="Arial"/>
        </w:rPr>
        <w:t>The vector data can further be classified as :</w:t>
      </w:r>
    </w:p>
    <w:p w14:paraId="6C1A0B00" w14:textId="712958FB" w:rsidR="00A20C56" w:rsidRPr="00A20C56" w:rsidRDefault="00A20C56" w:rsidP="005D28E3">
      <w:pPr>
        <w:spacing w:after="110"/>
        <w:jc w:val="both"/>
        <w:rPr>
          <w:rFonts w:ascii="Arial" w:hAnsi="Arial" w:cs="Arial"/>
        </w:rPr>
      </w:pPr>
      <w:r w:rsidRPr="00A20C56">
        <w:rPr>
          <w:rFonts w:ascii="Arial" w:hAnsi="Arial" w:cs="Arial"/>
        </w:rPr>
        <w:t>Point Data</w:t>
      </w:r>
      <w:r w:rsidR="009D1F72">
        <w:rPr>
          <w:rFonts w:ascii="Arial" w:hAnsi="Arial" w:cs="Arial"/>
        </w:rPr>
        <w:t>: Point data refers to sto</w:t>
      </w:r>
      <w:r w:rsidR="00E434A8">
        <w:rPr>
          <w:rFonts w:ascii="Arial" w:hAnsi="Arial" w:cs="Arial"/>
        </w:rPr>
        <w:t>rin</w:t>
      </w:r>
      <w:r w:rsidR="00AB73A5">
        <w:rPr>
          <w:rFonts w:ascii="Arial" w:hAnsi="Arial" w:cs="Arial"/>
        </w:rPr>
        <w:t xml:space="preserve">g </w:t>
      </w:r>
      <w:r w:rsidR="00441E85">
        <w:rPr>
          <w:rFonts w:ascii="Arial" w:hAnsi="Arial" w:cs="Arial"/>
        </w:rPr>
        <w:t>location-specific</w:t>
      </w:r>
      <w:r w:rsidR="005736E4">
        <w:rPr>
          <w:rFonts w:ascii="Arial" w:hAnsi="Arial" w:cs="Arial"/>
        </w:rPr>
        <w:t xml:space="preserve"> data </w:t>
      </w:r>
      <w:r w:rsidR="00941A5F">
        <w:rPr>
          <w:rFonts w:ascii="Arial" w:hAnsi="Arial" w:cs="Arial"/>
        </w:rPr>
        <w:t xml:space="preserve">and </w:t>
      </w:r>
      <w:r w:rsidR="005736E4">
        <w:rPr>
          <w:rFonts w:ascii="Arial" w:hAnsi="Arial" w:cs="Arial"/>
        </w:rPr>
        <w:t xml:space="preserve">locating distinct </w:t>
      </w:r>
      <w:r w:rsidR="001B54F6">
        <w:rPr>
          <w:rFonts w:ascii="Arial" w:hAnsi="Arial" w:cs="Arial"/>
        </w:rPr>
        <w:t xml:space="preserve">points on the map. These are data pointing to a location and storing the information about the location that may be the category, the geographical </w:t>
      </w:r>
      <w:r w:rsidR="00FA5668">
        <w:rPr>
          <w:rFonts w:ascii="Arial" w:hAnsi="Arial" w:cs="Arial"/>
        </w:rPr>
        <w:t xml:space="preserve">data or </w:t>
      </w:r>
      <w:r w:rsidR="00CB13E5">
        <w:rPr>
          <w:rFonts w:ascii="Arial" w:hAnsi="Arial" w:cs="Arial"/>
        </w:rPr>
        <w:t>a</w:t>
      </w:r>
      <w:r w:rsidR="00FA5668">
        <w:rPr>
          <w:rFonts w:ascii="Arial" w:hAnsi="Arial" w:cs="Arial"/>
        </w:rPr>
        <w:t xml:space="preserve"> point of interest</w:t>
      </w:r>
      <w:r w:rsidR="00CB13E5">
        <w:rPr>
          <w:rFonts w:ascii="Arial" w:hAnsi="Arial" w:cs="Arial"/>
        </w:rPr>
        <w:t xml:space="preserve"> (POI)</w:t>
      </w:r>
      <w:r w:rsidR="00FA5668">
        <w:rPr>
          <w:rFonts w:ascii="Arial" w:hAnsi="Arial" w:cs="Arial"/>
        </w:rPr>
        <w:t xml:space="preserve"> like </w:t>
      </w:r>
      <w:r w:rsidR="00CB13E5">
        <w:rPr>
          <w:rFonts w:ascii="Arial" w:hAnsi="Arial" w:cs="Arial"/>
        </w:rPr>
        <w:t xml:space="preserve">a </w:t>
      </w:r>
      <w:r w:rsidR="00FA5668">
        <w:rPr>
          <w:rFonts w:ascii="Arial" w:hAnsi="Arial" w:cs="Arial"/>
        </w:rPr>
        <w:t xml:space="preserve">hospital, </w:t>
      </w:r>
      <w:r w:rsidR="00CB13E5">
        <w:rPr>
          <w:rFonts w:ascii="Arial" w:hAnsi="Arial" w:cs="Arial"/>
        </w:rPr>
        <w:t xml:space="preserve">a </w:t>
      </w:r>
      <w:r w:rsidR="00FA5668">
        <w:rPr>
          <w:rFonts w:ascii="Arial" w:hAnsi="Arial" w:cs="Arial"/>
        </w:rPr>
        <w:t>school</w:t>
      </w:r>
      <w:r w:rsidR="00CB13E5">
        <w:rPr>
          <w:rFonts w:ascii="Arial" w:hAnsi="Arial" w:cs="Arial"/>
        </w:rPr>
        <w:t xml:space="preserve"> or an </w:t>
      </w:r>
      <w:r w:rsidR="00FA5668">
        <w:rPr>
          <w:rFonts w:ascii="Arial" w:hAnsi="Arial" w:cs="Arial"/>
        </w:rPr>
        <w:t>office</w:t>
      </w:r>
      <w:r w:rsidR="00CB13E5">
        <w:rPr>
          <w:rFonts w:ascii="Arial" w:hAnsi="Arial" w:cs="Arial"/>
        </w:rPr>
        <w:t>, for example.</w:t>
      </w:r>
    </w:p>
    <w:p w14:paraId="730013E1" w14:textId="3A356637" w:rsidR="00A20C56" w:rsidRPr="00A20C56" w:rsidRDefault="00A20C56" w:rsidP="005D28E3">
      <w:pPr>
        <w:spacing w:after="110"/>
        <w:jc w:val="both"/>
        <w:rPr>
          <w:rFonts w:ascii="Arial" w:hAnsi="Arial" w:cs="Arial"/>
        </w:rPr>
      </w:pPr>
      <w:r w:rsidRPr="00A20C56">
        <w:rPr>
          <w:rFonts w:ascii="Arial" w:hAnsi="Arial" w:cs="Arial"/>
        </w:rPr>
        <w:t>Line Data</w:t>
      </w:r>
      <w:r w:rsidR="009D1F72">
        <w:rPr>
          <w:rFonts w:ascii="Arial" w:hAnsi="Arial" w:cs="Arial"/>
        </w:rPr>
        <w:t>:</w:t>
      </w:r>
      <w:r w:rsidR="000C5224">
        <w:rPr>
          <w:rFonts w:ascii="Arial" w:hAnsi="Arial" w:cs="Arial"/>
        </w:rPr>
        <w:t xml:space="preserve"> this is </w:t>
      </w:r>
      <w:r w:rsidR="00441E85">
        <w:rPr>
          <w:rFonts w:ascii="Arial" w:hAnsi="Arial" w:cs="Arial"/>
        </w:rPr>
        <w:t xml:space="preserve">a </w:t>
      </w:r>
      <w:r w:rsidR="000C5224">
        <w:rPr>
          <w:rFonts w:ascii="Arial" w:hAnsi="Arial" w:cs="Arial"/>
        </w:rPr>
        <w:t xml:space="preserve">chain of connected points </w:t>
      </w:r>
      <w:r w:rsidR="005F01DE">
        <w:rPr>
          <w:rFonts w:ascii="Arial" w:hAnsi="Arial" w:cs="Arial"/>
        </w:rPr>
        <w:t xml:space="preserve">also known as arc data. This form is used to represent </w:t>
      </w:r>
      <w:r w:rsidR="006178AE">
        <w:rPr>
          <w:rFonts w:ascii="Arial" w:hAnsi="Arial" w:cs="Arial"/>
        </w:rPr>
        <w:t xml:space="preserve">connected </w:t>
      </w:r>
      <w:r w:rsidR="00441E85">
        <w:rPr>
          <w:rFonts w:ascii="Arial" w:hAnsi="Arial" w:cs="Arial"/>
        </w:rPr>
        <w:t>objects</w:t>
      </w:r>
      <w:r w:rsidR="005F01DE">
        <w:rPr>
          <w:rFonts w:ascii="Arial" w:hAnsi="Arial" w:cs="Arial"/>
        </w:rPr>
        <w:t xml:space="preserve"> like </w:t>
      </w:r>
      <w:r w:rsidR="006178AE">
        <w:rPr>
          <w:rFonts w:ascii="Arial" w:hAnsi="Arial" w:cs="Arial"/>
        </w:rPr>
        <w:t xml:space="preserve">train </w:t>
      </w:r>
      <w:r w:rsidR="00441E85">
        <w:rPr>
          <w:rFonts w:ascii="Arial" w:hAnsi="Arial" w:cs="Arial"/>
        </w:rPr>
        <w:t>networks</w:t>
      </w:r>
      <w:r w:rsidR="006178AE">
        <w:rPr>
          <w:rFonts w:ascii="Arial" w:hAnsi="Arial" w:cs="Arial"/>
        </w:rPr>
        <w:t xml:space="preserve">, river </w:t>
      </w:r>
      <w:r w:rsidR="00441E85">
        <w:rPr>
          <w:rFonts w:ascii="Arial" w:hAnsi="Arial" w:cs="Arial"/>
        </w:rPr>
        <w:t>networks</w:t>
      </w:r>
      <w:r w:rsidR="006178AE">
        <w:rPr>
          <w:rFonts w:ascii="Arial" w:hAnsi="Arial" w:cs="Arial"/>
        </w:rPr>
        <w:t xml:space="preserve">, </w:t>
      </w:r>
      <w:r w:rsidR="00941A5F">
        <w:rPr>
          <w:rFonts w:ascii="Arial" w:hAnsi="Arial" w:cs="Arial"/>
        </w:rPr>
        <w:t>roads</w:t>
      </w:r>
      <w:r w:rsidR="003879B4">
        <w:rPr>
          <w:rFonts w:ascii="Arial" w:hAnsi="Arial" w:cs="Arial"/>
        </w:rPr>
        <w:t xml:space="preserve">, </w:t>
      </w:r>
      <w:r w:rsidR="00441E85">
        <w:rPr>
          <w:rFonts w:ascii="Arial" w:hAnsi="Arial" w:cs="Arial"/>
        </w:rPr>
        <w:t>pipelines</w:t>
      </w:r>
      <w:r w:rsidR="003879B4">
        <w:rPr>
          <w:rFonts w:ascii="Arial" w:hAnsi="Arial" w:cs="Arial"/>
        </w:rPr>
        <w:t xml:space="preserve"> and many more object information. This is also used to define </w:t>
      </w:r>
      <w:r w:rsidR="00941A5F">
        <w:rPr>
          <w:rFonts w:ascii="Arial" w:hAnsi="Arial" w:cs="Arial"/>
        </w:rPr>
        <w:t>objects</w:t>
      </w:r>
      <w:r w:rsidR="001776E3">
        <w:rPr>
          <w:rFonts w:ascii="Arial" w:hAnsi="Arial" w:cs="Arial"/>
        </w:rPr>
        <w:t xml:space="preserve"> like small connected </w:t>
      </w:r>
      <w:r w:rsidR="00941A5F">
        <w:rPr>
          <w:rFonts w:ascii="Arial" w:hAnsi="Arial" w:cs="Arial"/>
        </w:rPr>
        <w:t>canals</w:t>
      </w:r>
      <w:r w:rsidR="001776E3">
        <w:rPr>
          <w:rFonts w:ascii="Arial" w:hAnsi="Arial" w:cs="Arial"/>
        </w:rPr>
        <w:t xml:space="preserve"> </w:t>
      </w:r>
      <w:r w:rsidR="0096474F">
        <w:rPr>
          <w:rFonts w:ascii="Arial" w:hAnsi="Arial" w:cs="Arial"/>
        </w:rPr>
        <w:t>or similar items. It is used to define the length</w:t>
      </w:r>
      <w:r w:rsidR="00941A5F">
        <w:rPr>
          <w:rFonts w:ascii="Arial" w:hAnsi="Arial" w:cs="Arial"/>
        </w:rPr>
        <w:t xml:space="preserve"> </w:t>
      </w:r>
      <w:r w:rsidR="005A44B4">
        <w:rPr>
          <w:rFonts w:ascii="Arial" w:hAnsi="Arial" w:cs="Arial"/>
        </w:rPr>
        <w:t xml:space="preserve">and </w:t>
      </w:r>
      <w:r w:rsidR="00CB13E5">
        <w:rPr>
          <w:rFonts w:ascii="Arial" w:hAnsi="Arial" w:cs="Arial"/>
        </w:rPr>
        <w:t xml:space="preserve">to </w:t>
      </w:r>
      <w:r w:rsidR="00941A5F">
        <w:rPr>
          <w:rFonts w:ascii="Arial" w:hAnsi="Arial" w:cs="Arial"/>
        </w:rPr>
        <w:t>measure</w:t>
      </w:r>
      <w:r w:rsidR="005A44B4">
        <w:rPr>
          <w:rFonts w:ascii="Arial" w:hAnsi="Arial" w:cs="Arial"/>
        </w:rPr>
        <w:t xml:space="preserve"> the length</w:t>
      </w:r>
      <w:r w:rsidR="00701E68">
        <w:rPr>
          <w:rFonts w:ascii="Arial" w:hAnsi="Arial" w:cs="Arial"/>
        </w:rPr>
        <w:t xml:space="preserve">. </w:t>
      </w:r>
      <w:r w:rsidR="00941A5F">
        <w:rPr>
          <w:rFonts w:ascii="Arial" w:hAnsi="Arial" w:cs="Arial"/>
        </w:rPr>
        <w:t>The</w:t>
      </w:r>
      <w:r w:rsidR="00701E68">
        <w:rPr>
          <w:rFonts w:ascii="Arial" w:hAnsi="Arial" w:cs="Arial"/>
        </w:rPr>
        <w:t xml:space="preserve"> object can be represented using solid, </w:t>
      </w:r>
      <w:r w:rsidR="00591033">
        <w:rPr>
          <w:rFonts w:ascii="Arial" w:hAnsi="Arial" w:cs="Arial"/>
        </w:rPr>
        <w:t>dashed and various other available pat</w:t>
      </w:r>
      <w:r w:rsidR="00CB13E5">
        <w:rPr>
          <w:rFonts w:ascii="Arial" w:hAnsi="Arial" w:cs="Arial"/>
        </w:rPr>
        <w:t>t</w:t>
      </w:r>
      <w:r w:rsidR="00591033">
        <w:rPr>
          <w:rFonts w:ascii="Arial" w:hAnsi="Arial" w:cs="Arial"/>
        </w:rPr>
        <w:t>er</w:t>
      </w:r>
      <w:r w:rsidR="00CB13E5">
        <w:rPr>
          <w:rFonts w:ascii="Arial" w:hAnsi="Arial" w:cs="Arial"/>
        </w:rPr>
        <w:t>ns</w:t>
      </w:r>
      <w:r w:rsidR="00591033">
        <w:rPr>
          <w:rFonts w:ascii="Arial" w:hAnsi="Arial" w:cs="Arial"/>
        </w:rPr>
        <w:t xml:space="preserve"> </w:t>
      </w:r>
      <w:r w:rsidR="00CB13E5">
        <w:rPr>
          <w:rFonts w:ascii="Arial" w:hAnsi="Arial" w:cs="Arial"/>
        </w:rPr>
        <w:t>to identify features</w:t>
      </w:r>
      <w:r w:rsidR="00591033">
        <w:rPr>
          <w:rFonts w:ascii="Arial" w:hAnsi="Arial" w:cs="Arial"/>
        </w:rPr>
        <w:t>.</w:t>
      </w:r>
      <w:r w:rsidR="00F91F08">
        <w:rPr>
          <w:rFonts w:ascii="Arial" w:hAnsi="Arial" w:cs="Arial"/>
        </w:rPr>
        <w:t xml:space="preserve"> The object can also be made </w:t>
      </w:r>
      <w:r w:rsidR="00941A5F">
        <w:rPr>
          <w:rFonts w:ascii="Arial" w:hAnsi="Arial" w:cs="Arial"/>
        </w:rPr>
        <w:t>in a thick</w:t>
      </w:r>
      <w:r w:rsidR="00F91F08">
        <w:rPr>
          <w:rFonts w:ascii="Arial" w:hAnsi="Arial" w:cs="Arial"/>
        </w:rPr>
        <w:t xml:space="preserve"> or thin line</w:t>
      </w:r>
      <w:r w:rsidR="004C55DA">
        <w:rPr>
          <w:rFonts w:ascii="Arial" w:hAnsi="Arial" w:cs="Arial"/>
        </w:rPr>
        <w:t xml:space="preserve"> with different colours</w:t>
      </w:r>
      <w:r w:rsidR="00F91F08">
        <w:rPr>
          <w:rFonts w:ascii="Arial" w:hAnsi="Arial" w:cs="Arial"/>
        </w:rPr>
        <w:t xml:space="preserve"> </w:t>
      </w:r>
      <w:r w:rsidR="00CB13E5">
        <w:rPr>
          <w:rFonts w:ascii="Arial" w:hAnsi="Arial" w:cs="Arial"/>
        </w:rPr>
        <w:t>to indicate meaning</w:t>
      </w:r>
      <w:r w:rsidR="00F91F08">
        <w:rPr>
          <w:rFonts w:ascii="Arial" w:hAnsi="Arial" w:cs="Arial"/>
        </w:rPr>
        <w:t xml:space="preserve">. </w:t>
      </w:r>
    </w:p>
    <w:p w14:paraId="120C2E3A" w14:textId="21FF883A" w:rsidR="00A85F86" w:rsidRPr="00A14A97" w:rsidRDefault="00A20C56" w:rsidP="005D28E3">
      <w:pPr>
        <w:spacing w:after="110"/>
        <w:jc w:val="both"/>
        <w:rPr>
          <w:rFonts w:ascii="Arial" w:hAnsi="Arial" w:cs="Arial"/>
        </w:rPr>
      </w:pPr>
      <w:r w:rsidRPr="00A20C56">
        <w:rPr>
          <w:rFonts w:ascii="Arial" w:hAnsi="Arial" w:cs="Arial"/>
        </w:rPr>
        <w:t>Polygon Data</w:t>
      </w:r>
      <w:r w:rsidR="009D1F72">
        <w:rPr>
          <w:rFonts w:ascii="Arial" w:hAnsi="Arial" w:cs="Arial"/>
        </w:rPr>
        <w:t>:</w:t>
      </w:r>
      <w:r w:rsidR="004C55DA">
        <w:rPr>
          <w:rFonts w:ascii="Arial" w:hAnsi="Arial" w:cs="Arial"/>
        </w:rPr>
        <w:t xml:space="preserve"> this is another category of data used to represent closed </w:t>
      </w:r>
      <w:r w:rsidR="00941A5F">
        <w:rPr>
          <w:rFonts w:ascii="Arial" w:hAnsi="Arial" w:cs="Arial"/>
        </w:rPr>
        <w:t>boundaries</w:t>
      </w:r>
      <w:r w:rsidR="004C55DA">
        <w:rPr>
          <w:rFonts w:ascii="Arial" w:hAnsi="Arial" w:cs="Arial"/>
        </w:rPr>
        <w:t xml:space="preserve"> </w:t>
      </w:r>
      <w:r w:rsidR="00B72B76">
        <w:rPr>
          <w:rFonts w:ascii="Arial" w:hAnsi="Arial" w:cs="Arial"/>
        </w:rPr>
        <w:t xml:space="preserve">on maps to </w:t>
      </w:r>
      <w:r w:rsidR="00CB13E5">
        <w:rPr>
          <w:rFonts w:ascii="Arial" w:hAnsi="Arial" w:cs="Arial"/>
        </w:rPr>
        <w:t>identify</w:t>
      </w:r>
      <w:r w:rsidR="00B72B76">
        <w:rPr>
          <w:rFonts w:ascii="Arial" w:hAnsi="Arial" w:cs="Arial"/>
        </w:rPr>
        <w:t xml:space="preserve"> the </w:t>
      </w:r>
      <w:r w:rsidR="00CB13E5">
        <w:rPr>
          <w:rFonts w:ascii="Arial" w:hAnsi="Arial" w:cs="Arial"/>
        </w:rPr>
        <w:t>extent</w:t>
      </w:r>
      <w:r w:rsidR="00B72B76">
        <w:rPr>
          <w:rFonts w:ascii="Arial" w:hAnsi="Arial" w:cs="Arial"/>
        </w:rPr>
        <w:t xml:space="preserve"> o</w:t>
      </w:r>
      <w:r w:rsidR="00234B36">
        <w:rPr>
          <w:rFonts w:ascii="Arial" w:hAnsi="Arial" w:cs="Arial"/>
        </w:rPr>
        <w:t>f</w:t>
      </w:r>
      <w:r w:rsidR="00B72B76">
        <w:rPr>
          <w:rFonts w:ascii="Arial" w:hAnsi="Arial" w:cs="Arial"/>
        </w:rPr>
        <w:t xml:space="preserve"> a re</w:t>
      </w:r>
      <w:r w:rsidR="00234B36">
        <w:rPr>
          <w:rFonts w:ascii="Arial" w:hAnsi="Arial" w:cs="Arial"/>
        </w:rPr>
        <w:t>gion</w:t>
      </w:r>
      <w:r w:rsidR="00CB13E5">
        <w:rPr>
          <w:rFonts w:ascii="Arial" w:hAnsi="Arial" w:cs="Arial"/>
        </w:rPr>
        <w:t xml:space="preserve"> or the footprint of a feature</w:t>
      </w:r>
      <w:r w:rsidR="00234B36">
        <w:rPr>
          <w:rFonts w:ascii="Arial" w:hAnsi="Arial" w:cs="Arial"/>
        </w:rPr>
        <w:t xml:space="preserve">. This is </w:t>
      </w:r>
      <w:r w:rsidR="00941A5F">
        <w:rPr>
          <w:rFonts w:ascii="Arial" w:hAnsi="Arial" w:cs="Arial"/>
        </w:rPr>
        <w:t>a two-dimensional</w:t>
      </w:r>
      <w:r w:rsidR="00234B36">
        <w:rPr>
          <w:rFonts w:ascii="Arial" w:hAnsi="Arial" w:cs="Arial"/>
        </w:rPr>
        <w:t xml:space="preserve"> object </w:t>
      </w:r>
      <w:r w:rsidR="00955545">
        <w:rPr>
          <w:rFonts w:ascii="Arial" w:hAnsi="Arial" w:cs="Arial"/>
        </w:rPr>
        <w:t>with boundaries and area</w:t>
      </w:r>
      <w:r w:rsidR="00C43D80">
        <w:rPr>
          <w:rFonts w:ascii="Arial" w:hAnsi="Arial" w:cs="Arial"/>
        </w:rPr>
        <w:t xml:space="preserve"> to showcase a geographical area. Various colour schemes </w:t>
      </w:r>
      <w:r w:rsidR="00941A5F">
        <w:rPr>
          <w:rFonts w:ascii="Arial" w:hAnsi="Arial" w:cs="Arial"/>
        </w:rPr>
        <w:t xml:space="preserve">and </w:t>
      </w:r>
      <w:r w:rsidR="00C43D80">
        <w:rPr>
          <w:rFonts w:ascii="Arial" w:hAnsi="Arial" w:cs="Arial"/>
        </w:rPr>
        <w:t>design pa</w:t>
      </w:r>
      <w:r w:rsidR="00A14A97">
        <w:rPr>
          <w:rFonts w:ascii="Arial" w:hAnsi="Arial" w:cs="Arial"/>
        </w:rPr>
        <w:t>tt</w:t>
      </w:r>
      <w:r w:rsidR="00C43D80">
        <w:rPr>
          <w:rFonts w:ascii="Arial" w:hAnsi="Arial" w:cs="Arial"/>
        </w:rPr>
        <w:t xml:space="preserve">erns can be used to distinguish </w:t>
      </w:r>
      <w:r w:rsidR="00941A5F">
        <w:rPr>
          <w:rFonts w:ascii="Arial" w:hAnsi="Arial" w:cs="Arial"/>
        </w:rPr>
        <w:t>an</w:t>
      </w:r>
      <w:r w:rsidR="00C43D80">
        <w:rPr>
          <w:rFonts w:ascii="Arial" w:hAnsi="Arial" w:cs="Arial"/>
        </w:rPr>
        <w:t xml:space="preserve"> </w:t>
      </w:r>
      <w:r w:rsidR="00A14A97">
        <w:rPr>
          <w:rFonts w:ascii="Arial" w:hAnsi="Arial" w:cs="Arial"/>
        </w:rPr>
        <w:t xml:space="preserve">area/object on the map like </w:t>
      </w:r>
      <w:r w:rsidR="00CB13E5">
        <w:rPr>
          <w:rFonts w:ascii="Arial" w:hAnsi="Arial" w:cs="Arial"/>
        </w:rPr>
        <w:t>the</w:t>
      </w:r>
      <w:r w:rsidR="00941A5F">
        <w:rPr>
          <w:rFonts w:ascii="Arial" w:hAnsi="Arial" w:cs="Arial"/>
        </w:rPr>
        <w:t xml:space="preserve"> </w:t>
      </w:r>
      <w:r w:rsidR="00A14A97">
        <w:rPr>
          <w:rFonts w:ascii="Arial" w:hAnsi="Arial" w:cs="Arial"/>
        </w:rPr>
        <w:t xml:space="preserve">sea, </w:t>
      </w:r>
      <w:r w:rsidR="00CB13E5">
        <w:rPr>
          <w:rFonts w:ascii="Arial" w:hAnsi="Arial" w:cs="Arial"/>
        </w:rPr>
        <w:t xml:space="preserve">a </w:t>
      </w:r>
      <w:r w:rsidR="00A14A97">
        <w:rPr>
          <w:rFonts w:ascii="Arial" w:hAnsi="Arial" w:cs="Arial"/>
        </w:rPr>
        <w:t>garden, farm</w:t>
      </w:r>
      <w:r w:rsidR="00CB13E5">
        <w:rPr>
          <w:rFonts w:ascii="Arial" w:hAnsi="Arial" w:cs="Arial"/>
        </w:rPr>
        <w:t xml:space="preserve">land, for example. </w:t>
      </w:r>
    </w:p>
    <w:p w14:paraId="72F00BC5" w14:textId="77777777" w:rsidR="00B939EF" w:rsidRPr="00B16F6B" w:rsidRDefault="00B939EF" w:rsidP="00B939EF">
      <w:pPr>
        <w:spacing w:after="110"/>
        <w:rPr>
          <w:rFonts w:ascii="Arial" w:hAnsi="Arial" w:cs="Arial"/>
          <w:highlight w:val="yellow"/>
        </w:rPr>
      </w:pPr>
    </w:p>
    <w:p w14:paraId="08A36503" w14:textId="292551AC" w:rsidR="0072460D" w:rsidRPr="00620992" w:rsidRDefault="005D28E3" w:rsidP="005D28E3">
      <w:pPr>
        <w:pStyle w:val="Heading2"/>
        <w:ind w:left="0"/>
      </w:pPr>
      <w:r>
        <w:t xml:space="preserve">2.3 </w:t>
      </w:r>
      <w:r w:rsidR="00A37CCB" w:rsidRPr="00620992">
        <w:t>Spatial data Quality Components [1,2,3]</w:t>
      </w:r>
    </w:p>
    <w:p w14:paraId="4EFCC79F" w14:textId="77777777" w:rsidR="005D28E3" w:rsidRDefault="005D28E3" w:rsidP="005D28E3">
      <w:pPr>
        <w:spacing w:after="110"/>
        <w:jc w:val="both"/>
        <w:rPr>
          <w:rFonts w:ascii="Arial" w:hAnsi="Arial" w:cs="Arial"/>
        </w:rPr>
      </w:pPr>
    </w:p>
    <w:p w14:paraId="12084848" w14:textId="7DBCCC76" w:rsidR="00620992" w:rsidRDefault="00620992" w:rsidP="005D28E3">
      <w:pPr>
        <w:spacing w:after="110"/>
        <w:jc w:val="both"/>
        <w:rPr>
          <w:rFonts w:ascii="Arial" w:hAnsi="Arial" w:cs="Arial"/>
        </w:rPr>
      </w:pPr>
      <w:r w:rsidRPr="00620992">
        <w:rPr>
          <w:rFonts w:ascii="Arial" w:hAnsi="Arial" w:cs="Arial"/>
        </w:rPr>
        <w:t xml:space="preserve">Data quality is an important aspect of any </w:t>
      </w:r>
      <w:r w:rsidR="00937672">
        <w:rPr>
          <w:rFonts w:ascii="Arial" w:hAnsi="Arial" w:cs="Arial"/>
        </w:rPr>
        <w:t xml:space="preserve">data </w:t>
      </w:r>
      <w:r w:rsidRPr="00620992">
        <w:rPr>
          <w:rFonts w:ascii="Arial" w:hAnsi="Arial" w:cs="Arial"/>
        </w:rPr>
        <w:t>exploration or analysi</w:t>
      </w:r>
      <w:r w:rsidR="00937672">
        <w:rPr>
          <w:rFonts w:ascii="Arial" w:hAnsi="Arial" w:cs="Arial"/>
        </w:rPr>
        <w:t xml:space="preserve">s. If the data showcases correct </w:t>
      </w:r>
      <w:r w:rsidR="00F9077E">
        <w:rPr>
          <w:rFonts w:ascii="Arial" w:hAnsi="Arial" w:cs="Arial"/>
        </w:rPr>
        <w:t xml:space="preserve">information </w:t>
      </w:r>
      <w:r w:rsidR="00941A5F">
        <w:rPr>
          <w:rFonts w:ascii="Arial" w:hAnsi="Arial" w:cs="Arial"/>
        </w:rPr>
        <w:t>it</w:t>
      </w:r>
      <w:r w:rsidR="00F9077E">
        <w:rPr>
          <w:rFonts w:ascii="Arial" w:hAnsi="Arial" w:cs="Arial"/>
        </w:rPr>
        <w:t xml:space="preserve"> may lead to </w:t>
      </w:r>
      <w:r w:rsidR="00941A5F">
        <w:rPr>
          <w:rFonts w:ascii="Arial" w:hAnsi="Arial" w:cs="Arial"/>
        </w:rPr>
        <w:t>high-quality</w:t>
      </w:r>
      <w:r w:rsidR="00F9077E">
        <w:rPr>
          <w:rFonts w:ascii="Arial" w:hAnsi="Arial" w:cs="Arial"/>
        </w:rPr>
        <w:t xml:space="preserve"> analysis and accurate </w:t>
      </w:r>
      <w:r w:rsidR="00941A5F">
        <w:rPr>
          <w:rFonts w:ascii="Arial" w:hAnsi="Arial" w:cs="Arial"/>
        </w:rPr>
        <w:t>results</w:t>
      </w:r>
      <w:r w:rsidR="00F9077E">
        <w:rPr>
          <w:rFonts w:ascii="Arial" w:hAnsi="Arial" w:cs="Arial"/>
        </w:rPr>
        <w:t>, but on the other hand</w:t>
      </w:r>
      <w:r w:rsidR="00941A5F">
        <w:rPr>
          <w:rFonts w:ascii="Arial" w:hAnsi="Arial" w:cs="Arial"/>
        </w:rPr>
        <w:t>,</w:t>
      </w:r>
      <w:r w:rsidR="00F9077E">
        <w:rPr>
          <w:rFonts w:ascii="Arial" w:hAnsi="Arial" w:cs="Arial"/>
        </w:rPr>
        <w:t xml:space="preserve"> </w:t>
      </w:r>
      <w:r w:rsidR="00151945">
        <w:rPr>
          <w:rFonts w:ascii="Arial" w:hAnsi="Arial" w:cs="Arial"/>
        </w:rPr>
        <w:t>if the data quality is compromised</w:t>
      </w:r>
      <w:r w:rsidR="00806283">
        <w:rPr>
          <w:rFonts w:ascii="Arial" w:hAnsi="Arial" w:cs="Arial"/>
        </w:rPr>
        <w:t>, this</w:t>
      </w:r>
      <w:r w:rsidR="00151945">
        <w:rPr>
          <w:rFonts w:ascii="Arial" w:hAnsi="Arial" w:cs="Arial"/>
        </w:rPr>
        <w:t xml:space="preserve"> may lead to misleading or wrong </w:t>
      </w:r>
      <w:r w:rsidR="00BE2FFA">
        <w:rPr>
          <w:rFonts w:ascii="Arial" w:hAnsi="Arial" w:cs="Arial"/>
        </w:rPr>
        <w:t xml:space="preserve">results. GIS </w:t>
      </w:r>
      <w:r w:rsidR="00806283">
        <w:rPr>
          <w:rFonts w:ascii="Arial" w:hAnsi="Arial" w:cs="Arial"/>
        </w:rPr>
        <w:t>(</w:t>
      </w:r>
      <w:r w:rsidR="00BE2FFA">
        <w:rPr>
          <w:rFonts w:ascii="Arial" w:hAnsi="Arial" w:cs="Arial"/>
        </w:rPr>
        <w:t>raster or vector</w:t>
      </w:r>
      <w:r w:rsidR="00806283">
        <w:rPr>
          <w:rFonts w:ascii="Arial" w:hAnsi="Arial" w:cs="Arial"/>
        </w:rPr>
        <w:t>)</w:t>
      </w:r>
      <w:r w:rsidR="00BE2FFA">
        <w:rPr>
          <w:rFonts w:ascii="Arial" w:hAnsi="Arial" w:cs="Arial"/>
        </w:rPr>
        <w:t xml:space="preserve"> </w:t>
      </w:r>
      <w:r w:rsidR="00806283">
        <w:rPr>
          <w:rFonts w:ascii="Arial" w:hAnsi="Arial" w:cs="Arial"/>
        </w:rPr>
        <w:t>can</w:t>
      </w:r>
      <w:r w:rsidR="00BE2FFA">
        <w:rPr>
          <w:rFonts w:ascii="Arial" w:hAnsi="Arial" w:cs="Arial"/>
        </w:rPr>
        <w:t xml:space="preserve"> </w:t>
      </w:r>
      <w:r w:rsidR="00810010">
        <w:rPr>
          <w:rFonts w:ascii="Arial" w:hAnsi="Arial" w:cs="Arial"/>
        </w:rPr>
        <w:t>suffer</w:t>
      </w:r>
      <w:r w:rsidR="00BE2FFA">
        <w:rPr>
          <w:rFonts w:ascii="Arial" w:hAnsi="Arial" w:cs="Arial"/>
        </w:rPr>
        <w:t xml:space="preserve"> from</w:t>
      </w:r>
      <w:r w:rsidR="00941A5F">
        <w:rPr>
          <w:rFonts w:ascii="Arial" w:hAnsi="Arial" w:cs="Arial"/>
        </w:rPr>
        <w:t xml:space="preserve"> </w:t>
      </w:r>
      <w:r w:rsidR="00810010">
        <w:rPr>
          <w:rFonts w:ascii="Arial" w:hAnsi="Arial" w:cs="Arial"/>
        </w:rPr>
        <w:t>data incompleteness, precision and consistency issues in the data.</w:t>
      </w:r>
    </w:p>
    <w:p w14:paraId="4E016D99" w14:textId="6B56C1C2" w:rsidR="00723A04" w:rsidRDefault="00806283" w:rsidP="005D28E3">
      <w:pPr>
        <w:spacing w:after="110"/>
        <w:jc w:val="both"/>
        <w:rPr>
          <w:rFonts w:ascii="Arial" w:hAnsi="Arial" w:cs="Arial"/>
        </w:rPr>
      </w:pPr>
      <w:r>
        <w:rPr>
          <w:rFonts w:ascii="Arial" w:hAnsi="Arial" w:cs="Arial"/>
        </w:rPr>
        <w:t xml:space="preserve">To ensure quality, </w:t>
      </w:r>
      <w:r w:rsidR="00F0420D">
        <w:rPr>
          <w:rFonts w:ascii="Arial" w:hAnsi="Arial" w:cs="Arial"/>
        </w:rPr>
        <w:t xml:space="preserve"> data quality analysis is a </w:t>
      </w:r>
      <w:r w:rsidR="00E72E26">
        <w:rPr>
          <w:rFonts w:ascii="Arial" w:hAnsi="Arial" w:cs="Arial"/>
        </w:rPr>
        <w:t xml:space="preserve">prerequisite that </w:t>
      </w:r>
      <w:r w:rsidR="00941A5F">
        <w:rPr>
          <w:rFonts w:ascii="Arial" w:hAnsi="Arial" w:cs="Arial"/>
        </w:rPr>
        <w:t>needs</w:t>
      </w:r>
      <w:r w:rsidR="00E72E26">
        <w:rPr>
          <w:rFonts w:ascii="Arial" w:hAnsi="Arial" w:cs="Arial"/>
        </w:rPr>
        <w:t xml:space="preserve"> to be done before the data is processed f</w:t>
      </w:r>
      <w:r w:rsidR="00087E31">
        <w:rPr>
          <w:rFonts w:ascii="Arial" w:hAnsi="Arial" w:cs="Arial"/>
        </w:rPr>
        <w:t xml:space="preserve">urther. Data quality is not </w:t>
      </w:r>
      <w:r>
        <w:rPr>
          <w:rFonts w:ascii="Arial" w:hAnsi="Arial" w:cs="Arial"/>
        </w:rPr>
        <w:t xml:space="preserve">necessarily labelled as bad, good </w:t>
      </w:r>
      <w:r w:rsidR="00B451FC">
        <w:rPr>
          <w:rFonts w:ascii="Arial" w:hAnsi="Arial" w:cs="Arial"/>
        </w:rPr>
        <w:t>or excellent</w:t>
      </w:r>
      <w:r>
        <w:rPr>
          <w:rFonts w:ascii="Arial" w:hAnsi="Arial" w:cs="Arial"/>
        </w:rPr>
        <w:t xml:space="preserve"> rather,</w:t>
      </w:r>
      <w:r w:rsidR="00B451FC">
        <w:rPr>
          <w:rFonts w:ascii="Arial" w:hAnsi="Arial" w:cs="Arial"/>
        </w:rPr>
        <w:t xml:space="preserve"> </w:t>
      </w:r>
      <w:r w:rsidR="00F531F5">
        <w:rPr>
          <w:rFonts w:ascii="Arial" w:hAnsi="Arial" w:cs="Arial"/>
        </w:rPr>
        <w:t>it is</w:t>
      </w:r>
      <w:r w:rsidR="00B451FC">
        <w:rPr>
          <w:rFonts w:ascii="Arial" w:hAnsi="Arial" w:cs="Arial"/>
        </w:rPr>
        <w:t xml:space="preserve"> </w:t>
      </w:r>
      <w:r w:rsidR="00941A5F">
        <w:rPr>
          <w:rFonts w:ascii="Arial" w:hAnsi="Arial" w:cs="Arial"/>
        </w:rPr>
        <w:t xml:space="preserve">a </w:t>
      </w:r>
      <w:r w:rsidR="00B451FC">
        <w:rPr>
          <w:rFonts w:ascii="Arial" w:hAnsi="Arial" w:cs="Arial"/>
        </w:rPr>
        <w:t>term to define the accuracy of the data</w:t>
      </w:r>
      <w:r>
        <w:rPr>
          <w:rFonts w:ascii="Arial" w:hAnsi="Arial" w:cs="Arial"/>
        </w:rPr>
        <w:t xml:space="preserve"> for a particular use</w:t>
      </w:r>
      <w:r w:rsidR="001C28DE">
        <w:rPr>
          <w:rFonts w:ascii="Arial" w:hAnsi="Arial" w:cs="Arial"/>
        </w:rPr>
        <w:t xml:space="preserve">. In </w:t>
      </w:r>
      <w:r w:rsidR="00F531F5">
        <w:rPr>
          <w:rFonts w:ascii="Arial" w:hAnsi="Arial" w:cs="Arial"/>
        </w:rPr>
        <w:t xml:space="preserve">the </w:t>
      </w:r>
      <w:r w:rsidR="001C28DE">
        <w:rPr>
          <w:rFonts w:ascii="Arial" w:hAnsi="Arial" w:cs="Arial"/>
        </w:rPr>
        <w:t>private section</w:t>
      </w:r>
      <w:r w:rsidR="00066C0D">
        <w:rPr>
          <w:rFonts w:ascii="Arial" w:hAnsi="Arial" w:cs="Arial"/>
        </w:rPr>
        <w:t>,</w:t>
      </w:r>
      <w:r w:rsidR="001C28DE">
        <w:rPr>
          <w:rFonts w:ascii="Arial" w:hAnsi="Arial" w:cs="Arial"/>
        </w:rPr>
        <w:t xml:space="preserve"> various agencies using GIS data </w:t>
      </w:r>
      <w:r w:rsidR="00DB4A8B">
        <w:rPr>
          <w:rFonts w:ascii="Arial" w:hAnsi="Arial" w:cs="Arial"/>
        </w:rPr>
        <w:t xml:space="preserve">always assesses the data quality index </w:t>
      </w:r>
      <w:r w:rsidR="00723A04">
        <w:rPr>
          <w:rFonts w:ascii="Arial" w:hAnsi="Arial" w:cs="Arial"/>
        </w:rPr>
        <w:t xml:space="preserve">to target the best data </w:t>
      </w:r>
      <w:r w:rsidR="00F531F5">
        <w:rPr>
          <w:rFonts w:ascii="Arial" w:hAnsi="Arial" w:cs="Arial"/>
        </w:rPr>
        <w:t>to</w:t>
      </w:r>
      <w:r w:rsidR="00723A04">
        <w:rPr>
          <w:rFonts w:ascii="Arial" w:hAnsi="Arial" w:cs="Arial"/>
        </w:rPr>
        <w:t xml:space="preserve"> get better results</w:t>
      </w:r>
      <w:r>
        <w:rPr>
          <w:rFonts w:ascii="Arial" w:hAnsi="Arial" w:cs="Arial"/>
        </w:rPr>
        <w:t xml:space="preserve"> for a specific task</w:t>
      </w:r>
      <w:r w:rsidR="00723A04">
        <w:rPr>
          <w:rFonts w:ascii="Arial" w:hAnsi="Arial" w:cs="Arial"/>
        </w:rPr>
        <w:t>.</w:t>
      </w:r>
    </w:p>
    <w:p w14:paraId="5CDF6D7A" w14:textId="20CB2437" w:rsidR="008A1BFE" w:rsidRPr="00B16F6B" w:rsidRDefault="008A1BFE" w:rsidP="005D28E3">
      <w:pPr>
        <w:spacing w:after="110"/>
        <w:jc w:val="both"/>
        <w:rPr>
          <w:rFonts w:ascii="Arial" w:hAnsi="Arial" w:cs="Arial"/>
        </w:rPr>
      </w:pPr>
      <w:r>
        <w:rPr>
          <w:rFonts w:ascii="Arial" w:hAnsi="Arial" w:cs="Arial"/>
        </w:rPr>
        <w:t xml:space="preserve">Data quality </w:t>
      </w:r>
      <w:r w:rsidR="00F531F5">
        <w:rPr>
          <w:rFonts w:ascii="Arial" w:hAnsi="Arial" w:cs="Arial"/>
        </w:rPr>
        <w:t>issues</w:t>
      </w:r>
      <w:r>
        <w:rPr>
          <w:rFonts w:ascii="Arial" w:hAnsi="Arial" w:cs="Arial"/>
        </w:rPr>
        <w:t xml:space="preserve"> </w:t>
      </w:r>
      <w:r w:rsidR="00066C0D">
        <w:rPr>
          <w:rFonts w:ascii="Arial" w:hAnsi="Arial" w:cs="Arial"/>
        </w:rPr>
        <w:t>can</w:t>
      </w:r>
      <w:r>
        <w:rPr>
          <w:rFonts w:ascii="Arial" w:hAnsi="Arial" w:cs="Arial"/>
        </w:rPr>
        <w:t xml:space="preserve"> be from the source where the data is generated</w:t>
      </w:r>
      <w:r w:rsidR="00E66743">
        <w:rPr>
          <w:rFonts w:ascii="Arial" w:hAnsi="Arial" w:cs="Arial"/>
        </w:rPr>
        <w:t xml:space="preserve"> or due to various </w:t>
      </w:r>
      <w:r w:rsidR="00806283">
        <w:rPr>
          <w:rFonts w:ascii="Arial" w:hAnsi="Arial" w:cs="Arial"/>
        </w:rPr>
        <w:t xml:space="preserve">processing </w:t>
      </w:r>
      <w:r w:rsidR="00E66743">
        <w:rPr>
          <w:rFonts w:ascii="Arial" w:hAnsi="Arial" w:cs="Arial"/>
        </w:rPr>
        <w:t xml:space="preserve">channels it has </w:t>
      </w:r>
      <w:r w:rsidR="00617922">
        <w:rPr>
          <w:rFonts w:ascii="Arial" w:hAnsi="Arial" w:cs="Arial"/>
        </w:rPr>
        <w:t xml:space="preserve">gone </w:t>
      </w:r>
      <w:r w:rsidR="00066C0D">
        <w:rPr>
          <w:rFonts w:ascii="Arial" w:hAnsi="Arial" w:cs="Arial"/>
        </w:rPr>
        <w:t>through</w:t>
      </w:r>
      <w:r w:rsidR="00617922">
        <w:rPr>
          <w:rFonts w:ascii="Arial" w:hAnsi="Arial" w:cs="Arial"/>
        </w:rPr>
        <w:t>. Raster data suffers from low quality or error</w:t>
      </w:r>
      <w:r w:rsidR="00806283">
        <w:rPr>
          <w:rFonts w:ascii="Arial" w:hAnsi="Arial" w:cs="Arial"/>
        </w:rPr>
        <w:t>s</w:t>
      </w:r>
      <w:r w:rsidR="00617922">
        <w:rPr>
          <w:rFonts w:ascii="Arial" w:hAnsi="Arial" w:cs="Arial"/>
        </w:rPr>
        <w:t xml:space="preserve"> from the source</w:t>
      </w:r>
      <w:r w:rsidR="00D77E87">
        <w:rPr>
          <w:rFonts w:ascii="Arial" w:hAnsi="Arial" w:cs="Arial"/>
        </w:rPr>
        <w:t xml:space="preserve"> and on the other hand</w:t>
      </w:r>
      <w:r w:rsidR="00066C0D">
        <w:rPr>
          <w:rFonts w:ascii="Arial" w:hAnsi="Arial" w:cs="Arial"/>
        </w:rPr>
        <w:t>,</w:t>
      </w:r>
      <w:r w:rsidR="00D77E87">
        <w:rPr>
          <w:rFonts w:ascii="Arial" w:hAnsi="Arial" w:cs="Arial"/>
        </w:rPr>
        <w:t xml:space="preserve"> vector data suffers from computation and modification/updates at various levels.</w:t>
      </w:r>
    </w:p>
    <w:p w14:paraId="3901852D" w14:textId="080620E9" w:rsidR="004F2A18" w:rsidRPr="005D28E3" w:rsidRDefault="00806283" w:rsidP="005D28E3">
      <w:pPr>
        <w:spacing w:after="110"/>
        <w:jc w:val="both"/>
        <w:rPr>
          <w:rFonts w:ascii="Arial" w:hAnsi="Arial" w:cs="Arial"/>
          <w:highlight w:val="yellow"/>
        </w:rPr>
      </w:pPr>
      <w:r>
        <w:rPr>
          <w:rFonts w:ascii="Arial" w:hAnsi="Arial" w:cs="Arial"/>
          <w:lang w:val="en-IN"/>
        </w:rPr>
        <w:t>The key s</w:t>
      </w:r>
      <w:r w:rsidR="003A6537" w:rsidRPr="004F2A18">
        <w:rPr>
          <w:rFonts w:ascii="Arial" w:hAnsi="Arial" w:cs="Arial"/>
          <w:lang w:val="en-IN"/>
        </w:rPr>
        <w:t xml:space="preserve">patial </w:t>
      </w:r>
      <w:r>
        <w:rPr>
          <w:rFonts w:ascii="Arial" w:hAnsi="Arial" w:cs="Arial"/>
          <w:lang w:val="en-IN"/>
        </w:rPr>
        <w:t>d</w:t>
      </w:r>
      <w:r w:rsidR="003A6537" w:rsidRPr="004F2A18">
        <w:rPr>
          <w:rFonts w:ascii="Arial" w:hAnsi="Arial" w:cs="Arial"/>
          <w:lang w:val="en-IN"/>
        </w:rPr>
        <w:t>at</w:t>
      </w:r>
      <w:r>
        <w:rPr>
          <w:rFonts w:ascii="Arial" w:hAnsi="Arial" w:cs="Arial"/>
          <w:lang w:val="en-IN"/>
        </w:rPr>
        <w:t>a quality measures are</w:t>
      </w:r>
      <w:r w:rsidR="004F2A18" w:rsidRPr="004F2A18">
        <w:rPr>
          <w:rFonts w:ascii="Arial" w:hAnsi="Arial" w:cs="Arial"/>
          <w:lang w:val="en-IN"/>
        </w:rPr>
        <w:t>:</w:t>
      </w:r>
    </w:p>
    <w:p w14:paraId="71593922" w14:textId="6E6B22F7" w:rsidR="004F2A18" w:rsidRPr="004F2A18" w:rsidRDefault="003A6537" w:rsidP="004F2A18">
      <w:pPr>
        <w:pStyle w:val="ListParagraph"/>
        <w:numPr>
          <w:ilvl w:val="0"/>
          <w:numId w:val="12"/>
        </w:numPr>
        <w:spacing w:after="110"/>
        <w:rPr>
          <w:rFonts w:ascii="Arial" w:hAnsi="Arial" w:cs="Arial"/>
          <w:lang w:val="en-IN"/>
        </w:rPr>
      </w:pPr>
      <w:r w:rsidRPr="004F2A18">
        <w:rPr>
          <w:rFonts w:ascii="Arial" w:hAnsi="Arial" w:cs="Arial"/>
          <w:lang w:val="en-IN"/>
        </w:rPr>
        <w:t xml:space="preserve">Data </w:t>
      </w:r>
      <w:r w:rsidR="00066C0D">
        <w:rPr>
          <w:rFonts w:ascii="Arial" w:hAnsi="Arial" w:cs="Arial"/>
          <w:lang w:val="en-IN"/>
        </w:rPr>
        <w:t>Completeness</w:t>
      </w:r>
      <w:r w:rsidRPr="004F2A18">
        <w:rPr>
          <w:rFonts w:ascii="Arial" w:hAnsi="Arial" w:cs="Arial"/>
          <w:lang w:val="en-IN"/>
        </w:rPr>
        <w:t xml:space="preserve"> </w:t>
      </w:r>
    </w:p>
    <w:p w14:paraId="4BFBD323" w14:textId="77777777" w:rsidR="004F2A18" w:rsidRPr="004F2A18" w:rsidRDefault="003A6537" w:rsidP="004F2A18">
      <w:pPr>
        <w:pStyle w:val="ListParagraph"/>
        <w:numPr>
          <w:ilvl w:val="0"/>
          <w:numId w:val="12"/>
        </w:numPr>
        <w:spacing w:after="110"/>
        <w:rPr>
          <w:rFonts w:ascii="Arial" w:hAnsi="Arial" w:cs="Arial"/>
          <w:lang w:val="en-IN"/>
        </w:rPr>
      </w:pPr>
      <w:r w:rsidRPr="004F2A18">
        <w:rPr>
          <w:rFonts w:ascii="Arial" w:hAnsi="Arial" w:cs="Arial"/>
          <w:lang w:val="en-IN"/>
        </w:rPr>
        <w:t>Data Precision</w:t>
      </w:r>
    </w:p>
    <w:p w14:paraId="55D18D5B" w14:textId="1067529D" w:rsidR="004F2A18" w:rsidRPr="004F2A18" w:rsidRDefault="003A6537" w:rsidP="004F2A18">
      <w:pPr>
        <w:pStyle w:val="ListParagraph"/>
        <w:numPr>
          <w:ilvl w:val="0"/>
          <w:numId w:val="12"/>
        </w:numPr>
        <w:spacing w:after="110"/>
        <w:rPr>
          <w:rFonts w:ascii="Arial" w:hAnsi="Arial" w:cs="Arial"/>
          <w:lang w:val="en-IN"/>
        </w:rPr>
      </w:pPr>
      <w:r w:rsidRPr="004F2A18">
        <w:rPr>
          <w:rFonts w:ascii="Arial" w:hAnsi="Arial" w:cs="Arial"/>
          <w:lang w:val="en-IN"/>
        </w:rPr>
        <w:t xml:space="preserve">Data </w:t>
      </w:r>
      <w:r w:rsidR="00066C0D">
        <w:rPr>
          <w:rFonts w:ascii="Arial" w:hAnsi="Arial" w:cs="Arial"/>
          <w:lang w:val="en-IN"/>
        </w:rPr>
        <w:t>Accuracy</w:t>
      </w:r>
    </w:p>
    <w:p w14:paraId="0695BE83" w14:textId="413B6422" w:rsidR="003A6537" w:rsidRPr="004F2A18" w:rsidRDefault="003A6537" w:rsidP="004F2A18">
      <w:pPr>
        <w:pStyle w:val="ListParagraph"/>
        <w:numPr>
          <w:ilvl w:val="0"/>
          <w:numId w:val="12"/>
        </w:numPr>
        <w:spacing w:after="110"/>
        <w:rPr>
          <w:rFonts w:ascii="Arial" w:hAnsi="Arial" w:cs="Arial"/>
          <w:lang w:val="en-IN"/>
        </w:rPr>
      </w:pPr>
      <w:r w:rsidRPr="004F2A18">
        <w:rPr>
          <w:rFonts w:ascii="Arial" w:hAnsi="Arial" w:cs="Arial"/>
          <w:lang w:val="en-IN"/>
        </w:rPr>
        <w:t>Data Consistency</w:t>
      </w:r>
    </w:p>
    <w:p w14:paraId="45EE4F9A" w14:textId="2D426E09" w:rsidR="003A6537" w:rsidRPr="00B16F6B" w:rsidRDefault="003A6537" w:rsidP="00544257">
      <w:pPr>
        <w:spacing w:after="110"/>
        <w:rPr>
          <w:lang w:val="en-IN"/>
        </w:rPr>
      </w:pPr>
    </w:p>
    <w:p w14:paraId="2634E659" w14:textId="60AD7FDD" w:rsidR="00880667" w:rsidRPr="00812E48" w:rsidRDefault="005D28E3" w:rsidP="005D28E3">
      <w:pPr>
        <w:pStyle w:val="Heading2"/>
        <w:ind w:left="0"/>
      </w:pPr>
      <w:r>
        <w:t xml:space="preserve">2.3 </w:t>
      </w:r>
      <w:r w:rsidR="006D4AC3">
        <w:t>Motivation</w:t>
      </w:r>
    </w:p>
    <w:p w14:paraId="0EBB5EDA" w14:textId="77777777" w:rsidR="005D28E3" w:rsidRDefault="005D28E3" w:rsidP="005D28E3">
      <w:pPr>
        <w:shd w:val="clear" w:color="auto" w:fill="FFFFFF"/>
        <w:jc w:val="both"/>
        <w:rPr>
          <w:rFonts w:ascii="Arial" w:hAnsi="Arial" w:cs="Arial"/>
          <w:color w:val="222222"/>
        </w:rPr>
      </w:pPr>
    </w:p>
    <w:p w14:paraId="695426AD" w14:textId="7B0F22EA" w:rsidR="000D651B" w:rsidRPr="00A806AD" w:rsidRDefault="000D651B" w:rsidP="005D28E3">
      <w:pPr>
        <w:shd w:val="clear" w:color="auto" w:fill="FFFFFF"/>
        <w:jc w:val="both"/>
        <w:rPr>
          <w:rFonts w:ascii="Arial" w:hAnsi="Arial" w:cs="Arial"/>
          <w:color w:val="222222"/>
        </w:rPr>
      </w:pPr>
      <w:r w:rsidRPr="00A806AD">
        <w:rPr>
          <w:rFonts w:ascii="Arial" w:hAnsi="Arial" w:cs="Arial"/>
          <w:color w:val="222222"/>
        </w:rPr>
        <w:t>EO data quality is managed at </w:t>
      </w:r>
      <w:hyperlink r:id="rId9" w:tgtFrame="_blank" w:history="1">
        <w:r w:rsidRPr="00A806AD">
          <w:rPr>
            <w:rStyle w:val="Hyperlink"/>
            <w:rFonts w:ascii="Arial" w:hAnsi="Arial" w:cs="Arial"/>
            <w:color w:val="1155CC"/>
          </w:rPr>
          <w:t>multiple levels by different partners</w:t>
        </w:r>
      </w:hyperlink>
      <w:r w:rsidRPr="00A806AD">
        <w:rPr>
          <w:rFonts w:ascii="Arial" w:hAnsi="Arial" w:cs="Arial"/>
          <w:color w:val="222222"/>
        </w:rPr>
        <w:t xml:space="preserve">. It may be good to know which levels matter to the </w:t>
      </w:r>
      <w:r w:rsidR="00806283">
        <w:rPr>
          <w:rFonts w:ascii="Arial" w:hAnsi="Arial" w:cs="Arial"/>
          <w:color w:val="222222"/>
        </w:rPr>
        <w:t>users of the data</w:t>
      </w:r>
      <w:r w:rsidRPr="00A806AD">
        <w:rPr>
          <w:rFonts w:ascii="Arial" w:hAnsi="Arial" w:cs="Arial"/>
          <w:color w:val="222222"/>
        </w:rPr>
        <w:t>, what information about data quality is available/relevant/important, and who is in charge of data quality assurance at the relevant levels. In Ireland, the EPA coordinates national teams to validate information products from the Copernicus Land Monitoring Services (</w:t>
      </w:r>
      <w:hyperlink r:id="rId10" w:tgtFrame="_blank" w:history="1">
        <w:r w:rsidRPr="00A806AD">
          <w:rPr>
            <w:rStyle w:val="Hyperlink"/>
            <w:rFonts w:ascii="Arial" w:hAnsi="Arial" w:cs="Arial"/>
            <w:color w:val="1155CC"/>
          </w:rPr>
          <w:t>CORINE landcover</w:t>
        </w:r>
      </w:hyperlink>
      <w:r w:rsidRPr="00A806AD">
        <w:rPr>
          <w:rFonts w:ascii="Arial" w:hAnsi="Arial" w:cs="Arial"/>
          <w:color w:val="222222"/>
        </w:rPr>
        <w:t>, </w:t>
      </w:r>
      <w:hyperlink r:id="rId11" w:tgtFrame="_blank" w:history="1">
        <w:r w:rsidRPr="00A806AD">
          <w:rPr>
            <w:rStyle w:val="Hyperlink"/>
            <w:rFonts w:ascii="Arial" w:hAnsi="Arial" w:cs="Arial"/>
            <w:color w:val="1155CC"/>
          </w:rPr>
          <w:t>Forest data series</w:t>
        </w:r>
      </w:hyperlink>
      <w:r w:rsidRPr="00A806AD">
        <w:rPr>
          <w:rFonts w:ascii="Arial" w:hAnsi="Arial" w:cs="Arial"/>
          <w:color w:val="222222"/>
        </w:rPr>
        <w:t>, </w:t>
      </w:r>
      <w:hyperlink r:id="rId12" w:tgtFrame="_blank" w:history="1">
        <w:r w:rsidRPr="00A806AD">
          <w:rPr>
            <w:rStyle w:val="Hyperlink"/>
            <w:rFonts w:ascii="Arial" w:hAnsi="Arial" w:cs="Arial"/>
            <w:color w:val="1155CC"/>
          </w:rPr>
          <w:t>Water and Wetness</w:t>
        </w:r>
      </w:hyperlink>
      <w:r w:rsidRPr="00A806AD">
        <w:rPr>
          <w:rFonts w:ascii="Arial" w:hAnsi="Arial" w:cs="Arial"/>
          <w:color w:val="222222"/>
        </w:rPr>
        <w:t>, </w:t>
      </w:r>
      <w:hyperlink r:id="rId13" w:tgtFrame="_blank" w:history="1">
        <w:r w:rsidRPr="00A806AD">
          <w:rPr>
            <w:rStyle w:val="Hyperlink"/>
            <w:rFonts w:ascii="Arial" w:hAnsi="Arial" w:cs="Arial"/>
            <w:color w:val="1155CC"/>
          </w:rPr>
          <w:t>Natura</w:t>
        </w:r>
      </w:hyperlink>
      <w:r w:rsidRPr="00A806AD">
        <w:rPr>
          <w:rFonts w:ascii="Arial" w:hAnsi="Arial" w:cs="Arial"/>
          <w:color w:val="222222"/>
        </w:rPr>
        <w:t> - information on hotspots for nature conservation). In some cases, the work leads to correcting the data from Copernicus by integrating in-situ measurements and local information. In those cases, the EPA maintains a verified/corrected version of the data and provide</w:t>
      </w:r>
      <w:r w:rsidR="00806283">
        <w:rPr>
          <w:rFonts w:ascii="Arial" w:hAnsi="Arial" w:cs="Arial"/>
          <w:color w:val="222222"/>
        </w:rPr>
        <w:t>s</w:t>
      </w:r>
      <w:r w:rsidRPr="00A806AD">
        <w:rPr>
          <w:rFonts w:ascii="Arial" w:hAnsi="Arial" w:cs="Arial"/>
          <w:color w:val="222222"/>
        </w:rPr>
        <w:t xml:space="preserve"> it back to Copernicus. In other cases (e.g. Water and Wetness), verification shows that the data quality is insufficient but no correction is known. It would be good to identify similar work done </w:t>
      </w:r>
      <w:r w:rsidR="00806283">
        <w:rPr>
          <w:rFonts w:ascii="Arial" w:hAnsi="Arial" w:cs="Arial"/>
          <w:color w:val="222222"/>
        </w:rPr>
        <w:t>inter</w:t>
      </w:r>
      <w:r w:rsidRPr="00A806AD">
        <w:rPr>
          <w:rFonts w:ascii="Arial" w:hAnsi="Arial" w:cs="Arial"/>
          <w:color w:val="222222"/>
        </w:rPr>
        <w:t>nationally. It may also be good to know if the SMEs benefit from the correction done by the EPA. (Some SMEs indicate that they are using Copernicus products provided by the EPA).</w:t>
      </w:r>
    </w:p>
    <w:p w14:paraId="3D10180E" w14:textId="77777777" w:rsidR="005D28E3" w:rsidRDefault="005D28E3" w:rsidP="005D28E3">
      <w:pPr>
        <w:shd w:val="clear" w:color="auto" w:fill="FFFFFF"/>
        <w:jc w:val="both"/>
        <w:rPr>
          <w:rFonts w:ascii="Arial" w:hAnsi="Arial" w:cs="Arial"/>
          <w:color w:val="222222"/>
        </w:rPr>
      </w:pPr>
    </w:p>
    <w:p w14:paraId="675F0E7F" w14:textId="45327DC7" w:rsidR="000D651B" w:rsidRDefault="000D651B" w:rsidP="005D28E3">
      <w:pPr>
        <w:shd w:val="clear" w:color="auto" w:fill="FFFFFF"/>
        <w:jc w:val="both"/>
        <w:rPr>
          <w:rFonts w:ascii="Arial" w:hAnsi="Arial" w:cs="Arial"/>
          <w:color w:val="222222"/>
        </w:rPr>
      </w:pPr>
      <w:r w:rsidRPr="00A806AD">
        <w:rPr>
          <w:rFonts w:ascii="Arial" w:hAnsi="Arial" w:cs="Arial"/>
          <w:color w:val="222222"/>
        </w:rPr>
        <w:t>Some SMEs are using Landsat data. The Landsat archive went through </w:t>
      </w:r>
      <w:hyperlink r:id="rId14" w:tgtFrame="_blank" w:history="1">
        <w:r w:rsidRPr="00A806AD">
          <w:rPr>
            <w:rStyle w:val="Hyperlink"/>
            <w:rFonts w:ascii="Arial" w:hAnsi="Arial" w:cs="Arial"/>
            <w:color w:val="1155CC"/>
          </w:rPr>
          <w:t>two significant reprocessing rounds</w:t>
        </w:r>
      </w:hyperlink>
      <w:r w:rsidRPr="00A806AD">
        <w:rPr>
          <w:rFonts w:ascii="Arial" w:hAnsi="Arial" w:cs="Arial"/>
          <w:color w:val="222222"/>
        </w:rPr>
        <w:t xml:space="preserve"> to specifically improve data quality. Those result in two different Landsat data </w:t>
      </w:r>
      <w:r w:rsidR="00806283">
        <w:rPr>
          <w:rFonts w:ascii="Arial" w:hAnsi="Arial" w:cs="Arial"/>
          <w:color w:val="222222"/>
        </w:rPr>
        <w:t>c</w:t>
      </w:r>
      <w:r w:rsidRPr="00A806AD">
        <w:rPr>
          <w:rFonts w:ascii="Arial" w:hAnsi="Arial" w:cs="Arial"/>
          <w:color w:val="222222"/>
        </w:rPr>
        <w:t>ollection</w:t>
      </w:r>
      <w:r w:rsidR="00806283">
        <w:rPr>
          <w:rFonts w:ascii="Arial" w:hAnsi="Arial" w:cs="Arial"/>
          <w:color w:val="222222"/>
        </w:rPr>
        <w:t>s</w:t>
      </w:r>
      <w:r w:rsidRPr="00A806AD">
        <w:rPr>
          <w:rFonts w:ascii="Arial" w:hAnsi="Arial" w:cs="Arial"/>
          <w:color w:val="222222"/>
        </w:rPr>
        <w:t xml:space="preserve"> - named Collection 1 and Collection 2. It may be good to see if the SMEs use data from which collection and if the reprocessing makes any difference to what they do</w:t>
      </w:r>
      <w:r w:rsidR="00806283">
        <w:rPr>
          <w:rFonts w:ascii="Arial" w:hAnsi="Arial" w:cs="Arial"/>
          <w:color w:val="222222"/>
        </w:rPr>
        <w:t xml:space="preserve"> or how they use the data</w:t>
      </w:r>
      <w:r w:rsidRPr="00A806AD">
        <w:rPr>
          <w:rFonts w:ascii="Arial" w:hAnsi="Arial" w:cs="Arial"/>
          <w:color w:val="222222"/>
        </w:rPr>
        <w:t>.</w:t>
      </w:r>
    </w:p>
    <w:p w14:paraId="6227604E" w14:textId="77777777" w:rsidR="005D28E3" w:rsidRDefault="005D28E3" w:rsidP="005D28E3">
      <w:pPr>
        <w:shd w:val="clear" w:color="auto" w:fill="FFFFFF"/>
        <w:jc w:val="both"/>
        <w:rPr>
          <w:rFonts w:ascii="Arial" w:hAnsi="Arial" w:cs="Arial"/>
          <w:color w:val="222222"/>
        </w:rPr>
      </w:pPr>
    </w:p>
    <w:p w14:paraId="50E3670F" w14:textId="435C876A" w:rsidR="00FC00B3" w:rsidRDefault="005D28E3" w:rsidP="005D28E3">
      <w:pPr>
        <w:pStyle w:val="Heading2"/>
        <w:ind w:left="0"/>
      </w:pPr>
      <w:r>
        <w:t xml:space="preserve">2.4 </w:t>
      </w:r>
      <w:r w:rsidR="00FC00B3">
        <w:t xml:space="preserve">Survey </w:t>
      </w:r>
    </w:p>
    <w:p w14:paraId="5AB70CD8" w14:textId="77777777" w:rsidR="005D28E3" w:rsidRDefault="005D28E3" w:rsidP="005D28E3">
      <w:pPr>
        <w:shd w:val="clear" w:color="auto" w:fill="FFFFFF"/>
        <w:jc w:val="both"/>
        <w:rPr>
          <w:rFonts w:ascii="Arial" w:hAnsi="Arial" w:cs="Arial"/>
          <w:color w:val="222222"/>
        </w:rPr>
      </w:pPr>
    </w:p>
    <w:p w14:paraId="0B7DB639" w14:textId="47B4C0FF" w:rsidR="00FC00B3" w:rsidRDefault="00FC00B3" w:rsidP="005D28E3">
      <w:pPr>
        <w:shd w:val="clear" w:color="auto" w:fill="FFFFFF"/>
        <w:jc w:val="both"/>
        <w:rPr>
          <w:rFonts w:ascii="Arial" w:hAnsi="Arial" w:cs="Arial"/>
          <w:color w:val="222222"/>
        </w:rPr>
      </w:pPr>
      <w:r>
        <w:rPr>
          <w:rFonts w:ascii="Arial" w:hAnsi="Arial" w:cs="Arial"/>
          <w:color w:val="222222"/>
        </w:rPr>
        <w:t xml:space="preserve">To </w:t>
      </w:r>
      <w:r w:rsidR="00C93837">
        <w:rPr>
          <w:rFonts w:ascii="Arial" w:hAnsi="Arial" w:cs="Arial"/>
          <w:color w:val="222222"/>
        </w:rPr>
        <w:t>understand the importance of data quality in GIS for industry a survey was conducted where industry partner</w:t>
      </w:r>
      <w:r w:rsidR="00806283">
        <w:rPr>
          <w:rFonts w:ascii="Arial" w:hAnsi="Arial" w:cs="Arial"/>
          <w:color w:val="222222"/>
        </w:rPr>
        <w:t>s (2)</w:t>
      </w:r>
      <w:r w:rsidR="00C93837">
        <w:rPr>
          <w:rFonts w:ascii="Arial" w:hAnsi="Arial" w:cs="Arial"/>
          <w:color w:val="222222"/>
        </w:rPr>
        <w:t xml:space="preserve"> </w:t>
      </w:r>
      <w:r w:rsidR="002119FB">
        <w:rPr>
          <w:rFonts w:ascii="Arial" w:hAnsi="Arial" w:cs="Arial"/>
          <w:color w:val="222222"/>
        </w:rPr>
        <w:t>shared their knowledge on data quality</w:t>
      </w:r>
      <w:r w:rsidR="009E5859">
        <w:rPr>
          <w:rFonts w:ascii="Arial" w:hAnsi="Arial" w:cs="Arial"/>
          <w:color w:val="222222"/>
        </w:rPr>
        <w:t>. The results are shown in Table 1.</w:t>
      </w:r>
    </w:p>
    <w:p w14:paraId="3E94E699" w14:textId="77777777" w:rsidR="005D28E3" w:rsidRDefault="005D28E3" w:rsidP="005D28E3">
      <w:pPr>
        <w:shd w:val="clear" w:color="auto" w:fill="FFFFFF"/>
        <w:jc w:val="both"/>
        <w:rPr>
          <w:rFonts w:ascii="Arial" w:hAnsi="Arial" w:cs="Arial"/>
          <w:color w:val="222222"/>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71"/>
        <w:gridCol w:w="954"/>
        <w:gridCol w:w="1417"/>
      </w:tblGrid>
      <w:tr w:rsidR="002119FB" w:rsidRPr="002119FB" w14:paraId="396A83FD" w14:textId="77777777" w:rsidTr="005D28E3">
        <w:trPr>
          <w:trHeight w:val="20"/>
          <w:jc w:val="center"/>
        </w:trPr>
        <w:tc>
          <w:tcPr>
            <w:tcW w:w="6271" w:type="dxa"/>
            <w:shd w:val="clear" w:color="auto" w:fill="auto"/>
            <w:noWrap/>
            <w:vAlign w:val="bottom"/>
            <w:hideMark/>
          </w:tcPr>
          <w:p w14:paraId="6DCD4263" w14:textId="77777777" w:rsidR="002119FB" w:rsidRPr="002119FB" w:rsidRDefault="002119FB" w:rsidP="002119FB">
            <w:pPr>
              <w:jc w:val="center"/>
              <w:rPr>
                <w:rFonts w:ascii="Arial" w:hAnsi="Arial" w:cs="Arial"/>
                <w:b/>
                <w:bCs/>
                <w:sz w:val="20"/>
                <w:szCs w:val="20"/>
                <w:lang w:val="en-US" w:eastAsia="en-US"/>
              </w:rPr>
            </w:pPr>
            <w:r w:rsidRPr="002119FB">
              <w:rPr>
                <w:rFonts w:ascii="Arial" w:hAnsi="Arial" w:cs="Arial"/>
                <w:b/>
                <w:bCs/>
                <w:sz w:val="20"/>
                <w:szCs w:val="20"/>
                <w:lang w:val="en-US" w:eastAsia="en-US"/>
              </w:rPr>
              <w:t>SME name</w:t>
            </w:r>
          </w:p>
        </w:tc>
        <w:tc>
          <w:tcPr>
            <w:tcW w:w="954" w:type="dxa"/>
            <w:shd w:val="clear" w:color="auto" w:fill="auto"/>
            <w:noWrap/>
            <w:vAlign w:val="bottom"/>
            <w:hideMark/>
          </w:tcPr>
          <w:p w14:paraId="7678CE84" w14:textId="77777777" w:rsidR="002119FB" w:rsidRPr="002119FB" w:rsidRDefault="002119FB" w:rsidP="00EF7BD5">
            <w:pPr>
              <w:jc w:val="center"/>
              <w:rPr>
                <w:rFonts w:ascii="Arial" w:hAnsi="Arial" w:cs="Arial"/>
                <w:b/>
                <w:bCs/>
                <w:sz w:val="20"/>
                <w:szCs w:val="20"/>
                <w:lang w:val="en-US" w:eastAsia="en-US"/>
              </w:rPr>
            </w:pPr>
            <w:r w:rsidRPr="002119FB">
              <w:rPr>
                <w:rFonts w:ascii="Arial" w:hAnsi="Arial" w:cs="Arial"/>
                <w:b/>
                <w:bCs/>
                <w:sz w:val="20"/>
                <w:szCs w:val="20"/>
                <w:lang w:val="en-US" w:eastAsia="en-US"/>
              </w:rPr>
              <w:t>A</w:t>
            </w:r>
          </w:p>
        </w:tc>
        <w:tc>
          <w:tcPr>
            <w:tcW w:w="1417" w:type="dxa"/>
            <w:shd w:val="clear" w:color="auto" w:fill="auto"/>
            <w:noWrap/>
            <w:vAlign w:val="bottom"/>
            <w:hideMark/>
          </w:tcPr>
          <w:p w14:paraId="13979637" w14:textId="77777777" w:rsidR="002119FB" w:rsidRPr="002119FB" w:rsidRDefault="002119FB" w:rsidP="00EF7BD5">
            <w:pPr>
              <w:jc w:val="center"/>
              <w:rPr>
                <w:rFonts w:ascii="Arial" w:hAnsi="Arial" w:cs="Arial"/>
                <w:b/>
                <w:bCs/>
                <w:sz w:val="20"/>
                <w:szCs w:val="20"/>
                <w:lang w:val="en-US" w:eastAsia="en-US"/>
              </w:rPr>
            </w:pPr>
            <w:r w:rsidRPr="002119FB">
              <w:rPr>
                <w:rFonts w:ascii="Arial" w:hAnsi="Arial" w:cs="Arial"/>
                <w:b/>
                <w:bCs/>
                <w:sz w:val="20"/>
                <w:szCs w:val="20"/>
                <w:lang w:val="en-US" w:eastAsia="en-US"/>
              </w:rPr>
              <w:t>B</w:t>
            </w:r>
          </w:p>
        </w:tc>
      </w:tr>
      <w:tr w:rsidR="002119FB" w:rsidRPr="002119FB" w14:paraId="0C57E37A" w14:textId="77777777" w:rsidTr="005D28E3">
        <w:trPr>
          <w:trHeight w:val="20"/>
          <w:jc w:val="center"/>
        </w:trPr>
        <w:tc>
          <w:tcPr>
            <w:tcW w:w="6271" w:type="dxa"/>
            <w:shd w:val="clear" w:color="auto" w:fill="auto"/>
            <w:vAlign w:val="center"/>
            <w:hideMark/>
          </w:tcPr>
          <w:p w14:paraId="465649BE"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Data Quality has a large impact on achieving my goals</w:t>
            </w:r>
          </w:p>
        </w:tc>
        <w:tc>
          <w:tcPr>
            <w:tcW w:w="954" w:type="dxa"/>
            <w:shd w:val="clear" w:color="auto" w:fill="auto"/>
            <w:vAlign w:val="bottom"/>
            <w:hideMark/>
          </w:tcPr>
          <w:p w14:paraId="7757C6C7"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2</w:t>
            </w:r>
          </w:p>
        </w:tc>
        <w:tc>
          <w:tcPr>
            <w:tcW w:w="1417" w:type="dxa"/>
            <w:shd w:val="clear" w:color="auto" w:fill="auto"/>
            <w:vAlign w:val="bottom"/>
            <w:hideMark/>
          </w:tcPr>
          <w:p w14:paraId="7D71A871"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1</w:t>
            </w:r>
          </w:p>
        </w:tc>
      </w:tr>
      <w:tr w:rsidR="002119FB" w:rsidRPr="002119FB" w14:paraId="66AE88A0" w14:textId="77777777" w:rsidTr="005D28E3">
        <w:trPr>
          <w:trHeight w:val="20"/>
          <w:jc w:val="center"/>
        </w:trPr>
        <w:tc>
          <w:tcPr>
            <w:tcW w:w="6271" w:type="dxa"/>
            <w:shd w:val="clear" w:color="auto" w:fill="auto"/>
            <w:vAlign w:val="center"/>
            <w:hideMark/>
          </w:tcPr>
          <w:p w14:paraId="22BE6C81"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Data Quality is an issue with the datasets that I use</w:t>
            </w:r>
          </w:p>
        </w:tc>
        <w:tc>
          <w:tcPr>
            <w:tcW w:w="954" w:type="dxa"/>
            <w:shd w:val="clear" w:color="auto" w:fill="auto"/>
            <w:vAlign w:val="bottom"/>
            <w:hideMark/>
          </w:tcPr>
          <w:p w14:paraId="7E5558A4"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2</w:t>
            </w:r>
          </w:p>
        </w:tc>
        <w:tc>
          <w:tcPr>
            <w:tcW w:w="1417" w:type="dxa"/>
            <w:shd w:val="clear" w:color="auto" w:fill="auto"/>
            <w:vAlign w:val="bottom"/>
            <w:hideMark/>
          </w:tcPr>
          <w:p w14:paraId="2B368C3B"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2</w:t>
            </w:r>
          </w:p>
        </w:tc>
      </w:tr>
      <w:tr w:rsidR="002119FB" w:rsidRPr="002119FB" w14:paraId="7078A5F7" w14:textId="77777777" w:rsidTr="005D28E3">
        <w:trPr>
          <w:trHeight w:val="20"/>
          <w:jc w:val="center"/>
        </w:trPr>
        <w:tc>
          <w:tcPr>
            <w:tcW w:w="6271" w:type="dxa"/>
            <w:shd w:val="clear" w:color="auto" w:fill="auto"/>
            <w:vAlign w:val="center"/>
            <w:hideMark/>
          </w:tcPr>
          <w:p w14:paraId="50BC501E"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My workflow has robust processes to assess data quality</w:t>
            </w:r>
          </w:p>
        </w:tc>
        <w:tc>
          <w:tcPr>
            <w:tcW w:w="954" w:type="dxa"/>
            <w:shd w:val="clear" w:color="auto" w:fill="auto"/>
            <w:vAlign w:val="bottom"/>
            <w:hideMark/>
          </w:tcPr>
          <w:p w14:paraId="635A819D"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1</w:t>
            </w:r>
          </w:p>
        </w:tc>
        <w:tc>
          <w:tcPr>
            <w:tcW w:w="1417" w:type="dxa"/>
            <w:shd w:val="clear" w:color="auto" w:fill="auto"/>
            <w:vAlign w:val="bottom"/>
            <w:hideMark/>
          </w:tcPr>
          <w:p w14:paraId="222B4166"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3</w:t>
            </w:r>
          </w:p>
        </w:tc>
      </w:tr>
      <w:tr w:rsidR="002119FB" w:rsidRPr="002119FB" w14:paraId="79DB05FB" w14:textId="77777777" w:rsidTr="005D28E3">
        <w:trPr>
          <w:trHeight w:val="20"/>
          <w:jc w:val="center"/>
        </w:trPr>
        <w:tc>
          <w:tcPr>
            <w:tcW w:w="6271" w:type="dxa"/>
            <w:shd w:val="clear" w:color="auto" w:fill="auto"/>
            <w:vAlign w:val="center"/>
            <w:hideMark/>
          </w:tcPr>
          <w:p w14:paraId="5F83F29C"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My workflow has robust processes to handle Data Quality issues</w:t>
            </w:r>
          </w:p>
        </w:tc>
        <w:tc>
          <w:tcPr>
            <w:tcW w:w="954" w:type="dxa"/>
            <w:shd w:val="clear" w:color="auto" w:fill="auto"/>
            <w:vAlign w:val="bottom"/>
            <w:hideMark/>
          </w:tcPr>
          <w:p w14:paraId="63FF2A81"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1</w:t>
            </w:r>
          </w:p>
        </w:tc>
        <w:tc>
          <w:tcPr>
            <w:tcW w:w="1417" w:type="dxa"/>
            <w:shd w:val="clear" w:color="auto" w:fill="auto"/>
            <w:vAlign w:val="bottom"/>
            <w:hideMark/>
          </w:tcPr>
          <w:p w14:paraId="4F0E7CEA"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2</w:t>
            </w:r>
          </w:p>
        </w:tc>
      </w:tr>
      <w:tr w:rsidR="002119FB" w:rsidRPr="002119FB" w14:paraId="0FF31566" w14:textId="77777777" w:rsidTr="005D28E3">
        <w:trPr>
          <w:trHeight w:val="20"/>
          <w:jc w:val="center"/>
        </w:trPr>
        <w:tc>
          <w:tcPr>
            <w:tcW w:w="6271" w:type="dxa"/>
            <w:shd w:val="clear" w:color="auto" w:fill="auto"/>
            <w:vAlign w:val="center"/>
            <w:hideMark/>
          </w:tcPr>
          <w:p w14:paraId="62815A61"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Please rank the following data quality metric based on importance to your typical tasks. [Completeness]</w:t>
            </w:r>
          </w:p>
        </w:tc>
        <w:tc>
          <w:tcPr>
            <w:tcW w:w="954" w:type="dxa"/>
            <w:shd w:val="clear" w:color="auto" w:fill="auto"/>
            <w:vAlign w:val="bottom"/>
            <w:hideMark/>
          </w:tcPr>
          <w:p w14:paraId="1775202B"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6</w:t>
            </w:r>
          </w:p>
        </w:tc>
        <w:tc>
          <w:tcPr>
            <w:tcW w:w="1417" w:type="dxa"/>
            <w:shd w:val="clear" w:color="auto" w:fill="auto"/>
            <w:vAlign w:val="bottom"/>
            <w:hideMark/>
          </w:tcPr>
          <w:p w14:paraId="035FDECD"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2</w:t>
            </w:r>
          </w:p>
        </w:tc>
      </w:tr>
      <w:tr w:rsidR="002119FB" w:rsidRPr="002119FB" w14:paraId="22C84DEE" w14:textId="77777777" w:rsidTr="005D28E3">
        <w:trPr>
          <w:trHeight w:val="20"/>
          <w:jc w:val="center"/>
        </w:trPr>
        <w:tc>
          <w:tcPr>
            <w:tcW w:w="6271" w:type="dxa"/>
            <w:shd w:val="clear" w:color="auto" w:fill="auto"/>
            <w:vAlign w:val="center"/>
            <w:hideMark/>
          </w:tcPr>
          <w:p w14:paraId="7B88A2FF"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Please rank the following data quality metric based on importance to your typical tasks. [Semantic Accuracy]</w:t>
            </w:r>
          </w:p>
        </w:tc>
        <w:tc>
          <w:tcPr>
            <w:tcW w:w="954" w:type="dxa"/>
            <w:shd w:val="clear" w:color="auto" w:fill="auto"/>
            <w:vAlign w:val="bottom"/>
            <w:hideMark/>
          </w:tcPr>
          <w:p w14:paraId="43E212A3"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7</w:t>
            </w:r>
          </w:p>
        </w:tc>
        <w:tc>
          <w:tcPr>
            <w:tcW w:w="1417" w:type="dxa"/>
            <w:shd w:val="clear" w:color="auto" w:fill="auto"/>
            <w:vAlign w:val="bottom"/>
            <w:hideMark/>
          </w:tcPr>
          <w:p w14:paraId="52F1D6BF"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6</w:t>
            </w:r>
          </w:p>
        </w:tc>
      </w:tr>
      <w:tr w:rsidR="002119FB" w:rsidRPr="002119FB" w14:paraId="60A0A3DA" w14:textId="77777777" w:rsidTr="005D28E3">
        <w:trPr>
          <w:trHeight w:val="20"/>
          <w:jc w:val="center"/>
        </w:trPr>
        <w:tc>
          <w:tcPr>
            <w:tcW w:w="6271" w:type="dxa"/>
            <w:shd w:val="clear" w:color="auto" w:fill="auto"/>
            <w:vAlign w:val="center"/>
            <w:hideMark/>
          </w:tcPr>
          <w:p w14:paraId="7962768E"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Please rank the following data quality metric based on importance to your typical tasks. [Lineage / Traceability]</w:t>
            </w:r>
          </w:p>
        </w:tc>
        <w:tc>
          <w:tcPr>
            <w:tcW w:w="954" w:type="dxa"/>
            <w:shd w:val="clear" w:color="auto" w:fill="auto"/>
            <w:vAlign w:val="bottom"/>
            <w:hideMark/>
          </w:tcPr>
          <w:p w14:paraId="516B1048"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3</w:t>
            </w:r>
          </w:p>
        </w:tc>
        <w:tc>
          <w:tcPr>
            <w:tcW w:w="1417" w:type="dxa"/>
            <w:shd w:val="clear" w:color="auto" w:fill="auto"/>
            <w:vAlign w:val="bottom"/>
            <w:hideMark/>
          </w:tcPr>
          <w:p w14:paraId="135C8D2D"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7</w:t>
            </w:r>
          </w:p>
        </w:tc>
      </w:tr>
      <w:tr w:rsidR="002119FB" w:rsidRPr="002119FB" w14:paraId="4BAC6CA4" w14:textId="77777777" w:rsidTr="005D28E3">
        <w:trPr>
          <w:trHeight w:val="20"/>
          <w:jc w:val="center"/>
        </w:trPr>
        <w:tc>
          <w:tcPr>
            <w:tcW w:w="6271" w:type="dxa"/>
            <w:shd w:val="clear" w:color="auto" w:fill="auto"/>
            <w:vAlign w:val="center"/>
            <w:hideMark/>
          </w:tcPr>
          <w:p w14:paraId="0DBADE5B"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Please rank the following data quality metric based on importance to your typical tasks. [Temporal Accuracy]</w:t>
            </w:r>
          </w:p>
        </w:tc>
        <w:tc>
          <w:tcPr>
            <w:tcW w:w="954" w:type="dxa"/>
            <w:shd w:val="clear" w:color="auto" w:fill="auto"/>
            <w:vAlign w:val="bottom"/>
            <w:hideMark/>
          </w:tcPr>
          <w:p w14:paraId="54F0FBB6"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4</w:t>
            </w:r>
          </w:p>
        </w:tc>
        <w:tc>
          <w:tcPr>
            <w:tcW w:w="1417" w:type="dxa"/>
            <w:shd w:val="clear" w:color="auto" w:fill="auto"/>
            <w:vAlign w:val="bottom"/>
            <w:hideMark/>
          </w:tcPr>
          <w:p w14:paraId="3BF546DD"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4</w:t>
            </w:r>
          </w:p>
        </w:tc>
      </w:tr>
      <w:tr w:rsidR="002119FB" w:rsidRPr="002119FB" w14:paraId="59D3BFED" w14:textId="77777777" w:rsidTr="005D28E3">
        <w:trPr>
          <w:trHeight w:val="20"/>
          <w:jc w:val="center"/>
        </w:trPr>
        <w:tc>
          <w:tcPr>
            <w:tcW w:w="6271" w:type="dxa"/>
            <w:shd w:val="clear" w:color="auto" w:fill="auto"/>
            <w:vAlign w:val="center"/>
            <w:hideMark/>
          </w:tcPr>
          <w:p w14:paraId="30D0C00C"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Please rank the following data quality metric based on importance to your typical tasks. [Positional Accuracy]</w:t>
            </w:r>
          </w:p>
        </w:tc>
        <w:tc>
          <w:tcPr>
            <w:tcW w:w="954" w:type="dxa"/>
            <w:shd w:val="clear" w:color="auto" w:fill="auto"/>
            <w:vAlign w:val="bottom"/>
            <w:hideMark/>
          </w:tcPr>
          <w:p w14:paraId="5364587C"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5</w:t>
            </w:r>
          </w:p>
        </w:tc>
        <w:tc>
          <w:tcPr>
            <w:tcW w:w="1417" w:type="dxa"/>
            <w:shd w:val="clear" w:color="auto" w:fill="auto"/>
            <w:vAlign w:val="bottom"/>
            <w:hideMark/>
          </w:tcPr>
          <w:p w14:paraId="4BA37BDE"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3</w:t>
            </w:r>
          </w:p>
        </w:tc>
      </w:tr>
      <w:tr w:rsidR="002119FB" w:rsidRPr="002119FB" w14:paraId="245416F6" w14:textId="77777777" w:rsidTr="005D28E3">
        <w:trPr>
          <w:trHeight w:val="20"/>
          <w:jc w:val="center"/>
        </w:trPr>
        <w:tc>
          <w:tcPr>
            <w:tcW w:w="6271" w:type="dxa"/>
            <w:shd w:val="clear" w:color="auto" w:fill="auto"/>
            <w:vAlign w:val="center"/>
            <w:hideMark/>
          </w:tcPr>
          <w:p w14:paraId="2B76BD7E"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Please rank the following data quality metric based on importance to your typical tasks. [Logical Consistency]</w:t>
            </w:r>
          </w:p>
        </w:tc>
        <w:tc>
          <w:tcPr>
            <w:tcW w:w="954" w:type="dxa"/>
            <w:shd w:val="clear" w:color="auto" w:fill="auto"/>
            <w:vAlign w:val="bottom"/>
            <w:hideMark/>
          </w:tcPr>
          <w:p w14:paraId="05504ED0"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2</w:t>
            </w:r>
          </w:p>
        </w:tc>
        <w:tc>
          <w:tcPr>
            <w:tcW w:w="1417" w:type="dxa"/>
            <w:shd w:val="clear" w:color="auto" w:fill="auto"/>
            <w:vAlign w:val="bottom"/>
            <w:hideMark/>
          </w:tcPr>
          <w:p w14:paraId="74EC3257"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5</w:t>
            </w:r>
          </w:p>
        </w:tc>
      </w:tr>
      <w:tr w:rsidR="002119FB" w:rsidRPr="002119FB" w14:paraId="01FF9F0A" w14:textId="77777777" w:rsidTr="005D28E3">
        <w:trPr>
          <w:trHeight w:val="20"/>
          <w:jc w:val="center"/>
        </w:trPr>
        <w:tc>
          <w:tcPr>
            <w:tcW w:w="6271" w:type="dxa"/>
            <w:shd w:val="clear" w:color="auto" w:fill="auto"/>
            <w:vAlign w:val="center"/>
            <w:hideMark/>
          </w:tcPr>
          <w:p w14:paraId="4901AFD0"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lastRenderedPageBreak/>
              <w:t>Please rank the following data quality metric based on importance to your typical tasks. [Attribute Accuracy]</w:t>
            </w:r>
          </w:p>
        </w:tc>
        <w:tc>
          <w:tcPr>
            <w:tcW w:w="954" w:type="dxa"/>
            <w:shd w:val="clear" w:color="auto" w:fill="auto"/>
            <w:vAlign w:val="bottom"/>
            <w:hideMark/>
          </w:tcPr>
          <w:p w14:paraId="60C28D3C"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1</w:t>
            </w:r>
          </w:p>
        </w:tc>
        <w:tc>
          <w:tcPr>
            <w:tcW w:w="1417" w:type="dxa"/>
            <w:shd w:val="clear" w:color="auto" w:fill="auto"/>
            <w:vAlign w:val="bottom"/>
            <w:hideMark/>
          </w:tcPr>
          <w:p w14:paraId="22B12C5D"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1</w:t>
            </w:r>
          </w:p>
        </w:tc>
      </w:tr>
    </w:tbl>
    <w:p w14:paraId="23BD935F" w14:textId="0A4E1584" w:rsidR="003211F0" w:rsidRPr="009E5859" w:rsidRDefault="009E5859" w:rsidP="009E5859">
      <w:pPr>
        <w:pStyle w:val="Heading1"/>
      </w:pPr>
      <w:r>
        <w:rPr>
          <w:sz w:val="24"/>
          <w:szCs w:val="24"/>
        </w:rPr>
        <w:t>Table 1</w:t>
      </w:r>
      <w:r w:rsidRPr="00A74A51">
        <w:rPr>
          <w:sz w:val="24"/>
          <w:szCs w:val="24"/>
        </w:rPr>
        <w:t xml:space="preserve">: </w:t>
      </w:r>
      <w:r>
        <w:rPr>
          <w:sz w:val="24"/>
          <w:szCs w:val="24"/>
        </w:rPr>
        <w:t xml:space="preserve"> </w:t>
      </w:r>
      <w:r w:rsidRPr="009E5859">
        <w:rPr>
          <w:sz w:val="24"/>
          <w:szCs w:val="24"/>
        </w:rPr>
        <w:t>Impact and Importance of Data Quality (</w:t>
      </w:r>
      <w:r w:rsidR="003211F0" w:rsidRPr="009E5859">
        <w:rPr>
          <w:sz w:val="24"/>
          <w:szCs w:val="24"/>
        </w:rPr>
        <w:t xml:space="preserve">Note: Where higher value refers to </w:t>
      </w:r>
      <w:r w:rsidR="00066C0D" w:rsidRPr="009E5859">
        <w:rPr>
          <w:sz w:val="24"/>
          <w:szCs w:val="24"/>
        </w:rPr>
        <w:t xml:space="preserve">a </w:t>
      </w:r>
      <w:r w:rsidR="003211F0" w:rsidRPr="009E5859">
        <w:rPr>
          <w:sz w:val="24"/>
          <w:szCs w:val="24"/>
        </w:rPr>
        <w:t>high correlation in their use case/application</w:t>
      </w:r>
      <w:r w:rsidRPr="009E5859">
        <w:rPr>
          <w:sz w:val="24"/>
          <w:szCs w:val="24"/>
        </w:rPr>
        <w:t>)</w:t>
      </w:r>
    </w:p>
    <w:p w14:paraId="2AE25462" w14:textId="565F265B" w:rsidR="002119FB" w:rsidRDefault="002119FB" w:rsidP="00FE7E1D">
      <w:pPr>
        <w:shd w:val="clear" w:color="auto" w:fill="FFFFFF"/>
        <w:ind w:left="360"/>
        <w:jc w:val="both"/>
        <w:rPr>
          <w:rFonts w:ascii="Arial" w:hAnsi="Arial" w:cs="Arial"/>
          <w:color w:val="222222"/>
        </w:rPr>
      </w:pPr>
    </w:p>
    <w:p w14:paraId="1B4F546B" w14:textId="77777777" w:rsidR="009E5859" w:rsidRDefault="009E5859" w:rsidP="00FE7E1D">
      <w:pPr>
        <w:shd w:val="clear" w:color="auto" w:fill="FFFFFF"/>
        <w:ind w:left="360"/>
        <w:jc w:val="both"/>
        <w:rPr>
          <w:rFonts w:ascii="Arial" w:hAnsi="Arial" w:cs="Arial"/>
          <w:color w:val="222222"/>
        </w:rPr>
      </w:pPr>
    </w:p>
    <w:p w14:paraId="6DD5C0B7" w14:textId="0AE82A36" w:rsidR="000111DB" w:rsidRDefault="000111DB" w:rsidP="009E5859">
      <w:pPr>
        <w:shd w:val="clear" w:color="auto" w:fill="FFFFFF"/>
        <w:ind w:left="360"/>
        <w:rPr>
          <w:rFonts w:ascii="Arial" w:hAnsi="Arial" w:cs="Arial"/>
          <w:color w:val="222222"/>
        </w:rPr>
      </w:pPr>
      <w:r>
        <w:rPr>
          <w:noProof/>
        </w:rPr>
        <w:drawing>
          <wp:inline distT="0" distB="0" distL="0" distR="0" wp14:anchorId="4ACD3F46" wp14:editId="2F0FC43D">
            <wp:extent cx="4578985" cy="2750185"/>
            <wp:effectExtent l="12700" t="12700" r="18415" b="184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8985" cy="2750185"/>
                    </a:xfrm>
                    <a:prstGeom prst="rect">
                      <a:avLst/>
                    </a:prstGeom>
                    <a:noFill/>
                    <a:ln>
                      <a:solidFill>
                        <a:schemeClr val="tx1"/>
                      </a:solidFill>
                    </a:ln>
                  </pic:spPr>
                </pic:pic>
              </a:graphicData>
            </a:graphic>
          </wp:inline>
        </w:drawing>
      </w:r>
    </w:p>
    <w:p w14:paraId="07A80920" w14:textId="5472CA3E" w:rsidR="009E5859" w:rsidRDefault="009E5859" w:rsidP="000111DB">
      <w:pPr>
        <w:shd w:val="clear" w:color="auto" w:fill="FFFFFF"/>
        <w:ind w:left="360"/>
        <w:jc w:val="center"/>
        <w:rPr>
          <w:rFonts w:ascii="Arial" w:hAnsi="Arial" w:cs="Arial"/>
          <w:color w:val="222222"/>
        </w:rPr>
      </w:pPr>
    </w:p>
    <w:p w14:paraId="19D46534" w14:textId="43919AED" w:rsidR="009E5859" w:rsidRDefault="009E5859" w:rsidP="009E5859">
      <w:pPr>
        <w:shd w:val="clear" w:color="auto" w:fill="FFFFFF"/>
        <w:jc w:val="both"/>
        <w:rPr>
          <w:rFonts w:ascii="Arial" w:hAnsi="Arial" w:cs="Arial"/>
          <w:color w:val="222222"/>
        </w:rPr>
      </w:pPr>
      <w:r w:rsidRPr="009E5859">
        <w:rPr>
          <w:rFonts w:asciiTheme="majorHAnsi" w:eastAsiaTheme="majorEastAsia" w:hAnsiTheme="majorHAnsi" w:cstheme="majorBidi"/>
          <w:color w:val="2F5496" w:themeColor="accent1" w:themeShade="BF"/>
        </w:rPr>
        <w:t>Figure 3:</w:t>
      </w:r>
      <w:r w:rsidRPr="00A74A51">
        <w:t xml:space="preserve"> </w:t>
      </w:r>
      <w:r>
        <w:t xml:space="preserve"> </w:t>
      </w:r>
      <w:r w:rsidRPr="009E5859">
        <w:rPr>
          <w:rFonts w:asciiTheme="majorHAnsi" w:eastAsiaTheme="majorEastAsia" w:hAnsiTheme="majorHAnsi" w:cstheme="majorBidi"/>
          <w:color w:val="2F5496" w:themeColor="accent1" w:themeShade="BF"/>
        </w:rPr>
        <w:t xml:space="preserve">Importance of Data Quality </w:t>
      </w:r>
      <w:r>
        <w:rPr>
          <w:rFonts w:asciiTheme="majorHAnsi" w:eastAsiaTheme="majorEastAsia" w:hAnsiTheme="majorHAnsi" w:cstheme="majorBidi"/>
          <w:color w:val="2F5496" w:themeColor="accent1" w:themeShade="BF"/>
        </w:rPr>
        <w:t xml:space="preserve"> Measures for EO SMEs </w:t>
      </w:r>
      <w:r w:rsidRPr="009E5859">
        <w:rPr>
          <w:rFonts w:asciiTheme="majorHAnsi" w:eastAsiaTheme="majorEastAsia" w:hAnsiTheme="majorHAnsi" w:cstheme="majorBidi"/>
          <w:color w:val="2F5496" w:themeColor="accent1" w:themeShade="BF"/>
        </w:rPr>
        <w:t>(Note: Where higher value refers to a high correlation in their use case/application</w:t>
      </w:r>
      <w:r>
        <w:rPr>
          <w:rFonts w:asciiTheme="majorHAnsi" w:eastAsiaTheme="majorEastAsia" w:hAnsiTheme="majorHAnsi" w:cstheme="majorBidi"/>
          <w:color w:val="2F5496" w:themeColor="accent1" w:themeShade="BF"/>
        </w:rPr>
        <w:t>)</w:t>
      </w:r>
      <w:r>
        <w:rPr>
          <w:rFonts w:ascii="Arial" w:hAnsi="Arial" w:cs="Arial"/>
          <w:color w:val="222222"/>
        </w:rPr>
        <w:t xml:space="preserve"> </w:t>
      </w:r>
    </w:p>
    <w:p w14:paraId="71E4C928" w14:textId="77777777" w:rsidR="009E5859" w:rsidRDefault="009E5859" w:rsidP="003211F0">
      <w:pPr>
        <w:shd w:val="clear" w:color="auto" w:fill="FFFFFF"/>
        <w:ind w:left="360"/>
        <w:jc w:val="both"/>
        <w:rPr>
          <w:rFonts w:ascii="Arial" w:hAnsi="Arial" w:cs="Arial"/>
          <w:color w:val="222222"/>
        </w:rPr>
      </w:pPr>
    </w:p>
    <w:p w14:paraId="487B5080" w14:textId="78A18937" w:rsidR="000111DB" w:rsidRDefault="009E5859" w:rsidP="009E5859">
      <w:pPr>
        <w:shd w:val="clear" w:color="auto" w:fill="FFFFFF"/>
        <w:jc w:val="both"/>
        <w:rPr>
          <w:rFonts w:ascii="Arial" w:hAnsi="Arial" w:cs="Arial"/>
          <w:color w:val="222222"/>
        </w:rPr>
      </w:pPr>
      <w:r>
        <w:rPr>
          <w:rFonts w:ascii="Arial" w:hAnsi="Arial" w:cs="Arial"/>
          <w:color w:val="222222"/>
        </w:rPr>
        <w:t>Figure 3 shows</w:t>
      </w:r>
      <w:r w:rsidR="000111DB">
        <w:rPr>
          <w:rFonts w:ascii="Arial" w:hAnsi="Arial" w:cs="Arial"/>
          <w:color w:val="222222"/>
        </w:rPr>
        <w:t xml:space="preserve"> </w:t>
      </w:r>
      <w:proofErr w:type="spellStart"/>
      <w:r w:rsidR="000111DB">
        <w:rPr>
          <w:rFonts w:ascii="Arial" w:hAnsi="Arial" w:cs="Arial"/>
          <w:color w:val="222222"/>
        </w:rPr>
        <w:t>shows</w:t>
      </w:r>
      <w:proofErr w:type="spellEnd"/>
      <w:r w:rsidR="000111DB">
        <w:rPr>
          <w:rFonts w:ascii="Arial" w:hAnsi="Arial" w:cs="Arial"/>
          <w:color w:val="222222"/>
        </w:rPr>
        <w:t xml:space="preserve"> that the</w:t>
      </w:r>
      <w:r w:rsidR="00350E78">
        <w:rPr>
          <w:rFonts w:ascii="Arial" w:hAnsi="Arial" w:cs="Arial"/>
          <w:color w:val="222222"/>
        </w:rPr>
        <w:t xml:space="preserve"> data used by</w:t>
      </w:r>
      <w:r w:rsidR="000111DB">
        <w:rPr>
          <w:rFonts w:ascii="Arial" w:hAnsi="Arial" w:cs="Arial"/>
          <w:color w:val="222222"/>
        </w:rPr>
        <w:t xml:space="preserve"> </w:t>
      </w:r>
      <w:r w:rsidR="00806283">
        <w:rPr>
          <w:rFonts w:ascii="Arial" w:hAnsi="Arial" w:cs="Arial"/>
          <w:color w:val="222222"/>
        </w:rPr>
        <w:t xml:space="preserve">the EO SMEs </w:t>
      </w:r>
      <w:r w:rsidR="00350E78">
        <w:rPr>
          <w:rFonts w:ascii="Arial" w:hAnsi="Arial" w:cs="Arial"/>
          <w:color w:val="222222"/>
        </w:rPr>
        <w:t xml:space="preserve">in the </w:t>
      </w:r>
      <w:r w:rsidR="00806283">
        <w:rPr>
          <w:rFonts w:ascii="Arial" w:hAnsi="Arial" w:cs="Arial"/>
          <w:color w:val="222222"/>
        </w:rPr>
        <w:t>surve</w:t>
      </w:r>
      <w:r w:rsidR="00350E78">
        <w:rPr>
          <w:rFonts w:ascii="Arial" w:hAnsi="Arial" w:cs="Arial"/>
          <w:color w:val="222222"/>
        </w:rPr>
        <w:t>y</w:t>
      </w:r>
      <w:r w:rsidR="000111DB">
        <w:rPr>
          <w:rFonts w:ascii="Arial" w:hAnsi="Arial" w:cs="Arial"/>
          <w:color w:val="222222"/>
        </w:rPr>
        <w:t xml:space="preserve"> </w:t>
      </w:r>
      <w:r w:rsidR="003211F0">
        <w:rPr>
          <w:rFonts w:ascii="Arial" w:hAnsi="Arial" w:cs="Arial"/>
          <w:color w:val="222222"/>
        </w:rPr>
        <w:t xml:space="preserve">primarily </w:t>
      </w:r>
      <w:r w:rsidR="00D963D8">
        <w:rPr>
          <w:rFonts w:ascii="Arial" w:hAnsi="Arial" w:cs="Arial"/>
          <w:color w:val="222222"/>
        </w:rPr>
        <w:t xml:space="preserve">suffers from semantic accuracy, completeness, </w:t>
      </w:r>
      <w:proofErr w:type="spellStart"/>
      <w:r w:rsidR="00D963D8">
        <w:rPr>
          <w:rFonts w:ascii="Arial" w:hAnsi="Arial" w:cs="Arial"/>
          <w:color w:val="222222"/>
        </w:rPr>
        <w:t>position</w:t>
      </w:r>
      <w:r w:rsidR="00350E78">
        <w:rPr>
          <w:rFonts w:ascii="Arial" w:hAnsi="Arial" w:cs="Arial"/>
          <w:color w:val="222222"/>
        </w:rPr>
        <w:t>ak</w:t>
      </w:r>
      <w:proofErr w:type="spellEnd"/>
      <w:r w:rsidR="003211F0">
        <w:rPr>
          <w:rFonts w:ascii="Arial" w:hAnsi="Arial" w:cs="Arial"/>
          <w:color w:val="222222"/>
        </w:rPr>
        <w:t xml:space="preserve"> &amp; temporal</w:t>
      </w:r>
      <w:r w:rsidR="00D963D8">
        <w:rPr>
          <w:rFonts w:ascii="Arial" w:hAnsi="Arial" w:cs="Arial"/>
          <w:color w:val="222222"/>
        </w:rPr>
        <w:t xml:space="preserve"> accuracy</w:t>
      </w:r>
      <w:r w:rsidR="003211F0">
        <w:rPr>
          <w:rFonts w:ascii="Arial" w:hAnsi="Arial" w:cs="Arial"/>
          <w:color w:val="222222"/>
        </w:rPr>
        <w:t>.</w:t>
      </w:r>
      <w:r w:rsidR="00350E78">
        <w:rPr>
          <w:rFonts w:ascii="Arial" w:hAnsi="Arial" w:cs="Arial"/>
          <w:color w:val="222222"/>
        </w:rPr>
        <w:t xml:space="preserve"> The EO SMEs were asked how they handle data quality in their workflow. The results are presented in the table below. </w:t>
      </w:r>
    </w:p>
    <w:p w14:paraId="681A0714" w14:textId="77777777" w:rsidR="009E5859" w:rsidRDefault="009E5859" w:rsidP="009E5859">
      <w:pPr>
        <w:shd w:val="clear" w:color="auto" w:fill="FFFFFF"/>
        <w:jc w:val="both"/>
        <w:rPr>
          <w:rFonts w:ascii="Arial" w:hAnsi="Arial" w:cs="Arial"/>
          <w:color w:val="222222"/>
        </w:rPr>
      </w:pPr>
    </w:p>
    <w:p w14:paraId="755EDA0D" w14:textId="7DE9EC57" w:rsidR="00D8145E" w:rsidRDefault="00D8145E" w:rsidP="00FE7E1D">
      <w:pPr>
        <w:shd w:val="clear" w:color="auto" w:fill="FFFFFF"/>
        <w:ind w:left="360"/>
        <w:jc w:val="both"/>
        <w:rPr>
          <w:rFonts w:ascii="Arial" w:hAnsi="Arial" w:cs="Arial"/>
          <w:color w:val="2222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9"/>
        <w:gridCol w:w="2816"/>
        <w:gridCol w:w="2052"/>
      </w:tblGrid>
      <w:tr w:rsidR="00AE4C00" w:rsidRPr="00AE4C00" w14:paraId="7514461E" w14:textId="77777777" w:rsidTr="009E5859">
        <w:trPr>
          <w:trHeight w:val="19"/>
          <w:jc w:val="center"/>
        </w:trPr>
        <w:tc>
          <w:tcPr>
            <w:tcW w:w="3739" w:type="dxa"/>
            <w:shd w:val="clear" w:color="auto" w:fill="auto"/>
            <w:noWrap/>
            <w:hideMark/>
          </w:tcPr>
          <w:p w14:paraId="2B65396E" w14:textId="5671129B" w:rsidR="00AE4C00" w:rsidRPr="00AE4C00" w:rsidRDefault="00AE4C00" w:rsidP="00AE4C00">
            <w:pPr>
              <w:rPr>
                <w:rFonts w:ascii="Arial" w:hAnsi="Arial" w:cs="Arial"/>
                <w:b/>
                <w:bCs/>
                <w:sz w:val="20"/>
                <w:szCs w:val="20"/>
                <w:lang w:val="en-US" w:eastAsia="en-US"/>
              </w:rPr>
            </w:pPr>
            <w:r w:rsidRPr="00AE4C00">
              <w:rPr>
                <w:rFonts w:ascii="Arial" w:hAnsi="Arial" w:cs="Arial"/>
                <w:b/>
                <w:bCs/>
                <w:sz w:val="20"/>
                <w:szCs w:val="20"/>
                <w:lang w:val="en-US" w:eastAsia="en-US"/>
              </w:rPr>
              <w:t xml:space="preserve">SME </w:t>
            </w:r>
          </w:p>
        </w:tc>
        <w:tc>
          <w:tcPr>
            <w:tcW w:w="2816" w:type="dxa"/>
            <w:shd w:val="clear" w:color="auto" w:fill="auto"/>
            <w:noWrap/>
            <w:hideMark/>
          </w:tcPr>
          <w:p w14:paraId="6558FAD7" w14:textId="77777777" w:rsidR="00AE4C00" w:rsidRPr="00AE4C00" w:rsidRDefault="00AE4C00" w:rsidP="00AE4C00">
            <w:pPr>
              <w:rPr>
                <w:rFonts w:ascii="Arial" w:hAnsi="Arial" w:cs="Arial"/>
                <w:b/>
                <w:bCs/>
                <w:sz w:val="20"/>
                <w:szCs w:val="20"/>
                <w:lang w:val="en-US" w:eastAsia="en-US"/>
              </w:rPr>
            </w:pPr>
            <w:r w:rsidRPr="00AE4C00">
              <w:rPr>
                <w:rFonts w:ascii="Arial" w:hAnsi="Arial" w:cs="Arial"/>
                <w:b/>
                <w:bCs/>
                <w:sz w:val="20"/>
                <w:szCs w:val="20"/>
                <w:lang w:val="en-US" w:eastAsia="en-US"/>
              </w:rPr>
              <w:t>A</w:t>
            </w:r>
          </w:p>
        </w:tc>
        <w:tc>
          <w:tcPr>
            <w:tcW w:w="2052" w:type="dxa"/>
            <w:shd w:val="clear" w:color="auto" w:fill="auto"/>
            <w:noWrap/>
            <w:hideMark/>
          </w:tcPr>
          <w:p w14:paraId="219BE7B1" w14:textId="77777777" w:rsidR="00AE4C00" w:rsidRPr="00AE4C00" w:rsidRDefault="00AE4C00" w:rsidP="00AE4C00">
            <w:pPr>
              <w:rPr>
                <w:rFonts w:ascii="Arial" w:hAnsi="Arial" w:cs="Arial"/>
                <w:b/>
                <w:bCs/>
                <w:sz w:val="20"/>
                <w:szCs w:val="20"/>
                <w:lang w:val="en-US" w:eastAsia="en-US"/>
              </w:rPr>
            </w:pPr>
            <w:r w:rsidRPr="00AE4C00">
              <w:rPr>
                <w:rFonts w:ascii="Arial" w:hAnsi="Arial" w:cs="Arial"/>
                <w:b/>
                <w:bCs/>
                <w:sz w:val="20"/>
                <w:szCs w:val="20"/>
                <w:lang w:val="en-US" w:eastAsia="en-US"/>
              </w:rPr>
              <w:t>B</w:t>
            </w:r>
          </w:p>
        </w:tc>
      </w:tr>
      <w:tr w:rsidR="00AE4C00" w:rsidRPr="00AE4C00" w14:paraId="68CF2F41" w14:textId="77777777" w:rsidTr="009E5859">
        <w:trPr>
          <w:trHeight w:val="19"/>
          <w:jc w:val="center"/>
        </w:trPr>
        <w:tc>
          <w:tcPr>
            <w:tcW w:w="3739" w:type="dxa"/>
            <w:shd w:val="clear" w:color="auto" w:fill="auto"/>
            <w:hideMark/>
          </w:tcPr>
          <w:p w14:paraId="25D2DE6B" w14:textId="0E6791C4"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Please indicate any external sources for data validation</w:t>
            </w:r>
            <w:r w:rsidR="00066C0D">
              <w:rPr>
                <w:rFonts w:ascii="Arial" w:hAnsi="Arial" w:cs="Arial"/>
                <w:sz w:val="20"/>
                <w:szCs w:val="20"/>
                <w:lang w:val="en-US" w:eastAsia="en-US"/>
              </w:rPr>
              <w:t>.</w:t>
            </w:r>
            <w:r w:rsidRPr="00AE4C00">
              <w:rPr>
                <w:rFonts w:ascii="Arial" w:hAnsi="Arial" w:cs="Arial"/>
                <w:sz w:val="20"/>
                <w:szCs w:val="20"/>
                <w:lang w:val="en-US" w:eastAsia="en-US"/>
              </w:rPr>
              <w:t xml:space="preserve"> (e.g. EPA)</w:t>
            </w:r>
          </w:p>
        </w:tc>
        <w:tc>
          <w:tcPr>
            <w:tcW w:w="2816" w:type="dxa"/>
            <w:shd w:val="clear" w:color="auto" w:fill="auto"/>
            <w:hideMark/>
          </w:tcPr>
          <w:p w14:paraId="25AB698B"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Met Eireann, EPA, ESA, NASA, </w:t>
            </w:r>
            <w:proofErr w:type="spellStart"/>
            <w:r w:rsidRPr="00AE4C00">
              <w:rPr>
                <w:rFonts w:ascii="Arial" w:hAnsi="Arial" w:cs="Arial"/>
                <w:sz w:val="20"/>
                <w:szCs w:val="20"/>
                <w:lang w:val="en-US" w:eastAsia="en-US"/>
              </w:rPr>
              <w:t>OpenWeatherMap</w:t>
            </w:r>
            <w:proofErr w:type="spellEnd"/>
            <w:r w:rsidRPr="00AE4C00">
              <w:rPr>
                <w:rFonts w:ascii="Arial" w:hAnsi="Arial" w:cs="Arial"/>
                <w:sz w:val="20"/>
                <w:szCs w:val="20"/>
                <w:lang w:val="en-US" w:eastAsia="en-US"/>
              </w:rPr>
              <w:t>, Windy.com, EUMETSAT</w:t>
            </w:r>
          </w:p>
        </w:tc>
        <w:tc>
          <w:tcPr>
            <w:tcW w:w="2052" w:type="dxa"/>
            <w:shd w:val="clear" w:color="auto" w:fill="auto"/>
            <w:hideMark/>
          </w:tcPr>
          <w:p w14:paraId="3BFCB597"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DAERA, DAFM</w:t>
            </w:r>
          </w:p>
        </w:tc>
      </w:tr>
      <w:tr w:rsidR="00AE4C00" w:rsidRPr="00AE4C00" w14:paraId="457FE1A3" w14:textId="77777777" w:rsidTr="009E5859">
        <w:trPr>
          <w:trHeight w:val="19"/>
          <w:jc w:val="center"/>
        </w:trPr>
        <w:tc>
          <w:tcPr>
            <w:tcW w:w="3739" w:type="dxa"/>
            <w:shd w:val="clear" w:color="auto" w:fill="auto"/>
            <w:hideMark/>
          </w:tcPr>
          <w:p w14:paraId="6F54C2CD"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Please indicate how you currently validate data in your </w:t>
            </w:r>
            <w:proofErr w:type="spellStart"/>
            <w:r w:rsidRPr="00AE4C00">
              <w:rPr>
                <w:rFonts w:ascii="Arial" w:hAnsi="Arial" w:cs="Arial"/>
                <w:sz w:val="20"/>
                <w:szCs w:val="20"/>
                <w:lang w:val="en-US" w:eastAsia="en-US"/>
              </w:rPr>
              <w:t>organisation</w:t>
            </w:r>
            <w:proofErr w:type="spellEnd"/>
            <w:r w:rsidRPr="00AE4C00">
              <w:rPr>
                <w:rFonts w:ascii="Arial" w:hAnsi="Arial" w:cs="Arial"/>
                <w:sz w:val="20"/>
                <w:szCs w:val="20"/>
                <w:lang w:val="en-US" w:eastAsia="en-US"/>
              </w:rPr>
              <w:t xml:space="preserve">. Please be specific in relation to different data/information products. </w:t>
            </w:r>
          </w:p>
        </w:tc>
        <w:tc>
          <w:tcPr>
            <w:tcW w:w="2816" w:type="dxa"/>
            <w:shd w:val="clear" w:color="auto" w:fill="auto"/>
            <w:hideMark/>
          </w:tcPr>
          <w:p w14:paraId="21C22BC9" w14:textId="2AAD5C94"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Pixel values in satellite images can be validated using in-situ buoys, although this is not always done. Validation work generally occurs as part of R&amp;D / scientific projects. Imagery from providers such as ESA &amp; NASA </w:t>
            </w:r>
            <w:r w:rsidR="00066C0D">
              <w:rPr>
                <w:rFonts w:ascii="Arial" w:hAnsi="Arial" w:cs="Arial"/>
                <w:sz w:val="20"/>
                <w:szCs w:val="20"/>
                <w:lang w:val="en-US" w:eastAsia="en-US"/>
              </w:rPr>
              <w:t>is</w:t>
            </w:r>
            <w:r w:rsidRPr="00AE4C00">
              <w:rPr>
                <w:rFonts w:ascii="Arial" w:hAnsi="Arial" w:cs="Arial"/>
                <w:sz w:val="20"/>
                <w:szCs w:val="20"/>
                <w:lang w:val="en-US" w:eastAsia="en-US"/>
              </w:rPr>
              <w:t xml:space="preserve"> generally considered accurate enough for operational purposes. </w:t>
            </w:r>
          </w:p>
        </w:tc>
        <w:tc>
          <w:tcPr>
            <w:tcW w:w="2052" w:type="dxa"/>
            <w:shd w:val="clear" w:color="auto" w:fill="auto"/>
            <w:hideMark/>
          </w:tcPr>
          <w:p w14:paraId="3116747E" w14:textId="4833C98E" w:rsidR="00AE4C00" w:rsidRPr="00AE4C00" w:rsidRDefault="00066C0D" w:rsidP="00AE4C00">
            <w:pPr>
              <w:rPr>
                <w:rFonts w:ascii="Arial" w:hAnsi="Arial" w:cs="Arial"/>
                <w:sz w:val="20"/>
                <w:szCs w:val="20"/>
                <w:lang w:val="en-US" w:eastAsia="en-US"/>
              </w:rPr>
            </w:pPr>
            <w:r>
              <w:rPr>
                <w:rFonts w:ascii="Arial" w:hAnsi="Arial" w:cs="Arial"/>
                <w:sz w:val="20"/>
                <w:szCs w:val="20"/>
                <w:lang w:val="en-US" w:eastAsia="en-US"/>
              </w:rPr>
              <w:t>In-person</w:t>
            </w:r>
            <w:r w:rsidR="00AE4C00" w:rsidRPr="00AE4C00">
              <w:rPr>
                <w:rFonts w:ascii="Arial" w:hAnsi="Arial" w:cs="Arial"/>
                <w:sz w:val="20"/>
                <w:szCs w:val="20"/>
                <w:lang w:val="en-US" w:eastAsia="en-US"/>
              </w:rPr>
              <w:t xml:space="preserve"> inspection of agricultural fields, visual inspections of multispectral imagery</w:t>
            </w:r>
          </w:p>
        </w:tc>
      </w:tr>
      <w:tr w:rsidR="00AE4C00" w:rsidRPr="00AE4C00" w14:paraId="7DC8BFD5" w14:textId="77777777" w:rsidTr="009E5859">
        <w:trPr>
          <w:trHeight w:val="19"/>
          <w:jc w:val="center"/>
        </w:trPr>
        <w:tc>
          <w:tcPr>
            <w:tcW w:w="3739" w:type="dxa"/>
            <w:shd w:val="clear" w:color="auto" w:fill="auto"/>
            <w:hideMark/>
          </w:tcPr>
          <w:p w14:paraId="55FFF837"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lastRenderedPageBreak/>
              <w:t>Please list the current data sources that you use for Ground Truthing. Please indicate if they are proprietary to your company.</w:t>
            </w:r>
          </w:p>
        </w:tc>
        <w:tc>
          <w:tcPr>
            <w:tcW w:w="2816" w:type="dxa"/>
            <w:shd w:val="clear" w:color="auto" w:fill="auto"/>
            <w:hideMark/>
          </w:tcPr>
          <w:p w14:paraId="57E23331" w14:textId="59300274"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We use our in-situ buoys &amp; sensors. Our buoy platforms, data ingress software, and satellite processing chains are proprietary. </w:t>
            </w:r>
          </w:p>
        </w:tc>
        <w:tc>
          <w:tcPr>
            <w:tcW w:w="2052" w:type="dxa"/>
            <w:shd w:val="clear" w:color="auto" w:fill="auto"/>
            <w:hideMark/>
          </w:tcPr>
          <w:p w14:paraId="1BD2B725"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Rapid field visit results from agricultural entities.</w:t>
            </w:r>
          </w:p>
        </w:tc>
      </w:tr>
      <w:tr w:rsidR="00AE4C00" w:rsidRPr="00AE4C00" w14:paraId="48CA8498" w14:textId="77777777" w:rsidTr="009E5859">
        <w:trPr>
          <w:trHeight w:val="19"/>
          <w:jc w:val="center"/>
        </w:trPr>
        <w:tc>
          <w:tcPr>
            <w:tcW w:w="3739" w:type="dxa"/>
            <w:shd w:val="clear" w:color="auto" w:fill="auto"/>
            <w:hideMark/>
          </w:tcPr>
          <w:p w14:paraId="197453D4"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Please indicate how you currently handle outliers or noise in the datasets that you use</w:t>
            </w:r>
          </w:p>
        </w:tc>
        <w:tc>
          <w:tcPr>
            <w:tcW w:w="2816" w:type="dxa"/>
            <w:shd w:val="clear" w:color="auto" w:fill="auto"/>
            <w:hideMark/>
          </w:tcPr>
          <w:p w14:paraId="1EC0B2D3"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For satellite images: land and clouds are masked from the images (not required for marine EO). For in-situ data: outliers are removed if they cannot be explained following investigation. </w:t>
            </w:r>
          </w:p>
        </w:tc>
        <w:tc>
          <w:tcPr>
            <w:tcW w:w="2052" w:type="dxa"/>
            <w:shd w:val="clear" w:color="auto" w:fill="auto"/>
            <w:hideMark/>
          </w:tcPr>
          <w:p w14:paraId="61991514" w14:textId="15C8078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Outliers </w:t>
            </w:r>
            <w:r w:rsidR="00066C0D">
              <w:rPr>
                <w:rFonts w:ascii="Arial" w:hAnsi="Arial" w:cs="Arial"/>
                <w:sz w:val="20"/>
                <w:szCs w:val="20"/>
                <w:lang w:val="en-US" w:eastAsia="en-US"/>
              </w:rPr>
              <w:t xml:space="preserve">are </w:t>
            </w:r>
            <w:r w:rsidRPr="00AE4C00">
              <w:rPr>
                <w:rFonts w:ascii="Arial" w:hAnsi="Arial" w:cs="Arial"/>
                <w:sz w:val="20"/>
                <w:szCs w:val="20"/>
                <w:lang w:val="en-US" w:eastAsia="en-US"/>
              </w:rPr>
              <w:t xml:space="preserve">removed from training data past a certain threshold for error. These are visually inspected or validated with </w:t>
            </w:r>
            <w:r w:rsidR="00066C0D">
              <w:rPr>
                <w:rFonts w:ascii="Arial" w:hAnsi="Arial" w:cs="Arial"/>
                <w:sz w:val="20"/>
                <w:szCs w:val="20"/>
                <w:lang w:val="en-US" w:eastAsia="en-US"/>
              </w:rPr>
              <w:t>in-person</w:t>
            </w:r>
            <w:r w:rsidRPr="00AE4C00">
              <w:rPr>
                <w:rFonts w:ascii="Arial" w:hAnsi="Arial" w:cs="Arial"/>
                <w:sz w:val="20"/>
                <w:szCs w:val="20"/>
                <w:lang w:val="en-US" w:eastAsia="en-US"/>
              </w:rPr>
              <w:t xml:space="preserve"> ground checks</w:t>
            </w:r>
          </w:p>
        </w:tc>
      </w:tr>
      <w:tr w:rsidR="00AE4C00" w:rsidRPr="00AE4C00" w14:paraId="7D98A366" w14:textId="77777777" w:rsidTr="009E5859">
        <w:trPr>
          <w:trHeight w:val="19"/>
          <w:jc w:val="center"/>
        </w:trPr>
        <w:tc>
          <w:tcPr>
            <w:tcW w:w="3739" w:type="dxa"/>
            <w:shd w:val="clear" w:color="auto" w:fill="auto"/>
            <w:hideMark/>
          </w:tcPr>
          <w:p w14:paraId="1C4D9D61"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Please indicate any processes that you use to improve data quality when it is found to be poor.</w:t>
            </w:r>
          </w:p>
        </w:tc>
        <w:tc>
          <w:tcPr>
            <w:tcW w:w="2816" w:type="dxa"/>
            <w:shd w:val="clear" w:color="auto" w:fill="auto"/>
            <w:hideMark/>
          </w:tcPr>
          <w:p w14:paraId="689B43C4" w14:textId="1770B081"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Noise can be mitigated in SAR images using speckle filters (Lee filters etc.). Noise in optical images can be mitigated using smoothing filters, </w:t>
            </w:r>
            <w:r w:rsidR="00066C0D">
              <w:rPr>
                <w:rFonts w:ascii="Arial" w:hAnsi="Arial" w:cs="Arial"/>
                <w:sz w:val="20"/>
                <w:szCs w:val="20"/>
                <w:lang w:val="en-US" w:eastAsia="en-US"/>
              </w:rPr>
              <w:t>de-striping</w:t>
            </w:r>
            <w:r w:rsidRPr="00AE4C00">
              <w:rPr>
                <w:rFonts w:ascii="Arial" w:hAnsi="Arial" w:cs="Arial"/>
                <w:sz w:val="20"/>
                <w:szCs w:val="20"/>
                <w:lang w:val="en-US" w:eastAsia="en-US"/>
              </w:rPr>
              <w:t xml:space="preserve"> algorithms, and masking. </w:t>
            </w:r>
          </w:p>
        </w:tc>
        <w:tc>
          <w:tcPr>
            <w:tcW w:w="2052" w:type="dxa"/>
            <w:shd w:val="clear" w:color="auto" w:fill="auto"/>
            <w:hideMark/>
          </w:tcPr>
          <w:p w14:paraId="27839284"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Data smoothing, gaussian filters. </w:t>
            </w:r>
          </w:p>
        </w:tc>
      </w:tr>
      <w:tr w:rsidR="00AE4C00" w:rsidRPr="00AE4C00" w14:paraId="7425D6E1" w14:textId="77777777" w:rsidTr="009E5859">
        <w:trPr>
          <w:trHeight w:val="19"/>
          <w:jc w:val="center"/>
        </w:trPr>
        <w:tc>
          <w:tcPr>
            <w:tcW w:w="3739" w:type="dxa"/>
            <w:shd w:val="clear" w:color="auto" w:fill="auto"/>
            <w:hideMark/>
          </w:tcPr>
          <w:p w14:paraId="63C16AE7"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If you use Landsat data, please indicate if you typically use Collection 1 or Collection 2</w:t>
            </w:r>
          </w:p>
        </w:tc>
        <w:tc>
          <w:tcPr>
            <w:tcW w:w="2816" w:type="dxa"/>
            <w:shd w:val="clear" w:color="auto" w:fill="auto"/>
            <w:hideMark/>
          </w:tcPr>
          <w:p w14:paraId="0E2EFAA9"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Collection 2</w:t>
            </w:r>
          </w:p>
        </w:tc>
        <w:tc>
          <w:tcPr>
            <w:tcW w:w="2052" w:type="dxa"/>
            <w:shd w:val="clear" w:color="auto" w:fill="auto"/>
            <w:hideMark/>
          </w:tcPr>
          <w:p w14:paraId="3B52D799" w14:textId="2301E6DD" w:rsidR="00AE4C00" w:rsidRPr="00AE4C00" w:rsidRDefault="000A25FD" w:rsidP="00AE4C00">
            <w:pPr>
              <w:rPr>
                <w:rFonts w:ascii="Arial" w:hAnsi="Arial" w:cs="Arial"/>
                <w:sz w:val="20"/>
                <w:szCs w:val="20"/>
                <w:lang w:val="en-US" w:eastAsia="en-US"/>
              </w:rPr>
            </w:pPr>
            <w:r>
              <w:rPr>
                <w:rFonts w:ascii="Arial" w:hAnsi="Arial" w:cs="Arial"/>
                <w:sz w:val="20"/>
                <w:szCs w:val="20"/>
                <w:lang w:val="en-US" w:eastAsia="en-US"/>
              </w:rPr>
              <w:t>Collection 2</w:t>
            </w:r>
          </w:p>
        </w:tc>
      </w:tr>
    </w:tbl>
    <w:p w14:paraId="77488987" w14:textId="1DC4762B" w:rsidR="009E5859" w:rsidRPr="009E5859" w:rsidRDefault="009E5859" w:rsidP="009E5859">
      <w:pPr>
        <w:pStyle w:val="Heading1"/>
      </w:pPr>
      <w:r>
        <w:rPr>
          <w:sz w:val="24"/>
          <w:szCs w:val="24"/>
        </w:rPr>
        <w:t>Table 2</w:t>
      </w:r>
      <w:r w:rsidRPr="00A74A51">
        <w:rPr>
          <w:sz w:val="24"/>
          <w:szCs w:val="24"/>
        </w:rPr>
        <w:t xml:space="preserve">: </w:t>
      </w:r>
      <w:r>
        <w:rPr>
          <w:sz w:val="24"/>
          <w:szCs w:val="24"/>
        </w:rPr>
        <w:t xml:space="preserve"> EO SMEs practices for handling data quality issues.</w:t>
      </w:r>
    </w:p>
    <w:p w14:paraId="4B423CAA" w14:textId="77777777" w:rsidR="009E5859" w:rsidRDefault="009E5859" w:rsidP="009E5859">
      <w:pPr>
        <w:shd w:val="clear" w:color="auto" w:fill="FFFFFF"/>
        <w:jc w:val="both"/>
        <w:rPr>
          <w:rFonts w:ascii="Arial" w:hAnsi="Arial" w:cs="Arial"/>
          <w:color w:val="222222"/>
        </w:rPr>
      </w:pPr>
    </w:p>
    <w:p w14:paraId="28F9D55F" w14:textId="77AA3C5D" w:rsidR="003211F0" w:rsidRDefault="003211F0" w:rsidP="009E5859">
      <w:pPr>
        <w:shd w:val="clear" w:color="auto" w:fill="FFFFFF"/>
        <w:jc w:val="both"/>
        <w:rPr>
          <w:rFonts w:ascii="Arial" w:hAnsi="Arial" w:cs="Arial"/>
          <w:color w:val="222222"/>
        </w:rPr>
      </w:pPr>
      <w:r>
        <w:rPr>
          <w:rFonts w:ascii="Arial" w:hAnsi="Arial" w:cs="Arial"/>
          <w:color w:val="222222"/>
        </w:rPr>
        <w:t xml:space="preserve">The survey has contributed to showcase the </w:t>
      </w:r>
      <w:r w:rsidR="009939BD">
        <w:rPr>
          <w:rFonts w:ascii="Arial" w:hAnsi="Arial" w:cs="Arial"/>
          <w:color w:val="222222"/>
        </w:rPr>
        <w:t>data quality</w:t>
      </w:r>
      <w:r w:rsidR="00BC661B">
        <w:rPr>
          <w:rFonts w:ascii="Arial" w:hAnsi="Arial" w:cs="Arial"/>
          <w:color w:val="222222"/>
        </w:rPr>
        <w:t xml:space="preserve"> issues and practices (Table 2)</w:t>
      </w:r>
      <w:r w:rsidR="009939BD">
        <w:rPr>
          <w:rFonts w:ascii="Arial" w:hAnsi="Arial" w:cs="Arial"/>
          <w:color w:val="222222"/>
        </w:rPr>
        <w:t xml:space="preserve"> that exist in </w:t>
      </w:r>
      <w:r w:rsidR="00066C0D">
        <w:rPr>
          <w:rFonts w:ascii="Arial" w:hAnsi="Arial" w:cs="Arial"/>
          <w:color w:val="222222"/>
        </w:rPr>
        <w:t xml:space="preserve">the </w:t>
      </w:r>
      <w:r w:rsidR="009939BD">
        <w:rPr>
          <w:rFonts w:ascii="Arial" w:hAnsi="Arial" w:cs="Arial"/>
          <w:color w:val="222222"/>
        </w:rPr>
        <w:t>real world</w:t>
      </w:r>
      <w:r w:rsidR="00350E78">
        <w:rPr>
          <w:rFonts w:ascii="Arial" w:hAnsi="Arial" w:cs="Arial"/>
          <w:color w:val="222222"/>
        </w:rPr>
        <w:t xml:space="preserve"> and </w:t>
      </w:r>
      <w:r w:rsidR="00BC661B">
        <w:rPr>
          <w:rFonts w:ascii="Arial" w:hAnsi="Arial" w:cs="Arial"/>
          <w:color w:val="222222"/>
        </w:rPr>
        <w:t xml:space="preserve">this </w:t>
      </w:r>
      <w:r w:rsidR="00350E78">
        <w:rPr>
          <w:rFonts w:ascii="Arial" w:hAnsi="Arial" w:cs="Arial"/>
          <w:color w:val="222222"/>
        </w:rPr>
        <w:t xml:space="preserve">influenced the design of the proposed data quality modules and frameworks for CAMEO. </w:t>
      </w:r>
      <w:r>
        <w:rPr>
          <w:rFonts w:ascii="Arial" w:hAnsi="Arial" w:cs="Arial"/>
          <w:color w:val="222222"/>
        </w:rPr>
        <w:t xml:space="preserve"> </w:t>
      </w:r>
    </w:p>
    <w:p w14:paraId="7CCA2045" w14:textId="7144FFBC" w:rsidR="00D8145E" w:rsidRDefault="00D8145E" w:rsidP="00FE7E1D">
      <w:pPr>
        <w:shd w:val="clear" w:color="auto" w:fill="FFFFFF"/>
        <w:ind w:left="360"/>
        <w:jc w:val="both"/>
        <w:rPr>
          <w:rFonts w:ascii="Arial" w:hAnsi="Arial" w:cs="Arial"/>
          <w:color w:val="222222"/>
        </w:rPr>
      </w:pPr>
    </w:p>
    <w:p w14:paraId="7F13B51F" w14:textId="1B712E41" w:rsidR="00D8145E" w:rsidRDefault="00D8145E" w:rsidP="009E5859">
      <w:pPr>
        <w:shd w:val="clear" w:color="auto" w:fill="FFFFFF"/>
        <w:jc w:val="both"/>
        <w:rPr>
          <w:rFonts w:ascii="Arial" w:hAnsi="Arial" w:cs="Arial"/>
          <w:color w:val="222222"/>
        </w:rPr>
      </w:pPr>
    </w:p>
    <w:p w14:paraId="6008309A" w14:textId="353D7E9B" w:rsidR="009E5859" w:rsidRDefault="009E5859" w:rsidP="009E5859">
      <w:pPr>
        <w:shd w:val="clear" w:color="auto" w:fill="FFFFFF"/>
        <w:jc w:val="both"/>
        <w:rPr>
          <w:rFonts w:ascii="Arial" w:hAnsi="Arial" w:cs="Arial"/>
          <w:color w:val="222222"/>
        </w:rPr>
      </w:pPr>
    </w:p>
    <w:p w14:paraId="132EC10D" w14:textId="03B0C0CE" w:rsidR="009E5859" w:rsidRDefault="009E5859" w:rsidP="009E5859">
      <w:pPr>
        <w:shd w:val="clear" w:color="auto" w:fill="FFFFFF"/>
        <w:jc w:val="both"/>
        <w:rPr>
          <w:rFonts w:ascii="Arial" w:hAnsi="Arial" w:cs="Arial"/>
          <w:color w:val="222222"/>
        </w:rPr>
      </w:pPr>
    </w:p>
    <w:p w14:paraId="2EE15157" w14:textId="14FA3A6B" w:rsidR="009E5859" w:rsidRDefault="009E5859" w:rsidP="009E5859">
      <w:pPr>
        <w:shd w:val="clear" w:color="auto" w:fill="FFFFFF"/>
        <w:jc w:val="both"/>
        <w:rPr>
          <w:rFonts w:ascii="Arial" w:hAnsi="Arial" w:cs="Arial"/>
          <w:color w:val="222222"/>
        </w:rPr>
      </w:pPr>
    </w:p>
    <w:p w14:paraId="5E9FDD1B" w14:textId="35F24487" w:rsidR="009E5859" w:rsidRDefault="009E5859" w:rsidP="009E5859">
      <w:pPr>
        <w:shd w:val="clear" w:color="auto" w:fill="FFFFFF"/>
        <w:jc w:val="both"/>
        <w:rPr>
          <w:rFonts w:ascii="Arial" w:hAnsi="Arial" w:cs="Arial"/>
          <w:color w:val="222222"/>
        </w:rPr>
      </w:pPr>
    </w:p>
    <w:p w14:paraId="2A3BC237" w14:textId="51968348" w:rsidR="009E5859" w:rsidRDefault="009E5859" w:rsidP="009E5859">
      <w:pPr>
        <w:shd w:val="clear" w:color="auto" w:fill="FFFFFF"/>
        <w:jc w:val="both"/>
        <w:rPr>
          <w:rFonts w:ascii="Arial" w:hAnsi="Arial" w:cs="Arial"/>
          <w:color w:val="222222"/>
        </w:rPr>
      </w:pPr>
    </w:p>
    <w:p w14:paraId="1637500E" w14:textId="6306D5F7" w:rsidR="009E5859" w:rsidRDefault="009E5859" w:rsidP="009E5859">
      <w:pPr>
        <w:shd w:val="clear" w:color="auto" w:fill="FFFFFF"/>
        <w:jc w:val="both"/>
        <w:rPr>
          <w:rFonts w:ascii="Arial" w:hAnsi="Arial" w:cs="Arial"/>
          <w:color w:val="222222"/>
        </w:rPr>
      </w:pPr>
    </w:p>
    <w:p w14:paraId="184B5D5E" w14:textId="1E49A38F" w:rsidR="009E5859" w:rsidRDefault="009E5859" w:rsidP="009E5859">
      <w:pPr>
        <w:shd w:val="clear" w:color="auto" w:fill="FFFFFF"/>
        <w:jc w:val="both"/>
        <w:rPr>
          <w:rFonts w:ascii="Arial" w:hAnsi="Arial" w:cs="Arial"/>
          <w:color w:val="222222"/>
        </w:rPr>
      </w:pPr>
    </w:p>
    <w:p w14:paraId="0A147893" w14:textId="4E6247CA" w:rsidR="009E5859" w:rsidRDefault="009E5859" w:rsidP="009E5859">
      <w:pPr>
        <w:shd w:val="clear" w:color="auto" w:fill="FFFFFF"/>
        <w:jc w:val="both"/>
        <w:rPr>
          <w:rFonts w:ascii="Arial" w:hAnsi="Arial" w:cs="Arial"/>
          <w:color w:val="222222"/>
        </w:rPr>
      </w:pPr>
    </w:p>
    <w:p w14:paraId="2B68E68D" w14:textId="726184B7" w:rsidR="009E5859" w:rsidRDefault="009E5859" w:rsidP="009E5859">
      <w:pPr>
        <w:shd w:val="clear" w:color="auto" w:fill="FFFFFF"/>
        <w:jc w:val="both"/>
        <w:rPr>
          <w:rFonts w:ascii="Arial" w:hAnsi="Arial" w:cs="Arial"/>
          <w:color w:val="222222"/>
        </w:rPr>
      </w:pPr>
    </w:p>
    <w:p w14:paraId="222D43FD" w14:textId="3D95FCC7" w:rsidR="009E5859" w:rsidRDefault="009E5859" w:rsidP="009E5859">
      <w:pPr>
        <w:shd w:val="clear" w:color="auto" w:fill="FFFFFF"/>
        <w:jc w:val="both"/>
        <w:rPr>
          <w:rFonts w:ascii="Arial" w:hAnsi="Arial" w:cs="Arial"/>
          <w:color w:val="222222"/>
        </w:rPr>
      </w:pPr>
    </w:p>
    <w:p w14:paraId="3E0F3D27" w14:textId="69A9D95B" w:rsidR="009E5859" w:rsidRDefault="009E5859" w:rsidP="009E5859">
      <w:pPr>
        <w:shd w:val="clear" w:color="auto" w:fill="FFFFFF"/>
        <w:jc w:val="both"/>
        <w:rPr>
          <w:rFonts w:ascii="Arial" w:hAnsi="Arial" w:cs="Arial"/>
          <w:color w:val="222222"/>
        </w:rPr>
      </w:pPr>
    </w:p>
    <w:p w14:paraId="3404703F" w14:textId="2952E1DA" w:rsidR="009E5859" w:rsidRDefault="009E5859" w:rsidP="009E5859">
      <w:pPr>
        <w:shd w:val="clear" w:color="auto" w:fill="FFFFFF"/>
        <w:jc w:val="both"/>
        <w:rPr>
          <w:rFonts w:ascii="Arial" w:hAnsi="Arial" w:cs="Arial"/>
          <w:color w:val="222222"/>
        </w:rPr>
      </w:pPr>
    </w:p>
    <w:p w14:paraId="6BAF2E2D" w14:textId="3A8B6737" w:rsidR="009E5859" w:rsidRDefault="009E5859" w:rsidP="009E5859">
      <w:pPr>
        <w:shd w:val="clear" w:color="auto" w:fill="FFFFFF"/>
        <w:jc w:val="both"/>
        <w:rPr>
          <w:rFonts w:ascii="Arial" w:hAnsi="Arial" w:cs="Arial"/>
          <w:color w:val="222222"/>
        </w:rPr>
      </w:pPr>
    </w:p>
    <w:p w14:paraId="11036DFE" w14:textId="4B9F67EA" w:rsidR="009E5859" w:rsidRDefault="009E5859" w:rsidP="009E5859">
      <w:pPr>
        <w:shd w:val="clear" w:color="auto" w:fill="FFFFFF"/>
        <w:jc w:val="both"/>
        <w:rPr>
          <w:rFonts w:ascii="Arial" w:hAnsi="Arial" w:cs="Arial"/>
          <w:color w:val="222222"/>
        </w:rPr>
      </w:pPr>
    </w:p>
    <w:p w14:paraId="5609A3AF" w14:textId="4AD957E6" w:rsidR="009E5859" w:rsidRDefault="009E5859" w:rsidP="009E5859">
      <w:pPr>
        <w:shd w:val="clear" w:color="auto" w:fill="FFFFFF"/>
        <w:jc w:val="both"/>
        <w:rPr>
          <w:rFonts w:ascii="Arial" w:hAnsi="Arial" w:cs="Arial"/>
          <w:color w:val="222222"/>
        </w:rPr>
      </w:pPr>
    </w:p>
    <w:p w14:paraId="0F0DFEE8" w14:textId="77777777" w:rsidR="009E5859" w:rsidRDefault="009E5859" w:rsidP="009E5859">
      <w:pPr>
        <w:shd w:val="clear" w:color="auto" w:fill="FFFFFF"/>
        <w:jc w:val="both"/>
        <w:rPr>
          <w:rFonts w:ascii="Arial" w:hAnsi="Arial" w:cs="Arial"/>
          <w:color w:val="222222"/>
        </w:rPr>
      </w:pPr>
    </w:p>
    <w:p w14:paraId="16380949" w14:textId="7CD1D25E" w:rsidR="006542F6" w:rsidRDefault="006542F6" w:rsidP="009E5859">
      <w:pPr>
        <w:pStyle w:val="Heading1"/>
        <w:numPr>
          <w:ilvl w:val="0"/>
          <w:numId w:val="19"/>
        </w:numPr>
        <w:rPr>
          <w:rFonts w:eastAsia="Arial"/>
        </w:rPr>
      </w:pPr>
      <w:r w:rsidRPr="00373093">
        <w:rPr>
          <w:rFonts w:eastAsia="Arial"/>
        </w:rPr>
        <w:lastRenderedPageBreak/>
        <w:t>Image Quality M</w:t>
      </w:r>
      <w:r w:rsidR="009E5859">
        <w:rPr>
          <w:rFonts w:eastAsia="Arial"/>
        </w:rPr>
        <w:t>etrics</w:t>
      </w:r>
    </w:p>
    <w:p w14:paraId="0D5F6CA7" w14:textId="77777777" w:rsidR="009E5859" w:rsidRDefault="009E5859" w:rsidP="009E5859">
      <w:pPr>
        <w:spacing w:after="110"/>
        <w:rPr>
          <w:rFonts w:ascii="Arial" w:hAnsi="Arial" w:cs="Arial"/>
          <w:color w:val="222222"/>
        </w:rPr>
      </w:pPr>
    </w:p>
    <w:p w14:paraId="0708A67C" w14:textId="18804EE5" w:rsidR="00780B31" w:rsidRPr="00865497" w:rsidRDefault="00066C0D" w:rsidP="009E5859">
      <w:pPr>
        <w:spacing w:after="110"/>
        <w:rPr>
          <w:rFonts w:ascii="Arial" w:hAnsi="Arial" w:cs="Arial"/>
          <w:color w:val="222222"/>
        </w:rPr>
      </w:pPr>
      <w:r>
        <w:rPr>
          <w:rFonts w:ascii="Arial" w:hAnsi="Arial" w:cs="Arial"/>
          <w:color w:val="222222"/>
        </w:rPr>
        <w:t>There</w:t>
      </w:r>
      <w:r w:rsidR="00780B31" w:rsidRPr="00865497">
        <w:rPr>
          <w:rFonts w:ascii="Arial" w:hAnsi="Arial" w:cs="Arial"/>
          <w:color w:val="222222"/>
        </w:rPr>
        <w:t xml:space="preserve"> </w:t>
      </w:r>
      <w:r w:rsidR="00350E78">
        <w:rPr>
          <w:rFonts w:ascii="Arial" w:hAnsi="Arial" w:cs="Arial"/>
          <w:color w:val="222222"/>
        </w:rPr>
        <w:t>are</w:t>
      </w:r>
      <w:r w:rsidR="00780B31" w:rsidRPr="00865497">
        <w:rPr>
          <w:rFonts w:ascii="Arial" w:hAnsi="Arial" w:cs="Arial"/>
          <w:color w:val="222222"/>
        </w:rPr>
        <w:t xml:space="preserve"> various image quality metrics to evaluate </w:t>
      </w:r>
      <w:r w:rsidR="00932E2E" w:rsidRPr="00865497">
        <w:rPr>
          <w:rFonts w:ascii="Arial" w:hAnsi="Arial" w:cs="Arial"/>
          <w:color w:val="222222"/>
        </w:rPr>
        <w:t>image</w:t>
      </w:r>
      <w:r w:rsidR="00350E78">
        <w:rPr>
          <w:rFonts w:ascii="Arial" w:hAnsi="Arial" w:cs="Arial"/>
          <w:color w:val="222222"/>
        </w:rPr>
        <w:t>s in order</w:t>
      </w:r>
      <w:r w:rsidR="00932E2E" w:rsidRPr="00865497">
        <w:rPr>
          <w:rFonts w:ascii="Arial" w:hAnsi="Arial" w:cs="Arial"/>
          <w:color w:val="222222"/>
        </w:rPr>
        <w:t xml:space="preserve"> </w:t>
      </w:r>
      <w:r>
        <w:rPr>
          <w:rFonts w:ascii="Arial" w:hAnsi="Arial" w:cs="Arial"/>
          <w:color w:val="222222"/>
        </w:rPr>
        <w:t>to</w:t>
      </w:r>
      <w:r w:rsidR="00932E2E" w:rsidRPr="00865497">
        <w:rPr>
          <w:rFonts w:ascii="Arial" w:hAnsi="Arial" w:cs="Arial"/>
          <w:color w:val="222222"/>
        </w:rPr>
        <w:t xml:space="preserve"> identify the quality of </w:t>
      </w:r>
      <w:r>
        <w:rPr>
          <w:rFonts w:ascii="Arial" w:hAnsi="Arial" w:cs="Arial"/>
          <w:color w:val="222222"/>
        </w:rPr>
        <w:t xml:space="preserve">the </w:t>
      </w:r>
      <w:r w:rsidR="00932E2E" w:rsidRPr="00865497">
        <w:rPr>
          <w:rFonts w:ascii="Arial" w:hAnsi="Arial" w:cs="Arial"/>
          <w:color w:val="222222"/>
        </w:rPr>
        <w:t xml:space="preserve">image and which parameter of quality </w:t>
      </w:r>
      <w:r>
        <w:rPr>
          <w:rFonts w:ascii="Arial" w:hAnsi="Arial" w:cs="Arial"/>
          <w:color w:val="222222"/>
        </w:rPr>
        <w:t>is</w:t>
      </w:r>
      <w:r w:rsidR="00865497" w:rsidRPr="00865497">
        <w:rPr>
          <w:rFonts w:ascii="Arial" w:hAnsi="Arial" w:cs="Arial"/>
          <w:color w:val="222222"/>
        </w:rPr>
        <w:t xml:space="preserve"> low or high</w:t>
      </w:r>
      <w:r w:rsidR="00865497">
        <w:rPr>
          <w:rFonts w:ascii="Arial" w:hAnsi="Arial" w:cs="Arial"/>
          <w:color w:val="222222"/>
        </w:rPr>
        <w:t>.</w:t>
      </w:r>
      <w:r w:rsidR="00350E78">
        <w:rPr>
          <w:rFonts w:ascii="Arial" w:hAnsi="Arial" w:cs="Arial"/>
          <w:color w:val="222222"/>
        </w:rPr>
        <w:t xml:space="preserve"> The table below shows the key metrics.</w:t>
      </w:r>
    </w:p>
    <w:tbl>
      <w:tblPr>
        <w:tblW w:w="6564" w:type="dxa"/>
        <w:jc w:val="center"/>
        <w:tblLook w:val="04A0" w:firstRow="1" w:lastRow="0" w:firstColumn="1" w:lastColumn="0" w:noHBand="0" w:noVBand="1"/>
      </w:tblPr>
      <w:tblGrid>
        <w:gridCol w:w="964"/>
        <w:gridCol w:w="5600"/>
      </w:tblGrid>
      <w:tr w:rsidR="005D7C21" w:rsidRPr="00D420D0" w14:paraId="57E056BF" w14:textId="77777777" w:rsidTr="005D7C21">
        <w:trPr>
          <w:trHeight w:val="300"/>
          <w:jc w:val="center"/>
        </w:trPr>
        <w:tc>
          <w:tcPr>
            <w:tcW w:w="964" w:type="dxa"/>
            <w:tcBorders>
              <w:top w:val="single" w:sz="8" w:space="0" w:color="000000"/>
              <w:left w:val="single" w:sz="8" w:space="0" w:color="000000"/>
              <w:bottom w:val="single" w:sz="8" w:space="0" w:color="000000"/>
              <w:right w:val="single" w:sz="8" w:space="0" w:color="000000"/>
            </w:tcBorders>
          </w:tcPr>
          <w:p w14:paraId="2B0C985D" w14:textId="40F5020F" w:rsidR="005D7C21" w:rsidRDefault="005D7C21" w:rsidP="00D420D0">
            <w:pPr>
              <w:rPr>
                <w:b/>
                <w:bCs/>
                <w:szCs w:val="22"/>
                <w:lang w:val="en-IN" w:eastAsia="en-US"/>
              </w:rPr>
            </w:pPr>
            <w:r>
              <w:rPr>
                <w:b/>
                <w:bCs/>
                <w:szCs w:val="22"/>
                <w:lang w:val="en-IN" w:eastAsia="en-US"/>
              </w:rPr>
              <w:t>No</w:t>
            </w:r>
          </w:p>
        </w:tc>
        <w:tc>
          <w:tcPr>
            <w:tcW w:w="5600"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7CBF745F" w14:textId="63B17CC6" w:rsidR="005D7C21" w:rsidRPr="00D420D0" w:rsidRDefault="005D7C21" w:rsidP="00D420D0">
            <w:pPr>
              <w:rPr>
                <w:b/>
                <w:bCs/>
                <w:szCs w:val="22"/>
                <w:lang w:val="en-US" w:eastAsia="en-US"/>
              </w:rPr>
            </w:pPr>
            <w:r>
              <w:rPr>
                <w:b/>
                <w:bCs/>
                <w:szCs w:val="22"/>
                <w:lang w:val="en-IN" w:eastAsia="en-US"/>
              </w:rPr>
              <w:t>Image Quality M</w:t>
            </w:r>
            <w:r w:rsidRPr="00D420D0">
              <w:rPr>
                <w:b/>
                <w:bCs/>
                <w:szCs w:val="22"/>
                <w:lang w:val="en-IN" w:eastAsia="en-US"/>
              </w:rPr>
              <w:t>etric</w:t>
            </w:r>
          </w:p>
        </w:tc>
      </w:tr>
      <w:tr w:rsidR="005D7C21" w:rsidRPr="00D420D0" w14:paraId="6D6153D7"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2EA79C01" w14:textId="61F81401" w:rsidR="005D7C21" w:rsidRPr="00D420D0" w:rsidRDefault="005D7C21" w:rsidP="00D420D0">
            <w:pPr>
              <w:rPr>
                <w:szCs w:val="22"/>
                <w:lang w:val="en-IN" w:eastAsia="en-US"/>
              </w:rPr>
            </w:pPr>
            <w:r>
              <w:rPr>
                <w:szCs w:val="22"/>
                <w:lang w:val="en-IN" w:eastAsia="en-US"/>
              </w:rPr>
              <w:t>1</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546CCF80" w14:textId="1392540D" w:rsidR="005D7C21" w:rsidRPr="00D420D0" w:rsidRDefault="005D7C21" w:rsidP="00D420D0">
            <w:pPr>
              <w:rPr>
                <w:szCs w:val="22"/>
                <w:lang w:val="en-US" w:eastAsia="en-US"/>
              </w:rPr>
            </w:pPr>
            <w:r w:rsidRPr="00D420D0">
              <w:rPr>
                <w:szCs w:val="22"/>
                <w:lang w:val="en-IN" w:eastAsia="en-US"/>
              </w:rPr>
              <w:t xml:space="preserve">Peak </w:t>
            </w:r>
            <w:r w:rsidR="00350E78" w:rsidRPr="00D420D0">
              <w:rPr>
                <w:szCs w:val="22"/>
                <w:lang w:val="en-IN" w:eastAsia="en-US"/>
              </w:rPr>
              <w:t>Signal-</w:t>
            </w:r>
            <w:r w:rsidR="00350E78">
              <w:rPr>
                <w:szCs w:val="22"/>
                <w:lang w:val="en-IN" w:eastAsia="en-US"/>
              </w:rPr>
              <w:t>t</w:t>
            </w:r>
            <w:r w:rsidR="00350E78" w:rsidRPr="00D420D0">
              <w:rPr>
                <w:szCs w:val="22"/>
                <w:lang w:val="en-IN" w:eastAsia="en-US"/>
              </w:rPr>
              <w:t xml:space="preserve">o-Noise Ratio </w:t>
            </w:r>
            <w:r w:rsidRPr="00D420D0">
              <w:rPr>
                <w:szCs w:val="22"/>
                <w:lang w:val="en-IN" w:eastAsia="en-US"/>
              </w:rPr>
              <w:t>(PSNR)</w:t>
            </w:r>
          </w:p>
        </w:tc>
      </w:tr>
      <w:tr w:rsidR="005D7C21" w:rsidRPr="00D420D0" w14:paraId="54D5A181"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42CDA3F6" w14:textId="05244D6C" w:rsidR="005D7C21" w:rsidRPr="00D420D0" w:rsidRDefault="005D7C21" w:rsidP="00D420D0">
            <w:pPr>
              <w:rPr>
                <w:szCs w:val="22"/>
                <w:lang w:val="en-IN" w:eastAsia="en-US"/>
              </w:rPr>
            </w:pPr>
            <w:r>
              <w:rPr>
                <w:szCs w:val="22"/>
                <w:lang w:val="en-IN" w:eastAsia="en-US"/>
              </w:rPr>
              <w:t>2</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49DA3FFD" w14:textId="50ABA4B1" w:rsidR="005D7C21" w:rsidRPr="00D420D0" w:rsidRDefault="005D7C21" w:rsidP="00D420D0">
            <w:pPr>
              <w:rPr>
                <w:szCs w:val="22"/>
                <w:lang w:val="en-US" w:eastAsia="en-US"/>
              </w:rPr>
            </w:pPr>
            <w:r w:rsidRPr="00D420D0">
              <w:rPr>
                <w:szCs w:val="22"/>
                <w:lang w:val="en-IN" w:eastAsia="en-US"/>
              </w:rPr>
              <w:t xml:space="preserve">Structural </w:t>
            </w:r>
            <w:r w:rsidR="00350E78">
              <w:rPr>
                <w:szCs w:val="22"/>
                <w:lang w:val="en-IN" w:eastAsia="en-US"/>
              </w:rPr>
              <w:t>S</w:t>
            </w:r>
            <w:r w:rsidRPr="00D420D0">
              <w:rPr>
                <w:szCs w:val="22"/>
                <w:lang w:val="en-IN" w:eastAsia="en-US"/>
              </w:rPr>
              <w:t xml:space="preserve">imilarity (SSIM) </w:t>
            </w:r>
            <w:r w:rsidR="00350E78">
              <w:rPr>
                <w:szCs w:val="22"/>
                <w:lang w:val="en-IN" w:eastAsia="en-US"/>
              </w:rPr>
              <w:t>I</w:t>
            </w:r>
            <w:r w:rsidRPr="00D420D0">
              <w:rPr>
                <w:szCs w:val="22"/>
                <w:lang w:val="en-IN" w:eastAsia="en-US"/>
              </w:rPr>
              <w:t>ndex</w:t>
            </w:r>
          </w:p>
        </w:tc>
      </w:tr>
      <w:tr w:rsidR="005D7C21" w:rsidRPr="00D420D0" w14:paraId="2FAF4547"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3BC5F135" w14:textId="5CBAE0A7" w:rsidR="005D7C21" w:rsidRPr="00D420D0" w:rsidRDefault="005D7C21" w:rsidP="00D420D0">
            <w:pPr>
              <w:rPr>
                <w:szCs w:val="22"/>
                <w:lang w:val="en-IN" w:eastAsia="en-US"/>
              </w:rPr>
            </w:pPr>
            <w:r>
              <w:rPr>
                <w:szCs w:val="22"/>
                <w:lang w:val="en-IN" w:eastAsia="en-US"/>
              </w:rPr>
              <w:t>3</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22A1AE7A" w14:textId="0481325B" w:rsidR="005D7C21" w:rsidRPr="00D420D0" w:rsidRDefault="005D7C21" w:rsidP="00D420D0">
            <w:pPr>
              <w:rPr>
                <w:szCs w:val="22"/>
                <w:lang w:val="en-US" w:eastAsia="en-US"/>
              </w:rPr>
            </w:pPr>
            <w:r w:rsidRPr="00D420D0">
              <w:rPr>
                <w:szCs w:val="22"/>
                <w:lang w:val="en-IN" w:eastAsia="en-US"/>
              </w:rPr>
              <w:t>Multi-</w:t>
            </w:r>
            <w:r w:rsidR="00350E78">
              <w:rPr>
                <w:szCs w:val="22"/>
                <w:lang w:val="en-IN" w:eastAsia="en-US"/>
              </w:rPr>
              <w:t>S</w:t>
            </w:r>
            <w:r w:rsidRPr="00D420D0">
              <w:rPr>
                <w:szCs w:val="22"/>
                <w:lang w:val="en-IN" w:eastAsia="en-US"/>
              </w:rPr>
              <w:t xml:space="preserve">cale </w:t>
            </w:r>
            <w:r w:rsidR="00350E78">
              <w:rPr>
                <w:szCs w:val="22"/>
                <w:lang w:val="en-IN" w:eastAsia="en-US"/>
              </w:rPr>
              <w:t>S</w:t>
            </w:r>
            <w:r w:rsidRPr="00D420D0">
              <w:rPr>
                <w:szCs w:val="22"/>
                <w:lang w:val="en-IN" w:eastAsia="en-US"/>
              </w:rPr>
              <w:t xml:space="preserve">tructural </w:t>
            </w:r>
            <w:r w:rsidR="00350E78">
              <w:rPr>
                <w:szCs w:val="22"/>
                <w:lang w:val="en-IN" w:eastAsia="en-US"/>
              </w:rPr>
              <w:t>S</w:t>
            </w:r>
            <w:r w:rsidRPr="00D420D0">
              <w:rPr>
                <w:szCs w:val="22"/>
                <w:lang w:val="en-IN" w:eastAsia="en-US"/>
              </w:rPr>
              <w:t xml:space="preserve">imilarity (MS-SSIM) </w:t>
            </w:r>
            <w:r w:rsidR="00350E78">
              <w:rPr>
                <w:szCs w:val="22"/>
                <w:lang w:val="en-IN" w:eastAsia="en-US"/>
              </w:rPr>
              <w:t>I</w:t>
            </w:r>
            <w:r w:rsidRPr="00D420D0">
              <w:rPr>
                <w:szCs w:val="22"/>
                <w:lang w:val="en-IN" w:eastAsia="en-US"/>
              </w:rPr>
              <w:t>ndex</w:t>
            </w:r>
          </w:p>
        </w:tc>
      </w:tr>
      <w:tr w:rsidR="005D7C21" w:rsidRPr="00D420D0" w14:paraId="40DDCD9E"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7A279887" w14:textId="08495E42" w:rsidR="005D7C21" w:rsidRPr="00D420D0" w:rsidRDefault="005D7C21" w:rsidP="00D420D0">
            <w:pPr>
              <w:rPr>
                <w:szCs w:val="22"/>
                <w:lang w:val="en-IN" w:eastAsia="en-US"/>
              </w:rPr>
            </w:pPr>
            <w:r>
              <w:rPr>
                <w:szCs w:val="22"/>
                <w:lang w:val="en-IN" w:eastAsia="en-US"/>
              </w:rPr>
              <w:t>4</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72018F27" w14:textId="62E3943A" w:rsidR="005D7C21" w:rsidRPr="00D420D0" w:rsidRDefault="005D7C21" w:rsidP="00D420D0">
            <w:pPr>
              <w:rPr>
                <w:szCs w:val="22"/>
                <w:lang w:val="en-US" w:eastAsia="en-US"/>
              </w:rPr>
            </w:pPr>
            <w:r w:rsidRPr="00D420D0">
              <w:rPr>
                <w:szCs w:val="22"/>
                <w:lang w:val="en-IN" w:eastAsia="en-US"/>
              </w:rPr>
              <w:t xml:space="preserve">Learned </w:t>
            </w:r>
            <w:r w:rsidR="00350E78" w:rsidRPr="00D420D0">
              <w:rPr>
                <w:szCs w:val="22"/>
                <w:lang w:val="en-IN" w:eastAsia="en-US"/>
              </w:rPr>
              <w:t xml:space="preserve">Perceptual Image Patch Similarity </w:t>
            </w:r>
            <w:r w:rsidRPr="00D420D0">
              <w:rPr>
                <w:szCs w:val="22"/>
                <w:lang w:val="en-IN" w:eastAsia="en-US"/>
              </w:rPr>
              <w:t>(LPIPS)</w:t>
            </w:r>
          </w:p>
        </w:tc>
      </w:tr>
      <w:tr w:rsidR="005D7C21" w:rsidRPr="00D420D0" w14:paraId="0642A60F"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26C51593" w14:textId="01B1B98F" w:rsidR="005D7C21" w:rsidRPr="00D420D0" w:rsidRDefault="005D7C21" w:rsidP="00D420D0">
            <w:pPr>
              <w:rPr>
                <w:szCs w:val="22"/>
                <w:lang w:val="en-IN" w:eastAsia="en-US"/>
              </w:rPr>
            </w:pPr>
            <w:r>
              <w:rPr>
                <w:szCs w:val="22"/>
                <w:lang w:val="en-IN" w:eastAsia="en-US"/>
              </w:rPr>
              <w:t>5</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18260962" w14:textId="6B45C072" w:rsidR="005D7C21" w:rsidRPr="00D420D0" w:rsidRDefault="005D7C21" w:rsidP="00D420D0">
            <w:pPr>
              <w:rPr>
                <w:szCs w:val="22"/>
                <w:lang w:val="en-US" w:eastAsia="en-US"/>
              </w:rPr>
            </w:pPr>
            <w:r w:rsidRPr="00D420D0">
              <w:rPr>
                <w:szCs w:val="22"/>
                <w:lang w:val="en-IN" w:eastAsia="en-US"/>
              </w:rPr>
              <w:t>Blind/</w:t>
            </w:r>
            <w:r w:rsidR="00350E78">
              <w:rPr>
                <w:szCs w:val="22"/>
                <w:lang w:val="en-IN" w:eastAsia="en-US"/>
              </w:rPr>
              <w:t>R</w:t>
            </w:r>
            <w:r w:rsidRPr="00D420D0">
              <w:rPr>
                <w:szCs w:val="22"/>
                <w:lang w:val="en-IN" w:eastAsia="en-US"/>
              </w:rPr>
              <w:t>eference</w:t>
            </w:r>
            <w:r w:rsidR="00350E78">
              <w:rPr>
                <w:szCs w:val="22"/>
                <w:lang w:val="en-IN" w:eastAsia="en-US"/>
              </w:rPr>
              <w:t>-</w:t>
            </w:r>
            <w:r w:rsidRPr="00D420D0">
              <w:rPr>
                <w:szCs w:val="22"/>
                <w:lang w:val="en-IN" w:eastAsia="en-US"/>
              </w:rPr>
              <w:t xml:space="preserve">less </w:t>
            </w:r>
            <w:r w:rsidR="00350E78" w:rsidRPr="00D420D0">
              <w:rPr>
                <w:szCs w:val="22"/>
                <w:lang w:val="en-IN" w:eastAsia="en-US"/>
              </w:rPr>
              <w:t xml:space="preserve">Image Spatial Quality Evaluator </w:t>
            </w:r>
            <w:r w:rsidRPr="00D420D0">
              <w:rPr>
                <w:szCs w:val="22"/>
                <w:lang w:val="en-IN" w:eastAsia="en-US"/>
              </w:rPr>
              <w:t>(BRISQUE)</w:t>
            </w:r>
          </w:p>
        </w:tc>
      </w:tr>
      <w:tr w:rsidR="005D7C21" w:rsidRPr="00D420D0" w14:paraId="1FC01D88"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0B90F3D4" w14:textId="1A28638A" w:rsidR="005D7C21" w:rsidRPr="00D420D0" w:rsidRDefault="005D7C21" w:rsidP="00D420D0">
            <w:pPr>
              <w:rPr>
                <w:szCs w:val="22"/>
                <w:lang w:val="en-IN" w:eastAsia="en-US"/>
              </w:rPr>
            </w:pPr>
            <w:r>
              <w:rPr>
                <w:szCs w:val="22"/>
                <w:lang w:val="en-IN" w:eastAsia="en-US"/>
              </w:rPr>
              <w:t>6</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45E93C6E" w14:textId="7DCFC7E0" w:rsidR="005D7C21" w:rsidRPr="00D420D0" w:rsidRDefault="005D7C21" w:rsidP="00D420D0">
            <w:pPr>
              <w:rPr>
                <w:szCs w:val="22"/>
                <w:lang w:val="en-US" w:eastAsia="en-US"/>
              </w:rPr>
            </w:pPr>
            <w:r w:rsidRPr="00D420D0">
              <w:rPr>
                <w:szCs w:val="22"/>
                <w:lang w:val="en-IN" w:eastAsia="en-US"/>
              </w:rPr>
              <w:t xml:space="preserve">Natural </w:t>
            </w:r>
            <w:r w:rsidR="00350E78" w:rsidRPr="00D420D0">
              <w:rPr>
                <w:szCs w:val="22"/>
                <w:lang w:val="en-IN" w:eastAsia="en-US"/>
              </w:rPr>
              <w:t xml:space="preserve">Image Quality Evaluator </w:t>
            </w:r>
            <w:r w:rsidRPr="00D420D0">
              <w:rPr>
                <w:szCs w:val="22"/>
                <w:lang w:val="en-IN" w:eastAsia="en-US"/>
              </w:rPr>
              <w:t>(NIQE)</w:t>
            </w:r>
          </w:p>
        </w:tc>
      </w:tr>
      <w:tr w:rsidR="005D7C21" w:rsidRPr="00D420D0" w14:paraId="47E8DC10"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60AD6F9F" w14:textId="1A7F6EA4" w:rsidR="005D7C21" w:rsidRPr="00D420D0" w:rsidRDefault="005D7C21" w:rsidP="00D420D0">
            <w:pPr>
              <w:rPr>
                <w:szCs w:val="22"/>
                <w:lang w:val="en-IN" w:eastAsia="en-US"/>
              </w:rPr>
            </w:pPr>
            <w:r>
              <w:rPr>
                <w:szCs w:val="22"/>
                <w:lang w:val="en-IN" w:eastAsia="en-US"/>
              </w:rPr>
              <w:t>7</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2839AE85" w14:textId="0CF410F6" w:rsidR="005D7C21" w:rsidRPr="00D420D0" w:rsidRDefault="00066C0D" w:rsidP="00D420D0">
            <w:pPr>
              <w:rPr>
                <w:szCs w:val="22"/>
                <w:lang w:val="en-US" w:eastAsia="en-US"/>
              </w:rPr>
            </w:pPr>
            <w:r>
              <w:rPr>
                <w:szCs w:val="22"/>
                <w:lang w:val="en-IN" w:eastAsia="en-US"/>
              </w:rPr>
              <w:t>Perception</w:t>
            </w:r>
            <w:r w:rsidR="00350E78">
              <w:rPr>
                <w:szCs w:val="22"/>
                <w:lang w:val="en-IN" w:eastAsia="en-US"/>
              </w:rPr>
              <w:t>-Based</w:t>
            </w:r>
            <w:r w:rsidR="00350E78" w:rsidRPr="00D420D0">
              <w:rPr>
                <w:szCs w:val="22"/>
                <w:lang w:val="en-IN" w:eastAsia="en-US"/>
              </w:rPr>
              <w:t xml:space="preserve"> Image Quality Evaluator </w:t>
            </w:r>
            <w:r w:rsidR="005D7C21" w:rsidRPr="00D420D0">
              <w:rPr>
                <w:szCs w:val="22"/>
                <w:lang w:val="en-IN" w:eastAsia="en-US"/>
              </w:rPr>
              <w:t>(PIQE)</w:t>
            </w:r>
          </w:p>
        </w:tc>
      </w:tr>
    </w:tbl>
    <w:p w14:paraId="1A3B41E6" w14:textId="22D689CC" w:rsidR="009E5859" w:rsidRPr="009E5859" w:rsidRDefault="009E5859" w:rsidP="009E5859">
      <w:pPr>
        <w:pStyle w:val="Heading1"/>
      </w:pPr>
      <w:r>
        <w:rPr>
          <w:sz w:val="24"/>
          <w:szCs w:val="24"/>
        </w:rPr>
        <w:t>Table 3</w:t>
      </w:r>
      <w:r w:rsidRPr="00A74A51">
        <w:rPr>
          <w:sz w:val="24"/>
          <w:szCs w:val="24"/>
        </w:rPr>
        <w:t xml:space="preserve">: </w:t>
      </w:r>
      <w:r>
        <w:rPr>
          <w:sz w:val="24"/>
          <w:szCs w:val="24"/>
        </w:rPr>
        <w:t xml:space="preserve"> Summary of Image Quality Metrics</w:t>
      </w:r>
    </w:p>
    <w:p w14:paraId="7FAA4D42" w14:textId="1918AD19" w:rsidR="006542F6" w:rsidRPr="00D420D0" w:rsidRDefault="006542F6" w:rsidP="005229DD">
      <w:pPr>
        <w:spacing w:after="110"/>
        <w:rPr>
          <w:lang w:val="en-US"/>
        </w:rPr>
      </w:pPr>
    </w:p>
    <w:p w14:paraId="3F5B713F" w14:textId="0378AFCD" w:rsidR="00615859" w:rsidRPr="009E5859" w:rsidRDefault="009E5859" w:rsidP="009E5859">
      <w:pPr>
        <w:pStyle w:val="Heading2"/>
        <w:ind w:left="0"/>
      </w:pPr>
      <w:r>
        <w:t xml:space="preserve">3.1 </w:t>
      </w:r>
      <w:r w:rsidR="00615859" w:rsidRPr="009E5859">
        <w:t xml:space="preserve">Peak </w:t>
      </w:r>
      <w:r w:rsidR="00350E78" w:rsidRPr="009E5859">
        <w:t xml:space="preserve">Signal-to-Noise Ratio </w:t>
      </w:r>
      <w:r w:rsidR="00615859" w:rsidRPr="009E5859">
        <w:t>(PSNR)</w:t>
      </w:r>
    </w:p>
    <w:p w14:paraId="597F6165" w14:textId="0DC94F50" w:rsidR="00615859" w:rsidRPr="00E1042A" w:rsidRDefault="00CA25A9" w:rsidP="009E5859">
      <w:pPr>
        <w:spacing w:after="110"/>
        <w:jc w:val="both"/>
        <w:rPr>
          <w:rFonts w:ascii="Arial" w:eastAsia="Arial" w:hAnsi="Arial" w:cs="Arial"/>
          <w:bCs/>
        </w:rPr>
      </w:pPr>
      <w:r w:rsidRPr="00E1042A">
        <w:rPr>
          <w:rFonts w:ascii="Arial" w:eastAsia="Arial" w:hAnsi="Arial" w:cs="Arial"/>
          <w:bCs/>
        </w:rPr>
        <w:t xml:space="preserve">Peak </w:t>
      </w:r>
      <w:r w:rsidR="00350E78">
        <w:rPr>
          <w:rFonts w:ascii="Arial" w:eastAsia="Arial" w:hAnsi="Arial" w:cs="Arial"/>
          <w:bCs/>
        </w:rPr>
        <w:t>S</w:t>
      </w:r>
      <w:r w:rsidRPr="00E1042A">
        <w:rPr>
          <w:rFonts w:ascii="Arial" w:eastAsia="Arial" w:hAnsi="Arial" w:cs="Arial"/>
          <w:bCs/>
        </w:rPr>
        <w:t>ignal-to-</w:t>
      </w:r>
      <w:r w:rsidR="00350E78">
        <w:rPr>
          <w:rFonts w:ascii="Arial" w:eastAsia="Arial" w:hAnsi="Arial" w:cs="Arial"/>
          <w:bCs/>
        </w:rPr>
        <w:t>N</w:t>
      </w:r>
      <w:r w:rsidRPr="00E1042A">
        <w:rPr>
          <w:rFonts w:ascii="Arial" w:eastAsia="Arial" w:hAnsi="Arial" w:cs="Arial"/>
          <w:bCs/>
        </w:rPr>
        <w:t xml:space="preserve">oise </w:t>
      </w:r>
      <w:r w:rsidR="00350E78">
        <w:rPr>
          <w:rFonts w:ascii="Arial" w:eastAsia="Arial" w:hAnsi="Arial" w:cs="Arial"/>
          <w:bCs/>
        </w:rPr>
        <w:t>R</w:t>
      </w:r>
      <w:r w:rsidRPr="00E1042A">
        <w:rPr>
          <w:rFonts w:ascii="Arial" w:eastAsia="Arial" w:hAnsi="Arial" w:cs="Arial"/>
          <w:bCs/>
        </w:rPr>
        <w:t>atio (PSNR)</w:t>
      </w:r>
      <w:r w:rsidR="00E1042A">
        <w:rPr>
          <w:rFonts w:ascii="Arial" w:eastAsia="Arial" w:hAnsi="Arial" w:cs="Arial"/>
          <w:bCs/>
        </w:rPr>
        <w:t xml:space="preserve"> is a term used to define the </w:t>
      </w:r>
      <w:r w:rsidR="0059787A">
        <w:rPr>
          <w:rFonts w:ascii="Arial" w:eastAsia="Arial" w:hAnsi="Arial" w:cs="Arial"/>
          <w:bCs/>
        </w:rPr>
        <w:t xml:space="preserve">noise in the image data </w:t>
      </w:r>
      <w:r w:rsidR="00C738D4">
        <w:rPr>
          <w:rFonts w:ascii="Arial" w:eastAsia="Arial" w:hAnsi="Arial" w:cs="Arial"/>
          <w:bCs/>
        </w:rPr>
        <w:t xml:space="preserve">or a signal. This matrix is widely used in defining the </w:t>
      </w:r>
      <w:r w:rsidR="00F05830">
        <w:rPr>
          <w:rFonts w:ascii="Arial" w:eastAsia="Arial" w:hAnsi="Arial" w:cs="Arial"/>
          <w:bCs/>
        </w:rPr>
        <w:t xml:space="preserve">change in image quality after </w:t>
      </w:r>
      <w:r w:rsidR="003A7B00">
        <w:rPr>
          <w:rFonts w:ascii="Arial" w:eastAsia="Arial" w:hAnsi="Arial" w:cs="Arial"/>
          <w:bCs/>
        </w:rPr>
        <w:t>compression</w:t>
      </w:r>
      <w:r w:rsidR="00F05830">
        <w:rPr>
          <w:rFonts w:ascii="Arial" w:eastAsia="Arial" w:hAnsi="Arial" w:cs="Arial"/>
          <w:bCs/>
        </w:rPr>
        <w:t xml:space="preserve"> or </w:t>
      </w:r>
      <w:r w:rsidR="004C6960">
        <w:rPr>
          <w:rFonts w:ascii="Arial" w:eastAsia="Arial" w:hAnsi="Arial" w:cs="Arial"/>
          <w:bCs/>
        </w:rPr>
        <w:t xml:space="preserve">processing </w:t>
      </w:r>
      <w:r w:rsidR="003A7B00">
        <w:rPr>
          <w:rFonts w:ascii="Arial" w:eastAsia="Arial" w:hAnsi="Arial" w:cs="Arial"/>
          <w:bCs/>
        </w:rPr>
        <w:t>may be steganography or any image filters.</w:t>
      </w:r>
    </w:p>
    <w:p w14:paraId="293E45D5" w14:textId="77777777" w:rsidR="00CA25A9" w:rsidRPr="004C6960" w:rsidRDefault="00CA25A9" w:rsidP="00615859">
      <w:pPr>
        <w:spacing w:after="110"/>
        <w:ind w:left="426"/>
        <w:rPr>
          <w:rFonts w:ascii="Arial" w:eastAsia="Arial" w:hAnsi="Arial" w:cs="Arial"/>
          <w:bCs/>
        </w:rPr>
      </w:pPr>
    </w:p>
    <w:p w14:paraId="3214510F" w14:textId="255E680E" w:rsidR="00615859" w:rsidRPr="009E5859" w:rsidRDefault="009E5859" w:rsidP="009E5859">
      <w:pPr>
        <w:pStyle w:val="Heading2"/>
        <w:ind w:left="0"/>
      </w:pPr>
      <w:r>
        <w:t xml:space="preserve">3.2 </w:t>
      </w:r>
      <w:r w:rsidR="00615859" w:rsidRPr="009E5859">
        <w:t xml:space="preserve">Structural </w:t>
      </w:r>
      <w:r w:rsidR="00350E78" w:rsidRPr="009E5859">
        <w:t>S</w:t>
      </w:r>
      <w:r w:rsidR="00615859" w:rsidRPr="009E5859">
        <w:t xml:space="preserve">imilarity (SSIM) </w:t>
      </w:r>
      <w:r w:rsidR="00350E78" w:rsidRPr="009E5859">
        <w:t>I</w:t>
      </w:r>
      <w:r w:rsidR="00615859" w:rsidRPr="009E5859">
        <w:t>ndex</w:t>
      </w:r>
    </w:p>
    <w:p w14:paraId="1BA21C3B" w14:textId="4CA71AD3" w:rsidR="002143AA" w:rsidRPr="00E9796B" w:rsidRDefault="00191A75" w:rsidP="009E5859">
      <w:pPr>
        <w:spacing w:after="110"/>
        <w:jc w:val="both"/>
        <w:rPr>
          <w:rFonts w:ascii="Arial" w:eastAsia="Arial" w:hAnsi="Arial" w:cs="Arial"/>
          <w:bCs/>
        </w:rPr>
      </w:pPr>
      <w:r w:rsidRPr="00350E78">
        <w:rPr>
          <w:rFonts w:ascii="Arial" w:eastAsia="Arial" w:hAnsi="Arial" w:cs="Arial"/>
          <w:bCs/>
        </w:rPr>
        <w:t xml:space="preserve">This is a </w:t>
      </w:r>
      <w:r w:rsidR="00CA6D7F" w:rsidRPr="00350E78">
        <w:rPr>
          <w:rFonts w:ascii="Arial" w:eastAsia="Arial" w:hAnsi="Arial" w:cs="Arial"/>
          <w:bCs/>
        </w:rPr>
        <w:t xml:space="preserve">quality index </w:t>
      </w:r>
      <w:r w:rsidR="00A72B43" w:rsidRPr="00350E78">
        <w:rPr>
          <w:rFonts w:ascii="Arial" w:eastAsia="Arial" w:hAnsi="Arial" w:cs="Arial"/>
          <w:bCs/>
        </w:rPr>
        <w:t xml:space="preserve">which looks </w:t>
      </w:r>
      <w:r w:rsidR="00190C39" w:rsidRPr="00350E78">
        <w:rPr>
          <w:rFonts w:ascii="Arial" w:eastAsia="Arial" w:hAnsi="Arial" w:cs="Arial"/>
          <w:bCs/>
        </w:rPr>
        <w:t xml:space="preserve">at the loss in structural information of the image during the processing of information that may be compression, </w:t>
      </w:r>
      <w:r w:rsidR="004F4D93" w:rsidRPr="00350E78">
        <w:rPr>
          <w:rFonts w:ascii="Arial" w:eastAsia="Arial" w:hAnsi="Arial" w:cs="Arial"/>
          <w:bCs/>
        </w:rPr>
        <w:t xml:space="preserve">processing or anything else. </w:t>
      </w:r>
      <w:r w:rsidR="002143AA" w:rsidRPr="00350E78">
        <w:rPr>
          <w:rFonts w:ascii="Arial" w:eastAsia="Arial" w:hAnsi="Arial" w:cs="Arial"/>
          <w:bCs/>
        </w:rPr>
        <w:t xml:space="preserve">This is different from PSNR as it takes into consideration </w:t>
      </w:r>
      <w:r w:rsidR="00066C0D" w:rsidRPr="00350E78">
        <w:rPr>
          <w:rFonts w:ascii="Arial" w:eastAsia="Arial" w:hAnsi="Arial" w:cs="Arial"/>
          <w:bCs/>
        </w:rPr>
        <w:t>changes</w:t>
      </w:r>
      <w:r w:rsidR="002143AA" w:rsidRPr="00350E78">
        <w:rPr>
          <w:rFonts w:ascii="Arial" w:eastAsia="Arial" w:hAnsi="Arial" w:cs="Arial"/>
          <w:bCs/>
        </w:rPr>
        <w:t xml:space="preserve"> </w:t>
      </w:r>
      <w:r w:rsidR="00066C0D" w:rsidRPr="00350E78">
        <w:rPr>
          <w:rFonts w:ascii="Arial" w:eastAsia="Arial" w:hAnsi="Arial" w:cs="Arial"/>
          <w:bCs/>
        </w:rPr>
        <w:t>in</w:t>
      </w:r>
      <w:r w:rsidR="002143AA" w:rsidRPr="00350E78">
        <w:rPr>
          <w:rFonts w:ascii="Arial" w:eastAsia="Arial" w:hAnsi="Arial" w:cs="Arial"/>
          <w:bCs/>
        </w:rPr>
        <w:t xml:space="preserve"> structural information</w:t>
      </w:r>
      <w:r w:rsidR="00066C0D" w:rsidRPr="00350E78">
        <w:rPr>
          <w:rFonts w:ascii="Arial" w:eastAsia="Arial" w:hAnsi="Arial" w:cs="Arial"/>
          <w:bCs/>
        </w:rPr>
        <w:t>,</w:t>
      </w:r>
      <w:r w:rsidR="002143AA" w:rsidRPr="00350E78">
        <w:rPr>
          <w:rFonts w:ascii="Arial" w:eastAsia="Arial" w:hAnsi="Arial" w:cs="Arial"/>
          <w:bCs/>
        </w:rPr>
        <w:t xml:space="preserve"> not the pixel </w:t>
      </w:r>
      <w:r w:rsidR="00126B93" w:rsidRPr="00350E78">
        <w:rPr>
          <w:rFonts w:ascii="Arial" w:eastAsia="Arial" w:hAnsi="Arial" w:cs="Arial"/>
          <w:bCs/>
        </w:rPr>
        <w:t>colours.</w:t>
      </w:r>
      <w:r w:rsidR="0084729B" w:rsidRPr="00350E78">
        <w:rPr>
          <w:rFonts w:ascii="Arial" w:eastAsia="Arial" w:hAnsi="Arial" w:cs="Arial"/>
          <w:bCs/>
        </w:rPr>
        <w:t xml:space="preserve"> This can also detect </w:t>
      </w:r>
      <w:r w:rsidR="00066C0D" w:rsidRPr="00350E78">
        <w:rPr>
          <w:rFonts w:ascii="Arial" w:eastAsia="Arial" w:hAnsi="Arial" w:cs="Arial"/>
          <w:bCs/>
        </w:rPr>
        <w:t>changes</w:t>
      </w:r>
      <w:r w:rsidR="0084729B" w:rsidRPr="00350E78">
        <w:rPr>
          <w:rFonts w:ascii="Arial" w:eastAsia="Arial" w:hAnsi="Arial" w:cs="Arial"/>
          <w:bCs/>
        </w:rPr>
        <w:t xml:space="preserve"> </w:t>
      </w:r>
      <w:r w:rsidR="00066C0D" w:rsidRPr="00350E78">
        <w:rPr>
          <w:rFonts w:ascii="Arial" w:eastAsia="Arial" w:hAnsi="Arial" w:cs="Arial"/>
          <w:bCs/>
        </w:rPr>
        <w:t>in</w:t>
      </w:r>
      <w:r w:rsidR="0084729B" w:rsidRPr="00350E78">
        <w:rPr>
          <w:rFonts w:ascii="Arial" w:eastAsia="Arial" w:hAnsi="Arial" w:cs="Arial"/>
          <w:bCs/>
        </w:rPr>
        <w:t xml:space="preserve"> </w:t>
      </w:r>
      <w:r w:rsidR="00C34A97" w:rsidRPr="00350E78">
        <w:rPr>
          <w:rFonts w:ascii="Arial" w:eastAsia="Arial" w:hAnsi="Arial" w:cs="Arial"/>
          <w:bCs/>
        </w:rPr>
        <w:t xml:space="preserve">luminance and contrast, resulting in less </w:t>
      </w:r>
      <w:r w:rsidR="008D27B1" w:rsidRPr="00350E78">
        <w:rPr>
          <w:rFonts w:ascii="Arial" w:eastAsia="Arial" w:hAnsi="Arial" w:cs="Arial"/>
          <w:bCs/>
        </w:rPr>
        <w:t>visibility.</w:t>
      </w:r>
    </w:p>
    <w:p w14:paraId="286ED312" w14:textId="77777777" w:rsidR="000A46A5" w:rsidRPr="00B16F6B" w:rsidRDefault="000A46A5" w:rsidP="000A46A5">
      <w:pPr>
        <w:pStyle w:val="ListParagraph"/>
        <w:spacing w:after="110"/>
        <w:ind w:left="786"/>
        <w:rPr>
          <w:rFonts w:ascii="Arial" w:eastAsia="Arial" w:hAnsi="Arial" w:cs="Arial"/>
          <w:bCs/>
          <w:highlight w:val="yellow"/>
        </w:rPr>
      </w:pPr>
    </w:p>
    <w:p w14:paraId="507677C0" w14:textId="1BA01F14" w:rsidR="00615859" w:rsidRPr="009E5859" w:rsidRDefault="009E5859" w:rsidP="009E5859">
      <w:pPr>
        <w:pStyle w:val="Heading2"/>
        <w:ind w:left="0"/>
      </w:pPr>
      <w:r>
        <w:t xml:space="preserve">3.3 </w:t>
      </w:r>
      <w:r w:rsidR="00615859" w:rsidRPr="009E5859">
        <w:t>Multi-</w:t>
      </w:r>
      <w:r w:rsidR="00E9796B" w:rsidRPr="009E5859">
        <w:t xml:space="preserve">Scale Structural Similarity </w:t>
      </w:r>
      <w:r w:rsidR="00615859" w:rsidRPr="009E5859">
        <w:t>(MS-SSIM) index</w:t>
      </w:r>
      <w:r w:rsidR="00B057A8" w:rsidRPr="009E5859">
        <w:t xml:space="preserve"> [9]</w:t>
      </w:r>
    </w:p>
    <w:p w14:paraId="5CBF01FE" w14:textId="355EF884" w:rsidR="00C8141B" w:rsidRPr="009E5859" w:rsidRDefault="00BB6AFC" w:rsidP="009E5859">
      <w:pPr>
        <w:spacing w:after="110"/>
        <w:jc w:val="both"/>
        <w:rPr>
          <w:rFonts w:ascii="Arial" w:eastAsia="Arial" w:hAnsi="Arial" w:cs="Arial"/>
          <w:bCs/>
        </w:rPr>
      </w:pPr>
      <w:r w:rsidRPr="009E5859">
        <w:rPr>
          <w:rFonts w:ascii="Arial" w:eastAsia="Arial" w:hAnsi="Arial" w:cs="Arial"/>
          <w:bCs/>
        </w:rPr>
        <w:t xml:space="preserve">This is a </w:t>
      </w:r>
      <w:r w:rsidR="001703D9" w:rsidRPr="009E5859">
        <w:rPr>
          <w:rFonts w:ascii="Arial" w:eastAsia="Arial" w:hAnsi="Arial" w:cs="Arial"/>
          <w:bCs/>
        </w:rPr>
        <w:t xml:space="preserve">quality </w:t>
      </w:r>
      <w:r w:rsidR="001716B2" w:rsidRPr="009E5859">
        <w:rPr>
          <w:rFonts w:ascii="Arial" w:eastAsia="Arial" w:hAnsi="Arial" w:cs="Arial"/>
          <w:bCs/>
        </w:rPr>
        <w:t xml:space="preserve">parameter which </w:t>
      </w:r>
      <w:r w:rsidR="00B77613" w:rsidRPr="009E5859">
        <w:rPr>
          <w:rFonts w:ascii="Arial" w:eastAsia="Arial" w:hAnsi="Arial" w:cs="Arial"/>
          <w:bCs/>
        </w:rPr>
        <w:t xml:space="preserve">takes into consideration </w:t>
      </w:r>
      <w:r w:rsidR="000D5601" w:rsidRPr="009E5859">
        <w:rPr>
          <w:rFonts w:ascii="Arial" w:eastAsia="Arial" w:hAnsi="Arial" w:cs="Arial"/>
          <w:bCs/>
        </w:rPr>
        <w:t xml:space="preserve">multiple </w:t>
      </w:r>
      <w:r w:rsidR="007D0378" w:rsidRPr="009E5859">
        <w:rPr>
          <w:rFonts w:ascii="Arial" w:eastAsia="Arial" w:hAnsi="Arial" w:cs="Arial"/>
          <w:bCs/>
        </w:rPr>
        <w:t xml:space="preserve">structure </w:t>
      </w:r>
      <w:r w:rsidR="00066C0D" w:rsidRPr="009E5859">
        <w:rPr>
          <w:rFonts w:ascii="Arial" w:eastAsia="Arial" w:hAnsi="Arial" w:cs="Arial"/>
          <w:bCs/>
        </w:rPr>
        <w:t>similarities</w:t>
      </w:r>
      <w:r w:rsidR="007D0378" w:rsidRPr="009E5859">
        <w:rPr>
          <w:rFonts w:ascii="Arial" w:eastAsia="Arial" w:hAnsi="Arial" w:cs="Arial"/>
          <w:bCs/>
        </w:rPr>
        <w:t xml:space="preserve"> in the data. This </w:t>
      </w:r>
      <w:r w:rsidR="008B5038" w:rsidRPr="009E5859">
        <w:rPr>
          <w:rFonts w:ascii="Arial" w:eastAsia="Arial" w:hAnsi="Arial" w:cs="Arial"/>
          <w:bCs/>
        </w:rPr>
        <w:t xml:space="preserve">allows </w:t>
      </w:r>
      <w:r w:rsidR="00066C0D" w:rsidRPr="009E5859">
        <w:rPr>
          <w:rFonts w:ascii="Arial" w:eastAsia="Arial" w:hAnsi="Arial" w:cs="Arial"/>
          <w:bCs/>
        </w:rPr>
        <w:t>the detection</w:t>
      </w:r>
      <w:r w:rsidR="00C136F7" w:rsidRPr="009E5859">
        <w:rPr>
          <w:rFonts w:ascii="Arial" w:eastAsia="Arial" w:hAnsi="Arial" w:cs="Arial"/>
          <w:bCs/>
        </w:rPr>
        <w:t xml:space="preserve"> </w:t>
      </w:r>
      <w:r w:rsidR="00066C0D" w:rsidRPr="009E5859">
        <w:rPr>
          <w:rFonts w:ascii="Arial" w:eastAsia="Arial" w:hAnsi="Arial" w:cs="Arial"/>
          <w:bCs/>
        </w:rPr>
        <w:t xml:space="preserve">of </w:t>
      </w:r>
      <w:r w:rsidR="00C136F7" w:rsidRPr="009E5859">
        <w:rPr>
          <w:rFonts w:ascii="Arial" w:eastAsia="Arial" w:hAnsi="Arial" w:cs="Arial"/>
          <w:bCs/>
        </w:rPr>
        <w:t xml:space="preserve">changes in </w:t>
      </w:r>
      <w:r w:rsidR="00066C0D" w:rsidRPr="009E5859">
        <w:rPr>
          <w:rFonts w:ascii="Arial" w:eastAsia="Arial" w:hAnsi="Arial" w:cs="Arial"/>
          <w:bCs/>
        </w:rPr>
        <w:t>the existing</w:t>
      </w:r>
      <w:r w:rsidR="00C136F7" w:rsidRPr="009E5859">
        <w:rPr>
          <w:rFonts w:ascii="Arial" w:eastAsia="Arial" w:hAnsi="Arial" w:cs="Arial"/>
          <w:bCs/>
        </w:rPr>
        <w:t xml:space="preserve"> </w:t>
      </w:r>
      <w:r w:rsidR="00CA5AA5" w:rsidRPr="009E5859">
        <w:rPr>
          <w:rFonts w:ascii="Arial" w:eastAsia="Arial" w:hAnsi="Arial" w:cs="Arial"/>
          <w:bCs/>
        </w:rPr>
        <w:t xml:space="preserve">structure where multiple </w:t>
      </w:r>
      <w:r w:rsidR="00066C0D" w:rsidRPr="009E5859">
        <w:rPr>
          <w:rFonts w:ascii="Arial" w:eastAsia="Arial" w:hAnsi="Arial" w:cs="Arial"/>
          <w:bCs/>
        </w:rPr>
        <w:t>structures</w:t>
      </w:r>
      <w:r w:rsidR="00CA5AA5" w:rsidRPr="009E5859">
        <w:rPr>
          <w:rFonts w:ascii="Arial" w:eastAsia="Arial" w:hAnsi="Arial" w:cs="Arial"/>
          <w:bCs/>
        </w:rPr>
        <w:t xml:space="preserve"> </w:t>
      </w:r>
      <w:r w:rsidR="00066C0D" w:rsidRPr="009E5859">
        <w:rPr>
          <w:rFonts w:ascii="Arial" w:eastAsia="Arial" w:hAnsi="Arial" w:cs="Arial"/>
          <w:bCs/>
        </w:rPr>
        <w:t>exist</w:t>
      </w:r>
      <w:r w:rsidR="00CA5AA5" w:rsidRPr="009E5859">
        <w:rPr>
          <w:rFonts w:ascii="Arial" w:eastAsia="Arial" w:hAnsi="Arial" w:cs="Arial"/>
          <w:bCs/>
        </w:rPr>
        <w:t xml:space="preserve"> in the image. </w:t>
      </w:r>
    </w:p>
    <w:p w14:paraId="207F6F85" w14:textId="77777777" w:rsidR="00C8141B" w:rsidRPr="00C8141B" w:rsidRDefault="00C8141B" w:rsidP="00C8141B">
      <w:pPr>
        <w:pStyle w:val="ListParagraph"/>
        <w:spacing w:after="110"/>
        <w:ind w:left="786"/>
        <w:jc w:val="both"/>
        <w:rPr>
          <w:rFonts w:ascii="Arial" w:eastAsia="Arial" w:hAnsi="Arial" w:cs="Arial"/>
          <w:bCs/>
        </w:rPr>
      </w:pPr>
    </w:p>
    <w:p w14:paraId="6DB7212A" w14:textId="6AA20EDB" w:rsidR="004019C2" w:rsidRPr="009E5859" w:rsidRDefault="009E5859" w:rsidP="009E5859">
      <w:pPr>
        <w:pStyle w:val="Heading2"/>
        <w:ind w:left="0"/>
      </w:pPr>
      <w:r>
        <w:t xml:space="preserve">3.4 </w:t>
      </w:r>
      <w:r w:rsidR="00463CA8" w:rsidRPr="009E5859">
        <w:t>F</w:t>
      </w:r>
      <w:r w:rsidR="004019C2" w:rsidRPr="009E5859">
        <w:t xml:space="preserve">eature </w:t>
      </w:r>
      <w:r w:rsidR="00463CA8" w:rsidRPr="009E5859">
        <w:t>S</w:t>
      </w:r>
      <w:r w:rsidR="004019C2" w:rsidRPr="009E5859">
        <w:t>imilarity</w:t>
      </w:r>
      <w:r w:rsidR="00463CA8" w:rsidRPr="009E5859">
        <w:t xml:space="preserve"> Index Model</w:t>
      </w:r>
      <w:r w:rsidR="004019C2" w:rsidRPr="009E5859">
        <w:t xml:space="preserve"> (FSIM) </w:t>
      </w:r>
    </w:p>
    <w:p w14:paraId="5ACF64CE" w14:textId="5FBC8A0D" w:rsidR="00C8141B" w:rsidRPr="009E5859" w:rsidRDefault="00066C0D" w:rsidP="009E5859">
      <w:pPr>
        <w:spacing w:after="110"/>
        <w:jc w:val="both"/>
        <w:rPr>
          <w:rFonts w:ascii="Arial" w:eastAsia="Arial" w:hAnsi="Arial" w:cs="Arial"/>
          <w:bCs/>
        </w:rPr>
      </w:pPr>
      <w:r w:rsidRPr="009E5859">
        <w:rPr>
          <w:rFonts w:ascii="Arial" w:eastAsia="Arial" w:hAnsi="Arial" w:cs="Arial"/>
          <w:bCs/>
        </w:rPr>
        <w:t>This image quality parameter</w:t>
      </w:r>
      <w:r w:rsidR="007F71C9" w:rsidRPr="009E5859">
        <w:rPr>
          <w:rFonts w:ascii="Arial" w:eastAsia="Arial" w:hAnsi="Arial" w:cs="Arial"/>
          <w:bCs/>
        </w:rPr>
        <w:t xml:space="preserve"> </w:t>
      </w:r>
      <w:r w:rsidRPr="009E5859">
        <w:rPr>
          <w:rFonts w:ascii="Arial" w:eastAsia="Arial" w:hAnsi="Arial" w:cs="Arial"/>
          <w:bCs/>
        </w:rPr>
        <w:t>takes</w:t>
      </w:r>
      <w:r w:rsidR="007F71C9" w:rsidRPr="009E5859">
        <w:rPr>
          <w:rFonts w:ascii="Arial" w:eastAsia="Arial" w:hAnsi="Arial" w:cs="Arial"/>
          <w:bCs/>
        </w:rPr>
        <w:t xml:space="preserve"> into consideration the </w:t>
      </w:r>
      <w:r w:rsidR="00FF1BD6" w:rsidRPr="009E5859">
        <w:rPr>
          <w:rFonts w:ascii="Arial" w:eastAsia="Arial" w:hAnsi="Arial" w:cs="Arial"/>
          <w:bCs/>
        </w:rPr>
        <w:t xml:space="preserve">features visible by </w:t>
      </w:r>
      <w:r w:rsidRPr="009E5859">
        <w:rPr>
          <w:rFonts w:ascii="Arial" w:eastAsia="Arial" w:hAnsi="Arial" w:cs="Arial"/>
          <w:bCs/>
        </w:rPr>
        <w:t xml:space="preserve">the </w:t>
      </w:r>
      <w:r w:rsidR="00FF1BD6" w:rsidRPr="009E5859">
        <w:rPr>
          <w:rFonts w:ascii="Arial" w:eastAsia="Arial" w:hAnsi="Arial" w:cs="Arial"/>
          <w:bCs/>
        </w:rPr>
        <w:t>normal human eye</w:t>
      </w:r>
      <w:r w:rsidR="00D12BB5" w:rsidRPr="009E5859">
        <w:rPr>
          <w:rFonts w:ascii="Arial" w:eastAsia="Arial" w:hAnsi="Arial" w:cs="Arial"/>
          <w:bCs/>
        </w:rPr>
        <w:t xml:space="preserve">. FSIM  takes into consideration phase congruency (PC), which is a dimensionless measure which allows </w:t>
      </w:r>
      <w:r w:rsidRPr="009E5859">
        <w:rPr>
          <w:rFonts w:ascii="Arial" w:eastAsia="Arial" w:hAnsi="Arial" w:cs="Arial"/>
          <w:bCs/>
        </w:rPr>
        <w:t>matching</w:t>
      </w:r>
      <w:r w:rsidR="00E37E42" w:rsidRPr="009E5859">
        <w:rPr>
          <w:rFonts w:ascii="Arial" w:eastAsia="Arial" w:hAnsi="Arial" w:cs="Arial"/>
          <w:bCs/>
        </w:rPr>
        <w:t xml:space="preserve"> the local structure information into consideration.</w:t>
      </w:r>
    </w:p>
    <w:p w14:paraId="79C41D33" w14:textId="77777777" w:rsidR="00E37E42" w:rsidRPr="00C8141B" w:rsidRDefault="00E37E42" w:rsidP="00C8141B">
      <w:pPr>
        <w:pStyle w:val="ListParagraph"/>
        <w:spacing w:after="110"/>
        <w:ind w:left="786"/>
        <w:jc w:val="both"/>
        <w:rPr>
          <w:rFonts w:ascii="Arial" w:eastAsia="Arial" w:hAnsi="Arial" w:cs="Arial"/>
          <w:bCs/>
        </w:rPr>
      </w:pPr>
    </w:p>
    <w:p w14:paraId="3B37B211" w14:textId="30678305" w:rsidR="00001D48" w:rsidRPr="00001D48" w:rsidRDefault="001D7473" w:rsidP="001D7473">
      <w:pPr>
        <w:spacing w:after="110"/>
        <w:jc w:val="both"/>
        <w:rPr>
          <w:rFonts w:ascii="Arial" w:eastAsia="Arial" w:hAnsi="Arial" w:cs="Arial"/>
          <w:bCs/>
        </w:rPr>
      </w:pPr>
      <w:r>
        <w:rPr>
          <w:rFonts w:ascii="Arial" w:eastAsia="Arial" w:hAnsi="Arial" w:cs="Arial"/>
          <w:bCs/>
        </w:rPr>
        <w:lastRenderedPageBreak/>
        <w:t>Other existing Image metr</w:t>
      </w:r>
      <w:r w:rsidR="007420CB">
        <w:rPr>
          <w:rFonts w:ascii="Arial" w:eastAsia="Arial" w:hAnsi="Arial" w:cs="Arial"/>
          <w:bCs/>
        </w:rPr>
        <w:t xml:space="preserve">ics are discussed below </w:t>
      </w:r>
      <w:r w:rsidR="00066C0D">
        <w:rPr>
          <w:rFonts w:ascii="Arial" w:eastAsia="Arial" w:hAnsi="Arial" w:cs="Arial"/>
          <w:bCs/>
        </w:rPr>
        <w:t>and</w:t>
      </w:r>
      <w:r w:rsidR="007420CB">
        <w:rPr>
          <w:rFonts w:ascii="Arial" w:eastAsia="Arial" w:hAnsi="Arial" w:cs="Arial"/>
          <w:bCs/>
        </w:rPr>
        <w:t xml:space="preserve"> </w:t>
      </w:r>
      <w:r w:rsidR="00066C0D">
        <w:rPr>
          <w:rFonts w:ascii="Arial" w:eastAsia="Arial" w:hAnsi="Arial" w:cs="Arial"/>
          <w:bCs/>
        </w:rPr>
        <w:t>some</w:t>
      </w:r>
      <w:r w:rsidR="007420CB">
        <w:rPr>
          <w:rFonts w:ascii="Arial" w:eastAsia="Arial" w:hAnsi="Arial" w:cs="Arial"/>
          <w:bCs/>
        </w:rPr>
        <w:t xml:space="preserve"> of them are </w:t>
      </w:r>
      <w:r w:rsidR="00C233AC">
        <w:rPr>
          <w:rFonts w:ascii="Arial" w:eastAsia="Arial" w:hAnsi="Arial" w:cs="Arial"/>
          <w:bCs/>
        </w:rPr>
        <w:t xml:space="preserve">simply based on computing names </w:t>
      </w:r>
      <w:r w:rsidR="00066C0D">
        <w:rPr>
          <w:rFonts w:ascii="Arial" w:eastAsia="Arial" w:hAnsi="Arial" w:cs="Arial"/>
          <w:bCs/>
        </w:rPr>
        <w:t xml:space="preserve">such </w:t>
      </w:r>
      <w:r w:rsidR="00C233AC">
        <w:rPr>
          <w:rFonts w:ascii="Arial" w:eastAsia="Arial" w:hAnsi="Arial" w:cs="Arial"/>
          <w:bCs/>
        </w:rPr>
        <w:t xml:space="preserve">as FR </w:t>
      </w:r>
      <w:r w:rsidR="00066C0D">
        <w:rPr>
          <w:rFonts w:ascii="Arial" w:eastAsia="Arial" w:hAnsi="Arial" w:cs="Arial"/>
          <w:bCs/>
        </w:rPr>
        <w:t>whereas</w:t>
      </w:r>
      <w:r w:rsidR="00C233AC">
        <w:rPr>
          <w:rFonts w:ascii="Arial" w:eastAsia="Arial" w:hAnsi="Arial" w:cs="Arial"/>
          <w:bCs/>
        </w:rPr>
        <w:t xml:space="preserve"> the other category of </w:t>
      </w:r>
      <w:r w:rsidR="00066C0D">
        <w:rPr>
          <w:rFonts w:ascii="Arial" w:eastAsia="Arial" w:hAnsi="Arial" w:cs="Arial"/>
          <w:bCs/>
        </w:rPr>
        <w:t>metrics</w:t>
      </w:r>
      <w:r w:rsidR="00C233AC">
        <w:rPr>
          <w:rFonts w:ascii="Arial" w:eastAsia="Arial" w:hAnsi="Arial" w:cs="Arial"/>
          <w:bCs/>
        </w:rPr>
        <w:t xml:space="preserve"> </w:t>
      </w:r>
      <w:r w:rsidR="00066C0D">
        <w:rPr>
          <w:rFonts w:ascii="Arial" w:eastAsia="Arial" w:hAnsi="Arial" w:cs="Arial"/>
          <w:bCs/>
        </w:rPr>
        <w:t>is</w:t>
      </w:r>
      <w:r w:rsidR="00C233AC">
        <w:rPr>
          <w:rFonts w:ascii="Arial" w:eastAsia="Arial" w:hAnsi="Arial" w:cs="Arial"/>
          <w:bCs/>
        </w:rPr>
        <w:t xml:space="preserve"> based on machine learning and deep </w:t>
      </w:r>
      <w:r w:rsidR="00066C0D">
        <w:rPr>
          <w:rFonts w:ascii="Arial" w:eastAsia="Arial" w:hAnsi="Arial" w:cs="Arial"/>
          <w:bCs/>
        </w:rPr>
        <w:t>learning-based pre-trained</w:t>
      </w:r>
      <w:r w:rsidR="00C233AC">
        <w:rPr>
          <w:rFonts w:ascii="Arial" w:eastAsia="Arial" w:hAnsi="Arial" w:cs="Arial"/>
          <w:bCs/>
        </w:rPr>
        <w:t xml:space="preserve"> models </w:t>
      </w:r>
      <w:r w:rsidR="00B8366B">
        <w:rPr>
          <w:rFonts w:ascii="Arial" w:eastAsia="Arial" w:hAnsi="Arial" w:cs="Arial"/>
          <w:bCs/>
        </w:rPr>
        <w:t xml:space="preserve">to predict the quality of the </w:t>
      </w:r>
      <w:r w:rsidR="007132C5">
        <w:rPr>
          <w:rFonts w:ascii="Arial" w:eastAsia="Arial" w:hAnsi="Arial" w:cs="Arial"/>
          <w:bCs/>
        </w:rPr>
        <w:t>image accurately.</w:t>
      </w:r>
    </w:p>
    <w:p w14:paraId="193DEE53" w14:textId="77777777" w:rsidR="009E5859" w:rsidRDefault="009E5859" w:rsidP="009E5859">
      <w:pPr>
        <w:spacing w:after="110"/>
        <w:rPr>
          <w:rFonts w:ascii="Arial" w:eastAsia="Arial" w:hAnsi="Arial" w:cs="Arial"/>
          <w:b/>
        </w:rPr>
      </w:pPr>
    </w:p>
    <w:p w14:paraId="7CCA365D" w14:textId="1F778427" w:rsidR="00B543A8" w:rsidRDefault="009E5859" w:rsidP="009E5859">
      <w:pPr>
        <w:pStyle w:val="Heading2"/>
        <w:ind w:left="0"/>
      </w:pPr>
      <w:r>
        <w:t xml:space="preserve">3.5 </w:t>
      </w:r>
      <w:r w:rsidR="00B543A8" w:rsidRPr="007E7CFE">
        <w:t xml:space="preserve">Categorization of Image </w:t>
      </w:r>
      <w:r>
        <w:t>Q</w:t>
      </w:r>
      <w:r w:rsidR="00B543A8" w:rsidRPr="007E7CFE">
        <w:t xml:space="preserve">uality </w:t>
      </w:r>
      <w:r>
        <w:t>M</w:t>
      </w:r>
      <w:r w:rsidR="003D3874" w:rsidRPr="007E7CFE">
        <w:t>etrics</w:t>
      </w:r>
    </w:p>
    <w:p w14:paraId="45EED72D" w14:textId="08190649" w:rsidR="009C1AB7" w:rsidRDefault="009C1AB7" w:rsidP="009C1AB7">
      <w:pPr>
        <w:spacing w:after="110"/>
        <w:jc w:val="both"/>
        <w:rPr>
          <w:rFonts w:ascii="Arial" w:eastAsia="Arial" w:hAnsi="Arial" w:cs="Arial"/>
          <w:bCs/>
        </w:rPr>
      </w:pPr>
      <w:r w:rsidRPr="009C1AB7">
        <w:rPr>
          <w:rFonts w:ascii="Arial" w:eastAsia="Arial" w:hAnsi="Arial" w:cs="Arial"/>
          <w:bCs/>
        </w:rPr>
        <w:t xml:space="preserve">Below given list is of other existing methods for accessing the image quality in real world. </w:t>
      </w:r>
      <w:r>
        <w:rPr>
          <w:rFonts w:ascii="Arial" w:eastAsia="Arial" w:hAnsi="Arial" w:cs="Arial"/>
          <w:bCs/>
        </w:rPr>
        <w:t>Where the methods are been categories into FR and NR</w:t>
      </w:r>
    </w:p>
    <w:p w14:paraId="2A58158A" w14:textId="6675FFE3" w:rsidR="009E5859" w:rsidRDefault="009C1AB7" w:rsidP="009C1AB7">
      <w:pPr>
        <w:spacing w:after="110"/>
        <w:jc w:val="both"/>
        <w:rPr>
          <w:rFonts w:ascii="Arial" w:eastAsia="Arial" w:hAnsi="Arial" w:cs="Arial"/>
          <w:bCs/>
        </w:rPr>
      </w:pPr>
      <w:r>
        <w:rPr>
          <w:rFonts w:ascii="Arial" w:eastAsia="Arial" w:hAnsi="Arial" w:cs="Arial"/>
          <w:bCs/>
        </w:rPr>
        <w:t xml:space="preserve"> Where:</w:t>
      </w:r>
    </w:p>
    <w:p w14:paraId="464DE1B5" w14:textId="77777777" w:rsidR="009C1AB7" w:rsidRPr="009C1AB7" w:rsidRDefault="009C1AB7" w:rsidP="009C1AB7">
      <w:pPr>
        <w:tabs>
          <w:tab w:val="left" w:pos="7985"/>
        </w:tabs>
        <w:spacing w:after="110"/>
        <w:rPr>
          <w:rFonts w:ascii="Arial" w:eastAsia="Arial" w:hAnsi="Arial" w:cs="Arial"/>
          <w:bCs/>
        </w:rPr>
      </w:pPr>
      <w:r w:rsidRPr="009C1AB7">
        <w:rPr>
          <w:rFonts w:ascii="Arial" w:eastAsia="Arial" w:hAnsi="Arial" w:cs="Arial"/>
          <w:bCs/>
        </w:rPr>
        <w:t>FR: Full Reference (USED AND CITED BY THE AUTHORS)</w:t>
      </w:r>
    </w:p>
    <w:p w14:paraId="34D8B94B" w14:textId="77777777" w:rsidR="009C1AB7" w:rsidRPr="009C1AB7" w:rsidRDefault="009C1AB7" w:rsidP="009C1AB7">
      <w:pPr>
        <w:spacing w:after="110"/>
        <w:rPr>
          <w:rFonts w:ascii="Arial" w:eastAsia="Arial" w:hAnsi="Arial" w:cs="Arial"/>
          <w:bCs/>
        </w:rPr>
      </w:pPr>
      <w:r w:rsidRPr="009C1AB7">
        <w:rPr>
          <w:rFonts w:ascii="Arial" w:eastAsia="Arial" w:hAnsi="Arial" w:cs="Arial"/>
          <w:bCs/>
        </w:rPr>
        <w:t xml:space="preserve">NR: No Reference. These are pre-trained machine learning models to predict the quality of the image in general and the type of image quality error in it.  </w:t>
      </w:r>
    </w:p>
    <w:p w14:paraId="738EC5B7" w14:textId="77777777" w:rsidR="009C1AB7" w:rsidRPr="007E7CFE" w:rsidRDefault="009C1AB7" w:rsidP="009E5859">
      <w:pPr>
        <w:spacing w:after="110"/>
        <w:rPr>
          <w:rFonts w:ascii="Arial" w:eastAsia="Arial" w:hAnsi="Arial" w:cs="Arial"/>
          <w:b/>
        </w:rPr>
      </w:pPr>
    </w:p>
    <w:tbl>
      <w:tblPr>
        <w:tblW w:w="6000" w:type="dxa"/>
        <w:jc w:val="center"/>
        <w:tblCellMar>
          <w:left w:w="0" w:type="dxa"/>
          <w:right w:w="0" w:type="dxa"/>
        </w:tblCellMar>
        <w:tblLook w:val="0600" w:firstRow="0" w:lastRow="0" w:firstColumn="0" w:lastColumn="0" w:noHBand="1" w:noVBand="1"/>
      </w:tblPr>
      <w:tblGrid>
        <w:gridCol w:w="3000"/>
        <w:gridCol w:w="3000"/>
      </w:tblGrid>
      <w:tr w:rsidR="00DF27D5" w:rsidRPr="00B6046C" w14:paraId="328213FE" w14:textId="24BDA9EA"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2278E12" w14:textId="77777777" w:rsidR="00DF27D5" w:rsidRPr="00B6046C" w:rsidRDefault="00DF27D5" w:rsidP="00080673">
            <w:pPr>
              <w:spacing w:after="110"/>
              <w:jc w:val="center"/>
            </w:pPr>
            <w:r w:rsidRPr="00B6046C">
              <w:rPr>
                <w:b/>
                <w:bCs/>
                <w:lang w:val="en-IN"/>
              </w:rPr>
              <w:t>FR Method</w:t>
            </w:r>
          </w:p>
        </w:tc>
        <w:tc>
          <w:tcPr>
            <w:tcW w:w="3000" w:type="dxa"/>
            <w:tcBorders>
              <w:top w:val="single" w:sz="8" w:space="0" w:color="000000"/>
              <w:left w:val="single" w:sz="8" w:space="0" w:color="000000"/>
              <w:bottom w:val="single" w:sz="8" w:space="0" w:color="000000"/>
              <w:right w:val="single" w:sz="8" w:space="0" w:color="000000"/>
            </w:tcBorders>
          </w:tcPr>
          <w:p w14:paraId="1B2C43C9" w14:textId="0C64FB9F" w:rsidR="00DF27D5" w:rsidRPr="00B6046C" w:rsidRDefault="00DF27D5" w:rsidP="00080673">
            <w:pPr>
              <w:spacing w:after="110"/>
              <w:jc w:val="center"/>
              <w:rPr>
                <w:b/>
                <w:bCs/>
                <w:lang w:val="en-IN"/>
              </w:rPr>
            </w:pPr>
            <w:r>
              <w:rPr>
                <w:b/>
                <w:bCs/>
                <w:color w:val="000000" w:themeColor="text1"/>
                <w:kern w:val="24"/>
                <w:sz w:val="28"/>
                <w:szCs w:val="28"/>
              </w:rPr>
              <w:t>NR Method</w:t>
            </w:r>
          </w:p>
        </w:tc>
      </w:tr>
      <w:tr w:rsidR="00DF27D5" w:rsidRPr="00B6046C" w14:paraId="67F2BD06" w14:textId="6548E23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345CDBE" w14:textId="77777777" w:rsidR="00DF27D5" w:rsidRPr="00B6046C" w:rsidRDefault="00DF27D5" w:rsidP="00080673">
            <w:pPr>
              <w:spacing w:after="110"/>
              <w:jc w:val="center"/>
            </w:pPr>
            <w:r w:rsidRPr="00B6046C">
              <w:rPr>
                <w:lang w:val="en-IN"/>
              </w:rPr>
              <w:t>AHIQ</w:t>
            </w:r>
          </w:p>
        </w:tc>
        <w:tc>
          <w:tcPr>
            <w:tcW w:w="3000" w:type="dxa"/>
            <w:tcBorders>
              <w:top w:val="single" w:sz="8" w:space="0" w:color="000000"/>
              <w:left w:val="single" w:sz="8" w:space="0" w:color="000000"/>
              <w:bottom w:val="single" w:sz="8" w:space="0" w:color="000000"/>
              <w:right w:val="single" w:sz="8" w:space="0" w:color="000000"/>
            </w:tcBorders>
          </w:tcPr>
          <w:p w14:paraId="381A5B73" w14:textId="1915B797" w:rsidR="00DF27D5" w:rsidRPr="00B6046C" w:rsidRDefault="00DF27D5" w:rsidP="00080673">
            <w:pPr>
              <w:spacing w:after="110"/>
              <w:jc w:val="center"/>
              <w:rPr>
                <w:lang w:val="en-IN"/>
              </w:rPr>
            </w:pPr>
            <w:r w:rsidRPr="00080673">
              <w:rPr>
                <w:lang w:val="en-IN"/>
              </w:rPr>
              <w:t>FID</w:t>
            </w:r>
          </w:p>
        </w:tc>
      </w:tr>
      <w:tr w:rsidR="00DF27D5" w:rsidRPr="00B6046C" w14:paraId="5465E00B" w14:textId="39DAF096"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664A8890" w14:textId="77777777" w:rsidR="00DF27D5" w:rsidRPr="00B6046C" w:rsidRDefault="00DF27D5" w:rsidP="00080673">
            <w:pPr>
              <w:spacing w:after="110"/>
              <w:jc w:val="center"/>
            </w:pPr>
            <w:proofErr w:type="spellStart"/>
            <w:r w:rsidRPr="00B6046C">
              <w:rPr>
                <w:lang w:val="en-IN"/>
              </w:rPr>
              <w:t>PieAPP</w:t>
            </w:r>
            <w:proofErr w:type="spellEnd"/>
          </w:p>
        </w:tc>
        <w:tc>
          <w:tcPr>
            <w:tcW w:w="3000" w:type="dxa"/>
            <w:tcBorders>
              <w:top w:val="single" w:sz="8" w:space="0" w:color="000000"/>
              <w:left w:val="single" w:sz="8" w:space="0" w:color="000000"/>
              <w:bottom w:val="single" w:sz="8" w:space="0" w:color="000000"/>
              <w:right w:val="single" w:sz="8" w:space="0" w:color="000000"/>
            </w:tcBorders>
          </w:tcPr>
          <w:p w14:paraId="1F4C8E73" w14:textId="7130D180" w:rsidR="00DF27D5" w:rsidRPr="00B6046C" w:rsidRDefault="00DF27D5" w:rsidP="00080673">
            <w:pPr>
              <w:spacing w:after="110"/>
              <w:jc w:val="center"/>
              <w:rPr>
                <w:lang w:val="en-IN"/>
              </w:rPr>
            </w:pPr>
            <w:r w:rsidRPr="00080673">
              <w:rPr>
                <w:lang w:val="en-IN"/>
              </w:rPr>
              <w:t>MANIQA</w:t>
            </w:r>
          </w:p>
        </w:tc>
      </w:tr>
      <w:tr w:rsidR="00DF27D5" w:rsidRPr="00B6046C" w14:paraId="2F4C1610" w14:textId="055B84A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6350D6C4" w14:textId="77777777" w:rsidR="00DF27D5" w:rsidRPr="00B6046C" w:rsidRDefault="00DF27D5" w:rsidP="00080673">
            <w:pPr>
              <w:spacing w:after="110"/>
              <w:jc w:val="center"/>
            </w:pPr>
            <w:r w:rsidRPr="00B6046C">
              <w:rPr>
                <w:lang w:val="en-IN"/>
              </w:rPr>
              <w:t>LPIPS</w:t>
            </w:r>
          </w:p>
        </w:tc>
        <w:tc>
          <w:tcPr>
            <w:tcW w:w="3000" w:type="dxa"/>
            <w:tcBorders>
              <w:top w:val="single" w:sz="8" w:space="0" w:color="000000"/>
              <w:left w:val="single" w:sz="8" w:space="0" w:color="000000"/>
              <w:bottom w:val="single" w:sz="8" w:space="0" w:color="000000"/>
              <w:right w:val="single" w:sz="8" w:space="0" w:color="000000"/>
            </w:tcBorders>
          </w:tcPr>
          <w:p w14:paraId="22FC1DFC" w14:textId="78E21DCC" w:rsidR="00DF27D5" w:rsidRPr="00B6046C" w:rsidRDefault="00DF27D5" w:rsidP="00080673">
            <w:pPr>
              <w:spacing w:after="110"/>
              <w:jc w:val="center"/>
              <w:rPr>
                <w:lang w:val="en-IN"/>
              </w:rPr>
            </w:pPr>
            <w:r w:rsidRPr="00080673">
              <w:rPr>
                <w:lang w:val="en-IN"/>
              </w:rPr>
              <w:t>MUSIQ</w:t>
            </w:r>
          </w:p>
        </w:tc>
      </w:tr>
      <w:tr w:rsidR="00DF27D5" w:rsidRPr="00B6046C" w14:paraId="6BF0E23E" w14:textId="681DC43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4F73D21" w14:textId="77777777" w:rsidR="00DF27D5" w:rsidRPr="00B6046C" w:rsidRDefault="00DF27D5" w:rsidP="00080673">
            <w:pPr>
              <w:spacing w:after="110"/>
              <w:jc w:val="center"/>
            </w:pPr>
            <w:r w:rsidRPr="00B6046C">
              <w:rPr>
                <w:lang w:val="en-IN"/>
              </w:rPr>
              <w:t>DISTS</w:t>
            </w:r>
          </w:p>
        </w:tc>
        <w:tc>
          <w:tcPr>
            <w:tcW w:w="3000" w:type="dxa"/>
            <w:tcBorders>
              <w:top w:val="single" w:sz="8" w:space="0" w:color="000000"/>
              <w:left w:val="single" w:sz="8" w:space="0" w:color="000000"/>
              <w:bottom w:val="single" w:sz="8" w:space="0" w:color="000000"/>
              <w:right w:val="single" w:sz="8" w:space="0" w:color="000000"/>
            </w:tcBorders>
          </w:tcPr>
          <w:p w14:paraId="58FCBBF5" w14:textId="159E1685" w:rsidR="00DF27D5" w:rsidRPr="00B6046C" w:rsidRDefault="00DF27D5" w:rsidP="00080673">
            <w:pPr>
              <w:spacing w:after="110"/>
              <w:jc w:val="center"/>
              <w:rPr>
                <w:lang w:val="en-IN"/>
              </w:rPr>
            </w:pPr>
            <w:r w:rsidRPr="00080673">
              <w:rPr>
                <w:lang w:val="en-IN"/>
              </w:rPr>
              <w:t>DBCNN</w:t>
            </w:r>
          </w:p>
        </w:tc>
      </w:tr>
      <w:tr w:rsidR="00DF27D5" w:rsidRPr="00B6046C" w14:paraId="74BAB697" w14:textId="10184178"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3245AC3" w14:textId="77777777" w:rsidR="00DF27D5" w:rsidRPr="00B6046C" w:rsidRDefault="00DF27D5" w:rsidP="00080673">
            <w:pPr>
              <w:spacing w:after="110"/>
              <w:jc w:val="center"/>
            </w:pPr>
            <w:proofErr w:type="spellStart"/>
            <w:r w:rsidRPr="00B6046C">
              <w:rPr>
                <w:lang w:val="en-IN"/>
              </w:rPr>
              <w:t>WaDIQaM</w:t>
            </w:r>
            <w:proofErr w:type="spellEnd"/>
          </w:p>
        </w:tc>
        <w:tc>
          <w:tcPr>
            <w:tcW w:w="3000" w:type="dxa"/>
            <w:tcBorders>
              <w:top w:val="single" w:sz="8" w:space="0" w:color="000000"/>
              <w:left w:val="single" w:sz="8" w:space="0" w:color="000000"/>
              <w:bottom w:val="single" w:sz="8" w:space="0" w:color="000000"/>
              <w:right w:val="single" w:sz="8" w:space="0" w:color="000000"/>
            </w:tcBorders>
          </w:tcPr>
          <w:p w14:paraId="0D944E8C" w14:textId="6CD2A615" w:rsidR="00DF27D5" w:rsidRPr="00B6046C" w:rsidRDefault="00DF27D5" w:rsidP="00080673">
            <w:pPr>
              <w:spacing w:after="110"/>
              <w:jc w:val="center"/>
              <w:rPr>
                <w:lang w:val="en-IN"/>
              </w:rPr>
            </w:pPr>
            <w:r w:rsidRPr="00080673">
              <w:rPr>
                <w:lang w:val="en-IN"/>
              </w:rPr>
              <w:t>PaQ-2-PiQ</w:t>
            </w:r>
          </w:p>
        </w:tc>
      </w:tr>
      <w:tr w:rsidR="00DF27D5" w:rsidRPr="00B6046C" w14:paraId="07C9AC33" w14:textId="6D2D1EA4"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9FBB132" w14:textId="77777777" w:rsidR="00DF27D5" w:rsidRPr="00B6046C" w:rsidRDefault="00DF27D5" w:rsidP="00080673">
            <w:pPr>
              <w:spacing w:after="110"/>
              <w:jc w:val="center"/>
            </w:pPr>
            <w:r w:rsidRPr="00B6046C">
              <w:rPr>
                <w:lang w:val="en-IN"/>
              </w:rPr>
              <w:t>CKDN</w:t>
            </w:r>
          </w:p>
        </w:tc>
        <w:tc>
          <w:tcPr>
            <w:tcW w:w="3000" w:type="dxa"/>
            <w:tcBorders>
              <w:top w:val="single" w:sz="8" w:space="0" w:color="000000"/>
              <w:left w:val="single" w:sz="8" w:space="0" w:color="000000"/>
              <w:bottom w:val="single" w:sz="8" w:space="0" w:color="000000"/>
              <w:right w:val="single" w:sz="8" w:space="0" w:color="000000"/>
            </w:tcBorders>
          </w:tcPr>
          <w:p w14:paraId="76FD6A91" w14:textId="683A758D" w:rsidR="00DF27D5" w:rsidRPr="00B6046C" w:rsidRDefault="00DF27D5" w:rsidP="00080673">
            <w:pPr>
              <w:spacing w:after="110"/>
              <w:jc w:val="center"/>
              <w:rPr>
                <w:lang w:val="en-IN"/>
              </w:rPr>
            </w:pPr>
            <w:proofErr w:type="spellStart"/>
            <w:r w:rsidRPr="00080673">
              <w:rPr>
                <w:lang w:val="en-IN"/>
              </w:rPr>
              <w:t>HyperIQA</w:t>
            </w:r>
            <w:proofErr w:type="spellEnd"/>
          </w:p>
        </w:tc>
      </w:tr>
      <w:tr w:rsidR="00DF27D5" w:rsidRPr="00B6046C" w14:paraId="4D1F8D2A" w14:textId="529C234A"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5EDFDC9E" w14:textId="77777777" w:rsidR="00DF27D5" w:rsidRPr="00B6046C" w:rsidRDefault="00DF27D5" w:rsidP="00080673">
            <w:pPr>
              <w:spacing w:after="110"/>
              <w:jc w:val="center"/>
            </w:pPr>
            <w:r w:rsidRPr="00B6046C">
              <w:rPr>
                <w:lang w:val="en-IN"/>
              </w:rPr>
              <w:t>FSIM</w:t>
            </w:r>
          </w:p>
        </w:tc>
        <w:tc>
          <w:tcPr>
            <w:tcW w:w="3000" w:type="dxa"/>
            <w:tcBorders>
              <w:top w:val="single" w:sz="8" w:space="0" w:color="000000"/>
              <w:left w:val="single" w:sz="8" w:space="0" w:color="000000"/>
              <w:bottom w:val="single" w:sz="8" w:space="0" w:color="000000"/>
              <w:right w:val="single" w:sz="8" w:space="0" w:color="000000"/>
            </w:tcBorders>
          </w:tcPr>
          <w:p w14:paraId="4B02B4D5" w14:textId="25BCA13A" w:rsidR="00DF27D5" w:rsidRPr="00B6046C" w:rsidRDefault="00DF27D5" w:rsidP="00080673">
            <w:pPr>
              <w:spacing w:after="110"/>
              <w:jc w:val="center"/>
              <w:rPr>
                <w:lang w:val="en-IN"/>
              </w:rPr>
            </w:pPr>
            <w:r w:rsidRPr="00080673">
              <w:rPr>
                <w:lang w:val="en-IN"/>
              </w:rPr>
              <w:t>NIMA</w:t>
            </w:r>
          </w:p>
        </w:tc>
      </w:tr>
      <w:tr w:rsidR="00DF27D5" w:rsidRPr="00B6046C" w14:paraId="52482EF0" w14:textId="0AE8DDB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E775016" w14:textId="77777777" w:rsidR="00DF27D5" w:rsidRPr="00B6046C" w:rsidRDefault="00DF27D5" w:rsidP="00080673">
            <w:pPr>
              <w:spacing w:after="110"/>
              <w:jc w:val="center"/>
            </w:pPr>
            <w:r w:rsidRPr="00B6046C">
              <w:rPr>
                <w:lang w:val="en-IN"/>
              </w:rPr>
              <w:t>SSIM</w:t>
            </w:r>
          </w:p>
        </w:tc>
        <w:tc>
          <w:tcPr>
            <w:tcW w:w="3000" w:type="dxa"/>
            <w:tcBorders>
              <w:top w:val="single" w:sz="8" w:space="0" w:color="000000"/>
              <w:left w:val="single" w:sz="8" w:space="0" w:color="000000"/>
              <w:bottom w:val="single" w:sz="8" w:space="0" w:color="000000"/>
              <w:right w:val="single" w:sz="8" w:space="0" w:color="000000"/>
            </w:tcBorders>
          </w:tcPr>
          <w:p w14:paraId="228DE54F" w14:textId="50820357" w:rsidR="00DF27D5" w:rsidRPr="00B6046C" w:rsidRDefault="00DF27D5" w:rsidP="00080673">
            <w:pPr>
              <w:spacing w:after="110"/>
              <w:jc w:val="center"/>
              <w:rPr>
                <w:lang w:val="en-IN"/>
              </w:rPr>
            </w:pPr>
            <w:proofErr w:type="spellStart"/>
            <w:r w:rsidRPr="00080673">
              <w:rPr>
                <w:lang w:val="en-IN"/>
              </w:rPr>
              <w:t>WaDIQaM</w:t>
            </w:r>
            <w:proofErr w:type="spellEnd"/>
          </w:p>
        </w:tc>
      </w:tr>
      <w:tr w:rsidR="00DF27D5" w:rsidRPr="00B6046C" w14:paraId="71E2042B" w14:textId="20213C2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63D89F3" w14:textId="77777777" w:rsidR="00DF27D5" w:rsidRPr="00B6046C" w:rsidRDefault="00DF27D5" w:rsidP="00080673">
            <w:pPr>
              <w:spacing w:after="110"/>
              <w:jc w:val="center"/>
            </w:pPr>
            <w:r w:rsidRPr="00B6046C">
              <w:rPr>
                <w:lang w:val="en-IN"/>
              </w:rPr>
              <w:t>MS-SSIM</w:t>
            </w:r>
          </w:p>
        </w:tc>
        <w:tc>
          <w:tcPr>
            <w:tcW w:w="3000" w:type="dxa"/>
            <w:tcBorders>
              <w:top w:val="single" w:sz="8" w:space="0" w:color="000000"/>
              <w:left w:val="single" w:sz="8" w:space="0" w:color="000000"/>
              <w:bottom w:val="single" w:sz="8" w:space="0" w:color="000000"/>
              <w:right w:val="single" w:sz="8" w:space="0" w:color="000000"/>
            </w:tcBorders>
          </w:tcPr>
          <w:p w14:paraId="360C6E65" w14:textId="26C6EF35" w:rsidR="00DF27D5" w:rsidRPr="00B6046C" w:rsidRDefault="00DF27D5" w:rsidP="00080673">
            <w:pPr>
              <w:spacing w:after="110"/>
              <w:jc w:val="center"/>
              <w:rPr>
                <w:lang w:val="en-IN"/>
              </w:rPr>
            </w:pPr>
            <w:r w:rsidRPr="00080673">
              <w:rPr>
                <w:lang w:val="en-IN"/>
              </w:rPr>
              <w:t>CNNIQA</w:t>
            </w:r>
          </w:p>
        </w:tc>
      </w:tr>
      <w:tr w:rsidR="00DF27D5" w:rsidRPr="00B6046C" w14:paraId="16438EA6" w14:textId="7C620BE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06C6DE1C" w14:textId="77777777" w:rsidR="00DF27D5" w:rsidRPr="00B6046C" w:rsidRDefault="00DF27D5" w:rsidP="00080673">
            <w:pPr>
              <w:spacing w:after="110"/>
              <w:jc w:val="center"/>
            </w:pPr>
            <w:r w:rsidRPr="00B6046C">
              <w:rPr>
                <w:lang w:val="en-IN"/>
              </w:rPr>
              <w:t>CW-SSIM</w:t>
            </w:r>
          </w:p>
        </w:tc>
        <w:tc>
          <w:tcPr>
            <w:tcW w:w="3000" w:type="dxa"/>
            <w:tcBorders>
              <w:top w:val="single" w:sz="8" w:space="0" w:color="000000"/>
              <w:left w:val="single" w:sz="8" w:space="0" w:color="000000"/>
              <w:bottom w:val="single" w:sz="8" w:space="0" w:color="000000"/>
              <w:right w:val="single" w:sz="8" w:space="0" w:color="000000"/>
            </w:tcBorders>
          </w:tcPr>
          <w:p w14:paraId="5870A0BF" w14:textId="38D38C7C" w:rsidR="00DF27D5" w:rsidRPr="00B6046C" w:rsidRDefault="00DF27D5" w:rsidP="00080673">
            <w:pPr>
              <w:spacing w:after="110"/>
              <w:jc w:val="center"/>
              <w:rPr>
                <w:lang w:val="en-IN"/>
              </w:rPr>
            </w:pPr>
            <w:r w:rsidRPr="00080673">
              <w:rPr>
                <w:lang w:val="en-IN"/>
              </w:rPr>
              <w:t>NRQM(Ma)</w:t>
            </w:r>
            <w:hyperlink r:id="rId16" w:history="1">
              <w:r w:rsidRPr="00080673">
                <w:rPr>
                  <w:lang w:val="en-IN"/>
                </w:rPr>
                <w:t>2</w:t>
              </w:r>
            </w:hyperlink>
          </w:p>
        </w:tc>
      </w:tr>
      <w:tr w:rsidR="00DF27D5" w:rsidRPr="00B6046C" w14:paraId="58D14BD6" w14:textId="5B9213F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8C42BCE" w14:textId="77777777" w:rsidR="00DF27D5" w:rsidRPr="00B6046C" w:rsidRDefault="00DF27D5" w:rsidP="00080673">
            <w:pPr>
              <w:spacing w:after="110"/>
              <w:jc w:val="center"/>
            </w:pPr>
            <w:r w:rsidRPr="00B6046C">
              <w:rPr>
                <w:lang w:val="en-IN"/>
              </w:rPr>
              <w:t>PSNR</w:t>
            </w:r>
          </w:p>
        </w:tc>
        <w:tc>
          <w:tcPr>
            <w:tcW w:w="3000" w:type="dxa"/>
            <w:tcBorders>
              <w:top w:val="single" w:sz="8" w:space="0" w:color="000000"/>
              <w:left w:val="single" w:sz="8" w:space="0" w:color="000000"/>
              <w:bottom w:val="single" w:sz="8" w:space="0" w:color="000000"/>
              <w:right w:val="single" w:sz="8" w:space="0" w:color="000000"/>
            </w:tcBorders>
          </w:tcPr>
          <w:p w14:paraId="0E13DB52" w14:textId="26C14EC9" w:rsidR="00DF27D5" w:rsidRPr="00B6046C" w:rsidRDefault="00DF27D5" w:rsidP="00080673">
            <w:pPr>
              <w:spacing w:after="110"/>
              <w:jc w:val="center"/>
              <w:rPr>
                <w:lang w:val="en-IN"/>
              </w:rPr>
            </w:pPr>
            <w:r w:rsidRPr="00080673">
              <w:rPr>
                <w:lang w:val="en-IN"/>
              </w:rPr>
              <w:t>PI(Perceptual Index)</w:t>
            </w:r>
          </w:p>
        </w:tc>
      </w:tr>
      <w:tr w:rsidR="00DF27D5" w:rsidRPr="00B6046C" w14:paraId="5B8AC1FB" w14:textId="1781DB3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70572DF3" w14:textId="77777777" w:rsidR="00DF27D5" w:rsidRPr="00B6046C" w:rsidRDefault="00DF27D5" w:rsidP="00080673">
            <w:pPr>
              <w:spacing w:after="110"/>
              <w:jc w:val="center"/>
            </w:pPr>
            <w:r w:rsidRPr="00B6046C">
              <w:rPr>
                <w:lang w:val="en-IN"/>
              </w:rPr>
              <w:t>VIF</w:t>
            </w:r>
          </w:p>
        </w:tc>
        <w:tc>
          <w:tcPr>
            <w:tcW w:w="3000" w:type="dxa"/>
            <w:tcBorders>
              <w:top w:val="single" w:sz="8" w:space="0" w:color="000000"/>
              <w:left w:val="single" w:sz="8" w:space="0" w:color="000000"/>
              <w:bottom w:val="single" w:sz="8" w:space="0" w:color="000000"/>
              <w:right w:val="single" w:sz="8" w:space="0" w:color="000000"/>
            </w:tcBorders>
          </w:tcPr>
          <w:p w14:paraId="6BC49C35" w14:textId="60F83169" w:rsidR="00DF27D5" w:rsidRPr="00B6046C" w:rsidRDefault="00DF27D5" w:rsidP="00080673">
            <w:pPr>
              <w:spacing w:after="110"/>
              <w:jc w:val="center"/>
              <w:rPr>
                <w:lang w:val="en-IN"/>
              </w:rPr>
            </w:pPr>
            <w:r w:rsidRPr="00080673">
              <w:rPr>
                <w:lang w:val="en-IN"/>
              </w:rPr>
              <w:t>BRISQUE</w:t>
            </w:r>
          </w:p>
        </w:tc>
      </w:tr>
      <w:tr w:rsidR="00DF27D5" w:rsidRPr="00B6046C" w14:paraId="4A617181" w14:textId="53B275B5"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75409A04" w14:textId="77777777" w:rsidR="00DF27D5" w:rsidRPr="00B6046C" w:rsidRDefault="00DF27D5" w:rsidP="00080673">
            <w:pPr>
              <w:spacing w:after="110"/>
              <w:jc w:val="center"/>
            </w:pPr>
            <w:r w:rsidRPr="00B6046C">
              <w:rPr>
                <w:lang w:val="en-IN"/>
              </w:rPr>
              <w:t>GMSD</w:t>
            </w:r>
          </w:p>
        </w:tc>
        <w:tc>
          <w:tcPr>
            <w:tcW w:w="3000" w:type="dxa"/>
            <w:tcBorders>
              <w:top w:val="single" w:sz="8" w:space="0" w:color="000000"/>
              <w:left w:val="single" w:sz="8" w:space="0" w:color="000000"/>
              <w:bottom w:val="single" w:sz="8" w:space="0" w:color="000000"/>
              <w:right w:val="single" w:sz="8" w:space="0" w:color="000000"/>
            </w:tcBorders>
          </w:tcPr>
          <w:p w14:paraId="005A7D5F" w14:textId="2C8C726C" w:rsidR="00DF27D5" w:rsidRPr="00B6046C" w:rsidRDefault="00DF27D5" w:rsidP="00080673">
            <w:pPr>
              <w:spacing w:after="110"/>
              <w:jc w:val="center"/>
              <w:rPr>
                <w:lang w:val="en-IN"/>
              </w:rPr>
            </w:pPr>
            <w:r w:rsidRPr="00080673">
              <w:rPr>
                <w:lang w:val="en-IN"/>
              </w:rPr>
              <w:t>ILNIQE</w:t>
            </w:r>
          </w:p>
        </w:tc>
      </w:tr>
      <w:tr w:rsidR="00DF27D5" w:rsidRPr="00B6046C" w14:paraId="64E59FAE" w14:textId="2D080675"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74C4AFE" w14:textId="77777777" w:rsidR="00DF27D5" w:rsidRPr="00B6046C" w:rsidRDefault="00DF27D5" w:rsidP="00080673">
            <w:pPr>
              <w:spacing w:after="110"/>
              <w:jc w:val="center"/>
            </w:pPr>
            <w:r w:rsidRPr="00B6046C">
              <w:rPr>
                <w:lang w:val="en-IN"/>
              </w:rPr>
              <w:t>NLPD</w:t>
            </w:r>
          </w:p>
        </w:tc>
        <w:tc>
          <w:tcPr>
            <w:tcW w:w="3000" w:type="dxa"/>
            <w:tcBorders>
              <w:top w:val="single" w:sz="8" w:space="0" w:color="000000"/>
              <w:left w:val="single" w:sz="8" w:space="0" w:color="000000"/>
              <w:bottom w:val="single" w:sz="8" w:space="0" w:color="000000"/>
              <w:right w:val="single" w:sz="8" w:space="0" w:color="000000"/>
            </w:tcBorders>
          </w:tcPr>
          <w:p w14:paraId="27EC949E" w14:textId="230E5494" w:rsidR="00DF27D5" w:rsidRPr="00B6046C" w:rsidRDefault="00DF27D5" w:rsidP="00080673">
            <w:pPr>
              <w:spacing w:after="110"/>
              <w:jc w:val="center"/>
              <w:rPr>
                <w:lang w:val="en-IN"/>
              </w:rPr>
            </w:pPr>
            <w:r w:rsidRPr="00080673">
              <w:rPr>
                <w:lang w:val="en-IN"/>
              </w:rPr>
              <w:t>NIQE</w:t>
            </w:r>
          </w:p>
        </w:tc>
      </w:tr>
      <w:tr w:rsidR="00DF27D5" w:rsidRPr="00B6046C" w14:paraId="1F7AEF7C" w14:textId="4316A8E0"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582BB2E5" w14:textId="77777777" w:rsidR="00DF27D5" w:rsidRPr="00B6046C" w:rsidRDefault="00DF27D5" w:rsidP="00080673">
            <w:pPr>
              <w:spacing w:after="110"/>
              <w:jc w:val="center"/>
            </w:pPr>
            <w:r w:rsidRPr="00B6046C">
              <w:rPr>
                <w:lang w:val="en-IN"/>
              </w:rPr>
              <w:t>VSI</w:t>
            </w:r>
          </w:p>
        </w:tc>
        <w:tc>
          <w:tcPr>
            <w:tcW w:w="3000" w:type="dxa"/>
            <w:tcBorders>
              <w:top w:val="single" w:sz="8" w:space="0" w:color="000000"/>
              <w:left w:val="single" w:sz="8" w:space="0" w:color="000000"/>
              <w:bottom w:val="single" w:sz="8" w:space="0" w:color="000000"/>
              <w:right w:val="single" w:sz="8" w:space="0" w:color="000000"/>
            </w:tcBorders>
          </w:tcPr>
          <w:p w14:paraId="57598293" w14:textId="0A556BE4" w:rsidR="00DF27D5" w:rsidRPr="00B6046C" w:rsidRDefault="00DF27D5" w:rsidP="00080673">
            <w:pPr>
              <w:spacing w:after="110"/>
              <w:jc w:val="center"/>
              <w:rPr>
                <w:lang w:val="en-IN"/>
              </w:rPr>
            </w:pPr>
          </w:p>
        </w:tc>
      </w:tr>
      <w:tr w:rsidR="00DF27D5" w:rsidRPr="00B6046C" w14:paraId="649CBB8F" w14:textId="1B60AD3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A4217ED" w14:textId="77777777" w:rsidR="00DF27D5" w:rsidRPr="00B6046C" w:rsidRDefault="00DF27D5" w:rsidP="00080673">
            <w:pPr>
              <w:spacing w:after="110"/>
              <w:jc w:val="center"/>
            </w:pPr>
            <w:r w:rsidRPr="00B6046C">
              <w:rPr>
                <w:lang w:val="en-IN"/>
              </w:rPr>
              <w:t>MAD</w:t>
            </w:r>
          </w:p>
        </w:tc>
        <w:tc>
          <w:tcPr>
            <w:tcW w:w="3000" w:type="dxa"/>
            <w:tcBorders>
              <w:top w:val="single" w:sz="8" w:space="0" w:color="000000"/>
              <w:left w:val="single" w:sz="8" w:space="0" w:color="000000"/>
              <w:bottom w:val="single" w:sz="8" w:space="0" w:color="000000"/>
              <w:right w:val="single" w:sz="8" w:space="0" w:color="000000"/>
            </w:tcBorders>
          </w:tcPr>
          <w:p w14:paraId="66E2F63E" w14:textId="0A18BFA1" w:rsidR="00DF27D5" w:rsidRPr="00B6046C" w:rsidRDefault="00DF27D5" w:rsidP="00080673">
            <w:pPr>
              <w:spacing w:after="110"/>
              <w:jc w:val="center"/>
              <w:rPr>
                <w:lang w:val="en-IN"/>
              </w:rPr>
            </w:pPr>
          </w:p>
        </w:tc>
      </w:tr>
    </w:tbl>
    <w:p w14:paraId="14304512" w14:textId="77777777" w:rsidR="009E5C82" w:rsidRDefault="009E5C82" w:rsidP="00D91E7F">
      <w:pPr>
        <w:tabs>
          <w:tab w:val="left" w:pos="7985"/>
        </w:tabs>
        <w:spacing w:after="110"/>
      </w:pPr>
    </w:p>
    <w:p w14:paraId="277B6918" w14:textId="77777777" w:rsidR="00B91F9F" w:rsidRDefault="00B91F9F" w:rsidP="00CD5CFF">
      <w:pPr>
        <w:jc w:val="both"/>
      </w:pPr>
    </w:p>
    <w:p w14:paraId="02014565" w14:textId="007DDE33" w:rsidR="009A7346" w:rsidRDefault="00A37CCB" w:rsidP="009E5859">
      <w:pPr>
        <w:pStyle w:val="Heading1"/>
        <w:numPr>
          <w:ilvl w:val="0"/>
          <w:numId w:val="19"/>
        </w:numPr>
      </w:pPr>
      <w:r>
        <w:lastRenderedPageBreak/>
        <w:t>References</w:t>
      </w:r>
    </w:p>
    <w:p w14:paraId="77C1F3E2" w14:textId="77777777" w:rsidR="009E5859" w:rsidRPr="009E5859" w:rsidRDefault="009E5859" w:rsidP="009E5859"/>
    <w:p w14:paraId="0E297DDC" w14:textId="77777777" w:rsidR="00CD5CFF" w:rsidRPr="000B04DE" w:rsidRDefault="00A37CCB" w:rsidP="00CD5CFF">
      <w:pPr>
        <w:pStyle w:val="ListParagraph"/>
        <w:numPr>
          <w:ilvl w:val="0"/>
          <w:numId w:val="7"/>
        </w:numPr>
        <w:jc w:val="both"/>
      </w:pPr>
      <w:proofErr w:type="spellStart"/>
      <w:r w:rsidRPr="00CD5CFF">
        <w:rPr>
          <w:lang w:val="en-IN"/>
        </w:rPr>
        <w:t>Veregin</w:t>
      </w:r>
      <w:proofErr w:type="spellEnd"/>
      <w:r w:rsidRPr="00CD5CFF">
        <w:rPr>
          <w:lang w:val="en-IN"/>
        </w:rPr>
        <w:t>, H. (1999). Data quality parameters. </w:t>
      </w:r>
      <w:r w:rsidRPr="000B04DE">
        <w:rPr>
          <w:i/>
          <w:iCs/>
        </w:rPr>
        <w:t>Geographical information systems</w:t>
      </w:r>
      <w:r w:rsidRPr="000B04DE">
        <w:t>, </w:t>
      </w:r>
      <w:r w:rsidRPr="000B04DE">
        <w:rPr>
          <w:i/>
          <w:iCs/>
        </w:rPr>
        <w:t>1</w:t>
      </w:r>
      <w:r w:rsidRPr="000B04DE">
        <w:t>, 177-189.</w:t>
      </w:r>
    </w:p>
    <w:p w14:paraId="17D23112" w14:textId="77777777" w:rsidR="00CD5CFF" w:rsidRPr="000B04DE" w:rsidRDefault="00A37CCB" w:rsidP="00CD5CFF">
      <w:pPr>
        <w:pStyle w:val="ListParagraph"/>
        <w:numPr>
          <w:ilvl w:val="0"/>
          <w:numId w:val="7"/>
        </w:numPr>
        <w:jc w:val="both"/>
      </w:pPr>
      <w:r w:rsidRPr="00CD5CFF">
        <w:rPr>
          <w:lang w:val="it-IT"/>
        </w:rPr>
        <w:t xml:space="preserve">Caprioli, M., Scognamiglio, A., </w:t>
      </w:r>
      <w:proofErr w:type="spellStart"/>
      <w:r w:rsidRPr="00CD5CFF">
        <w:rPr>
          <w:lang w:val="it-IT"/>
        </w:rPr>
        <w:t>Strisciuglio</w:t>
      </w:r>
      <w:proofErr w:type="spellEnd"/>
      <w:r w:rsidRPr="00CD5CFF">
        <w:rPr>
          <w:lang w:val="it-IT"/>
        </w:rPr>
        <w:t xml:space="preserve">, G., &amp; Tarantino, E. (2003, August). </w:t>
      </w:r>
      <w:r w:rsidRPr="00CD5CFF">
        <w:rPr>
          <w:lang w:val="en-IN"/>
        </w:rPr>
        <w:t>Rules and standards for spatial data quality in GIS environments. In </w:t>
      </w:r>
      <w:r w:rsidRPr="00CD5CFF">
        <w:rPr>
          <w:i/>
          <w:iCs/>
          <w:lang w:val="en-IN"/>
        </w:rPr>
        <w:t>Proc. 21st Int. Cartographic Conf. Durban, South Africa 10–16 August 2003</w:t>
      </w:r>
      <w:r w:rsidRPr="00CD5CFF">
        <w:rPr>
          <w:lang w:val="en-IN"/>
        </w:rPr>
        <w:t>.</w:t>
      </w:r>
    </w:p>
    <w:p w14:paraId="0C772F5B" w14:textId="77777777" w:rsidR="00CD5CFF" w:rsidRDefault="0043655A" w:rsidP="00CD5CFF">
      <w:pPr>
        <w:pStyle w:val="ListParagraph"/>
        <w:numPr>
          <w:ilvl w:val="0"/>
          <w:numId w:val="7"/>
        </w:numPr>
        <w:jc w:val="both"/>
      </w:pPr>
      <w:r>
        <w:t xml:space="preserve">John </w:t>
      </w:r>
      <w:proofErr w:type="spellStart"/>
      <w:r>
        <w:t>Byabazaire</w:t>
      </w:r>
      <w:proofErr w:type="spellEnd"/>
      <w:r>
        <w:t xml:space="preserve">, Gregory O'Hare, Declan Delaney, Data Quality and Trust: A Perception from Shared Data in IoT In Proc. 2020 IEEE International Conference on Communications Workshops (ICC Workshops), IEEE Press, 2020. </w:t>
      </w:r>
    </w:p>
    <w:p w14:paraId="2DEA301B" w14:textId="77777777" w:rsidR="00CD5CFF" w:rsidRDefault="0043655A" w:rsidP="00CD5CFF">
      <w:pPr>
        <w:pStyle w:val="ListParagraph"/>
        <w:numPr>
          <w:ilvl w:val="0"/>
          <w:numId w:val="7"/>
        </w:numPr>
        <w:jc w:val="both"/>
      </w:pPr>
      <w:r>
        <w:t xml:space="preserve">John </w:t>
      </w:r>
      <w:proofErr w:type="spellStart"/>
      <w:r>
        <w:t>Byabazaire</w:t>
      </w:r>
      <w:proofErr w:type="spellEnd"/>
      <w:r>
        <w:t xml:space="preserve">, Gregory O’Hare, Declan Delaney, Using Trust as a Measure to Derive Data Quality in Data Shared IoT Deployments, 29th International Conference on Computer Communications and Networks (ICCCN), IEEE, 2020. </w:t>
      </w:r>
    </w:p>
    <w:p w14:paraId="48F37FB7" w14:textId="12AA9691" w:rsidR="0043655A" w:rsidRDefault="0043655A" w:rsidP="00CD5CFF">
      <w:pPr>
        <w:pStyle w:val="ListParagraph"/>
        <w:numPr>
          <w:ilvl w:val="0"/>
          <w:numId w:val="7"/>
        </w:numPr>
        <w:jc w:val="both"/>
      </w:pPr>
      <w:r>
        <w:t xml:space="preserve">John </w:t>
      </w:r>
      <w:proofErr w:type="spellStart"/>
      <w:r>
        <w:t>Byabazaire</w:t>
      </w:r>
      <w:proofErr w:type="spellEnd"/>
      <w:r>
        <w:t xml:space="preserve">, Gregory O'Hare, Declan Delaney, Data Quality and Trust: Review of Challenges and Opportunities for Data Sharing in IoT, Electronics 9 (12), 2083, </w:t>
      </w:r>
      <w:r w:rsidR="00066C0D">
        <w:t>Dec</w:t>
      </w:r>
      <w:r>
        <w:t>. 2020, MDPI Publishers.</w:t>
      </w:r>
    </w:p>
    <w:p w14:paraId="328E4A63" w14:textId="3349FDF0" w:rsidR="00CD5CFF" w:rsidRDefault="00B03252" w:rsidP="00CD5CFF">
      <w:pPr>
        <w:pStyle w:val="ListParagraph"/>
        <w:numPr>
          <w:ilvl w:val="0"/>
          <w:numId w:val="7"/>
        </w:numPr>
        <w:jc w:val="both"/>
      </w:pPr>
      <w:r>
        <w:t xml:space="preserve">MGISS: </w:t>
      </w:r>
      <w:hyperlink r:id="rId17" w:history="1">
        <w:r w:rsidR="00A85F86" w:rsidRPr="00904D97">
          <w:rPr>
            <w:rStyle w:val="Hyperlink"/>
          </w:rPr>
          <w:t>https://mgiss.co.uk/</w:t>
        </w:r>
      </w:hyperlink>
      <w:r>
        <w:t xml:space="preserve"> </w:t>
      </w:r>
    </w:p>
    <w:p w14:paraId="389FB502" w14:textId="225E31D6" w:rsidR="00F22A11" w:rsidRDefault="00F22A11" w:rsidP="00CD5CFF">
      <w:pPr>
        <w:pStyle w:val="ListParagraph"/>
        <w:numPr>
          <w:ilvl w:val="0"/>
          <w:numId w:val="7"/>
        </w:numPr>
        <w:jc w:val="both"/>
      </w:pPr>
      <w:proofErr w:type="spellStart"/>
      <w:r>
        <w:t>GISLOUNGE:</w:t>
      </w:r>
      <w:r w:rsidRPr="00F22A11">
        <w:t>https</w:t>
      </w:r>
      <w:proofErr w:type="spellEnd"/>
      <w:r w:rsidRPr="00F22A11">
        <w:t>://www.gislounge.com/</w:t>
      </w:r>
    </w:p>
    <w:p w14:paraId="2C7DA8C7" w14:textId="0A5B3171" w:rsidR="002D5B2A" w:rsidRDefault="002D5B2A" w:rsidP="00CD5CFF">
      <w:pPr>
        <w:pStyle w:val="ListParagraph"/>
        <w:numPr>
          <w:ilvl w:val="0"/>
          <w:numId w:val="7"/>
        </w:numPr>
        <w:jc w:val="both"/>
        <w:rPr>
          <w:lang w:val="it-IT"/>
        </w:rPr>
      </w:pPr>
      <w:r w:rsidRPr="002D5B2A">
        <w:rPr>
          <w:lang w:val="it-IT"/>
        </w:rPr>
        <w:t>NASA: //www.nasa.gov/mission_pages/landsat/overview/index.html</w:t>
      </w:r>
    </w:p>
    <w:p w14:paraId="67847F69" w14:textId="7E5ACE3F" w:rsidR="00B057A8" w:rsidRDefault="00B057A8" w:rsidP="00CD5CFF">
      <w:pPr>
        <w:pStyle w:val="ListParagraph"/>
        <w:numPr>
          <w:ilvl w:val="0"/>
          <w:numId w:val="7"/>
        </w:numPr>
        <w:jc w:val="both"/>
        <w:rPr>
          <w:lang w:val="it-IT"/>
        </w:rPr>
      </w:pPr>
      <w:r w:rsidRPr="00B057A8">
        <w:rPr>
          <w:lang w:val="nl-NL"/>
        </w:rPr>
        <w:t xml:space="preserve">Wang, Z., </w:t>
      </w:r>
      <w:proofErr w:type="spellStart"/>
      <w:r w:rsidRPr="00B057A8">
        <w:rPr>
          <w:lang w:val="nl-NL"/>
        </w:rPr>
        <w:t>Simoncelli</w:t>
      </w:r>
      <w:proofErr w:type="spellEnd"/>
      <w:r w:rsidRPr="00B057A8">
        <w:rPr>
          <w:lang w:val="nl-NL"/>
        </w:rPr>
        <w:t xml:space="preserve">, E. P., &amp; </w:t>
      </w:r>
      <w:proofErr w:type="spellStart"/>
      <w:r w:rsidRPr="00B057A8">
        <w:rPr>
          <w:lang w:val="nl-NL"/>
        </w:rPr>
        <w:t>Bovik</w:t>
      </w:r>
      <w:proofErr w:type="spellEnd"/>
      <w:r w:rsidRPr="00B057A8">
        <w:rPr>
          <w:lang w:val="nl-NL"/>
        </w:rPr>
        <w:t xml:space="preserve">, A. C. (2003, November). </w:t>
      </w:r>
      <w:r w:rsidRPr="00B057A8">
        <w:t xml:space="preserve">Multiscale structural similarity for image quality assessment. In The </w:t>
      </w:r>
      <w:proofErr w:type="spellStart"/>
      <w:r w:rsidRPr="00B057A8">
        <w:t>Thrity</w:t>
      </w:r>
      <w:proofErr w:type="spellEnd"/>
      <w:r w:rsidRPr="00B057A8">
        <w:t xml:space="preserve">-Seventh Asilomar Conference on Signals, Systems &amp; Computers, 2003 (Vol. 2, pp. 1398-1402). </w:t>
      </w:r>
      <w:proofErr w:type="spellStart"/>
      <w:r w:rsidRPr="00B057A8">
        <w:rPr>
          <w:lang w:val="it-IT"/>
        </w:rPr>
        <w:t>Ieee</w:t>
      </w:r>
      <w:proofErr w:type="spellEnd"/>
      <w:r w:rsidRPr="00B057A8">
        <w:rPr>
          <w:lang w:val="it-IT"/>
        </w:rPr>
        <w:t>.</w:t>
      </w:r>
    </w:p>
    <w:p w14:paraId="7CA7552C" w14:textId="42D482A8" w:rsidR="00EB149E" w:rsidRDefault="00EB149E" w:rsidP="00CD5CFF">
      <w:pPr>
        <w:pStyle w:val="ListParagraph"/>
        <w:numPr>
          <w:ilvl w:val="0"/>
          <w:numId w:val="7"/>
        </w:numPr>
        <w:jc w:val="both"/>
      </w:pPr>
      <w:r w:rsidRPr="00EB149E">
        <w:t xml:space="preserve">Zhang, R., Isola, P., </w:t>
      </w:r>
      <w:proofErr w:type="spellStart"/>
      <w:r w:rsidRPr="00EB149E">
        <w:t>Efros</w:t>
      </w:r>
      <w:proofErr w:type="spellEnd"/>
      <w:r w:rsidRPr="00EB149E">
        <w:t xml:space="preserve">, A. A., </w:t>
      </w:r>
      <w:proofErr w:type="spellStart"/>
      <w:r w:rsidRPr="00EB149E">
        <w:t>Shechtman</w:t>
      </w:r>
      <w:proofErr w:type="spellEnd"/>
      <w:r w:rsidRPr="00EB149E">
        <w:t>, E., &amp; Wang, O. (2018). The unreasonable effectiveness of deep features as a perceptual metric. In Proceedings of the IEEE conference on computer vision and pattern recognition (pp. 586-595).</w:t>
      </w:r>
    </w:p>
    <w:p w14:paraId="56D9454A" w14:textId="1BD912A9" w:rsidR="00A37CCB" w:rsidRPr="00EB149E" w:rsidRDefault="00A25821" w:rsidP="00AB5D0D">
      <w:pPr>
        <w:pStyle w:val="ListParagraph"/>
        <w:numPr>
          <w:ilvl w:val="0"/>
          <w:numId w:val="7"/>
        </w:numPr>
        <w:jc w:val="both"/>
      </w:pPr>
      <w:proofErr w:type="spellStart"/>
      <w:r w:rsidRPr="00A25821">
        <w:t>Xue</w:t>
      </w:r>
      <w:proofErr w:type="spellEnd"/>
      <w:r w:rsidRPr="00A25821">
        <w:t xml:space="preserve">, W., Zhang, L., </w:t>
      </w:r>
      <w:proofErr w:type="spellStart"/>
      <w:r w:rsidRPr="00A25821">
        <w:t>Mou</w:t>
      </w:r>
      <w:proofErr w:type="spellEnd"/>
      <w:r w:rsidRPr="00A25821">
        <w:t xml:space="preserve">, X., &amp; </w:t>
      </w:r>
      <w:proofErr w:type="spellStart"/>
      <w:r w:rsidRPr="00A25821">
        <w:t>Bovik</w:t>
      </w:r>
      <w:proofErr w:type="spellEnd"/>
      <w:r w:rsidRPr="00A25821">
        <w:t>, A. C. (2013). Gradient magnitude similarity deviation: A highly efficient perceptual image quality index. IEEE transactions on image processing, 23(2), 684-695.</w:t>
      </w:r>
    </w:p>
    <w:sectPr w:rsidR="00A37CCB" w:rsidRPr="00EB149E" w:rsidSect="00A74A51">
      <w:headerReference w:type="even" r:id="rId18"/>
      <w:headerReference w:type="default" r:id="rId19"/>
      <w:footerReference w:type="even" r:id="rId20"/>
      <w:footerReference w:type="default" r:id="rId21"/>
      <w:headerReference w:type="first" r:id="rId22"/>
      <w:footerReference w:type="first" r:id="rId23"/>
      <w:pgSz w:w="11920" w:h="16852"/>
      <w:pgMar w:top="1440" w:right="1440" w:bottom="1440" w:left="1440" w:header="142" w:footer="165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8D7D8" w14:textId="77777777" w:rsidR="00093001" w:rsidRDefault="00093001" w:rsidP="00544257">
      <w:r>
        <w:separator/>
      </w:r>
    </w:p>
  </w:endnote>
  <w:endnote w:type="continuationSeparator" w:id="0">
    <w:p w14:paraId="22A6C00B" w14:textId="77777777" w:rsidR="00093001" w:rsidRDefault="00093001" w:rsidP="00544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B3C4D" w14:textId="77777777" w:rsidR="00CD53C3" w:rsidRDefault="00AB5D0D">
    <w:pPr>
      <w:tabs>
        <w:tab w:val="center" w:pos="1820"/>
        <w:tab w:val="center" w:pos="6460"/>
      </w:tabs>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D332" w14:textId="69058BFA" w:rsidR="00CD53C3" w:rsidRDefault="00AB5D0D">
    <w:pPr>
      <w:tabs>
        <w:tab w:val="center" w:pos="1820"/>
        <w:tab w:val="center" w:pos="6460"/>
      </w:tabs>
    </w:pPr>
    <w:r>
      <w:rPr>
        <w:rFonts w:ascii="Arial" w:eastAsia="Arial" w:hAnsi="Arial" w:cs="Arial"/>
        <w:sz w:val="20"/>
      </w:rPr>
      <w:t xml:space="preserve"> </w:t>
    </w:r>
    <w:r>
      <w:rPr>
        <w:rFonts w:ascii="Arial" w:eastAsia="Arial" w:hAnsi="Arial" w:cs="Arial"/>
        <w:sz w:val="20"/>
      </w:rPr>
      <w:tab/>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FFC77" w14:textId="77777777" w:rsidR="00CD53C3" w:rsidRDefault="00AB5D0D">
    <w:pPr>
      <w:tabs>
        <w:tab w:val="center" w:pos="1820"/>
        <w:tab w:val="center" w:pos="6460"/>
      </w:tabs>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314D2" w14:textId="77777777" w:rsidR="00093001" w:rsidRDefault="00093001" w:rsidP="00544257">
      <w:r>
        <w:separator/>
      </w:r>
    </w:p>
  </w:footnote>
  <w:footnote w:type="continuationSeparator" w:id="0">
    <w:p w14:paraId="504FFF63" w14:textId="77777777" w:rsidR="00093001" w:rsidRDefault="00093001" w:rsidP="00544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B3AAF" w14:textId="77777777" w:rsidR="00CD53C3" w:rsidRDefault="00AB5D0D">
    <w:pPr>
      <w:spacing w:after="228"/>
      <w:ind w:right="-1117"/>
      <w:jc w:val="right"/>
    </w:pPr>
    <w:r>
      <w:rPr>
        <w:rFonts w:ascii="Arial" w:eastAsia="Arial" w:hAnsi="Arial" w:cs="Arial"/>
        <w:color w:val="808080"/>
      </w:rPr>
      <w:t>Contract Ref: DT 2020 XXXX</w:t>
    </w:r>
    <w:r>
      <w:rPr>
        <w:rFonts w:ascii="Arial" w:eastAsia="Arial" w:hAnsi="Arial" w:cs="Arial"/>
      </w:rPr>
      <w:t xml:space="preserve"> </w:t>
    </w:r>
  </w:p>
  <w:p w14:paraId="04F712C3" w14:textId="77777777" w:rsidR="00CD53C3" w:rsidRDefault="00AB5D0D">
    <w:pPr>
      <w:ind w:left="2312"/>
      <w:jc w:val="center"/>
    </w:pPr>
    <w:r>
      <w:rPr>
        <w:rFonts w:ascii="Arial" w:eastAsia="Arial" w:hAnsi="Arial" w:cs="Arial"/>
      </w:rPr>
      <w:t xml:space="preserve">Page </w:t>
    </w:r>
    <w:r>
      <w:rPr>
        <w:rFonts w:ascii="Calibri" w:eastAsia="Calibri" w:hAnsi="Calibri" w:cs="Calibri"/>
      </w:rPr>
      <w:fldChar w:fldCharType="begin"/>
    </w:r>
    <w:r>
      <w:instrText xml:space="preserve"> PAGE   \* MERGEFORMAT </w:instrText>
    </w:r>
    <w:r>
      <w:rPr>
        <w:rFonts w:ascii="Calibri" w:eastAsia="Calibri" w:hAnsi="Calibri" w:cs="Calibri"/>
      </w:rPr>
      <w:fldChar w:fldCharType="separate"/>
    </w:r>
    <w:r>
      <w:rPr>
        <w:rFonts w:ascii="Arial" w:eastAsia="Arial" w:hAnsi="Arial" w:cs="Arial"/>
        <w:b/>
      </w:rPr>
      <w:t>52</w:t>
    </w:r>
    <w:r>
      <w:rPr>
        <w:rFonts w:ascii="Arial" w:eastAsia="Arial" w:hAnsi="Arial" w:cs="Arial"/>
        <w:b/>
      </w:rPr>
      <w:fldChar w:fldCharType="end"/>
    </w:r>
    <w:r>
      <w:rPr>
        <w:rFonts w:ascii="Arial" w:eastAsia="Arial" w:hAnsi="Arial" w:cs="Arial"/>
        <w:b/>
      </w:rPr>
      <w:t xml:space="preserve"> </w:t>
    </w:r>
    <w:r>
      <w:rPr>
        <w:rFonts w:ascii="Arial" w:eastAsia="Arial" w:hAnsi="Arial" w:cs="Arial"/>
      </w:rPr>
      <w:t xml:space="preserve">of </w:t>
    </w:r>
    <w:r>
      <w:rPr>
        <w:rFonts w:ascii="Arial" w:eastAsia="Arial" w:hAnsi="Arial" w:cs="Arial"/>
        <w:b/>
      </w:rPr>
      <w:t xml:space="preserve">61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FC42F" w14:textId="24382343" w:rsidR="00CD53C3" w:rsidRDefault="00701A93" w:rsidP="00701A93">
    <w:pPr>
      <w:ind w:left="284"/>
      <w:rPr>
        <w:rFonts w:ascii="Arial" w:eastAsia="Arial" w:hAnsi="Arial" w:cs="Arial"/>
        <w:b/>
      </w:rPr>
    </w:pPr>
    <w:r>
      <w:rPr>
        <w:noProof/>
      </w:rPr>
      <w:drawing>
        <wp:inline distT="0" distB="0" distL="0" distR="0" wp14:anchorId="20551767" wp14:editId="71614810">
          <wp:extent cx="2041697" cy="799465"/>
          <wp:effectExtent l="0" t="0" r="0" b="635"/>
          <wp:docPr id="9" name="Picture 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5916" cy="801117"/>
                  </a:xfrm>
                  <a:prstGeom prst="rect">
                    <a:avLst/>
                  </a:prstGeom>
                  <a:noFill/>
                  <a:ln>
                    <a:noFill/>
                  </a:ln>
                </pic:spPr>
              </pic:pic>
            </a:graphicData>
          </a:graphic>
        </wp:inline>
      </w:drawing>
    </w:r>
    <w:r w:rsidR="00AB5D0D">
      <w:rPr>
        <w:rFonts w:ascii="Arial" w:eastAsia="Arial" w:hAnsi="Arial" w:cs="Arial"/>
        <w:b/>
      </w:rPr>
      <w:t xml:space="preserve"> </w:t>
    </w:r>
  </w:p>
  <w:p w14:paraId="18AD8899" w14:textId="77777777" w:rsidR="00E9796B" w:rsidRDefault="00E9796B" w:rsidP="00701A93">
    <w:pPr>
      <w:ind w:left="284"/>
      <w:rPr>
        <w:rFonts w:ascii="Arial" w:eastAsia="Arial" w:hAnsi="Arial" w:cs="Arial"/>
        <w:b/>
      </w:rPr>
    </w:pPr>
  </w:p>
  <w:p w14:paraId="18F5AE9B" w14:textId="77777777" w:rsidR="00E9796B" w:rsidRDefault="00E9796B" w:rsidP="00701A93">
    <w:pPr>
      <w:ind w:left="2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A1DAD" w14:textId="4834987C" w:rsidR="00CD53C3" w:rsidRDefault="00000000">
    <w:pPr>
      <w:ind w:left="231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998"/>
    <w:multiLevelType w:val="multilevel"/>
    <w:tmpl w:val="AD205548"/>
    <w:lvl w:ilvl="0">
      <w:start w:val="1"/>
      <w:numFmt w:val="decimal"/>
      <w:lvlText w:val="%1"/>
      <w:lvlJc w:val="left"/>
      <w:pPr>
        <w:ind w:left="360" w:hanging="360"/>
      </w:pPr>
      <w:rPr>
        <w:rFonts w:hint="default"/>
      </w:rPr>
    </w:lvl>
    <w:lvl w:ilvl="1">
      <w:start w:val="5"/>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1050" w:hanging="108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390" w:hanging="144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730" w:hanging="1800"/>
      </w:pPr>
      <w:rPr>
        <w:rFonts w:hint="default"/>
      </w:rPr>
    </w:lvl>
    <w:lvl w:ilvl="8">
      <w:start w:val="1"/>
      <w:numFmt w:val="decimal"/>
      <w:lvlText w:val="%1.%2.%3.%4.%5.%6.%7.%8.%9"/>
      <w:lvlJc w:val="left"/>
      <w:pPr>
        <w:ind w:left="1720" w:hanging="1800"/>
      </w:pPr>
      <w:rPr>
        <w:rFonts w:hint="default"/>
      </w:rPr>
    </w:lvl>
  </w:abstractNum>
  <w:abstractNum w:abstractNumId="1" w15:restartNumberingAfterBreak="0">
    <w:nsid w:val="120579BB"/>
    <w:multiLevelType w:val="hybridMultilevel"/>
    <w:tmpl w:val="AA167C76"/>
    <w:lvl w:ilvl="0" w:tplc="28D24D6C">
      <w:start w:val="1"/>
      <w:numFmt w:val="bullet"/>
      <w:lvlText w:val="•"/>
      <w:lvlJc w:val="left"/>
      <w:pPr>
        <w:tabs>
          <w:tab w:val="num" w:pos="720"/>
        </w:tabs>
        <w:ind w:left="720" w:hanging="360"/>
      </w:pPr>
      <w:rPr>
        <w:rFonts w:ascii="Arial" w:hAnsi="Arial" w:hint="default"/>
      </w:rPr>
    </w:lvl>
    <w:lvl w:ilvl="1" w:tplc="8AC40DEE" w:tentative="1">
      <w:start w:val="1"/>
      <w:numFmt w:val="bullet"/>
      <w:lvlText w:val="•"/>
      <w:lvlJc w:val="left"/>
      <w:pPr>
        <w:tabs>
          <w:tab w:val="num" w:pos="1440"/>
        </w:tabs>
        <w:ind w:left="1440" w:hanging="360"/>
      </w:pPr>
      <w:rPr>
        <w:rFonts w:ascii="Arial" w:hAnsi="Arial" w:hint="default"/>
      </w:rPr>
    </w:lvl>
    <w:lvl w:ilvl="2" w:tplc="B0DEA47A" w:tentative="1">
      <w:start w:val="1"/>
      <w:numFmt w:val="bullet"/>
      <w:lvlText w:val="•"/>
      <w:lvlJc w:val="left"/>
      <w:pPr>
        <w:tabs>
          <w:tab w:val="num" w:pos="2160"/>
        </w:tabs>
        <w:ind w:left="2160" w:hanging="360"/>
      </w:pPr>
      <w:rPr>
        <w:rFonts w:ascii="Arial" w:hAnsi="Arial" w:hint="default"/>
      </w:rPr>
    </w:lvl>
    <w:lvl w:ilvl="3" w:tplc="4F6C6D94" w:tentative="1">
      <w:start w:val="1"/>
      <w:numFmt w:val="bullet"/>
      <w:lvlText w:val="•"/>
      <w:lvlJc w:val="left"/>
      <w:pPr>
        <w:tabs>
          <w:tab w:val="num" w:pos="2880"/>
        </w:tabs>
        <w:ind w:left="2880" w:hanging="360"/>
      </w:pPr>
      <w:rPr>
        <w:rFonts w:ascii="Arial" w:hAnsi="Arial" w:hint="default"/>
      </w:rPr>
    </w:lvl>
    <w:lvl w:ilvl="4" w:tplc="497EC762" w:tentative="1">
      <w:start w:val="1"/>
      <w:numFmt w:val="bullet"/>
      <w:lvlText w:val="•"/>
      <w:lvlJc w:val="left"/>
      <w:pPr>
        <w:tabs>
          <w:tab w:val="num" w:pos="3600"/>
        </w:tabs>
        <w:ind w:left="3600" w:hanging="360"/>
      </w:pPr>
      <w:rPr>
        <w:rFonts w:ascii="Arial" w:hAnsi="Arial" w:hint="default"/>
      </w:rPr>
    </w:lvl>
    <w:lvl w:ilvl="5" w:tplc="B49C5B0C" w:tentative="1">
      <w:start w:val="1"/>
      <w:numFmt w:val="bullet"/>
      <w:lvlText w:val="•"/>
      <w:lvlJc w:val="left"/>
      <w:pPr>
        <w:tabs>
          <w:tab w:val="num" w:pos="4320"/>
        </w:tabs>
        <w:ind w:left="4320" w:hanging="360"/>
      </w:pPr>
      <w:rPr>
        <w:rFonts w:ascii="Arial" w:hAnsi="Arial" w:hint="default"/>
      </w:rPr>
    </w:lvl>
    <w:lvl w:ilvl="6" w:tplc="672A257C" w:tentative="1">
      <w:start w:val="1"/>
      <w:numFmt w:val="bullet"/>
      <w:lvlText w:val="•"/>
      <w:lvlJc w:val="left"/>
      <w:pPr>
        <w:tabs>
          <w:tab w:val="num" w:pos="5040"/>
        </w:tabs>
        <w:ind w:left="5040" w:hanging="360"/>
      </w:pPr>
      <w:rPr>
        <w:rFonts w:ascii="Arial" w:hAnsi="Arial" w:hint="default"/>
      </w:rPr>
    </w:lvl>
    <w:lvl w:ilvl="7" w:tplc="51F22BA8" w:tentative="1">
      <w:start w:val="1"/>
      <w:numFmt w:val="bullet"/>
      <w:lvlText w:val="•"/>
      <w:lvlJc w:val="left"/>
      <w:pPr>
        <w:tabs>
          <w:tab w:val="num" w:pos="5760"/>
        </w:tabs>
        <w:ind w:left="5760" w:hanging="360"/>
      </w:pPr>
      <w:rPr>
        <w:rFonts w:ascii="Arial" w:hAnsi="Arial" w:hint="default"/>
      </w:rPr>
    </w:lvl>
    <w:lvl w:ilvl="8" w:tplc="221CD9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543B54"/>
    <w:multiLevelType w:val="hybridMultilevel"/>
    <w:tmpl w:val="A57E3DE0"/>
    <w:lvl w:ilvl="0" w:tplc="18D4E8C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265121D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8F186F"/>
    <w:multiLevelType w:val="multilevel"/>
    <w:tmpl w:val="AD205548"/>
    <w:lvl w:ilvl="0">
      <w:start w:val="1"/>
      <w:numFmt w:val="decimal"/>
      <w:lvlText w:val="%1"/>
      <w:lvlJc w:val="left"/>
      <w:pPr>
        <w:ind w:left="360" w:hanging="360"/>
      </w:pPr>
      <w:rPr>
        <w:rFonts w:hint="default"/>
      </w:rPr>
    </w:lvl>
    <w:lvl w:ilvl="1">
      <w:start w:val="5"/>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1050" w:hanging="108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390" w:hanging="144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730" w:hanging="1800"/>
      </w:pPr>
      <w:rPr>
        <w:rFonts w:hint="default"/>
      </w:rPr>
    </w:lvl>
    <w:lvl w:ilvl="8">
      <w:start w:val="1"/>
      <w:numFmt w:val="decimal"/>
      <w:lvlText w:val="%1.%2.%3.%4.%5.%6.%7.%8.%9"/>
      <w:lvlJc w:val="left"/>
      <w:pPr>
        <w:ind w:left="1720" w:hanging="1800"/>
      </w:pPr>
      <w:rPr>
        <w:rFonts w:hint="default"/>
      </w:rPr>
    </w:lvl>
  </w:abstractNum>
  <w:abstractNum w:abstractNumId="5" w15:restartNumberingAfterBreak="0">
    <w:nsid w:val="2B4F375F"/>
    <w:multiLevelType w:val="hybridMultilevel"/>
    <w:tmpl w:val="E1308BCA"/>
    <w:lvl w:ilvl="0" w:tplc="6ABAEAD4">
      <w:start w:val="8"/>
      <w:numFmt w:val="decimal"/>
      <w:lvlText w:val="%1"/>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79320584">
      <w:start w:val="1"/>
      <w:numFmt w:val="lowerLetter"/>
      <w:lvlText w:val="%2"/>
      <w:lvlJc w:val="left"/>
      <w:pPr>
        <w:ind w:left="16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E48EA444">
      <w:start w:val="1"/>
      <w:numFmt w:val="lowerRoman"/>
      <w:lvlText w:val="%3"/>
      <w:lvlJc w:val="left"/>
      <w:pPr>
        <w:ind w:left="24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4300B7EA">
      <w:start w:val="1"/>
      <w:numFmt w:val="decimal"/>
      <w:lvlText w:val="%4"/>
      <w:lvlJc w:val="left"/>
      <w:pPr>
        <w:ind w:left="31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203E2D5A">
      <w:start w:val="1"/>
      <w:numFmt w:val="lowerLetter"/>
      <w:lvlText w:val="%5"/>
      <w:lvlJc w:val="left"/>
      <w:pPr>
        <w:ind w:left="384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5D087FCC">
      <w:start w:val="1"/>
      <w:numFmt w:val="lowerRoman"/>
      <w:lvlText w:val="%6"/>
      <w:lvlJc w:val="left"/>
      <w:pPr>
        <w:ind w:left="456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3522CFDA">
      <w:start w:val="1"/>
      <w:numFmt w:val="decimal"/>
      <w:lvlText w:val="%7"/>
      <w:lvlJc w:val="left"/>
      <w:pPr>
        <w:ind w:left="52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8AEE4AA6">
      <w:start w:val="1"/>
      <w:numFmt w:val="lowerLetter"/>
      <w:lvlText w:val="%8"/>
      <w:lvlJc w:val="left"/>
      <w:pPr>
        <w:ind w:left="60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587AB52A">
      <w:start w:val="1"/>
      <w:numFmt w:val="lowerRoman"/>
      <w:lvlText w:val="%9"/>
      <w:lvlJc w:val="left"/>
      <w:pPr>
        <w:ind w:left="67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abstractNum w:abstractNumId="6" w15:restartNumberingAfterBreak="0">
    <w:nsid w:val="2BAD56E8"/>
    <w:multiLevelType w:val="hybridMultilevel"/>
    <w:tmpl w:val="8D209C90"/>
    <w:lvl w:ilvl="0" w:tplc="6016BE0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D194C3B"/>
    <w:multiLevelType w:val="hybridMultilevel"/>
    <w:tmpl w:val="5C1E8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0B0F9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501F29"/>
    <w:multiLevelType w:val="hybridMultilevel"/>
    <w:tmpl w:val="B6207E1E"/>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40425E1F"/>
    <w:multiLevelType w:val="multilevel"/>
    <w:tmpl w:val="47D0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226EBB"/>
    <w:multiLevelType w:val="hybridMultilevel"/>
    <w:tmpl w:val="6CC89F4A"/>
    <w:lvl w:ilvl="0" w:tplc="F4D8C9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54341E4B"/>
    <w:multiLevelType w:val="hybridMultilevel"/>
    <w:tmpl w:val="08B2E038"/>
    <w:lvl w:ilvl="0" w:tplc="5BAE797C">
      <w:start w:val="1"/>
      <w:numFmt w:val="decimal"/>
      <w:lvlText w:val="%1."/>
      <w:lvlJc w:val="left"/>
      <w:pPr>
        <w:ind w:left="786" w:hanging="360"/>
      </w:pPr>
      <w:rPr>
        <w:rFonts w:hint="default"/>
        <w:b/>
      </w:rPr>
    </w:lvl>
    <w:lvl w:ilvl="1" w:tplc="18090019" w:tentative="1">
      <w:start w:val="1"/>
      <w:numFmt w:val="lowerLetter"/>
      <w:lvlText w:val="%2."/>
      <w:lvlJc w:val="left"/>
      <w:pPr>
        <w:ind w:left="1506" w:hanging="360"/>
      </w:pPr>
    </w:lvl>
    <w:lvl w:ilvl="2" w:tplc="1809001B" w:tentative="1">
      <w:start w:val="1"/>
      <w:numFmt w:val="lowerRoman"/>
      <w:lvlText w:val="%3."/>
      <w:lvlJc w:val="right"/>
      <w:pPr>
        <w:ind w:left="2226" w:hanging="180"/>
      </w:pPr>
    </w:lvl>
    <w:lvl w:ilvl="3" w:tplc="1809000F" w:tentative="1">
      <w:start w:val="1"/>
      <w:numFmt w:val="decimal"/>
      <w:lvlText w:val="%4."/>
      <w:lvlJc w:val="left"/>
      <w:pPr>
        <w:ind w:left="2946" w:hanging="360"/>
      </w:pPr>
    </w:lvl>
    <w:lvl w:ilvl="4" w:tplc="18090019" w:tentative="1">
      <w:start w:val="1"/>
      <w:numFmt w:val="lowerLetter"/>
      <w:lvlText w:val="%5."/>
      <w:lvlJc w:val="left"/>
      <w:pPr>
        <w:ind w:left="3666" w:hanging="360"/>
      </w:pPr>
    </w:lvl>
    <w:lvl w:ilvl="5" w:tplc="1809001B" w:tentative="1">
      <w:start w:val="1"/>
      <w:numFmt w:val="lowerRoman"/>
      <w:lvlText w:val="%6."/>
      <w:lvlJc w:val="right"/>
      <w:pPr>
        <w:ind w:left="4386" w:hanging="180"/>
      </w:pPr>
    </w:lvl>
    <w:lvl w:ilvl="6" w:tplc="1809000F" w:tentative="1">
      <w:start w:val="1"/>
      <w:numFmt w:val="decimal"/>
      <w:lvlText w:val="%7."/>
      <w:lvlJc w:val="left"/>
      <w:pPr>
        <w:ind w:left="5106" w:hanging="360"/>
      </w:pPr>
    </w:lvl>
    <w:lvl w:ilvl="7" w:tplc="18090019" w:tentative="1">
      <w:start w:val="1"/>
      <w:numFmt w:val="lowerLetter"/>
      <w:lvlText w:val="%8."/>
      <w:lvlJc w:val="left"/>
      <w:pPr>
        <w:ind w:left="5826" w:hanging="360"/>
      </w:pPr>
    </w:lvl>
    <w:lvl w:ilvl="8" w:tplc="1809001B" w:tentative="1">
      <w:start w:val="1"/>
      <w:numFmt w:val="lowerRoman"/>
      <w:lvlText w:val="%9."/>
      <w:lvlJc w:val="right"/>
      <w:pPr>
        <w:ind w:left="6546" w:hanging="180"/>
      </w:pPr>
    </w:lvl>
  </w:abstractNum>
  <w:abstractNum w:abstractNumId="13" w15:restartNumberingAfterBreak="0">
    <w:nsid w:val="55BE32EF"/>
    <w:multiLevelType w:val="hybridMultilevel"/>
    <w:tmpl w:val="8B22F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330C38"/>
    <w:multiLevelType w:val="hybridMultilevel"/>
    <w:tmpl w:val="C0C6231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15" w15:restartNumberingAfterBreak="0">
    <w:nsid w:val="67697CD7"/>
    <w:multiLevelType w:val="hybridMultilevel"/>
    <w:tmpl w:val="4C560F80"/>
    <w:lvl w:ilvl="0" w:tplc="21B8FC60">
      <w:start w:val="1"/>
      <w:numFmt w:val="bullet"/>
      <w:lvlText w:val="●"/>
      <w:lvlJc w:val="left"/>
      <w:pPr>
        <w:ind w:left="1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8C6E1C">
      <w:start w:val="1"/>
      <w:numFmt w:val="bullet"/>
      <w:lvlText w:val="o"/>
      <w:lvlJc w:val="left"/>
      <w:pPr>
        <w:ind w:left="2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62139C">
      <w:start w:val="1"/>
      <w:numFmt w:val="bullet"/>
      <w:lvlText w:val="▪"/>
      <w:lvlJc w:val="left"/>
      <w:pPr>
        <w:ind w:left="2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5C5208">
      <w:start w:val="1"/>
      <w:numFmt w:val="bullet"/>
      <w:lvlText w:val="•"/>
      <w:lvlJc w:val="left"/>
      <w:pPr>
        <w:ind w:left="3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2090A8">
      <w:start w:val="1"/>
      <w:numFmt w:val="bullet"/>
      <w:lvlText w:val="o"/>
      <w:lvlJc w:val="left"/>
      <w:pPr>
        <w:ind w:left="4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1A7680">
      <w:start w:val="1"/>
      <w:numFmt w:val="bullet"/>
      <w:lvlText w:val="▪"/>
      <w:lvlJc w:val="left"/>
      <w:pPr>
        <w:ind w:left="5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4E50B4">
      <w:start w:val="1"/>
      <w:numFmt w:val="bullet"/>
      <w:lvlText w:val="•"/>
      <w:lvlJc w:val="left"/>
      <w:pPr>
        <w:ind w:left="5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EEBF52">
      <w:start w:val="1"/>
      <w:numFmt w:val="bullet"/>
      <w:lvlText w:val="o"/>
      <w:lvlJc w:val="left"/>
      <w:pPr>
        <w:ind w:left="6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EC0EAC">
      <w:start w:val="1"/>
      <w:numFmt w:val="bullet"/>
      <w:lvlText w:val="▪"/>
      <w:lvlJc w:val="left"/>
      <w:pPr>
        <w:ind w:left="7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EAA4704"/>
    <w:multiLevelType w:val="hybridMultilevel"/>
    <w:tmpl w:val="FE42EA1E"/>
    <w:lvl w:ilvl="0" w:tplc="85E04CC2">
      <w:start w:val="1"/>
      <w:numFmt w:val="decimal"/>
      <w:lvlText w:val="%1."/>
      <w:lvlJc w:val="left"/>
      <w:pPr>
        <w:ind w:left="1074" w:hanging="360"/>
      </w:pPr>
      <w:rPr>
        <w:rFonts w:hint="default"/>
      </w:rPr>
    </w:lvl>
    <w:lvl w:ilvl="1" w:tplc="18090019" w:tentative="1">
      <w:start w:val="1"/>
      <w:numFmt w:val="lowerLetter"/>
      <w:lvlText w:val="%2."/>
      <w:lvlJc w:val="left"/>
      <w:pPr>
        <w:ind w:left="1794" w:hanging="360"/>
      </w:pPr>
    </w:lvl>
    <w:lvl w:ilvl="2" w:tplc="1809001B" w:tentative="1">
      <w:start w:val="1"/>
      <w:numFmt w:val="lowerRoman"/>
      <w:lvlText w:val="%3."/>
      <w:lvlJc w:val="right"/>
      <w:pPr>
        <w:ind w:left="2514" w:hanging="180"/>
      </w:pPr>
    </w:lvl>
    <w:lvl w:ilvl="3" w:tplc="1809000F" w:tentative="1">
      <w:start w:val="1"/>
      <w:numFmt w:val="decimal"/>
      <w:lvlText w:val="%4."/>
      <w:lvlJc w:val="left"/>
      <w:pPr>
        <w:ind w:left="3234" w:hanging="360"/>
      </w:pPr>
    </w:lvl>
    <w:lvl w:ilvl="4" w:tplc="18090019" w:tentative="1">
      <w:start w:val="1"/>
      <w:numFmt w:val="lowerLetter"/>
      <w:lvlText w:val="%5."/>
      <w:lvlJc w:val="left"/>
      <w:pPr>
        <w:ind w:left="3954" w:hanging="360"/>
      </w:pPr>
    </w:lvl>
    <w:lvl w:ilvl="5" w:tplc="1809001B" w:tentative="1">
      <w:start w:val="1"/>
      <w:numFmt w:val="lowerRoman"/>
      <w:lvlText w:val="%6."/>
      <w:lvlJc w:val="right"/>
      <w:pPr>
        <w:ind w:left="4674" w:hanging="180"/>
      </w:pPr>
    </w:lvl>
    <w:lvl w:ilvl="6" w:tplc="1809000F" w:tentative="1">
      <w:start w:val="1"/>
      <w:numFmt w:val="decimal"/>
      <w:lvlText w:val="%7."/>
      <w:lvlJc w:val="left"/>
      <w:pPr>
        <w:ind w:left="5394" w:hanging="360"/>
      </w:pPr>
    </w:lvl>
    <w:lvl w:ilvl="7" w:tplc="18090019" w:tentative="1">
      <w:start w:val="1"/>
      <w:numFmt w:val="lowerLetter"/>
      <w:lvlText w:val="%8."/>
      <w:lvlJc w:val="left"/>
      <w:pPr>
        <w:ind w:left="6114" w:hanging="360"/>
      </w:pPr>
    </w:lvl>
    <w:lvl w:ilvl="8" w:tplc="1809001B" w:tentative="1">
      <w:start w:val="1"/>
      <w:numFmt w:val="lowerRoman"/>
      <w:lvlText w:val="%9."/>
      <w:lvlJc w:val="right"/>
      <w:pPr>
        <w:ind w:left="6834" w:hanging="180"/>
      </w:pPr>
    </w:lvl>
  </w:abstractNum>
  <w:abstractNum w:abstractNumId="17" w15:restartNumberingAfterBreak="0">
    <w:nsid w:val="70CA43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7B37EE"/>
    <w:multiLevelType w:val="multilevel"/>
    <w:tmpl w:val="AD205548"/>
    <w:lvl w:ilvl="0">
      <w:start w:val="1"/>
      <w:numFmt w:val="decimal"/>
      <w:lvlText w:val="%1"/>
      <w:lvlJc w:val="left"/>
      <w:pPr>
        <w:ind w:left="360" w:hanging="360"/>
      </w:pPr>
      <w:rPr>
        <w:rFonts w:hint="default"/>
      </w:rPr>
    </w:lvl>
    <w:lvl w:ilvl="1">
      <w:start w:val="5"/>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1050" w:hanging="108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390" w:hanging="144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730" w:hanging="1800"/>
      </w:pPr>
      <w:rPr>
        <w:rFonts w:hint="default"/>
      </w:rPr>
    </w:lvl>
    <w:lvl w:ilvl="8">
      <w:start w:val="1"/>
      <w:numFmt w:val="decimal"/>
      <w:lvlText w:val="%1.%2.%3.%4.%5.%6.%7.%8.%9"/>
      <w:lvlJc w:val="left"/>
      <w:pPr>
        <w:ind w:left="1720" w:hanging="1800"/>
      </w:pPr>
      <w:rPr>
        <w:rFonts w:hint="default"/>
      </w:rPr>
    </w:lvl>
  </w:abstractNum>
  <w:num w:numId="1" w16cid:durableId="297540539">
    <w:abstractNumId w:val="15"/>
  </w:num>
  <w:num w:numId="2" w16cid:durableId="2051227870">
    <w:abstractNumId w:val="5"/>
  </w:num>
  <w:num w:numId="3" w16cid:durableId="1341345962">
    <w:abstractNumId w:val="16"/>
  </w:num>
  <w:num w:numId="4" w16cid:durableId="1663854251">
    <w:abstractNumId w:val="1"/>
  </w:num>
  <w:num w:numId="5" w16cid:durableId="688920173">
    <w:abstractNumId w:val="2"/>
  </w:num>
  <w:num w:numId="6" w16cid:durableId="580914608">
    <w:abstractNumId w:val="9"/>
  </w:num>
  <w:num w:numId="7" w16cid:durableId="2032103438">
    <w:abstractNumId w:val="6"/>
  </w:num>
  <w:num w:numId="8" w16cid:durableId="559293925">
    <w:abstractNumId w:val="10"/>
  </w:num>
  <w:num w:numId="9" w16cid:durableId="476999959">
    <w:abstractNumId w:val="14"/>
  </w:num>
  <w:num w:numId="10" w16cid:durableId="759836869">
    <w:abstractNumId w:val="12"/>
  </w:num>
  <w:num w:numId="11" w16cid:durableId="816842614">
    <w:abstractNumId w:val="11"/>
  </w:num>
  <w:num w:numId="12" w16cid:durableId="914902042">
    <w:abstractNumId w:val="13"/>
  </w:num>
  <w:num w:numId="13" w16cid:durableId="1901553364">
    <w:abstractNumId w:val="7"/>
  </w:num>
  <w:num w:numId="14" w16cid:durableId="1632859534">
    <w:abstractNumId w:val="3"/>
  </w:num>
  <w:num w:numId="15" w16cid:durableId="1757168637">
    <w:abstractNumId w:val="17"/>
  </w:num>
  <w:num w:numId="16" w16cid:durableId="457921185">
    <w:abstractNumId w:val="18"/>
  </w:num>
  <w:num w:numId="17" w16cid:durableId="507445693">
    <w:abstractNumId w:val="4"/>
  </w:num>
  <w:num w:numId="18" w16cid:durableId="1486045589">
    <w:abstractNumId w:val="0"/>
  </w:num>
  <w:num w:numId="19" w16cid:durableId="4444665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2MDQ2MTC2NDSxMDRV0lEKTi0uzszPAykwqQUARI3t5SwAAAA="/>
  </w:docVars>
  <w:rsids>
    <w:rsidRoot w:val="00CF11FE"/>
    <w:rsid w:val="00001D48"/>
    <w:rsid w:val="00005166"/>
    <w:rsid w:val="000105C8"/>
    <w:rsid w:val="000111DB"/>
    <w:rsid w:val="00036E5B"/>
    <w:rsid w:val="00066C0D"/>
    <w:rsid w:val="000710FF"/>
    <w:rsid w:val="00080673"/>
    <w:rsid w:val="00085069"/>
    <w:rsid w:val="00087E31"/>
    <w:rsid w:val="00091B90"/>
    <w:rsid w:val="00093001"/>
    <w:rsid w:val="000951F7"/>
    <w:rsid w:val="000A25BB"/>
    <w:rsid w:val="000A25FD"/>
    <w:rsid w:val="000A46A5"/>
    <w:rsid w:val="000B04DE"/>
    <w:rsid w:val="000B1574"/>
    <w:rsid w:val="000B41A0"/>
    <w:rsid w:val="000B6BDA"/>
    <w:rsid w:val="000C3AAF"/>
    <w:rsid w:val="000C5224"/>
    <w:rsid w:val="000D5601"/>
    <w:rsid w:val="000D651B"/>
    <w:rsid w:val="00114AC3"/>
    <w:rsid w:val="00126B93"/>
    <w:rsid w:val="00126C40"/>
    <w:rsid w:val="00141022"/>
    <w:rsid w:val="00144520"/>
    <w:rsid w:val="00151945"/>
    <w:rsid w:val="001540A0"/>
    <w:rsid w:val="001703D9"/>
    <w:rsid w:val="001716B2"/>
    <w:rsid w:val="00175CAA"/>
    <w:rsid w:val="001776E3"/>
    <w:rsid w:val="00181CB6"/>
    <w:rsid w:val="00190C39"/>
    <w:rsid w:val="00191A75"/>
    <w:rsid w:val="001A21D7"/>
    <w:rsid w:val="001A2D92"/>
    <w:rsid w:val="001B54F6"/>
    <w:rsid w:val="001C28DE"/>
    <w:rsid w:val="001D7473"/>
    <w:rsid w:val="001E18DF"/>
    <w:rsid w:val="0020722B"/>
    <w:rsid w:val="00207DD3"/>
    <w:rsid w:val="002119FB"/>
    <w:rsid w:val="002143AA"/>
    <w:rsid w:val="002339DC"/>
    <w:rsid w:val="00234B36"/>
    <w:rsid w:val="00244977"/>
    <w:rsid w:val="00284E09"/>
    <w:rsid w:val="00296910"/>
    <w:rsid w:val="002A11E5"/>
    <w:rsid w:val="002B2FF4"/>
    <w:rsid w:val="002D2810"/>
    <w:rsid w:val="002D5B2A"/>
    <w:rsid w:val="002F71C9"/>
    <w:rsid w:val="002F78AD"/>
    <w:rsid w:val="003211F0"/>
    <w:rsid w:val="00325A8F"/>
    <w:rsid w:val="0032763F"/>
    <w:rsid w:val="0032765C"/>
    <w:rsid w:val="003325C8"/>
    <w:rsid w:val="00350E78"/>
    <w:rsid w:val="00352E91"/>
    <w:rsid w:val="00354A4F"/>
    <w:rsid w:val="0036136E"/>
    <w:rsid w:val="00373093"/>
    <w:rsid w:val="003879B4"/>
    <w:rsid w:val="0039750F"/>
    <w:rsid w:val="003977F2"/>
    <w:rsid w:val="003A6537"/>
    <w:rsid w:val="003A7B00"/>
    <w:rsid w:val="003B16BB"/>
    <w:rsid w:val="003B19E5"/>
    <w:rsid w:val="003C48D6"/>
    <w:rsid w:val="003D3874"/>
    <w:rsid w:val="003D55E2"/>
    <w:rsid w:val="004019C2"/>
    <w:rsid w:val="0043655A"/>
    <w:rsid w:val="00437487"/>
    <w:rsid w:val="00441E85"/>
    <w:rsid w:val="004450FC"/>
    <w:rsid w:val="00445DDD"/>
    <w:rsid w:val="00454A4F"/>
    <w:rsid w:val="00463CA8"/>
    <w:rsid w:val="004B6C33"/>
    <w:rsid w:val="004C13A2"/>
    <w:rsid w:val="004C55DA"/>
    <w:rsid w:val="004C6960"/>
    <w:rsid w:val="004F0FD2"/>
    <w:rsid w:val="004F2A18"/>
    <w:rsid w:val="004F4D93"/>
    <w:rsid w:val="004F7F64"/>
    <w:rsid w:val="0051098E"/>
    <w:rsid w:val="00511BDB"/>
    <w:rsid w:val="00516364"/>
    <w:rsid w:val="005229DD"/>
    <w:rsid w:val="00526E9F"/>
    <w:rsid w:val="00533856"/>
    <w:rsid w:val="00544257"/>
    <w:rsid w:val="0054628E"/>
    <w:rsid w:val="005565A1"/>
    <w:rsid w:val="005729CA"/>
    <w:rsid w:val="005736E4"/>
    <w:rsid w:val="0058215E"/>
    <w:rsid w:val="00591033"/>
    <w:rsid w:val="0059787A"/>
    <w:rsid w:val="005A44B4"/>
    <w:rsid w:val="005B3962"/>
    <w:rsid w:val="005D2430"/>
    <w:rsid w:val="005D28E3"/>
    <w:rsid w:val="005D7C21"/>
    <w:rsid w:val="005E6EFE"/>
    <w:rsid w:val="005F01DE"/>
    <w:rsid w:val="005F2276"/>
    <w:rsid w:val="00602138"/>
    <w:rsid w:val="00610EBD"/>
    <w:rsid w:val="00615859"/>
    <w:rsid w:val="006178AE"/>
    <w:rsid w:val="00617922"/>
    <w:rsid w:val="00620992"/>
    <w:rsid w:val="006364B7"/>
    <w:rsid w:val="00642C65"/>
    <w:rsid w:val="006542F6"/>
    <w:rsid w:val="00671685"/>
    <w:rsid w:val="006A25C3"/>
    <w:rsid w:val="006D4AC3"/>
    <w:rsid w:val="006E39CA"/>
    <w:rsid w:val="006E3B2F"/>
    <w:rsid w:val="006E406A"/>
    <w:rsid w:val="006F79F6"/>
    <w:rsid w:val="00701A93"/>
    <w:rsid w:val="00701E68"/>
    <w:rsid w:val="007132C5"/>
    <w:rsid w:val="00723A04"/>
    <w:rsid w:val="0072460D"/>
    <w:rsid w:val="007420CB"/>
    <w:rsid w:val="00755733"/>
    <w:rsid w:val="007615C0"/>
    <w:rsid w:val="0076495A"/>
    <w:rsid w:val="0077609A"/>
    <w:rsid w:val="00780B31"/>
    <w:rsid w:val="007D0378"/>
    <w:rsid w:val="007E7CFE"/>
    <w:rsid w:val="007F462F"/>
    <w:rsid w:val="007F71C9"/>
    <w:rsid w:val="00806283"/>
    <w:rsid w:val="00810010"/>
    <w:rsid w:val="0081288C"/>
    <w:rsid w:val="00812E48"/>
    <w:rsid w:val="0083423C"/>
    <w:rsid w:val="0084729B"/>
    <w:rsid w:val="00854C5C"/>
    <w:rsid w:val="00856BEF"/>
    <w:rsid w:val="00865497"/>
    <w:rsid w:val="00880667"/>
    <w:rsid w:val="00886FFC"/>
    <w:rsid w:val="008A1BFE"/>
    <w:rsid w:val="008B5038"/>
    <w:rsid w:val="008C50BC"/>
    <w:rsid w:val="008D27B1"/>
    <w:rsid w:val="008D5B09"/>
    <w:rsid w:val="008E7BDE"/>
    <w:rsid w:val="008F3C05"/>
    <w:rsid w:val="00902849"/>
    <w:rsid w:val="009114E6"/>
    <w:rsid w:val="009165CE"/>
    <w:rsid w:val="00932E2E"/>
    <w:rsid w:val="00936565"/>
    <w:rsid w:val="00937672"/>
    <w:rsid w:val="00941A5F"/>
    <w:rsid w:val="00947BE5"/>
    <w:rsid w:val="00947ED9"/>
    <w:rsid w:val="00955545"/>
    <w:rsid w:val="0096474F"/>
    <w:rsid w:val="00967FE4"/>
    <w:rsid w:val="00970C0C"/>
    <w:rsid w:val="009804B3"/>
    <w:rsid w:val="0098383A"/>
    <w:rsid w:val="009935DD"/>
    <w:rsid w:val="009939BD"/>
    <w:rsid w:val="009A56D1"/>
    <w:rsid w:val="009A7346"/>
    <w:rsid w:val="009C1AB7"/>
    <w:rsid w:val="009D1F72"/>
    <w:rsid w:val="009E5859"/>
    <w:rsid w:val="009E5C82"/>
    <w:rsid w:val="009F2C7E"/>
    <w:rsid w:val="00A14A97"/>
    <w:rsid w:val="00A16E26"/>
    <w:rsid w:val="00A20C56"/>
    <w:rsid w:val="00A25821"/>
    <w:rsid w:val="00A32ED2"/>
    <w:rsid w:val="00A37CCB"/>
    <w:rsid w:val="00A607BA"/>
    <w:rsid w:val="00A67595"/>
    <w:rsid w:val="00A67CBB"/>
    <w:rsid w:val="00A72B43"/>
    <w:rsid w:val="00A74A51"/>
    <w:rsid w:val="00A77E2A"/>
    <w:rsid w:val="00A806AD"/>
    <w:rsid w:val="00A82A42"/>
    <w:rsid w:val="00A85F86"/>
    <w:rsid w:val="00A97089"/>
    <w:rsid w:val="00A97E33"/>
    <w:rsid w:val="00AB5D0D"/>
    <w:rsid w:val="00AB73A5"/>
    <w:rsid w:val="00AD5A94"/>
    <w:rsid w:val="00AD6244"/>
    <w:rsid w:val="00AD7301"/>
    <w:rsid w:val="00AE4C00"/>
    <w:rsid w:val="00AF4F46"/>
    <w:rsid w:val="00B03252"/>
    <w:rsid w:val="00B04ACB"/>
    <w:rsid w:val="00B057A8"/>
    <w:rsid w:val="00B16F6B"/>
    <w:rsid w:val="00B23E51"/>
    <w:rsid w:val="00B34E32"/>
    <w:rsid w:val="00B35DED"/>
    <w:rsid w:val="00B451FC"/>
    <w:rsid w:val="00B543A8"/>
    <w:rsid w:val="00B6046C"/>
    <w:rsid w:val="00B71593"/>
    <w:rsid w:val="00B72B76"/>
    <w:rsid w:val="00B77613"/>
    <w:rsid w:val="00B8366B"/>
    <w:rsid w:val="00B85ADB"/>
    <w:rsid w:val="00B918B5"/>
    <w:rsid w:val="00B91F9F"/>
    <w:rsid w:val="00B939EF"/>
    <w:rsid w:val="00B96CEF"/>
    <w:rsid w:val="00BA745E"/>
    <w:rsid w:val="00BB6AFC"/>
    <w:rsid w:val="00BC661B"/>
    <w:rsid w:val="00BD41B1"/>
    <w:rsid w:val="00BE2FFA"/>
    <w:rsid w:val="00C04B71"/>
    <w:rsid w:val="00C136F7"/>
    <w:rsid w:val="00C15E46"/>
    <w:rsid w:val="00C179DB"/>
    <w:rsid w:val="00C2243C"/>
    <w:rsid w:val="00C233AC"/>
    <w:rsid w:val="00C34A97"/>
    <w:rsid w:val="00C43D80"/>
    <w:rsid w:val="00C54865"/>
    <w:rsid w:val="00C738D4"/>
    <w:rsid w:val="00C8141B"/>
    <w:rsid w:val="00C84046"/>
    <w:rsid w:val="00C93837"/>
    <w:rsid w:val="00CA25A9"/>
    <w:rsid w:val="00CA5AA5"/>
    <w:rsid w:val="00CA6D7F"/>
    <w:rsid w:val="00CB13E5"/>
    <w:rsid w:val="00CD5CFF"/>
    <w:rsid w:val="00CE1358"/>
    <w:rsid w:val="00CE205A"/>
    <w:rsid w:val="00CF11FE"/>
    <w:rsid w:val="00CF3F07"/>
    <w:rsid w:val="00CF7D70"/>
    <w:rsid w:val="00D12BB5"/>
    <w:rsid w:val="00D16451"/>
    <w:rsid w:val="00D420D0"/>
    <w:rsid w:val="00D77E87"/>
    <w:rsid w:val="00D8145E"/>
    <w:rsid w:val="00D91E7F"/>
    <w:rsid w:val="00D93F85"/>
    <w:rsid w:val="00D963D8"/>
    <w:rsid w:val="00DA1B97"/>
    <w:rsid w:val="00DB4A8B"/>
    <w:rsid w:val="00DB5A6B"/>
    <w:rsid w:val="00DF27D5"/>
    <w:rsid w:val="00E1042A"/>
    <w:rsid w:val="00E156DC"/>
    <w:rsid w:val="00E30064"/>
    <w:rsid w:val="00E3303D"/>
    <w:rsid w:val="00E37E42"/>
    <w:rsid w:val="00E434A8"/>
    <w:rsid w:val="00E50B25"/>
    <w:rsid w:val="00E52C78"/>
    <w:rsid w:val="00E53E61"/>
    <w:rsid w:val="00E66743"/>
    <w:rsid w:val="00E72E26"/>
    <w:rsid w:val="00E81011"/>
    <w:rsid w:val="00E9796B"/>
    <w:rsid w:val="00EA6269"/>
    <w:rsid w:val="00EB149E"/>
    <w:rsid w:val="00EB2098"/>
    <w:rsid w:val="00ED2537"/>
    <w:rsid w:val="00EE4488"/>
    <w:rsid w:val="00EE47F5"/>
    <w:rsid w:val="00EF1E73"/>
    <w:rsid w:val="00EF7BD5"/>
    <w:rsid w:val="00F0420D"/>
    <w:rsid w:val="00F05830"/>
    <w:rsid w:val="00F22A11"/>
    <w:rsid w:val="00F30438"/>
    <w:rsid w:val="00F32F95"/>
    <w:rsid w:val="00F411E9"/>
    <w:rsid w:val="00F531F5"/>
    <w:rsid w:val="00F74DEB"/>
    <w:rsid w:val="00F80353"/>
    <w:rsid w:val="00F8136F"/>
    <w:rsid w:val="00F815B9"/>
    <w:rsid w:val="00F9077E"/>
    <w:rsid w:val="00F91F08"/>
    <w:rsid w:val="00F95480"/>
    <w:rsid w:val="00FA5668"/>
    <w:rsid w:val="00FC00B3"/>
    <w:rsid w:val="00FD4AD1"/>
    <w:rsid w:val="00FE5281"/>
    <w:rsid w:val="00FE7E1D"/>
    <w:rsid w:val="00FF1B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CB3A9"/>
  <w15:chartTrackingRefBased/>
  <w15:docId w15:val="{048F6F44-F785-4A12-A8C8-B5042D41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A51"/>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3B19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544257"/>
    <w:pPr>
      <w:keepNext/>
      <w:keepLines/>
      <w:pBdr>
        <w:top w:val="single" w:sz="8" w:space="0" w:color="000000"/>
        <w:left w:val="single" w:sz="8" w:space="0" w:color="000000"/>
        <w:bottom w:val="single" w:sz="8" w:space="0" w:color="000000"/>
        <w:right w:val="single" w:sz="8" w:space="0" w:color="000000"/>
      </w:pBdr>
      <w:spacing w:after="0" w:line="270" w:lineRule="auto"/>
      <w:ind w:left="1054" w:hanging="10"/>
      <w:outlineLvl w:val="1"/>
    </w:pPr>
    <w:rPr>
      <w:rFonts w:ascii="Arial" w:eastAsia="Arial" w:hAnsi="Arial" w:cs="Arial"/>
      <w:b/>
      <w:color w:val="000000"/>
      <w:szCs w:val="24"/>
      <w:lang w:val="en-IN" w:eastAsia="en-GB"/>
    </w:rPr>
  </w:style>
  <w:style w:type="paragraph" w:styleId="Heading3">
    <w:name w:val="heading 3"/>
    <w:basedOn w:val="Normal"/>
    <w:next w:val="Normal"/>
    <w:link w:val="Heading3Char"/>
    <w:uiPriority w:val="9"/>
    <w:semiHidden/>
    <w:unhideWhenUsed/>
    <w:qFormat/>
    <w:rsid w:val="00CE205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257"/>
    <w:rPr>
      <w:rFonts w:ascii="Arial" w:eastAsia="Arial" w:hAnsi="Arial" w:cs="Arial"/>
      <w:b/>
      <w:color w:val="000000"/>
      <w:szCs w:val="24"/>
      <w:lang w:val="en-IN" w:eastAsia="en-GB"/>
    </w:rPr>
  </w:style>
  <w:style w:type="paragraph" w:customStyle="1" w:styleId="footnotedescription">
    <w:name w:val="footnote description"/>
    <w:next w:val="Normal"/>
    <w:link w:val="footnotedescriptionChar"/>
    <w:hidden/>
    <w:rsid w:val="00544257"/>
    <w:pPr>
      <w:spacing w:after="0"/>
      <w:ind w:left="608"/>
    </w:pPr>
    <w:rPr>
      <w:rFonts w:ascii="Arial" w:eastAsia="Arial" w:hAnsi="Arial" w:cs="Arial"/>
      <w:color w:val="000000"/>
      <w:sz w:val="20"/>
      <w:szCs w:val="24"/>
      <w:lang w:val="en-IN" w:eastAsia="en-GB"/>
    </w:rPr>
  </w:style>
  <w:style w:type="character" w:customStyle="1" w:styleId="footnotedescriptionChar">
    <w:name w:val="footnote description Char"/>
    <w:link w:val="footnotedescription"/>
    <w:rsid w:val="00544257"/>
    <w:rPr>
      <w:rFonts w:ascii="Arial" w:eastAsia="Arial" w:hAnsi="Arial" w:cs="Arial"/>
      <w:color w:val="000000"/>
      <w:sz w:val="20"/>
      <w:szCs w:val="24"/>
      <w:lang w:val="en-IN" w:eastAsia="en-GB"/>
    </w:rPr>
  </w:style>
  <w:style w:type="character" w:customStyle="1" w:styleId="footnotemark">
    <w:name w:val="footnote mark"/>
    <w:hidden/>
    <w:rsid w:val="00544257"/>
    <w:rPr>
      <w:rFonts w:ascii="Arial" w:eastAsia="Arial" w:hAnsi="Arial" w:cs="Arial"/>
      <w:color w:val="000000"/>
      <w:sz w:val="20"/>
      <w:vertAlign w:val="superscript"/>
    </w:rPr>
  </w:style>
  <w:style w:type="table" w:customStyle="1" w:styleId="TableGrid">
    <w:name w:val="TableGrid"/>
    <w:rsid w:val="00544257"/>
    <w:pPr>
      <w:spacing w:after="0" w:line="240" w:lineRule="auto"/>
    </w:pPr>
    <w:rPr>
      <w:rFonts w:eastAsiaTheme="minorEastAsia"/>
      <w:sz w:val="24"/>
      <w:szCs w:val="24"/>
      <w:lang w:val="en-IN" w:eastAsia="en-GB"/>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B19E5"/>
    <w:rPr>
      <w:rFonts w:asciiTheme="majorHAnsi" w:eastAsiaTheme="majorEastAsia" w:hAnsiTheme="majorHAnsi" w:cstheme="majorBidi"/>
      <w:color w:val="2F5496" w:themeColor="accent1" w:themeShade="BF"/>
      <w:sz w:val="32"/>
      <w:szCs w:val="32"/>
      <w:lang w:eastAsia="en-IE" w:bidi="en-IE"/>
    </w:rPr>
  </w:style>
  <w:style w:type="paragraph" w:styleId="ListParagraph">
    <w:name w:val="List Paragraph"/>
    <w:basedOn w:val="Normal"/>
    <w:uiPriority w:val="34"/>
    <w:qFormat/>
    <w:rsid w:val="00642C65"/>
    <w:pPr>
      <w:ind w:left="720"/>
      <w:contextualSpacing/>
    </w:pPr>
  </w:style>
  <w:style w:type="character" w:styleId="Hyperlink">
    <w:name w:val="Hyperlink"/>
    <w:basedOn w:val="DefaultParagraphFont"/>
    <w:uiPriority w:val="99"/>
    <w:unhideWhenUsed/>
    <w:rsid w:val="00373093"/>
    <w:rPr>
      <w:color w:val="0563C1" w:themeColor="hyperlink"/>
      <w:u w:val="single"/>
    </w:rPr>
  </w:style>
  <w:style w:type="character" w:styleId="UnresolvedMention">
    <w:name w:val="Unresolved Mention"/>
    <w:basedOn w:val="DefaultParagraphFont"/>
    <w:uiPriority w:val="99"/>
    <w:semiHidden/>
    <w:unhideWhenUsed/>
    <w:rsid w:val="00373093"/>
    <w:rPr>
      <w:color w:val="605E5C"/>
      <w:shd w:val="clear" w:color="auto" w:fill="E1DFDD"/>
    </w:rPr>
  </w:style>
  <w:style w:type="paragraph" w:styleId="NormalWeb">
    <w:name w:val="Normal (Web)"/>
    <w:basedOn w:val="Normal"/>
    <w:uiPriority w:val="99"/>
    <w:semiHidden/>
    <w:unhideWhenUsed/>
    <w:rsid w:val="003A6537"/>
    <w:pPr>
      <w:spacing w:before="100" w:beforeAutospacing="1" w:after="100" w:afterAutospacing="1"/>
    </w:pPr>
  </w:style>
  <w:style w:type="character" w:styleId="Strong">
    <w:name w:val="Strong"/>
    <w:basedOn w:val="DefaultParagraphFont"/>
    <w:uiPriority w:val="22"/>
    <w:qFormat/>
    <w:rsid w:val="003A6537"/>
    <w:rPr>
      <w:b/>
      <w:bCs/>
    </w:rPr>
  </w:style>
  <w:style w:type="character" w:customStyle="1" w:styleId="Heading3Char">
    <w:name w:val="Heading 3 Char"/>
    <w:basedOn w:val="DefaultParagraphFont"/>
    <w:link w:val="Heading3"/>
    <w:uiPriority w:val="9"/>
    <w:semiHidden/>
    <w:rsid w:val="00CE205A"/>
    <w:rPr>
      <w:rFonts w:asciiTheme="majorHAnsi" w:eastAsiaTheme="majorEastAsia" w:hAnsiTheme="majorHAnsi" w:cstheme="majorBidi"/>
      <w:color w:val="1F3763" w:themeColor="accent1" w:themeShade="7F"/>
      <w:sz w:val="24"/>
      <w:szCs w:val="24"/>
      <w:lang w:eastAsia="en-IE" w:bidi="en-IE"/>
    </w:rPr>
  </w:style>
  <w:style w:type="character" w:styleId="CommentReference">
    <w:name w:val="annotation reference"/>
    <w:basedOn w:val="DefaultParagraphFont"/>
    <w:uiPriority w:val="99"/>
    <w:semiHidden/>
    <w:unhideWhenUsed/>
    <w:rsid w:val="00BD41B1"/>
    <w:rPr>
      <w:sz w:val="16"/>
      <w:szCs w:val="16"/>
    </w:rPr>
  </w:style>
  <w:style w:type="paragraph" w:styleId="CommentText">
    <w:name w:val="annotation text"/>
    <w:basedOn w:val="Normal"/>
    <w:link w:val="CommentTextChar"/>
    <w:uiPriority w:val="99"/>
    <w:semiHidden/>
    <w:unhideWhenUsed/>
    <w:rsid w:val="00BD41B1"/>
    <w:rPr>
      <w:sz w:val="20"/>
      <w:szCs w:val="20"/>
    </w:rPr>
  </w:style>
  <w:style w:type="character" w:customStyle="1" w:styleId="CommentTextChar">
    <w:name w:val="Comment Text Char"/>
    <w:basedOn w:val="DefaultParagraphFont"/>
    <w:link w:val="CommentText"/>
    <w:uiPriority w:val="99"/>
    <w:semiHidden/>
    <w:rsid w:val="00BD41B1"/>
    <w:rPr>
      <w:rFonts w:ascii="Calibri" w:eastAsia="Calibri" w:hAnsi="Calibri" w:cs="Calibri"/>
      <w:color w:val="000000"/>
      <w:sz w:val="20"/>
      <w:szCs w:val="20"/>
      <w:lang w:eastAsia="en-IE" w:bidi="en-IE"/>
    </w:rPr>
  </w:style>
  <w:style w:type="paragraph" w:styleId="CommentSubject">
    <w:name w:val="annotation subject"/>
    <w:basedOn w:val="CommentText"/>
    <w:next w:val="CommentText"/>
    <w:link w:val="CommentSubjectChar"/>
    <w:uiPriority w:val="99"/>
    <w:semiHidden/>
    <w:unhideWhenUsed/>
    <w:rsid w:val="00BD41B1"/>
    <w:rPr>
      <w:b/>
      <w:bCs/>
    </w:rPr>
  </w:style>
  <w:style w:type="character" w:customStyle="1" w:styleId="CommentSubjectChar">
    <w:name w:val="Comment Subject Char"/>
    <w:basedOn w:val="CommentTextChar"/>
    <w:link w:val="CommentSubject"/>
    <w:uiPriority w:val="99"/>
    <w:semiHidden/>
    <w:rsid w:val="00BD41B1"/>
    <w:rPr>
      <w:rFonts w:ascii="Calibri" w:eastAsia="Calibri" w:hAnsi="Calibri" w:cs="Calibri"/>
      <w:b/>
      <w:bCs/>
      <w:color w:val="000000"/>
      <w:sz w:val="20"/>
      <w:szCs w:val="20"/>
      <w:lang w:eastAsia="en-IE" w:bidi="en-IE"/>
    </w:rPr>
  </w:style>
  <w:style w:type="character" w:styleId="FollowedHyperlink">
    <w:name w:val="FollowedHyperlink"/>
    <w:basedOn w:val="DefaultParagraphFont"/>
    <w:uiPriority w:val="99"/>
    <w:semiHidden/>
    <w:unhideWhenUsed/>
    <w:rsid w:val="00806283"/>
    <w:rPr>
      <w:color w:val="954F72" w:themeColor="followedHyperlink"/>
      <w:u w:val="single"/>
    </w:rPr>
  </w:style>
  <w:style w:type="character" w:customStyle="1" w:styleId="apple-tab-span">
    <w:name w:val="apple-tab-span"/>
    <w:basedOn w:val="DefaultParagraphFont"/>
    <w:rsid w:val="00A74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0663">
      <w:bodyDiv w:val="1"/>
      <w:marLeft w:val="0"/>
      <w:marRight w:val="0"/>
      <w:marTop w:val="0"/>
      <w:marBottom w:val="0"/>
      <w:divBdr>
        <w:top w:val="none" w:sz="0" w:space="0" w:color="auto"/>
        <w:left w:val="none" w:sz="0" w:space="0" w:color="auto"/>
        <w:bottom w:val="none" w:sz="0" w:space="0" w:color="auto"/>
        <w:right w:val="none" w:sz="0" w:space="0" w:color="auto"/>
      </w:divBdr>
    </w:div>
    <w:div w:id="157308468">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9">
          <w:marLeft w:val="0"/>
          <w:marRight w:val="0"/>
          <w:marTop w:val="0"/>
          <w:marBottom w:val="0"/>
          <w:divBdr>
            <w:top w:val="none" w:sz="0" w:space="0" w:color="auto"/>
            <w:left w:val="none" w:sz="0" w:space="0" w:color="auto"/>
            <w:bottom w:val="none" w:sz="0" w:space="0" w:color="auto"/>
            <w:right w:val="none" w:sz="0" w:space="0" w:color="auto"/>
          </w:divBdr>
        </w:div>
        <w:div w:id="481853377">
          <w:marLeft w:val="0"/>
          <w:marRight w:val="0"/>
          <w:marTop w:val="0"/>
          <w:marBottom w:val="0"/>
          <w:divBdr>
            <w:top w:val="none" w:sz="0" w:space="0" w:color="auto"/>
            <w:left w:val="none" w:sz="0" w:space="0" w:color="auto"/>
            <w:bottom w:val="none" w:sz="0" w:space="0" w:color="auto"/>
            <w:right w:val="none" w:sz="0" w:space="0" w:color="auto"/>
          </w:divBdr>
        </w:div>
        <w:div w:id="831525321">
          <w:marLeft w:val="0"/>
          <w:marRight w:val="0"/>
          <w:marTop w:val="0"/>
          <w:marBottom w:val="0"/>
          <w:divBdr>
            <w:top w:val="none" w:sz="0" w:space="0" w:color="auto"/>
            <w:left w:val="none" w:sz="0" w:space="0" w:color="auto"/>
            <w:bottom w:val="none" w:sz="0" w:space="0" w:color="auto"/>
            <w:right w:val="none" w:sz="0" w:space="0" w:color="auto"/>
          </w:divBdr>
        </w:div>
        <w:div w:id="1320042933">
          <w:marLeft w:val="0"/>
          <w:marRight w:val="0"/>
          <w:marTop w:val="0"/>
          <w:marBottom w:val="0"/>
          <w:divBdr>
            <w:top w:val="none" w:sz="0" w:space="0" w:color="auto"/>
            <w:left w:val="none" w:sz="0" w:space="0" w:color="auto"/>
            <w:bottom w:val="none" w:sz="0" w:space="0" w:color="auto"/>
            <w:right w:val="none" w:sz="0" w:space="0" w:color="auto"/>
          </w:divBdr>
        </w:div>
        <w:div w:id="1368945942">
          <w:marLeft w:val="0"/>
          <w:marRight w:val="0"/>
          <w:marTop w:val="0"/>
          <w:marBottom w:val="0"/>
          <w:divBdr>
            <w:top w:val="none" w:sz="0" w:space="0" w:color="auto"/>
            <w:left w:val="none" w:sz="0" w:space="0" w:color="auto"/>
            <w:bottom w:val="none" w:sz="0" w:space="0" w:color="auto"/>
            <w:right w:val="none" w:sz="0" w:space="0" w:color="auto"/>
          </w:divBdr>
        </w:div>
      </w:divsChild>
    </w:div>
    <w:div w:id="216009814">
      <w:bodyDiv w:val="1"/>
      <w:marLeft w:val="0"/>
      <w:marRight w:val="0"/>
      <w:marTop w:val="0"/>
      <w:marBottom w:val="0"/>
      <w:divBdr>
        <w:top w:val="none" w:sz="0" w:space="0" w:color="auto"/>
        <w:left w:val="none" w:sz="0" w:space="0" w:color="auto"/>
        <w:bottom w:val="none" w:sz="0" w:space="0" w:color="auto"/>
        <w:right w:val="none" w:sz="0" w:space="0" w:color="auto"/>
      </w:divBdr>
    </w:div>
    <w:div w:id="396248521">
      <w:bodyDiv w:val="1"/>
      <w:marLeft w:val="0"/>
      <w:marRight w:val="0"/>
      <w:marTop w:val="0"/>
      <w:marBottom w:val="0"/>
      <w:divBdr>
        <w:top w:val="none" w:sz="0" w:space="0" w:color="auto"/>
        <w:left w:val="none" w:sz="0" w:space="0" w:color="auto"/>
        <w:bottom w:val="none" w:sz="0" w:space="0" w:color="auto"/>
        <w:right w:val="none" w:sz="0" w:space="0" w:color="auto"/>
      </w:divBdr>
    </w:div>
    <w:div w:id="651568847">
      <w:bodyDiv w:val="1"/>
      <w:marLeft w:val="0"/>
      <w:marRight w:val="0"/>
      <w:marTop w:val="0"/>
      <w:marBottom w:val="0"/>
      <w:divBdr>
        <w:top w:val="none" w:sz="0" w:space="0" w:color="auto"/>
        <w:left w:val="none" w:sz="0" w:space="0" w:color="auto"/>
        <w:bottom w:val="none" w:sz="0" w:space="0" w:color="auto"/>
        <w:right w:val="none" w:sz="0" w:space="0" w:color="auto"/>
      </w:divBdr>
    </w:div>
    <w:div w:id="653722956">
      <w:bodyDiv w:val="1"/>
      <w:marLeft w:val="0"/>
      <w:marRight w:val="0"/>
      <w:marTop w:val="0"/>
      <w:marBottom w:val="0"/>
      <w:divBdr>
        <w:top w:val="none" w:sz="0" w:space="0" w:color="auto"/>
        <w:left w:val="none" w:sz="0" w:space="0" w:color="auto"/>
        <w:bottom w:val="none" w:sz="0" w:space="0" w:color="auto"/>
        <w:right w:val="none" w:sz="0" w:space="0" w:color="auto"/>
      </w:divBdr>
    </w:div>
    <w:div w:id="687216534">
      <w:bodyDiv w:val="1"/>
      <w:marLeft w:val="0"/>
      <w:marRight w:val="0"/>
      <w:marTop w:val="0"/>
      <w:marBottom w:val="0"/>
      <w:divBdr>
        <w:top w:val="none" w:sz="0" w:space="0" w:color="auto"/>
        <w:left w:val="none" w:sz="0" w:space="0" w:color="auto"/>
        <w:bottom w:val="none" w:sz="0" w:space="0" w:color="auto"/>
        <w:right w:val="none" w:sz="0" w:space="0" w:color="auto"/>
      </w:divBdr>
    </w:div>
    <w:div w:id="688413405">
      <w:bodyDiv w:val="1"/>
      <w:marLeft w:val="0"/>
      <w:marRight w:val="0"/>
      <w:marTop w:val="0"/>
      <w:marBottom w:val="0"/>
      <w:divBdr>
        <w:top w:val="none" w:sz="0" w:space="0" w:color="auto"/>
        <w:left w:val="none" w:sz="0" w:space="0" w:color="auto"/>
        <w:bottom w:val="none" w:sz="0" w:space="0" w:color="auto"/>
        <w:right w:val="none" w:sz="0" w:space="0" w:color="auto"/>
      </w:divBdr>
    </w:div>
    <w:div w:id="776103223">
      <w:bodyDiv w:val="1"/>
      <w:marLeft w:val="0"/>
      <w:marRight w:val="0"/>
      <w:marTop w:val="0"/>
      <w:marBottom w:val="0"/>
      <w:divBdr>
        <w:top w:val="none" w:sz="0" w:space="0" w:color="auto"/>
        <w:left w:val="none" w:sz="0" w:space="0" w:color="auto"/>
        <w:bottom w:val="none" w:sz="0" w:space="0" w:color="auto"/>
        <w:right w:val="none" w:sz="0" w:space="0" w:color="auto"/>
      </w:divBdr>
    </w:div>
    <w:div w:id="1192257807">
      <w:bodyDiv w:val="1"/>
      <w:marLeft w:val="0"/>
      <w:marRight w:val="0"/>
      <w:marTop w:val="0"/>
      <w:marBottom w:val="0"/>
      <w:divBdr>
        <w:top w:val="none" w:sz="0" w:space="0" w:color="auto"/>
        <w:left w:val="none" w:sz="0" w:space="0" w:color="auto"/>
        <w:bottom w:val="none" w:sz="0" w:space="0" w:color="auto"/>
        <w:right w:val="none" w:sz="0" w:space="0" w:color="auto"/>
      </w:divBdr>
    </w:div>
    <w:div w:id="1526363925">
      <w:bodyDiv w:val="1"/>
      <w:marLeft w:val="0"/>
      <w:marRight w:val="0"/>
      <w:marTop w:val="0"/>
      <w:marBottom w:val="0"/>
      <w:divBdr>
        <w:top w:val="none" w:sz="0" w:space="0" w:color="auto"/>
        <w:left w:val="none" w:sz="0" w:space="0" w:color="auto"/>
        <w:bottom w:val="none" w:sz="0" w:space="0" w:color="auto"/>
        <w:right w:val="none" w:sz="0" w:space="0" w:color="auto"/>
      </w:divBdr>
    </w:div>
    <w:div w:id="1569538676">
      <w:bodyDiv w:val="1"/>
      <w:marLeft w:val="0"/>
      <w:marRight w:val="0"/>
      <w:marTop w:val="0"/>
      <w:marBottom w:val="0"/>
      <w:divBdr>
        <w:top w:val="none" w:sz="0" w:space="0" w:color="auto"/>
        <w:left w:val="none" w:sz="0" w:space="0" w:color="auto"/>
        <w:bottom w:val="none" w:sz="0" w:space="0" w:color="auto"/>
        <w:right w:val="none" w:sz="0" w:space="0" w:color="auto"/>
      </w:divBdr>
    </w:div>
    <w:div w:id="1594438597">
      <w:bodyDiv w:val="1"/>
      <w:marLeft w:val="0"/>
      <w:marRight w:val="0"/>
      <w:marTop w:val="0"/>
      <w:marBottom w:val="0"/>
      <w:divBdr>
        <w:top w:val="none" w:sz="0" w:space="0" w:color="auto"/>
        <w:left w:val="none" w:sz="0" w:space="0" w:color="auto"/>
        <w:bottom w:val="none" w:sz="0" w:space="0" w:color="auto"/>
        <w:right w:val="none" w:sz="0" w:space="0" w:color="auto"/>
      </w:divBdr>
    </w:div>
    <w:div w:id="1693456624">
      <w:bodyDiv w:val="1"/>
      <w:marLeft w:val="0"/>
      <w:marRight w:val="0"/>
      <w:marTop w:val="0"/>
      <w:marBottom w:val="0"/>
      <w:divBdr>
        <w:top w:val="none" w:sz="0" w:space="0" w:color="auto"/>
        <w:left w:val="none" w:sz="0" w:space="0" w:color="auto"/>
        <w:bottom w:val="none" w:sz="0" w:space="0" w:color="auto"/>
        <w:right w:val="none" w:sz="0" w:space="0" w:color="auto"/>
      </w:divBdr>
    </w:div>
    <w:div w:id="1693872107">
      <w:bodyDiv w:val="1"/>
      <w:marLeft w:val="0"/>
      <w:marRight w:val="0"/>
      <w:marTop w:val="0"/>
      <w:marBottom w:val="0"/>
      <w:divBdr>
        <w:top w:val="none" w:sz="0" w:space="0" w:color="auto"/>
        <w:left w:val="none" w:sz="0" w:space="0" w:color="auto"/>
        <w:bottom w:val="none" w:sz="0" w:space="0" w:color="auto"/>
        <w:right w:val="none" w:sz="0" w:space="0" w:color="auto"/>
      </w:divBdr>
    </w:div>
    <w:div w:id="1763450855">
      <w:bodyDiv w:val="1"/>
      <w:marLeft w:val="0"/>
      <w:marRight w:val="0"/>
      <w:marTop w:val="0"/>
      <w:marBottom w:val="0"/>
      <w:divBdr>
        <w:top w:val="none" w:sz="0" w:space="0" w:color="auto"/>
        <w:left w:val="none" w:sz="0" w:space="0" w:color="auto"/>
        <w:bottom w:val="none" w:sz="0" w:space="0" w:color="auto"/>
        <w:right w:val="none" w:sz="0" w:space="0" w:color="auto"/>
      </w:divBdr>
    </w:div>
    <w:div w:id="1836265988">
      <w:bodyDiv w:val="1"/>
      <w:marLeft w:val="0"/>
      <w:marRight w:val="0"/>
      <w:marTop w:val="0"/>
      <w:marBottom w:val="0"/>
      <w:divBdr>
        <w:top w:val="none" w:sz="0" w:space="0" w:color="auto"/>
        <w:left w:val="none" w:sz="0" w:space="0" w:color="auto"/>
        <w:bottom w:val="none" w:sz="0" w:space="0" w:color="auto"/>
        <w:right w:val="none" w:sz="0" w:space="0" w:color="auto"/>
      </w:divBdr>
    </w:div>
    <w:div w:id="1950769857">
      <w:bodyDiv w:val="1"/>
      <w:marLeft w:val="0"/>
      <w:marRight w:val="0"/>
      <w:marTop w:val="0"/>
      <w:marBottom w:val="0"/>
      <w:divBdr>
        <w:top w:val="none" w:sz="0" w:space="0" w:color="auto"/>
        <w:left w:val="none" w:sz="0" w:space="0" w:color="auto"/>
        <w:bottom w:val="none" w:sz="0" w:space="0" w:color="auto"/>
        <w:right w:val="none" w:sz="0" w:space="0" w:color="auto"/>
      </w:divBdr>
    </w:div>
    <w:div w:id="2024473089">
      <w:bodyDiv w:val="1"/>
      <w:marLeft w:val="0"/>
      <w:marRight w:val="0"/>
      <w:marTop w:val="0"/>
      <w:marBottom w:val="0"/>
      <w:divBdr>
        <w:top w:val="none" w:sz="0" w:space="0" w:color="auto"/>
        <w:left w:val="none" w:sz="0" w:space="0" w:color="auto"/>
        <w:bottom w:val="none" w:sz="0" w:space="0" w:color="auto"/>
        <w:right w:val="none" w:sz="0" w:space="0" w:color="auto"/>
      </w:divBdr>
      <w:divsChild>
        <w:div w:id="1858036742">
          <w:marLeft w:val="360"/>
          <w:marRight w:val="0"/>
          <w:marTop w:val="200"/>
          <w:marBottom w:val="0"/>
          <w:divBdr>
            <w:top w:val="none" w:sz="0" w:space="0" w:color="auto"/>
            <w:left w:val="none" w:sz="0" w:space="0" w:color="auto"/>
            <w:bottom w:val="none" w:sz="0" w:space="0" w:color="auto"/>
            <w:right w:val="none" w:sz="0" w:space="0" w:color="auto"/>
          </w:divBdr>
        </w:div>
        <w:div w:id="1425296206">
          <w:marLeft w:val="360"/>
          <w:marRight w:val="0"/>
          <w:marTop w:val="200"/>
          <w:marBottom w:val="0"/>
          <w:divBdr>
            <w:top w:val="none" w:sz="0" w:space="0" w:color="auto"/>
            <w:left w:val="none" w:sz="0" w:space="0" w:color="auto"/>
            <w:bottom w:val="none" w:sz="0" w:space="0" w:color="auto"/>
            <w:right w:val="none" w:sz="0" w:space="0" w:color="auto"/>
          </w:divBdr>
        </w:div>
        <w:div w:id="596671280">
          <w:marLeft w:val="360"/>
          <w:marRight w:val="0"/>
          <w:marTop w:val="200"/>
          <w:marBottom w:val="0"/>
          <w:divBdr>
            <w:top w:val="none" w:sz="0" w:space="0" w:color="auto"/>
            <w:left w:val="none" w:sz="0" w:space="0" w:color="auto"/>
            <w:bottom w:val="none" w:sz="0" w:space="0" w:color="auto"/>
            <w:right w:val="none" w:sz="0" w:space="0" w:color="auto"/>
          </w:divBdr>
        </w:div>
        <w:div w:id="64032337">
          <w:marLeft w:val="360"/>
          <w:marRight w:val="0"/>
          <w:marTop w:val="200"/>
          <w:marBottom w:val="0"/>
          <w:divBdr>
            <w:top w:val="none" w:sz="0" w:space="0" w:color="auto"/>
            <w:left w:val="none" w:sz="0" w:space="0" w:color="auto"/>
            <w:bottom w:val="none" w:sz="0" w:space="0" w:color="auto"/>
            <w:right w:val="none" w:sz="0" w:space="0" w:color="auto"/>
          </w:divBdr>
        </w:div>
        <w:div w:id="1960840916">
          <w:marLeft w:val="360"/>
          <w:marRight w:val="0"/>
          <w:marTop w:val="200"/>
          <w:marBottom w:val="0"/>
          <w:divBdr>
            <w:top w:val="none" w:sz="0" w:space="0" w:color="auto"/>
            <w:left w:val="none" w:sz="0" w:space="0" w:color="auto"/>
            <w:bottom w:val="none" w:sz="0" w:space="0" w:color="auto"/>
            <w:right w:val="none" w:sz="0" w:space="0" w:color="auto"/>
          </w:divBdr>
        </w:div>
      </w:divsChild>
    </w:div>
    <w:div w:id="2049837306">
      <w:bodyDiv w:val="1"/>
      <w:marLeft w:val="0"/>
      <w:marRight w:val="0"/>
      <w:marTop w:val="0"/>
      <w:marBottom w:val="0"/>
      <w:divBdr>
        <w:top w:val="none" w:sz="0" w:space="0" w:color="auto"/>
        <w:left w:val="none" w:sz="0" w:space="0" w:color="auto"/>
        <w:bottom w:val="none" w:sz="0" w:space="0" w:color="auto"/>
        <w:right w:val="none" w:sz="0" w:space="0" w:color="auto"/>
      </w:divBdr>
    </w:div>
    <w:div w:id="213281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s.epa.ie/geonetwork/srv/api/records/d2ba6ddb-bf00-4d23-aed5-17854ae7aa61"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gis.epa.ie/geonetwork/srv/api/records/26ae46e4-a1d1-47b2-a5b0-52da004396fa" TargetMode="External"/><Relationship Id="rId17" Type="http://schemas.openxmlformats.org/officeDocument/2006/relationships/hyperlink" Target="https://mgiss.co.u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chaofengc/IQA-PyTorch"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epa.ie/geonetwork/srv/api/records/fbe8afe3-77e1-48f1-ac77-218f568f6f3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https://gis.epa.ie/geonetwork/srv/api/records/fb5d2fa9-95fe-4d3f-8aed-e548348a40e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esa.int/esapub/bulletin/bullet106/bul106_10.pdf" TargetMode="External"/><Relationship Id="rId14" Type="http://schemas.openxmlformats.org/officeDocument/2006/relationships/hyperlink" Target="https://www.usgs.gov/landsat-missions/landsat-collections"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6E8FAB-E574-7346-9AF6-DEB738070762}">
  <we:reference id="wa200001011" version="1.2.0.0" store="en-GB" storeType="OMEX"/>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13</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[MUJ]</dc:creator>
  <cp:keywords/>
  <dc:description/>
  <cp:lastModifiedBy>Library [MUJ]</cp:lastModifiedBy>
  <cp:revision>298</cp:revision>
  <dcterms:created xsi:type="dcterms:W3CDTF">2022-10-10T10:24:00Z</dcterms:created>
  <dcterms:modified xsi:type="dcterms:W3CDTF">2022-11-20T11:15:00Z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documentId_6962</vt:lpwstr>
  </property>
  <property fmtid="{D5CDD505-2E9C-101B-9397-08002B2CF9AE}" pid="3" name="grammarly_documentContext">
    <vt:lpwstr>{"goals":[],"domain":"general","emotions":[],"dialect":"british"}</vt:lpwstr>
  </property>
</Properties>
</file>