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94d96"/>
          <w:sz w:val="96"/>
          <w:szCs w:val="96"/>
        </w:rPr>
      </w:pPr>
      <w:r w:rsidDel="00000000" w:rsidR="00000000" w:rsidRPr="00000000">
        <w:rPr>
          <w:b w:val="1"/>
          <w:color w:val="394d96"/>
          <w:sz w:val="96"/>
          <w:szCs w:val="96"/>
          <w:rtl w:val="0"/>
        </w:rPr>
        <w:t xml:space="preserve">CAMEO</w:t>
      </w:r>
    </w:p>
    <w:p w:rsidR="00000000" w:rsidDel="00000000" w:rsidP="00000000" w:rsidRDefault="00000000" w:rsidRPr="00000000" w14:paraId="00000002">
      <w:pPr>
        <w:tabs>
          <w:tab w:val="left" w:leader="none" w:pos="2127"/>
        </w:tabs>
        <w:spacing w:after="0" w:line="240" w:lineRule="auto"/>
        <w:rPr>
          <w:b w:val="1"/>
          <w:color w:val="394d96"/>
          <w:sz w:val="36"/>
          <w:szCs w:val="36"/>
        </w:rPr>
      </w:pPr>
      <w:r w:rsidDel="00000000" w:rsidR="00000000" w:rsidRPr="00000000">
        <w:rPr>
          <w:b w:val="1"/>
          <w:color w:val="394d96"/>
          <w:sz w:val="36"/>
          <w:szCs w:val="36"/>
          <w:rtl w:val="0"/>
        </w:rPr>
        <w:t xml:space="preserve">Architecture for Manipulating Earth Observation Data </w:t>
      </w:r>
    </w:p>
    <w:p w:rsidR="00000000" w:rsidDel="00000000" w:rsidP="00000000" w:rsidRDefault="00000000" w:rsidRPr="00000000" w14:paraId="00000003">
      <w:pPr>
        <w:tabs>
          <w:tab w:val="left" w:leader="none" w:pos="2127"/>
        </w:tabs>
        <w:spacing w:after="0" w:line="240" w:lineRule="auto"/>
        <w:rPr>
          <w:b w:val="1"/>
          <w:color w:val="394d96"/>
          <w:sz w:val="36"/>
          <w:szCs w:val="36"/>
        </w:rPr>
      </w:pPr>
      <w:r w:rsidDel="00000000" w:rsidR="00000000" w:rsidRPr="00000000">
        <w:rPr>
          <w:rtl w:val="0"/>
        </w:rPr>
      </w:r>
    </w:p>
    <w:p w:rsidR="00000000" w:rsidDel="00000000" w:rsidP="00000000" w:rsidRDefault="00000000" w:rsidRPr="00000000" w14:paraId="00000004">
      <w:pPr>
        <w:tabs>
          <w:tab w:val="left" w:leader="none" w:pos="2127"/>
        </w:tabs>
        <w:spacing w:after="0" w:line="240" w:lineRule="auto"/>
        <w:rPr>
          <w:b w:val="1"/>
          <w:color w:val="394d96"/>
          <w:sz w:val="24"/>
          <w:szCs w:val="24"/>
        </w:rPr>
      </w:pPr>
      <w:r w:rsidDel="00000000" w:rsidR="00000000" w:rsidRPr="00000000">
        <w:rPr>
          <w:b w:val="1"/>
          <w:color w:val="394d96"/>
          <w:sz w:val="24"/>
          <w:szCs w:val="24"/>
          <w:rtl w:val="0"/>
        </w:rPr>
        <w:t xml:space="preserve">_________________________________________________________________________</w:t>
      </w:r>
    </w:p>
    <w:p w:rsidR="00000000" w:rsidDel="00000000" w:rsidP="00000000" w:rsidRDefault="00000000" w:rsidRPr="00000000" w14:paraId="00000005">
      <w:pPr>
        <w:tabs>
          <w:tab w:val="left" w:leader="none" w:pos="2127"/>
        </w:tabs>
        <w:spacing w:after="0" w:line="240" w:lineRule="auto"/>
        <w:rPr>
          <w:b w:val="1"/>
          <w:color w:val="394d96"/>
          <w:sz w:val="24"/>
          <w:szCs w:val="24"/>
        </w:rPr>
      </w:pPr>
      <w:r w:rsidDel="00000000" w:rsidR="00000000" w:rsidRPr="00000000">
        <w:rPr>
          <w:rtl w:val="0"/>
        </w:rPr>
      </w:r>
    </w:p>
    <w:p w:rsidR="00000000" w:rsidDel="00000000" w:rsidP="00000000" w:rsidRDefault="00000000" w:rsidRPr="00000000" w14:paraId="00000006">
      <w:pPr>
        <w:tabs>
          <w:tab w:val="left" w:leader="none" w:pos="2127"/>
        </w:tabs>
        <w:spacing w:after="0" w:line="240" w:lineRule="auto"/>
        <w:rPr>
          <w:b w:val="1"/>
          <w:color w:val="394d96"/>
          <w:sz w:val="72"/>
          <w:szCs w:val="72"/>
        </w:rPr>
      </w:pPr>
      <w:r w:rsidDel="00000000" w:rsidR="00000000" w:rsidRPr="00000000">
        <w:rPr>
          <w:b w:val="1"/>
          <w:color w:val="394d96"/>
          <w:sz w:val="72"/>
          <w:szCs w:val="72"/>
          <w:rtl w:val="0"/>
        </w:rPr>
        <w:t xml:space="preserve">D2.5</w:t>
      </w:r>
    </w:p>
    <w:p w:rsidR="00000000" w:rsidDel="00000000" w:rsidP="00000000" w:rsidRDefault="00000000" w:rsidRPr="00000000" w14:paraId="00000007">
      <w:pPr>
        <w:tabs>
          <w:tab w:val="left" w:leader="none" w:pos="2127"/>
          <w:tab w:val="left" w:leader="none" w:pos="2977"/>
        </w:tabs>
        <w:spacing w:after="0" w:line="240" w:lineRule="auto"/>
        <w:rPr>
          <w:b w:val="1"/>
          <w:color w:val="394d96"/>
          <w:sz w:val="24"/>
          <w:szCs w:val="24"/>
        </w:rPr>
      </w:pPr>
      <w:r w:rsidDel="00000000" w:rsidR="00000000" w:rsidRPr="00000000">
        <w:rPr>
          <w:rtl w:val="0"/>
        </w:rPr>
      </w:r>
    </w:p>
    <w:p w:rsidR="00000000" w:rsidDel="00000000" w:rsidP="00000000" w:rsidRDefault="00000000" w:rsidRPr="00000000" w14:paraId="00000008">
      <w:pPr>
        <w:tabs>
          <w:tab w:val="left" w:leader="none" w:pos="3825"/>
          <w:tab w:val="left" w:leader="none" w:pos="2685"/>
          <w:tab w:val="left" w:leader="none" w:pos="2400"/>
          <w:tab w:val="left" w:leader="none" w:pos="2977"/>
        </w:tabs>
        <w:spacing w:after="0" w:line="240" w:lineRule="auto"/>
        <w:rPr>
          <w:b w:val="1"/>
          <w:color w:val="394d96"/>
          <w:sz w:val="24"/>
          <w:szCs w:val="24"/>
        </w:rPr>
      </w:pPr>
      <w:r w:rsidDel="00000000" w:rsidR="00000000" w:rsidRPr="00000000">
        <w:rPr>
          <w:b w:val="1"/>
          <w:color w:val="394d96"/>
          <w:sz w:val="24"/>
          <w:szCs w:val="24"/>
          <w:rtl w:val="0"/>
        </w:rPr>
        <w:t xml:space="preserve">WORK PACKAGE:</w:t>
        <w:tab/>
        <w:t xml:space="preserve">WP2</w:t>
        <w:tab/>
        <w:tab/>
        <w:t xml:space="preserve">Vertice Cloud</w:t>
      </w:r>
    </w:p>
    <w:p w:rsidR="00000000" w:rsidDel="00000000" w:rsidP="00000000" w:rsidRDefault="00000000" w:rsidRPr="00000000" w14:paraId="00000009">
      <w:pPr>
        <w:tabs>
          <w:tab w:val="left" w:leader="none" w:pos="3825"/>
          <w:tab w:val="left" w:leader="none" w:pos="2400"/>
          <w:tab w:val="left" w:leader="none" w:pos="2977"/>
        </w:tabs>
        <w:spacing w:after="0" w:line="240" w:lineRule="auto"/>
        <w:rPr>
          <w:b w:val="1"/>
          <w:color w:val="394d96"/>
          <w:sz w:val="22"/>
          <w:szCs w:val="22"/>
        </w:rPr>
      </w:pPr>
      <w:r w:rsidDel="00000000" w:rsidR="00000000" w:rsidRPr="00000000">
        <w:rPr>
          <w:b w:val="1"/>
          <w:color w:val="394d96"/>
          <w:sz w:val="24"/>
          <w:szCs w:val="24"/>
          <w:rtl w:val="0"/>
        </w:rPr>
        <w:t xml:space="preserve">DELIVERABLE:</w:t>
        <w:tab/>
        <w:t xml:space="preserve">2.5</w:t>
        <w:tab/>
        <w:tab/>
      </w:r>
      <w:r w:rsidDel="00000000" w:rsidR="00000000" w:rsidRPr="00000000">
        <w:rPr>
          <w:b w:val="1"/>
          <w:color w:val="394d96"/>
          <w:sz w:val="22"/>
          <w:szCs w:val="22"/>
          <w:rtl w:val="0"/>
        </w:rPr>
        <w:t xml:space="preserve">Design Intelligent Data Analytics Services</w:t>
      </w:r>
    </w:p>
    <w:p w:rsidR="00000000" w:rsidDel="00000000" w:rsidP="00000000" w:rsidRDefault="00000000" w:rsidRPr="00000000" w14:paraId="0000000A">
      <w:pPr>
        <w:tabs>
          <w:tab w:val="left" w:leader="none" w:pos="3825"/>
          <w:tab w:val="left" w:leader="none" w:pos="2400"/>
          <w:tab w:val="left" w:leader="none" w:pos="2977"/>
        </w:tabs>
        <w:spacing w:after="0" w:line="240" w:lineRule="auto"/>
        <w:rPr>
          <w:b w:val="1"/>
          <w:color w:val="394d96"/>
          <w:sz w:val="24"/>
          <w:szCs w:val="24"/>
        </w:rPr>
      </w:pPr>
      <w:r w:rsidDel="00000000" w:rsidR="00000000" w:rsidRPr="00000000">
        <w:rPr>
          <w:rtl w:val="0"/>
        </w:rPr>
      </w:r>
    </w:p>
    <w:p w:rsidR="00000000" w:rsidDel="00000000" w:rsidP="00000000" w:rsidRDefault="00000000" w:rsidRPr="00000000" w14:paraId="0000000B">
      <w:pPr>
        <w:tabs>
          <w:tab w:val="left" w:leader="none" w:pos="3825"/>
          <w:tab w:val="left" w:leader="none" w:pos="2400"/>
          <w:tab w:val="left" w:leader="none" w:pos="2977"/>
        </w:tabs>
        <w:spacing w:after="0" w:line="240" w:lineRule="auto"/>
        <w:rPr>
          <w:b w:val="1"/>
          <w:color w:val="394d96"/>
          <w:sz w:val="24"/>
          <w:szCs w:val="24"/>
          <w:shd w:fill="f4cccc" w:val="clear"/>
        </w:rPr>
      </w:pPr>
      <w:r w:rsidDel="00000000" w:rsidR="00000000" w:rsidRPr="00000000">
        <w:rPr>
          <w:b w:val="1"/>
          <w:color w:val="394d96"/>
          <w:sz w:val="24"/>
          <w:szCs w:val="24"/>
          <w:rtl w:val="0"/>
        </w:rPr>
        <w:t xml:space="preserve">SUBMISSION DATE:</w:t>
        <w:tab/>
        <w:t xml:space="preserve">06 04 2023</w:t>
      </w:r>
      <w:r w:rsidDel="00000000" w:rsidR="00000000" w:rsidRPr="00000000">
        <w:rPr>
          <w:rtl w:val="0"/>
        </w:rPr>
      </w:r>
    </w:p>
    <w:p w:rsidR="00000000" w:rsidDel="00000000" w:rsidP="00000000" w:rsidRDefault="00000000" w:rsidRPr="00000000" w14:paraId="0000000C">
      <w:pPr>
        <w:tabs>
          <w:tab w:val="left" w:leader="none" w:pos="3825"/>
          <w:tab w:val="left" w:leader="none" w:pos="2400"/>
          <w:tab w:val="left" w:leader="none" w:pos="2977"/>
        </w:tabs>
        <w:spacing w:after="0" w:line="240" w:lineRule="auto"/>
        <w:rPr>
          <w:b w:val="1"/>
          <w:color w:val="394d96"/>
          <w:sz w:val="24"/>
          <w:szCs w:val="24"/>
        </w:rPr>
      </w:pPr>
      <w:r w:rsidDel="00000000" w:rsidR="00000000" w:rsidRPr="00000000">
        <w:rPr>
          <w:b w:val="1"/>
          <w:color w:val="394d96"/>
          <w:sz w:val="24"/>
          <w:szCs w:val="24"/>
          <w:rtl w:val="0"/>
        </w:rPr>
        <w:t xml:space="preserve">NATURE:</w:t>
        <w:tab/>
        <w:t xml:space="preserve">WORK PACKAGE OUTPUT REPORT (INTERMEDIATE)</w:t>
      </w: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line="240" w:lineRule="auto"/>
        <w:rPr>
          <w:sz w:val="24"/>
          <w:szCs w:val="24"/>
        </w:rPr>
      </w:pPr>
      <w:r w:rsidDel="00000000" w:rsidR="00000000" w:rsidRPr="00000000">
        <w:rPr>
          <w:rtl w:val="0"/>
        </w:rPr>
      </w:r>
    </w:p>
    <w:p w:rsidR="00000000" w:rsidDel="00000000" w:rsidP="00000000" w:rsidRDefault="00000000" w:rsidRPr="00000000" w14:paraId="0000000E">
      <w:pPr>
        <w:spacing w:after="0" w:line="240" w:lineRule="auto"/>
        <w:rPr>
          <w:sz w:val="24"/>
          <w:szCs w:val="24"/>
        </w:rPr>
      </w:pPr>
      <w:r w:rsidDel="00000000" w:rsidR="00000000" w:rsidRPr="00000000">
        <w:rPr>
          <w:rtl w:val="0"/>
        </w:rPr>
      </w:r>
    </w:p>
    <w:p w:rsidR="00000000" w:rsidDel="00000000" w:rsidP="00000000" w:rsidRDefault="00000000" w:rsidRPr="00000000" w14:paraId="0000000F">
      <w:pPr>
        <w:spacing w:after="0" w:line="240" w:lineRule="auto"/>
        <w:rPr>
          <w:sz w:val="24"/>
          <w:szCs w:val="24"/>
        </w:rPr>
      </w:pPr>
      <w:r w:rsidDel="00000000" w:rsidR="00000000" w:rsidRPr="00000000">
        <w:rPr>
          <w:rtl w:val="0"/>
        </w:rPr>
      </w:r>
    </w:p>
    <w:tbl>
      <w:tblPr>
        <w:tblStyle w:val="Table1"/>
        <w:tblW w:w="99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40"/>
        <w:gridCol w:w="8475"/>
        <w:tblGridChange w:id="0">
          <w:tblGrid>
            <w:gridCol w:w="1440"/>
            <w:gridCol w:w="8475"/>
          </w:tblGrid>
        </w:tblGridChange>
      </w:tblGrid>
      <w:tr>
        <w:trPr>
          <w:cantSplit w:val="0"/>
          <w:trHeight w:val="227" w:hRule="atLeast"/>
          <w:tblHeader w:val="0"/>
        </w:trPr>
        <w:tc>
          <w:tcPr>
            <w:gridSpan w:val="2"/>
            <w:shd w:fill="394d96" w:val="clear"/>
          </w:tcPr>
          <w:p w:rsidR="00000000" w:rsidDel="00000000" w:rsidP="00000000" w:rsidRDefault="00000000" w:rsidRPr="00000000" w14:paraId="00000010">
            <w:pPr>
              <w:widowControl w:val="0"/>
              <w:spacing w:after="0" w:line="240" w:lineRule="auto"/>
              <w:rPr>
                <w:b w:val="1"/>
                <w:color w:val="ffffff"/>
              </w:rPr>
            </w:pPr>
            <w:r w:rsidDel="00000000" w:rsidR="00000000" w:rsidRPr="00000000">
              <w:rPr>
                <w:b w:val="1"/>
                <w:color w:val="ffffff"/>
                <w:rtl w:val="0"/>
              </w:rPr>
              <w:t xml:space="preserve">Document Control</w:t>
            </w:r>
          </w:p>
        </w:tc>
      </w:tr>
      <w:tr>
        <w:trPr>
          <w:cantSplit w:val="0"/>
          <w:trHeight w:val="227" w:hRule="atLeast"/>
          <w:tblHeader w:val="0"/>
        </w:trPr>
        <w:tc>
          <w:tcPr/>
          <w:p w:rsidR="00000000" w:rsidDel="00000000" w:rsidP="00000000" w:rsidRDefault="00000000" w:rsidRPr="00000000" w14:paraId="00000012">
            <w:pPr>
              <w:widowControl w:val="0"/>
              <w:spacing w:after="0" w:line="240" w:lineRule="auto"/>
              <w:rPr>
                <w:b w:val="1"/>
                <w:color w:val="394d96"/>
              </w:rPr>
            </w:pPr>
            <w:r w:rsidDel="00000000" w:rsidR="00000000" w:rsidRPr="00000000">
              <w:rPr>
                <w:b w:val="1"/>
                <w:color w:val="394d96"/>
                <w:rtl w:val="0"/>
              </w:rPr>
              <w:t xml:space="preserve">Creator</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after="0" w:line="240" w:lineRule="auto"/>
              <w:rPr>
                <w:b w:val="1"/>
                <w:color w:val="394d96"/>
              </w:rPr>
            </w:pPr>
            <w:r w:rsidDel="00000000" w:rsidR="00000000" w:rsidRPr="00000000">
              <w:rPr>
                <w:b w:val="1"/>
                <w:color w:val="394d96"/>
                <w:rtl w:val="0"/>
              </w:rPr>
              <w:t xml:space="preserve">A Giles-Haigh, P Godfrey</w:t>
            </w:r>
          </w:p>
        </w:tc>
      </w:tr>
      <w:tr>
        <w:trPr>
          <w:cantSplit w:val="0"/>
          <w:trHeight w:val="227" w:hRule="atLeast"/>
          <w:tblHeader w:val="0"/>
        </w:trPr>
        <w:tc>
          <w:tcPr/>
          <w:p w:rsidR="00000000" w:rsidDel="00000000" w:rsidP="00000000" w:rsidRDefault="00000000" w:rsidRPr="00000000" w14:paraId="00000014">
            <w:pPr>
              <w:widowControl w:val="0"/>
              <w:spacing w:after="0" w:line="240" w:lineRule="auto"/>
              <w:rPr>
                <w:b w:val="1"/>
                <w:color w:val="394d96"/>
              </w:rPr>
            </w:pPr>
            <w:r w:rsidDel="00000000" w:rsidR="00000000" w:rsidRPr="00000000">
              <w:rPr>
                <w:b w:val="1"/>
                <w:color w:val="394d96"/>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15">
            <w:pPr>
              <w:rPr>
                <w:sz w:val="24"/>
                <w:szCs w:val="24"/>
              </w:rPr>
            </w:pPr>
            <w:r w:rsidDel="00000000" w:rsidR="00000000" w:rsidRPr="00000000">
              <w:rPr>
                <w:b w:val="1"/>
                <w:color w:val="394d96"/>
                <w:rtl w:val="0"/>
              </w:rPr>
              <w:t xml:space="preserve">The intended design of the Earth Observation Intelligent Data Analytics Services for CAMEO project, as part of deliverable 2.5.</w:t>
            </w: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016">
            <w:pPr>
              <w:widowControl w:val="0"/>
              <w:spacing w:after="0" w:line="240" w:lineRule="auto"/>
              <w:rPr>
                <w:b w:val="1"/>
                <w:color w:val="394d96"/>
              </w:rPr>
            </w:pPr>
            <w:r w:rsidDel="00000000" w:rsidR="00000000" w:rsidRPr="00000000">
              <w:rPr>
                <w:b w:val="1"/>
                <w:color w:val="394d96"/>
                <w:rtl w:val="0"/>
              </w:rPr>
              <w:t xml:space="preserve">Publisher</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after="0" w:line="240" w:lineRule="auto"/>
              <w:rPr>
                <w:b w:val="1"/>
                <w:color w:val="394d96"/>
              </w:rPr>
            </w:pPr>
            <w:r w:rsidDel="00000000" w:rsidR="00000000" w:rsidRPr="00000000">
              <w:rPr>
                <w:b w:val="1"/>
                <w:color w:val="394d96"/>
                <w:rtl w:val="0"/>
              </w:rPr>
              <w:t xml:space="preserve">Vertice Cloud</w:t>
            </w:r>
          </w:p>
        </w:tc>
      </w:tr>
      <w:tr>
        <w:trPr>
          <w:cantSplit w:val="0"/>
          <w:trHeight w:val="227" w:hRule="atLeast"/>
          <w:tblHeader w:val="0"/>
        </w:trPr>
        <w:tc>
          <w:tcPr/>
          <w:p w:rsidR="00000000" w:rsidDel="00000000" w:rsidP="00000000" w:rsidRDefault="00000000" w:rsidRPr="00000000" w14:paraId="00000018">
            <w:pPr>
              <w:widowControl w:val="0"/>
              <w:spacing w:after="0" w:line="240" w:lineRule="auto"/>
              <w:rPr>
                <w:b w:val="1"/>
                <w:color w:val="394d96"/>
              </w:rPr>
            </w:pPr>
            <w:r w:rsidDel="00000000" w:rsidR="00000000" w:rsidRPr="00000000">
              <w:rPr>
                <w:b w:val="1"/>
                <w:color w:val="394d96"/>
                <w:rtl w:val="0"/>
              </w:rPr>
              <w:t xml:space="preserve">Audience</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after="0" w:line="240" w:lineRule="auto"/>
              <w:rPr>
                <w:b w:val="1"/>
                <w:color w:val="394d96"/>
              </w:rPr>
            </w:pPr>
            <w:r w:rsidDel="00000000" w:rsidR="00000000" w:rsidRPr="00000000">
              <w:rPr>
                <w:b w:val="1"/>
                <w:color w:val="394d96"/>
                <w:rtl w:val="0"/>
              </w:rPr>
              <w:t xml:space="preserve">CAMEO Project</w:t>
            </w:r>
          </w:p>
        </w:tc>
      </w:tr>
      <w:tr>
        <w:trPr>
          <w:cantSplit w:val="0"/>
          <w:trHeight w:val="227" w:hRule="atLeast"/>
          <w:tblHeader w:val="0"/>
        </w:trPr>
        <w:tc>
          <w:tcPr/>
          <w:p w:rsidR="00000000" w:rsidDel="00000000" w:rsidP="00000000" w:rsidRDefault="00000000" w:rsidRPr="00000000" w14:paraId="0000001A">
            <w:pPr>
              <w:widowControl w:val="0"/>
              <w:spacing w:after="0" w:line="240" w:lineRule="auto"/>
              <w:rPr>
                <w:b w:val="1"/>
                <w:color w:val="394d96"/>
              </w:rPr>
            </w:pPr>
            <w:r w:rsidDel="00000000" w:rsidR="00000000" w:rsidRPr="00000000">
              <w:rPr>
                <w:b w:val="1"/>
                <w:color w:val="394d96"/>
                <w:rtl w:val="0"/>
              </w:rPr>
              <w:t xml:space="preserve">Status</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after="0" w:line="240" w:lineRule="auto"/>
              <w:rPr>
                <w:b w:val="1"/>
                <w:color w:val="394d96"/>
              </w:rPr>
            </w:pPr>
            <w:r w:rsidDel="00000000" w:rsidR="00000000" w:rsidRPr="00000000">
              <w:rPr>
                <w:b w:val="1"/>
                <w:color w:val="394d96"/>
                <w:rtl w:val="0"/>
              </w:rPr>
              <w:t xml:space="preserve">Draft</w:t>
            </w:r>
          </w:p>
        </w:tc>
      </w:tr>
    </w:tbl>
    <w:p w:rsidR="00000000" w:rsidDel="00000000" w:rsidP="00000000" w:rsidRDefault="00000000" w:rsidRPr="00000000" w14:paraId="0000001C">
      <w:pPr>
        <w:rPr>
          <w:b w:val="1"/>
        </w:rPr>
      </w:pPr>
      <w:r w:rsidDel="00000000" w:rsidR="00000000" w:rsidRPr="00000000">
        <w:rPr>
          <w:rtl w:val="0"/>
        </w:rPr>
      </w:r>
    </w:p>
    <w:tbl>
      <w:tblPr>
        <w:tblStyle w:val="Table2"/>
        <w:tblW w:w="99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8"/>
        <w:gridCol w:w="1275"/>
        <w:gridCol w:w="851"/>
        <w:gridCol w:w="4536"/>
        <w:gridCol w:w="2258"/>
        <w:tblGridChange w:id="0">
          <w:tblGrid>
            <w:gridCol w:w="988"/>
            <w:gridCol w:w="1275"/>
            <w:gridCol w:w="851"/>
            <w:gridCol w:w="4536"/>
            <w:gridCol w:w="2258"/>
          </w:tblGrid>
        </w:tblGridChange>
      </w:tblGrid>
      <w:tr>
        <w:trPr>
          <w:cantSplit w:val="0"/>
          <w:trHeight w:val="227" w:hRule="atLeast"/>
          <w:tblHeader w:val="0"/>
        </w:trPr>
        <w:tc>
          <w:tcPr>
            <w:shd w:fill="394d96" w:val="clear"/>
          </w:tcPr>
          <w:p w:rsidR="00000000" w:rsidDel="00000000" w:rsidP="00000000" w:rsidRDefault="00000000" w:rsidRPr="00000000" w14:paraId="0000001D">
            <w:pPr>
              <w:widowControl w:val="0"/>
              <w:spacing w:after="0" w:line="240" w:lineRule="auto"/>
              <w:rPr>
                <w:b w:val="1"/>
                <w:color w:val="ffffff"/>
              </w:rPr>
            </w:pPr>
            <w:r w:rsidDel="00000000" w:rsidR="00000000" w:rsidRPr="00000000">
              <w:rPr>
                <w:b w:val="1"/>
                <w:color w:val="ffffff"/>
                <w:rtl w:val="0"/>
              </w:rPr>
              <w:t xml:space="preserve">Version</w:t>
            </w:r>
          </w:p>
        </w:tc>
        <w:tc>
          <w:tcPr>
            <w:shd w:fill="394d96" w:val="clear"/>
            <w:tcMar>
              <w:top w:w="100.0" w:type="dxa"/>
              <w:left w:w="100.0" w:type="dxa"/>
              <w:bottom w:w="100.0" w:type="dxa"/>
              <w:right w:w="100.0" w:type="dxa"/>
            </w:tcMar>
          </w:tcPr>
          <w:p w:rsidR="00000000" w:rsidDel="00000000" w:rsidP="00000000" w:rsidRDefault="00000000" w:rsidRPr="00000000" w14:paraId="0000001E">
            <w:pPr>
              <w:widowControl w:val="0"/>
              <w:spacing w:after="0" w:line="240" w:lineRule="auto"/>
              <w:rPr>
                <w:b w:val="1"/>
                <w:color w:val="ffffff"/>
              </w:rPr>
            </w:pPr>
            <w:r w:rsidDel="00000000" w:rsidR="00000000" w:rsidRPr="00000000">
              <w:rPr>
                <w:b w:val="1"/>
                <w:color w:val="ffffff"/>
                <w:rtl w:val="0"/>
              </w:rPr>
              <w:t xml:space="preserve">Issue date</w:t>
            </w:r>
          </w:p>
        </w:tc>
        <w:tc>
          <w:tcPr>
            <w:shd w:fill="394d96" w:val="clear"/>
          </w:tcPr>
          <w:p w:rsidR="00000000" w:rsidDel="00000000" w:rsidP="00000000" w:rsidRDefault="00000000" w:rsidRPr="00000000" w14:paraId="0000001F">
            <w:pPr>
              <w:widowControl w:val="0"/>
              <w:spacing w:after="0" w:line="240" w:lineRule="auto"/>
              <w:ind w:left="116" w:hanging="75"/>
              <w:rPr>
                <w:color w:val="ffffff"/>
              </w:rPr>
            </w:pPr>
            <w:r w:rsidDel="00000000" w:rsidR="00000000" w:rsidRPr="00000000">
              <w:rPr>
                <w:color w:val="ffffff"/>
                <w:rtl w:val="0"/>
              </w:rPr>
              <w:t xml:space="preserve">Stage </w:t>
            </w:r>
          </w:p>
        </w:tc>
        <w:tc>
          <w:tcPr>
            <w:shd w:fill="394d96" w:val="clear"/>
            <w:tcMar>
              <w:top w:w="100.0" w:type="dxa"/>
              <w:left w:w="100.0" w:type="dxa"/>
              <w:bottom w:w="100.0" w:type="dxa"/>
              <w:right w:w="100.0" w:type="dxa"/>
            </w:tcMar>
          </w:tcPr>
          <w:p w:rsidR="00000000" w:rsidDel="00000000" w:rsidP="00000000" w:rsidRDefault="00000000" w:rsidRPr="00000000" w14:paraId="00000020">
            <w:pPr>
              <w:widowControl w:val="0"/>
              <w:spacing w:after="0" w:line="240" w:lineRule="auto"/>
              <w:ind w:left="116" w:hanging="75"/>
              <w:rPr>
                <w:color w:val="ffffff"/>
              </w:rPr>
            </w:pPr>
            <w:r w:rsidDel="00000000" w:rsidR="00000000" w:rsidRPr="00000000">
              <w:rPr>
                <w:color w:val="ffffff"/>
                <w:rtl w:val="0"/>
              </w:rPr>
              <w:t xml:space="preserve">Changes</w:t>
            </w:r>
          </w:p>
        </w:tc>
        <w:tc>
          <w:tcPr>
            <w:shd w:fill="394d96" w:val="clear"/>
          </w:tcPr>
          <w:p w:rsidR="00000000" w:rsidDel="00000000" w:rsidP="00000000" w:rsidRDefault="00000000" w:rsidRPr="00000000" w14:paraId="00000021">
            <w:pPr>
              <w:widowControl w:val="0"/>
              <w:spacing w:after="0" w:line="240" w:lineRule="auto"/>
              <w:ind w:left="116" w:hanging="75"/>
              <w:rPr>
                <w:color w:val="ffffff"/>
              </w:rPr>
            </w:pPr>
            <w:r w:rsidDel="00000000" w:rsidR="00000000" w:rsidRPr="00000000">
              <w:rPr>
                <w:color w:val="ffffff"/>
                <w:rtl w:val="0"/>
              </w:rPr>
              <w:t xml:space="preserve">Contributor</w:t>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widowControl w:val="0"/>
              <w:spacing w:after="0" w:line="240" w:lineRule="auto"/>
              <w:rPr>
                <w:color w:val="394d96"/>
              </w:rPr>
            </w:pPr>
            <w:r w:rsidDel="00000000" w:rsidR="00000000" w:rsidRPr="00000000">
              <w:rPr>
                <w:color w:val="394d96"/>
                <w:rtl w:val="0"/>
              </w:rPr>
              <w:t xml:space="preserve">0.1 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23">
            <w:pPr>
              <w:widowControl w:val="0"/>
              <w:spacing w:after="0" w:line="240" w:lineRule="auto"/>
              <w:rPr>
                <w:color w:val="394d96"/>
              </w:rPr>
            </w:pPr>
            <w:r w:rsidDel="00000000" w:rsidR="00000000" w:rsidRPr="00000000">
              <w:rPr>
                <w:color w:val="394d96"/>
                <w:rtl w:val="0"/>
              </w:rPr>
              <w:t xml:space="preserve">17/02/2023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24">
            <w:pPr>
              <w:widowControl w:val="0"/>
              <w:spacing w:after="0" w:line="240" w:lineRule="auto"/>
              <w:ind w:left="116" w:hanging="75"/>
              <w:rPr>
                <w:color w:val="394d96"/>
              </w:rPr>
            </w:pPr>
            <w:r w:rsidDel="00000000" w:rsidR="00000000" w:rsidRPr="00000000">
              <w:rPr>
                <w:color w:val="394d96"/>
                <w:rtl w:val="0"/>
              </w:rPr>
              <w:t xml:space="preserve">Draft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25">
            <w:pPr>
              <w:widowControl w:val="0"/>
              <w:spacing w:after="0" w:line="240" w:lineRule="auto"/>
              <w:ind w:left="116" w:hanging="75"/>
              <w:jc w:val="left"/>
              <w:rPr>
                <w:color w:val="394d96"/>
              </w:rPr>
            </w:pPr>
            <w:r w:rsidDel="00000000" w:rsidR="00000000" w:rsidRPr="00000000">
              <w:rPr>
                <w:color w:val="394d96"/>
                <w:rtl w:val="0"/>
              </w:rPr>
              <w:t xml:space="preserve">No previous document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26">
            <w:pPr>
              <w:widowControl w:val="0"/>
              <w:spacing w:after="0" w:line="240" w:lineRule="auto"/>
              <w:ind w:left="116" w:hanging="75"/>
              <w:rPr>
                <w:color w:val="394d96"/>
              </w:rPr>
            </w:pPr>
            <w:r w:rsidDel="00000000" w:rsidR="00000000" w:rsidRPr="00000000">
              <w:rPr>
                <w:color w:val="394d96"/>
                <w:rtl w:val="0"/>
              </w:rPr>
              <w:t xml:space="preserve">P Godfrey </w:t>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7">
            <w:pPr>
              <w:widowControl w:val="0"/>
              <w:spacing w:after="0" w:line="240" w:lineRule="auto"/>
              <w:rPr>
                <w:color w:val="394d96"/>
              </w:rPr>
            </w:pPr>
            <w:r w:rsidDel="00000000" w:rsidR="00000000" w:rsidRPr="00000000">
              <w:rPr>
                <w:color w:val="394d96"/>
                <w:rtl w:val="0"/>
              </w:rPr>
              <w:t xml:space="preserve">0.2 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28">
            <w:pPr>
              <w:widowControl w:val="0"/>
              <w:spacing w:after="0" w:line="240" w:lineRule="auto"/>
              <w:rPr>
                <w:color w:val="394d96"/>
              </w:rPr>
            </w:pPr>
            <w:r w:rsidDel="00000000" w:rsidR="00000000" w:rsidRPr="00000000">
              <w:rPr>
                <w:color w:val="394d96"/>
                <w:rtl w:val="0"/>
              </w:rPr>
              <w:t xml:space="preserve">01/03/2023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29">
            <w:pPr>
              <w:widowControl w:val="0"/>
              <w:spacing w:after="0" w:line="240" w:lineRule="auto"/>
              <w:ind w:left="116" w:hanging="75"/>
              <w:rPr>
                <w:color w:val="394d96"/>
              </w:rPr>
            </w:pPr>
            <w:r w:rsidDel="00000000" w:rsidR="00000000" w:rsidRPr="00000000">
              <w:rPr>
                <w:color w:val="394d96"/>
                <w:rtl w:val="0"/>
              </w:rPr>
              <w:t xml:space="preserve">Draft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2A">
            <w:pPr>
              <w:widowControl w:val="0"/>
              <w:spacing w:after="0" w:line="240" w:lineRule="auto"/>
              <w:ind w:left="116" w:hanging="75"/>
              <w:jc w:val="left"/>
              <w:rPr>
                <w:color w:val="394d96"/>
              </w:rPr>
            </w:pPr>
            <w:r w:rsidDel="00000000" w:rsidR="00000000" w:rsidRPr="00000000">
              <w:rPr>
                <w:color w:val="394d96"/>
                <w:rtl w:val="0"/>
              </w:rPr>
              <w:t xml:space="preserve">Intelligent Data Analytics Services definition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2B">
            <w:pPr>
              <w:widowControl w:val="0"/>
              <w:spacing w:after="0" w:line="240" w:lineRule="auto"/>
              <w:ind w:left="116" w:hanging="75"/>
              <w:rPr>
                <w:color w:val="394d96"/>
              </w:rPr>
            </w:pPr>
            <w:r w:rsidDel="00000000" w:rsidR="00000000" w:rsidRPr="00000000">
              <w:rPr>
                <w:color w:val="394d96"/>
                <w:rtl w:val="0"/>
              </w:rPr>
              <w:t xml:space="preserve">P Godfrey</w:t>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widowControl w:val="0"/>
              <w:spacing w:after="0" w:line="240" w:lineRule="auto"/>
              <w:rPr>
                <w:color w:val="394d96"/>
              </w:rPr>
            </w:pPr>
            <w:r w:rsidDel="00000000" w:rsidR="00000000" w:rsidRPr="00000000">
              <w:rPr>
                <w:color w:val="394d96"/>
                <w:rtl w:val="0"/>
              </w:rPr>
              <w:t xml:space="preserve">0.3 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2D">
            <w:pPr>
              <w:widowControl w:val="0"/>
              <w:spacing w:after="0" w:line="240" w:lineRule="auto"/>
              <w:rPr>
                <w:color w:val="394d96"/>
              </w:rPr>
            </w:pPr>
            <w:r w:rsidDel="00000000" w:rsidR="00000000" w:rsidRPr="00000000">
              <w:rPr>
                <w:color w:val="394d96"/>
                <w:rtl w:val="0"/>
              </w:rPr>
              <w:t xml:space="preserve">08/03/2023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2E">
            <w:pPr>
              <w:widowControl w:val="0"/>
              <w:spacing w:after="0" w:line="240" w:lineRule="auto"/>
              <w:ind w:left="116" w:hanging="75"/>
              <w:rPr>
                <w:color w:val="394d96"/>
              </w:rPr>
            </w:pPr>
            <w:r w:rsidDel="00000000" w:rsidR="00000000" w:rsidRPr="00000000">
              <w:rPr>
                <w:color w:val="394d96"/>
                <w:rtl w:val="0"/>
              </w:rPr>
              <w:t xml:space="preserve">Draft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2F">
            <w:pPr>
              <w:widowControl w:val="0"/>
              <w:spacing w:after="0" w:line="240" w:lineRule="auto"/>
              <w:ind w:left="116" w:hanging="75"/>
              <w:jc w:val="left"/>
              <w:rPr>
                <w:color w:val="394d96"/>
              </w:rPr>
            </w:pPr>
            <w:r w:rsidDel="00000000" w:rsidR="00000000" w:rsidRPr="00000000">
              <w:rPr>
                <w:color w:val="394d96"/>
                <w:rtl w:val="0"/>
              </w:rPr>
              <w:t xml:space="preserve">Added Data analytics techniques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30">
            <w:pPr>
              <w:widowControl w:val="0"/>
              <w:spacing w:after="0" w:line="240" w:lineRule="auto"/>
              <w:ind w:left="116" w:hanging="75"/>
              <w:rPr>
                <w:color w:val="394d96"/>
              </w:rPr>
            </w:pPr>
            <w:r w:rsidDel="00000000" w:rsidR="00000000" w:rsidRPr="00000000">
              <w:rPr>
                <w:color w:val="394d96"/>
                <w:rtl w:val="0"/>
              </w:rPr>
              <w:t xml:space="preserve">P Godfrey / A Giles Haigh</w:t>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1">
            <w:pPr>
              <w:widowControl w:val="0"/>
              <w:spacing w:after="0" w:line="240" w:lineRule="auto"/>
              <w:rPr>
                <w:color w:val="394d96"/>
              </w:rPr>
            </w:pPr>
            <w:r w:rsidDel="00000000" w:rsidR="00000000" w:rsidRPr="00000000">
              <w:rPr>
                <w:color w:val="394d96"/>
                <w:rtl w:val="0"/>
              </w:rPr>
              <w:t xml:space="preserve">0.4 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32">
            <w:pPr>
              <w:widowControl w:val="0"/>
              <w:spacing w:after="0" w:line="240" w:lineRule="auto"/>
              <w:rPr>
                <w:color w:val="394d96"/>
              </w:rPr>
            </w:pPr>
            <w:r w:rsidDel="00000000" w:rsidR="00000000" w:rsidRPr="00000000">
              <w:rPr>
                <w:color w:val="394d96"/>
                <w:rtl w:val="0"/>
              </w:rPr>
              <w:t xml:space="preserve">16/03/2023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33">
            <w:pPr>
              <w:widowControl w:val="0"/>
              <w:spacing w:after="0" w:line="240" w:lineRule="auto"/>
              <w:ind w:left="116" w:hanging="75"/>
              <w:rPr>
                <w:color w:val="394d96"/>
              </w:rPr>
            </w:pPr>
            <w:r w:rsidDel="00000000" w:rsidR="00000000" w:rsidRPr="00000000">
              <w:rPr>
                <w:color w:val="394d96"/>
                <w:rtl w:val="0"/>
              </w:rPr>
              <w:t xml:space="preserve">Draft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34">
            <w:pPr>
              <w:widowControl w:val="0"/>
              <w:spacing w:after="0" w:line="240" w:lineRule="auto"/>
              <w:ind w:left="116" w:hanging="75"/>
              <w:jc w:val="left"/>
              <w:rPr>
                <w:color w:val="394d96"/>
              </w:rPr>
            </w:pPr>
            <w:r w:rsidDel="00000000" w:rsidR="00000000" w:rsidRPr="00000000">
              <w:rPr>
                <w:color w:val="394d96"/>
                <w:rtl w:val="0"/>
              </w:rPr>
              <w:t xml:space="preserve">Added Design Plan for Data Analytics Services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35">
            <w:pPr>
              <w:widowControl w:val="0"/>
              <w:spacing w:after="0" w:line="240" w:lineRule="auto"/>
              <w:ind w:left="116" w:hanging="75"/>
              <w:rPr>
                <w:color w:val="394d96"/>
              </w:rPr>
            </w:pPr>
            <w:r w:rsidDel="00000000" w:rsidR="00000000" w:rsidRPr="00000000">
              <w:rPr>
                <w:color w:val="394d96"/>
                <w:rtl w:val="0"/>
              </w:rPr>
              <w:t xml:space="preserve">P Godfrey / A Giles Haigh</w:t>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widowControl w:val="0"/>
              <w:spacing w:after="0" w:line="240" w:lineRule="auto"/>
              <w:rPr>
                <w:color w:val="394d96"/>
              </w:rPr>
            </w:pPr>
            <w:r w:rsidDel="00000000" w:rsidR="00000000" w:rsidRPr="00000000">
              <w:rPr>
                <w:color w:val="394d96"/>
                <w:rtl w:val="0"/>
              </w:rPr>
              <w:t xml:space="preserve">0.5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37">
            <w:pPr>
              <w:widowControl w:val="0"/>
              <w:spacing w:after="0" w:line="240" w:lineRule="auto"/>
              <w:rPr>
                <w:color w:val="394d96"/>
              </w:rPr>
            </w:pPr>
            <w:r w:rsidDel="00000000" w:rsidR="00000000" w:rsidRPr="00000000">
              <w:rPr>
                <w:color w:val="394d96"/>
                <w:rtl w:val="0"/>
              </w:rPr>
              <w:t xml:space="preserve">30/03/2023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38">
            <w:pPr>
              <w:widowControl w:val="0"/>
              <w:spacing w:after="0" w:line="240" w:lineRule="auto"/>
              <w:ind w:left="116" w:hanging="75"/>
              <w:rPr>
                <w:color w:val="394d96"/>
              </w:rPr>
            </w:pPr>
            <w:r w:rsidDel="00000000" w:rsidR="00000000" w:rsidRPr="00000000">
              <w:rPr>
                <w:color w:val="394d96"/>
                <w:rtl w:val="0"/>
              </w:rPr>
              <w:t xml:space="preserve">Draft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39">
            <w:pPr>
              <w:widowControl w:val="0"/>
              <w:spacing w:after="0" w:line="240" w:lineRule="auto"/>
              <w:ind w:left="116" w:hanging="75"/>
              <w:jc w:val="left"/>
              <w:rPr>
                <w:color w:val="394d96"/>
              </w:rPr>
            </w:pPr>
            <w:r w:rsidDel="00000000" w:rsidR="00000000" w:rsidRPr="00000000">
              <w:rPr>
                <w:color w:val="394d96"/>
                <w:rtl w:val="0"/>
              </w:rPr>
              <w:t xml:space="preserve">Internal Review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3A">
            <w:pPr>
              <w:widowControl w:val="0"/>
              <w:spacing w:after="0" w:line="240" w:lineRule="auto"/>
              <w:ind w:left="116" w:hanging="75"/>
              <w:rPr>
                <w:color w:val="394d96"/>
              </w:rPr>
            </w:pPr>
            <w:r w:rsidDel="00000000" w:rsidR="00000000" w:rsidRPr="00000000">
              <w:rPr>
                <w:color w:val="394d96"/>
                <w:rtl w:val="0"/>
              </w:rPr>
              <w:t xml:space="preserve">A Giles Haigh</w:t>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widowControl w:val="0"/>
              <w:spacing w:after="0" w:line="240" w:lineRule="auto"/>
              <w:rPr>
                <w:color w:val="394d96"/>
              </w:rPr>
            </w:pPr>
            <w:r w:rsidDel="00000000" w:rsidR="00000000" w:rsidRPr="00000000">
              <w:rPr>
                <w:color w:val="394d96"/>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3C">
            <w:pPr>
              <w:widowControl w:val="0"/>
              <w:spacing w:after="0" w:line="240" w:lineRule="auto"/>
              <w:rPr>
                <w:color w:val="394d96"/>
              </w:rPr>
            </w:pPr>
            <w:r w:rsidDel="00000000" w:rsidR="00000000" w:rsidRPr="00000000">
              <w:rPr>
                <w:color w:val="394d96"/>
                <w:rtl w:val="0"/>
              </w:rPr>
              <w:t xml:space="preserve">06/04/2023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3D">
            <w:pPr>
              <w:widowControl w:val="0"/>
              <w:spacing w:after="0" w:line="240" w:lineRule="auto"/>
              <w:ind w:left="116" w:hanging="75"/>
              <w:rPr>
                <w:color w:val="394d96"/>
              </w:rPr>
            </w:pPr>
            <w:r w:rsidDel="00000000" w:rsidR="00000000" w:rsidRPr="00000000">
              <w:rPr>
                <w:color w:val="394d96"/>
                <w:rtl w:val="0"/>
              </w:rPr>
              <w:t xml:space="preserve">Draft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3E">
            <w:pPr>
              <w:widowControl w:val="0"/>
              <w:spacing w:after="0" w:line="240" w:lineRule="auto"/>
              <w:ind w:left="116" w:hanging="75"/>
              <w:jc w:val="left"/>
              <w:rPr>
                <w:color w:val="394d96"/>
              </w:rPr>
            </w:pPr>
            <w:r w:rsidDel="00000000" w:rsidR="00000000" w:rsidRPr="00000000">
              <w:rPr>
                <w:color w:val="394d96"/>
                <w:rtl w:val="0"/>
              </w:rPr>
              <w:t xml:space="preserve">Final draft for review with wider CAMEO group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3F">
            <w:pPr>
              <w:widowControl w:val="0"/>
              <w:spacing w:after="0" w:line="240" w:lineRule="auto"/>
              <w:ind w:left="116" w:hanging="75"/>
              <w:rPr>
                <w:color w:val="394d96"/>
              </w:rPr>
            </w:pPr>
            <w:r w:rsidDel="00000000" w:rsidR="00000000" w:rsidRPr="00000000">
              <w:rPr>
                <w:color w:val="394d96"/>
                <w:rtl w:val="0"/>
              </w:rPr>
              <w:t xml:space="preserve">P Godfrey / A Giles Haigh</w:t>
            </w:r>
          </w:p>
        </w:tc>
      </w:tr>
    </w:tbl>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spacing w:after="0" w:line="240" w:lineRule="auto"/>
        <w:rPr>
          <w:b w:val="1"/>
          <w:smallCaps w:val="1"/>
          <w:color w:val="7f7f7f"/>
          <w:sz w:val="28"/>
          <w:szCs w:val="28"/>
        </w:rPr>
      </w:pPr>
      <w:r w:rsidDel="00000000" w:rsidR="00000000" w:rsidRPr="00000000">
        <w:rPr>
          <w:rtl w:val="0"/>
        </w:rPr>
      </w:r>
    </w:p>
    <w:p w:rsidR="00000000" w:rsidDel="00000000" w:rsidP="00000000" w:rsidRDefault="00000000" w:rsidRPr="00000000" w14:paraId="00000043">
      <w:pPr>
        <w:rPr>
          <w:b w:val="1"/>
          <w:smallCaps w:val="1"/>
          <w:color w:val="7f7f7f"/>
          <w:sz w:val="28"/>
          <w:szCs w:val="28"/>
        </w:rPr>
      </w:pPr>
      <w:r w:rsidDel="00000000" w:rsidR="00000000" w:rsidRPr="00000000">
        <w:rPr>
          <w:b w:val="1"/>
          <w:smallCaps w:val="1"/>
          <w:color w:val="7f7f7f"/>
          <w:sz w:val="28"/>
          <w:szCs w:val="28"/>
          <w:rtl w:val="0"/>
        </w:rPr>
        <w:t xml:space="preserve">PROJECT IDENTIFICATION</w:t>
      </w:r>
    </w:p>
    <w:p w:rsidR="00000000" w:rsidDel="00000000" w:rsidP="00000000" w:rsidRDefault="00000000" w:rsidRPr="00000000" w14:paraId="00000044">
      <w:pPr>
        <w:tabs>
          <w:tab w:val="left" w:leader="none" w:pos="1695"/>
        </w:tabs>
        <w:spacing w:after="60" w:line="240" w:lineRule="auto"/>
        <w:rPr>
          <w:b w:val="1"/>
          <w:color w:val="7f7f7f"/>
          <w:sz w:val="18"/>
          <w:szCs w:val="18"/>
        </w:rPr>
      </w:pPr>
      <w:r w:rsidDel="00000000" w:rsidR="00000000" w:rsidRPr="00000000">
        <w:rPr>
          <w:b w:val="1"/>
          <w:color w:val="7f7f7f"/>
          <w:sz w:val="18"/>
          <w:szCs w:val="18"/>
          <w:rtl w:val="0"/>
        </w:rPr>
        <w:t xml:space="preserve">Subject: </w:t>
        <w:tab/>
        <w:t xml:space="preserve">Report on design of the Earth Observation Intelligent Data Analytics Services</w:t>
      </w:r>
    </w:p>
    <w:p w:rsidR="00000000" w:rsidDel="00000000" w:rsidP="00000000" w:rsidRDefault="00000000" w:rsidRPr="00000000" w14:paraId="00000045">
      <w:pPr>
        <w:tabs>
          <w:tab w:val="left" w:leader="none" w:pos="1695"/>
        </w:tabs>
        <w:spacing w:after="60" w:line="240" w:lineRule="auto"/>
        <w:rPr>
          <w:b w:val="1"/>
          <w:color w:val="7f7f7f"/>
          <w:sz w:val="18"/>
          <w:szCs w:val="18"/>
        </w:rPr>
      </w:pPr>
      <w:r w:rsidDel="00000000" w:rsidR="00000000" w:rsidRPr="00000000">
        <w:rPr>
          <w:b w:val="1"/>
          <w:color w:val="7f7f7f"/>
          <w:sz w:val="18"/>
          <w:szCs w:val="18"/>
          <w:rtl w:val="0"/>
        </w:rPr>
        <w:t xml:space="preserve">Domain:</w:t>
        <w:tab/>
      </w:r>
    </w:p>
    <w:p w:rsidR="00000000" w:rsidDel="00000000" w:rsidP="00000000" w:rsidRDefault="00000000" w:rsidRPr="00000000" w14:paraId="00000046">
      <w:pPr>
        <w:tabs>
          <w:tab w:val="left" w:leader="none" w:pos="1695"/>
        </w:tabs>
        <w:spacing w:after="60" w:line="240" w:lineRule="auto"/>
        <w:rPr>
          <w:b w:val="1"/>
          <w:color w:val="7f7f7f"/>
          <w:sz w:val="18"/>
          <w:szCs w:val="18"/>
          <w:highlight w:val="yellow"/>
        </w:rPr>
      </w:pPr>
      <w:r w:rsidDel="00000000" w:rsidR="00000000" w:rsidRPr="00000000">
        <w:rPr>
          <w:b w:val="1"/>
          <w:color w:val="7f7f7f"/>
          <w:sz w:val="18"/>
          <w:szCs w:val="18"/>
          <w:rtl w:val="0"/>
        </w:rPr>
        <w:t xml:space="preserve">REF.: </w:t>
        <w:tab/>
      </w:r>
      <w:r w:rsidDel="00000000" w:rsidR="00000000" w:rsidRPr="00000000">
        <w:rPr>
          <w:rtl w:val="0"/>
        </w:rPr>
      </w:r>
    </w:p>
    <w:p w:rsidR="00000000" w:rsidDel="00000000" w:rsidP="00000000" w:rsidRDefault="00000000" w:rsidRPr="00000000" w14:paraId="00000047">
      <w:pPr>
        <w:tabs>
          <w:tab w:val="left" w:leader="none" w:pos="1695"/>
        </w:tabs>
        <w:spacing w:after="60" w:line="240" w:lineRule="auto"/>
        <w:rPr>
          <w:b w:val="1"/>
          <w:color w:val="7f7f7f"/>
          <w:sz w:val="18"/>
          <w:szCs w:val="18"/>
          <w:highlight w:val="yellow"/>
        </w:rPr>
      </w:pPr>
      <w:r w:rsidDel="00000000" w:rsidR="00000000" w:rsidRPr="00000000">
        <w:rPr>
          <w:b w:val="1"/>
          <w:color w:val="7f7f7f"/>
          <w:sz w:val="18"/>
          <w:szCs w:val="18"/>
          <w:rtl w:val="0"/>
        </w:rPr>
        <w:t xml:space="preserve">Activity No. </w:t>
        <w:tab/>
      </w:r>
      <w:r w:rsidDel="00000000" w:rsidR="00000000" w:rsidRPr="00000000">
        <w:rPr>
          <w:rtl w:val="0"/>
        </w:rPr>
      </w:r>
    </w:p>
    <w:p w:rsidR="00000000" w:rsidDel="00000000" w:rsidP="00000000" w:rsidRDefault="00000000" w:rsidRPr="00000000" w14:paraId="00000048">
      <w:pPr>
        <w:tabs>
          <w:tab w:val="left" w:leader="none" w:pos="1695"/>
        </w:tabs>
        <w:spacing w:after="60" w:line="240" w:lineRule="auto"/>
        <w:rPr>
          <w:b w:val="1"/>
          <w:color w:val="7f7f7f"/>
          <w:sz w:val="18"/>
          <w:szCs w:val="18"/>
          <w:highlight w:val="yellow"/>
        </w:rPr>
      </w:pPr>
      <w:r w:rsidDel="00000000" w:rsidR="00000000" w:rsidRPr="00000000">
        <w:rPr>
          <w:b w:val="1"/>
          <w:color w:val="7f7f7f"/>
          <w:sz w:val="18"/>
          <w:szCs w:val="18"/>
          <w:rtl w:val="0"/>
        </w:rPr>
        <w:t xml:space="preserve">ITEM NO.: </w:t>
        <w:tab/>
      </w:r>
      <w:r w:rsidDel="00000000" w:rsidR="00000000" w:rsidRPr="00000000">
        <w:rPr>
          <w:rtl w:val="0"/>
        </w:rPr>
      </w:r>
    </w:p>
    <w:p w:rsidR="00000000" w:rsidDel="00000000" w:rsidP="00000000" w:rsidRDefault="00000000" w:rsidRPr="00000000" w14:paraId="00000049">
      <w:pPr>
        <w:tabs>
          <w:tab w:val="left" w:leader="none" w:pos="1695"/>
        </w:tabs>
        <w:spacing w:after="60" w:line="240" w:lineRule="auto"/>
        <w:rPr>
          <w:b w:val="1"/>
          <w:color w:val="7f7f7f"/>
          <w:sz w:val="18"/>
          <w:szCs w:val="18"/>
          <w:highlight w:val="yellow"/>
        </w:rPr>
      </w:pPr>
      <w:r w:rsidDel="00000000" w:rsidR="00000000" w:rsidRPr="00000000">
        <w:rPr>
          <w:b w:val="1"/>
          <w:color w:val="7f7f7f"/>
          <w:sz w:val="18"/>
          <w:szCs w:val="18"/>
          <w:rtl w:val="0"/>
        </w:rPr>
        <w:t xml:space="preserve">CONTRACT NO: </w:t>
        <w:tab/>
      </w:r>
      <w:r w:rsidDel="00000000" w:rsidR="00000000" w:rsidRPr="00000000">
        <w:rPr>
          <w:rtl w:val="0"/>
        </w:rPr>
      </w:r>
    </w:p>
    <w:p w:rsidR="00000000" w:rsidDel="00000000" w:rsidP="00000000" w:rsidRDefault="00000000" w:rsidRPr="00000000" w14:paraId="0000004A">
      <w:pPr>
        <w:tabs>
          <w:tab w:val="left" w:leader="none" w:pos="1695"/>
        </w:tabs>
        <w:spacing w:after="60" w:line="240" w:lineRule="auto"/>
        <w:rPr>
          <w:b w:val="1"/>
          <w:color w:val="7f7f7f"/>
          <w:sz w:val="18"/>
          <w:szCs w:val="18"/>
        </w:rPr>
      </w:pPr>
      <w:r w:rsidDel="00000000" w:rsidR="00000000" w:rsidRPr="00000000">
        <w:rPr>
          <w:b w:val="1"/>
          <w:color w:val="7f7f7f"/>
          <w:sz w:val="18"/>
          <w:szCs w:val="18"/>
          <w:rtl w:val="0"/>
        </w:rPr>
        <w:t xml:space="preserve">PRIME CONTRACTOR: </w:t>
        <w:tab/>
        <w:t xml:space="preserve">Vertice Cloud</w:t>
      </w:r>
    </w:p>
    <w:p w:rsidR="00000000" w:rsidDel="00000000" w:rsidP="00000000" w:rsidRDefault="00000000" w:rsidRPr="00000000" w14:paraId="0000004B">
      <w:pPr>
        <w:tabs>
          <w:tab w:val="left" w:leader="none" w:pos="1695"/>
        </w:tabs>
        <w:spacing w:after="60" w:line="240" w:lineRule="auto"/>
        <w:rPr>
          <w:b w:val="1"/>
          <w:color w:val="7f7f7f"/>
          <w:sz w:val="18"/>
          <w:szCs w:val="18"/>
        </w:rPr>
      </w:pPr>
      <w:r w:rsidDel="00000000" w:rsidR="00000000" w:rsidRPr="00000000">
        <w:rPr>
          <w:b w:val="1"/>
          <w:color w:val="7f7f7f"/>
          <w:sz w:val="18"/>
          <w:szCs w:val="18"/>
          <w:rtl w:val="0"/>
        </w:rPr>
        <w:t xml:space="preserve">EXTERNAL SUPPLIER:</w:t>
        <w:tab/>
      </w:r>
    </w:p>
    <w:p w:rsidR="00000000" w:rsidDel="00000000" w:rsidP="00000000" w:rsidRDefault="00000000" w:rsidRPr="00000000" w14:paraId="0000004C">
      <w:pPr>
        <w:tabs>
          <w:tab w:val="left" w:leader="none" w:pos="1695"/>
        </w:tabs>
        <w:spacing w:after="60" w:line="240" w:lineRule="auto"/>
        <w:rPr/>
      </w:pPr>
      <w:r w:rsidDel="00000000" w:rsidR="00000000" w:rsidRPr="00000000">
        <w:rPr>
          <w:b w:val="1"/>
          <w:color w:val="7f7f7f"/>
          <w:sz w:val="18"/>
          <w:szCs w:val="18"/>
          <w:rtl w:val="0"/>
        </w:rPr>
        <w:t xml:space="preserve">COPYRIGHT:</w:t>
        <w:tab/>
        <w:t xml:space="preserve">Vertice Cloud</w:t>
      </w:r>
      <w:r w:rsidDel="00000000" w:rsidR="00000000" w:rsidRPr="00000000">
        <w:rPr>
          <w:rtl w:val="0"/>
        </w:rPr>
      </w:r>
    </w:p>
    <w:p w:rsidR="00000000" w:rsidDel="00000000" w:rsidP="00000000" w:rsidRDefault="00000000" w:rsidRPr="00000000" w14:paraId="0000004D">
      <w:pPr>
        <w:jc w:val="left"/>
        <w:rPr>
          <w:b w:val="1"/>
          <w:color w:val="2f5496"/>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E">
      <w:pPr>
        <w:keepNext w:val="1"/>
        <w:keepLines w:val="1"/>
        <w:pBdr>
          <w:bottom w:color="000000" w:space="0" w:sz="0" w:val="none"/>
        </w:pBdr>
        <w:spacing w:after="0" w:lineRule="auto"/>
        <w:jc w:val="center"/>
        <w:rPr>
          <w:b w:val="1"/>
          <w:color w:val="2f5496"/>
          <w:sz w:val="36"/>
          <w:szCs w:val="36"/>
        </w:rPr>
      </w:pPr>
      <w:r w:rsidDel="00000000" w:rsidR="00000000" w:rsidRPr="00000000">
        <w:rPr>
          <w:b w:val="1"/>
          <w:color w:val="2f5496"/>
          <w:sz w:val="36"/>
          <w:szCs w:val="36"/>
          <w:rtl w:val="0"/>
        </w:rPr>
        <w:t xml:space="preserve">Contents</w:t>
      </w:r>
    </w:p>
    <w:sdt>
      <w:sdtPr>
        <w:docPartObj>
          <w:docPartGallery w:val="Table of Contents"/>
          <w:docPartUnique w:val="1"/>
        </w:docPartObj>
      </w:sdtPr>
      <w:sdtContent>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Purpose of this document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Definitions, acronyms, and abbreviations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Reference Documents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Intelligent Data Analytics Services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are the benefits of implementing an IDAS for CAMEO?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steps are involved in implementing an IDAS for CAMEO?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Data Analytics for CAMEO</w:t>
              <w:tab/>
              <w:t xml:space="preserve">7</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Types of Data Analytics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Analytics in Earth Observation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Analytics Techniques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Analytics Toolkits/Packages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3.5</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Identifying appropriate Data Analytics Services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3.5.1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Analytics Services backlog</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Conclusion</w:t>
              <w:tab/>
              <w:t xml:space="preserve">13</w:t>
            </w:r>
          </w:hyperlink>
          <w:r w:rsidDel="00000000" w:rsidR="00000000" w:rsidRPr="00000000">
            <w:rPr>
              <w:rtl w:val="0"/>
            </w:rPr>
          </w:r>
        </w:p>
        <w:p w:rsidR="00000000" w:rsidDel="00000000" w:rsidP="00000000" w:rsidRDefault="00000000" w:rsidRPr="00000000" w14:paraId="0000005F">
          <w:pPr>
            <w:tabs>
              <w:tab w:val="right" w:leader="none" w:pos="9025"/>
            </w:tabs>
            <w:spacing w:after="80" w:before="60" w:line="240" w:lineRule="auto"/>
            <w:ind w:left="360" w:firstLine="0"/>
            <w:rPr>
              <w:color w:val="000000"/>
              <w:sz w:val="19"/>
              <w:szCs w:val="19"/>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rPr>
          <w:color w:val="0070c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pPr>
      <w:bookmarkStart w:colFirst="0" w:colLast="0" w:name="_heading=h.gjdgxs" w:id="0"/>
      <w:bookmarkEnd w:id="0"/>
      <w:r w:rsidDel="00000000" w:rsidR="00000000" w:rsidRPr="00000000">
        <w:rPr>
          <w:rtl w:val="0"/>
        </w:rPr>
        <w:t xml:space="preserve">1</w:t>
        <w:tab/>
        <w:t xml:space="preserve">Introduction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heading=h.30j0zll" w:id="1"/>
      <w:bookmarkEnd w:id="1"/>
      <w:r w:rsidDel="00000000" w:rsidR="00000000" w:rsidRPr="00000000">
        <w:rPr>
          <w:rtl w:val="0"/>
        </w:rPr>
        <w:t xml:space="preserve">1.1</w:t>
        <w:tab/>
        <w:t xml:space="preserve">Purpose of this document</w:t>
      </w:r>
    </w:p>
    <w:p w:rsidR="00000000" w:rsidDel="00000000" w:rsidP="00000000" w:rsidRDefault="00000000" w:rsidRPr="00000000" w14:paraId="00000064">
      <w:pPr>
        <w:rPr>
          <w:sz w:val="24"/>
          <w:szCs w:val="24"/>
        </w:rPr>
      </w:pPr>
      <w:r w:rsidDel="00000000" w:rsidR="00000000" w:rsidRPr="00000000">
        <w:rPr>
          <w:sz w:val="24"/>
          <w:szCs w:val="24"/>
          <w:rtl w:val="0"/>
        </w:rPr>
        <w:t xml:space="preserve">This document describes the intended design of the Earth Observation Intelligent Data Analytics Services for CAMEO project, as part of deliverable 2.5.</w:t>
      </w:r>
    </w:p>
    <w:p w:rsidR="00000000" w:rsidDel="00000000" w:rsidP="00000000" w:rsidRDefault="00000000" w:rsidRPr="00000000" w14:paraId="00000065">
      <w:pPr>
        <w:rPr>
          <w:sz w:val="24"/>
          <w:szCs w:val="24"/>
        </w:rPr>
      </w:pPr>
      <w:r w:rsidDel="00000000" w:rsidR="00000000" w:rsidRPr="00000000">
        <w:rPr>
          <w:sz w:val="24"/>
          <w:szCs w:val="24"/>
          <w:rtl w:val="0"/>
        </w:rPr>
        <w:t xml:space="preserve">It aims to provide:</w:t>
      </w:r>
    </w:p>
    <w:p w:rsidR="00000000" w:rsidDel="00000000" w:rsidP="00000000" w:rsidRDefault="00000000" w:rsidRPr="00000000" w14:paraId="00000066">
      <w:pPr>
        <w:numPr>
          <w:ilvl w:val="0"/>
          <w:numId w:val="8"/>
        </w:numPr>
        <w:spacing w:after="0" w:line="240" w:lineRule="auto"/>
        <w:ind w:left="720" w:hanging="360"/>
        <w:rPr>
          <w:sz w:val="24"/>
          <w:szCs w:val="24"/>
        </w:rPr>
      </w:pPr>
      <w:r w:rsidDel="00000000" w:rsidR="00000000" w:rsidRPr="00000000">
        <w:rPr>
          <w:sz w:val="24"/>
          <w:szCs w:val="24"/>
          <w:rtl w:val="0"/>
        </w:rPr>
        <w:t xml:space="preserve">A general description of Data Analytics Services</w:t>
      </w:r>
    </w:p>
    <w:p w:rsidR="00000000" w:rsidDel="00000000" w:rsidP="00000000" w:rsidRDefault="00000000" w:rsidRPr="00000000" w14:paraId="00000067">
      <w:pPr>
        <w:numPr>
          <w:ilvl w:val="0"/>
          <w:numId w:val="8"/>
        </w:numPr>
        <w:spacing w:after="0" w:line="240" w:lineRule="auto"/>
        <w:ind w:left="720" w:hanging="360"/>
        <w:rPr>
          <w:sz w:val="24"/>
          <w:szCs w:val="24"/>
        </w:rPr>
      </w:pPr>
      <w:r w:rsidDel="00000000" w:rsidR="00000000" w:rsidRPr="00000000">
        <w:rPr>
          <w:sz w:val="24"/>
          <w:szCs w:val="24"/>
          <w:rtl w:val="0"/>
        </w:rPr>
        <w:t xml:space="preserve">The benefits of implementing Data Analytics Services on CAMEO</w:t>
      </w:r>
    </w:p>
    <w:p w:rsidR="00000000" w:rsidDel="00000000" w:rsidP="00000000" w:rsidRDefault="00000000" w:rsidRPr="00000000" w14:paraId="00000068">
      <w:pPr>
        <w:numPr>
          <w:ilvl w:val="0"/>
          <w:numId w:val="8"/>
        </w:numPr>
        <w:spacing w:after="0" w:line="240" w:lineRule="auto"/>
        <w:ind w:left="720" w:hanging="360"/>
        <w:rPr>
          <w:sz w:val="24"/>
          <w:szCs w:val="24"/>
        </w:rPr>
      </w:pPr>
      <w:r w:rsidDel="00000000" w:rsidR="00000000" w:rsidRPr="00000000">
        <w:rPr>
          <w:sz w:val="24"/>
          <w:szCs w:val="24"/>
          <w:rtl w:val="0"/>
        </w:rPr>
        <w:t xml:space="preserve">A design plan of Data Analytics Services for CAMEO including: </w:t>
      </w:r>
    </w:p>
    <w:p w:rsidR="00000000" w:rsidDel="00000000" w:rsidP="00000000" w:rsidRDefault="00000000" w:rsidRPr="00000000" w14:paraId="00000069">
      <w:pPr>
        <w:numPr>
          <w:ilvl w:val="1"/>
          <w:numId w:val="8"/>
        </w:numPr>
        <w:spacing w:after="0" w:line="240" w:lineRule="auto"/>
        <w:ind w:left="1800" w:hanging="720"/>
        <w:rPr>
          <w:sz w:val="24"/>
          <w:szCs w:val="24"/>
        </w:rPr>
      </w:pPr>
      <w:r w:rsidDel="00000000" w:rsidR="00000000" w:rsidRPr="00000000">
        <w:rPr>
          <w:sz w:val="24"/>
          <w:szCs w:val="24"/>
          <w:rtl w:val="0"/>
        </w:rPr>
        <w:t xml:space="preserve">Data ingestion from the Data Warehouse.</w:t>
      </w:r>
    </w:p>
    <w:p w:rsidR="00000000" w:rsidDel="00000000" w:rsidP="00000000" w:rsidRDefault="00000000" w:rsidRPr="00000000" w14:paraId="0000006A">
      <w:pPr>
        <w:numPr>
          <w:ilvl w:val="1"/>
          <w:numId w:val="8"/>
        </w:numPr>
        <w:spacing w:after="0" w:line="240" w:lineRule="auto"/>
        <w:ind w:left="1800" w:hanging="720"/>
        <w:rPr>
          <w:sz w:val="24"/>
          <w:szCs w:val="24"/>
        </w:rPr>
      </w:pPr>
      <w:r w:rsidDel="00000000" w:rsidR="00000000" w:rsidRPr="00000000">
        <w:rPr>
          <w:sz w:val="24"/>
          <w:szCs w:val="24"/>
          <w:rtl w:val="0"/>
        </w:rPr>
        <w:t xml:space="preserve">Pre-processing steps required. </w:t>
      </w:r>
    </w:p>
    <w:p w:rsidR="00000000" w:rsidDel="00000000" w:rsidP="00000000" w:rsidRDefault="00000000" w:rsidRPr="00000000" w14:paraId="0000006B">
      <w:pPr>
        <w:numPr>
          <w:ilvl w:val="1"/>
          <w:numId w:val="8"/>
        </w:numPr>
        <w:spacing w:after="0" w:line="240" w:lineRule="auto"/>
        <w:ind w:left="1800" w:hanging="720"/>
        <w:rPr>
          <w:sz w:val="24"/>
          <w:szCs w:val="24"/>
        </w:rPr>
      </w:pPr>
      <w:r w:rsidDel="00000000" w:rsidR="00000000" w:rsidRPr="00000000">
        <w:rPr>
          <w:sz w:val="24"/>
          <w:szCs w:val="24"/>
          <w:rtl w:val="0"/>
        </w:rPr>
        <w:t xml:space="preserve">Analytics Services plan and timeline. </w:t>
      </w:r>
    </w:p>
    <w:p w:rsidR="00000000" w:rsidDel="00000000" w:rsidP="00000000" w:rsidRDefault="00000000" w:rsidRPr="00000000" w14:paraId="0000006C">
      <w:pPr>
        <w:spacing w:after="0" w:line="240" w:lineRule="auto"/>
        <w:rPr>
          <w:sz w:val="24"/>
          <w:szCs w:val="24"/>
        </w:rPr>
      </w:pPr>
      <w:r w:rsidDel="00000000" w:rsidR="00000000" w:rsidRPr="00000000">
        <w:rPr>
          <w:rtl w:val="0"/>
        </w:rPr>
      </w:r>
    </w:p>
    <w:p w:rsidR="00000000" w:rsidDel="00000000" w:rsidP="00000000" w:rsidRDefault="00000000" w:rsidRPr="00000000" w14:paraId="0000006D">
      <w:pPr>
        <w:pStyle w:val="Heading2"/>
        <w:rPr/>
      </w:pPr>
      <w:bookmarkStart w:colFirst="0" w:colLast="0" w:name="_heading=h.1fob9te" w:id="2"/>
      <w:bookmarkEnd w:id="2"/>
      <w:r w:rsidDel="00000000" w:rsidR="00000000" w:rsidRPr="00000000">
        <w:rPr>
          <w:rtl w:val="0"/>
        </w:rPr>
        <w:t xml:space="preserve">1.2</w:t>
        <w:tab/>
        <w:t xml:space="preserve">Definitions, acronyms, and abbreviations</w:t>
      </w:r>
    </w:p>
    <w:p w:rsidR="00000000" w:rsidDel="00000000" w:rsidP="00000000" w:rsidRDefault="00000000" w:rsidRPr="00000000" w14:paraId="0000006E">
      <w:pPr>
        <w:spacing w:after="0" w:line="240" w:lineRule="auto"/>
        <w:rPr>
          <w:sz w:val="24"/>
          <w:szCs w:val="24"/>
        </w:rPr>
      </w:pPr>
      <w:r w:rsidDel="00000000" w:rsidR="00000000" w:rsidRPr="00000000">
        <w:rPr>
          <w:rtl w:val="0"/>
        </w:rPr>
      </w:r>
    </w:p>
    <w:tbl>
      <w:tblPr>
        <w:tblStyle w:val="Table3"/>
        <w:tblW w:w="8923.0" w:type="dxa"/>
        <w:jc w:val="left"/>
        <w:tblBorders>
          <w:top w:color="394d96" w:space="0" w:sz="6" w:val="single"/>
          <w:left w:color="394d96" w:space="0" w:sz="6" w:val="single"/>
          <w:bottom w:color="394d96" w:space="0" w:sz="6" w:val="single"/>
          <w:right w:color="394d96" w:space="0" w:sz="6" w:val="single"/>
          <w:insideH w:color="394d96" w:space="0" w:sz="6" w:val="single"/>
          <w:insideV w:color="394d96" w:space="0" w:sz="6" w:val="single"/>
        </w:tblBorders>
        <w:tblLayout w:type="fixed"/>
        <w:tblLook w:val="0400"/>
      </w:tblPr>
      <w:tblGrid>
        <w:gridCol w:w="2260"/>
        <w:gridCol w:w="6663"/>
        <w:tblGridChange w:id="0">
          <w:tblGrid>
            <w:gridCol w:w="2260"/>
            <w:gridCol w:w="6663"/>
          </w:tblGrid>
        </w:tblGridChange>
      </w:tblGrid>
      <w:tr>
        <w:trPr>
          <w:cantSplit w:val="0"/>
          <w:trHeight w:val="315" w:hRule="atLeast"/>
          <w:tblHeader w:val="0"/>
        </w:trPr>
        <w:tc>
          <w:tcPr>
            <w:shd w:fill="394d96" w:val="clear"/>
            <w:tcMar>
              <w:top w:w="30.0" w:type="dxa"/>
              <w:left w:w="45.0" w:type="dxa"/>
              <w:bottom w:w="30.0" w:type="dxa"/>
              <w:right w:w="45.0" w:type="dxa"/>
            </w:tcMar>
          </w:tcPr>
          <w:p w:rsidR="00000000" w:rsidDel="00000000" w:rsidP="00000000" w:rsidRDefault="00000000" w:rsidRPr="00000000" w14:paraId="0000006F">
            <w:pPr>
              <w:spacing w:after="0" w:line="240" w:lineRule="auto"/>
              <w:rPr>
                <w:b w:val="1"/>
                <w:color w:val="ffffff"/>
                <w:sz w:val="22"/>
                <w:szCs w:val="22"/>
              </w:rPr>
            </w:pPr>
            <w:r w:rsidDel="00000000" w:rsidR="00000000" w:rsidRPr="00000000">
              <w:rPr>
                <w:b w:val="1"/>
                <w:color w:val="ffffff"/>
                <w:sz w:val="22"/>
                <w:szCs w:val="22"/>
                <w:rtl w:val="0"/>
              </w:rPr>
              <w:t xml:space="preserve">Acronym</w:t>
            </w:r>
          </w:p>
        </w:tc>
        <w:tc>
          <w:tcPr>
            <w:shd w:fill="394d96" w:val="clear"/>
            <w:tcMar>
              <w:top w:w="30.0" w:type="dxa"/>
              <w:left w:w="45.0" w:type="dxa"/>
              <w:bottom w:w="30.0" w:type="dxa"/>
              <w:right w:w="45.0" w:type="dxa"/>
            </w:tcMar>
          </w:tcPr>
          <w:p w:rsidR="00000000" w:rsidDel="00000000" w:rsidP="00000000" w:rsidRDefault="00000000" w:rsidRPr="00000000" w14:paraId="00000070">
            <w:pPr>
              <w:spacing w:after="0" w:line="240" w:lineRule="auto"/>
              <w:rPr>
                <w:b w:val="1"/>
                <w:color w:val="ffffff"/>
                <w:sz w:val="22"/>
                <w:szCs w:val="22"/>
              </w:rPr>
            </w:pPr>
            <w:r w:rsidDel="00000000" w:rsidR="00000000" w:rsidRPr="00000000">
              <w:rPr>
                <w:b w:val="1"/>
                <w:color w:val="ffffff"/>
                <w:sz w:val="22"/>
                <w:szCs w:val="22"/>
                <w:rtl w:val="0"/>
              </w:rPr>
              <w:t xml:space="preserve">Acronym meaning</w:t>
            </w:r>
          </w:p>
        </w:tc>
      </w:tr>
      <w:tr>
        <w:trPr>
          <w:cantSplit w:val="0"/>
          <w:trHeight w:val="315" w:hRule="atLeast"/>
          <w:tblHeader w:val="0"/>
        </w:trPr>
        <w:tc>
          <w:tcPr>
            <w:tcMar>
              <w:top w:w="30.0" w:type="dxa"/>
              <w:left w:w="45.0" w:type="dxa"/>
              <w:bottom w:w="30.0" w:type="dxa"/>
              <w:right w:w="45.0" w:type="dxa"/>
            </w:tcMar>
          </w:tcPr>
          <w:p w:rsidR="00000000" w:rsidDel="00000000" w:rsidP="00000000" w:rsidRDefault="00000000" w:rsidRPr="00000000" w14:paraId="00000071">
            <w:pPr>
              <w:spacing w:after="0" w:line="240" w:lineRule="auto"/>
              <w:rPr>
                <w:sz w:val="22"/>
                <w:szCs w:val="22"/>
              </w:rPr>
            </w:pPr>
            <w:r w:rsidDel="00000000" w:rsidR="00000000" w:rsidRPr="00000000">
              <w:rPr>
                <w:sz w:val="22"/>
                <w:szCs w:val="22"/>
                <w:rtl w:val="0"/>
              </w:rPr>
              <w:t xml:space="preserve">ML</w:t>
            </w:r>
          </w:p>
        </w:tc>
        <w:tc>
          <w:tcPr>
            <w:tcMar>
              <w:top w:w="30.0" w:type="dxa"/>
              <w:left w:w="45.0" w:type="dxa"/>
              <w:bottom w:w="30.0" w:type="dxa"/>
              <w:right w:w="45.0" w:type="dxa"/>
            </w:tcMar>
          </w:tcPr>
          <w:p w:rsidR="00000000" w:rsidDel="00000000" w:rsidP="00000000" w:rsidRDefault="00000000" w:rsidRPr="00000000" w14:paraId="00000072">
            <w:pPr>
              <w:spacing w:after="0" w:line="240" w:lineRule="auto"/>
              <w:rPr>
                <w:sz w:val="22"/>
                <w:szCs w:val="22"/>
              </w:rPr>
            </w:pPr>
            <w:r w:rsidDel="00000000" w:rsidR="00000000" w:rsidRPr="00000000">
              <w:rPr>
                <w:sz w:val="22"/>
                <w:szCs w:val="22"/>
                <w:rtl w:val="0"/>
              </w:rPr>
              <w:t xml:space="preserve">Machine Learning</w:t>
            </w:r>
          </w:p>
        </w:tc>
      </w:tr>
      <w:tr>
        <w:trPr>
          <w:cantSplit w:val="0"/>
          <w:trHeight w:val="315" w:hRule="atLeast"/>
          <w:tblHeader w:val="0"/>
        </w:trPr>
        <w:tc>
          <w:tcPr>
            <w:tcMar>
              <w:top w:w="30.0" w:type="dxa"/>
              <w:left w:w="45.0" w:type="dxa"/>
              <w:bottom w:w="30.0" w:type="dxa"/>
              <w:right w:w="45.0" w:type="dxa"/>
            </w:tcMar>
          </w:tcPr>
          <w:p w:rsidR="00000000" w:rsidDel="00000000" w:rsidP="00000000" w:rsidRDefault="00000000" w:rsidRPr="00000000" w14:paraId="00000073">
            <w:pPr>
              <w:spacing w:after="0" w:line="240" w:lineRule="auto"/>
              <w:rPr>
                <w:sz w:val="22"/>
                <w:szCs w:val="22"/>
              </w:rPr>
            </w:pPr>
            <w:r w:rsidDel="00000000" w:rsidR="00000000" w:rsidRPr="00000000">
              <w:rPr>
                <w:sz w:val="22"/>
                <w:szCs w:val="22"/>
                <w:rtl w:val="0"/>
              </w:rPr>
              <w:t xml:space="preserve">MAMS</w:t>
            </w:r>
          </w:p>
        </w:tc>
        <w:tc>
          <w:tcPr>
            <w:tcMar>
              <w:top w:w="30.0" w:type="dxa"/>
              <w:left w:w="45.0" w:type="dxa"/>
              <w:bottom w:w="30.0" w:type="dxa"/>
              <w:right w:w="45.0" w:type="dxa"/>
            </w:tcMar>
          </w:tcPr>
          <w:p w:rsidR="00000000" w:rsidDel="00000000" w:rsidP="00000000" w:rsidRDefault="00000000" w:rsidRPr="00000000" w14:paraId="00000074">
            <w:pPr>
              <w:spacing w:after="0" w:line="240" w:lineRule="auto"/>
              <w:rPr>
                <w:sz w:val="22"/>
                <w:szCs w:val="22"/>
              </w:rPr>
            </w:pPr>
            <w:r w:rsidDel="00000000" w:rsidR="00000000" w:rsidRPr="00000000">
              <w:rPr>
                <w:sz w:val="22"/>
                <w:szCs w:val="22"/>
                <w:rtl w:val="0"/>
              </w:rPr>
              <w:t xml:space="preserve">Multi-Agent Microservice</w:t>
            </w:r>
          </w:p>
        </w:tc>
      </w:tr>
      <w:tr>
        <w:trPr>
          <w:cantSplit w:val="0"/>
          <w:trHeight w:val="315" w:hRule="atLeast"/>
          <w:tblHeader w:val="0"/>
        </w:trPr>
        <w:tc>
          <w:tcPr>
            <w:tcMar>
              <w:top w:w="30.0" w:type="dxa"/>
              <w:left w:w="45.0" w:type="dxa"/>
              <w:bottom w:w="30.0" w:type="dxa"/>
              <w:right w:w="45.0" w:type="dxa"/>
            </w:tcMar>
          </w:tcPr>
          <w:p w:rsidR="00000000" w:rsidDel="00000000" w:rsidP="00000000" w:rsidRDefault="00000000" w:rsidRPr="00000000" w14:paraId="00000075">
            <w:pPr>
              <w:spacing w:after="0" w:line="240" w:lineRule="auto"/>
              <w:rPr>
                <w:sz w:val="22"/>
                <w:szCs w:val="22"/>
              </w:rPr>
            </w:pPr>
            <w:r w:rsidDel="00000000" w:rsidR="00000000" w:rsidRPr="00000000">
              <w:rPr>
                <w:sz w:val="22"/>
                <w:szCs w:val="22"/>
                <w:rtl w:val="0"/>
              </w:rPr>
              <w:t xml:space="preserve">IDAS</w:t>
            </w:r>
          </w:p>
        </w:tc>
        <w:tc>
          <w:tcPr>
            <w:tcMar>
              <w:top w:w="30.0" w:type="dxa"/>
              <w:left w:w="45.0" w:type="dxa"/>
              <w:bottom w:w="30.0" w:type="dxa"/>
              <w:right w:w="45.0" w:type="dxa"/>
            </w:tcMar>
          </w:tcPr>
          <w:p w:rsidR="00000000" w:rsidDel="00000000" w:rsidP="00000000" w:rsidRDefault="00000000" w:rsidRPr="00000000" w14:paraId="00000076">
            <w:pPr>
              <w:spacing w:after="0" w:line="240" w:lineRule="auto"/>
              <w:rPr>
                <w:sz w:val="22"/>
                <w:szCs w:val="22"/>
              </w:rPr>
            </w:pPr>
            <w:r w:rsidDel="00000000" w:rsidR="00000000" w:rsidRPr="00000000">
              <w:rPr>
                <w:sz w:val="22"/>
                <w:szCs w:val="22"/>
                <w:rtl w:val="0"/>
              </w:rPr>
              <w:t xml:space="preserve">Intelligent Data Analytics Service</w:t>
            </w:r>
          </w:p>
        </w:tc>
      </w:tr>
      <w:tr>
        <w:trPr>
          <w:cantSplit w:val="0"/>
          <w:trHeight w:val="315" w:hRule="atLeast"/>
          <w:tblHeader w:val="0"/>
        </w:trPr>
        <w:tc>
          <w:tcPr>
            <w:tcMar>
              <w:top w:w="30.0" w:type="dxa"/>
              <w:left w:w="45.0" w:type="dxa"/>
              <w:bottom w:w="30.0" w:type="dxa"/>
              <w:right w:w="45.0" w:type="dxa"/>
            </w:tcMar>
          </w:tcPr>
          <w:p w:rsidR="00000000" w:rsidDel="00000000" w:rsidP="00000000" w:rsidRDefault="00000000" w:rsidRPr="00000000" w14:paraId="00000077">
            <w:pPr>
              <w:spacing w:after="0" w:line="240" w:lineRule="auto"/>
              <w:rPr>
                <w:sz w:val="22"/>
                <w:szCs w:val="22"/>
              </w:rPr>
            </w:pPr>
            <w:r w:rsidDel="00000000" w:rsidR="00000000" w:rsidRPr="00000000">
              <w:rPr>
                <w:sz w:val="22"/>
                <w:szCs w:val="22"/>
                <w:rtl w:val="0"/>
              </w:rPr>
              <w:t xml:space="preserve">VPN</w:t>
            </w:r>
          </w:p>
        </w:tc>
        <w:tc>
          <w:tcPr>
            <w:tcMar>
              <w:top w:w="30.0" w:type="dxa"/>
              <w:left w:w="45.0" w:type="dxa"/>
              <w:bottom w:w="30.0" w:type="dxa"/>
              <w:right w:w="45.0" w:type="dxa"/>
            </w:tcMar>
          </w:tcPr>
          <w:p w:rsidR="00000000" w:rsidDel="00000000" w:rsidP="00000000" w:rsidRDefault="00000000" w:rsidRPr="00000000" w14:paraId="00000078">
            <w:pPr>
              <w:spacing w:after="0" w:line="240" w:lineRule="auto"/>
              <w:rPr>
                <w:sz w:val="22"/>
                <w:szCs w:val="22"/>
              </w:rPr>
            </w:pPr>
            <w:r w:rsidDel="00000000" w:rsidR="00000000" w:rsidRPr="00000000">
              <w:rPr>
                <w:sz w:val="22"/>
                <w:szCs w:val="22"/>
                <w:rtl w:val="0"/>
              </w:rPr>
              <w:t xml:space="preserve">Virtual Private Network</w:t>
            </w:r>
          </w:p>
        </w:tc>
      </w:tr>
      <w:tr>
        <w:trPr>
          <w:cantSplit w:val="0"/>
          <w:trHeight w:val="315" w:hRule="atLeast"/>
          <w:tblHeader w:val="0"/>
        </w:trPr>
        <w:tc>
          <w:tcPr>
            <w:tcMar>
              <w:top w:w="30.0" w:type="dxa"/>
              <w:left w:w="45.0" w:type="dxa"/>
              <w:bottom w:w="30.0" w:type="dxa"/>
              <w:right w:w="45.0" w:type="dxa"/>
            </w:tcMar>
          </w:tcPr>
          <w:p w:rsidR="00000000" w:rsidDel="00000000" w:rsidP="00000000" w:rsidRDefault="00000000" w:rsidRPr="00000000" w14:paraId="00000079">
            <w:pPr>
              <w:spacing w:after="0" w:line="240" w:lineRule="auto"/>
              <w:rPr>
                <w:sz w:val="22"/>
                <w:szCs w:val="22"/>
              </w:rPr>
            </w:pPr>
            <w:r w:rsidDel="00000000" w:rsidR="00000000" w:rsidRPr="00000000">
              <w:rPr>
                <w:sz w:val="22"/>
                <w:szCs w:val="22"/>
                <w:rtl w:val="0"/>
              </w:rPr>
              <w:t xml:space="preserve">API</w:t>
            </w:r>
          </w:p>
        </w:tc>
        <w:tc>
          <w:tcPr>
            <w:tcMar>
              <w:top w:w="30.0" w:type="dxa"/>
              <w:left w:w="45.0" w:type="dxa"/>
              <w:bottom w:w="30.0" w:type="dxa"/>
              <w:right w:w="45.0" w:type="dxa"/>
            </w:tcMar>
          </w:tcPr>
          <w:p w:rsidR="00000000" w:rsidDel="00000000" w:rsidP="00000000" w:rsidRDefault="00000000" w:rsidRPr="00000000" w14:paraId="0000007A">
            <w:pPr>
              <w:spacing w:after="0" w:line="240" w:lineRule="auto"/>
              <w:rPr>
                <w:sz w:val="22"/>
                <w:szCs w:val="22"/>
              </w:rPr>
            </w:pPr>
            <w:r w:rsidDel="00000000" w:rsidR="00000000" w:rsidRPr="00000000">
              <w:rPr>
                <w:sz w:val="22"/>
                <w:szCs w:val="22"/>
                <w:rtl w:val="0"/>
              </w:rPr>
              <w:t xml:space="preserve">Application Programming Interface</w:t>
            </w:r>
          </w:p>
        </w:tc>
      </w:tr>
    </w:tbl>
    <w:p w:rsidR="00000000" w:rsidDel="00000000" w:rsidP="00000000" w:rsidRDefault="00000000" w:rsidRPr="00000000" w14:paraId="0000007B">
      <w:pPr>
        <w:rPr/>
      </w:pPr>
      <w:bookmarkStart w:colFirst="0" w:colLast="0" w:name="_heading=h.2et92p0" w:id="3"/>
      <w:bookmarkEnd w:id="3"/>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heading=h.3znysh7" w:id="4"/>
      <w:bookmarkEnd w:id="4"/>
      <w:r w:rsidDel="00000000" w:rsidR="00000000" w:rsidRPr="00000000">
        <w:rPr>
          <w:rtl w:val="0"/>
        </w:rPr>
        <w:t xml:space="preserve">1.3</w:t>
        <w:tab/>
        <w:t xml:space="preserve">Reference Documents</w:t>
      </w:r>
    </w:p>
    <w:p w:rsidR="00000000" w:rsidDel="00000000" w:rsidP="00000000" w:rsidRDefault="00000000" w:rsidRPr="00000000" w14:paraId="0000007E">
      <w:pPr>
        <w:jc w:val="left"/>
        <w:rPr>
          <w:sz w:val="24"/>
          <w:szCs w:val="24"/>
        </w:rPr>
      </w:pPr>
      <w:r w:rsidDel="00000000" w:rsidR="00000000" w:rsidRPr="00000000">
        <w:rPr>
          <w:sz w:val="24"/>
          <w:szCs w:val="24"/>
          <w:rtl w:val="0"/>
        </w:rPr>
        <w:br w:type="textWrapping"/>
        <w:t xml:space="preserve">None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rPr/>
      </w:pPr>
      <w:bookmarkStart w:colFirst="0" w:colLast="0" w:name="_heading=h.2et92p0" w:id="3"/>
      <w:bookmarkEnd w:id="3"/>
      <w:r w:rsidDel="00000000" w:rsidR="00000000" w:rsidRPr="00000000">
        <w:rPr>
          <w:rtl w:val="0"/>
        </w:rPr>
        <w:t xml:space="preserve">2 </w:t>
        <w:tab/>
        <w:t xml:space="preserve">Intelligent Data Analytics Services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heading=h.tyjcwt" w:id="5"/>
      <w:bookmarkEnd w:id="5"/>
      <w:r w:rsidDel="00000000" w:rsidR="00000000" w:rsidRPr="00000000">
        <w:rPr>
          <w:rtl w:val="0"/>
        </w:rPr>
        <w:t xml:space="preserve">2.1</w:t>
        <w:tab/>
        <w:t xml:space="preserve">Introduction</w:t>
      </w:r>
    </w:p>
    <w:p w:rsidR="00000000" w:rsidDel="00000000" w:rsidP="00000000" w:rsidRDefault="00000000" w:rsidRPr="00000000" w14:paraId="00000086">
      <w:pPr>
        <w:rPr>
          <w:sz w:val="22"/>
          <w:szCs w:val="22"/>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As a term, data analytics enables organizations to analyse all their data (real-time, historical, unstructured, structured, qualitative) to identify patterns and generate insights to inform and, in some cases, automate decisions, connecting intelligence and action.</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w:t>
      </w:r>
    </w:p>
    <w:p w:rsidR="00000000" w:rsidDel="00000000" w:rsidP="00000000" w:rsidRDefault="00000000" w:rsidRPr="00000000" w14:paraId="00000088">
      <w:pPr>
        <w:rPr>
          <w:sz w:val="24"/>
          <w:szCs w:val="24"/>
        </w:rPr>
      </w:pPr>
      <w:r w:rsidDel="00000000" w:rsidR="00000000" w:rsidRPr="00000000">
        <w:rPr>
          <w:sz w:val="24"/>
          <w:szCs w:val="24"/>
          <w:rtl w:val="0"/>
        </w:rPr>
        <w:t xml:space="preserve">Data analytic services are the wrapper, providing a suite of analytics (as a service) for a particular question. Common areas of Data Analytic Services are: </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Financial </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Customers </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Supply Chain </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Etc</w:t>
      </w:r>
    </w:p>
    <w:p w:rsidR="00000000" w:rsidDel="00000000" w:rsidP="00000000" w:rsidRDefault="00000000" w:rsidRPr="00000000" w14:paraId="0000008D">
      <w:pPr>
        <w:rPr>
          <w:sz w:val="24"/>
          <w:szCs w:val="24"/>
        </w:rPr>
      </w:pPr>
      <w:r w:rsidDel="00000000" w:rsidR="00000000" w:rsidRPr="00000000">
        <w:rPr>
          <w:sz w:val="24"/>
          <w:szCs w:val="24"/>
          <w:rtl w:val="0"/>
        </w:rPr>
        <w:t xml:space="preserve">All the above have specific analytical use cases for their own area. For the CAMEO project, the area is focused on earth observation data, including </w:t>
      </w:r>
      <w:r w:rsidDel="00000000" w:rsidR="00000000" w:rsidRPr="00000000">
        <w:rPr>
          <w:sz w:val="24"/>
          <w:szCs w:val="24"/>
          <w:rtl w:val="0"/>
        </w:rPr>
        <w:t xml:space="preserve">satellite imagery</w:t>
      </w:r>
      <w:r w:rsidDel="00000000" w:rsidR="00000000" w:rsidRPr="00000000">
        <w:rPr>
          <w:sz w:val="24"/>
          <w:szCs w:val="24"/>
          <w:rtl w:val="0"/>
        </w:rPr>
        <w:t xml:space="preserve">, and related analytical use cases.</w:t>
      </w:r>
    </w:p>
    <w:p w:rsidR="00000000" w:rsidDel="00000000" w:rsidP="00000000" w:rsidRDefault="00000000" w:rsidRPr="00000000" w14:paraId="0000008E">
      <w:pPr>
        <w:rPr>
          <w:sz w:val="24"/>
          <w:szCs w:val="24"/>
        </w:rPr>
      </w:pPr>
      <w:r w:rsidDel="00000000" w:rsidR="00000000" w:rsidRPr="00000000">
        <w:rPr>
          <w:sz w:val="24"/>
          <w:szCs w:val="24"/>
          <w:rtl w:val="0"/>
        </w:rPr>
        <w:t xml:space="preserve">In each case, the common goal is to ensure that users of the system can fully benefit from business intelligence, regardless of skill level, ensuring they can manage, transform, visualise, and implement data-driven innovation at scale.</w:t>
      </w:r>
    </w:p>
    <w:p w:rsidR="00000000" w:rsidDel="00000000" w:rsidP="00000000" w:rsidRDefault="00000000" w:rsidRPr="00000000" w14:paraId="0000008F">
      <w:pPr>
        <w:rPr>
          <w:sz w:val="24"/>
          <w:szCs w:val="24"/>
        </w:rPr>
      </w:pPr>
      <w:r w:rsidDel="00000000" w:rsidR="00000000" w:rsidRPr="00000000">
        <w:rPr>
          <w:sz w:val="24"/>
          <w:szCs w:val="24"/>
          <w:rtl w:val="0"/>
        </w:rPr>
        <w:t xml:space="preserve">As part of the Design element of the Intelligent Data Analytics Service, these use cases need to be identified, evaluated, and scored in terms of </w:t>
      </w:r>
      <w:r w:rsidDel="00000000" w:rsidR="00000000" w:rsidRPr="00000000">
        <w:rPr>
          <w:b w:val="1"/>
          <w:sz w:val="24"/>
          <w:szCs w:val="24"/>
          <w:rtl w:val="0"/>
        </w:rPr>
        <w:t xml:space="preserve">importance </w:t>
      </w:r>
      <w:r w:rsidDel="00000000" w:rsidR="00000000" w:rsidRPr="00000000">
        <w:rPr>
          <w:sz w:val="24"/>
          <w:szCs w:val="24"/>
          <w:rtl w:val="0"/>
        </w:rPr>
        <w:t xml:space="preserve">to the project</w:t>
      </w:r>
      <w:r w:rsidDel="00000000" w:rsidR="00000000" w:rsidRPr="00000000">
        <w:rPr>
          <w:b w:val="1"/>
          <w:sz w:val="24"/>
          <w:szCs w:val="24"/>
          <w:rtl w:val="0"/>
        </w:rPr>
        <w:t xml:space="preserve"> </w:t>
      </w:r>
      <w:r w:rsidDel="00000000" w:rsidR="00000000" w:rsidRPr="00000000">
        <w:rPr>
          <w:sz w:val="24"/>
          <w:szCs w:val="24"/>
          <w:rtl w:val="0"/>
        </w:rPr>
        <w:t xml:space="preserve">versus </w:t>
      </w:r>
      <w:r w:rsidDel="00000000" w:rsidR="00000000" w:rsidRPr="00000000">
        <w:rPr>
          <w:b w:val="1"/>
          <w:sz w:val="24"/>
          <w:szCs w:val="24"/>
          <w:rtl w:val="0"/>
        </w:rPr>
        <w:t xml:space="preserve">time</w:t>
      </w:r>
      <w:r w:rsidDel="00000000" w:rsidR="00000000" w:rsidRPr="00000000">
        <w:rPr>
          <w:sz w:val="24"/>
          <w:szCs w:val="24"/>
          <w:rtl w:val="0"/>
        </w:rPr>
        <w:t xml:space="preserve"> to deliver.</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pStyle w:val="Heading2"/>
        <w:numPr>
          <w:ilvl w:val="1"/>
          <w:numId w:val="2"/>
        </w:numPr>
        <w:ind w:left="360" w:hanging="360"/>
        <w:rPr/>
      </w:pPr>
      <w:bookmarkStart w:colFirst="0" w:colLast="0" w:name="_heading=h.3dy6vkm" w:id="6"/>
      <w:bookmarkEnd w:id="6"/>
      <w:r w:rsidDel="00000000" w:rsidR="00000000" w:rsidRPr="00000000">
        <w:rPr>
          <w:rtl w:val="0"/>
        </w:rPr>
        <w:t xml:space="preserve">   What are the benefits of implementing an IDAS for CAMEO?</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It ensures all data analytic processes and requirements, as well as applied analytics are captured in a single pipeline, including:</w:t>
      </w:r>
    </w:p>
    <w:p w:rsidR="00000000" w:rsidDel="00000000" w:rsidP="00000000" w:rsidRDefault="00000000" w:rsidRPr="00000000" w14:paraId="00000094">
      <w:pPr>
        <w:numPr>
          <w:ilvl w:val="0"/>
          <w:numId w:val="3"/>
        </w:numPr>
        <w:ind w:left="360" w:hanging="360"/>
        <w:rPr>
          <w:sz w:val="24"/>
          <w:szCs w:val="24"/>
        </w:rPr>
      </w:pPr>
      <w:r w:rsidDel="00000000" w:rsidR="00000000" w:rsidRPr="00000000">
        <w:rPr>
          <w:b w:val="1"/>
          <w:sz w:val="24"/>
          <w:szCs w:val="24"/>
          <w:rtl w:val="0"/>
        </w:rPr>
        <w:t xml:space="preserve">Understanding what data is utilized </w:t>
      </w:r>
      <w:r w:rsidDel="00000000" w:rsidR="00000000" w:rsidRPr="00000000">
        <w:rPr>
          <w:sz w:val="24"/>
          <w:szCs w:val="24"/>
          <w:rtl w:val="0"/>
        </w:rPr>
        <w:t xml:space="preserve">– it easier for new and existing clients to develop an understanding of an enterprise’s services.</w:t>
      </w:r>
    </w:p>
    <w:p w:rsidR="00000000" w:rsidDel="00000000" w:rsidP="00000000" w:rsidRDefault="00000000" w:rsidRPr="00000000" w14:paraId="00000095">
      <w:pPr>
        <w:numPr>
          <w:ilvl w:val="0"/>
          <w:numId w:val="3"/>
        </w:numPr>
        <w:ind w:left="360" w:hanging="360"/>
        <w:rPr>
          <w:sz w:val="24"/>
          <w:szCs w:val="24"/>
        </w:rPr>
      </w:pPr>
      <w:r w:rsidDel="00000000" w:rsidR="00000000" w:rsidRPr="00000000">
        <w:rPr>
          <w:b w:val="1"/>
          <w:sz w:val="24"/>
          <w:szCs w:val="24"/>
          <w:rtl w:val="0"/>
        </w:rPr>
        <w:t xml:space="preserve">Built-in data preparation – </w:t>
      </w:r>
      <w:r w:rsidDel="00000000" w:rsidR="00000000" w:rsidRPr="00000000">
        <w:rPr>
          <w:sz w:val="24"/>
          <w:szCs w:val="24"/>
          <w:rtl w:val="0"/>
        </w:rPr>
        <w:t xml:space="preserve">any pre-processing steps are applied to the data/images returned from the Data Warehouse.</w:t>
      </w:r>
    </w:p>
    <w:p w:rsidR="00000000" w:rsidDel="00000000" w:rsidP="00000000" w:rsidRDefault="00000000" w:rsidRPr="00000000" w14:paraId="00000096">
      <w:pPr>
        <w:numPr>
          <w:ilvl w:val="0"/>
          <w:numId w:val="3"/>
        </w:numPr>
        <w:ind w:left="360" w:hanging="360"/>
        <w:rPr>
          <w:sz w:val="24"/>
          <w:szCs w:val="24"/>
        </w:rPr>
      </w:pPr>
      <w:r w:rsidDel="00000000" w:rsidR="00000000" w:rsidRPr="00000000">
        <w:rPr>
          <w:b w:val="1"/>
          <w:sz w:val="24"/>
          <w:szCs w:val="24"/>
          <w:rtl w:val="0"/>
        </w:rPr>
        <w:t xml:space="preserve">A single platform to provide self-service analytics </w:t>
      </w:r>
      <w:r w:rsidDel="00000000" w:rsidR="00000000" w:rsidRPr="00000000">
        <w:rPr>
          <w:sz w:val="24"/>
          <w:szCs w:val="24"/>
          <w:rtl w:val="0"/>
        </w:rPr>
        <w:t xml:space="preserve">– each analytic process is pre-packaged and ready to run.</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97">
      <w:pPr>
        <w:pStyle w:val="Heading2"/>
        <w:numPr>
          <w:ilvl w:val="1"/>
          <w:numId w:val="2"/>
        </w:numPr>
        <w:ind w:left="360" w:hanging="360"/>
        <w:rPr/>
      </w:pPr>
      <w:bookmarkStart w:colFirst="0" w:colLast="0" w:name="_heading=h.1t3h5sf" w:id="7"/>
      <w:bookmarkEnd w:id="7"/>
      <w:r w:rsidDel="00000000" w:rsidR="00000000" w:rsidRPr="00000000">
        <w:rPr>
          <w:rtl w:val="0"/>
        </w:rPr>
        <w:t xml:space="preserve">   What steps are involved in implementing an IDAS for CAMEO?</w:t>
      </w:r>
    </w:p>
    <w:p w:rsidR="00000000" w:rsidDel="00000000" w:rsidP="00000000" w:rsidRDefault="00000000" w:rsidRPr="00000000" w14:paraId="00000098">
      <w:pPr>
        <w:jc w:val="left"/>
        <w:rPr>
          <w:sz w:val="24"/>
          <w:szCs w:val="24"/>
        </w:rPr>
      </w:pPr>
      <w:r w:rsidDel="00000000" w:rsidR="00000000" w:rsidRPr="00000000">
        <w:rPr>
          <w:rtl w:val="0"/>
        </w:rPr>
      </w:r>
    </w:p>
    <w:p w:rsidR="00000000" w:rsidDel="00000000" w:rsidP="00000000" w:rsidRDefault="00000000" w:rsidRPr="00000000" w14:paraId="00000099">
      <w:pPr>
        <w:jc w:val="left"/>
        <w:rPr>
          <w:sz w:val="24"/>
          <w:szCs w:val="24"/>
        </w:rPr>
      </w:pPr>
      <w:r w:rsidDel="00000000" w:rsidR="00000000" w:rsidRPr="00000000">
        <w:rPr>
          <w:sz w:val="24"/>
          <w:szCs w:val="24"/>
          <w:rtl w:val="0"/>
        </w:rPr>
        <w:t xml:space="preserve">There </w:t>
      </w:r>
      <w:r w:rsidDel="00000000" w:rsidR="00000000" w:rsidRPr="00000000">
        <w:rPr>
          <w:sz w:val="24"/>
          <w:szCs w:val="24"/>
          <w:rtl w:val="0"/>
        </w:rPr>
        <w:t xml:space="preserve">are several</w:t>
      </w:r>
      <w:r w:rsidDel="00000000" w:rsidR="00000000" w:rsidRPr="00000000">
        <w:rPr>
          <w:sz w:val="24"/>
          <w:szCs w:val="24"/>
          <w:rtl w:val="0"/>
        </w:rPr>
        <w:t xml:space="preserve"> steps required to create an intelligent data analytics service, all of which are outlined below and will be considered in the design and implementation stages of the build within deliverable 2.5. </w:t>
      </w:r>
    </w:p>
    <w:p w:rsidR="00000000" w:rsidDel="00000000" w:rsidP="00000000" w:rsidRDefault="00000000" w:rsidRPr="00000000" w14:paraId="0000009A">
      <w:pPr>
        <w:jc w:val="left"/>
        <w:rPr>
          <w:sz w:val="24"/>
          <w:szCs w:val="24"/>
        </w:rPr>
      </w:pPr>
      <w:r w:rsidDel="00000000" w:rsidR="00000000" w:rsidRPr="00000000">
        <w:rPr>
          <w:sz w:val="24"/>
          <w:szCs w:val="24"/>
          <w:rtl w:val="0"/>
        </w:rPr>
        <w:t xml:space="preserve">The outline below will flow from source data, all the way through to the end-user being presented a result on screen. There will be cross-over with other work packages within this service, particularly WP1 (Data Warehouse) and WP3 (Data Quality), with input required from the SME’s and UCD.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Search imagery data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from the data warehouse, using the VPN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Images would be returned using the relevant API</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The images could be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stored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analytics engine (tbc where) such as an S3 bucket/object storage.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During storage, as well as accessing the analytics services, the design must consider segregation of users within the analytics engine. This is to ensure intellectual property is protected throughout the user journeys within the analytics engine.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Any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pre-processing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would be applied at this point (cleaning, aggregating etc). Depending on the analytics required, different pre-processing may be applied.</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Analytical “tool” will then be selected, which could be pre-built by WP2/UCD e.g.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Cropping images</w:t>
        <w:br w:type="textWrapping"/>
        <w:t xml:space="preserve">b. Image classification (River, Road, Body of water, Forestry etc)</w:t>
        <w:br w:type="textWrapping"/>
        <w:t xml:space="preserve">c. Data Analytics (Visualisations/Machine Learning use-cases)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identification of suitable data analytics will be covered in Data Analytics Options (Section 3).</w:t>
      </w:r>
    </w:p>
    <w:p w:rsidR="00000000" w:rsidDel="00000000" w:rsidP="00000000" w:rsidRDefault="00000000" w:rsidRPr="00000000" w14:paraId="000000A3">
      <w:pPr>
        <w:jc w:val="left"/>
        <w:rPr>
          <w:sz w:val="24"/>
          <w:szCs w:val="24"/>
        </w:rPr>
      </w:pPr>
      <w:r w:rsidDel="00000000" w:rsidR="00000000" w:rsidRPr="00000000">
        <w:rPr>
          <w:sz w:val="24"/>
          <w:szCs w:val="24"/>
          <w:rtl w:val="0"/>
        </w:rPr>
        <w:t xml:space="preserve">7. Longer term, and in later iterations of this deliverable, the data analytic services will become microservices, available to Novice users through pre-baked pipelines, as well as Advanced users through MAMS (Multi-Agent Microservice). </w:t>
      </w:r>
    </w:p>
    <w:p w:rsidR="00000000" w:rsidDel="00000000" w:rsidP="00000000" w:rsidRDefault="00000000" w:rsidRPr="00000000" w14:paraId="000000A4">
      <w:pPr>
        <w:jc w:val="left"/>
        <w:rPr>
          <w:sz w:val="24"/>
          <w:szCs w:val="24"/>
        </w:rPr>
      </w:pPr>
      <w:r w:rsidDel="00000000" w:rsidR="00000000" w:rsidRPr="00000000">
        <w:rPr>
          <w:rtl w:val="0"/>
        </w:rPr>
      </w:r>
    </w:p>
    <w:p w:rsidR="00000000" w:rsidDel="00000000" w:rsidP="00000000" w:rsidRDefault="00000000" w:rsidRPr="00000000" w14:paraId="000000A5">
      <w:pPr>
        <w:jc w:val="left"/>
        <w:rPr>
          <w:sz w:val="24"/>
          <w:szCs w:val="24"/>
        </w:rPr>
      </w:pPr>
      <w:r w:rsidDel="00000000" w:rsidR="00000000" w:rsidRPr="00000000">
        <w:rPr>
          <w:rtl w:val="0"/>
        </w:rPr>
      </w:r>
    </w:p>
    <w:p w:rsidR="00000000" w:rsidDel="00000000" w:rsidP="00000000" w:rsidRDefault="00000000" w:rsidRPr="00000000" w14:paraId="000000A6">
      <w:pPr>
        <w:jc w:val="left"/>
        <w:rPr>
          <w:sz w:val="24"/>
          <w:szCs w:val="24"/>
        </w:rPr>
      </w:pPr>
      <w:r w:rsidDel="00000000" w:rsidR="00000000" w:rsidRPr="00000000">
        <w:rPr>
          <w:rtl w:val="0"/>
        </w:rPr>
      </w:r>
    </w:p>
    <w:p w:rsidR="00000000" w:rsidDel="00000000" w:rsidP="00000000" w:rsidRDefault="00000000" w:rsidRPr="00000000" w14:paraId="000000A7">
      <w:pPr>
        <w:jc w:val="left"/>
        <w:rPr>
          <w:color w:val="0070c0"/>
          <w:sz w:val="40"/>
          <w:szCs w:val="40"/>
        </w:rPr>
      </w:pPr>
      <w:r w:rsidDel="00000000" w:rsidR="00000000" w:rsidRPr="00000000">
        <w:rPr>
          <w:rtl w:val="0"/>
        </w:rPr>
      </w:r>
    </w:p>
    <w:p w:rsidR="00000000" w:rsidDel="00000000" w:rsidP="00000000" w:rsidRDefault="00000000" w:rsidRPr="00000000" w14:paraId="000000A8">
      <w:pPr>
        <w:pStyle w:val="Heading1"/>
        <w:rPr/>
      </w:pPr>
      <w:bookmarkStart w:colFirst="0" w:colLast="0" w:name="_heading=h.4d34og8" w:id="8"/>
      <w:bookmarkEnd w:id="8"/>
      <w:r w:rsidDel="00000000" w:rsidR="00000000" w:rsidRPr="00000000">
        <w:rPr>
          <w:rtl w:val="0"/>
        </w:rPr>
        <w:t xml:space="preserve">3. Data Analytics for CAMEO</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pStyle w:val="Heading2"/>
        <w:rPr/>
      </w:pPr>
      <w:bookmarkStart w:colFirst="0" w:colLast="0" w:name="_heading=h.2s8eyo1" w:id="9"/>
      <w:bookmarkEnd w:id="9"/>
      <w:r w:rsidDel="00000000" w:rsidR="00000000" w:rsidRPr="00000000">
        <w:rPr>
          <w:rtl w:val="0"/>
        </w:rPr>
        <w:t xml:space="preserve">3.1</w:t>
        <w:tab/>
        <w:t xml:space="preserve">Types of Data Analytics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Data analytics is broken down into four basic types.</w:t>
      </w:r>
    </w:p>
    <w:p w:rsidR="00000000" w:rsidDel="00000000" w:rsidP="00000000" w:rsidRDefault="00000000" w:rsidRPr="00000000" w14:paraId="000000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Descriptive analytics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describes what has happened over a given period. Have the number of views gone up? Has anything changed since last time the images were taken?</w:t>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Diagnostic analytics: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focuses more on why something happened, this involves more diverse data inputs and posing a business problem. </w:t>
      </w:r>
    </w:p>
    <w:p w:rsidR="00000000" w:rsidDel="00000000" w:rsidP="00000000" w:rsidRDefault="00000000" w:rsidRPr="00000000" w14:paraId="000000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Predictive analytics: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moves to what is likely going to happen in the near term.</w:t>
      </w:r>
    </w:p>
    <w:p w:rsidR="00000000" w:rsidDel="00000000" w:rsidP="00000000" w:rsidRDefault="00000000" w:rsidRPr="00000000" w14:paraId="000000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Prescriptive analytics: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suggests a course of action based on the history of the data.</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pStyle w:val="Heading2"/>
        <w:rPr/>
      </w:pPr>
      <w:bookmarkStart w:colFirst="0" w:colLast="0" w:name="_heading=h.17dp8vu" w:id="10"/>
      <w:bookmarkEnd w:id="10"/>
      <w:r w:rsidDel="00000000" w:rsidR="00000000" w:rsidRPr="00000000">
        <w:rPr>
          <w:rtl w:val="0"/>
        </w:rPr>
        <w:t xml:space="preserve">3.2</w:t>
        <w:tab/>
        <w:t xml:space="preserve">Data Analytics in Earth Observation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To ensure appropriateness for CAMEO, we have researched common earth data analytical functions. These range in complexity from simple numerical functions to raster and vector operations, </w:t>
      </w:r>
      <w:r w:rsidDel="00000000" w:rsidR="00000000" w:rsidRPr="00000000">
        <w:rPr>
          <w:color w:val="333333"/>
          <w:sz w:val="24"/>
          <w:szCs w:val="24"/>
          <w:rtl w:val="0"/>
        </w:rPr>
        <w:t xml:space="preserve">visualization</w:t>
      </w:r>
      <w:r w:rsidDel="00000000" w:rsidR="00000000" w:rsidRPr="00000000">
        <w:rPr>
          <w:rFonts w:ascii="Calibri" w:cs="Calibri" w:eastAsia="Calibri" w:hAnsi="Calibri"/>
          <w:color w:val="333333"/>
          <w:sz w:val="24"/>
          <w:szCs w:val="24"/>
          <w:rtl w:val="0"/>
        </w:rPr>
        <w:t xml:space="preserve"> and exploration, and machine learning.</w:t>
      </w:r>
      <w:r w:rsidDel="00000000" w:rsidR="00000000" w:rsidRPr="00000000">
        <w:rPr>
          <w:rFonts w:ascii="Calibri" w:cs="Calibri" w:eastAsia="Calibri" w:hAnsi="Calibri"/>
          <w:color w:val="333333"/>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They can be broken down into the below key areas: </w:t>
      </w:r>
    </w:p>
    <w:p w:rsidR="00000000" w:rsidDel="00000000" w:rsidP="00000000" w:rsidRDefault="00000000" w:rsidRPr="00000000" w14:paraId="000000B6">
      <w:pPr>
        <w:rPr>
          <w:color w:val="2f5496"/>
          <w:sz w:val="26"/>
          <w:szCs w:val="26"/>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jc w:val="left"/>
        <w:rPr>
          <w:sz w:val="24"/>
          <w:szCs w:val="24"/>
        </w:rPr>
        <w:sectPr>
          <w:footerReference r:id="rId8" w:type="default"/>
          <w:pgSz w:h="16838" w:w="11906" w:orient="portrait"/>
          <w:pgMar w:bottom="1440" w:top="1440" w:left="1440" w:right="1440"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B9">
      <w:pPr>
        <w:rPr>
          <w:color w:val="2f5496"/>
          <w:sz w:val="26"/>
          <w:szCs w:val="26"/>
        </w:rPr>
      </w:pPr>
      <w:r w:rsidDel="00000000" w:rsidR="00000000" w:rsidRPr="00000000">
        <w:rPr>
          <w:color w:val="2f5496"/>
          <w:sz w:val="26"/>
          <w:szCs w:val="26"/>
          <w:rtl w:val="0"/>
        </w:rPr>
        <w:t xml:space="preserve">3.2.1</w:t>
        <w:tab/>
        <w:t xml:space="preserve">Data Pre-processing: </w:t>
      </w:r>
    </w:p>
    <w:p w:rsidR="00000000" w:rsidDel="00000000" w:rsidP="00000000" w:rsidRDefault="00000000" w:rsidRPr="00000000" w14:paraId="000000BA">
      <w:pP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As an important early phase, pre-processing consumes around 50–80% of the entire time for data analytics (Kempler &amp; Mathews, </w:t>
      </w:r>
      <w:hyperlink r:id="rId9">
        <w:r w:rsidDel="00000000" w:rsidR="00000000" w:rsidRPr="00000000">
          <w:rPr>
            <w:rFonts w:ascii="Calibri" w:cs="Calibri" w:eastAsia="Calibri" w:hAnsi="Calibri"/>
            <w:color w:val="333333"/>
            <w:sz w:val="24"/>
            <w:szCs w:val="24"/>
            <w:rtl w:val="0"/>
          </w:rPr>
          <w:t xml:space="preserve">2017</w:t>
        </w:r>
      </w:hyperlink>
      <w:r w:rsidDel="00000000" w:rsidR="00000000" w:rsidRPr="00000000">
        <w:rPr>
          <w:rFonts w:ascii="Calibri" w:cs="Calibri" w:eastAsia="Calibri" w:hAnsi="Calibri"/>
          <w:color w:val="333333"/>
          <w:sz w:val="24"/>
          <w:szCs w:val="24"/>
          <w:rtl w:val="0"/>
        </w:rPr>
        <w:t xml:space="preserve">).</w:t>
      </w:r>
      <w:r w:rsidDel="00000000" w:rsidR="00000000" w:rsidRPr="00000000">
        <w:rPr>
          <w:rFonts w:ascii="Calibri" w:cs="Calibri" w:eastAsia="Calibri" w:hAnsi="Calibri"/>
          <w:color w:val="333333"/>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BB">
      <w:pPr>
        <w:jc w:val="center"/>
        <w:rPr>
          <w:sz w:val="24"/>
          <w:szCs w:val="24"/>
        </w:rPr>
      </w:pPr>
      <w:r w:rsidDel="00000000" w:rsidR="00000000" w:rsidRPr="00000000">
        <w:rPr/>
        <w:drawing>
          <wp:inline distB="0" distT="0" distL="0" distR="0">
            <wp:extent cx="7476093" cy="1183842"/>
            <wp:effectExtent b="0" l="0" r="0" t="0"/>
            <wp:docPr descr="Graphical user interface, text, application&#10;&#10;Description automatically generated" id="26" name="image3.png"/>
            <a:graphic>
              <a:graphicData uri="http://schemas.openxmlformats.org/drawingml/2006/picture">
                <pic:pic>
                  <pic:nvPicPr>
                    <pic:cNvPr descr="Graphical user interface, text, application&#10;&#10;Description automatically generated" id="0" name="image3.png"/>
                    <pic:cNvPicPr preferRelativeResize="0"/>
                  </pic:nvPicPr>
                  <pic:blipFill>
                    <a:blip r:embed="rId10"/>
                    <a:srcRect b="4095" l="766" r="0" t="3748"/>
                    <a:stretch>
                      <a:fillRect/>
                    </a:stretch>
                  </pic:blipFill>
                  <pic:spPr>
                    <a:xfrm>
                      <a:off x="0" y="0"/>
                      <a:ext cx="7476093" cy="1183842"/>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center"/>
        <w:rPr>
          <w:i w:val="1"/>
          <w:color w:val="333333"/>
        </w:rPr>
      </w:pPr>
      <w:r w:rsidDel="00000000" w:rsidR="00000000" w:rsidRPr="00000000">
        <w:rPr>
          <w:i w:val="1"/>
          <w:rtl w:val="0"/>
        </w:rPr>
        <w:t xml:space="preserve">Table 1: </w:t>
      </w:r>
      <w:r w:rsidDel="00000000" w:rsidR="00000000" w:rsidRPr="00000000">
        <w:rPr>
          <w:i w:val="1"/>
          <w:color w:val="333333"/>
          <w:rtl w:val="0"/>
        </w:rPr>
        <w:t xml:space="preserve">Examples of Earth Observation data pre-processing analytical tools</w:t>
      </w:r>
    </w:p>
    <w:p w:rsidR="00000000" w:rsidDel="00000000" w:rsidP="00000000" w:rsidRDefault="00000000" w:rsidRPr="00000000" w14:paraId="000000BD">
      <w:pPr>
        <w:rPr>
          <w:color w:val="2f5496"/>
          <w:sz w:val="26"/>
          <w:szCs w:val="26"/>
        </w:rPr>
      </w:pPr>
      <w:r w:rsidDel="00000000" w:rsidR="00000000" w:rsidRPr="00000000">
        <w:rPr>
          <w:color w:val="2f5496"/>
          <w:sz w:val="26"/>
          <w:szCs w:val="26"/>
          <w:rtl w:val="0"/>
        </w:rPr>
        <w:t xml:space="preserve">3.2.2</w:t>
        <w:tab/>
        <w:t xml:space="preserve">Data Analytics Methods:</w:t>
      </w:r>
    </w:p>
    <w:p w:rsidR="00000000" w:rsidDel="00000000" w:rsidP="00000000" w:rsidRDefault="00000000" w:rsidRPr="00000000" w14:paraId="000000BE">
      <w:pPr>
        <w:rPr>
          <w:color w:val="333333"/>
          <w:sz w:val="24"/>
          <w:szCs w:val="24"/>
        </w:rPr>
      </w:pPr>
      <w:r w:rsidDel="00000000" w:rsidR="00000000" w:rsidRPr="00000000">
        <w:rPr>
          <w:color w:val="333333"/>
          <w:sz w:val="24"/>
          <w:szCs w:val="24"/>
          <w:rtl w:val="0"/>
        </w:rPr>
        <w:t xml:space="preserve">After pre-processing, the focus of data analytics is to reveal hidden patterns, unknown correlations, and other useful information from a large volume of heterogeneous data to facilitate Earth science study.</w:t>
      </w:r>
    </w:p>
    <w:p w:rsidR="00000000" w:rsidDel="00000000" w:rsidP="00000000" w:rsidRDefault="00000000" w:rsidRPr="00000000" w14:paraId="000000BF">
      <w:pPr>
        <w:jc w:val="center"/>
        <w:rPr>
          <w:sz w:val="24"/>
          <w:szCs w:val="24"/>
        </w:rPr>
      </w:pPr>
      <w:r w:rsidDel="00000000" w:rsidR="00000000" w:rsidRPr="00000000">
        <w:rPr/>
        <w:drawing>
          <wp:inline distB="0" distT="0" distL="0" distR="0">
            <wp:extent cx="7457553" cy="1956090"/>
            <wp:effectExtent b="0" l="0" r="0" t="0"/>
            <wp:docPr descr="Graphical user interface, application&#10;&#10;Description automatically generated" id="28" name="image1.png"/>
            <a:graphic>
              <a:graphicData uri="http://schemas.openxmlformats.org/drawingml/2006/picture">
                <pic:pic>
                  <pic:nvPicPr>
                    <pic:cNvPr descr="Graphical user interface, application&#10;&#10;Description automatically generated" id="0" name="image1.png"/>
                    <pic:cNvPicPr preferRelativeResize="0"/>
                  </pic:nvPicPr>
                  <pic:blipFill>
                    <a:blip r:embed="rId11"/>
                    <a:srcRect b="0" l="1" r="637" t="0"/>
                    <a:stretch>
                      <a:fillRect/>
                    </a:stretch>
                  </pic:blipFill>
                  <pic:spPr>
                    <a:xfrm>
                      <a:off x="0" y="0"/>
                      <a:ext cx="7457553" cy="195609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jc w:val="center"/>
        <w:rPr>
          <w:i w:val="1"/>
          <w:color w:val="333333"/>
        </w:rPr>
        <w:sectPr>
          <w:type w:val="nextPage"/>
          <w:pgSz w:h="11906" w:w="16838" w:orient="landscape"/>
          <w:pgMar w:bottom="1440" w:top="1440" w:left="1440" w:right="1440" w:header="708" w:footer="708"/>
          <w:titlePg w:val="1"/>
        </w:sectPr>
      </w:pPr>
      <w:r w:rsidDel="00000000" w:rsidR="00000000" w:rsidRPr="00000000">
        <w:rPr>
          <w:i w:val="1"/>
          <w:rtl w:val="0"/>
        </w:rPr>
        <w:t xml:space="preserve">Table 2: </w:t>
      </w:r>
      <w:r w:rsidDel="00000000" w:rsidR="00000000" w:rsidRPr="00000000">
        <w:rPr>
          <w:i w:val="1"/>
          <w:color w:val="333333"/>
          <w:rtl w:val="0"/>
        </w:rPr>
        <w:t xml:space="preserve">Examples of Earth Observation data analytical methods tools</w:t>
      </w:r>
    </w:p>
    <w:p w:rsidR="00000000" w:rsidDel="00000000" w:rsidP="00000000" w:rsidRDefault="00000000" w:rsidRPr="00000000" w14:paraId="000000C1">
      <w:pPr>
        <w:pStyle w:val="Heading2"/>
        <w:rPr/>
      </w:pPr>
      <w:bookmarkStart w:colFirst="0" w:colLast="0" w:name="_heading=h.3rdcrjn" w:id="11"/>
      <w:bookmarkEnd w:id="11"/>
      <w:r w:rsidDel="00000000" w:rsidR="00000000" w:rsidRPr="00000000">
        <w:rPr>
          <w:rtl w:val="0"/>
        </w:rPr>
        <w:t xml:space="preserve">3.3</w:t>
        <w:tab/>
        <w:t xml:space="preserve">Data Analytics Techniques</w:t>
      </w:r>
    </w:p>
    <w:p w:rsidR="00000000" w:rsidDel="00000000" w:rsidP="00000000" w:rsidRDefault="00000000" w:rsidRPr="00000000" w14:paraId="000000C2">
      <w:pPr>
        <w:rPr>
          <w:sz w:val="24"/>
          <w:szCs w:val="24"/>
        </w:rPr>
      </w:pPr>
      <w:r w:rsidDel="00000000" w:rsidR="00000000" w:rsidRPr="00000000">
        <w:rPr>
          <w:sz w:val="24"/>
          <w:szCs w:val="24"/>
          <w:rtl w:val="0"/>
        </w:rPr>
        <w:t xml:space="preserve">There are several different analytical methods and techniques data analysts can use to process data and extract information. Some example of data analytical techniques:</w:t>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Regression analysis </w:t>
      </w:r>
    </w:p>
    <w:p w:rsidR="00000000" w:rsidDel="00000000" w:rsidP="00000000" w:rsidRDefault="00000000" w:rsidRPr="00000000" w14:paraId="000000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Factor analysis </w:t>
      </w:r>
    </w:p>
    <w:p w:rsidR="00000000" w:rsidDel="00000000" w:rsidP="00000000" w:rsidRDefault="00000000" w:rsidRPr="00000000" w14:paraId="000000C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Cohort analysis </w:t>
      </w:r>
    </w:p>
    <w:p w:rsidR="00000000" w:rsidDel="00000000" w:rsidP="00000000" w:rsidRDefault="00000000" w:rsidRPr="00000000" w14:paraId="000000C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Monte Carlo simulations </w:t>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 series analysis </w:t>
      </w:r>
    </w:p>
    <w:p w:rsidR="00000000" w:rsidDel="00000000" w:rsidP="00000000" w:rsidRDefault="00000000" w:rsidRPr="00000000" w14:paraId="000000C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Image analysis – deep learning</w:t>
      </w:r>
    </w:p>
    <w:p w:rsidR="00000000" w:rsidDel="00000000" w:rsidP="00000000" w:rsidRDefault="00000000" w:rsidRPr="00000000" w14:paraId="000000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Image analysis – classification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2"/>
        <w:rPr/>
      </w:pPr>
      <w:bookmarkStart w:colFirst="0" w:colLast="0" w:name="_heading=h.26in1rg" w:id="12"/>
      <w:bookmarkEnd w:id="12"/>
      <w:r w:rsidDel="00000000" w:rsidR="00000000" w:rsidRPr="00000000">
        <w:rPr>
          <w:rtl w:val="0"/>
        </w:rPr>
        <w:t xml:space="preserve">3.4</w:t>
        <w:tab/>
        <w:t xml:space="preserve">Data Analytics Toolkits/Packages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As CAMEO is a cloud-agnostic and open-source solution, there are several toolkits/packages which can be leveraged to help understand Earth Observation data. </w:t>
      </w:r>
    </w:p>
    <w:p w:rsidR="00000000" w:rsidDel="00000000" w:rsidP="00000000" w:rsidRDefault="00000000" w:rsidRPr="00000000" w14:paraId="000000CE">
      <w:pPr>
        <w:rPr>
          <w:sz w:val="24"/>
          <w:szCs w:val="24"/>
        </w:rPr>
      </w:pPr>
      <w:r w:rsidDel="00000000" w:rsidR="00000000" w:rsidRPr="00000000">
        <w:rPr>
          <w:sz w:val="24"/>
          <w:szCs w:val="24"/>
          <w:rtl w:val="0"/>
        </w:rPr>
        <w:t xml:space="preserve">The below are some examples of data analytical toolkits</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which could be included as part of the Data Analytics / Machine Learning pipelines:</w:t>
      </w:r>
    </w:p>
    <w:tbl>
      <w:tblPr>
        <w:tblStyle w:val="Table4"/>
        <w:tblW w:w="9015.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6A0"/>
      </w:tblPr>
      <w:tblGrid>
        <w:gridCol w:w="1800"/>
        <w:gridCol w:w="7215"/>
        <w:tblGridChange w:id="0">
          <w:tblGrid>
            <w:gridCol w:w="1800"/>
            <w:gridCol w:w="7215"/>
          </w:tblGrid>
        </w:tblGridChange>
      </w:tblGrid>
      <w:tr>
        <w:trPr>
          <w:cantSplit w:val="0"/>
          <w:trHeight w:val="300" w:hRule="atLeast"/>
          <w:tblHeader w:val="0"/>
        </w:trPr>
        <w:tc>
          <w:tcPr/>
          <w:p w:rsidR="00000000" w:rsidDel="00000000" w:rsidP="00000000" w:rsidRDefault="00000000" w:rsidRPr="00000000" w14:paraId="000000CF">
            <w:pPr>
              <w:rPr>
                <w:sz w:val="24"/>
                <w:szCs w:val="24"/>
              </w:rPr>
            </w:pPr>
            <w:r w:rsidDel="00000000" w:rsidR="00000000" w:rsidRPr="00000000">
              <w:rPr>
                <w:sz w:val="24"/>
                <w:szCs w:val="24"/>
                <w:rtl w:val="0"/>
              </w:rPr>
              <w:t xml:space="preserve">Toolkit</w:t>
            </w:r>
          </w:p>
        </w:tc>
        <w:tc>
          <w:tcPr/>
          <w:p w:rsidR="00000000" w:rsidDel="00000000" w:rsidP="00000000" w:rsidRDefault="00000000" w:rsidRPr="00000000" w14:paraId="000000D0">
            <w:pPr>
              <w:rPr>
                <w:sz w:val="24"/>
                <w:szCs w:val="24"/>
              </w:rPr>
            </w:pPr>
            <w:r w:rsidDel="00000000" w:rsidR="00000000" w:rsidRPr="00000000">
              <w:rPr>
                <w:sz w:val="24"/>
                <w:szCs w:val="24"/>
                <w:rtl w:val="0"/>
              </w:rPr>
              <w:t xml:space="preserve">Description</w:t>
            </w:r>
          </w:p>
        </w:tc>
      </w:tr>
      <w:tr>
        <w:trPr>
          <w:cantSplit w:val="0"/>
          <w:trHeight w:val="300" w:hRule="atLeast"/>
          <w:tblHeader w:val="0"/>
        </w:trPr>
        <w:tc>
          <w:tcPr/>
          <w:p w:rsidR="00000000" w:rsidDel="00000000" w:rsidP="00000000" w:rsidRDefault="00000000" w:rsidRPr="00000000" w14:paraId="000000D1">
            <w:pPr>
              <w:rPr>
                <w:b w:val="0"/>
                <w:sz w:val="24"/>
                <w:szCs w:val="24"/>
              </w:rPr>
            </w:pPr>
            <w:r w:rsidDel="00000000" w:rsidR="00000000" w:rsidRPr="00000000">
              <w:rPr>
                <w:b w:val="0"/>
                <w:sz w:val="24"/>
                <w:szCs w:val="24"/>
                <w:rtl w:val="0"/>
              </w:rPr>
              <w:t xml:space="preserve">EO-Learn</w:t>
            </w:r>
          </w:p>
        </w:tc>
        <w:tc>
          <w:tcPr/>
          <w:p w:rsidR="00000000" w:rsidDel="00000000" w:rsidP="00000000" w:rsidRDefault="00000000" w:rsidRPr="00000000" w14:paraId="000000D2">
            <w:pPr>
              <w:rPr>
                <w:color w:val="292929"/>
              </w:rPr>
            </w:pPr>
            <w:r w:rsidDel="00000000" w:rsidR="00000000" w:rsidRPr="00000000">
              <w:rPr>
                <w:color w:val="292929"/>
                <w:rtl w:val="0"/>
              </w:rPr>
              <w:t xml:space="preserve">EO-Learn is a Python package that links closely with the data science and machine learning python ecosystem to the remote sensing/earth observation community. With eo-learn, even non-experts can use to extract and derive valuable information from satellite images.</w:t>
            </w:r>
          </w:p>
        </w:tc>
      </w:tr>
      <w:tr>
        <w:trPr>
          <w:cantSplit w:val="0"/>
          <w:trHeight w:val="300" w:hRule="atLeast"/>
          <w:tblHeader w:val="0"/>
        </w:trPr>
        <w:tc>
          <w:tcPr/>
          <w:p w:rsidR="00000000" w:rsidDel="00000000" w:rsidP="00000000" w:rsidRDefault="00000000" w:rsidRPr="00000000" w14:paraId="000000D3">
            <w:pPr>
              <w:spacing w:line="259" w:lineRule="auto"/>
              <w:rPr>
                <w:b w:val="0"/>
              </w:rPr>
            </w:pPr>
            <w:r w:rsidDel="00000000" w:rsidR="00000000" w:rsidRPr="00000000">
              <w:rPr>
                <w:b w:val="0"/>
                <w:sz w:val="24"/>
                <w:szCs w:val="24"/>
                <w:rtl w:val="0"/>
              </w:rPr>
              <w:t xml:space="preserve">EarthPy</w:t>
            </w:r>
            <w:r w:rsidDel="00000000" w:rsidR="00000000" w:rsidRPr="00000000">
              <w:rPr>
                <w:rtl w:val="0"/>
              </w:rPr>
            </w:r>
          </w:p>
        </w:tc>
        <w:tc>
          <w:tcPr/>
          <w:p w:rsidR="00000000" w:rsidDel="00000000" w:rsidP="00000000" w:rsidRDefault="00000000" w:rsidRPr="00000000" w14:paraId="000000D4">
            <w:pPr>
              <w:spacing w:line="259" w:lineRule="auto"/>
              <w:rPr>
                <w:color w:val="292929"/>
              </w:rPr>
            </w:pPr>
            <w:r w:rsidDel="00000000" w:rsidR="00000000" w:rsidRPr="00000000">
              <w:rPr>
                <w:color w:val="292929"/>
                <w:rtl w:val="0"/>
              </w:rPr>
              <w:t xml:space="preserve">Python package that makes it easier to plot and work with spatial raster and vector data using open source tools. EarthPy bridges the gap between raster and vector data so you can work effectively between the two different data types.</w:t>
            </w:r>
          </w:p>
        </w:tc>
      </w:tr>
      <w:tr>
        <w:trPr>
          <w:cantSplit w:val="0"/>
          <w:trHeight w:val="300" w:hRule="atLeast"/>
          <w:tblHeader w:val="0"/>
        </w:trPr>
        <w:tc>
          <w:tcPr/>
          <w:p w:rsidR="00000000" w:rsidDel="00000000" w:rsidP="00000000" w:rsidRDefault="00000000" w:rsidRPr="00000000" w14:paraId="000000D5">
            <w:pPr>
              <w:rPr>
                <w:b w:val="0"/>
                <w:sz w:val="24"/>
                <w:szCs w:val="24"/>
              </w:rPr>
            </w:pPr>
            <w:r w:rsidDel="00000000" w:rsidR="00000000" w:rsidRPr="00000000">
              <w:rPr>
                <w:b w:val="0"/>
                <w:sz w:val="24"/>
                <w:szCs w:val="24"/>
                <w:rtl w:val="0"/>
              </w:rPr>
              <w:t xml:space="preserve">Rasterio</w:t>
            </w:r>
          </w:p>
        </w:tc>
        <w:tc>
          <w:tcPr/>
          <w:p w:rsidR="00000000" w:rsidDel="00000000" w:rsidP="00000000" w:rsidRDefault="00000000" w:rsidRPr="00000000" w14:paraId="000000D6">
            <w:pPr>
              <w:rPr/>
            </w:pPr>
            <w:r w:rsidDel="00000000" w:rsidR="00000000" w:rsidRPr="00000000">
              <w:rPr>
                <w:color w:val="292929"/>
                <w:rtl w:val="0"/>
              </w:rPr>
              <w:t xml:space="preserve">Essential, lightweight and flexible Python package for remote sensing image reading and writing.</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D7">
            <w:pPr>
              <w:rPr>
                <w:b w:val="0"/>
                <w:sz w:val="24"/>
                <w:szCs w:val="24"/>
              </w:rPr>
            </w:pPr>
            <w:r w:rsidDel="00000000" w:rsidR="00000000" w:rsidRPr="00000000">
              <w:rPr>
                <w:b w:val="0"/>
                <w:sz w:val="24"/>
                <w:szCs w:val="24"/>
                <w:rtl w:val="0"/>
              </w:rPr>
              <w:t xml:space="preserve">GDAL</w:t>
            </w:r>
          </w:p>
        </w:tc>
        <w:tc>
          <w:tcPr/>
          <w:p w:rsidR="00000000" w:rsidDel="00000000" w:rsidP="00000000" w:rsidRDefault="00000000" w:rsidRPr="00000000" w14:paraId="000000D8">
            <w:pPr>
              <w:spacing w:line="259" w:lineRule="auto"/>
              <w:rPr>
                <w:color w:val="292929"/>
              </w:rPr>
            </w:pPr>
            <w:r w:rsidDel="00000000" w:rsidR="00000000" w:rsidRPr="00000000">
              <w:rPr>
                <w:color w:val="292929"/>
                <w:rtl w:val="0"/>
              </w:rPr>
              <w:t xml:space="preserve">A translator library for raster and vector geospatial data formats and provides an extensive list of satellite image processing tools.</w:t>
            </w:r>
          </w:p>
        </w:tc>
      </w:tr>
    </w:tbl>
    <w:p w:rsidR="00000000" w:rsidDel="00000000" w:rsidP="00000000" w:rsidRDefault="00000000" w:rsidRPr="00000000" w14:paraId="000000D9">
      <w:pPr>
        <w:jc w:val="center"/>
        <w:rPr>
          <w:i w:val="1"/>
        </w:rPr>
      </w:pPr>
      <w:r w:rsidDel="00000000" w:rsidR="00000000" w:rsidRPr="00000000">
        <w:rPr>
          <w:i w:val="1"/>
          <w:rtl w:val="0"/>
        </w:rPr>
        <w:t xml:space="preserve">Table 3: Examples of earth observation Python packages for consideration</w:t>
      </w:r>
    </w:p>
    <w:p w:rsidR="00000000" w:rsidDel="00000000" w:rsidP="00000000" w:rsidRDefault="00000000" w:rsidRPr="00000000" w14:paraId="000000DA">
      <w:pPr>
        <w:jc w:val="center"/>
        <w:rPr>
          <w:i w:val="1"/>
          <w:sz w:val="24"/>
          <w:szCs w:val="24"/>
        </w:rPr>
      </w:pPr>
      <w:r w:rsidDel="00000000" w:rsidR="00000000" w:rsidRPr="00000000">
        <w:rPr>
          <w:rtl w:val="0"/>
        </w:rPr>
      </w:r>
    </w:p>
    <w:p w:rsidR="00000000" w:rsidDel="00000000" w:rsidP="00000000" w:rsidRDefault="00000000" w:rsidRPr="00000000" w14:paraId="000000DB">
      <w:pPr>
        <w:jc w:val="center"/>
        <w:rPr>
          <w:i w:val="1"/>
          <w:sz w:val="24"/>
          <w:szCs w:val="24"/>
        </w:rPr>
      </w:pPr>
      <w:r w:rsidDel="00000000" w:rsidR="00000000" w:rsidRPr="00000000">
        <w:rPr>
          <w:rtl w:val="0"/>
        </w:rPr>
      </w:r>
    </w:p>
    <w:p w:rsidR="00000000" w:rsidDel="00000000" w:rsidP="00000000" w:rsidRDefault="00000000" w:rsidRPr="00000000" w14:paraId="000000DC">
      <w:pPr>
        <w:jc w:val="center"/>
        <w:rPr>
          <w:i w:val="1"/>
          <w:sz w:val="24"/>
          <w:szCs w:val="24"/>
        </w:rPr>
      </w:pPr>
      <w:r w:rsidDel="00000000" w:rsidR="00000000" w:rsidRPr="00000000">
        <w:rPr>
          <w:rtl w:val="0"/>
        </w:rPr>
      </w:r>
    </w:p>
    <w:p w:rsidR="00000000" w:rsidDel="00000000" w:rsidP="00000000" w:rsidRDefault="00000000" w:rsidRPr="00000000" w14:paraId="000000DD">
      <w:pPr>
        <w:jc w:val="center"/>
        <w:rPr>
          <w:i w:val="1"/>
          <w:sz w:val="24"/>
          <w:szCs w:val="24"/>
        </w:rPr>
      </w:pPr>
      <w:r w:rsidDel="00000000" w:rsidR="00000000" w:rsidRPr="00000000">
        <w:rPr>
          <w:rtl w:val="0"/>
        </w:rPr>
      </w:r>
    </w:p>
    <w:p w:rsidR="00000000" w:rsidDel="00000000" w:rsidP="00000000" w:rsidRDefault="00000000" w:rsidRPr="00000000" w14:paraId="000000DE">
      <w:pPr>
        <w:jc w:val="center"/>
        <w:rPr>
          <w:i w:val="1"/>
          <w:sz w:val="24"/>
          <w:szCs w:val="24"/>
        </w:rPr>
      </w:pPr>
      <w:r w:rsidDel="00000000" w:rsidR="00000000" w:rsidRPr="00000000">
        <w:rPr>
          <w:rtl w:val="0"/>
        </w:rPr>
      </w:r>
    </w:p>
    <w:p w:rsidR="00000000" w:rsidDel="00000000" w:rsidP="00000000" w:rsidRDefault="00000000" w:rsidRPr="00000000" w14:paraId="000000DF">
      <w:pPr>
        <w:jc w:val="center"/>
        <w:rPr>
          <w:i w:val="1"/>
          <w:sz w:val="24"/>
          <w:szCs w:val="24"/>
        </w:rPr>
      </w:pPr>
      <w:r w:rsidDel="00000000" w:rsidR="00000000" w:rsidRPr="00000000">
        <w:rPr>
          <w:rtl w:val="0"/>
        </w:rPr>
      </w:r>
    </w:p>
    <w:p w:rsidR="00000000" w:rsidDel="00000000" w:rsidP="00000000" w:rsidRDefault="00000000" w:rsidRPr="00000000" w14:paraId="000000E0">
      <w:pPr>
        <w:pStyle w:val="Heading2"/>
        <w:rPr/>
      </w:pPr>
      <w:bookmarkStart w:colFirst="0" w:colLast="0" w:name="_heading=h.lnxbz9" w:id="13"/>
      <w:bookmarkEnd w:id="13"/>
      <w:r w:rsidDel="00000000" w:rsidR="00000000" w:rsidRPr="00000000">
        <w:rPr>
          <w:rtl w:val="0"/>
        </w:rPr>
        <w:t xml:space="preserve">3.5</w:t>
        <w:tab/>
        <w:t xml:space="preserve">Identifying appropriate Data Analytics Services</w:t>
      </w:r>
    </w:p>
    <w:p w:rsidR="00000000" w:rsidDel="00000000" w:rsidP="00000000" w:rsidRDefault="00000000" w:rsidRPr="00000000" w14:paraId="000000E1">
      <w:pPr>
        <w:jc w:val="left"/>
        <w:rPr>
          <w:sz w:val="24"/>
          <w:szCs w:val="24"/>
        </w:rPr>
      </w:pPr>
      <w:r w:rsidDel="00000000" w:rsidR="00000000" w:rsidRPr="00000000">
        <w:rPr>
          <w:rtl w:val="0"/>
        </w:rPr>
      </w:r>
    </w:p>
    <w:p w:rsidR="00000000" w:rsidDel="00000000" w:rsidP="00000000" w:rsidRDefault="00000000" w:rsidRPr="00000000" w14:paraId="000000E2">
      <w:pPr>
        <w:jc w:val="left"/>
        <w:rPr>
          <w:sz w:val="24"/>
          <w:szCs w:val="24"/>
        </w:rPr>
      </w:pPr>
      <w:r w:rsidDel="00000000" w:rsidR="00000000" w:rsidRPr="00000000">
        <w:rPr>
          <w:sz w:val="24"/>
          <w:szCs w:val="24"/>
          <w:rtl w:val="0"/>
        </w:rPr>
        <w:t xml:space="preserve">Research has suggested some common earth observation data analytics requirements are below. For the appropriateness of CAMEO, we also wanted to consider data analytics opportunities that can apply to all user journeys (Novice and Advanced) to make use of. </w:t>
      </w:r>
    </w:p>
    <w:p w:rsidR="00000000" w:rsidDel="00000000" w:rsidP="00000000" w:rsidRDefault="00000000" w:rsidRPr="00000000" w14:paraId="000000E3">
      <w:pPr>
        <w:jc w:val="left"/>
        <w:rPr>
          <w:sz w:val="24"/>
          <w:szCs w:val="24"/>
        </w:rPr>
      </w:pPr>
      <w:r w:rsidDel="00000000" w:rsidR="00000000" w:rsidRPr="00000000">
        <w:rPr>
          <w:sz w:val="24"/>
          <w:szCs w:val="24"/>
          <w:rtl w:val="0"/>
        </w:rPr>
        <w:t xml:space="preserve">The three data analytics services we will look to provision in the first iteration is: </w:t>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Flipping / Rotating / Cropping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(Section: Augmentation)</w:t>
      </w:r>
    </w:p>
    <w:p w:rsidR="00000000" w:rsidDel="00000000" w:rsidP="00000000" w:rsidRDefault="00000000" w:rsidRPr="00000000" w14:paraId="000000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Image classification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(Section: Reduction)</w:t>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Anomaly detection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(Section: Machine Learning) </w:t>
      </w:r>
    </w:p>
    <w:p w:rsidR="00000000" w:rsidDel="00000000" w:rsidP="00000000" w:rsidRDefault="00000000" w:rsidRPr="00000000" w14:paraId="000000E7">
      <w:pPr>
        <w:jc w:val="left"/>
        <w:rPr>
          <w:sz w:val="24"/>
          <w:szCs w:val="24"/>
        </w:rPr>
      </w:pPr>
      <w:r w:rsidDel="00000000" w:rsidR="00000000" w:rsidRPr="00000000">
        <w:rPr>
          <w:sz w:val="24"/>
          <w:szCs w:val="24"/>
          <w:rtl w:val="0"/>
        </w:rPr>
        <w:t xml:space="preserve">WP2 will begin to build out these data analytics services in silos, with the help of UCD and other relevant work packages. Longer term, we will look to integrate these into a packaged suite of microservices as the project progresses. </w:t>
      </w:r>
    </w:p>
    <w:p w:rsidR="00000000" w:rsidDel="00000000" w:rsidP="00000000" w:rsidRDefault="00000000" w:rsidRPr="00000000" w14:paraId="000000E8">
      <w:pPr>
        <w:jc w:val="left"/>
        <w:rPr>
          <w:sz w:val="24"/>
          <w:szCs w:val="24"/>
        </w:rPr>
      </w:pPr>
      <w:r w:rsidDel="00000000" w:rsidR="00000000" w:rsidRPr="00000000">
        <w:rPr>
          <w:sz w:val="24"/>
          <w:szCs w:val="24"/>
          <w:rtl w:val="0"/>
        </w:rPr>
        <w:t xml:space="preserve">To make these data analytics available to the CAMEO platform, and in later iterations of this deliverable, the data analytic services will become microservices. </w:t>
      </w:r>
    </w:p>
    <w:p w:rsidR="00000000" w:rsidDel="00000000" w:rsidP="00000000" w:rsidRDefault="00000000" w:rsidRPr="00000000" w14:paraId="000000E9">
      <w:pPr>
        <w:jc w:val="left"/>
        <w:rPr>
          <w:sz w:val="24"/>
          <w:szCs w:val="24"/>
        </w:rPr>
      </w:pPr>
      <w:r w:rsidDel="00000000" w:rsidR="00000000" w:rsidRPr="00000000">
        <w:rPr>
          <w:sz w:val="24"/>
          <w:szCs w:val="24"/>
          <w:rtl w:val="0"/>
        </w:rPr>
        <w:t xml:space="preserve">These will be available to Novice users through pre-baked pipelines, as well as Advanced users through MAMS (Multi-Agent Microservices).</w:t>
      </w:r>
    </w:p>
    <w:p w:rsidR="00000000" w:rsidDel="00000000" w:rsidP="00000000" w:rsidRDefault="00000000" w:rsidRPr="00000000" w14:paraId="000000EA">
      <w:pPr>
        <w:jc w:val="left"/>
        <w:rPr>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2"/>
        <w:rPr/>
      </w:pPr>
      <w:bookmarkStart w:colFirst="0" w:colLast="0" w:name="_heading=h.35nkun2" w:id="14"/>
      <w:bookmarkEnd w:id="14"/>
      <w:r w:rsidDel="00000000" w:rsidR="00000000" w:rsidRPr="00000000">
        <w:rPr>
          <w:rtl w:val="0"/>
        </w:rPr>
        <w:t xml:space="preserve">3.5.1</w:t>
        <w:tab/>
        <w:t xml:space="preserve">Data Analytics Services backlog</w:t>
      </w:r>
    </w:p>
    <w:p w:rsidR="00000000" w:rsidDel="00000000" w:rsidP="00000000" w:rsidRDefault="00000000" w:rsidRPr="00000000" w14:paraId="000000EC">
      <w:pPr>
        <w:jc w:val="left"/>
        <w:rPr>
          <w:sz w:val="24"/>
          <w:szCs w:val="24"/>
        </w:rPr>
      </w:pPr>
      <w:r w:rsidDel="00000000" w:rsidR="00000000" w:rsidRPr="00000000">
        <w:rPr>
          <w:rtl w:val="0"/>
        </w:rPr>
      </w:r>
    </w:p>
    <w:p w:rsidR="00000000" w:rsidDel="00000000" w:rsidP="00000000" w:rsidRDefault="00000000" w:rsidRPr="00000000" w14:paraId="000000ED">
      <w:pPr>
        <w:jc w:val="left"/>
        <w:rPr>
          <w:sz w:val="24"/>
          <w:szCs w:val="24"/>
        </w:rPr>
      </w:pPr>
      <w:r w:rsidDel="00000000" w:rsidR="00000000" w:rsidRPr="00000000">
        <w:rPr>
          <w:sz w:val="24"/>
          <w:szCs w:val="24"/>
          <w:rtl w:val="0"/>
        </w:rPr>
        <w:t xml:space="preserve">For the initial phase, we will look to create the 3 data analytics services identified in 3.5, however there will be a requirement to build out additional data analytics services. </w:t>
      </w:r>
    </w:p>
    <w:p w:rsidR="00000000" w:rsidDel="00000000" w:rsidP="00000000" w:rsidRDefault="00000000" w:rsidRPr="00000000" w14:paraId="000000EE">
      <w:pPr>
        <w:jc w:val="left"/>
        <w:rPr>
          <w:sz w:val="24"/>
          <w:szCs w:val="24"/>
        </w:rPr>
      </w:pPr>
      <w:r w:rsidDel="00000000" w:rsidR="00000000" w:rsidRPr="00000000">
        <w:rPr>
          <w:sz w:val="24"/>
          <w:szCs w:val="24"/>
          <w:rtl w:val="0"/>
        </w:rPr>
        <w:t xml:space="preserve">To assist with this, the creation of a Data Analytics Services backlog will be proposed.</w:t>
      </w:r>
    </w:p>
    <w:p w:rsidR="00000000" w:rsidDel="00000000" w:rsidP="00000000" w:rsidRDefault="00000000" w:rsidRPr="00000000" w14:paraId="000000EF">
      <w:pPr>
        <w:jc w:val="left"/>
        <w:rPr>
          <w:sz w:val="24"/>
          <w:szCs w:val="24"/>
        </w:rPr>
      </w:pPr>
      <w:r w:rsidDel="00000000" w:rsidR="00000000" w:rsidRPr="00000000">
        <w:rPr>
          <w:sz w:val="24"/>
          <w:szCs w:val="24"/>
          <w:rtl w:val="0"/>
        </w:rPr>
        <w:t xml:space="preserve">To identify suitable data analytics options required, WP2 will establish these requirements through stakeholder engagement with WP7/UCD and other stakeholders, over various sessions to ensure analytical services are appropriate for CAMEO.</w:t>
      </w:r>
    </w:p>
    <w:p w:rsidR="00000000" w:rsidDel="00000000" w:rsidP="00000000" w:rsidRDefault="00000000" w:rsidRPr="00000000" w14:paraId="000000F0">
      <w:pPr>
        <w:rPr>
          <w:sz w:val="24"/>
          <w:szCs w:val="24"/>
        </w:rPr>
      </w:pPr>
      <w:r w:rsidDel="00000000" w:rsidR="00000000" w:rsidRPr="00000000">
        <w:rPr>
          <w:sz w:val="24"/>
          <w:szCs w:val="24"/>
          <w:rtl w:val="0"/>
        </w:rPr>
        <w:t xml:space="preserve">The aim of the initial sessions will be to gather requirements for additional data analytics services. Once all data analytic options have been identified, we will look to score each one. This exercise will help consider effort required to create the data analytics versus importance to the project. </w:t>
      </w:r>
    </w:p>
    <w:p w:rsidR="00000000" w:rsidDel="00000000" w:rsidP="00000000" w:rsidRDefault="00000000" w:rsidRPr="00000000" w14:paraId="000000F1">
      <w:pPr>
        <w:rPr>
          <w:sz w:val="24"/>
          <w:szCs w:val="24"/>
        </w:rPr>
      </w:pPr>
      <w:r w:rsidDel="00000000" w:rsidR="00000000" w:rsidRPr="00000000">
        <w:rPr>
          <w:sz w:val="24"/>
          <w:szCs w:val="24"/>
          <w:rtl w:val="0"/>
        </w:rPr>
        <w:t xml:space="preserve">This will subsequently help to provide an order for WP2, and relevant teams, to plan each data analytics option from the backlog.</w:t>
      </w:r>
    </w:p>
    <w:p w:rsidR="00000000" w:rsidDel="00000000" w:rsidP="00000000" w:rsidRDefault="00000000" w:rsidRPr="00000000" w14:paraId="000000F2">
      <w:pPr>
        <w:rPr>
          <w:sz w:val="24"/>
          <w:szCs w:val="24"/>
        </w:rPr>
      </w:pPr>
      <w:r w:rsidDel="00000000" w:rsidR="00000000" w:rsidRPr="00000000">
        <w:rPr>
          <w:sz w:val="24"/>
          <w:szCs w:val="24"/>
          <w:rtl w:val="0"/>
        </w:rPr>
        <w:t xml:space="preserve">The initial view of how this will be captured is below: </w:t>
      </w:r>
    </w:p>
    <w:p w:rsidR="00000000" w:rsidDel="00000000" w:rsidP="00000000" w:rsidRDefault="00000000" w:rsidRPr="00000000" w14:paraId="000000F3">
      <w:pPr>
        <w:rPr>
          <w:sz w:val="24"/>
          <w:szCs w:val="24"/>
        </w:rPr>
      </w:pPr>
      <w:r w:rsidDel="00000000" w:rsidR="00000000" w:rsidRPr="00000000">
        <w:rPr/>
        <w:drawing>
          <wp:inline distB="0" distT="0" distL="0" distR="0">
            <wp:extent cx="6288696" cy="3117176"/>
            <wp:effectExtent b="0" l="0" r="0" t="0"/>
            <wp:docPr descr="Chart, bubble chart&#10;&#10;Description automatically generated" id="27" name="image4.png"/>
            <a:graphic>
              <a:graphicData uri="http://schemas.openxmlformats.org/drawingml/2006/picture">
                <pic:pic>
                  <pic:nvPicPr>
                    <pic:cNvPr descr="Chart, bubble chart&#10;&#10;Description automatically generated" id="0" name="image4.png"/>
                    <pic:cNvPicPr preferRelativeResize="0"/>
                  </pic:nvPicPr>
                  <pic:blipFill>
                    <a:blip r:embed="rId12"/>
                    <a:srcRect b="0" l="0" r="0" t="0"/>
                    <a:stretch>
                      <a:fillRect/>
                    </a:stretch>
                  </pic:blipFill>
                  <pic:spPr>
                    <a:xfrm>
                      <a:off x="0" y="0"/>
                      <a:ext cx="6288696" cy="3117176"/>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jc w:val="center"/>
        <w:rPr>
          <w:i w:val="1"/>
        </w:rPr>
      </w:pPr>
      <w:r w:rsidDel="00000000" w:rsidR="00000000" w:rsidRPr="00000000">
        <w:rPr>
          <w:i w:val="1"/>
          <w:rtl w:val="0"/>
        </w:rPr>
        <w:t xml:space="preserve">Fig 1: Example chart for scoring Data Analytics Services (Importance vs Effort) within the Data Analytics Services backlog</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7">
      <w:pPr>
        <w:jc w:val="left"/>
        <w:rPr>
          <w:color w:val="2f5496"/>
          <w:sz w:val="26"/>
          <w:szCs w:val="26"/>
        </w:rPr>
      </w:pPr>
      <w:r w:rsidDel="00000000" w:rsidR="00000000" w:rsidRPr="00000000">
        <w:rPr>
          <w:color w:val="2f5496"/>
          <w:sz w:val="26"/>
          <w:szCs w:val="26"/>
          <w:rtl w:val="0"/>
        </w:rPr>
        <w:t xml:space="preserve">3.6 Design Plan for Data Analytics Service </w:t>
      </w:r>
    </w:p>
    <w:p w:rsidR="00000000" w:rsidDel="00000000" w:rsidP="00000000" w:rsidRDefault="00000000" w:rsidRPr="00000000" w14:paraId="000000F8">
      <w:pPr>
        <w:jc w:val="left"/>
        <w:rPr>
          <w:sz w:val="24"/>
          <w:szCs w:val="24"/>
        </w:rPr>
      </w:pPr>
      <w:r w:rsidDel="00000000" w:rsidR="00000000" w:rsidRPr="00000000">
        <w:rPr>
          <w:sz w:val="24"/>
          <w:szCs w:val="24"/>
          <w:rtl w:val="0"/>
        </w:rPr>
        <w:t xml:space="preserve">As described in 2.3, below is a visual representation of how the data analytics services could be created/accessed.</w:t>
      </w:r>
    </w:p>
    <w:p w:rsidR="00000000" w:rsidDel="00000000" w:rsidP="00000000" w:rsidRDefault="00000000" w:rsidRPr="00000000" w14:paraId="000000F9">
      <w:pPr>
        <w:jc w:val="center"/>
        <w:rPr/>
      </w:pPr>
      <w:r w:rsidDel="00000000" w:rsidR="00000000" w:rsidRPr="00000000">
        <w:rPr/>
        <w:drawing>
          <wp:inline distB="0" distT="0" distL="0" distR="0">
            <wp:extent cx="6013090" cy="3175634"/>
            <wp:effectExtent b="0" l="0" r="0" t="0"/>
            <wp:docPr id="2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013090" cy="3175634"/>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jc w:val="center"/>
        <w:rPr>
          <w:i w:val="1"/>
          <w:sz w:val="24"/>
          <w:szCs w:val="24"/>
        </w:rPr>
      </w:pPr>
      <w:r w:rsidDel="00000000" w:rsidR="00000000" w:rsidRPr="00000000">
        <w:rPr>
          <w:i w:val="1"/>
          <w:sz w:val="24"/>
          <w:szCs w:val="24"/>
          <w:rtl w:val="0"/>
        </w:rPr>
        <w:t xml:space="preserve">Fig 2: Design of Data Analytics Services accessed by CAMEO end-users.</w:t>
      </w:r>
    </w:p>
    <w:p w:rsidR="00000000" w:rsidDel="00000000" w:rsidP="00000000" w:rsidRDefault="00000000" w:rsidRPr="00000000" w14:paraId="000000FB">
      <w:pPr>
        <w:jc w:val="left"/>
        <w:rPr>
          <w:sz w:val="24"/>
          <w:szCs w:val="24"/>
        </w:rPr>
      </w:pPr>
      <w:r w:rsidDel="00000000" w:rsidR="00000000" w:rsidRPr="00000000">
        <w:rPr>
          <w:sz w:val="24"/>
          <w:szCs w:val="24"/>
          <w:rtl w:val="0"/>
        </w:rPr>
        <w:br w:type="textWrapping"/>
        <w:t xml:space="preserve">The outline below will flow from source data, all the way through to the end-user being presented a result on screen. There will be cross-over with other work packages within this service, particularly WP1 (Data Warehouse) and WP3 (Data Quality), with input required from the SME’s and UCD.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Search imagery data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from WP1: Data Warehouse, using the VPN/API.</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Images would be queried from Data Warehouse and returned using the relevant API.</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The images would be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stored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analytics engine (object storage/MySQL database). Each SME would have access to their own object storage/MySQL database e.g., Object Storage #1, #2 and #3 will be separate SME’s. This is to ensure intellectual property is protected throughout the user journeys within the analytics engine.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Any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pre-processing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would be applied at this point (cleaning, aggregating etc). Depending on the analytics required, different pre-processing may be applied.</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Image would be read in to Zeppelin Notebook, this will allow the end-user to apply Data Analytics Service. Each Data Analytics Service could be its own Notebook.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After Data Analytics service has been applied, additional data science techniques could then be applied, such as Machine Learning etc.</w:t>
      </w:r>
    </w:p>
    <w:p w:rsidR="00000000" w:rsidDel="00000000" w:rsidP="00000000" w:rsidRDefault="00000000" w:rsidRPr="00000000" w14:paraId="00000102">
      <w:pPr>
        <w:jc w:val="left"/>
        <w:rPr>
          <w:sz w:val="24"/>
          <w:szCs w:val="24"/>
        </w:rPr>
      </w:pPr>
      <w:r w:rsidDel="00000000" w:rsidR="00000000" w:rsidRPr="00000000">
        <w:rPr>
          <w:sz w:val="24"/>
          <w:szCs w:val="24"/>
          <w:rtl w:val="0"/>
        </w:rPr>
        <w:t xml:space="preserve">7. Once satisfied, the user could then save the image back to the Object Store / MySQL database.</w:t>
      </w:r>
    </w:p>
    <w:p w:rsidR="00000000" w:rsidDel="00000000" w:rsidP="00000000" w:rsidRDefault="00000000" w:rsidRPr="00000000" w14:paraId="00000103">
      <w:pPr>
        <w:jc w:val="left"/>
        <w:rPr>
          <w:sz w:val="24"/>
          <w:szCs w:val="24"/>
        </w:rPr>
      </w:pPr>
      <w:r w:rsidDel="00000000" w:rsidR="00000000" w:rsidRPr="00000000">
        <w:rPr>
          <w:sz w:val="24"/>
          <w:szCs w:val="24"/>
          <w:rtl w:val="0"/>
        </w:rPr>
        <w:t xml:space="preserve">As described in 2.3, longer term, and in later iterations of this deliverable, the data analytic services will become microservices, available to Novice users through pre-baked pipelines, as well as Advanced users through MAMS (Multi-Agent Microservice). </w:t>
      </w:r>
    </w:p>
    <w:p w:rsidR="00000000" w:rsidDel="00000000" w:rsidP="00000000" w:rsidRDefault="00000000" w:rsidRPr="00000000" w14:paraId="00000104">
      <w:pPr>
        <w:jc w:val="left"/>
        <w:rPr>
          <w:color w:val="2f5496"/>
          <w:sz w:val="26"/>
          <w:szCs w:val="26"/>
        </w:rPr>
      </w:pPr>
      <w:r w:rsidDel="00000000" w:rsidR="00000000" w:rsidRPr="00000000">
        <w:rPr>
          <w:rtl w:val="0"/>
        </w:rPr>
      </w:r>
    </w:p>
    <w:p w:rsidR="00000000" w:rsidDel="00000000" w:rsidP="00000000" w:rsidRDefault="00000000" w:rsidRPr="00000000" w14:paraId="00000105">
      <w:pPr>
        <w:pStyle w:val="Heading1"/>
        <w:rPr/>
      </w:pPr>
      <w:bookmarkStart w:colFirst="0" w:colLast="0" w:name="_heading=h.1ksv4uv" w:id="15"/>
      <w:bookmarkEnd w:id="15"/>
      <w:r w:rsidDel="00000000" w:rsidR="00000000" w:rsidRPr="00000000">
        <w:rPr>
          <w:rtl w:val="0"/>
        </w:rPr>
        <w:t xml:space="preserve">4. Conclusion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Implementing Intelligent Data Analytics Services within CAMEO will help ensure all data analytic processes and requirements, as well as applied analytics are captured in a single pipeline. </w:t>
      </w:r>
    </w:p>
    <w:p w:rsidR="00000000" w:rsidDel="00000000" w:rsidP="00000000" w:rsidRDefault="00000000" w:rsidRPr="00000000" w14:paraId="00000108">
      <w:pPr>
        <w:rPr>
          <w:sz w:val="24"/>
          <w:szCs w:val="24"/>
        </w:rPr>
      </w:pPr>
      <w:r w:rsidDel="00000000" w:rsidR="00000000" w:rsidRPr="00000000">
        <w:rPr>
          <w:sz w:val="24"/>
          <w:szCs w:val="24"/>
          <w:rtl w:val="0"/>
        </w:rPr>
        <w:t xml:space="preserve">In the first iteration of Data Analytics Services, there are three services that WP2 will be provisioning for users to access. </w:t>
      </w:r>
    </w:p>
    <w:p w:rsidR="00000000" w:rsidDel="00000000" w:rsidP="00000000" w:rsidRDefault="00000000" w:rsidRPr="00000000" w14:paraId="000001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Flipping / Rotating / Cropping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(Section: Augmentation)</w:t>
      </w:r>
    </w:p>
    <w:p w:rsidR="00000000" w:rsidDel="00000000" w:rsidP="00000000" w:rsidRDefault="00000000" w:rsidRPr="00000000" w14:paraId="000001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Image classification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(Section: Reduction)</w:t>
      </w:r>
    </w:p>
    <w:p w:rsidR="00000000" w:rsidDel="00000000" w:rsidP="00000000" w:rsidRDefault="00000000" w:rsidRPr="00000000" w14:paraId="000001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Anomaly detection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(Section: Machine Learning) </w:t>
      </w:r>
    </w:p>
    <w:p w:rsidR="00000000" w:rsidDel="00000000" w:rsidP="00000000" w:rsidRDefault="00000000" w:rsidRPr="00000000" w14:paraId="0000010C">
      <w:pPr>
        <w:rPr>
          <w:sz w:val="24"/>
          <w:szCs w:val="24"/>
        </w:rPr>
      </w:pPr>
      <w:r w:rsidDel="00000000" w:rsidR="00000000" w:rsidRPr="00000000">
        <w:rPr>
          <w:sz w:val="24"/>
          <w:szCs w:val="24"/>
          <w:rtl w:val="0"/>
        </w:rPr>
        <w:t xml:space="preserve">Initially these services will be accessed via Python scripts, within a Zeppelin Notebook. Longer-term, these will be packaged up as microservice pipelines as work continues with WP2 &amp; UCD and other relevant work packages.</w:t>
      </w:r>
    </w:p>
    <w:p w:rsidR="00000000" w:rsidDel="00000000" w:rsidP="00000000" w:rsidRDefault="00000000" w:rsidRPr="00000000" w14:paraId="0000010D">
      <w:pPr>
        <w:rPr>
          <w:sz w:val="24"/>
          <w:szCs w:val="24"/>
        </w:rPr>
      </w:pPr>
      <w:r w:rsidDel="00000000" w:rsidR="00000000" w:rsidRPr="00000000">
        <w:rPr>
          <w:sz w:val="24"/>
          <w:szCs w:val="24"/>
          <w:rtl w:val="0"/>
        </w:rPr>
        <w:t xml:space="preserve">A Data Analytics Services backlog will look to be created, to help identify additional Data Analytics Services to provision. WP2 will establish this backlog through stakeholder engagement with WP7/UCD and other stakeholders, over various sessions to ensure analytical services are appropriate for CAMEO.</w:t>
      </w:r>
    </w:p>
    <w:sectPr>
      <w:type w:val="nextPage"/>
      <w:pgSz w:h="16838" w:w="11906" w:orient="portrait"/>
      <w:pgMar w:bottom="1440" w:top="1440" w:left="1440" w:right="1440" w:header="708" w:footer="70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https://www.tibco.com/reference-center/what-is-data-analytics#:~:text=Data%20analytics%20enables%20organizations%20to,decisions%2C%20connecting%20intelligence%20and%20action.</w:t>
      </w:r>
    </w:p>
  </w:footnote>
  <w:footnote w:id="1">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https://www.tandfonline.com/doi/full/10.1080/20964471.2019.1611175</w:t>
      </w:r>
    </w:p>
  </w:footnote>
  <w:footnote w:id="2">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https://www.tandfonline.com/doi/full/10.1080/20964471.2019.1611175</w:t>
      </w:r>
    </w:p>
  </w:footnote>
  <w:footnote w:id="3">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https://towardsdatascience.com/the-best-earth-observation-data-science-toolkits-a51d867343a0</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36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2"/>
      <w:numFmt w:val="bullet"/>
      <w:lvlText w:val="•"/>
      <w:lvlJc w:val="left"/>
      <w:pPr>
        <w:ind w:left="1800" w:hanging="72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_GB"/>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ed7d31" w:space="1" w:sz="4" w:val="single"/>
      </w:pBdr>
      <w:spacing w:after="80" w:before="360" w:line="276" w:lineRule="auto"/>
    </w:pPr>
    <w:rPr>
      <w:color w:val="0070c0"/>
      <w:sz w:val="40"/>
      <w:szCs w:val="40"/>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B292F"/>
    <w:pPr>
      <w:jc w:val="both"/>
    </w:pPr>
    <w:rPr>
      <w:rFonts w:ascii="Calibri" w:cs="Calibri" w:eastAsia="Calibri" w:hAnsi="Calibri"/>
      <w:sz w:val="20"/>
      <w:szCs w:val="20"/>
      <w:lang w:eastAsia="en-IE" w:val="en-GB"/>
    </w:rPr>
  </w:style>
  <w:style w:type="paragraph" w:styleId="Heading1">
    <w:name w:val="heading 1"/>
    <w:basedOn w:val="Normal"/>
    <w:next w:val="Normal"/>
    <w:link w:val="Heading1Char"/>
    <w:uiPriority w:val="9"/>
    <w:qFormat w:val="1"/>
    <w:rsid w:val="001B292F"/>
    <w:pPr>
      <w:pBdr>
        <w:bottom w:color="ed7d31" w:space="1" w:sz="4" w:val="single"/>
      </w:pBdr>
      <w:spacing w:after="80" w:before="360" w:line="276" w:lineRule="auto"/>
      <w:outlineLvl w:val="0"/>
    </w:pPr>
    <w:rPr>
      <w:color w:val="0070c0"/>
      <w:sz w:val="40"/>
      <w:szCs w:val="40"/>
    </w:rPr>
  </w:style>
  <w:style w:type="paragraph" w:styleId="Heading2">
    <w:name w:val="heading 2"/>
    <w:basedOn w:val="Normal"/>
    <w:next w:val="Normal"/>
    <w:link w:val="Heading2Char"/>
    <w:uiPriority w:val="9"/>
    <w:unhideWhenUsed w:val="1"/>
    <w:qFormat w:val="1"/>
    <w:rsid w:val="001B292F"/>
    <w:pPr>
      <w:keepNext w:val="1"/>
      <w:keepLines w:val="1"/>
      <w:spacing w:after="0" w:before="40"/>
      <w:outlineLvl w:val="1"/>
    </w:pPr>
    <w:rPr>
      <w:color w:val="2f5496"/>
      <w:sz w:val="26"/>
      <w:szCs w:val="26"/>
    </w:rPr>
  </w:style>
  <w:style w:type="paragraph" w:styleId="Heading4">
    <w:name w:val="heading 4"/>
    <w:basedOn w:val="Normal"/>
    <w:next w:val="Normal"/>
    <w:link w:val="Heading4Char"/>
    <w:uiPriority w:val="9"/>
    <w:semiHidden w:val="1"/>
    <w:unhideWhenUsed w:val="1"/>
    <w:qFormat w:val="1"/>
    <w:rsid w:val="00A30889"/>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B292F"/>
    <w:rPr>
      <w:rFonts w:ascii="Calibri" w:cs="Calibri" w:eastAsia="Calibri" w:hAnsi="Calibri"/>
      <w:color w:val="0070c0"/>
      <w:sz w:val="40"/>
      <w:szCs w:val="40"/>
      <w:lang w:eastAsia="en-IE" w:val="en-GB"/>
    </w:rPr>
  </w:style>
  <w:style w:type="character" w:styleId="Heading2Char" w:customStyle="1">
    <w:name w:val="Heading 2 Char"/>
    <w:basedOn w:val="DefaultParagraphFont"/>
    <w:link w:val="Heading2"/>
    <w:uiPriority w:val="9"/>
    <w:rsid w:val="001B292F"/>
    <w:rPr>
      <w:rFonts w:ascii="Calibri" w:cs="Calibri" w:eastAsia="Calibri" w:hAnsi="Calibri"/>
      <w:color w:val="2f5496"/>
      <w:sz w:val="26"/>
      <w:szCs w:val="26"/>
      <w:lang w:eastAsia="en-IE" w:val="en-GB"/>
    </w:rPr>
  </w:style>
  <w:style w:type="character" w:styleId="FootnoteReference">
    <w:name w:val="footnote reference"/>
    <w:basedOn w:val="DefaultParagraphFont"/>
    <w:uiPriority w:val="99"/>
    <w:semiHidden w:val="1"/>
    <w:unhideWhenUsed w:val="1"/>
    <w:rsid w:val="001B292F"/>
    <w:rPr>
      <w:vertAlign w:val="superscript"/>
    </w:rPr>
  </w:style>
  <w:style w:type="character" w:styleId="Hyperlink">
    <w:name w:val="Hyperlink"/>
    <w:basedOn w:val="DefaultParagraphFont"/>
    <w:uiPriority w:val="99"/>
    <w:unhideWhenUsed w:val="1"/>
    <w:rsid w:val="001B292F"/>
    <w:rPr>
      <w:color w:val="0563c1" w:themeColor="hyperlink"/>
      <w:u w:val="single"/>
    </w:rPr>
  </w:style>
  <w:style w:type="paragraph" w:styleId="CommentText">
    <w:name w:val="annotation text"/>
    <w:basedOn w:val="Normal"/>
    <w:link w:val="CommentTextChar"/>
    <w:uiPriority w:val="99"/>
    <w:unhideWhenUsed w:val="1"/>
    <w:rsid w:val="001B292F"/>
    <w:pPr>
      <w:spacing w:line="240" w:lineRule="auto"/>
    </w:pPr>
  </w:style>
  <w:style w:type="character" w:styleId="CommentTextChar" w:customStyle="1">
    <w:name w:val="Comment Text Char"/>
    <w:basedOn w:val="DefaultParagraphFont"/>
    <w:link w:val="CommentText"/>
    <w:uiPriority w:val="99"/>
    <w:rsid w:val="001B292F"/>
    <w:rPr>
      <w:rFonts w:ascii="Calibri" w:cs="Calibri" w:eastAsia="Calibri" w:hAnsi="Calibri"/>
      <w:sz w:val="20"/>
      <w:szCs w:val="20"/>
      <w:lang w:eastAsia="en-IE" w:val="en-GB"/>
    </w:rPr>
  </w:style>
  <w:style w:type="paragraph" w:styleId="TOC1">
    <w:name w:val="toc 1"/>
    <w:basedOn w:val="Normal"/>
    <w:next w:val="Normal"/>
    <w:autoRedefine w:val="1"/>
    <w:uiPriority w:val="39"/>
    <w:unhideWhenUsed w:val="1"/>
    <w:rsid w:val="001B292F"/>
    <w:pPr>
      <w:spacing w:after="100"/>
    </w:pPr>
  </w:style>
  <w:style w:type="paragraph" w:styleId="TOC2">
    <w:name w:val="toc 2"/>
    <w:basedOn w:val="Normal"/>
    <w:next w:val="Normal"/>
    <w:autoRedefine w:val="1"/>
    <w:uiPriority w:val="39"/>
    <w:unhideWhenUsed w:val="1"/>
    <w:rsid w:val="001B292F"/>
    <w:pPr>
      <w:spacing w:after="100"/>
      <w:ind w:left="200"/>
    </w:pPr>
  </w:style>
  <w:style w:type="paragraph" w:styleId="TOC3">
    <w:name w:val="toc 3"/>
    <w:basedOn w:val="Normal"/>
    <w:next w:val="Normal"/>
    <w:autoRedefine w:val="1"/>
    <w:uiPriority w:val="39"/>
    <w:unhideWhenUsed w:val="1"/>
    <w:rsid w:val="001B292F"/>
    <w:pPr>
      <w:spacing w:after="100"/>
      <w:ind w:left="400"/>
    </w:pPr>
  </w:style>
  <w:style w:type="table" w:styleId="TableGrid">
    <w:name w:val="Table Grid"/>
    <w:basedOn w:val="TableNormal"/>
    <w:uiPriority w:val="39"/>
    <w:rsid w:val="00766EC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5">
    <w:name w:val="Grid Table 4 Accent 5"/>
    <w:basedOn w:val="TableNormal"/>
    <w:uiPriority w:val="49"/>
    <w:rsid w:val="00766EC2"/>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GridTable4-Accent1">
    <w:name w:val="Grid Table 4 Accent 1"/>
    <w:basedOn w:val="TableNormal"/>
    <w:uiPriority w:val="49"/>
    <w:rsid w:val="00766EC2"/>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character" w:styleId="CommentReference">
    <w:name w:val="annotation reference"/>
    <w:basedOn w:val="DefaultParagraphFont"/>
    <w:uiPriority w:val="99"/>
    <w:semiHidden w:val="1"/>
    <w:unhideWhenUsed w:val="1"/>
    <w:rPr>
      <w:sz w:val="16"/>
      <w:szCs w:val="16"/>
    </w:rPr>
  </w:style>
  <w:style w:type="paragraph" w:styleId="FootnoteText">
    <w:name w:val="footnote text"/>
    <w:basedOn w:val="Normal"/>
    <w:link w:val="FootnoteTextChar"/>
    <w:uiPriority w:val="99"/>
    <w:semiHidden w:val="1"/>
    <w:unhideWhenUsed w:val="1"/>
    <w:rsid w:val="00C15910"/>
    <w:pPr>
      <w:spacing w:after="0" w:line="240" w:lineRule="auto"/>
    </w:pPr>
  </w:style>
  <w:style w:type="character" w:styleId="FootnoteTextChar" w:customStyle="1">
    <w:name w:val="Footnote Text Char"/>
    <w:basedOn w:val="DefaultParagraphFont"/>
    <w:link w:val="FootnoteText"/>
    <w:uiPriority w:val="99"/>
    <w:semiHidden w:val="1"/>
    <w:rsid w:val="00C15910"/>
    <w:rPr>
      <w:rFonts w:ascii="Calibri" w:cs="Calibri" w:eastAsia="Calibri" w:hAnsi="Calibri"/>
      <w:sz w:val="20"/>
      <w:szCs w:val="20"/>
      <w:lang w:eastAsia="en-IE" w:val="en-GB"/>
    </w:rPr>
  </w:style>
  <w:style w:type="paragraph" w:styleId="ListParagraph">
    <w:name w:val="List Paragraph"/>
    <w:basedOn w:val="Normal"/>
    <w:uiPriority w:val="34"/>
    <w:qFormat w:val="1"/>
    <w:rsid w:val="004626B6"/>
    <w:pPr>
      <w:ind w:left="720"/>
      <w:contextualSpacing w:val="1"/>
    </w:pPr>
  </w:style>
  <w:style w:type="character" w:styleId="UnresolvedMention">
    <w:name w:val="Unresolved Mention"/>
    <w:basedOn w:val="DefaultParagraphFont"/>
    <w:uiPriority w:val="99"/>
    <w:semiHidden w:val="1"/>
    <w:unhideWhenUsed w:val="1"/>
    <w:rsid w:val="004F3DC3"/>
    <w:rPr>
      <w:color w:val="605e5c"/>
      <w:shd w:color="auto" w:fill="e1dfdd" w:val="clear"/>
    </w:rPr>
  </w:style>
  <w:style w:type="paragraph" w:styleId="Header">
    <w:name w:val="header"/>
    <w:basedOn w:val="Normal"/>
    <w:link w:val="HeaderChar"/>
    <w:uiPriority w:val="99"/>
    <w:unhideWhenUsed w:val="1"/>
    <w:rsid w:val="00623B03"/>
    <w:pPr>
      <w:tabs>
        <w:tab w:val="center" w:pos="4513"/>
        <w:tab w:val="right" w:pos="9026"/>
      </w:tabs>
      <w:spacing w:after="0" w:line="240" w:lineRule="auto"/>
    </w:pPr>
  </w:style>
  <w:style w:type="character" w:styleId="HeaderChar" w:customStyle="1">
    <w:name w:val="Header Char"/>
    <w:basedOn w:val="DefaultParagraphFont"/>
    <w:link w:val="Header"/>
    <w:uiPriority w:val="99"/>
    <w:rsid w:val="00623B03"/>
    <w:rPr>
      <w:rFonts w:ascii="Calibri" w:cs="Calibri" w:eastAsia="Calibri" w:hAnsi="Calibri"/>
      <w:sz w:val="20"/>
      <w:szCs w:val="20"/>
      <w:lang w:eastAsia="en-IE" w:val="en-GB"/>
    </w:rPr>
  </w:style>
  <w:style w:type="paragraph" w:styleId="Footer">
    <w:name w:val="footer"/>
    <w:basedOn w:val="Normal"/>
    <w:link w:val="FooterChar"/>
    <w:uiPriority w:val="99"/>
    <w:unhideWhenUsed w:val="1"/>
    <w:rsid w:val="00623B03"/>
    <w:pPr>
      <w:tabs>
        <w:tab w:val="center" w:pos="4513"/>
        <w:tab w:val="right" w:pos="9026"/>
      </w:tabs>
      <w:spacing w:after="0" w:line="240" w:lineRule="auto"/>
    </w:pPr>
  </w:style>
  <w:style w:type="character" w:styleId="FooterChar" w:customStyle="1">
    <w:name w:val="Footer Char"/>
    <w:basedOn w:val="DefaultParagraphFont"/>
    <w:link w:val="Footer"/>
    <w:uiPriority w:val="99"/>
    <w:rsid w:val="00623B03"/>
    <w:rPr>
      <w:rFonts w:ascii="Calibri" w:cs="Calibri" w:eastAsia="Calibri" w:hAnsi="Calibri"/>
      <w:sz w:val="20"/>
      <w:szCs w:val="20"/>
      <w:lang w:eastAsia="en-IE" w:val="en-GB"/>
    </w:rPr>
  </w:style>
  <w:style w:type="character" w:styleId="normaltextrun" w:customStyle="1">
    <w:name w:val="normaltextrun"/>
    <w:basedOn w:val="DefaultParagraphFont"/>
    <w:rsid w:val="001E67C9"/>
  </w:style>
  <w:style w:type="character" w:styleId="eop" w:customStyle="1">
    <w:name w:val="eop"/>
    <w:basedOn w:val="DefaultParagraphFont"/>
    <w:rsid w:val="001E67C9"/>
  </w:style>
  <w:style w:type="paragraph" w:styleId="paragraph" w:customStyle="1">
    <w:name w:val="paragraph"/>
    <w:basedOn w:val="Normal"/>
    <w:rsid w:val="001E67C9"/>
    <w:pPr>
      <w:spacing w:after="100" w:afterAutospacing="1" w:before="100" w:beforeAutospacing="1" w:line="240" w:lineRule="auto"/>
      <w:jc w:val="left"/>
    </w:pPr>
    <w:rPr>
      <w:rFonts w:ascii="Times New Roman" w:cs="Times New Roman" w:eastAsia="Times New Roman" w:hAnsi="Times New Roman"/>
      <w:sz w:val="24"/>
      <w:szCs w:val="24"/>
      <w:lang w:val="en-IE"/>
    </w:rPr>
  </w:style>
  <w:style w:type="character" w:styleId="Strong">
    <w:name w:val="Strong"/>
    <w:basedOn w:val="DefaultParagraphFont"/>
    <w:uiPriority w:val="22"/>
    <w:qFormat w:val="1"/>
    <w:rsid w:val="002A055C"/>
    <w:rPr>
      <w:b w:val="1"/>
      <w:bCs w:val="1"/>
    </w:rPr>
  </w:style>
  <w:style w:type="paragraph" w:styleId="NormalWeb">
    <w:name w:val="Normal (Web)"/>
    <w:basedOn w:val="Normal"/>
    <w:uiPriority w:val="99"/>
    <w:unhideWhenUsed w:val="1"/>
    <w:rsid w:val="0021094A"/>
    <w:pPr>
      <w:spacing w:after="100" w:afterAutospacing="1" w:before="100" w:beforeAutospacing="1" w:line="240" w:lineRule="auto"/>
      <w:jc w:val="left"/>
    </w:pPr>
    <w:rPr>
      <w:rFonts w:ascii="Times New Roman" w:cs="Times New Roman" w:eastAsia="Times New Roman" w:hAnsi="Times New Roman"/>
      <w:sz w:val="24"/>
      <w:szCs w:val="24"/>
      <w:lang w:val="en-IE"/>
    </w:rPr>
  </w:style>
  <w:style w:type="paragraph" w:styleId="Revision">
    <w:name w:val="Revision"/>
    <w:hidden w:val="1"/>
    <w:uiPriority w:val="99"/>
    <w:semiHidden w:val="1"/>
    <w:rsid w:val="000E1C47"/>
    <w:pPr>
      <w:spacing w:after="0" w:line="240" w:lineRule="auto"/>
    </w:pPr>
    <w:rPr>
      <w:rFonts w:ascii="Calibri" w:cs="Calibri" w:eastAsia="Calibri" w:hAnsi="Calibri"/>
      <w:sz w:val="20"/>
      <w:szCs w:val="20"/>
      <w:lang w:eastAsia="en-IE" w:val="en-GB"/>
    </w:rPr>
  </w:style>
  <w:style w:type="character" w:styleId="ref-lnk" w:customStyle="1">
    <w:name w:val="ref-lnk"/>
    <w:basedOn w:val="DefaultParagraphFont"/>
    <w:rsid w:val="00EF64D6"/>
  </w:style>
  <w:style w:type="character" w:styleId="off-screen" w:customStyle="1">
    <w:name w:val="off-screen"/>
    <w:basedOn w:val="DefaultParagraphFont"/>
    <w:rsid w:val="00EF64D6"/>
  </w:style>
  <w:style w:type="paragraph" w:styleId="HTMLPreformatted">
    <w:name w:val="HTML Preformatted"/>
    <w:basedOn w:val="Normal"/>
    <w:link w:val="HTMLPreformattedChar"/>
    <w:uiPriority w:val="99"/>
    <w:semiHidden w:val="1"/>
    <w:unhideWhenUsed w:val="1"/>
    <w:rsid w:val="00757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cs="Courier New" w:eastAsia="Times New Roman" w:hAnsi="Courier New"/>
      <w:lang w:val="en-IE"/>
    </w:rPr>
  </w:style>
  <w:style w:type="character" w:styleId="HTMLPreformattedChar" w:customStyle="1">
    <w:name w:val="HTML Preformatted Char"/>
    <w:basedOn w:val="DefaultParagraphFont"/>
    <w:link w:val="HTMLPreformatted"/>
    <w:uiPriority w:val="99"/>
    <w:semiHidden w:val="1"/>
    <w:rsid w:val="00757BEF"/>
    <w:rPr>
      <w:rFonts w:ascii="Courier New" w:cs="Courier New" w:eastAsia="Times New Roman" w:hAnsi="Courier New"/>
      <w:sz w:val="20"/>
      <w:szCs w:val="20"/>
      <w:lang w:eastAsia="en-IE"/>
    </w:rPr>
  </w:style>
  <w:style w:type="character" w:styleId="HTMLCode">
    <w:name w:val="HTML Code"/>
    <w:basedOn w:val="DefaultParagraphFont"/>
    <w:uiPriority w:val="99"/>
    <w:semiHidden w:val="1"/>
    <w:unhideWhenUsed w:val="1"/>
    <w:rsid w:val="00757BEF"/>
    <w:rPr>
      <w:rFonts w:ascii="Courier New" w:cs="Courier New" w:eastAsia="Times New Roman" w:hAnsi="Courier New"/>
      <w:sz w:val="20"/>
      <w:szCs w:val="20"/>
    </w:rPr>
  </w:style>
  <w:style w:type="character" w:styleId="na" w:customStyle="1">
    <w:name w:val="na"/>
    <w:basedOn w:val="DefaultParagraphFont"/>
    <w:rsid w:val="00757BEF"/>
  </w:style>
  <w:style w:type="character" w:styleId="pi" w:customStyle="1">
    <w:name w:val="pi"/>
    <w:basedOn w:val="DefaultParagraphFont"/>
    <w:rsid w:val="00757BEF"/>
  </w:style>
  <w:style w:type="character" w:styleId="s" w:customStyle="1">
    <w:name w:val="s"/>
    <w:basedOn w:val="DefaultParagraphFont"/>
    <w:rsid w:val="00757BEF"/>
  </w:style>
  <w:style w:type="character" w:styleId="Heading4Char" w:customStyle="1">
    <w:name w:val="Heading 4 Char"/>
    <w:basedOn w:val="DefaultParagraphFont"/>
    <w:link w:val="Heading4"/>
    <w:uiPriority w:val="9"/>
    <w:semiHidden w:val="1"/>
    <w:rsid w:val="00A30889"/>
    <w:rPr>
      <w:rFonts w:asciiTheme="majorHAnsi" w:cstheme="majorBidi" w:eastAsiaTheme="majorEastAsia" w:hAnsiTheme="majorHAnsi"/>
      <w:i w:val="1"/>
      <w:iCs w:val="1"/>
      <w:color w:val="2f5496" w:themeColor="accent1" w:themeShade="0000BF"/>
      <w:sz w:val="20"/>
      <w:szCs w:val="20"/>
      <w:lang w:eastAsia="en-IE"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tandfonline.com/doi/full/10.1080/20964471.2019.161117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https://towardsdatascience.com/the-best-earth-observation-data-science-toolkits-a51d867343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c36RDVbQTuSDb0TEU5lu55C3yQ==">AMUW2mXVofMbZrQttdTT9kiDgIyWTY0+RhGl72PzN2Jdk9Oi1mAQBF0v2swYO/kVEV1zNnNqVlRSP3uIVGoU5+L4BdxEswdjav/Y5mno6cV8qcuw5yaQ/lEvHMyBMFdGXufvuhqfdMyPdYl8yZpOc5fPq+4+yOi+a0sr6OjYv3oG/v5hJOzXkVc2hKr+0Q4YWDT/VYk7KRbifsfzUP6AnKZSqJbAWCH5TXTnfT/Htf7XrGG2kMghABZnj0lEj5+leOsjzBPmQGMJ9ZRk6pt9jEvT/Oi0FW8rkFdRF01PruxmqdsYb9a8WqXEPG9A6X6z+Ot27O+wPZgqi285Isc724ydM57Ils8qPKE15zCKIZ9ahi9BewB2G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2023-04-06T09:51:00Z</dcterms:created>
  <dc:creator>Philip Godfrey</dc:creator>
</cp:coreProperties>
</file>