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End-of-Day Docket Sweep — 4/8</w:t>
      </w:r>
    </w:p>
    <w:p>
      <w:r>
        <w:t>Prepared by Thandiwe Mokoena, Docket &amp; Calendar Manager. This sweep reflects docket text and confirmed status as of end of business 4/8.</w:t>
      </w:r>
    </w:p>
    <w:p>
      <w:pPr>
        <w:pStyle w:val="Heading2"/>
      </w:pPr>
      <w:r>
        <w:t>Ardmore Elevate — Good Standing Filing</w:t>
      </w:r>
    </w:p>
    <w:p>
      <w:r>
        <w:t>Status: Remediation date confirmed. Rosalie confirmed today that Lucien's remediation filing date has been set. This item moves from resolved-pending to tracked-with-date; it remains off the open-deadlines list pending the remediation filing itself.</w:t>
      </w:r>
    </w:p>
    <w:p>
      <w:pPr>
        <w:pStyle w:val="ListBullet"/>
      </w:pPr>
      <w:r>
        <w:t>Prior deadline: 4pm, missed. Item carried on 4/3 and 4/6 sweeps as overdue, 0 days remaining, pending remediation date.</w:t>
      </w:r>
    </w:p>
    <w:p>
      <w:pPr>
        <w:pStyle w:val="ListBullet"/>
      </w:pPr>
      <w:r>
        <w:t>Reassignment confirmed 4/7: Bennett confirmed ownership sequencing; Rosalie signed off on Lucien as filer of record.</w:t>
      </w:r>
    </w:p>
    <w:p>
      <w:pPr>
        <w:pStyle w:val="ListBullet"/>
      </w:pPr>
      <w:r>
        <w:t>Update 4/8: Rosalie confirmed via chat that Lucien's remediation date has been set. This sweep records the item as tracked-with-date rather than resolved-pending.</w:t>
      </w:r>
    </w:p>
    <w:p>
      <w:pPr>
        <w:pStyle w:val="ListBullet"/>
      </w:pPr>
      <w:r>
        <w:t>Next action: obtain the specific remediation filing date and docket it; a dated reminder will follow to Lucien restating the confirmed date and days remaining once the date is in hand.</w:t>
      </w:r>
    </w:p>
    <w:p>
      <w:pPr>
        <w:pStyle w:val="Heading2"/>
      </w:pPr>
      <w:r>
        <w:t>Deshmukh/Ardmore-Adjacent Item</w:t>
      </w:r>
    </w:p>
    <w:p>
      <w:r>
        <w:t>Status: Out of scope, unchanged. Logged separately from the Ardmore good standing filing per prior confirmation. Awaiting Jamal's confirmation before any scope determination is finalized.</w:t>
      </w:r>
    </w:p>
    <w:p>
      <w:pPr>
        <w:pStyle w:val="Heading2"/>
      </w:pPr>
      <w:r>
        <w:t>Ardmore/Whitfield — Non-Privilege Sign-Off</w:t>
      </w:r>
    </w:p>
    <w:p>
      <w:r>
        <w:t>Status: Open. Owner: Bennett. Deadline: today, 4/8 — 0 days remaining. No confirmation received from Jamal as of this sweep. This item was raised as the top escalation point on today's standing docket call.</w:t>
      </w:r>
    </w:p>
    <w:p>
      <w:pPr>
        <w:pStyle w:val="Heading2"/>
      </w:pPr>
      <w:r>
        <w:t>Non-Party Subpoena Item (flagged by Lucien)</w:t>
      </w:r>
    </w:p>
    <w:p>
      <w:r>
        <w:t>Status: Open, awaiting confirmation. Check-in sent to Jamal on 4/7 requesting confirmation of resolution. No response received as of this sweep.</w:t>
      </w:r>
    </w:p>
    <w:p>
      <w:pPr>
        <w:pStyle w:val="Heading2"/>
      </w:pPr>
      <w:r>
        <w:t>Still-Open Calendar Items (unaffected by today's reassignment confirmation)</w:t>
      </w:r>
    </w:p>
    <w:p>
      <w:pPr>
        <w:pStyle w:val="ListNumber"/>
      </w:pPr>
      <w:r>
        <w:t>Written-direction date — open, no change.</w:t>
      </w:r>
    </w:p>
    <w:p>
      <w:pPr>
        <w:pStyle w:val="ListNumber"/>
      </w:pPr>
      <w:r>
        <w:t>Position Statement review-completion date — open, no change.</w:t>
      </w:r>
    </w:p>
    <w:p>
      <w:pPr>
        <w:pStyle w:val="ListNumber"/>
      </w:pPr>
      <w:r>
        <w:t>Internal call date / Roland's availability — open, no change.</w:t>
      </w:r>
    </w:p>
    <w:p>
      <w:r>
        <w:t>Note: today's standing docket call confirmed Ardmore remediation as the top escalation item, with the Ardmore/Whitfield sign-off deadline falling due today. Neither development alters the three items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