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73390" w14:textId="76272BAC" w:rsidR="0085609D" w:rsidRDefault="0085609D" w:rsidP="0085609D">
      <w:pPr>
        <w:jc w:val="center"/>
        <w:rPr>
          <w:rStyle w:val="Strong"/>
          <w:rFonts w:ascii="Segoe UI" w:hAnsi="Segoe UI" w:cs="Segoe UI"/>
          <w:sz w:val="40"/>
          <w:szCs w:val="40"/>
        </w:rPr>
      </w:pPr>
      <w:r w:rsidRPr="0085609D">
        <w:rPr>
          <w:rStyle w:val="Strong"/>
          <w:rFonts w:ascii="Segoe UI" w:hAnsi="Segoe UI" w:cs="Segoe UI"/>
          <w:sz w:val="40"/>
          <w:szCs w:val="40"/>
        </w:rPr>
        <w:t>MayBankTenantCostExtraction</w:t>
      </w:r>
    </w:p>
    <w:p w14:paraId="0B69CDC8" w14:textId="77777777" w:rsidR="0085609D" w:rsidRDefault="0085609D" w:rsidP="0085609D">
      <w:pPr>
        <w:jc w:val="center"/>
        <w:rPr>
          <w:rStyle w:val="Strong"/>
          <w:rFonts w:ascii="Segoe UI" w:hAnsi="Segoe UI" w:cs="Segoe UI"/>
          <w:sz w:val="40"/>
          <w:szCs w:val="40"/>
        </w:rPr>
      </w:pPr>
    </w:p>
    <w:p w14:paraId="79E25391" w14:textId="66AA27E1" w:rsidR="0085609D" w:rsidRPr="0085609D" w:rsidRDefault="0085609D" w:rsidP="0085609D">
      <w:pPr>
        <w:rPr>
          <w:rStyle w:val="Strong"/>
          <w:rFonts w:ascii="Segoe UI" w:hAnsi="Segoe UI" w:cs="Segoe UI"/>
          <w:sz w:val="28"/>
          <w:szCs w:val="28"/>
        </w:rPr>
      </w:pPr>
      <w:r w:rsidRPr="0085609D">
        <w:rPr>
          <w:rStyle w:val="Strong"/>
          <w:rFonts w:ascii="Segoe UI" w:hAnsi="Segoe UI" w:cs="Segoe UI"/>
          <w:sz w:val="28"/>
          <w:szCs w:val="28"/>
        </w:rPr>
        <w:t xml:space="preserve">Steps to Run the Project – </w:t>
      </w:r>
    </w:p>
    <w:p w14:paraId="0150E77D" w14:textId="0A4F30DE" w:rsidR="0085609D" w:rsidRDefault="0085609D" w:rsidP="0085609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Configue</w:t>
      </w:r>
      <w:proofErr w:type="spellEnd"/>
      <w:r>
        <w:rPr>
          <w:sz w:val="24"/>
          <w:szCs w:val="24"/>
        </w:rPr>
        <w:t xml:space="preserve"> the Tenant Values in Config File in </w:t>
      </w:r>
      <w:proofErr w:type="spellStart"/>
      <w:r w:rsidRPr="0085609D">
        <w:rPr>
          <w:color w:val="2F5496" w:themeColor="accent1" w:themeShade="BF"/>
          <w:sz w:val="24"/>
          <w:szCs w:val="24"/>
        </w:rPr>
        <w:t>MBTenantExtraction_Data</w:t>
      </w:r>
      <w:proofErr w:type="spellEnd"/>
      <w:r w:rsidRPr="0085609D">
        <w:rPr>
          <w:sz w:val="24"/>
          <w:szCs w:val="24"/>
        </w:rPr>
        <w:t xml:space="preserve"> folder </w:t>
      </w:r>
    </w:p>
    <w:p w14:paraId="5673C4C7" w14:textId="6F06B261" w:rsidR="0085609D" w:rsidRDefault="0085609D" w:rsidP="008560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5609D">
        <w:rPr>
          <w:sz w:val="24"/>
          <w:szCs w:val="24"/>
        </w:rPr>
        <w:t xml:space="preserve">Copy the </w:t>
      </w:r>
      <w:r>
        <w:rPr>
          <w:sz w:val="24"/>
          <w:szCs w:val="24"/>
        </w:rPr>
        <w:t xml:space="preserve">pdf </w:t>
      </w:r>
      <w:r w:rsidRPr="0085609D">
        <w:rPr>
          <w:sz w:val="24"/>
          <w:szCs w:val="24"/>
        </w:rPr>
        <w:t xml:space="preserve">files to </w:t>
      </w:r>
      <w:proofErr w:type="spellStart"/>
      <w:r w:rsidRPr="0085609D">
        <w:rPr>
          <w:color w:val="2F5496" w:themeColor="accent1" w:themeShade="BF"/>
          <w:sz w:val="24"/>
          <w:szCs w:val="24"/>
        </w:rPr>
        <w:t>MBTenantExtraction_Data</w:t>
      </w:r>
      <w:proofErr w:type="spellEnd"/>
      <w:r w:rsidRPr="0085609D">
        <w:rPr>
          <w:color w:val="2F5496" w:themeColor="accent1" w:themeShade="BF"/>
          <w:sz w:val="24"/>
          <w:szCs w:val="24"/>
        </w:rPr>
        <w:t>\Input\</w:t>
      </w:r>
      <w:proofErr w:type="spellStart"/>
      <w:r w:rsidRPr="0085609D">
        <w:rPr>
          <w:color w:val="2F5496" w:themeColor="accent1" w:themeShade="BF"/>
          <w:sz w:val="24"/>
          <w:szCs w:val="24"/>
        </w:rPr>
        <w:t>New_PdfFiles</w:t>
      </w:r>
      <w:proofErr w:type="spellEnd"/>
    </w:p>
    <w:p w14:paraId="0ECFC5DC" w14:textId="294071EB" w:rsidR="0085609D" w:rsidRDefault="0085609D" w:rsidP="008560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Run the Project </w:t>
      </w:r>
    </w:p>
    <w:p w14:paraId="63EE9119" w14:textId="117A70A3" w:rsidR="0085609D" w:rsidRPr="0085609D" w:rsidRDefault="0085609D" w:rsidP="008560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Status Report will be saved to folder </w:t>
      </w:r>
      <w:proofErr w:type="spellStart"/>
      <w:r w:rsidRPr="0085609D">
        <w:rPr>
          <w:color w:val="2F5496" w:themeColor="accent1" w:themeShade="BF"/>
          <w:sz w:val="24"/>
          <w:szCs w:val="24"/>
        </w:rPr>
        <w:t>MBTenantExtraction_Data</w:t>
      </w:r>
      <w:proofErr w:type="spellEnd"/>
      <w:r w:rsidRPr="0085609D">
        <w:rPr>
          <w:color w:val="2F5496" w:themeColor="accent1" w:themeShade="BF"/>
          <w:sz w:val="24"/>
          <w:szCs w:val="24"/>
        </w:rPr>
        <w:t>\Output\</w:t>
      </w:r>
      <w:proofErr w:type="spellStart"/>
      <w:r w:rsidRPr="0085609D">
        <w:rPr>
          <w:color w:val="2F5496" w:themeColor="accent1" w:themeShade="BF"/>
          <w:sz w:val="24"/>
          <w:szCs w:val="24"/>
        </w:rPr>
        <w:t>Status_Files</w:t>
      </w:r>
      <w:proofErr w:type="spellEnd"/>
    </w:p>
    <w:p w14:paraId="0D064383" w14:textId="248E267D" w:rsidR="0085609D" w:rsidRPr="0085609D" w:rsidRDefault="0085609D" w:rsidP="008560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Processed Pdf files will be moved to folder </w:t>
      </w:r>
      <w:proofErr w:type="spellStart"/>
      <w:r w:rsidRPr="0085609D">
        <w:rPr>
          <w:color w:val="2F5496" w:themeColor="accent1" w:themeShade="BF"/>
          <w:sz w:val="24"/>
          <w:szCs w:val="24"/>
        </w:rPr>
        <w:t>MBTenantExtraction_Data</w:t>
      </w:r>
      <w:proofErr w:type="spellEnd"/>
      <w:r w:rsidRPr="0085609D">
        <w:rPr>
          <w:color w:val="2F5496" w:themeColor="accent1" w:themeShade="BF"/>
          <w:sz w:val="24"/>
          <w:szCs w:val="24"/>
        </w:rPr>
        <w:t>\Input\</w:t>
      </w:r>
      <w:proofErr w:type="spellStart"/>
      <w:r w:rsidRPr="0085609D">
        <w:rPr>
          <w:color w:val="2F5496" w:themeColor="accent1" w:themeShade="BF"/>
          <w:sz w:val="24"/>
          <w:szCs w:val="24"/>
        </w:rPr>
        <w:t>Processed_PdfFiles</w:t>
      </w:r>
      <w:proofErr w:type="spellEnd"/>
    </w:p>
    <w:sectPr w:rsidR="0085609D" w:rsidRPr="00856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A57A96"/>
    <w:multiLevelType w:val="hybridMultilevel"/>
    <w:tmpl w:val="F5C8B36A"/>
    <w:lvl w:ilvl="0" w:tplc="5646541C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066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AB"/>
    <w:rsid w:val="0012772E"/>
    <w:rsid w:val="0085609D"/>
    <w:rsid w:val="0098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531D"/>
  <w15:chartTrackingRefBased/>
  <w15:docId w15:val="{CF797668-1CA4-4521-9A50-06F89B86E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5609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5609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6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 Bajaj</dc:creator>
  <cp:keywords/>
  <dc:description/>
  <cp:lastModifiedBy>Punit Bajaj</cp:lastModifiedBy>
  <cp:revision>2</cp:revision>
  <dcterms:created xsi:type="dcterms:W3CDTF">2024-09-29T13:44:00Z</dcterms:created>
  <dcterms:modified xsi:type="dcterms:W3CDTF">2024-09-29T13:53:00Z</dcterms:modified>
</cp:coreProperties>
</file>