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4A12" w14:textId="77777777" w:rsidR="002C42E1" w:rsidRDefault="00000000">
      <w:pPr>
        <w:pStyle w:val="Title"/>
      </w:pPr>
      <w:r>
        <w:rPr>
          <w:color w:val="1A1A2E"/>
        </w:rPr>
        <w:t>Daily Progress Log — LaaS Infrastructure</w:t>
      </w:r>
    </w:p>
    <w:p w14:paraId="2C9A6EC1" w14:textId="77777777" w:rsidR="002C42E1" w:rsidRDefault="00000000">
      <w:pPr>
        <w:spacing w:after="20"/>
      </w:pPr>
      <w:r>
        <w:rPr>
          <w:b/>
          <w:color w:val="555555"/>
          <w:sz w:val="20"/>
        </w:rPr>
        <w:t xml:space="preserve">Date: </w:t>
      </w:r>
      <w:r>
        <w:rPr>
          <w:color w:val="333333"/>
          <w:sz w:val="20"/>
        </w:rPr>
        <w:t>11 March 2026</w:t>
      </w:r>
    </w:p>
    <w:p w14:paraId="3B97B044" w14:textId="77777777" w:rsidR="002C42E1" w:rsidRDefault="00000000">
      <w:pPr>
        <w:spacing w:after="20"/>
      </w:pPr>
      <w:r>
        <w:rPr>
          <w:b/>
          <w:color w:val="555555"/>
          <w:sz w:val="20"/>
        </w:rPr>
        <w:t xml:space="preserve">Author: </w:t>
      </w:r>
      <w:r>
        <w:rPr>
          <w:color w:val="333333"/>
          <w:sz w:val="20"/>
        </w:rPr>
        <w:t>Punith</w:t>
      </w:r>
    </w:p>
    <w:p w14:paraId="4551E57D" w14:textId="77777777" w:rsidR="002C42E1" w:rsidRDefault="00000000">
      <w:pPr>
        <w:spacing w:after="20"/>
      </w:pPr>
      <w:r>
        <w:rPr>
          <w:b/>
          <w:color w:val="555555"/>
          <w:sz w:val="20"/>
        </w:rPr>
        <w:t xml:space="preserve">Sprint: </w:t>
      </w:r>
      <w:r>
        <w:rPr>
          <w:color w:val="333333"/>
          <w:sz w:val="20"/>
        </w:rPr>
        <w:t>Infrastructure &amp; Platform Core</w:t>
      </w:r>
    </w:p>
    <w:p w14:paraId="6295A7BB" w14:textId="77777777" w:rsidR="002C42E1" w:rsidRDefault="00000000">
      <w:pPr>
        <w:pStyle w:val="Heading1"/>
      </w:pPr>
      <w:r>
        <w:rPr>
          <w:color w:val="1A1A2E"/>
        </w:rPr>
        <w:t>Today's Focus: Full Infrastructure Stack Validation</w:t>
      </w:r>
    </w:p>
    <w:p w14:paraId="2250AF57" w14:textId="77777777" w:rsidR="002C42E1" w:rsidRDefault="00000000">
      <w:r>
        <w:t>Wrapped up the complete infrastructure setup and validation cycle. The core GPU fractional sharing stack is now functional end-to-end on the POC machine (ProArt X670E / Ryzen 9 7950X3D / RTX 4090 / 64GB DDR5).</w:t>
      </w:r>
    </w:p>
    <w:p w14:paraId="68E07B22" w14:textId="06E0A8E9" w:rsidR="000763F4" w:rsidRDefault="000763F4">
      <w:r w:rsidRPr="008428B9">
        <w:rPr>
          <w:noProof/>
        </w:rPr>
        <w:drawing>
          <wp:inline distT="0" distB="0" distL="0" distR="0" wp14:anchorId="73BCB926" wp14:editId="72F3FA45">
            <wp:extent cx="5486400" cy="3084808"/>
            <wp:effectExtent l="0" t="0" r="0" b="1905"/>
            <wp:docPr id="8475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0CC7" w14:textId="369B5B48" w:rsidR="000763F4" w:rsidRPr="00EB4E56" w:rsidRDefault="000763F4">
      <w:pPr>
        <w:rPr>
          <w:b/>
          <w:bCs/>
          <w:u w:val="single"/>
        </w:rPr>
      </w:pPr>
      <w:r w:rsidRPr="00EB4E56">
        <w:rPr>
          <w:b/>
          <w:bCs/>
          <w:u w:val="single"/>
        </w:rPr>
        <w:t>Fig. Fully accessible Remote Desktop</w:t>
      </w:r>
    </w:p>
    <w:p w14:paraId="0C63607E" w14:textId="77777777" w:rsidR="002C42E1" w:rsidRDefault="00000000">
      <w:pPr>
        <w:pStyle w:val="Heading1"/>
      </w:pPr>
      <w:r>
        <w:rPr>
          <w:color w:val="1A1A2E"/>
        </w:rPr>
        <w:t>What Got Done</w:t>
      </w:r>
    </w:p>
    <w:p w14:paraId="5B798AFA" w14:textId="18AF4F6A" w:rsidR="002C42E1" w:rsidRDefault="00000000">
      <w:pPr>
        <w:pStyle w:val="Heading2"/>
      </w:pPr>
      <w:r>
        <w:rPr>
          <w:color w:val="1A1A2E"/>
        </w:rPr>
        <w:t>1. GPU Fractional Sharing — Validated</w:t>
      </w:r>
    </w:p>
    <w:p w14:paraId="60D5846A" w14:textId="77777777" w:rsidR="002C42E1" w:rsidRDefault="00000000">
      <w:pPr>
        <w:pStyle w:val="ListBullet"/>
      </w:pPr>
      <w:r>
        <w:t>HAMi-core (libvgpu.so) built from source, VRAM enforcement confirmed working on Ada architecture (sm_89)</w:t>
      </w:r>
    </w:p>
    <w:p w14:paraId="7A45D06A" w14:textId="77777777" w:rsidR="002C42E1" w:rsidRDefault="00000000">
      <w:pPr>
        <w:pStyle w:val="ListBullet"/>
      </w:pPr>
      <w:r>
        <w:t>Containers correctly report capped VRAM (4GB / 8GB / 16GB) instead of the full 24GB</w:t>
      </w:r>
    </w:p>
    <w:p w14:paraId="635960A7" w14:textId="77777777" w:rsidR="002C42E1" w:rsidRDefault="00000000">
      <w:pPr>
        <w:pStyle w:val="ListBullet"/>
      </w:pPr>
      <w:r>
        <w:t>Over-allocation attempts are rejected cleanly — PyTorch and raw CUDA both respect the limit</w:t>
      </w:r>
    </w:p>
    <w:p w14:paraId="76DDC11A" w14:textId="77777777" w:rsidR="002C42E1" w:rsidRDefault="00000000">
      <w:pPr>
        <w:pStyle w:val="ListBullet"/>
      </w:pPr>
      <w:r>
        <w:lastRenderedPageBreak/>
        <w:t>Ran into two system crashes during early HAMi-core testing (incorrect LD_PRELOAD path + a cmake build flag issue). Both resolved. Documented the exact build flags that work.</w:t>
      </w:r>
    </w:p>
    <w:p w14:paraId="796AB2D6" w14:textId="69958E14" w:rsidR="005B53A0" w:rsidRDefault="005B53A0" w:rsidP="005B53A0">
      <w:pPr>
        <w:pStyle w:val="ListBullet"/>
        <w:numPr>
          <w:ilvl w:val="0"/>
          <w:numId w:val="0"/>
        </w:numPr>
        <w:ind w:left="360"/>
      </w:pPr>
      <w:r w:rsidRPr="00EB0741">
        <w:rPr>
          <w:noProof/>
        </w:rPr>
        <w:drawing>
          <wp:inline distT="0" distB="0" distL="0" distR="0" wp14:anchorId="29789026" wp14:editId="12A63051">
            <wp:extent cx="4699000" cy="4651625"/>
            <wp:effectExtent l="0" t="0" r="6350" b="0"/>
            <wp:docPr id="20884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9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245" cy="46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2FC7" w14:textId="66D58D5C" w:rsidR="006B2FC4" w:rsidRPr="006B2FC4" w:rsidRDefault="006B2FC4" w:rsidP="005B53A0">
      <w:pPr>
        <w:pStyle w:val="ListBullet"/>
        <w:numPr>
          <w:ilvl w:val="0"/>
          <w:numId w:val="0"/>
        </w:numPr>
        <w:ind w:left="360"/>
        <w:rPr>
          <w:b/>
          <w:bCs/>
          <w:u w:val="single"/>
        </w:rPr>
      </w:pPr>
      <w:r w:rsidRPr="006B2FC4">
        <w:rPr>
          <w:b/>
          <w:bCs/>
          <w:u w:val="single"/>
        </w:rPr>
        <w:t>Fig. Verified Working of GPU partition core module!</w:t>
      </w:r>
    </w:p>
    <w:p w14:paraId="34460BDD" w14:textId="72E9FA5F" w:rsidR="002C42E1" w:rsidRDefault="00000000">
      <w:pPr>
        <w:pStyle w:val="Heading2"/>
      </w:pPr>
      <w:r>
        <w:rPr>
          <w:color w:val="1A1A2E"/>
        </w:rPr>
        <w:t>2. CUDA MPS Multi-Tenant Partitioning — Validated</w:t>
      </w:r>
    </w:p>
    <w:p w14:paraId="7E41FC37" w14:textId="77777777" w:rsidR="002C42E1" w:rsidRDefault="00000000">
      <w:pPr>
        <w:pStyle w:val="ListBullet"/>
      </w:pPr>
      <w:r>
        <w:t>MPS control daemon running as a systemd service, auto-starts on boot</w:t>
      </w:r>
    </w:p>
    <w:p w14:paraId="4475CF81" w14:textId="77777777" w:rsidR="002C42E1" w:rsidRDefault="00000000">
      <w:pPr>
        <w:pStyle w:val="ListBullet"/>
      </w:pPr>
      <w:r>
        <w:t>4 concurrent GPU containers running independently with individual VRAM caps (4+4+8+8 = 24GB total)</w:t>
      </w:r>
    </w:p>
    <w:p w14:paraId="76A655B6" w14:textId="77777777" w:rsidR="002C42E1" w:rsidRDefault="00000000">
      <w:pPr>
        <w:pStyle w:val="ListBullet"/>
      </w:pPr>
      <w:r>
        <w:t>SM partitioning via CUDA_MPS_ACTIVE_THREAD_PERCENTAGE confirmed functional — each container gets its compute slice</w:t>
      </w:r>
    </w:p>
    <w:p w14:paraId="66331CC1" w14:textId="77777777" w:rsidR="002C42E1" w:rsidRDefault="00000000">
      <w:pPr>
        <w:pStyle w:val="ListBullet"/>
      </w:pPr>
      <w:r>
        <w:t>Fault recovery tested: killed a CUDA process in container 1, MPS server auto-recovered, containers 2/3/4 continued unaffected</w:t>
      </w:r>
    </w:p>
    <w:p w14:paraId="51E2F8D8" w14:textId="09DCD847" w:rsidR="002C42E1" w:rsidRDefault="00000000">
      <w:pPr>
        <w:pStyle w:val="Heading2"/>
      </w:pPr>
      <w:r>
        <w:rPr>
          <w:color w:val="1A1A2E"/>
        </w:rPr>
        <w:t>3. Selkies EGL Desktop Streaming — Validated</w:t>
      </w:r>
    </w:p>
    <w:p w14:paraId="0B71636B" w14:textId="77777777" w:rsidR="002C42E1" w:rsidRDefault="00000000">
      <w:pPr>
        <w:pStyle w:val="ListBullet"/>
      </w:pPr>
      <w:r>
        <w:t>Built the custom Selkies EGL Desktop image (Ubuntu 22.04 + KDE Plasma + CUDA 12.8)</w:t>
      </w:r>
    </w:p>
    <w:p w14:paraId="17FFB765" w14:textId="77777777" w:rsidR="002C42E1" w:rsidRDefault="00000000">
      <w:pPr>
        <w:pStyle w:val="ListBullet"/>
      </w:pPr>
      <w:r>
        <w:t>Full GPU-accelerated KDE desktop renders inside a Docker container and streams to the browser via WebRTC</w:t>
      </w:r>
    </w:p>
    <w:p w14:paraId="482B6805" w14:textId="77777777" w:rsidR="002C42E1" w:rsidRDefault="00000000">
      <w:pPr>
        <w:pStyle w:val="ListBullet"/>
      </w:pPr>
      <w:r>
        <w:t>NVENC hardware encoding active — confirmed nvh264enc in Selkies logs</w:t>
      </w:r>
    </w:p>
    <w:p w14:paraId="444268D9" w14:textId="77777777" w:rsidR="002C42E1" w:rsidRDefault="00000000">
      <w:pPr>
        <w:pStyle w:val="ListBullet"/>
      </w:pPr>
      <w:r>
        <w:lastRenderedPageBreak/>
        <w:t>Ran 4 concurrent desktop sessions on a single 4090, each with its own VRAM limit. All 4 accessible simultaneously from different browser tabs.</w:t>
      </w:r>
    </w:p>
    <w:p w14:paraId="42BD2F4A" w14:textId="77777777" w:rsidR="002C42E1" w:rsidRDefault="00000000">
      <w:pPr>
        <w:pStyle w:val="ListBullet"/>
      </w:pPr>
      <w:r>
        <w:t>Desktop responsiveness is solid — feels like a local session, not a remote one</w:t>
      </w:r>
    </w:p>
    <w:p w14:paraId="6ECBF748" w14:textId="27EDE87A" w:rsidR="002C42E1" w:rsidRDefault="00000000">
      <w:pPr>
        <w:pStyle w:val="Heading2"/>
      </w:pPr>
      <w:r>
        <w:rPr>
          <w:color w:val="1A1A2E"/>
        </w:rPr>
        <w:t>4. Storage Layer — Simulated &amp; Working</w:t>
      </w:r>
    </w:p>
    <w:p w14:paraId="21DA7759" w14:textId="77777777" w:rsidR="002C42E1" w:rsidRDefault="00000000">
      <w:pPr>
        <w:pStyle w:val="ListBullet"/>
      </w:pPr>
      <w:r>
        <w:t>ZFS pool created with per-user datasets and 15GB quotas</w:t>
      </w:r>
    </w:p>
    <w:p w14:paraId="55216447" w14:textId="77777777" w:rsidR="002C42E1" w:rsidRDefault="00000000">
      <w:pPr>
        <w:pStyle w:val="ListBullet"/>
      </w:pPr>
      <w:r>
        <w:t>NFS export + mount working (loopback for POC, production will be TrueNAS over 10GbE)</w:t>
      </w:r>
    </w:p>
    <w:p w14:paraId="7D10D48D" w14:textId="77777777" w:rsidR="002C42E1" w:rsidRDefault="00000000">
      <w:pPr>
        <w:pStyle w:val="ListBullet"/>
      </w:pPr>
      <w:r>
        <w:t>Persistent home directories survive container restarts — files created in session 1 persist in session 2</w:t>
      </w:r>
    </w:p>
    <w:p w14:paraId="09B7207C" w14:textId="77777777" w:rsidR="002C42E1" w:rsidRDefault="00000000">
      <w:pPr>
        <w:pStyle w:val="ListBullet"/>
      </w:pPr>
      <w:r>
        <w:t>Container stop → restart → NFS home intact. Container destroy → new container → same home directory, all files present.</w:t>
      </w:r>
    </w:p>
    <w:p w14:paraId="5165E0E1" w14:textId="4B86521F" w:rsidR="002C42E1" w:rsidRDefault="00000000">
      <w:pPr>
        <w:pStyle w:val="Heading2"/>
      </w:pPr>
      <w:r>
        <w:rPr>
          <w:color w:val="1A1A2E"/>
        </w:rPr>
        <w:t>5. Container Isolation &amp; Security Hardening — Applied</w:t>
      </w:r>
    </w:p>
    <w:p w14:paraId="4C70FB8B" w14:textId="77777777" w:rsidR="002C42E1" w:rsidRDefault="00000000">
      <w:pPr>
        <w:pStyle w:val="ListBullet"/>
      </w:pPr>
      <w:r>
        <w:t>--read-only base filesystem (no writes to image layers)</w:t>
      </w:r>
    </w:p>
    <w:p w14:paraId="256EDB3D" w14:textId="77777777" w:rsidR="002C42E1" w:rsidRDefault="00000000">
      <w:pPr>
        <w:pStyle w:val="ListBullet"/>
      </w:pPr>
      <w:r>
        <w:t>--security-opt no-new-privileges on all containers</w:t>
      </w:r>
    </w:p>
    <w:p w14:paraId="28DD8189" w14:textId="77777777" w:rsidR="002C42E1" w:rsidRDefault="00000000">
      <w:pPr>
        <w:pStyle w:val="ListBullet"/>
      </w:pPr>
      <w:r>
        <w:t>PID namespace isolation, --pids-limit 512</w:t>
      </w:r>
    </w:p>
    <w:p w14:paraId="54BF3E75" w14:textId="77777777" w:rsidR="002C42E1" w:rsidRDefault="00000000">
      <w:pPr>
        <w:pStyle w:val="ListBullet"/>
      </w:pPr>
      <w:r>
        <w:t>cgroups v2 enforced: --cpus and --memory caps confirmed working</w:t>
      </w:r>
    </w:p>
    <w:p w14:paraId="47CBF89A" w14:textId="77777777" w:rsidR="002C42E1" w:rsidRDefault="00000000">
      <w:pPr>
        <w:pStyle w:val="ListBullet"/>
      </w:pPr>
      <w:r>
        <w:t>AppArmor default profile active</w:t>
      </w:r>
    </w:p>
    <w:p w14:paraId="770D0D93" w14:textId="77777777" w:rsidR="002C42E1" w:rsidRDefault="00000000">
      <w:pPr>
        <w:pStyle w:val="ListBullet"/>
      </w:pPr>
      <w:r>
        <w:t>No root/sudo access inside containers</w:t>
      </w:r>
    </w:p>
    <w:p w14:paraId="4ACEB43E" w14:textId="1B9D9E8B" w:rsidR="002C42E1" w:rsidRDefault="00000000">
      <w:pPr>
        <w:pStyle w:val="Heading2"/>
      </w:pPr>
      <w:r>
        <w:rPr>
          <w:color w:val="1A1A2E"/>
        </w:rPr>
        <w:t xml:space="preserve">6. Monitoring Stack — </w:t>
      </w:r>
      <w:r w:rsidR="009723DC">
        <w:rPr>
          <w:color w:val="1A1A2E"/>
        </w:rPr>
        <w:t>In progress</w:t>
      </w:r>
      <w:r w:rsidR="0066494B">
        <w:rPr>
          <w:color w:val="1A1A2E"/>
        </w:rPr>
        <w:t>, bas</w:t>
      </w:r>
      <w:r w:rsidR="00692871">
        <w:rPr>
          <w:color w:val="1A1A2E"/>
        </w:rPr>
        <w:t>e</w:t>
      </w:r>
      <w:r w:rsidR="00815C15">
        <w:rPr>
          <w:color w:val="1A1A2E"/>
        </w:rPr>
        <w:t xml:space="preserve"> stack and functions</w:t>
      </w:r>
      <w:r w:rsidR="0066494B">
        <w:rPr>
          <w:color w:val="1A1A2E"/>
        </w:rPr>
        <w:t xml:space="preserve"> </w:t>
      </w:r>
      <w:r w:rsidR="00815C15">
        <w:rPr>
          <w:color w:val="1A1A2E"/>
        </w:rPr>
        <w:t xml:space="preserve">are </w:t>
      </w:r>
      <w:r w:rsidR="0066494B">
        <w:rPr>
          <w:color w:val="1A1A2E"/>
        </w:rPr>
        <w:t>live</w:t>
      </w:r>
    </w:p>
    <w:p w14:paraId="76E58177" w14:textId="77777777" w:rsidR="002C42E1" w:rsidRDefault="00000000">
      <w:pPr>
        <w:pStyle w:val="ListBullet"/>
      </w:pPr>
      <w:r>
        <w:t>DCGM Exporter collecting GPU metrics (utilization, VRAM usage, temperature, power draw)</w:t>
      </w:r>
    </w:p>
    <w:p w14:paraId="5DA4B55A" w14:textId="77777777" w:rsidR="002C42E1" w:rsidRDefault="00000000">
      <w:pPr>
        <w:pStyle w:val="ListBullet"/>
      </w:pPr>
      <w:r>
        <w:t>Prometheus scraping DCGM + node-exporter + Docker metrics</w:t>
      </w:r>
    </w:p>
    <w:p w14:paraId="12CE391B" w14:textId="77777777" w:rsidR="002C42E1" w:rsidRDefault="00000000">
      <w:pPr>
        <w:pStyle w:val="ListBullet"/>
      </w:pPr>
      <w:r>
        <w:t>Grafana dashboard live with per-container GPU utilization, VRAM allocation, thermal readings</w:t>
      </w:r>
    </w:p>
    <w:p w14:paraId="0C717A82" w14:textId="77777777" w:rsidR="002C42E1" w:rsidRDefault="00000000">
      <w:pPr>
        <w:pStyle w:val="ListBullet"/>
      </w:pPr>
      <w:r>
        <w:t>Alert rules configured: GPU temp &gt; 80°C warning, &gt; 90°C critical</w:t>
      </w:r>
    </w:p>
    <w:p w14:paraId="78757B74" w14:textId="77777777" w:rsidR="002C42E1" w:rsidRDefault="00000000">
      <w:pPr>
        <w:pStyle w:val="Heading1"/>
      </w:pPr>
      <w:r>
        <w:rPr>
          <w:color w:val="1A1A2E"/>
        </w:rPr>
        <w:t>Known Issues Encountered &amp; Resolved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C42E1" w14:paraId="3F8FE9D2" w14:textId="77777777" w:rsidTr="002C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0E141D" w14:textId="77777777" w:rsidR="002C42E1" w:rsidRDefault="00000000">
            <w:r>
              <w:rPr>
                <w:sz w:val="19"/>
              </w:rPr>
              <w:t>Issue</w:t>
            </w:r>
          </w:p>
        </w:tc>
        <w:tc>
          <w:tcPr>
            <w:tcW w:w="2880" w:type="dxa"/>
          </w:tcPr>
          <w:p w14:paraId="0D2689DC" w14:textId="77777777" w:rsidR="002C42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What Happened</w:t>
            </w:r>
          </w:p>
        </w:tc>
        <w:tc>
          <w:tcPr>
            <w:tcW w:w="2880" w:type="dxa"/>
          </w:tcPr>
          <w:p w14:paraId="1A8370ED" w14:textId="77777777" w:rsidR="002C42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Resolution</w:t>
            </w:r>
          </w:p>
        </w:tc>
      </w:tr>
      <w:tr w:rsidR="002C42E1" w14:paraId="35B5BFC8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A0033" w14:textId="77777777" w:rsidR="002C42E1" w:rsidRDefault="00000000">
            <w:r>
              <w:rPr>
                <w:sz w:val="19"/>
              </w:rPr>
              <w:t>System crash #1</w:t>
            </w:r>
          </w:p>
        </w:tc>
        <w:tc>
          <w:tcPr>
            <w:tcW w:w="2880" w:type="dxa"/>
          </w:tcPr>
          <w:p w14:paraId="0DB64F04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Incorrect LD_PRELOAD path caused kernel panic during container startup</w:t>
            </w:r>
          </w:p>
        </w:tc>
        <w:tc>
          <w:tcPr>
            <w:tcW w:w="2880" w:type="dxa"/>
          </w:tcPr>
          <w:p w14:paraId="2601FF8E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Fixed: must use absolute path inside container, not host path</w:t>
            </w:r>
          </w:p>
        </w:tc>
      </w:tr>
      <w:tr w:rsidR="002C42E1" w14:paraId="7CED5DCE" w14:textId="77777777" w:rsidTr="002C42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8B234A" w14:textId="77777777" w:rsidR="002C42E1" w:rsidRDefault="00000000">
            <w:r>
              <w:rPr>
                <w:sz w:val="19"/>
              </w:rPr>
              <w:t>System crash #2</w:t>
            </w:r>
          </w:p>
        </w:tc>
        <w:tc>
          <w:tcPr>
            <w:tcW w:w="2880" w:type="dxa"/>
          </w:tcPr>
          <w:p w14:paraId="2CD59A3C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HAMi-core built with wrong cmake flags segfaulted on cuMemAlloc interception</w:t>
            </w:r>
          </w:p>
        </w:tc>
        <w:tc>
          <w:tcPr>
            <w:tcW w:w="2880" w:type="dxa"/>
          </w:tcPr>
          <w:p w14:paraId="198ACD29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Fixed: -DCMAKE_BUILD_TYPE=Release is mandatory. Debug build has symbol conflicts with CUDA driver</w:t>
            </w:r>
          </w:p>
        </w:tc>
      </w:tr>
      <w:tr w:rsidR="002C42E1" w14:paraId="297C9D83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34A5B7" w14:textId="77777777" w:rsidR="002C42E1" w:rsidRDefault="00000000">
            <w:r>
              <w:rPr>
                <w:sz w:val="19"/>
              </w:rPr>
              <w:t>MPS single-user limitation</w:t>
            </w:r>
          </w:p>
        </w:tc>
        <w:tc>
          <w:tcPr>
            <w:tcW w:w="2880" w:type="dxa"/>
          </w:tcPr>
          <w:p w14:paraId="33C63D51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MPS server initially only accepted one UID</w:t>
            </w:r>
          </w:p>
        </w:tc>
        <w:tc>
          <w:tcPr>
            <w:tcW w:w="2880" w:type="dxa"/>
          </w:tcPr>
          <w:p w14:paraId="572B0C1D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All containers must run under the same UID when sharing a single MPS server</w:t>
            </w:r>
          </w:p>
        </w:tc>
      </w:tr>
      <w:tr w:rsidR="002C42E1" w14:paraId="53371BC2" w14:textId="77777777" w:rsidTr="002C42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3706D" w14:textId="77777777" w:rsidR="002C42E1" w:rsidRDefault="00000000">
            <w:r>
              <w:rPr>
                <w:sz w:val="19"/>
              </w:rPr>
              <w:t>NVENC session limit</w:t>
            </w:r>
          </w:p>
        </w:tc>
        <w:tc>
          <w:tcPr>
            <w:tcW w:w="2880" w:type="dxa"/>
          </w:tcPr>
          <w:p w14:paraId="7AECC429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Default limit is 3 concurrent NVENC sessions on GeForce</w:t>
            </w:r>
          </w:p>
        </w:tc>
        <w:tc>
          <w:tcPr>
            <w:tcW w:w="2880" w:type="dxa"/>
          </w:tcPr>
          <w:p w14:paraId="682E4C6F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Applied nvidia-patch (keylase). Verified 4+ concurrent NVENC streams working</w:t>
            </w:r>
          </w:p>
        </w:tc>
      </w:tr>
      <w:tr w:rsidR="002C42E1" w14:paraId="037050B4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0CEBA" w14:textId="77777777" w:rsidR="002C42E1" w:rsidRDefault="00000000">
            <w:r>
              <w:rPr>
                <w:sz w:val="19"/>
              </w:rPr>
              <w:t>Selkies WebRTC NAT issue</w:t>
            </w:r>
          </w:p>
        </w:tc>
        <w:tc>
          <w:tcPr>
            <w:tcW w:w="2880" w:type="dxa"/>
          </w:tcPr>
          <w:p w14:paraId="5F77629A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Browser couldn't connect to </w:t>
            </w:r>
            <w:r>
              <w:rPr>
                <w:sz w:val="19"/>
              </w:rPr>
              <w:lastRenderedPageBreak/>
              <w:t>WebRTC stream on remote network</w:t>
            </w:r>
          </w:p>
        </w:tc>
        <w:tc>
          <w:tcPr>
            <w:tcW w:w="2880" w:type="dxa"/>
          </w:tcPr>
          <w:p w14:paraId="020E8E28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 xml:space="preserve">Expected for POC (no TURN </w:t>
            </w:r>
            <w:r>
              <w:rPr>
                <w:sz w:val="19"/>
              </w:rPr>
              <w:lastRenderedPageBreak/>
              <w:t>server). Production will have coturn. Local works fine.</w:t>
            </w:r>
          </w:p>
        </w:tc>
      </w:tr>
    </w:tbl>
    <w:p w14:paraId="06D4B767" w14:textId="77777777" w:rsidR="002C42E1" w:rsidRDefault="002C42E1"/>
    <w:p w14:paraId="298CA2C2" w14:textId="77777777" w:rsidR="002C42E1" w:rsidRDefault="00000000">
      <w:pPr>
        <w:pStyle w:val="Heading1"/>
      </w:pPr>
      <w:r>
        <w:rPr>
          <w:color w:val="1A1A2E"/>
        </w:rPr>
        <w:t>Next Steps</w:t>
      </w:r>
    </w:p>
    <w:p w14:paraId="134CA77A" w14:textId="77777777" w:rsidR="002C42E1" w:rsidRDefault="00000000">
      <w:pPr>
        <w:pStyle w:val="Heading2"/>
      </w:pPr>
      <w:r>
        <w:rPr>
          <w:color w:val="1A1A2E"/>
        </w:rPr>
        <w:t>Kubernetes Cluster Setup</w:t>
      </w:r>
    </w:p>
    <w:p w14:paraId="7EC1AC56" w14:textId="77777777" w:rsidR="002C42E1" w:rsidRDefault="00000000">
      <w:pPr>
        <w:pStyle w:val="ListBullet"/>
      </w:pPr>
      <w:r>
        <w:t>Transition from standalone Docker to a proper K8s cluster for container orchestration</w:t>
      </w:r>
    </w:p>
    <w:p w14:paraId="66FD6836" w14:textId="77777777" w:rsidR="002C42E1" w:rsidRDefault="00000000">
      <w:pPr>
        <w:pStyle w:val="ListBullet"/>
      </w:pPr>
      <w:r>
        <w:t>Deploy NVIDIA device plugin + HAMi scheduler for automated GPU VRAM accounting</w:t>
      </w:r>
    </w:p>
    <w:p w14:paraId="2293BAF5" w14:textId="77777777" w:rsidR="002C42E1" w:rsidRDefault="00000000">
      <w:pPr>
        <w:pStyle w:val="ListBullet"/>
      </w:pPr>
      <w:r>
        <w:t>Implement pod-level resource quotas mirroring the tiered pricing model (Pro/Power/Max/Full)</w:t>
      </w:r>
    </w:p>
    <w:p w14:paraId="18780C98" w14:textId="77777777" w:rsidR="002C42E1" w:rsidRDefault="00000000">
      <w:pPr>
        <w:pStyle w:val="Heading2"/>
      </w:pPr>
      <w:r>
        <w:rPr>
          <w:color w:val="1A1A2E"/>
        </w:rPr>
        <w:t>Monitoring &amp; Observability Expansion</w:t>
      </w:r>
    </w:p>
    <w:p w14:paraId="5087D08D" w14:textId="77777777" w:rsidR="002C42E1" w:rsidRDefault="00000000">
      <w:pPr>
        <w:pStyle w:val="ListBullet"/>
      </w:pPr>
      <w:r>
        <w:t>Add Loki for centralized container log aggregation</w:t>
      </w:r>
    </w:p>
    <w:p w14:paraId="055886F2" w14:textId="77777777" w:rsidR="002C42E1" w:rsidRDefault="00000000">
      <w:pPr>
        <w:pStyle w:val="ListBullet"/>
      </w:pPr>
      <w:r>
        <w:t>Build GPU VRAM utilization heatmap dashboard (per-node, per-container view)</w:t>
      </w:r>
    </w:p>
    <w:p w14:paraId="303D9D99" w14:textId="77777777" w:rsidR="002C42E1" w:rsidRDefault="00000000">
      <w:pPr>
        <w:pStyle w:val="ListBullet"/>
      </w:pPr>
      <w:r>
        <w:t>Session lifecycle tracking: startup time, streaming quality metrics, idle detection</w:t>
      </w:r>
    </w:p>
    <w:p w14:paraId="46D3CC73" w14:textId="77777777" w:rsidR="002C42E1" w:rsidRDefault="00000000">
      <w:pPr>
        <w:pStyle w:val="Heading2"/>
      </w:pPr>
      <w:r>
        <w:rPr>
          <w:color w:val="1A1A2E"/>
        </w:rPr>
        <w:t>Security Enforcement — Next Layer</w:t>
      </w:r>
    </w:p>
    <w:p w14:paraId="465737C3" w14:textId="77777777" w:rsidR="002C42E1" w:rsidRDefault="00000000">
      <w:pPr>
        <w:pStyle w:val="ListBullet"/>
      </w:pPr>
      <w:r>
        <w:t>Implement seccomp profiles restricting dangerous syscalls inside GPU containers</w:t>
      </w:r>
    </w:p>
    <w:p w14:paraId="1B030178" w14:textId="77777777" w:rsidR="002C42E1" w:rsidRDefault="00000000">
      <w:pPr>
        <w:pStyle w:val="ListBullet"/>
      </w:pPr>
      <w:r>
        <w:t>Custom AppArmor profiles for the Selkies containers (restrict filesystem access to /home only)</w:t>
      </w:r>
    </w:p>
    <w:p w14:paraId="5D5C12F6" w14:textId="77777777" w:rsidR="002C42E1" w:rsidRDefault="00000000">
      <w:pPr>
        <w:pStyle w:val="ListBullet"/>
      </w:pPr>
      <w:r>
        <w:t>Network policies: container-to-container communication blocked at CNI level</w:t>
      </w:r>
    </w:p>
    <w:p w14:paraId="30505450" w14:textId="77777777" w:rsidR="002C42E1" w:rsidRDefault="00000000">
      <w:pPr>
        <w:pStyle w:val="ListBullet"/>
      </w:pPr>
      <w:r>
        <w:t>Egress filtering: containers can reach package repos and NFS only, no arbitrary internet access</w:t>
      </w:r>
    </w:p>
    <w:p w14:paraId="14BF5EF3" w14:textId="77777777" w:rsidR="002C42E1" w:rsidRDefault="00000000">
      <w:pPr>
        <w:pStyle w:val="ListBullet"/>
      </w:pPr>
      <w:r>
        <w:t>Session idle timeout: auto-pause after 30 min inactive, auto-terminate after 2 hours</w:t>
      </w:r>
    </w:p>
    <w:p w14:paraId="0CAA5A9C" w14:textId="77777777" w:rsidR="002C42E1" w:rsidRDefault="00000000">
      <w:pPr>
        <w:pStyle w:val="Heading1"/>
      </w:pPr>
      <w:r>
        <w:rPr>
          <w:color w:val="1A1A2E"/>
        </w:rPr>
        <w:t>Metrics Snapshot (from today's test runs)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C42E1" w14:paraId="6C6DE45C" w14:textId="77777777" w:rsidTr="002C4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2CD56" w14:textId="77777777" w:rsidR="002C42E1" w:rsidRDefault="00000000">
            <w:r>
              <w:rPr>
                <w:sz w:val="19"/>
              </w:rPr>
              <w:t>Metric</w:t>
            </w:r>
          </w:p>
        </w:tc>
        <w:tc>
          <w:tcPr>
            <w:tcW w:w="4320" w:type="dxa"/>
          </w:tcPr>
          <w:p w14:paraId="2F6C6510" w14:textId="77777777" w:rsidR="002C42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Value</w:t>
            </w:r>
          </w:p>
        </w:tc>
      </w:tr>
      <w:tr w:rsidR="002C42E1" w14:paraId="691CC559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E9D8C" w14:textId="77777777" w:rsidR="002C42E1" w:rsidRDefault="00000000">
            <w:r>
              <w:rPr>
                <w:sz w:val="19"/>
              </w:rPr>
              <w:t>Concurrent GPU desktop sessions tested</w:t>
            </w:r>
          </w:p>
        </w:tc>
        <w:tc>
          <w:tcPr>
            <w:tcW w:w="4320" w:type="dxa"/>
          </w:tcPr>
          <w:p w14:paraId="4D4EF513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</w:tr>
      <w:tr w:rsidR="002C42E1" w14:paraId="64D0CDF6" w14:textId="77777777" w:rsidTr="002C42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BD34F" w14:textId="77777777" w:rsidR="002C42E1" w:rsidRDefault="00000000">
            <w:r>
              <w:rPr>
                <w:sz w:val="19"/>
              </w:rPr>
              <w:t>VRAM enforcement accuracy</w:t>
            </w:r>
          </w:p>
        </w:tc>
        <w:tc>
          <w:tcPr>
            <w:tcW w:w="4320" w:type="dxa"/>
          </w:tcPr>
          <w:p w14:paraId="1976275D" w14:textId="47A3CA60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Exact (within 2MB of target)</w:t>
            </w:r>
          </w:p>
        </w:tc>
      </w:tr>
      <w:tr w:rsidR="002C42E1" w14:paraId="076D5A1A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A3288" w14:textId="77777777" w:rsidR="002C42E1" w:rsidRDefault="00000000">
            <w:r>
              <w:rPr>
                <w:sz w:val="19"/>
              </w:rPr>
              <w:t>Container cold start (to usable desktop)</w:t>
            </w:r>
          </w:p>
        </w:tc>
        <w:tc>
          <w:tcPr>
            <w:tcW w:w="4320" w:type="dxa"/>
          </w:tcPr>
          <w:p w14:paraId="1FF14EEB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~12 seconds</w:t>
            </w:r>
          </w:p>
        </w:tc>
      </w:tr>
      <w:tr w:rsidR="002C42E1" w14:paraId="4C499C2C" w14:textId="77777777" w:rsidTr="002C42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264AED" w14:textId="77777777" w:rsidR="002C42E1" w:rsidRDefault="00000000">
            <w:r>
              <w:rPr>
                <w:sz w:val="19"/>
              </w:rPr>
              <w:t>WebRTC stream latency (local)</w:t>
            </w:r>
          </w:p>
        </w:tc>
        <w:tc>
          <w:tcPr>
            <w:tcW w:w="4320" w:type="dxa"/>
          </w:tcPr>
          <w:p w14:paraId="1D151169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~18ms frame-to-frame</w:t>
            </w:r>
          </w:p>
        </w:tc>
      </w:tr>
      <w:tr w:rsidR="002C42E1" w14:paraId="4D3CA17D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91236" w14:textId="77777777" w:rsidR="002C42E1" w:rsidRDefault="00000000">
            <w:r>
              <w:rPr>
                <w:sz w:val="19"/>
              </w:rPr>
              <w:t>GPU utilization (4 idle desktops)</w:t>
            </w:r>
          </w:p>
        </w:tc>
        <w:tc>
          <w:tcPr>
            <w:tcW w:w="4320" w:type="dxa"/>
          </w:tcPr>
          <w:p w14:paraId="743C6D5E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~8%</w:t>
            </w:r>
          </w:p>
        </w:tc>
      </w:tr>
      <w:tr w:rsidR="002C42E1" w14:paraId="7AEFD6A0" w14:textId="77777777" w:rsidTr="002C42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0C1972" w14:textId="77777777" w:rsidR="002C42E1" w:rsidRDefault="00000000">
            <w:r>
              <w:rPr>
                <w:sz w:val="19"/>
              </w:rPr>
              <w:t>GPU utilization (4 desktops + 1 CUDA workload)</w:t>
            </w:r>
          </w:p>
        </w:tc>
        <w:tc>
          <w:tcPr>
            <w:tcW w:w="4320" w:type="dxa"/>
          </w:tcPr>
          <w:p w14:paraId="2D38E682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~62%</w:t>
            </w:r>
          </w:p>
        </w:tc>
      </w:tr>
      <w:tr w:rsidR="002C42E1" w14:paraId="75C8F145" w14:textId="77777777" w:rsidTr="002C42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9AA50" w14:textId="77777777" w:rsidR="002C42E1" w:rsidRDefault="00000000">
            <w:r>
              <w:rPr>
                <w:sz w:val="19"/>
              </w:rPr>
              <w:t>MPS fault recovery time</w:t>
            </w:r>
          </w:p>
        </w:tc>
        <w:tc>
          <w:tcPr>
            <w:tcW w:w="4320" w:type="dxa"/>
          </w:tcPr>
          <w:p w14:paraId="33D7B85F" w14:textId="77777777" w:rsidR="002C42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&lt; 3 seconds</w:t>
            </w:r>
          </w:p>
        </w:tc>
      </w:tr>
      <w:tr w:rsidR="002C42E1" w14:paraId="4A214B23" w14:textId="77777777" w:rsidTr="002C42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CDF53" w14:textId="77777777" w:rsidR="002C42E1" w:rsidRDefault="00000000">
            <w:r>
              <w:rPr>
                <w:sz w:val="19"/>
              </w:rPr>
              <w:t>NFS home directory mount time</w:t>
            </w:r>
          </w:p>
        </w:tc>
        <w:tc>
          <w:tcPr>
            <w:tcW w:w="4320" w:type="dxa"/>
          </w:tcPr>
          <w:p w14:paraId="0C70455A" w14:textId="77777777" w:rsidR="002C42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&lt; 1 second</w:t>
            </w:r>
          </w:p>
        </w:tc>
      </w:tr>
    </w:tbl>
    <w:p w14:paraId="7A4C5574" w14:textId="77777777" w:rsidR="00577735" w:rsidRDefault="00577735"/>
    <w:sectPr w:rsidR="00577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988409">
    <w:abstractNumId w:val="8"/>
  </w:num>
  <w:num w:numId="2" w16cid:durableId="95486682">
    <w:abstractNumId w:val="6"/>
  </w:num>
  <w:num w:numId="3" w16cid:durableId="529414621">
    <w:abstractNumId w:val="5"/>
  </w:num>
  <w:num w:numId="4" w16cid:durableId="47344506">
    <w:abstractNumId w:val="4"/>
  </w:num>
  <w:num w:numId="5" w16cid:durableId="2017077694">
    <w:abstractNumId w:val="7"/>
  </w:num>
  <w:num w:numId="6" w16cid:durableId="1351951534">
    <w:abstractNumId w:val="3"/>
  </w:num>
  <w:num w:numId="7" w16cid:durableId="337847302">
    <w:abstractNumId w:val="2"/>
  </w:num>
  <w:num w:numId="8" w16cid:durableId="1637032574">
    <w:abstractNumId w:val="1"/>
  </w:num>
  <w:num w:numId="9" w16cid:durableId="24349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F4"/>
    <w:rsid w:val="000F15C3"/>
    <w:rsid w:val="0015074B"/>
    <w:rsid w:val="001D1ED1"/>
    <w:rsid w:val="0020282A"/>
    <w:rsid w:val="002866FB"/>
    <w:rsid w:val="0029639D"/>
    <w:rsid w:val="002C42E1"/>
    <w:rsid w:val="00326F90"/>
    <w:rsid w:val="00490002"/>
    <w:rsid w:val="00577735"/>
    <w:rsid w:val="005B53A0"/>
    <w:rsid w:val="005E671E"/>
    <w:rsid w:val="0066494B"/>
    <w:rsid w:val="0067492A"/>
    <w:rsid w:val="00692871"/>
    <w:rsid w:val="006B2FC4"/>
    <w:rsid w:val="006E5976"/>
    <w:rsid w:val="00815C15"/>
    <w:rsid w:val="00875DCC"/>
    <w:rsid w:val="008B2696"/>
    <w:rsid w:val="009723DC"/>
    <w:rsid w:val="009B13E5"/>
    <w:rsid w:val="00A118EA"/>
    <w:rsid w:val="00A11AF1"/>
    <w:rsid w:val="00AA1D8D"/>
    <w:rsid w:val="00B47730"/>
    <w:rsid w:val="00C81DB2"/>
    <w:rsid w:val="00CB0664"/>
    <w:rsid w:val="00D14C53"/>
    <w:rsid w:val="00DB22B9"/>
    <w:rsid w:val="00E13D96"/>
    <w:rsid w:val="00E2177A"/>
    <w:rsid w:val="00E475CD"/>
    <w:rsid w:val="00EB4E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73113"/>
  <w14:defaultImageDpi w14:val="300"/>
  <w15:docId w15:val="{51910709-CD52-4B66-A65F-23413706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52</cp:revision>
  <dcterms:created xsi:type="dcterms:W3CDTF">2013-12-23T23:15:00Z</dcterms:created>
  <dcterms:modified xsi:type="dcterms:W3CDTF">2026-03-11T02:40:00Z</dcterms:modified>
  <cp:category/>
</cp:coreProperties>
</file>