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8B2" w:rsidRPr="00A628B2" w:rsidRDefault="00A628B2" w:rsidP="00A628B2">
      <w:pPr>
        <w:spacing w:before="136" w:after="204" w:line="240" w:lineRule="auto"/>
        <w:outlineLvl w:val="0"/>
        <w:rPr>
          <w:rFonts w:ascii="Times New Roman" w:eastAsia="Times New Roman" w:hAnsi="Times New Roman" w:cs="Times New Roman"/>
          <w:b/>
          <w:bCs/>
          <w:color w:val="333333"/>
          <w:kern w:val="36"/>
          <w:sz w:val="33"/>
          <w:szCs w:val="33"/>
        </w:rPr>
      </w:pPr>
      <w:r w:rsidRPr="00A628B2">
        <w:rPr>
          <w:rFonts w:ascii="Times New Roman" w:eastAsia="Times New Roman" w:hAnsi="Times New Roman" w:cs="Times New Roman"/>
          <w:b/>
          <w:bCs/>
          <w:color w:val="333333"/>
          <w:kern w:val="36"/>
          <w:sz w:val="33"/>
          <w:szCs w:val="33"/>
        </w:rPr>
        <w:t>Problem Statement</w:t>
      </w:r>
    </w:p>
    <w:p w:rsidR="00A628B2" w:rsidRPr="00A628B2" w:rsidRDefault="00A628B2" w:rsidP="00A628B2">
      <w:pPr>
        <w:spacing w:before="100" w:beforeAutospacing="1" w:after="100" w:afterAutospacing="1" w:line="480" w:lineRule="atLeast"/>
        <w:outlineLvl w:val="1"/>
        <w:rPr>
          <w:rFonts w:ascii="Arial" w:eastAsia="Times New Roman" w:hAnsi="Arial" w:cs="Arial"/>
          <w:b/>
          <w:bCs/>
          <w:color w:val="9B9B9B"/>
          <w:sz w:val="35"/>
          <w:szCs w:val="35"/>
        </w:rPr>
      </w:pPr>
      <w:r w:rsidRPr="00A628B2">
        <w:rPr>
          <w:rFonts w:ascii="Arial" w:eastAsia="Times New Roman" w:hAnsi="Arial" w:cs="Arial"/>
          <w:b/>
          <w:bCs/>
          <w:color w:val="9B9B9B"/>
          <w:sz w:val="35"/>
          <w:szCs w:val="35"/>
        </w:rPr>
        <w:t>Introduction</w:t>
      </w:r>
    </w:p>
    <w:p w:rsidR="00A628B2" w:rsidRPr="00A628B2" w:rsidRDefault="00A628B2" w:rsidP="00A628B2">
      <w:pPr>
        <w:spacing w:before="100" w:beforeAutospacing="1" w:after="100" w:afterAutospacing="1" w:line="480" w:lineRule="atLeast"/>
        <w:rPr>
          <w:rFonts w:ascii="Times New Roman" w:eastAsia="Times New Roman" w:hAnsi="Times New Roman" w:cs="Times New Roman"/>
          <w:color w:val="333333"/>
        </w:rPr>
      </w:pPr>
      <w:r w:rsidRPr="00A628B2">
        <w:rPr>
          <w:rFonts w:ascii="Times New Roman" w:eastAsia="Times New Roman" w:hAnsi="Times New Roman" w:cs="Times New Roman"/>
          <w:color w:val="333333"/>
        </w:rPr>
        <w:t xml:space="preserve">Solving this assignment will give you an idea about how real business problems are solved using EDA. In this case study, apart from applying the techniques you have learnt in EDA, you will also develop a basic understanding of risk analytics in banking and financial services and understand how data is used to </w:t>
      </w:r>
      <w:proofErr w:type="spellStart"/>
      <w:r w:rsidRPr="00A628B2">
        <w:rPr>
          <w:rFonts w:ascii="Times New Roman" w:eastAsia="Times New Roman" w:hAnsi="Times New Roman" w:cs="Times New Roman"/>
          <w:color w:val="333333"/>
        </w:rPr>
        <w:t>minimise</w:t>
      </w:r>
      <w:proofErr w:type="spellEnd"/>
      <w:r w:rsidRPr="00A628B2">
        <w:rPr>
          <w:rFonts w:ascii="Times New Roman" w:eastAsia="Times New Roman" w:hAnsi="Times New Roman" w:cs="Times New Roman"/>
          <w:color w:val="333333"/>
        </w:rPr>
        <w:t xml:space="preserve"> the risk of losing money while lending to customers.  </w:t>
      </w:r>
    </w:p>
    <w:p w:rsidR="00A628B2" w:rsidRPr="00A628B2" w:rsidRDefault="00A628B2" w:rsidP="00A628B2">
      <w:pPr>
        <w:spacing w:before="100" w:beforeAutospacing="1" w:after="100" w:afterAutospacing="1" w:line="480" w:lineRule="atLeast"/>
        <w:outlineLvl w:val="1"/>
        <w:rPr>
          <w:rFonts w:ascii="Arial" w:eastAsia="Times New Roman" w:hAnsi="Arial" w:cs="Arial"/>
          <w:b/>
          <w:bCs/>
          <w:color w:val="9B9B9B"/>
          <w:sz w:val="35"/>
          <w:szCs w:val="35"/>
        </w:rPr>
      </w:pPr>
      <w:r w:rsidRPr="00A628B2">
        <w:rPr>
          <w:rFonts w:ascii="Arial" w:eastAsia="Times New Roman" w:hAnsi="Arial" w:cs="Arial"/>
          <w:b/>
          <w:bCs/>
          <w:color w:val="9B9B9B"/>
          <w:sz w:val="35"/>
          <w:szCs w:val="35"/>
        </w:rPr>
        <w:t>Business Understanding</w:t>
      </w:r>
    </w:p>
    <w:p w:rsidR="00A628B2" w:rsidRPr="00A628B2" w:rsidRDefault="00A628B2" w:rsidP="00A628B2">
      <w:pPr>
        <w:spacing w:before="100" w:beforeAutospacing="1" w:after="0" w:line="480" w:lineRule="atLeast"/>
        <w:rPr>
          <w:rFonts w:ascii="Times New Roman" w:eastAsia="Times New Roman" w:hAnsi="Times New Roman" w:cs="Times New Roman"/>
          <w:color w:val="333333"/>
        </w:rPr>
      </w:pPr>
      <w:r w:rsidRPr="00A628B2">
        <w:rPr>
          <w:rFonts w:ascii="Times New Roman" w:eastAsia="Times New Roman" w:hAnsi="Times New Roman" w:cs="Times New Roman"/>
          <w:color w:val="333333"/>
        </w:rPr>
        <w:t>You work for a </w:t>
      </w:r>
      <w:r w:rsidRPr="00A628B2">
        <w:rPr>
          <w:rFonts w:ascii="Times New Roman" w:eastAsia="Times New Roman" w:hAnsi="Times New Roman" w:cs="Times New Roman"/>
          <w:b/>
          <w:bCs/>
          <w:color w:val="333333"/>
        </w:rPr>
        <w:t>consumer finance company </w:t>
      </w:r>
      <w:r w:rsidRPr="00A628B2">
        <w:rPr>
          <w:rFonts w:ascii="Times New Roman" w:eastAsia="Times New Roman" w:hAnsi="Times New Roman" w:cs="Times New Roman"/>
          <w:color w:val="333333"/>
        </w:rPr>
        <w:t>which </w:t>
      </w:r>
      <w:proofErr w:type="spellStart"/>
      <w:r w:rsidRPr="00A628B2">
        <w:rPr>
          <w:rFonts w:ascii="Times New Roman" w:eastAsia="Times New Roman" w:hAnsi="Times New Roman" w:cs="Times New Roman"/>
          <w:color w:val="333333"/>
        </w:rPr>
        <w:t>specialises</w:t>
      </w:r>
      <w:proofErr w:type="spellEnd"/>
      <w:r w:rsidRPr="00A628B2">
        <w:rPr>
          <w:rFonts w:ascii="Times New Roman" w:eastAsia="Times New Roman" w:hAnsi="Times New Roman" w:cs="Times New Roman"/>
          <w:color w:val="333333"/>
        </w:rPr>
        <w:t xml:space="preserve"> in lending various types of loans to urban customers. When the company receives a loan application, the company has to make a decision for loan approval based on the applicant’s profile. Two </w:t>
      </w:r>
      <w:r w:rsidRPr="00A628B2">
        <w:rPr>
          <w:rFonts w:ascii="Times New Roman" w:eastAsia="Times New Roman" w:hAnsi="Times New Roman" w:cs="Times New Roman"/>
          <w:b/>
          <w:bCs/>
          <w:color w:val="333333"/>
        </w:rPr>
        <w:t>types of risks</w:t>
      </w:r>
      <w:r w:rsidRPr="00A628B2">
        <w:rPr>
          <w:rFonts w:ascii="Times New Roman" w:eastAsia="Times New Roman" w:hAnsi="Times New Roman" w:cs="Times New Roman"/>
          <w:color w:val="333333"/>
        </w:rPr>
        <w:t> are associated with the bank’s decision:</w:t>
      </w:r>
    </w:p>
    <w:p w:rsidR="00A628B2" w:rsidRPr="00A628B2" w:rsidRDefault="00A628B2" w:rsidP="00A628B2">
      <w:pPr>
        <w:numPr>
          <w:ilvl w:val="0"/>
          <w:numId w:val="1"/>
        </w:numPr>
        <w:spacing w:before="100" w:beforeAutospacing="1" w:after="0" w:line="480" w:lineRule="atLeast"/>
        <w:rPr>
          <w:rFonts w:ascii="Times New Roman" w:eastAsia="Times New Roman" w:hAnsi="Times New Roman" w:cs="Times New Roman"/>
          <w:color w:val="333333"/>
        </w:rPr>
      </w:pPr>
      <w:r w:rsidRPr="00A628B2">
        <w:rPr>
          <w:rFonts w:ascii="Times New Roman" w:eastAsia="Times New Roman" w:hAnsi="Times New Roman" w:cs="Times New Roman"/>
          <w:color w:val="333333"/>
        </w:rPr>
        <w:t>If the applicant is</w:t>
      </w:r>
      <w:r w:rsidRPr="00A628B2">
        <w:rPr>
          <w:rFonts w:ascii="Times New Roman" w:eastAsia="Times New Roman" w:hAnsi="Times New Roman" w:cs="Times New Roman"/>
          <w:b/>
          <w:bCs/>
          <w:color w:val="333333"/>
        </w:rPr>
        <w:t> likely to repay the loan</w:t>
      </w:r>
      <w:r w:rsidRPr="00A628B2">
        <w:rPr>
          <w:rFonts w:ascii="Times New Roman" w:eastAsia="Times New Roman" w:hAnsi="Times New Roman" w:cs="Times New Roman"/>
          <w:color w:val="333333"/>
        </w:rPr>
        <w:t>, then not approving the loan results in a </w:t>
      </w:r>
      <w:r w:rsidRPr="00A628B2">
        <w:rPr>
          <w:rFonts w:ascii="Times New Roman" w:eastAsia="Times New Roman" w:hAnsi="Times New Roman" w:cs="Times New Roman"/>
          <w:b/>
          <w:bCs/>
          <w:color w:val="333333"/>
        </w:rPr>
        <w:t>loss of business</w:t>
      </w:r>
      <w:r w:rsidRPr="00A628B2">
        <w:rPr>
          <w:rFonts w:ascii="Times New Roman" w:eastAsia="Times New Roman" w:hAnsi="Times New Roman" w:cs="Times New Roman"/>
          <w:color w:val="333333"/>
        </w:rPr>
        <w:t> to the company</w:t>
      </w:r>
    </w:p>
    <w:p w:rsidR="00A628B2" w:rsidRPr="00A628B2" w:rsidRDefault="00A628B2" w:rsidP="00A628B2">
      <w:pPr>
        <w:numPr>
          <w:ilvl w:val="0"/>
          <w:numId w:val="1"/>
        </w:numPr>
        <w:spacing w:before="100" w:beforeAutospacing="1" w:after="100" w:afterAutospacing="1" w:line="480" w:lineRule="atLeast"/>
        <w:rPr>
          <w:rFonts w:ascii="Times New Roman" w:eastAsia="Times New Roman" w:hAnsi="Times New Roman" w:cs="Times New Roman"/>
          <w:color w:val="333333"/>
        </w:rPr>
      </w:pPr>
      <w:r w:rsidRPr="00A628B2">
        <w:rPr>
          <w:rFonts w:ascii="Times New Roman" w:eastAsia="Times New Roman" w:hAnsi="Times New Roman" w:cs="Times New Roman"/>
          <w:color w:val="333333"/>
        </w:rPr>
        <w:t>If the applicant is </w:t>
      </w:r>
      <w:r w:rsidRPr="00A628B2">
        <w:rPr>
          <w:rFonts w:ascii="Times New Roman" w:eastAsia="Times New Roman" w:hAnsi="Times New Roman" w:cs="Times New Roman"/>
          <w:b/>
          <w:bCs/>
          <w:color w:val="333333"/>
        </w:rPr>
        <w:t>not likely to repay the loan,</w:t>
      </w:r>
      <w:r w:rsidRPr="00A628B2">
        <w:rPr>
          <w:rFonts w:ascii="Times New Roman" w:eastAsia="Times New Roman" w:hAnsi="Times New Roman" w:cs="Times New Roman"/>
          <w:color w:val="333333"/>
        </w:rPr>
        <w:t> i.e. he/she is likely to default, then approving the loan may lead to a </w:t>
      </w:r>
      <w:r w:rsidRPr="00A628B2">
        <w:rPr>
          <w:rFonts w:ascii="Times New Roman" w:eastAsia="Times New Roman" w:hAnsi="Times New Roman" w:cs="Times New Roman"/>
          <w:b/>
          <w:bCs/>
          <w:color w:val="333333"/>
        </w:rPr>
        <w:t>financial loss</w:t>
      </w:r>
      <w:r w:rsidRPr="00A628B2">
        <w:rPr>
          <w:rFonts w:ascii="Times New Roman" w:eastAsia="Times New Roman" w:hAnsi="Times New Roman" w:cs="Times New Roman"/>
          <w:color w:val="333333"/>
        </w:rPr>
        <w:t> for the company </w:t>
      </w:r>
    </w:p>
    <w:p w:rsidR="00A628B2" w:rsidRPr="00A628B2" w:rsidRDefault="00A628B2" w:rsidP="00A628B2">
      <w:pPr>
        <w:spacing w:before="100" w:beforeAutospacing="1" w:after="100" w:afterAutospacing="1" w:line="480" w:lineRule="atLeast"/>
        <w:rPr>
          <w:rFonts w:ascii="Times New Roman" w:eastAsia="Times New Roman" w:hAnsi="Times New Roman" w:cs="Times New Roman"/>
          <w:color w:val="333333"/>
        </w:rPr>
      </w:pPr>
      <w:r w:rsidRPr="00A628B2">
        <w:rPr>
          <w:rFonts w:ascii="Times New Roman" w:eastAsia="Times New Roman" w:hAnsi="Times New Roman" w:cs="Times New Roman"/>
          <w:color w:val="333333"/>
        </w:rPr>
        <w:t>The data given below contains the information about past loan applicants and whether they ‘defaulted’ or not. The aim is to identify patterns which indicate if a person is likely to default, which may be used for taking actions such as denying the loan, reducing the amount of loan, lending (to risky applicants) at a higher interest rate, etc. </w:t>
      </w:r>
    </w:p>
    <w:p w:rsidR="00A628B2" w:rsidRPr="00A628B2" w:rsidRDefault="00A628B2" w:rsidP="00A628B2">
      <w:pPr>
        <w:spacing w:before="100" w:beforeAutospacing="1" w:line="480" w:lineRule="atLeast"/>
        <w:rPr>
          <w:rFonts w:ascii="Times New Roman" w:eastAsia="Times New Roman" w:hAnsi="Times New Roman" w:cs="Times New Roman"/>
          <w:color w:val="333333"/>
        </w:rPr>
      </w:pPr>
      <w:r w:rsidRPr="00A628B2">
        <w:rPr>
          <w:rFonts w:ascii="Times New Roman" w:eastAsia="Times New Roman" w:hAnsi="Times New Roman" w:cs="Times New Roman"/>
          <w:color w:val="333333"/>
        </w:rPr>
        <w:t>In this case study, you will use EDA to understand how </w:t>
      </w:r>
      <w:r w:rsidRPr="00A628B2">
        <w:rPr>
          <w:rFonts w:ascii="Times New Roman" w:eastAsia="Times New Roman" w:hAnsi="Times New Roman" w:cs="Times New Roman"/>
          <w:b/>
          <w:bCs/>
          <w:color w:val="333333"/>
        </w:rPr>
        <w:t>consumer attributes</w:t>
      </w:r>
      <w:r w:rsidRPr="00A628B2">
        <w:rPr>
          <w:rFonts w:ascii="Times New Roman" w:eastAsia="Times New Roman" w:hAnsi="Times New Roman" w:cs="Times New Roman"/>
          <w:color w:val="333333"/>
        </w:rPr>
        <w:t> and </w:t>
      </w:r>
      <w:r w:rsidRPr="00A628B2">
        <w:rPr>
          <w:rFonts w:ascii="Times New Roman" w:eastAsia="Times New Roman" w:hAnsi="Times New Roman" w:cs="Times New Roman"/>
          <w:b/>
          <w:bCs/>
          <w:color w:val="333333"/>
        </w:rPr>
        <w:t>loan attributes</w:t>
      </w:r>
      <w:r w:rsidRPr="00A628B2">
        <w:rPr>
          <w:rFonts w:ascii="Times New Roman" w:eastAsia="Times New Roman" w:hAnsi="Times New Roman" w:cs="Times New Roman"/>
          <w:color w:val="333333"/>
        </w:rPr>
        <w:t> influence the tendency of default.</w:t>
      </w:r>
    </w:p>
    <w:p w:rsidR="00A628B2" w:rsidRPr="00A628B2" w:rsidRDefault="00A628B2" w:rsidP="00A628B2">
      <w:pPr>
        <w:spacing w:after="0" w:line="240" w:lineRule="auto"/>
        <w:jc w:val="center"/>
        <w:rPr>
          <w:rFonts w:ascii="Arial" w:eastAsia="Times New Roman" w:hAnsi="Arial" w:cs="Arial"/>
          <w:color w:val="333333"/>
        </w:rPr>
      </w:pPr>
      <w:r w:rsidRPr="00A628B2">
        <w:rPr>
          <w:rFonts w:ascii="Arial" w:eastAsia="Times New Roman" w:hAnsi="Arial" w:cs="Arial"/>
          <w:noProof/>
          <w:color w:val="333333"/>
        </w:rPr>
        <w:lastRenderedPageBreak/>
        <w:drawing>
          <wp:inline distT="0" distB="0" distL="0" distR="0">
            <wp:extent cx="4563973" cy="2342004"/>
            <wp:effectExtent l="19050" t="0" r="8027" b="0"/>
            <wp:docPr id="1" name="Picture 1" descr="https://cdn.upgrad.com/UpGrad/temp/7afbce98-8ecc-41c6-96d8-981cba7d343f/Loan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upgrad.com/UpGrad/temp/7afbce98-8ecc-41c6-96d8-981cba7d343f/Loan_image.png"/>
                    <pic:cNvPicPr>
                      <a:picLocks noChangeAspect="1" noChangeArrowheads="1"/>
                    </pic:cNvPicPr>
                  </pic:nvPicPr>
                  <pic:blipFill>
                    <a:blip r:embed="rId5" cstate="print"/>
                    <a:srcRect/>
                    <a:stretch>
                      <a:fillRect/>
                    </a:stretch>
                  </pic:blipFill>
                  <pic:spPr bwMode="auto">
                    <a:xfrm>
                      <a:off x="0" y="0"/>
                      <a:ext cx="4567308" cy="2343715"/>
                    </a:xfrm>
                    <a:prstGeom prst="rect">
                      <a:avLst/>
                    </a:prstGeom>
                    <a:noFill/>
                    <a:ln w="9525">
                      <a:noFill/>
                      <a:miter lim="800000"/>
                      <a:headEnd/>
                      <a:tailEnd/>
                    </a:ln>
                  </pic:spPr>
                </pic:pic>
              </a:graphicData>
            </a:graphic>
          </wp:inline>
        </w:drawing>
      </w:r>
    </w:p>
    <w:p w:rsidR="00A628B2" w:rsidRPr="00A628B2" w:rsidRDefault="00A628B2" w:rsidP="00A628B2">
      <w:pPr>
        <w:spacing w:after="144" w:line="240" w:lineRule="auto"/>
        <w:jc w:val="center"/>
        <w:rPr>
          <w:rFonts w:ascii="Arial" w:eastAsia="Times New Roman" w:hAnsi="Arial" w:cs="Arial"/>
          <w:b/>
          <w:bCs/>
          <w:color w:val="333333"/>
        </w:rPr>
      </w:pPr>
      <w:proofErr w:type="gramStart"/>
      <w:r w:rsidRPr="00A628B2">
        <w:rPr>
          <w:rFonts w:ascii="Arial" w:eastAsia="Times New Roman" w:hAnsi="Arial" w:cs="Arial"/>
          <w:b/>
          <w:bCs/>
          <w:color w:val="333333"/>
        </w:rPr>
        <w:t>Figure 1.</w:t>
      </w:r>
      <w:proofErr w:type="gramEnd"/>
      <w:r w:rsidRPr="00A628B2">
        <w:rPr>
          <w:rFonts w:ascii="Arial" w:eastAsia="Times New Roman" w:hAnsi="Arial" w:cs="Arial"/>
          <w:b/>
          <w:bCs/>
          <w:color w:val="333333"/>
        </w:rPr>
        <w:t xml:space="preserve"> Loan Data Set</w:t>
      </w:r>
    </w:p>
    <w:p w:rsidR="00A628B2" w:rsidRPr="00A628B2" w:rsidRDefault="00A628B2" w:rsidP="00A628B2">
      <w:pPr>
        <w:spacing w:before="100" w:beforeAutospacing="1" w:after="0" w:line="480" w:lineRule="atLeast"/>
        <w:rPr>
          <w:rFonts w:ascii="Times New Roman" w:eastAsia="Times New Roman" w:hAnsi="Times New Roman" w:cs="Times New Roman"/>
          <w:color w:val="333333"/>
        </w:rPr>
      </w:pPr>
      <w:r w:rsidRPr="00A628B2">
        <w:rPr>
          <w:rFonts w:ascii="Times New Roman" w:eastAsia="Times New Roman" w:hAnsi="Times New Roman" w:cs="Times New Roman"/>
          <w:color w:val="333333"/>
        </w:rPr>
        <w:t>When a person applies for a loan,</w:t>
      </w:r>
      <w:r w:rsidRPr="00A628B2">
        <w:rPr>
          <w:rFonts w:ascii="Times New Roman" w:eastAsia="Times New Roman" w:hAnsi="Times New Roman" w:cs="Times New Roman"/>
          <w:b/>
          <w:bCs/>
          <w:color w:val="333333"/>
        </w:rPr>
        <w:t> </w:t>
      </w:r>
      <w:r w:rsidRPr="00A628B2">
        <w:rPr>
          <w:rFonts w:ascii="Times New Roman" w:eastAsia="Times New Roman" w:hAnsi="Times New Roman" w:cs="Times New Roman"/>
          <w:color w:val="333333"/>
        </w:rPr>
        <w:t>there are</w:t>
      </w:r>
      <w:r w:rsidRPr="00A628B2">
        <w:rPr>
          <w:rFonts w:ascii="Times New Roman" w:eastAsia="Times New Roman" w:hAnsi="Times New Roman" w:cs="Times New Roman"/>
          <w:b/>
          <w:bCs/>
          <w:color w:val="333333"/>
        </w:rPr>
        <w:t> two types of decisions</w:t>
      </w:r>
      <w:r w:rsidRPr="00A628B2">
        <w:rPr>
          <w:rFonts w:ascii="Times New Roman" w:eastAsia="Times New Roman" w:hAnsi="Times New Roman" w:cs="Times New Roman"/>
          <w:color w:val="333333"/>
        </w:rPr>
        <w:t> that could be taken by the company:</w:t>
      </w:r>
    </w:p>
    <w:p w:rsidR="00A628B2" w:rsidRPr="00A628B2" w:rsidRDefault="00A628B2" w:rsidP="00A628B2">
      <w:pPr>
        <w:numPr>
          <w:ilvl w:val="0"/>
          <w:numId w:val="2"/>
        </w:numPr>
        <w:spacing w:before="100" w:beforeAutospacing="1" w:after="0" w:line="480" w:lineRule="atLeast"/>
        <w:rPr>
          <w:rFonts w:ascii="Times New Roman" w:eastAsia="Times New Roman" w:hAnsi="Times New Roman" w:cs="Times New Roman"/>
          <w:color w:val="333333"/>
        </w:rPr>
      </w:pPr>
      <w:r w:rsidRPr="00A628B2">
        <w:rPr>
          <w:rFonts w:ascii="Times New Roman" w:eastAsia="Times New Roman" w:hAnsi="Times New Roman" w:cs="Times New Roman"/>
          <w:b/>
          <w:bCs/>
          <w:color w:val="333333"/>
        </w:rPr>
        <w:t>Loan accepted:</w:t>
      </w:r>
      <w:r w:rsidRPr="00A628B2">
        <w:rPr>
          <w:rFonts w:ascii="Times New Roman" w:eastAsia="Times New Roman" w:hAnsi="Times New Roman" w:cs="Times New Roman"/>
          <w:color w:val="333333"/>
        </w:rPr>
        <w:t> If the company approves the loan, there are 3 possible scenarios described below:</w:t>
      </w:r>
    </w:p>
    <w:p w:rsidR="00A628B2" w:rsidRPr="00A628B2" w:rsidRDefault="00A628B2" w:rsidP="00A628B2">
      <w:pPr>
        <w:numPr>
          <w:ilvl w:val="1"/>
          <w:numId w:val="2"/>
        </w:numPr>
        <w:spacing w:before="100" w:beforeAutospacing="1" w:after="0" w:line="480" w:lineRule="atLeast"/>
        <w:rPr>
          <w:rFonts w:ascii="Times New Roman" w:eastAsia="Times New Roman" w:hAnsi="Times New Roman" w:cs="Times New Roman"/>
          <w:color w:val="333333"/>
        </w:rPr>
      </w:pPr>
      <w:r w:rsidRPr="00A628B2">
        <w:rPr>
          <w:rFonts w:ascii="Times New Roman" w:eastAsia="Times New Roman" w:hAnsi="Times New Roman" w:cs="Times New Roman"/>
          <w:b/>
          <w:bCs/>
          <w:color w:val="333333"/>
        </w:rPr>
        <w:t>Fully paid</w:t>
      </w:r>
      <w:r w:rsidRPr="00A628B2">
        <w:rPr>
          <w:rFonts w:ascii="Times New Roman" w:eastAsia="Times New Roman" w:hAnsi="Times New Roman" w:cs="Times New Roman"/>
          <w:color w:val="333333"/>
        </w:rPr>
        <w:t>: Applicant has fully paid the loan (the principal and the interest rate)</w:t>
      </w:r>
    </w:p>
    <w:p w:rsidR="00A628B2" w:rsidRPr="00A628B2" w:rsidRDefault="00A628B2" w:rsidP="00A628B2">
      <w:pPr>
        <w:numPr>
          <w:ilvl w:val="1"/>
          <w:numId w:val="2"/>
        </w:numPr>
        <w:spacing w:before="100" w:beforeAutospacing="1" w:after="0" w:line="480" w:lineRule="atLeast"/>
        <w:rPr>
          <w:rFonts w:ascii="Times New Roman" w:eastAsia="Times New Roman" w:hAnsi="Times New Roman" w:cs="Times New Roman"/>
          <w:color w:val="333333"/>
        </w:rPr>
      </w:pPr>
      <w:r w:rsidRPr="00A628B2">
        <w:rPr>
          <w:rFonts w:ascii="Times New Roman" w:eastAsia="Times New Roman" w:hAnsi="Times New Roman" w:cs="Times New Roman"/>
          <w:b/>
          <w:bCs/>
          <w:color w:val="333333"/>
        </w:rPr>
        <w:t>Current</w:t>
      </w:r>
      <w:r w:rsidRPr="00A628B2">
        <w:rPr>
          <w:rFonts w:ascii="Times New Roman" w:eastAsia="Times New Roman" w:hAnsi="Times New Roman" w:cs="Times New Roman"/>
          <w:color w:val="333333"/>
        </w:rPr>
        <w:t xml:space="preserve">: Applicant is in the process of paying the </w:t>
      </w:r>
      <w:proofErr w:type="spellStart"/>
      <w:r w:rsidRPr="00A628B2">
        <w:rPr>
          <w:rFonts w:ascii="Times New Roman" w:eastAsia="Times New Roman" w:hAnsi="Times New Roman" w:cs="Times New Roman"/>
          <w:color w:val="333333"/>
        </w:rPr>
        <w:t>instalments</w:t>
      </w:r>
      <w:proofErr w:type="spellEnd"/>
      <w:r w:rsidRPr="00A628B2">
        <w:rPr>
          <w:rFonts w:ascii="Times New Roman" w:eastAsia="Times New Roman" w:hAnsi="Times New Roman" w:cs="Times New Roman"/>
          <w:color w:val="333333"/>
        </w:rPr>
        <w:t xml:space="preserve">, i.e. the tenure of the loan is not yet completed. These candidates are not </w:t>
      </w:r>
      <w:proofErr w:type="spellStart"/>
      <w:r w:rsidRPr="00A628B2">
        <w:rPr>
          <w:rFonts w:ascii="Times New Roman" w:eastAsia="Times New Roman" w:hAnsi="Times New Roman" w:cs="Times New Roman"/>
          <w:color w:val="333333"/>
        </w:rPr>
        <w:t>labelled</w:t>
      </w:r>
      <w:proofErr w:type="spellEnd"/>
      <w:r w:rsidRPr="00A628B2">
        <w:rPr>
          <w:rFonts w:ascii="Times New Roman" w:eastAsia="Times New Roman" w:hAnsi="Times New Roman" w:cs="Times New Roman"/>
          <w:color w:val="333333"/>
        </w:rPr>
        <w:t xml:space="preserve"> as 'defaulted'.</w:t>
      </w:r>
    </w:p>
    <w:p w:rsidR="00A628B2" w:rsidRPr="00A628B2" w:rsidRDefault="00A628B2" w:rsidP="00A628B2">
      <w:pPr>
        <w:numPr>
          <w:ilvl w:val="1"/>
          <w:numId w:val="2"/>
        </w:numPr>
        <w:spacing w:before="100" w:beforeAutospacing="1" w:after="0" w:line="480" w:lineRule="atLeast"/>
        <w:rPr>
          <w:rFonts w:ascii="Times New Roman" w:eastAsia="Times New Roman" w:hAnsi="Times New Roman" w:cs="Times New Roman"/>
          <w:color w:val="333333"/>
        </w:rPr>
      </w:pPr>
      <w:r w:rsidRPr="00A628B2">
        <w:rPr>
          <w:rFonts w:ascii="Times New Roman" w:eastAsia="Times New Roman" w:hAnsi="Times New Roman" w:cs="Times New Roman"/>
          <w:b/>
          <w:bCs/>
          <w:color w:val="333333"/>
        </w:rPr>
        <w:t>Charged-off</w:t>
      </w:r>
      <w:r w:rsidRPr="00A628B2">
        <w:rPr>
          <w:rFonts w:ascii="Times New Roman" w:eastAsia="Times New Roman" w:hAnsi="Times New Roman" w:cs="Times New Roman"/>
          <w:color w:val="333333"/>
        </w:rPr>
        <w:t xml:space="preserve">: Applicant has not paid the </w:t>
      </w:r>
      <w:proofErr w:type="spellStart"/>
      <w:r w:rsidRPr="00A628B2">
        <w:rPr>
          <w:rFonts w:ascii="Times New Roman" w:eastAsia="Times New Roman" w:hAnsi="Times New Roman" w:cs="Times New Roman"/>
          <w:color w:val="333333"/>
        </w:rPr>
        <w:t>instalments</w:t>
      </w:r>
      <w:proofErr w:type="spellEnd"/>
      <w:r w:rsidRPr="00A628B2">
        <w:rPr>
          <w:rFonts w:ascii="Times New Roman" w:eastAsia="Times New Roman" w:hAnsi="Times New Roman" w:cs="Times New Roman"/>
          <w:color w:val="333333"/>
        </w:rPr>
        <w:t xml:space="preserve"> in due time for a long period of time, i.e. he/she has </w:t>
      </w:r>
      <w:r w:rsidRPr="00A628B2">
        <w:rPr>
          <w:rFonts w:ascii="Times New Roman" w:eastAsia="Times New Roman" w:hAnsi="Times New Roman" w:cs="Times New Roman"/>
          <w:b/>
          <w:bCs/>
          <w:color w:val="333333"/>
        </w:rPr>
        <w:t>defaulted </w:t>
      </w:r>
      <w:r w:rsidRPr="00A628B2">
        <w:rPr>
          <w:rFonts w:ascii="Times New Roman" w:eastAsia="Times New Roman" w:hAnsi="Times New Roman" w:cs="Times New Roman"/>
          <w:color w:val="333333"/>
        </w:rPr>
        <w:t>on the loan </w:t>
      </w:r>
    </w:p>
    <w:p w:rsidR="00A628B2" w:rsidRPr="00A628B2" w:rsidRDefault="00A628B2" w:rsidP="00A628B2">
      <w:pPr>
        <w:numPr>
          <w:ilvl w:val="0"/>
          <w:numId w:val="2"/>
        </w:numPr>
        <w:spacing w:before="100" w:beforeAutospacing="1" w:after="0" w:line="480" w:lineRule="atLeast"/>
        <w:rPr>
          <w:rFonts w:ascii="Times New Roman" w:eastAsia="Times New Roman" w:hAnsi="Times New Roman" w:cs="Times New Roman"/>
          <w:color w:val="333333"/>
        </w:rPr>
      </w:pPr>
      <w:r w:rsidRPr="00A628B2">
        <w:rPr>
          <w:rFonts w:ascii="Times New Roman" w:eastAsia="Times New Roman" w:hAnsi="Times New Roman" w:cs="Times New Roman"/>
          <w:b/>
          <w:bCs/>
          <w:color w:val="333333"/>
        </w:rPr>
        <w:t>Loan rejected</w:t>
      </w:r>
      <w:r w:rsidRPr="00A628B2">
        <w:rPr>
          <w:rFonts w:ascii="Times New Roman" w:eastAsia="Times New Roman" w:hAnsi="Times New Roman" w:cs="Times New Roman"/>
          <w:color w:val="333333"/>
        </w:rPr>
        <w:t xml:space="preserve">: The </w:t>
      </w:r>
      <w:proofErr w:type="gramStart"/>
      <w:r w:rsidRPr="00A628B2">
        <w:rPr>
          <w:rFonts w:ascii="Times New Roman" w:eastAsia="Times New Roman" w:hAnsi="Times New Roman" w:cs="Times New Roman"/>
          <w:color w:val="333333"/>
        </w:rPr>
        <w:t>company</w:t>
      </w:r>
      <w:proofErr w:type="gramEnd"/>
      <w:r w:rsidRPr="00A628B2">
        <w:rPr>
          <w:rFonts w:ascii="Times New Roman" w:eastAsia="Times New Roman" w:hAnsi="Times New Roman" w:cs="Times New Roman"/>
          <w:color w:val="333333"/>
        </w:rPr>
        <w:t xml:space="preserve"> had rejected the loan (because the candidate does not meet their requirements etc.). Since the loan was rejected, there is no transactional history of those applicants with the company and so this data is not available with the company (and thus in this dataset)</w:t>
      </w:r>
    </w:p>
    <w:p w:rsidR="00A628B2" w:rsidRPr="00A628B2" w:rsidRDefault="00A628B2" w:rsidP="00A628B2">
      <w:pPr>
        <w:spacing w:before="100" w:beforeAutospacing="1" w:after="100" w:afterAutospacing="1" w:line="480" w:lineRule="atLeast"/>
        <w:rPr>
          <w:rFonts w:ascii="Times New Roman" w:eastAsia="Times New Roman" w:hAnsi="Times New Roman" w:cs="Times New Roman"/>
          <w:color w:val="333333"/>
        </w:rPr>
      </w:pPr>
      <w:r w:rsidRPr="00A628B2">
        <w:rPr>
          <w:rFonts w:ascii="Times New Roman" w:eastAsia="Times New Roman" w:hAnsi="Times New Roman" w:cs="Times New Roman"/>
          <w:color w:val="333333"/>
        </w:rPr>
        <w:t> </w:t>
      </w:r>
    </w:p>
    <w:p w:rsidR="00A628B2" w:rsidRPr="00A628B2" w:rsidRDefault="00A628B2" w:rsidP="00A628B2">
      <w:pPr>
        <w:spacing w:before="100" w:beforeAutospacing="1" w:after="100" w:afterAutospacing="1" w:line="480" w:lineRule="atLeast"/>
        <w:outlineLvl w:val="1"/>
        <w:rPr>
          <w:rFonts w:ascii="Arial" w:eastAsia="Times New Roman" w:hAnsi="Arial" w:cs="Arial"/>
          <w:b/>
          <w:bCs/>
          <w:color w:val="9B9B9B"/>
          <w:sz w:val="35"/>
          <w:szCs w:val="35"/>
        </w:rPr>
      </w:pPr>
      <w:r w:rsidRPr="00A628B2">
        <w:rPr>
          <w:rFonts w:ascii="Arial" w:eastAsia="Times New Roman" w:hAnsi="Arial" w:cs="Arial"/>
          <w:b/>
          <w:bCs/>
          <w:color w:val="9B9B9B"/>
          <w:sz w:val="35"/>
          <w:szCs w:val="35"/>
        </w:rPr>
        <w:t>Business Objectives</w:t>
      </w:r>
    </w:p>
    <w:p w:rsidR="00A628B2" w:rsidRPr="00A628B2" w:rsidRDefault="00A628B2" w:rsidP="00A628B2">
      <w:pPr>
        <w:spacing w:before="100" w:beforeAutospacing="1" w:after="100" w:afterAutospacing="1" w:line="480" w:lineRule="atLeast"/>
        <w:rPr>
          <w:rFonts w:ascii="Times New Roman" w:eastAsia="Times New Roman" w:hAnsi="Times New Roman" w:cs="Times New Roman"/>
          <w:color w:val="333333"/>
        </w:rPr>
      </w:pPr>
      <w:r w:rsidRPr="00A628B2">
        <w:rPr>
          <w:rFonts w:ascii="Times New Roman" w:eastAsia="Times New Roman" w:hAnsi="Times New Roman" w:cs="Times New Roman"/>
          <w:color w:val="333333"/>
        </w:rPr>
        <w:lastRenderedPageBreak/>
        <w:t>This company is the largest online loan marketplace, facilitating personal loans, business loans, and financing of medical procedures. Borrowers can easily access lower interest rate loans through a fast online interface.  </w:t>
      </w:r>
    </w:p>
    <w:p w:rsidR="00A628B2" w:rsidRPr="00A628B2" w:rsidRDefault="00A628B2" w:rsidP="00A628B2">
      <w:pPr>
        <w:spacing w:before="100" w:beforeAutospacing="1" w:after="0" w:line="480" w:lineRule="atLeast"/>
        <w:rPr>
          <w:rFonts w:ascii="Times New Roman" w:eastAsia="Times New Roman" w:hAnsi="Times New Roman" w:cs="Times New Roman"/>
          <w:color w:val="333333"/>
        </w:rPr>
      </w:pPr>
      <w:r w:rsidRPr="00A628B2">
        <w:rPr>
          <w:rFonts w:ascii="Times New Roman" w:eastAsia="Times New Roman" w:hAnsi="Times New Roman" w:cs="Times New Roman"/>
          <w:color w:val="333333"/>
        </w:rPr>
        <w:t>Like most other lending companies, lending loans to ‘risky’ applicants is the largest source of financial loss (called credit loss). The credit loss is the amount of money lost by the lender when the borrower refuses to pay or runs away with the money owed. In other words, borrowers who </w:t>
      </w:r>
      <w:r w:rsidRPr="00A628B2">
        <w:rPr>
          <w:rFonts w:ascii="Times New Roman" w:eastAsia="Times New Roman" w:hAnsi="Times New Roman" w:cs="Times New Roman"/>
          <w:b/>
          <w:bCs/>
          <w:color w:val="333333"/>
        </w:rPr>
        <w:t>default</w:t>
      </w:r>
      <w:r w:rsidRPr="00A628B2">
        <w:rPr>
          <w:rFonts w:ascii="Times New Roman" w:eastAsia="Times New Roman" w:hAnsi="Times New Roman" w:cs="Times New Roman"/>
          <w:color w:val="333333"/>
        </w:rPr>
        <w:t xml:space="preserve"> cause the largest amount of loss to the lenders. In this case, the customers </w:t>
      </w:r>
      <w:proofErr w:type="spellStart"/>
      <w:r w:rsidRPr="00A628B2">
        <w:rPr>
          <w:rFonts w:ascii="Times New Roman" w:eastAsia="Times New Roman" w:hAnsi="Times New Roman" w:cs="Times New Roman"/>
          <w:color w:val="333333"/>
        </w:rPr>
        <w:t>labelled</w:t>
      </w:r>
      <w:proofErr w:type="spellEnd"/>
      <w:r w:rsidRPr="00A628B2">
        <w:rPr>
          <w:rFonts w:ascii="Times New Roman" w:eastAsia="Times New Roman" w:hAnsi="Times New Roman" w:cs="Times New Roman"/>
          <w:color w:val="333333"/>
        </w:rPr>
        <w:t xml:space="preserve"> as 'charged-off' are the 'defaulters'.  </w:t>
      </w:r>
    </w:p>
    <w:p w:rsidR="00A628B2" w:rsidRPr="00A628B2" w:rsidRDefault="00A628B2" w:rsidP="00A628B2">
      <w:pPr>
        <w:spacing w:before="100" w:beforeAutospacing="1" w:after="100" w:afterAutospacing="1" w:line="480" w:lineRule="atLeast"/>
        <w:rPr>
          <w:rFonts w:ascii="Times New Roman" w:eastAsia="Times New Roman" w:hAnsi="Times New Roman" w:cs="Times New Roman"/>
          <w:color w:val="333333"/>
        </w:rPr>
      </w:pPr>
      <w:r w:rsidRPr="00A628B2">
        <w:rPr>
          <w:rFonts w:ascii="Times New Roman" w:eastAsia="Times New Roman" w:hAnsi="Times New Roman" w:cs="Times New Roman"/>
          <w:color w:val="333333"/>
        </w:rPr>
        <w:t>If one is able to identify these risky loan applicants, then such loans can be reduced thereby cutting down the amount of credit loss. Identification of such applicants using EDA is the aim of this case study.</w:t>
      </w:r>
    </w:p>
    <w:p w:rsidR="00A628B2" w:rsidRPr="00A628B2" w:rsidRDefault="00A628B2" w:rsidP="00A628B2">
      <w:pPr>
        <w:spacing w:before="100" w:beforeAutospacing="1" w:after="100" w:afterAutospacing="1" w:line="480" w:lineRule="atLeast"/>
        <w:rPr>
          <w:rFonts w:ascii="Times New Roman" w:eastAsia="Times New Roman" w:hAnsi="Times New Roman" w:cs="Times New Roman"/>
          <w:color w:val="333333"/>
        </w:rPr>
      </w:pPr>
      <w:r w:rsidRPr="00A628B2">
        <w:rPr>
          <w:rFonts w:ascii="Times New Roman" w:eastAsia="Times New Roman" w:hAnsi="Times New Roman" w:cs="Times New Roman"/>
          <w:color w:val="333333"/>
        </w:rPr>
        <w:t> In other words, the company wants to understand the </w:t>
      </w:r>
      <w:r w:rsidRPr="00A628B2">
        <w:rPr>
          <w:rFonts w:ascii="Times New Roman" w:eastAsia="Times New Roman" w:hAnsi="Times New Roman" w:cs="Times New Roman"/>
          <w:b/>
          <w:bCs/>
          <w:color w:val="333333"/>
        </w:rPr>
        <w:t>driving factors (or driver variables) </w:t>
      </w:r>
      <w:r w:rsidRPr="00A628B2">
        <w:rPr>
          <w:rFonts w:ascii="Times New Roman" w:eastAsia="Times New Roman" w:hAnsi="Times New Roman" w:cs="Times New Roman"/>
          <w:color w:val="333333"/>
        </w:rPr>
        <w:t xml:space="preserve">behind loan default, i.e. the variables which are strong indicators of default.  The company can </w:t>
      </w:r>
      <w:proofErr w:type="spellStart"/>
      <w:r w:rsidRPr="00A628B2">
        <w:rPr>
          <w:rFonts w:ascii="Times New Roman" w:eastAsia="Times New Roman" w:hAnsi="Times New Roman" w:cs="Times New Roman"/>
          <w:color w:val="333333"/>
        </w:rPr>
        <w:t>utilise</w:t>
      </w:r>
      <w:proofErr w:type="spellEnd"/>
      <w:r w:rsidRPr="00A628B2">
        <w:rPr>
          <w:rFonts w:ascii="Times New Roman" w:eastAsia="Times New Roman" w:hAnsi="Times New Roman" w:cs="Times New Roman"/>
          <w:color w:val="333333"/>
        </w:rPr>
        <w:t xml:space="preserve"> this knowledge for its portfolio and risk assessment. </w:t>
      </w:r>
    </w:p>
    <w:p w:rsidR="00A628B2" w:rsidRPr="00A628B2" w:rsidRDefault="00A628B2" w:rsidP="00A628B2">
      <w:pPr>
        <w:spacing w:before="100" w:beforeAutospacing="1" w:after="100" w:afterAutospacing="1" w:line="480" w:lineRule="atLeast"/>
        <w:rPr>
          <w:rFonts w:ascii="Times New Roman" w:eastAsia="Times New Roman" w:hAnsi="Times New Roman" w:cs="Times New Roman"/>
          <w:color w:val="333333"/>
        </w:rPr>
      </w:pPr>
      <w:r w:rsidRPr="00A628B2">
        <w:rPr>
          <w:rFonts w:ascii="Times New Roman" w:eastAsia="Times New Roman" w:hAnsi="Times New Roman" w:cs="Times New Roman"/>
          <w:color w:val="333333"/>
        </w:rPr>
        <w:br/>
        <w:t>To develop your understanding of the domain, you are advised to independently research a little about risk analytics (understanding the types of variables and their significance should be enough).</w:t>
      </w:r>
    </w:p>
    <w:p w:rsidR="00A628B2" w:rsidRPr="00A628B2" w:rsidRDefault="00A628B2" w:rsidP="00A628B2">
      <w:pPr>
        <w:spacing w:before="100" w:beforeAutospacing="1" w:after="100" w:afterAutospacing="1" w:line="480" w:lineRule="atLeast"/>
        <w:rPr>
          <w:rFonts w:ascii="Arial" w:eastAsia="Times New Roman" w:hAnsi="Arial" w:cs="Arial"/>
          <w:b/>
          <w:bCs/>
          <w:color w:val="9B9B9B"/>
          <w:sz w:val="35"/>
          <w:szCs w:val="35"/>
        </w:rPr>
      </w:pPr>
      <w:r w:rsidRPr="00A628B2">
        <w:rPr>
          <w:rFonts w:ascii="Times New Roman" w:eastAsia="Times New Roman" w:hAnsi="Times New Roman" w:cs="Times New Roman"/>
          <w:color w:val="333333"/>
        </w:rPr>
        <w:t> </w:t>
      </w:r>
      <w:r w:rsidRPr="00A628B2">
        <w:rPr>
          <w:rFonts w:ascii="Arial" w:eastAsia="Times New Roman" w:hAnsi="Arial" w:cs="Arial"/>
          <w:b/>
          <w:bCs/>
          <w:color w:val="9B9B9B"/>
          <w:sz w:val="35"/>
          <w:szCs w:val="35"/>
        </w:rPr>
        <w:t>Results Expected</w:t>
      </w:r>
    </w:p>
    <w:p w:rsidR="00A628B2" w:rsidRPr="00A628B2" w:rsidRDefault="00A628B2" w:rsidP="00A628B2">
      <w:pPr>
        <w:numPr>
          <w:ilvl w:val="0"/>
          <w:numId w:val="3"/>
        </w:numPr>
        <w:spacing w:before="100" w:beforeAutospacing="1" w:after="100" w:afterAutospacing="1" w:line="480" w:lineRule="atLeast"/>
        <w:rPr>
          <w:rFonts w:ascii="Times New Roman" w:eastAsia="Times New Roman" w:hAnsi="Times New Roman" w:cs="Times New Roman"/>
          <w:color w:val="333333"/>
        </w:rPr>
      </w:pPr>
      <w:r w:rsidRPr="00A628B2">
        <w:rPr>
          <w:rFonts w:ascii="Times New Roman" w:eastAsia="Times New Roman" w:hAnsi="Times New Roman" w:cs="Times New Roman"/>
          <w:color w:val="333333"/>
        </w:rPr>
        <w:t>Write all your code in one well-commented Python file; briefly mention the insights and observations from the analysis </w:t>
      </w:r>
    </w:p>
    <w:p w:rsidR="00A628B2" w:rsidRPr="00A628B2" w:rsidRDefault="00A628B2" w:rsidP="00A628B2">
      <w:pPr>
        <w:numPr>
          <w:ilvl w:val="0"/>
          <w:numId w:val="3"/>
        </w:numPr>
        <w:spacing w:before="100" w:beforeAutospacing="1" w:after="100" w:afterAutospacing="1" w:line="480" w:lineRule="atLeast"/>
        <w:rPr>
          <w:rFonts w:ascii="Times New Roman" w:eastAsia="Times New Roman" w:hAnsi="Times New Roman" w:cs="Times New Roman"/>
          <w:color w:val="333333"/>
        </w:rPr>
      </w:pPr>
      <w:r w:rsidRPr="00A628B2">
        <w:rPr>
          <w:rFonts w:ascii="Times New Roman" w:eastAsia="Times New Roman" w:hAnsi="Times New Roman" w:cs="Times New Roman"/>
          <w:color w:val="333333"/>
        </w:rPr>
        <w:t>Present the overall approach of the analysis in a presentation </w:t>
      </w:r>
    </w:p>
    <w:p w:rsidR="00A628B2" w:rsidRPr="00A628B2" w:rsidRDefault="00A628B2" w:rsidP="00A628B2">
      <w:pPr>
        <w:numPr>
          <w:ilvl w:val="1"/>
          <w:numId w:val="3"/>
        </w:numPr>
        <w:spacing w:before="100" w:beforeAutospacing="1" w:after="100" w:afterAutospacing="1" w:line="480" w:lineRule="atLeast"/>
        <w:rPr>
          <w:rFonts w:ascii="Times New Roman" w:eastAsia="Times New Roman" w:hAnsi="Times New Roman" w:cs="Times New Roman"/>
          <w:color w:val="333333"/>
        </w:rPr>
      </w:pPr>
      <w:r w:rsidRPr="00A628B2">
        <w:rPr>
          <w:rFonts w:ascii="Times New Roman" w:eastAsia="Times New Roman" w:hAnsi="Times New Roman" w:cs="Times New Roman"/>
          <w:color w:val="333333"/>
        </w:rPr>
        <w:t>Mention the problem statement and the analysis approach briefly </w:t>
      </w:r>
    </w:p>
    <w:p w:rsidR="00A628B2" w:rsidRPr="00A628B2" w:rsidRDefault="00A628B2" w:rsidP="00A628B2">
      <w:pPr>
        <w:numPr>
          <w:ilvl w:val="1"/>
          <w:numId w:val="3"/>
        </w:numPr>
        <w:spacing w:before="100" w:beforeAutospacing="1" w:after="100" w:afterAutospacing="1" w:line="480" w:lineRule="atLeast"/>
        <w:rPr>
          <w:rFonts w:ascii="Times New Roman" w:eastAsia="Times New Roman" w:hAnsi="Times New Roman" w:cs="Times New Roman"/>
          <w:color w:val="333333"/>
        </w:rPr>
      </w:pPr>
      <w:r w:rsidRPr="00A628B2">
        <w:rPr>
          <w:rFonts w:ascii="Times New Roman" w:eastAsia="Times New Roman" w:hAnsi="Times New Roman" w:cs="Times New Roman"/>
          <w:color w:val="333333"/>
        </w:rPr>
        <w:t xml:space="preserve">Explain the results of </w:t>
      </w:r>
      <w:proofErr w:type="spellStart"/>
      <w:r w:rsidRPr="00A628B2">
        <w:rPr>
          <w:rFonts w:ascii="Times New Roman" w:eastAsia="Times New Roman" w:hAnsi="Times New Roman" w:cs="Times New Roman"/>
          <w:color w:val="333333"/>
        </w:rPr>
        <w:t>univariate</w:t>
      </w:r>
      <w:proofErr w:type="spellEnd"/>
      <w:r w:rsidRPr="00A628B2">
        <w:rPr>
          <w:rFonts w:ascii="Times New Roman" w:eastAsia="Times New Roman" w:hAnsi="Times New Roman" w:cs="Times New Roman"/>
          <w:color w:val="333333"/>
        </w:rPr>
        <w:t xml:space="preserve">, </w:t>
      </w:r>
      <w:proofErr w:type="spellStart"/>
      <w:r w:rsidRPr="00A628B2">
        <w:rPr>
          <w:rFonts w:ascii="Times New Roman" w:eastAsia="Times New Roman" w:hAnsi="Times New Roman" w:cs="Times New Roman"/>
          <w:color w:val="333333"/>
        </w:rPr>
        <w:t>bivariate</w:t>
      </w:r>
      <w:proofErr w:type="spellEnd"/>
      <w:r w:rsidRPr="00A628B2">
        <w:rPr>
          <w:rFonts w:ascii="Times New Roman" w:eastAsia="Times New Roman" w:hAnsi="Times New Roman" w:cs="Times New Roman"/>
          <w:color w:val="333333"/>
        </w:rPr>
        <w:t xml:space="preserve"> analysis etc. in business terms</w:t>
      </w:r>
    </w:p>
    <w:p w:rsidR="00A628B2" w:rsidRPr="00A628B2" w:rsidRDefault="00A628B2" w:rsidP="00A628B2">
      <w:pPr>
        <w:numPr>
          <w:ilvl w:val="1"/>
          <w:numId w:val="3"/>
        </w:numPr>
        <w:spacing w:before="100" w:beforeAutospacing="1" w:after="100" w:afterAutospacing="1" w:line="480" w:lineRule="atLeast"/>
        <w:rPr>
          <w:rFonts w:ascii="Times New Roman" w:eastAsia="Times New Roman" w:hAnsi="Times New Roman" w:cs="Times New Roman"/>
          <w:color w:val="333333"/>
        </w:rPr>
      </w:pPr>
      <w:r w:rsidRPr="00A628B2">
        <w:rPr>
          <w:rFonts w:ascii="Times New Roman" w:eastAsia="Times New Roman" w:hAnsi="Times New Roman" w:cs="Times New Roman"/>
          <w:color w:val="333333"/>
        </w:rPr>
        <w:t xml:space="preserve">Include </w:t>
      </w:r>
      <w:proofErr w:type="spellStart"/>
      <w:r w:rsidRPr="00A628B2">
        <w:rPr>
          <w:rFonts w:ascii="Times New Roman" w:eastAsia="Times New Roman" w:hAnsi="Times New Roman" w:cs="Times New Roman"/>
          <w:color w:val="333333"/>
        </w:rPr>
        <w:t>visualisations</w:t>
      </w:r>
      <w:proofErr w:type="spellEnd"/>
      <w:r w:rsidRPr="00A628B2">
        <w:rPr>
          <w:rFonts w:ascii="Times New Roman" w:eastAsia="Times New Roman" w:hAnsi="Times New Roman" w:cs="Times New Roman"/>
          <w:color w:val="333333"/>
        </w:rPr>
        <w:t xml:space="preserve"> and </w:t>
      </w:r>
      <w:proofErr w:type="spellStart"/>
      <w:r w:rsidRPr="00A628B2">
        <w:rPr>
          <w:rFonts w:ascii="Times New Roman" w:eastAsia="Times New Roman" w:hAnsi="Times New Roman" w:cs="Times New Roman"/>
          <w:color w:val="333333"/>
        </w:rPr>
        <w:t>summarise</w:t>
      </w:r>
      <w:proofErr w:type="spellEnd"/>
      <w:r w:rsidRPr="00A628B2">
        <w:rPr>
          <w:rFonts w:ascii="Times New Roman" w:eastAsia="Times New Roman" w:hAnsi="Times New Roman" w:cs="Times New Roman"/>
          <w:color w:val="333333"/>
        </w:rPr>
        <w:t xml:space="preserve"> the most important results in the presentation</w:t>
      </w:r>
    </w:p>
    <w:p w:rsidR="00A628B2" w:rsidRPr="00A628B2" w:rsidRDefault="00A628B2" w:rsidP="00A628B2">
      <w:pPr>
        <w:spacing w:before="100" w:beforeAutospacing="1" w:after="100" w:afterAutospacing="1" w:line="480" w:lineRule="atLeast"/>
        <w:rPr>
          <w:rFonts w:ascii="Times New Roman" w:eastAsia="Times New Roman" w:hAnsi="Times New Roman" w:cs="Times New Roman"/>
          <w:color w:val="333333"/>
        </w:rPr>
      </w:pPr>
      <w:r w:rsidRPr="00A628B2">
        <w:rPr>
          <w:rFonts w:ascii="Times New Roman" w:eastAsia="Times New Roman" w:hAnsi="Times New Roman" w:cs="Times New Roman"/>
          <w:color w:val="333333"/>
        </w:rPr>
        <w:lastRenderedPageBreak/>
        <w:t> </w:t>
      </w:r>
    </w:p>
    <w:p w:rsidR="00A628B2" w:rsidRPr="00A628B2" w:rsidRDefault="00A628B2" w:rsidP="00A628B2">
      <w:pPr>
        <w:spacing w:before="100" w:beforeAutospacing="1" w:after="100" w:afterAutospacing="1" w:line="480" w:lineRule="atLeast"/>
        <w:rPr>
          <w:rFonts w:ascii="Times New Roman" w:eastAsia="Times New Roman" w:hAnsi="Times New Roman" w:cs="Times New Roman"/>
          <w:color w:val="333333"/>
        </w:rPr>
      </w:pPr>
      <w:r w:rsidRPr="00A628B2">
        <w:rPr>
          <w:rFonts w:ascii="Times New Roman" w:eastAsia="Times New Roman" w:hAnsi="Times New Roman" w:cs="Times New Roman"/>
          <w:color w:val="333333"/>
        </w:rPr>
        <w:t xml:space="preserve">You need to submit one </w:t>
      </w:r>
      <w:proofErr w:type="spellStart"/>
      <w:r w:rsidRPr="00A628B2">
        <w:rPr>
          <w:rFonts w:ascii="Times New Roman" w:eastAsia="Times New Roman" w:hAnsi="Times New Roman" w:cs="Times New Roman"/>
          <w:color w:val="333333"/>
        </w:rPr>
        <w:t>Ipython</w:t>
      </w:r>
      <w:proofErr w:type="spellEnd"/>
      <w:r w:rsidRPr="00A628B2">
        <w:rPr>
          <w:rFonts w:ascii="Times New Roman" w:eastAsia="Times New Roman" w:hAnsi="Times New Roman" w:cs="Times New Roman"/>
          <w:color w:val="333333"/>
        </w:rPr>
        <w:t xml:space="preserve"> notebook which clearly explains the thought process behind your analysis (either in comments of markdown text), code and relevant plots. </w:t>
      </w:r>
    </w:p>
    <w:p w:rsidR="00F57A01" w:rsidRDefault="00F57A01" w:rsidP="00A628B2"/>
    <w:sectPr w:rsidR="00F57A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62EE3"/>
    <w:multiLevelType w:val="multilevel"/>
    <w:tmpl w:val="EAF6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651307"/>
    <w:multiLevelType w:val="multilevel"/>
    <w:tmpl w:val="6A188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2515E7"/>
    <w:multiLevelType w:val="multilevel"/>
    <w:tmpl w:val="C3CCF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A628B2"/>
    <w:rsid w:val="00A628B2"/>
    <w:rsid w:val="00F57A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28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28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8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28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628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28B2"/>
    <w:rPr>
      <w:b/>
      <w:bCs/>
    </w:rPr>
  </w:style>
  <w:style w:type="character" w:customStyle="1" w:styleId="file-desc-container">
    <w:name w:val="file-desc-container"/>
    <w:basedOn w:val="DefaultParagraphFont"/>
    <w:rsid w:val="00A628B2"/>
  </w:style>
  <w:style w:type="character" w:styleId="Hyperlink">
    <w:name w:val="Hyperlink"/>
    <w:basedOn w:val="DefaultParagraphFont"/>
    <w:uiPriority w:val="99"/>
    <w:semiHidden/>
    <w:unhideWhenUsed/>
    <w:rsid w:val="00A628B2"/>
    <w:rPr>
      <w:color w:val="0000FF"/>
      <w:u w:val="single"/>
    </w:rPr>
  </w:style>
  <w:style w:type="character" w:customStyle="1" w:styleId="file-download-text">
    <w:name w:val="file-download-text"/>
    <w:basedOn w:val="DefaultParagraphFont"/>
    <w:rsid w:val="00A628B2"/>
  </w:style>
  <w:style w:type="paragraph" w:styleId="BalloonText">
    <w:name w:val="Balloon Text"/>
    <w:basedOn w:val="Normal"/>
    <w:link w:val="BalloonTextChar"/>
    <w:uiPriority w:val="99"/>
    <w:semiHidden/>
    <w:unhideWhenUsed/>
    <w:rsid w:val="00A62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8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8479086">
      <w:bodyDiv w:val="1"/>
      <w:marLeft w:val="0"/>
      <w:marRight w:val="0"/>
      <w:marTop w:val="0"/>
      <w:marBottom w:val="0"/>
      <w:divBdr>
        <w:top w:val="none" w:sz="0" w:space="0" w:color="auto"/>
        <w:left w:val="none" w:sz="0" w:space="0" w:color="auto"/>
        <w:bottom w:val="none" w:sz="0" w:space="0" w:color="auto"/>
        <w:right w:val="none" w:sz="0" w:space="0" w:color="auto"/>
      </w:divBdr>
      <w:divsChild>
        <w:div w:id="1455716275">
          <w:marLeft w:val="0"/>
          <w:marRight w:val="0"/>
          <w:marTop w:val="0"/>
          <w:marBottom w:val="0"/>
          <w:divBdr>
            <w:top w:val="none" w:sz="0" w:space="0" w:color="auto"/>
            <w:left w:val="none" w:sz="0" w:space="0" w:color="auto"/>
            <w:bottom w:val="none" w:sz="0" w:space="0" w:color="auto"/>
            <w:right w:val="none" w:sz="0" w:space="0" w:color="auto"/>
          </w:divBdr>
          <w:divsChild>
            <w:div w:id="1452745840">
              <w:marLeft w:val="0"/>
              <w:marRight w:val="0"/>
              <w:marTop w:val="0"/>
              <w:marBottom w:val="217"/>
              <w:divBdr>
                <w:top w:val="none" w:sz="0" w:space="0" w:color="auto"/>
                <w:left w:val="none" w:sz="0" w:space="0" w:color="auto"/>
                <w:bottom w:val="none" w:sz="0" w:space="0" w:color="auto"/>
                <w:right w:val="none" w:sz="0" w:space="0" w:color="auto"/>
              </w:divBdr>
              <w:divsChild>
                <w:div w:id="110176718">
                  <w:marLeft w:val="0"/>
                  <w:marRight w:val="0"/>
                  <w:marTop w:val="0"/>
                  <w:marBottom w:val="0"/>
                  <w:divBdr>
                    <w:top w:val="none" w:sz="0" w:space="0" w:color="auto"/>
                    <w:left w:val="none" w:sz="0" w:space="0" w:color="auto"/>
                    <w:bottom w:val="none" w:sz="0" w:space="0" w:color="auto"/>
                    <w:right w:val="none" w:sz="0" w:space="0" w:color="auto"/>
                  </w:divBdr>
                </w:div>
              </w:divsChild>
            </w:div>
            <w:div w:id="1492796281">
              <w:marLeft w:val="0"/>
              <w:marRight w:val="0"/>
              <w:marTop w:val="0"/>
              <w:marBottom w:val="0"/>
              <w:divBdr>
                <w:top w:val="none" w:sz="0" w:space="0" w:color="auto"/>
                <w:left w:val="none" w:sz="0" w:space="0" w:color="auto"/>
                <w:bottom w:val="none" w:sz="0" w:space="0" w:color="auto"/>
                <w:right w:val="none" w:sz="0" w:space="0" w:color="auto"/>
              </w:divBdr>
              <w:divsChild>
                <w:div w:id="845945757">
                  <w:marLeft w:val="0"/>
                  <w:marRight w:val="0"/>
                  <w:marTop w:val="0"/>
                  <w:marBottom w:val="0"/>
                  <w:divBdr>
                    <w:top w:val="none" w:sz="0" w:space="0" w:color="auto"/>
                    <w:left w:val="none" w:sz="0" w:space="0" w:color="auto"/>
                    <w:bottom w:val="none" w:sz="0" w:space="0" w:color="auto"/>
                    <w:right w:val="none" w:sz="0" w:space="0" w:color="auto"/>
                  </w:divBdr>
                  <w:divsChild>
                    <w:div w:id="1985239294">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1098984596">
              <w:marLeft w:val="0"/>
              <w:marRight w:val="0"/>
              <w:marTop w:val="0"/>
              <w:marBottom w:val="217"/>
              <w:divBdr>
                <w:top w:val="none" w:sz="0" w:space="0" w:color="auto"/>
                <w:left w:val="none" w:sz="0" w:space="0" w:color="auto"/>
                <w:bottom w:val="none" w:sz="0" w:space="0" w:color="auto"/>
                <w:right w:val="none" w:sz="0" w:space="0" w:color="auto"/>
              </w:divBdr>
              <w:divsChild>
                <w:div w:id="1157723776">
                  <w:marLeft w:val="0"/>
                  <w:marRight w:val="0"/>
                  <w:marTop w:val="0"/>
                  <w:marBottom w:val="0"/>
                  <w:divBdr>
                    <w:top w:val="none" w:sz="0" w:space="0" w:color="auto"/>
                    <w:left w:val="none" w:sz="0" w:space="0" w:color="auto"/>
                    <w:bottom w:val="none" w:sz="0" w:space="0" w:color="auto"/>
                    <w:right w:val="none" w:sz="0" w:space="0" w:color="auto"/>
                  </w:divBdr>
                </w:div>
              </w:divsChild>
            </w:div>
            <w:div w:id="923497002">
              <w:marLeft w:val="1200"/>
              <w:marRight w:val="1200"/>
              <w:marTop w:val="288"/>
              <w:marBottom w:val="288"/>
              <w:divBdr>
                <w:top w:val="none" w:sz="0" w:space="0" w:color="auto"/>
                <w:left w:val="none" w:sz="0" w:space="0" w:color="auto"/>
                <w:bottom w:val="none" w:sz="0" w:space="0" w:color="auto"/>
                <w:right w:val="none" w:sz="0" w:space="0" w:color="auto"/>
              </w:divBdr>
              <w:divsChild>
                <w:div w:id="1958564574">
                  <w:marLeft w:val="0"/>
                  <w:marRight w:val="0"/>
                  <w:marTop w:val="0"/>
                  <w:marBottom w:val="192"/>
                  <w:divBdr>
                    <w:top w:val="single" w:sz="6" w:space="0" w:color="D8D8D8"/>
                    <w:left w:val="single" w:sz="6" w:space="0" w:color="D8D8D8"/>
                    <w:bottom w:val="single" w:sz="6" w:space="0" w:color="D8D8D8"/>
                    <w:right w:val="single" w:sz="6" w:space="0" w:color="D8D8D8"/>
                  </w:divBdr>
                  <w:divsChild>
                    <w:div w:id="1106727364">
                      <w:marLeft w:val="68"/>
                      <w:marRight w:val="0"/>
                      <w:marTop w:val="0"/>
                      <w:marBottom w:val="0"/>
                      <w:divBdr>
                        <w:top w:val="none" w:sz="0" w:space="0" w:color="auto"/>
                        <w:left w:val="none" w:sz="0" w:space="0" w:color="auto"/>
                        <w:bottom w:val="none" w:sz="0" w:space="0" w:color="auto"/>
                        <w:right w:val="none" w:sz="0" w:space="0" w:color="auto"/>
                      </w:divBdr>
                    </w:div>
                    <w:div w:id="1716390268">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936132581">
              <w:marLeft w:val="0"/>
              <w:marRight w:val="0"/>
              <w:marTop w:val="0"/>
              <w:marBottom w:val="217"/>
              <w:divBdr>
                <w:top w:val="none" w:sz="0" w:space="0" w:color="auto"/>
                <w:left w:val="none" w:sz="0" w:space="0" w:color="auto"/>
                <w:bottom w:val="none" w:sz="0" w:space="0" w:color="auto"/>
                <w:right w:val="none" w:sz="0" w:space="0" w:color="auto"/>
              </w:divBdr>
              <w:divsChild>
                <w:div w:id="1783650455">
                  <w:marLeft w:val="0"/>
                  <w:marRight w:val="0"/>
                  <w:marTop w:val="0"/>
                  <w:marBottom w:val="0"/>
                  <w:divBdr>
                    <w:top w:val="none" w:sz="0" w:space="0" w:color="auto"/>
                    <w:left w:val="none" w:sz="0" w:space="0" w:color="auto"/>
                    <w:bottom w:val="none" w:sz="0" w:space="0" w:color="auto"/>
                    <w:right w:val="none" w:sz="0" w:space="0" w:color="auto"/>
                  </w:divBdr>
                </w:div>
              </w:divsChild>
            </w:div>
            <w:div w:id="1422987327">
              <w:marLeft w:val="1200"/>
              <w:marRight w:val="1200"/>
              <w:marTop w:val="288"/>
              <w:marBottom w:val="288"/>
              <w:divBdr>
                <w:top w:val="none" w:sz="0" w:space="0" w:color="auto"/>
                <w:left w:val="none" w:sz="0" w:space="0" w:color="auto"/>
                <w:bottom w:val="none" w:sz="0" w:space="0" w:color="auto"/>
                <w:right w:val="none" w:sz="0" w:space="0" w:color="auto"/>
              </w:divBdr>
              <w:divsChild>
                <w:div w:id="579558382">
                  <w:marLeft w:val="0"/>
                  <w:marRight w:val="0"/>
                  <w:marTop w:val="0"/>
                  <w:marBottom w:val="192"/>
                  <w:divBdr>
                    <w:top w:val="single" w:sz="6" w:space="0" w:color="D8D8D8"/>
                    <w:left w:val="single" w:sz="6" w:space="0" w:color="D8D8D8"/>
                    <w:bottom w:val="single" w:sz="6" w:space="0" w:color="D8D8D8"/>
                    <w:right w:val="single" w:sz="6" w:space="0" w:color="D8D8D8"/>
                  </w:divBdr>
                  <w:divsChild>
                    <w:div w:id="1219171212">
                      <w:marLeft w:val="68"/>
                      <w:marRight w:val="0"/>
                      <w:marTop w:val="0"/>
                      <w:marBottom w:val="0"/>
                      <w:divBdr>
                        <w:top w:val="none" w:sz="0" w:space="0" w:color="auto"/>
                        <w:left w:val="none" w:sz="0" w:space="0" w:color="auto"/>
                        <w:bottom w:val="none" w:sz="0" w:space="0" w:color="auto"/>
                        <w:right w:val="none" w:sz="0" w:space="0" w:color="auto"/>
                      </w:divBdr>
                    </w:div>
                    <w:div w:id="1716926592">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716660532">
              <w:marLeft w:val="0"/>
              <w:marRight w:val="0"/>
              <w:marTop w:val="0"/>
              <w:marBottom w:val="217"/>
              <w:divBdr>
                <w:top w:val="none" w:sz="0" w:space="0" w:color="auto"/>
                <w:left w:val="none" w:sz="0" w:space="0" w:color="auto"/>
                <w:bottom w:val="none" w:sz="0" w:space="0" w:color="auto"/>
                <w:right w:val="none" w:sz="0" w:space="0" w:color="auto"/>
              </w:divBdr>
              <w:divsChild>
                <w:div w:id="15030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642</Words>
  <Characters>3663</Characters>
  <Application>Microsoft Office Word</Application>
  <DocSecurity>0</DocSecurity>
  <Lines>30</Lines>
  <Paragraphs>8</Paragraphs>
  <ScaleCrop>false</ScaleCrop>
  <Company/>
  <LinksUpToDate>false</LinksUpToDate>
  <CharactersWithSpaces>4297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om</cp:lastModifiedBy>
  <cp:revision>2</cp:revision>
  <dcterms:created xsi:type="dcterms:W3CDTF">2020-05-02T17:09:00Z</dcterms:created>
  <dcterms:modified xsi:type="dcterms:W3CDTF">2020-05-02T17:12:00Z</dcterms:modified>
</cp:coreProperties>
</file>