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9DBCC" w14:textId="77777777" w:rsidR="001E1633" w:rsidRDefault="001E1633" w:rsidP="001E1633">
      <w:pPr>
        <w:pStyle w:val="NormalWeb"/>
        <w:spacing w:before="120" w:beforeAutospacing="0" w:after="0" w:afterAutospacing="0"/>
        <w:rPr>
          <w:rFonts w:ascii="Helvetica" w:hAnsi="Helvetica"/>
          <w:color w:val="202122"/>
          <w:sz w:val="21"/>
          <w:szCs w:val="21"/>
        </w:rPr>
      </w:pPr>
      <w:r>
        <w:rPr>
          <w:rFonts w:ascii="Helvetica" w:hAnsi="Helvetica"/>
          <w:color w:val="202122"/>
          <w:sz w:val="21"/>
          <w:szCs w:val="21"/>
        </w:rPr>
        <w:t>In</w:t>
      </w:r>
      <w:r>
        <w:rPr>
          <w:rStyle w:val="apple-converted-space"/>
          <w:rFonts w:ascii="Helvetica" w:hAnsi="Helvetica"/>
          <w:color w:val="202122"/>
          <w:sz w:val="21"/>
          <w:szCs w:val="21"/>
        </w:rPr>
        <w:t> </w:t>
      </w:r>
      <w:hyperlink r:id="rId4" w:tooltip="Chemistry" w:history="1">
        <w:r>
          <w:rPr>
            <w:rStyle w:val="Hyperlink"/>
            <w:rFonts w:ascii="Helvetica" w:hAnsi="Helvetica"/>
            <w:color w:val="795CB2"/>
            <w:sz w:val="21"/>
            <w:szCs w:val="21"/>
            <w:u w:val="none"/>
          </w:rPr>
          <w:t>chemistry</w:t>
        </w:r>
      </w:hyperlink>
      <w:r>
        <w:rPr>
          <w:rFonts w:ascii="Helvetica" w:hAnsi="Helvetica"/>
          <w:color w:val="202122"/>
          <w:sz w:val="21"/>
          <w:szCs w:val="21"/>
        </w:rPr>
        <w:t>,</w:t>
      </w:r>
      <w:r>
        <w:rPr>
          <w:rStyle w:val="apple-converted-space"/>
          <w:rFonts w:ascii="Helvetica" w:hAnsi="Helvetica"/>
          <w:color w:val="202122"/>
          <w:sz w:val="21"/>
          <w:szCs w:val="21"/>
        </w:rPr>
        <w:t> </w:t>
      </w:r>
      <w:r>
        <w:rPr>
          <w:rFonts w:ascii="Helvetica" w:hAnsi="Helvetica"/>
          <w:b/>
          <w:bCs/>
          <w:color w:val="202122"/>
          <w:sz w:val="21"/>
          <w:szCs w:val="21"/>
        </w:rPr>
        <w:t>isomers</w:t>
      </w:r>
      <w:r>
        <w:rPr>
          <w:rStyle w:val="apple-converted-space"/>
          <w:rFonts w:ascii="Helvetica" w:hAnsi="Helvetica"/>
          <w:color w:val="202122"/>
          <w:sz w:val="21"/>
          <w:szCs w:val="21"/>
        </w:rPr>
        <w:t> </w:t>
      </w:r>
      <w:r>
        <w:rPr>
          <w:rFonts w:ascii="Helvetica" w:hAnsi="Helvetica"/>
          <w:color w:val="202122"/>
          <w:sz w:val="21"/>
          <w:szCs w:val="21"/>
        </w:rPr>
        <w:t>are</w:t>
      </w:r>
      <w:r>
        <w:rPr>
          <w:rStyle w:val="apple-converted-space"/>
          <w:rFonts w:ascii="Helvetica" w:hAnsi="Helvetica"/>
          <w:color w:val="202122"/>
          <w:sz w:val="21"/>
          <w:szCs w:val="21"/>
        </w:rPr>
        <w:t> </w:t>
      </w:r>
      <w:hyperlink r:id="rId5" w:tooltip="Molecule" w:history="1">
        <w:r>
          <w:rPr>
            <w:rStyle w:val="Hyperlink"/>
            <w:rFonts w:ascii="Helvetica" w:hAnsi="Helvetica"/>
            <w:color w:val="795CB2"/>
            <w:sz w:val="21"/>
            <w:szCs w:val="21"/>
            <w:u w:val="none"/>
          </w:rPr>
          <w:t>molecules</w:t>
        </w:r>
      </w:hyperlink>
      <w:r>
        <w:rPr>
          <w:rStyle w:val="apple-converted-space"/>
          <w:rFonts w:ascii="Helvetica" w:hAnsi="Helvetica"/>
          <w:color w:val="202122"/>
          <w:sz w:val="21"/>
          <w:szCs w:val="21"/>
        </w:rPr>
        <w:t> </w:t>
      </w:r>
      <w:r>
        <w:rPr>
          <w:rFonts w:ascii="Helvetica" w:hAnsi="Helvetica"/>
          <w:color w:val="202122"/>
          <w:sz w:val="21"/>
          <w:szCs w:val="21"/>
        </w:rPr>
        <w:t>or</w:t>
      </w:r>
      <w:r>
        <w:rPr>
          <w:rStyle w:val="apple-converted-space"/>
          <w:rFonts w:ascii="Helvetica" w:hAnsi="Helvetica"/>
          <w:color w:val="202122"/>
          <w:sz w:val="21"/>
          <w:szCs w:val="21"/>
        </w:rPr>
        <w:t> </w:t>
      </w:r>
      <w:hyperlink r:id="rId6" w:tooltip="Polyatomic ion" w:history="1">
        <w:r>
          <w:rPr>
            <w:rStyle w:val="Hyperlink"/>
            <w:rFonts w:ascii="Helvetica" w:hAnsi="Helvetica"/>
            <w:color w:val="795CB2"/>
            <w:sz w:val="21"/>
            <w:szCs w:val="21"/>
            <w:u w:val="none"/>
          </w:rPr>
          <w:t>polyatomic ions</w:t>
        </w:r>
      </w:hyperlink>
      <w:r>
        <w:rPr>
          <w:rStyle w:val="apple-converted-space"/>
          <w:rFonts w:ascii="Helvetica" w:hAnsi="Helvetica"/>
          <w:color w:val="202122"/>
          <w:sz w:val="21"/>
          <w:szCs w:val="21"/>
        </w:rPr>
        <w:t> </w:t>
      </w:r>
      <w:r>
        <w:rPr>
          <w:rFonts w:ascii="Helvetica" w:hAnsi="Helvetica"/>
          <w:color w:val="202122"/>
          <w:sz w:val="21"/>
          <w:szCs w:val="21"/>
        </w:rPr>
        <w:t>with identical</w:t>
      </w:r>
      <w:r>
        <w:rPr>
          <w:rStyle w:val="apple-converted-space"/>
          <w:rFonts w:ascii="Helvetica" w:hAnsi="Helvetica"/>
          <w:color w:val="202122"/>
          <w:sz w:val="21"/>
          <w:szCs w:val="21"/>
        </w:rPr>
        <w:t> </w:t>
      </w:r>
      <w:hyperlink r:id="rId7" w:tooltip="Molecular formula" w:history="1">
        <w:r>
          <w:rPr>
            <w:rStyle w:val="Hyperlink"/>
            <w:rFonts w:ascii="Helvetica" w:hAnsi="Helvetica"/>
            <w:color w:val="795CB2"/>
            <w:sz w:val="21"/>
            <w:szCs w:val="21"/>
            <w:u w:val="none"/>
          </w:rPr>
          <w:t>molecular formula</w:t>
        </w:r>
      </w:hyperlink>
      <w:r>
        <w:rPr>
          <w:rStyle w:val="apple-converted-space"/>
          <w:rFonts w:ascii="Helvetica" w:hAnsi="Helvetica"/>
          <w:color w:val="202122"/>
          <w:sz w:val="21"/>
          <w:szCs w:val="21"/>
        </w:rPr>
        <w:t> </w:t>
      </w:r>
      <w:r>
        <w:rPr>
          <w:rFonts w:ascii="Helvetica" w:hAnsi="Helvetica"/>
          <w:color w:val="202122"/>
          <w:sz w:val="21"/>
          <w:szCs w:val="21"/>
        </w:rPr>
        <w:t>– that is, same number of</w:t>
      </w:r>
      <w:r>
        <w:rPr>
          <w:rStyle w:val="apple-converted-space"/>
          <w:rFonts w:ascii="Helvetica" w:hAnsi="Helvetica"/>
          <w:color w:val="202122"/>
          <w:sz w:val="21"/>
          <w:szCs w:val="21"/>
        </w:rPr>
        <w:t> </w:t>
      </w:r>
      <w:hyperlink r:id="rId8" w:tooltip="Atom" w:history="1">
        <w:r>
          <w:rPr>
            <w:rStyle w:val="Hyperlink"/>
            <w:rFonts w:ascii="Helvetica" w:hAnsi="Helvetica"/>
            <w:color w:val="795CB2"/>
            <w:sz w:val="21"/>
            <w:szCs w:val="21"/>
            <w:u w:val="none"/>
          </w:rPr>
          <w:t>atoms</w:t>
        </w:r>
      </w:hyperlink>
      <w:r>
        <w:rPr>
          <w:rStyle w:val="apple-converted-space"/>
          <w:rFonts w:ascii="Helvetica" w:hAnsi="Helvetica"/>
          <w:color w:val="202122"/>
          <w:sz w:val="21"/>
          <w:szCs w:val="21"/>
        </w:rPr>
        <w:t> </w:t>
      </w:r>
      <w:r>
        <w:rPr>
          <w:rFonts w:ascii="Helvetica" w:hAnsi="Helvetica"/>
          <w:color w:val="202122"/>
          <w:sz w:val="21"/>
          <w:szCs w:val="21"/>
        </w:rPr>
        <w:t>of each</w:t>
      </w:r>
      <w:r>
        <w:rPr>
          <w:rStyle w:val="apple-converted-space"/>
          <w:rFonts w:ascii="Helvetica" w:hAnsi="Helvetica"/>
          <w:color w:val="202122"/>
          <w:sz w:val="21"/>
          <w:szCs w:val="21"/>
        </w:rPr>
        <w:t> </w:t>
      </w:r>
      <w:hyperlink r:id="rId9" w:tooltip="Element (chemistry)" w:history="1">
        <w:r>
          <w:rPr>
            <w:rStyle w:val="Hyperlink"/>
            <w:rFonts w:ascii="Helvetica" w:hAnsi="Helvetica"/>
            <w:color w:val="795CB2"/>
            <w:sz w:val="21"/>
            <w:szCs w:val="21"/>
            <w:u w:val="none"/>
          </w:rPr>
          <w:t>element</w:t>
        </w:r>
      </w:hyperlink>
      <w:r>
        <w:rPr>
          <w:rStyle w:val="apple-converted-space"/>
          <w:rFonts w:ascii="Helvetica" w:hAnsi="Helvetica"/>
          <w:color w:val="202122"/>
          <w:sz w:val="21"/>
          <w:szCs w:val="21"/>
        </w:rPr>
        <w:t> </w:t>
      </w:r>
      <w:r>
        <w:rPr>
          <w:rFonts w:ascii="Helvetica" w:hAnsi="Helvetica"/>
          <w:color w:val="202122"/>
          <w:sz w:val="21"/>
          <w:szCs w:val="21"/>
        </w:rPr>
        <w:t>– but distinct arrangements of atoms in space.</w:t>
      </w:r>
      <w:hyperlink r:id="rId10" w:anchor="cite_note-1" w:history="1">
        <w:r>
          <w:rPr>
            <w:rStyle w:val="Hyperlink"/>
            <w:rFonts w:ascii="Helvetica" w:hAnsi="Helvetica"/>
            <w:color w:val="795CB2"/>
            <w:sz w:val="17"/>
            <w:szCs w:val="17"/>
            <w:u w:val="none"/>
            <w:vertAlign w:val="superscript"/>
          </w:rPr>
          <w:t>[1]</w:t>
        </w:r>
      </w:hyperlink>
      <w:r>
        <w:rPr>
          <w:rStyle w:val="apple-converted-space"/>
          <w:rFonts w:ascii="Helvetica" w:hAnsi="Helvetica"/>
          <w:color w:val="202122"/>
          <w:sz w:val="21"/>
          <w:szCs w:val="21"/>
        </w:rPr>
        <w:t> </w:t>
      </w:r>
      <w:hyperlink r:id="rId11" w:tooltip="Diamond" w:history="1">
        <w:r>
          <w:rPr>
            <w:rStyle w:val="Hyperlink"/>
            <w:rFonts w:ascii="Helvetica" w:hAnsi="Helvetica"/>
            <w:color w:val="795CB2"/>
            <w:sz w:val="21"/>
            <w:szCs w:val="21"/>
            <w:u w:val="none"/>
          </w:rPr>
          <w:t>Diamond</w:t>
        </w:r>
      </w:hyperlink>
      <w:r>
        <w:rPr>
          <w:rStyle w:val="apple-converted-space"/>
          <w:rFonts w:ascii="Helvetica" w:hAnsi="Helvetica"/>
          <w:color w:val="202122"/>
          <w:sz w:val="21"/>
          <w:szCs w:val="21"/>
        </w:rPr>
        <w:t> </w:t>
      </w:r>
      <w:r>
        <w:rPr>
          <w:rFonts w:ascii="Helvetica" w:hAnsi="Helvetica"/>
          <w:color w:val="202122"/>
          <w:sz w:val="21"/>
          <w:szCs w:val="21"/>
        </w:rPr>
        <w:t>and</w:t>
      </w:r>
      <w:r>
        <w:rPr>
          <w:rStyle w:val="apple-converted-space"/>
          <w:rFonts w:ascii="Helvetica" w:hAnsi="Helvetica"/>
          <w:color w:val="202122"/>
          <w:sz w:val="21"/>
          <w:szCs w:val="21"/>
        </w:rPr>
        <w:t> </w:t>
      </w:r>
      <w:hyperlink r:id="rId12" w:tooltip="Graphite" w:history="1">
        <w:r>
          <w:rPr>
            <w:rStyle w:val="Hyperlink"/>
            <w:rFonts w:ascii="Helvetica" w:hAnsi="Helvetica"/>
            <w:color w:val="795CB2"/>
            <w:sz w:val="21"/>
            <w:szCs w:val="21"/>
            <w:u w:val="none"/>
          </w:rPr>
          <w:t>graphite</w:t>
        </w:r>
      </w:hyperlink>
      <w:r>
        <w:rPr>
          <w:rStyle w:val="apple-converted-space"/>
          <w:rFonts w:ascii="Helvetica" w:hAnsi="Helvetica"/>
          <w:color w:val="202122"/>
          <w:sz w:val="21"/>
          <w:szCs w:val="21"/>
        </w:rPr>
        <w:t> </w:t>
      </w:r>
      <w:r>
        <w:rPr>
          <w:rFonts w:ascii="Helvetica" w:hAnsi="Helvetica"/>
          <w:color w:val="202122"/>
          <w:sz w:val="21"/>
          <w:szCs w:val="21"/>
        </w:rPr>
        <w:t>are a familiar example; they are isomers of</w:t>
      </w:r>
      <w:r>
        <w:rPr>
          <w:rStyle w:val="apple-converted-space"/>
          <w:rFonts w:ascii="Helvetica" w:hAnsi="Helvetica"/>
          <w:color w:val="202122"/>
          <w:sz w:val="21"/>
          <w:szCs w:val="21"/>
        </w:rPr>
        <w:t> </w:t>
      </w:r>
      <w:hyperlink r:id="rId13" w:tooltip="Carbon" w:history="1">
        <w:r>
          <w:rPr>
            <w:rStyle w:val="Hyperlink"/>
            <w:rFonts w:ascii="Helvetica" w:hAnsi="Helvetica"/>
            <w:color w:val="795CB2"/>
            <w:sz w:val="21"/>
            <w:szCs w:val="21"/>
            <w:u w:val="none"/>
          </w:rPr>
          <w:t>carbon</w:t>
        </w:r>
      </w:hyperlink>
      <w:r>
        <w:rPr>
          <w:rFonts w:ascii="Helvetica" w:hAnsi="Helvetica"/>
          <w:color w:val="202122"/>
          <w:sz w:val="21"/>
          <w:szCs w:val="21"/>
        </w:rPr>
        <w:t>.</w:t>
      </w:r>
      <w:r>
        <w:rPr>
          <w:rStyle w:val="apple-converted-space"/>
          <w:rFonts w:ascii="Helvetica" w:hAnsi="Helvetica"/>
          <w:color w:val="202122"/>
          <w:sz w:val="21"/>
          <w:szCs w:val="21"/>
        </w:rPr>
        <w:t> </w:t>
      </w:r>
      <w:r>
        <w:rPr>
          <w:rFonts w:ascii="Helvetica" w:hAnsi="Helvetica"/>
          <w:i/>
          <w:iCs/>
          <w:color w:val="202122"/>
          <w:sz w:val="21"/>
          <w:szCs w:val="21"/>
        </w:rPr>
        <w:t>Isomerism</w:t>
      </w:r>
      <w:r>
        <w:rPr>
          <w:rStyle w:val="apple-converted-space"/>
          <w:rFonts w:ascii="Helvetica" w:hAnsi="Helvetica"/>
          <w:color w:val="202122"/>
          <w:sz w:val="21"/>
          <w:szCs w:val="21"/>
        </w:rPr>
        <w:t> </w:t>
      </w:r>
      <w:r>
        <w:rPr>
          <w:rFonts w:ascii="Helvetica" w:hAnsi="Helvetica"/>
          <w:color w:val="202122"/>
          <w:sz w:val="21"/>
          <w:szCs w:val="21"/>
        </w:rPr>
        <w:t>refers to the existence or possibility of isomers.</w:t>
      </w:r>
    </w:p>
    <w:p w14:paraId="24B21F37" w14:textId="77777777" w:rsidR="001E1633" w:rsidRDefault="001E1633" w:rsidP="001E1633">
      <w:pPr>
        <w:pStyle w:val="NormalWeb"/>
        <w:spacing w:before="120" w:beforeAutospacing="0" w:after="0" w:afterAutospacing="0"/>
        <w:rPr>
          <w:rFonts w:ascii="Helvetica" w:hAnsi="Helvetica"/>
          <w:color w:val="202122"/>
          <w:sz w:val="21"/>
          <w:szCs w:val="21"/>
        </w:rPr>
      </w:pPr>
      <w:r>
        <w:rPr>
          <w:rFonts w:ascii="Helvetica" w:hAnsi="Helvetica"/>
          <w:color w:val="202122"/>
          <w:sz w:val="21"/>
          <w:szCs w:val="21"/>
        </w:rPr>
        <w:t>Isomers do not necessarily share similar</w:t>
      </w:r>
      <w:r>
        <w:rPr>
          <w:rStyle w:val="apple-converted-space"/>
          <w:rFonts w:ascii="Helvetica" w:hAnsi="Helvetica"/>
          <w:color w:val="202122"/>
          <w:sz w:val="21"/>
          <w:szCs w:val="21"/>
        </w:rPr>
        <w:t> </w:t>
      </w:r>
      <w:hyperlink r:id="rId14" w:tooltip="Chemical property" w:history="1">
        <w:r>
          <w:rPr>
            <w:rStyle w:val="Hyperlink"/>
            <w:rFonts w:ascii="Helvetica" w:hAnsi="Helvetica"/>
            <w:color w:val="795CB2"/>
            <w:sz w:val="21"/>
            <w:szCs w:val="21"/>
            <w:u w:val="none"/>
          </w:rPr>
          <w:t>chemical</w:t>
        </w:r>
      </w:hyperlink>
      <w:r>
        <w:rPr>
          <w:rStyle w:val="apple-converted-space"/>
          <w:rFonts w:ascii="Helvetica" w:hAnsi="Helvetica"/>
          <w:color w:val="202122"/>
          <w:sz w:val="21"/>
          <w:szCs w:val="21"/>
        </w:rPr>
        <w:t> </w:t>
      </w:r>
      <w:r>
        <w:rPr>
          <w:rFonts w:ascii="Helvetica" w:hAnsi="Helvetica"/>
          <w:color w:val="202122"/>
          <w:sz w:val="21"/>
          <w:szCs w:val="21"/>
        </w:rPr>
        <w:t>or</w:t>
      </w:r>
      <w:r>
        <w:rPr>
          <w:rStyle w:val="apple-converted-space"/>
          <w:rFonts w:ascii="Helvetica" w:hAnsi="Helvetica"/>
          <w:color w:val="202122"/>
          <w:sz w:val="21"/>
          <w:szCs w:val="21"/>
        </w:rPr>
        <w:t> </w:t>
      </w:r>
      <w:hyperlink r:id="rId15" w:tooltip="Physical property" w:history="1">
        <w:r>
          <w:rPr>
            <w:rStyle w:val="Hyperlink"/>
            <w:rFonts w:ascii="Helvetica" w:hAnsi="Helvetica"/>
            <w:color w:val="795CB2"/>
            <w:sz w:val="21"/>
            <w:szCs w:val="21"/>
            <w:u w:val="none"/>
          </w:rPr>
          <w:t>physical properties</w:t>
        </w:r>
      </w:hyperlink>
      <w:r>
        <w:rPr>
          <w:rFonts w:ascii="Helvetica" w:hAnsi="Helvetica"/>
          <w:color w:val="202122"/>
          <w:sz w:val="21"/>
          <w:szCs w:val="21"/>
        </w:rPr>
        <w:t>. Two main forms of isomerism are</w:t>
      </w:r>
      <w:r>
        <w:rPr>
          <w:rStyle w:val="apple-converted-space"/>
          <w:rFonts w:ascii="Helvetica" w:hAnsi="Helvetica"/>
          <w:color w:val="202122"/>
          <w:sz w:val="21"/>
          <w:szCs w:val="21"/>
        </w:rPr>
        <w:t> </w:t>
      </w:r>
      <w:hyperlink r:id="rId16" w:tooltip="Structural isomerism" w:history="1">
        <w:r>
          <w:rPr>
            <w:rStyle w:val="Hyperlink"/>
            <w:rFonts w:ascii="Helvetica" w:hAnsi="Helvetica"/>
            <w:color w:val="795CB2"/>
            <w:sz w:val="21"/>
            <w:szCs w:val="21"/>
            <w:u w:val="none"/>
          </w:rPr>
          <w:t>structural</w:t>
        </w:r>
      </w:hyperlink>
      <w:r>
        <w:rPr>
          <w:rStyle w:val="apple-converted-space"/>
          <w:rFonts w:ascii="Helvetica" w:hAnsi="Helvetica"/>
          <w:color w:val="202122"/>
          <w:sz w:val="21"/>
          <w:szCs w:val="21"/>
        </w:rPr>
        <w:t> </w:t>
      </w:r>
      <w:r>
        <w:rPr>
          <w:rFonts w:ascii="Helvetica" w:hAnsi="Helvetica"/>
          <w:color w:val="202122"/>
          <w:sz w:val="21"/>
          <w:szCs w:val="21"/>
        </w:rPr>
        <w:t>(or constitutional) isomerism, in which</w:t>
      </w:r>
      <w:r>
        <w:rPr>
          <w:rStyle w:val="apple-converted-space"/>
          <w:rFonts w:ascii="Helvetica" w:hAnsi="Helvetica"/>
          <w:color w:val="202122"/>
          <w:sz w:val="21"/>
          <w:szCs w:val="21"/>
        </w:rPr>
        <w:t> </w:t>
      </w:r>
      <w:hyperlink r:id="rId17" w:tooltip="Chemical bond" w:history="1">
        <w:r>
          <w:rPr>
            <w:rStyle w:val="Hyperlink"/>
            <w:rFonts w:ascii="Helvetica" w:hAnsi="Helvetica"/>
            <w:i/>
            <w:iCs/>
            <w:color w:val="795CB2"/>
            <w:sz w:val="21"/>
            <w:szCs w:val="21"/>
            <w:u w:val="none"/>
          </w:rPr>
          <w:t>bonds</w:t>
        </w:r>
      </w:hyperlink>
      <w:r>
        <w:rPr>
          <w:rStyle w:val="apple-converted-space"/>
          <w:rFonts w:ascii="Helvetica" w:hAnsi="Helvetica"/>
          <w:color w:val="202122"/>
          <w:sz w:val="21"/>
          <w:szCs w:val="21"/>
        </w:rPr>
        <w:t> </w:t>
      </w:r>
      <w:r>
        <w:rPr>
          <w:rFonts w:ascii="Helvetica" w:hAnsi="Helvetica"/>
          <w:color w:val="202122"/>
          <w:sz w:val="21"/>
          <w:szCs w:val="21"/>
        </w:rPr>
        <w:t>between the atoms differ; and</w:t>
      </w:r>
      <w:r>
        <w:rPr>
          <w:rStyle w:val="apple-converted-space"/>
          <w:rFonts w:ascii="Helvetica" w:hAnsi="Helvetica"/>
          <w:color w:val="202122"/>
          <w:sz w:val="21"/>
          <w:szCs w:val="21"/>
        </w:rPr>
        <w:t> </w:t>
      </w:r>
      <w:hyperlink r:id="rId18" w:tooltip="Stereoisomerism" w:history="1">
        <w:r>
          <w:rPr>
            <w:rStyle w:val="Hyperlink"/>
            <w:rFonts w:ascii="Helvetica" w:hAnsi="Helvetica"/>
            <w:color w:val="795CB2"/>
            <w:sz w:val="21"/>
            <w:szCs w:val="21"/>
            <w:u w:val="none"/>
          </w:rPr>
          <w:t>stereoisomerism</w:t>
        </w:r>
      </w:hyperlink>
      <w:r>
        <w:rPr>
          <w:rStyle w:val="apple-converted-space"/>
          <w:rFonts w:ascii="Helvetica" w:hAnsi="Helvetica"/>
          <w:color w:val="202122"/>
          <w:sz w:val="21"/>
          <w:szCs w:val="21"/>
        </w:rPr>
        <w:t> </w:t>
      </w:r>
      <w:r>
        <w:rPr>
          <w:rFonts w:ascii="Helvetica" w:hAnsi="Helvetica"/>
          <w:color w:val="202122"/>
          <w:sz w:val="21"/>
          <w:szCs w:val="21"/>
        </w:rPr>
        <w:t>or (spatial isomerism), in which the bonds are the same but the</w:t>
      </w:r>
      <w:r>
        <w:rPr>
          <w:rStyle w:val="apple-converted-space"/>
          <w:rFonts w:ascii="Helvetica" w:hAnsi="Helvetica"/>
          <w:color w:val="202122"/>
          <w:sz w:val="21"/>
          <w:szCs w:val="21"/>
        </w:rPr>
        <w:t> </w:t>
      </w:r>
      <w:r>
        <w:rPr>
          <w:rFonts w:ascii="Helvetica" w:hAnsi="Helvetica"/>
          <w:i/>
          <w:iCs/>
          <w:color w:val="202122"/>
          <w:sz w:val="21"/>
          <w:szCs w:val="21"/>
        </w:rPr>
        <w:t>relative positions</w:t>
      </w:r>
      <w:r>
        <w:rPr>
          <w:rStyle w:val="apple-converted-space"/>
          <w:rFonts w:ascii="Helvetica" w:hAnsi="Helvetica"/>
          <w:color w:val="202122"/>
          <w:sz w:val="21"/>
          <w:szCs w:val="21"/>
        </w:rPr>
        <w:t> </w:t>
      </w:r>
      <w:r>
        <w:rPr>
          <w:rFonts w:ascii="Helvetica" w:hAnsi="Helvetica"/>
          <w:color w:val="202122"/>
          <w:sz w:val="21"/>
          <w:szCs w:val="21"/>
        </w:rPr>
        <w:t>of the atoms differ.</w:t>
      </w:r>
    </w:p>
    <w:p w14:paraId="60644F6E" w14:textId="77777777" w:rsidR="001E1633" w:rsidRDefault="001E1633" w:rsidP="001E1633">
      <w:pPr>
        <w:pStyle w:val="NormalWeb"/>
        <w:spacing w:before="120" w:beforeAutospacing="0" w:after="0" w:afterAutospacing="0"/>
        <w:rPr>
          <w:rFonts w:ascii="Helvetica" w:hAnsi="Helvetica"/>
          <w:color w:val="202122"/>
          <w:sz w:val="21"/>
          <w:szCs w:val="21"/>
        </w:rPr>
      </w:pPr>
      <w:r>
        <w:rPr>
          <w:rFonts w:ascii="Helvetica" w:hAnsi="Helvetica"/>
          <w:color w:val="202122"/>
          <w:sz w:val="21"/>
          <w:szCs w:val="21"/>
        </w:rPr>
        <w:t>Isomeric relationships form a</w:t>
      </w:r>
      <w:r>
        <w:rPr>
          <w:rStyle w:val="apple-converted-space"/>
          <w:rFonts w:ascii="Helvetica" w:hAnsi="Helvetica"/>
          <w:color w:val="202122"/>
          <w:sz w:val="21"/>
          <w:szCs w:val="21"/>
        </w:rPr>
        <w:t> </w:t>
      </w:r>
      <w:hyperlink r:id="rId19" w:tooltip="Hierarchy" w:history="1">
        <w:r>
          <w:rPr>
            <w:rStyle w:val="Hyperlink"/>
            <w:rFonts w:ascii="Helvetica" w:hAnsi="Helvetica"/>
            <w:color w:val="795CB2"/>
            <w:sz w:val="21"/>
            <w:szCs w:val="21"/>
            <w:u w:val="none"/>
          </w:rPr>
          <w:t>hierarchy</w:t>
        </w:r>
      </w:hyperlink>
      <w:r>
        <w:rPr>
          <w:rFonts w:ascii="Helvetica" w:hAnsi="Helvetica"/>
          <w:color w:val="202122"/>
          <w:sz w:val="21"/>
          <w:szCs w:val="21"/>
        </w:rPr>
        <w:t>. Two chemicals might be the same constitutional isomer, but upon deeper analysis be stereoisomers of each other. Two molecules that are the same stereoisomer as each other might be in different conformational forms or be different</w:t>
      </w:r>
      <w:r>
        <w:rPr>
          <w:rStyle w:val="apple-converted-space"/>
          <w:rFonts w:ascii="Helvetica" w:hAnsi="Helvetica"/>
          <w:color w:val="202122"/>
          <w:sz w:val="21"/>
          <w:szCs w:val="21"/>
        </w:rPr>
        <w:t> </w:t>
      </w:r>
      <w:hyperlink r:id="rId20" w:tooltip="Isotopologue" w:history="1">
        <w:proofErr w:type="spellStart"/>
        <w:r>
          <w:rPr>
            <w:rStyle w:val="Hyperlink"/>
            <w:rFonts w:ascii="Helvetica" w:hAnsi="Helvetica"/>
            <w:color w:val="795CB2"/>
            <w:sz w:val="21"/>
            <w:szCs w:val="21"/>
            <w:u w:val="none"/>
          </w:rPr>
          <w:t>isotopologues</w:t>
        </w:r>
        <w:proofErr w:type="spellEnd"/>
      </w:hyperlink>
      <w:r>
        <w:rPr>
          <w:rFonts w:ascii="Helvetica" w:hAnsi="Helvetica"/>
          <w:color w:val="202122"/>
          <w:sz w:val="21"/>
          <w:szCs w:val="21"/>
        </w:rPr>
        <w:t>. The depth of analysis depends on the field of study or the chemical and physical properties of interest.</w:t>
      </w:r>
    </w:p>
    <w:p w14:paraId="03480F9F" w14:textId="77777777" w:rsidR="001E1633" w:rsidRDefault="001E1633" w:rsidP="001E1633">
      <w:pPr>
        <w:pStyle w:val="NormalWeb"/>
        <w:spacing w:before="120" w:beforeAutospacing="0" w:after="0" w:afterAutospacing="0"/>
        <w:rPr>
          <w:rFonts w:ascii="Helvetica" w:hAnsi="Helvetica"/>
          <w:color w:val="202122"/>
          <w:sz w:val="21"/>
          <w:szCs w:val="21"/>
        </w:rPr>
      </w:pPr>
      <w:r>
        <w:rPr>
          <w:rFonts w:ascii="Helvetica" w:hAnsi="Helvetica"/>
          <w:color w:val="202122"/>
          <w:sz w:val="21"/>
          <w:szCs w:val="21"/>
        </w:rPr>
        <w:t>The English word "isomer" (</w:t>
      </w:r>
      <w:hyperlink r:id="rId21" w:tooltip="Help:IPA/English" w:history="1">
        <w:r>
          <w:rPr>
            <w:rStyle w:val="Hyperlink"/>
            <w:rFonts w:ascii="Helvetica" w:hAnsi="Helvetica"/>
            <w:color w:val="795CB2"/>
            <w:sz w:val="21"/>
            <w:szCs w:val="21"/>
            <w:lang w:val="x-none"/>
          </w:rPr>
          <w:t>/ˈaɪsəmər/</w:t>
        </w:r>
      </w:hyperlink>
      <w:r>
        <w:rPr>
          <w:rFonts w:ascii="Helvetica" w:hAnsi="Helvetica"/>
          <w:color w:val="202122"/>
          <w:sz w:val="21"/>
          <w:szCs w:val="21"/>
        </w:rPr>
        <w:t>) is a</w:t>
      </w:r>
      <w:r>
        <w:rPr>
          <w:rStyle w:val="apple-converted-space"/>
          <w:rFonts w:ascii="Helvetica" w:hAnsi="Helvetica"/>
          <w:color w:val="202122"/>
          <w:sz w:val="21"/>
          <w:szCs w:val="21"/>
        </w:rPr>
        <w:t> </w:t>
      </w:r>
      <w:hyperlink r:id="rId22" w:tooltip="Back-formation" w:history="1">
        <w:r>
          <w:rPr>
            <w:rStyle w:val="Hyperlink"/>
            <w:rFonts w:ascii="Helvetica" w:hAnsi="Helvetica"/>
            <w:color w:val="795CB2"/>
            <w:sz w:val="21"/>
            <w:szCs w:val="21"/>
            <w:u w:val="none"/>
          </w:rPr>
          <w:t>back-formation</w:t>
        </w:r>
      </w:hyperlink>
      <w:r>
        <w:rPr>
          <w:rStyle w:val="apple-converted-space"/>
          <w:rFonts w:ascii="Helvetica" w:hAnsi="Helvetica"/>
          <w:color w:val="202122"/>
          <w:sz w:val="21"/>
          <w:szCs w:val="21"/>
        </w:rPr>
        <w:t> </w:t>
      </w:r>
      <w:r>
        <w:rPr>
          <w:rFonts w:ascii="Helvetica" w:hAnsi="Helvetica"/>
          <w:color w:val="202122"/>
          <w:sz w:val="21"/>
          <w:szCs w:val="21"/>
        </w:rPr>
        <w:t>from "isomeric",</w:t>
      </w:r>
      <w:hyperlink r:id="rId23" w:anchor="cite_note-MW.isomer-2" w:history="1">
        <w:r>
          <w:rPr>
            <w:rStyle w:val="Hyperlink"/>
            <w:rFonts w:ascii="Helvetica" w:hAnsi="Helvetica"/>
            <w:color w:val="795CB2"/>
            <w:sz w:val="17"/>
            <w:szCs w:val="17"/>
            <w:u w:val="none"/>
            <w:vertAlign w:val="superscript"/>
          </w:rPr>
          <w:t>[2]</w:t>
        </w:r>
      </w:hyperlink>
      <w:r>
        <w:rPr>
          <w:rStyle w:val="apple-converted-space"/>
          <w:rFonts w:ascii="Helvetica" w:hAnsi="Helvetica"/>
          <w:color w:val="202122"/>
          <w:sz w:val="21"/>
          <w:szCs w:val="21"/>
        </w:rPr>
        <w:t> </w:t>
      </w:r>
      <w:r>
        <w:rPr>
          <w:rFonts w:ascii="Helvetica" w:hAnsi="Helvetica"/>
          <w:color w:val="202122"/>
          <w:sz w:val="21"/>
          <w:szCs w:val="21"/>
        </w:rPr>
        <w:t>which was borrowed through</w:t>
      </w:r>
      <w:r>
        <w:rPr>
          <w:rStyle w:val="apple-converted-space"/>
          <w:rFonts w:ascii="Helvetica" w:hAnsi="Helvetica"/>
          <w:color w:val="202122"/>
          <w:sz w:val="21"/>
          <w:szCs w:val="21"/>
        </w:rPr>
        <w:t> </w:t>
      </w:r>
      <w:hyperlink r:id="rId24" w:tooltip="German language" w:history="1">
        <w:r>
          <w:rPr>
            <w:rStyle w:val="Hyperlink"/>
            <w:rFonts w:ascii="Helvetica" w:hAnsi="Helvetica"/>
            <w:color w:val="795CB2"/>
            <w:sz w:val="21"/>
            <w:szCs w:val="21"/>
            <w:u w:val="none"/>
          </w:rPr>
          <w:t>German</w:t>
        </w:r>
      </w:hyperlink>
      <w:r>
        <w:rPr>
          <w:rStyle w:val="apple-converted-space"/>
          <w:rFonts w:ascii="Helvetica" w:hAnsi="Helvetica"/>
          <w:color w:val="202122"/>
          <w:sz w:val="21"/>
          <w:szCs w:val="21"/>
        </w:rPr>
        <w:t> </w:t>
      </w:r>
      <w:proofErr w:type="spellStart"/>
      <w:r>
        <w:rPr>
          <w:rFonts w:ascii="Helvetica" w:hAnsi="Helvetica"/>
          <w:i/>
          <w:iCs/>
          <w:color w:val="202122"/>
          <w:sz w:val="21"/>
          <w:szCs w:val="21"/>
        </w:rPr>
        <w:t>isomerisch</w:t>
      </w:r>
      <w:proofErr w:type="spellEnd"/>
      <w:r>
        <w:rPr>
          <w:rFonts w:ascii="Helvetica" w:hAnsi="Helvetica"/>
          <w:color w:val="202122"/>
          <w:sz w:val="17"/>
          <w:szCs w:val="17"/>
          <w:vertAlign w:val="superscript"/>
        </w:rPr>
        <w:fldChar w:fldCharType="begin"/>
      </w:r>
      <w:r>
        <w:rPr>
          <w:rFonts w:ascii="Helvetica" w:hAnsi="Helvetica"/>
          <w:color w:val="202122"/>
          <w:sz w:val="17"/>
          <w:szCs w:val="17"/>
          <w:vertAlign w:val="superscript"/>
        </w:rPr>
        <w:instrText xml:space="preserve"> HYPERLINK "https://en.wikipedia.org/wiki/Isomer" \l "cite_note-MW.isomeric-3" </w:instrText>
      </w:r>
      <w:r>
        <w:rPr>
          <w:rFonts w:ascii="Helvetica" w:hAnsi="Helvetica"/>
          <w:color w:val="202122"/>
          <w:sz w:val="17"/>
          <w:szCs w:val="17"/>
          <w:vertAlign w:val="superscript"/>
        </w:rPr>
      </w:r>
      <w:r>
        <w:rPr>
          <w:rFonts w:ascii="Helvetica" w:hAnsi="Helvetica"/>
          <w:color w:val="202122"/>
          <w:sz w:val="17"/>
          <w:szCs w:val="17"/>
          <w:vertAlign w:val="superscript"/>
        </w:rPr>
        <w:fldChar w:fldCharType="separate"/>
      </w:r>
      <w:r>
        <w:rPr>
          <w:rStyle w:val="Hyperlink"/>
          <w:rFonts w:ascii="Helvetica" w:hAnsi="Helvetica"/>
          <w:color w:val="795CB2"/>
          <w:sz w:val="17"/>
          <w:szCs w:val="17"/>
          <w:u w:val="none"/>
          <w:vertAlign w:val="superscript"/>
        </w:rPr>
        <w:t>[3]</w:t>
      </w:r>
      <w:r>
        <w:rPr>
          <w:rFonts w:ascii="Helvetica" w:hAnsi="Helvetica"/>
          <w:color w:val="202122"/>
          <w:sz w:val="17"/>
          <w:szCs w:val="17"/>
          <w:vertAlign w:val="superscript"/>
        </w:rPr>
        <w:fldChar w:fldCharType="end"/>
      </w:r>
      <w:r>
        <w:rPr>
          <w:rStyle w:val="apple-converted-space"/>
          <w:rFonts w:ascii="Helvetica" w:hAnsi="Helvetica"/>
          <w:color w:val="202122"/>
          <w:sz w:val="21"/>
          <w:szCs w:val="21"/>
        </w:rPr>
        <w:t> </w:t>
      </w:r>
      <w:r>
        <w:rPr>
          <w:rFonts w:ascii="Helvetica" w:hAnsi="Helvetica"/>
          <w:color w:val="202122"/>
          <w:sz w:val="21"/>
          <w:szCs w:val="21"/>
        </w:rPr>
        <w:t>from</w:t>
      </w:r>
      <w:r>
        <w:rPr>
          <w:rStyle w:val="apple-converted-space"/>
          <w:rFonts w:ascii="Helvetica" w:hAnsi="Helvetica"/>
          <w:color w:val="202122"/>
          <w:sz w:val="21"/>
          <w:szCs w:val="21"/>
        </w:rPr>
        <w:t> </w:t>
      </w:r>
      <w:hyperlink r:id="rId25" w:tooltip="Swedish language" w:history="1">
        <w:r>
          <w:rPr>
            <w:rStyle w:val="Hyperlink"/>
            <w:rFonts w:ascii="Helvetica" w:hAnsi="Helvetica"/>
            <w:color w:val="795CB2"/>
            <w:sz w:val="21"/>
            <w:szCs w:val="21"/>
            <w:u w:val="none"/>
          </w:rPr>
          <w:t>Swedish</w:t>
        </w:r>
      </w:hyperlink>
      <w:proofErr w:type="spellStart"/>
      <w:r>
        <w:rPr>
          <w:rFonts w:ascii="Helvetica" w:hAnsi="Helvetica"/>
          <w:i/>
          <w:iCs/>
          <w:color w:val="202122"/>
          <w:sz w:val="21"/>
          <w:szCs w:val="21"/>
          <w:lang w:val="sv-SE"/>
        </w:rPr>
        <w:t>isomerisk</w:t>
      </w:r>
      <w:proofErr w:type="spellEnd"/>
      <w:r>
        <w:rPr>
          <w:rFonts w:ascii="Helvetica" w:hAnsi="Helvetica"/>
          <w:color w:val="202122"/>
          <w:sz w:val="21"/>
          <w:szCs w:val="21"/>
        </w:rPr>
        <w:t>; which in turn was coined from</w:t>
      </w:r>
      <w:r>
        <w:rPr>
          <w:rStyle w:val="apple-converted-space"/>
          <w:rFonts w:ascii="Helvetica" w:hAnsi="Helvetica"/>
          <w:color w:val="202122"/>
          <w:sz w:val="21"/>
          <w:szCs w:val="21"/>
        </w:rPr>
        <w:t> </w:t>
      </w:r>
      <w:hyperlink r:id="rId26" w:tooltip="Greek language" w:history="1">
        <w:r>
          <w:rPr>
            <w:rStyle w:val="Hyperlink"/>
            <w:rFonts w:ascii="Helvetica" w:hAnsi="Helvetica"/>
            <w:color w:val="795CB2"/>
            <w:sz w:val="21"/>
            <w:szCs w:val="21"/>
            <w:u w:val="none"/>
          </w:rPr>
          <w:t>Greek</w:t>
        </w:r>
      </w:hyperlink>
      <w:r>
        <w:rPr>
          <w:rStyle w:val="apple-converted-space"/>
          <w:rFonts w:ascii="Helvetica" w:hAnsi="Helvetica"/>
          <w:color w:val="202122"/>
          <w:sz w:val="21"/>
          <w:szCs w:val="21"/>
        </w:rPr>
        <w:t> </w:t>
      </w:r>
      <w:proofErr w:type="spellStart"/>
      <w:r>
        <w:rPr>
          <w:rFonts w:ascii="Helvetica" w:hAnsi="Helvetica"/>
          <w:color w:val="202122"/>
          <w:sz w:val="21"/>
          <w:szCs w:val="21"/>
        </w:rPr>
        <w:t>ἰσόμερoς</w:t>
      </w:r>
      <w:proofErr w:type="spellEnd"/>
      <w:r>
        <w:rPr>
          <w:rStyle w:val="apple-converted-space"/>
          <w:rFonts w:ascii="Helvetica" w:hAnsi="Helvetica"/>
          <w:color w:val="202122"/>
          <w:sz w:val="21"/>
          <w:szCs w:val="21"/>
        </w:rPr>
        <w:t> </w:t>
      </w:r>
      <w:r>
        <w:rPr>
          <w:rFonts w:ascii="Helvetica" w:hAnsi="Helvetica"/>
          <w:i/>
          <w:iCs/>
          <w:color w:val="202122"/>
          <w:sz w:val="21"/>
          <w:szCs w:val="21"/>
          <w:lang w:val="x-none"/>
        </w:rPr>
        <w:t>isómeros</w:t>
      </w:r>
      <w:r>
        <w:rPr>
          <w:rFonts w:ascii="Helvetica" w:hAnsi="Helvetica"/>
          <w:color w:val="202122"/>
          <w:sz w:val="21"/>
          <w:szCs w:val="21"/>
        </w:rPr>
        <w:t>, with roots</w:t>
      </w:r>
      <w:r>
        <w:rPr>
          <w:rStyle w:val="apple-converted-space"/>
          <w:rFonts w:ascii="Helvetica" w:hAnsi="Helvetica"/>
          <w:color w:val="202122"/>
          <w:sz w:val="21"/>
          <w:szCs w:val="21"/>
        </w:rPr>
        <w:t> </w:t>
      </w:r>
      <w:r>
        <w:rPr>
          <w:rFonts w:ascii="Helvetica" w:hAnsi="Helvetica"/>
          <w:i/>
          <w:iCs/>
          <w:color w:val="202122"/>
          <w:sz w:val="21"/>
          <w:szCs w:val="21"/>
          <w:lang w:val="x-none"/>
        </w:rPr>
        <w:t>isos</w:t>
      </w:r>
      <w:r>
        <w:rPr>
          <w:rStyle w:val="apple-converted-space"/>
          <w:rFonts w:ascii="Helvetica" w:hAnsi="Helvetica"/>
          <w:color w:val="202122"/>
          <w:sz w:val="21"/>
          <w:szCs w:val="21"/>
        </w:rPr>
        <w:t> </w:t>
      </w:r>
      <w:r>
        <w:rPr>
          <w:rFonts w:ascii="Helvetica" w:hAnsi="Helvetica"/>
          <w:color w:val="202122"/>
          <w:sz w:val="21"/>
          <w:szCs w:val="21"/>
        </w:rPr>
        <w:t>= "equal",</w:t>
      </w:r>
      <w:r>
        <w:rPr>
          <w:rStyle w:val="apple-converted-space"/>
          <w:rFonts w:ascii="Helvetica" w:hAnsi="Helvetica"/>
          <w:color w:val="202122"/>
          <w:sz w:val="21"/>
          <w:szCs w:val="21"/>
        </w:rPr>
        <w:t>  </w:t>
      </w:r>
      <w:r>
        <w:rPr>
          <w:rFonts w:ascii="Helvetica" w:hAnsi="Helvetica"/>
          <w:i/>
          <w:iCs/>
          <w:color w:val="202122"/>
          <w:sz w:val="21"/>
          <w:szCs w:val="21"/>
          <w:lang w:val="x-none"/>
        </w:rPr>
        <w:t>méros</w:t>
      </w:r>
      <w:r>
        <w:rPr>
          <w:rStyle w:val="apple-converted-space"/>
          <w:rFonts w:ascii="Helvetica" w:hAnsi="Helvetica"/>
          <w:color w:val="202122"/>
          <w:sz w:val="21"/>
          <w:szCs w:val="21"/>
        </w:rPr>
        <w:t> </w:t>
      </w:r>
      <w:r>
        <w:rPr>
          <w:rFonts w:ascii="Helvetica" w:hAnsi="Helvetica"/>
          <w:color w:val="202122"/>
          <w:sz w:val="21"/>
          <w:szCs w:val="21"/>
        </w:rPr>
        <w:t>= "part".</w:t>
      </w:r>
      <w:hyperlink r:id="rId27" w:anchor="cite_note-berz1830-4" w:history="1">
        <w:r>
          <w:rPr>
            <w:rStyle w:val="Hyperlink"/>
            <w:rFonts w:ascii="Helvetica" w:hAnsi="Helvetica"/>
            <w:color w:val="795CB2"/>
            <w:sz w:val="17"/>
            <w:szCs w:val="17"/>
            <w:u w:val="none"/>
            <w:vertAlign w:val="superscript"/>
          </w:rPr>
          <w:t>[4]</w:t>
        </w:r>
      </w:hyperlink>
    </w:p>
    <w:p w14:paraId="7E8C065F" w14:textId="77777777" w:rsidR="0018777B" w:rsidRDefault="001E1633">
      <w:bookmarkStart w:id="0" w:name="_GoBack"/>
      <w:bookmarkEnd w:id="0"/>
    </w:p>
    <w:sectPr w:rsidR="0018777B" w:rsidSect="004755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33"/>
    <w:rsid w:val="0005177B"/>
    <w:rsid w:val="001E1633"/>
    <w:rsid w:val="00475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1874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633"/>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1E1633"/>
  </w:style>
  <w:style w:type="character" w:styleId="Hyperlink">
    <w:name w:val="Hyperlink"/>
    <w:basedOn w:val="DefaultParagraphFont"/>
    <w:uiPriority w:val="99"/>
    <w:semiHidden/>
    <w:unhideWhenUsed/>
    <w:rsid w:val="001E1633"/>
    <w:rPr>
      <w:color w:val="0000FF"/>
      <w:u w:val="single"/>
    </w:rPr>
  </w:style>
  <w:style w:type="character" w:customStyle="1" w:styleId="ipa">
    <w:name w:val="ipa"/>
    <w:basedOn w:val="DefaultParagraphFont"/>
    <w:rsid w:val="001E1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9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Element_(chemistry)" TargetMode="External"/><Relationship Id="rId20" Type="http://schemas.openxmlformats.org/officeDocument/2006/relationships/hyperlink" Target="https://en.wikipedia.org/wiki/Isotopologue" TargetMode="External"/><Relationship Id="rId21" Type="http://schemas.openxmlformats.org/officeDocument/2006/relationships/hyperlink" Target="https://en.wikipedia.org/wiki/Help:IPA/English" TargetMode="External"/><Relationship Id="rId22" Type="http://schemas.openxmlformats.org/officeDocument/2006/relationships/hyperlink" Target="https://en.wikipedia.org/wiki/Back-formation" TargetMode="External"/><Relationship Id="rId23" Type="http://schemas.openxmlformats.org/officeDocument/2006/relationships/hyperlink" Target="https://en.wikipedia.org/wiki/Isomer" TargetMode="External"/><Relationship Id="rId24" Type="http://schemas.openxmlformats.org/officeDocument/2006/relationships/hyperlink" Target="https://en.wikipedia.org/wiki/German_language" TargetMode="External"/><Relationship Id="rId25" Type="http://schemas.openxmlformats.org/officeDocument/2006/relationships/hyperlink" Target="https://en.wikipedia.org/wiki/Swedish_language" TargetMode="External"/><Relationship Id="rId26" Type="http://schemas.openxmlformats.org/officeDocument/2006/relationships/hyperlink" Target="https://en.wikipedia.org/wiki/Greek_language" TargetMode="External"/><Relationship Id="rId27" Type="http://schemas.openxmlformats.org/officeDocument/2006/relationships/hyperlink" Target="https://en.wikipedia.org/wiki/Isomer"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en.wikipedia.org/wiki/Isomer" TargetMode="External"/><Relationship Id="rId11" Type="http://schemas.openxmlformats.org/officeDocument/2006/relationships/hyperlink" Target="https://en.wikipedia.org/wiki/Diamond" TargetMode="External"/><Relationship Id="rId12" Type="http://schemas.openxmlformats.org/officeDocument/2006/relationships/hyperlink" Target="https://en.wikipedia.org/wiki/Graphite" TargetMode="External"/><Relationship Id="rId13" Type="http://schemas.openxmlformats.org/officeDocument/2006/relationships/hyperlink" Target="https://en.wikipedia.org/wiki/Carbon" TargetMode="External"/><Relationship Id="rId14" Type="http://schemas.openxmlformats.org/officeDocument/2006/relationships/hyperlink" Target="https://en.wikipedia.org/wiki/Chemical_property" TargetMode="External"/><Relationship Id="rId15" Type="http://schemas.openxmlformats.org/officeDocument/2006/relationships/hyperlink" Target="https://en.wikipedia.org/wiki/Physical_property" TargetMode="External"/><Relationship Id="rId16" Type="http://schemas.openxmlformats.org/officeDocument/2006/relationships/hyperlink" Target="https://en.wikipedia.org/wiki/Structural_isomerism" TargetMode="External"/><Relationship Id="rId17" Type="http://schemas.openxmlformats.org/officeDocument/2006/relationships/hyperlink" Target="https://en.wikipedia.org/wiki/Chemical_bond" TargetMode="External"/><Relationship Id="rId18" Type="http://schemas.openxmlformats.org/officeDocument/2006/relationships/hyperlink" Target="https://en.wikipedia.org/wiki/Stereoisomerism" TargetMode="External"/><Relationship Id="rId19" Type="http://schemas.openxmlformats.org/officeDocument/2006/relationships/hyperlink" Target="https://en.wikipedia.org/wiki/Hierarchy"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Chemistry" TargetMode="External"/><Relationship Id="rId5" Type="http://schemas.openxmlformats.org/officeDocument/2006/relationships/hyperlink" Target="https://en.wikipedia.org/wiki/Molecule" TargetMode="External"/><Relationship Id="rId6" Type="http://schemas.openxmlformats.org/officeDocument/2006/relationships/hyperlink" Target="https://en.wikipedia.org/wiki/Polyatomic_ion" TargetMode="External"/><Relationship Id="rId7" Type="http://schemas.openxmlformats.org/officeDocument/2006/relationships/hyperlink" Target="https://en.wikipedia.org/wiki/Molecular_formula" TargetMode="External"/><Relationship Id="rId8" Type="http://schemas.openxmlformats.org/officeDocument/2006/relationships/hyperlink" Target="https://en.wikipedia.org/wiki/At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2779</Characters>
  <Application>Microsoft Macintosh Word</Application>
  <DocSecurity>0</DocSecurity>
  <Lines>23</Lines>
  <Paragraphs>6</Paragraphs>
  <ScaleCrop>false</ScaleCrop>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9440581168</dc:creator>
  <cp:keywords/>
  <dc:description/>
  <cp:lastModifiedBy>9440581168</cp:lastModifiedBy>
  <cp:revision>1</cp:revision>
  <dcterms:created xsi:type="dcterms:W3CDTF">2024-05-16T12:17:00Z</dcterms:created>
  <dcterms:modified xsi:type="dcterms:W3CDTF">2024-05-16T12:18:00Z</dcterms:modified>
</cp:coreProperties>
</file>