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eastAsia="en-US"/>
          <w14:ligatures w14:val="standardContextual"/>
        </w:rPr>
        <w:id w:val="2072927218"/>
        <w:docPartObj>
          <w:docPartGallery w:val="Cover Pages"/>
          <w:docPartUnique/>
        </w:docPartObj>
      </w:sdtPr>
      <w:sdtContent>
        <w:p w14:paraId="733F322B" w14:textId="16606D5E" w:rsidR="009107C2" w:rsidRDefault="009107C2">
          <w:pPr>
            <w:pStyle w:val="NoSpacing"/>
          </w:pPr>
          <w:r>
            <w:rPr>
              <w:noProof/>
            </w:rPr>
            <mc:AlternateContent>
              <mc:Choice Requires="wpg">
                <w:drawing>
                  <wp:anchor distT="0" distB="0" distL="114300" distR="114300" simplePos="0" relativeHeight="251659264" behindDoc="1" locked="0" layoutInCell="1" allowOverlap="1" wp14:anchorId="5A747F80" wp14:editId="424C304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5-29T00:00:00Z">
                                      <w:dateFormat w:val="dd/MM/yyyy"/>
                                      <w:lid w:val="en-GB"/>
                                      <w:storeMappedDataAs w:val="dateTime"/>
                                      <w:calendar w:val="gregorian"/>
                                    </w:date>
                                  </w:sdtPr>
                                  <w:sdtContent>
                                    <w:p w14:paraId="4FE0A2AD" w14:textId="7DB120E3" w:rsidR="009107C2" w:rsidRDefault="00C902D2">
                                      <w:pPr>
                                        <w:pStyle w:val="NoSpacing"/>
                                        <w:jc w:val="right"/>
                                        <w:rPr>
                                          <w:color w:val="FFFFFF" w:themeColor="background1"/>
                                          <w:sz w:val="28"/>
                                          <w:szCs w:val="28"/>
                                        </w:rPr>
                                      </w:pPr>
                                      <w:r>
                                        <w:rPr>
                                          <w:color w:val="FFFFFF" w:themeColor="background1"/>
                                          <w:sz w:val="28"/>
                                          <w:szCs w:val="28"/>
                                        </w:rPr>
                                        <w:t>29/05/2023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747F80"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5-29T00:00:00Z">
                                <w:dateFormat w:val="dd/MM/yyyy"/>
                                <w:lid w:val="en-GB"/>
                                <w:storeMappedDataAs w:val="dateTime"/>
                                <w:calendar w:val="gregorian"/>
                              </w:date>
                            </w:sdtPr>
                            <w:sdtContent>
                              <w:p w14:paraId="4FE0A2AD" w14:textId="7DB120E3" w:rsidR="009107C2" w:rsidRDefault="00C902D2">
                                <w:pPr>
                                  <w:pStyle w:val="NoSpacing"/>
                                  <w:jc w:val="right"/>
                                  <w:rPr>
                                    <w:color w:val="FFFFFF" w:themeColor="background1"/>
                                    <w:sz w:val="28"/>
                                    <w:szCs w:val="28"/>
                                  </w:rPr>
                                </w:pPr>
                                <w:r>
                                  <w:rPr>
                                    <w:color w:val="FFFFFF" w:themeColor="background1"/>
                                    <w:sz w:val="28"/>
                                    <w:szCs w:val="28"/>
                                  </w:rPr>
                                  <w:t>29/05/2023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FE531BD" wp14:editId="16B21BF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DA075" w14:textId="5396DBA3" w:rsidR="009107C2"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107C2">
                                      <w:rPr>
                                        <w:color w:val="4472C4" w:themeColor="accent1"/>
                                        <w:sz w:val="26"/>
                                        <w:szCs w:val="26"/>
                                      </w:rPr>
                                      <w:t>Punit Rajesh Shah</w:t>
                                    </w:r>
                                  </w:sdtContent>
                                </w:sdt>
                              </w:p>
                              <w:p w14:paraId="2691B200" w14:textId="6F1255E7" w:rsidR="009107C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F4542A">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E531BD"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7CDA075" w14:textId="5396DBA3" w:rsidR="009107C2"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107C2">
                                <w:rPr>
                                  <w:color w:val="4472C4" w:themeColor="accent1"/>
                                  <w:sz w:val="26"/>
                                  <w:szCs w:val="26"/>
                                </w:rPr>
                                <w:t>Punit Rajesh Shah</w:t>
                              </w:r>
                            </w:sdtContent>
                          </w:sdt>
                        </w:p>
                        <w:p w14:paraId="2691B200" w14:textId="6F1255E7" w:rsidR="009107C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F4542A">
                                <w:rPr>
                                  <w:caps/>
                                  <w:color w:val="595959" w:themeColor="text1" w:themeTint="A6"/>
                                  <w:sz w:val="20"/>
                                  <w:szCs w:val="20"/>
                                </w:rPr>
                                <w:t xml:space="preserve">     </w:t>
                              </w:r>
                            </w:sdtContent>
                          </w:sdt>
                        </w:p>
                      </w:txbxContent>
                    </v:textbox>
                    <w10:wrap anchorx="page" anchory="page"/>
                  </v:shape>
                </w:pict>
              </mc:Fallback>
            </mc:AlternateContent>
          </w:r>
        </w:p>
        <w:p w14:paraId="1BA57739" w14:textId="0C50603B" w:rsidR="009107C2" w:rsidRDefault="00C902D2">
          <w:r>
            <w:rPr>
              <w:noProof/>
            </w:rPr>
            <mc:AlternateContent>
              <mc:Choice Requires="wps">
                <w:drawing>
                  <wp:anchor distT="0" distB="0" distL="114300" distR="114300" simplePos="0" relativeHeight="251660288" behindDoc="0" locked="0" layoutInCell="1" allowOverlap="1" wp14:anchorId="49E7B9C2" wp14:editId="1E42CCBA">
                    <wp:simplePos x="0" y="0"/>
                    <wp:positionH relativeFrom="page">
                      <wp:posOffset>2867558</wp:posOffset>
                    </wp:positionH>
                    <wp:positionV relativeFrom="page">
                      <wp:posOffset>1872691</wp:posOffset>
                    </wp:positionV>
                    <wp:extent cx="4637837" cy="2494483"/>
                    <wp:effectExtent l="0" t="0" r="10795" b="1270"/>
                    <wp:wrapNone/>
                    <wp:docPr id="1" name="Text Box 3"/>
                    <wp:cNvGraphicFramePr/>
                    <a:graphic xmlns:a="http://schemas.openxmlformats.org/drawingml/2006/main">
                      <a:graphicData uri="http://schemas.microsoft.com/office/word/2010/wordprocessingShape">
                        <wps:wsp>
                          <wps:cNvSpPr txBox="1"/>
                          <wps:spPr>
                            <a:xfrm>
                              <a:off x="0" y="0"/>
                              <a:ext cx="4637837" cy="24944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E8CE4C" w14:textId="45673423" w:rsidR="009107C2" w:rsidRDefault="00C25EA8">
                                <w:pPr>
                                  <w:spacing w:before="120"/>
                                  <w:rPr>
                                    <w:color w:val="404040" w:themeColor="text1" w:themeTint="BF"/>
                                    <w:sz w:val="36"/>
                                    <w:szCs w:val="36"/>
                                  </w:rPr>
                                </w:pPr>
                                <w:r w:rsidRPr="00C25EA8">
                                  <w:rPr>
                                    <w:rFonts w:asciiTheme="majorHAnsi" w:eastAsiaTheme="majorEastAsia" w:hAnsiTheme="majorHAnsi" w:cstheme="majorBidi"/>
                                    <w:color w:val="262626" w:themeColor="text1" w:themeTint="D9"/>
                                    <w:kern w:val="0"/>
                                    <w:sz w:val="72"/>
                                    <w:szCs w:val="72"/>
                                    <w:lang w:eastAsia="en-HK"/>
                                    <w14:ligatures w14:val="none"/>
                                  </w:rPr>
                                  <w:t>Optimising Marketing Strategies: Predicting Client Response in Bank Campaigns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E7B9C2" id="Text Box 3" o:spid="_x0000_s1056" type="#_x0000_t202" style="position:absolute;margin-left:225.8pt;margin-top:147.45pt;width:365.2pt;height:196.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" filled="f" stroked="f" strokeweight=".5pt">
                    <v:textbox inset="0,0,0,0">
                      <w:txbxContent>
                        <w:p w14:paraId="79E8CE4C" w14:textId="45673423" w:rsidR="009107C2" w:rsidRDefault="00C25EA8">
                          <w:pPr>
                            <w:spacing w:before="120"/>
                            <w:rPr>
                              <w:color w:val="404040" w:themeColor="text1" w:themeTint="BF"/>
                              <w:sz w:val="36"/>
                              <w:szCs w:val="36"/>
                            </w:rPr>
                          </w:pPr>
                          <w:r w:rsidRPr="00C25EA8">
                            <w:rPr>
                              <w:rFonts w:asciiTheme="majorHAnsi" w:eastAsiaTheme="majorEastAsia" w:hAnsiTheme="majorHAnsi" w:cstheme="majorBidi"/>
                              <w:color w:val="262626" w:themeColor="text1" w:themeTint="D9"/>
                              <w:kern w:val="0"/>
                              <w:sz w:val="72"/>
                              <w:szCs w:val="72"/>
                              <w:lang w:eastAsia="en-HK"/>
                              <w14:ligatures w14:val="none"/>
                            </w:rPr>
                            <w:t>Optimising Marketing Strategies: Predicting Client Response in Bank Campaigns</w:t>
                          </w:r>
                        </w:p>
                      </w:txbxContent>
                    </v:textbox>
                    <w10:wrap anchorx="page" anchory="page"/>
                  </v:shape>
                </w:pict>
              </mc:Fallback>
            </mc:AlternateContent>
          </w:r>
          <w:r w:rsidR="009107C2">
            <w:br w:type="page"/>
          </w:r>
        </w:p>
      </w:sdtContent>
    </w:sdt>
    <w:p w14:paraId="604A408E" w14:textId="0E05C45C" w:rsidR="009107C2" w:rsidRPr="009107C2" w:rsidRDefault="009107C2" w:rsidP="009107C2">
      <w:pPr>
        <w:pStyle w:val="IntenseQuote"/>
        <w:rPr>
          <w:sz w:val="36"/>
          <w:szCs w:val="36"/>
          <w:lang w:val="en-IN"/>
        </w:rPr>
      </w:pPr>
      <w:r w:rsidRPr="009107C2">
        <w:rPr>
          <w:sz w:val="36"/>
          <w:szCs w:val="36"/>
          <w:lang w:val="en-IN"/>
        </w:rPr>
        <w:lastRenderedPageBreak/>
        <w:t>INDEX</w:t>
      </w:r>
    </w:p>
    <w:p w14:paraId="3A3F53A1" w14:textId="77777777" w:rsidR="009107C2" w:rsidRDefault="009107C2" w:rsidP="009107C2">
      <w:pPr>
        <w:pStyle w:val="ListParagraph"/>
        <w:spacing w:line="720" w:lineRule="auto"/>
        <w:rPr>
          <w:rStyle w:val="Strong"/>
        </w:rPr>
      </w:pPr>
    </w:p>
    <w:p w14:paraId="65EF3101" w14:textId="31B2D7DF" w:rsidR="009107C2" w:rsidRPr="0054262E" w:rsidRDefault="009107C2" w:rsidP="009107C2">
      <w:pPr>
        <w:pStyle w:val="ListParagraph"/>
        <w:numPr>
          <w:ilvl w:val="0"/>
          <w:numId w:val="1"/>
        </w:numPr>
        <w:spacing w:line="720" w:lineRule="auto"/>
        <w:rPr>
          <w:rStyle w:val="Strong"/>
          <w:sz w:val="28"/>
          <w:szCs w:val="28"/>
        </w:rPr>
      </w:pPr>
      <w:hyperlink w:anchor="_ABSTRACT" w:history="1">
        <w:r w:rsidRPr="0054262E">
          <w:rPr>
            <w:rStyle w:val="Hyperlink"/>
            <w:sz w:val="28"/>
            <w:szCs w:val="28"/>
          </w:rPr>
          <w:t>ABSTRACT</w:t>
        </w:r>
      </w:hyperlink>
    </w:p>
    <w:p w14:paraId="68BCF077" w14:textId="796E2135" w:rsidR="009107C2" w:rsidRPr="0054262E" w:rsidRDefault="009107C2" w:rsidP="009107C2">
      <w:pPr>
        <w:pStyle w:val="ListParagraph"/>
        <w:numPr>
          <w:ilvl w:val="0"/>
          <w:numId w:val="1"/>
        </w:numPr>
        <w:spacing w:line="720" w:lineRule="auto"/>
        <w:rPr>
          <w:rStyle w:val="Strong"/>
          <w:sz w:val="28"/>
          <w:szCs w:val="28"/>
        </w:rPr>
      </w:pPr>
      <w:hyperlink w:anchor="_INTRODUCTION" w:history="1">
        <w:r w:rsidRPr="0054262E">
          <w:rPr>
            <w:rStyle w:val="Hyperlink"/>
            <w:sz w:val="28"/>
            <w:szCs w:val="28"/>
          </w:rPr>
          <w:t>INTRODUCTION</w:t>
        </w:r>
      </w:hyperlink>
    </w:p>
    <w:p w14:paraId="631080B4" w14:textId="103BBF5B" w:rsidR="009107C2" w:rsidRPr="0054262E" w:rsidRDefault="009107C2" w:rsidP="009107C2">
      <w:pPr>
        <w:pStyle w:val="ListParagraph"/>
        <w:numPr>
          <w:ilvl w:val="0"/>
          <w:numId w:val="1"/>
        </w:numPr>
        <w:spacing w:line="720" w:lineRule="auto"/>
        <w:rPr>
          <w:rStyle w:val="Strong"/>
          <w:sz w:val="28"/>
          <w:szCs w:val="28"/>
        </w:rPr>
      </w:pPr>
      <w:hyperlink w:anchor="_DATA" w:history="1">
        <w:r w:rsidRPr="0054262E">
          <w:rPr>
            <w:rStyle w:val="Hyperlink"/>
            <w:sz w:val="28"/>
            <w:szCs w:val="28"/>
          </w:rPr>
          <w:t>DATA</w:t>
        </w:r>
      </w:hyperlink>
    </w:p>
    <w:p w14:paraId="4FDFBB09" w14:textId="5DF91E17" w:rsidR="009107C2" w:rsidRPr="0054262E" w:rsidRDefault="009107C2" w:rsidP="009107C2">
      <w:pPr>
        <w:pStyle w:val="ListParagraph"/>
        <w:numPr>
          <w:ilvl w:val="0"/>
          <w:numId w:val="1"/>
        </w:numPr>
        <w:spacing w:line="720" w:lineRule="auto"/>
        <w:rPr>
          <w:rStyle w:val="Strong"/>
          <w:sz w:val="28"/>
          <w:szCs w:val="28"/>
        </w:rPr>
      </w:pPr>
      <w:hyperlink w:anchor="_METODS" w:history="1">
        <w:r w:rsidRPr="0054262E">
          <w:rPr>
            <w:rStyle w:val="Hyperlink"/>
            <w:sz w:val="28"/>
            <w:szCs w:val="28"/>
          </w:rPr>
          <w:t>METODS</w:t>
        </w:r>
      </w:hyperlink>
    </w:p>
    <w:p w14:paraId="7DA483F9" w14:textId="14D73E7C" w:rsidR="009107C2" w:rsidRPr="0054262E" w:rsidRDefault="009107C2" w:rsidP="009107C2">
      <w:pPr>
        <w:pStyle w:val="ListParagraph"/>
        <w:numPr>
          <w:ilvl w:val="0"/>
          <w:numId w:val="1"/>
        </w:numPr>
        <w:spacing w:line="720" w:lineRule="auto"/>
        <w:rPr>
          <w:rStyle w:val="Strong"/>
          <w:sz w:val="28"/>
          <w:szCs w:val="28"/>
        </w:rPr>
      </w:pPr>
      <w:hyperlink w:anchor="_RESULTS_AND_DISCUSSION" w:history="1">
        <w:r w:rsidRPr="0054262E">
          <w:rPr>
            <w:rStyle w:val="Hyperlink"/>
            <w:sz w:val="28"/>
            <w:szCs w:val="28"/>
          </w:rPr>
          <w:t>RESULTS AND DISCUSSION</w:t>
        </w:r>
      </w:hyperlink>
    </w:p>
    <w:p w14:paraId="3F9D280C" w14:textId="4DDBB53D" w:rsidR="009107C2" w:rsidRPr="0054262E" w:rsidRDefault="009107C2" w:rsidP="009107C2">
      <w:pPr>
        <w:pStyle w:val="ListParagraph"/>
        <w:numPr>
          <w:ilvl w:val="0"/>
          <w:numId w:val="1"/>
        </w:numPr>
        <w:spacing w:line="720" w:lineRule="auto"/>
        <w:rPr>
          <w:rStyle w:val="Strong"/>
          <w:sz w:val="28"/>
          <w:szCs w:val="28"/>
        </w:rPr>
      </w:pPr>
      <w:hyperlink w:anchor="_CONCLUTION" w:history="1">
        <w:r w:rsidRPr="0054262E">
          <w:rPr>
            <w:rStyle w:val="Hyperlink"/>
            <w:sz w:val="28"/>
            <w:szCs w:val="28"/>
          </w:rPr>
          <w:t>CONCLUTION</w:t>
        </w:r>
      </w:hyperlink>
    </w:p>
    <w:p w14:paraId="3A72FF42" w14:textId="4401C6B6" w:rsidR="009107C2" w:rsidRPr="0054262E" w:rsidRDefault="009107C2" w:rsidP="009107C2">
      <w:pPr>
        <w:pStyle w:val="ListParagraph"/>
        <w:numPr>
          <w:ilvl w:val="0"/>
          <w:numId w:val="1"/>
        </w:numPr>
        <w:spacing w:line="720" w:lineRule="auto"/>
        <w:rPr>
          <w:rStyle w:val="Strong"/>
          <w:b w:val="0"/>
          <w:bCs w:val="0"/>
          <w:sz w:val="28"/>
          <w:szCs w:val="28"/>
        </w:rPr>
      </w:pPr>
      <w:hyperlink w:anchor="_APENDIX" w:history="1">
        <w:r w:rsidRPr="0054262E">
          <w:rPr>
            <w:rStyle w:val="Hyperlink"/>
            <w:sz w:val="28"/>
            <w:szCs w:val="28"/>
          </w:rPr>
          <w:t>APENDIX</w:t>
        </w:r>
      </w:hyperlink>
    </w:p>
    <w:p w14:paraId="78085B5D" w14:textId="520A3437" w:rsidR="009107C2" w:rsidRPr="0054262E" w:rsidRDefault="009107C2" w:rsidP="009107C2">
      <w:pPr>
        <w:pStyle w:val="ListParagraph"/>
        <w:numPr>
          <w:ilvl w:val="0"/>
          <w:numId w:val="1"/>
        </w:numPr>
        <w:spacing w:line="720" w:lineRule="auto"/>
        <w:rPr>
          <w:rStyle w:val="Strong"/>
          <w:sz w:val="28"/>
          <w:szCs w:val="28"/>
        </w:rPr>
      </w:pPr>
      <w:hyperlink w:anchor="_REFRENCES" w:history="1">
        <w:r w:rsidRPr="0054262E">
          <w:rPr>
            <w:rStyle w:val="Hyperlink"/>
            <w:sz w:val="28"/>
            <w:szCs w:val="28"/>
          </w:rPr>
          <w:t>REFRENCES</w:t>
        </w:r>
      </w:hyperlink>
    </w:p>
    <w:p w14:paraId="6DF793CF" w14:textId="4DEE5AF1" w:rsidR="009107C2" w:rsidRDefault="009107C2">
      <w:pPr>
        <w:rPr>
          <w:rStyle w:val="Strong"/>
        </w:rPr>
      </w:pPr>
      <w:r>
        <w:rPr>
          <w:rStyle w:val="Strong"/>
        </w:rPr>
        <w:br w:type="page"/>
      </w:r>
    </w:p>
    <w:p w14:paraId="4C23BB5F" w14:textId="63120A36" w:rsidR="009107C2" w:rsidRDefault="009107C2" w:rsidP="009107C2">
      <w:pPr>
        <w:pStyle w:val="Heading1"/>
        <w:rPr>
          <w:rStyle w:val="Strong"/>
        </w:rPr>
      </w:pPr>
      <w:bookmarkStart w:id="0" w:name="_ABSTRACT"/>
      <w:bookmarkEnd w:id="0"/>
      <w:r w:rsidRPr="009107C2">
        <w:rPr>
          <w:rStyle w:val="Strong"/>
        </w:rPr>
        <w:lastRenderedPageBreak/>
        <w:t>ABSTRACT</w:t>
      </w:r>
    </w:p>
    <w:p w14:paraId="30EE1F23" w14:textId="77777777" w:rsidR="001D4719" w:rsidRPr="001D4719" w:rsidRDefault="001D4719" w:rsidP="001D4719">
      <w:pPr>
        <w:rPr>
          <w:rFonts w:ascii="Times New Roman" w:hAnsi="Times New Roman" w:cs="Times New Roman"/>
        </w:rPr>
      </w:pPr>
      <w:r w:rsidRPr="001D4719">
        <w:rPr>
          <w:rFonts w:ascii="Times New Roman" w:hAnsi="Times New Roman" w:cs="Times New Roman"/>
        </w:rPr>
        <w:t xml:space="preserve">This report presents a data-driven investigation on predicting client response in bank marketing. The study aims to identify key factors influencing client </w:t>
      </w:r>
      <w:proofErr w:type="spellStart"/>
      <w:r w:rsidRPr="001D4719">
        <w:rPr>
          <w:rFonts w:ascii="Times New Roman" w:hAnsi="Times New Roman" w:cs="Times New Roman"/>
        </w:rPr>
        <w:t>behavior</w:t>
      </w:r>
      <w:proofErr w:type="spellEnd"/>
      <w:r w:rsidRPr="001D4719">
        <w:rPr>
          <w:rFonts w:ascii="Times New Roman" w:hAnsi="Times New Roman" w:cs="Times New Roman"/>
        </w:rPr>
        <w:t xml:space="preserve"> and compare the performance of different data mining methods in achieving accurate predictions.</w:t>
      </w:r>
    </w:p>
    <w:p w14:paraId="76132B4D" w14:textId="77777777" w:rsidR="001D4719" w:rsidRPr="001D4719" w:rsidRDefault="001D4719" w:rsidP="001D4719">
      <w:pPr>
        <w:rPr>
          <w:rFonts w:ascii="Times New Roman" w:hAnsi="Times New Roman" w:cs="Times New Roman"/>
        </w:rPr>
      </w:pPr>
      <w:r w:rsidRPr="001D4719">
        <w:rPr>
          <w:rFonts w:ascii="Times New Roman" w:hAnsi="Times New Roman" w:cs="Times New Roman"/>
        </w:rPr>
        <w:t xml:space="preserve">The report begins with an introductory statement, highlighting the importance of accurately predicting client response in marketing campaigns and the growing demand for data-driven models. The purpose of the report is to explore and evaluate various data mining techniques, including decision trees, logistic regression, and random forests, to forecast client </w:t>
      </w:r>
      <w:proofErr w:type="spellStart"/>
      <w:r w:rsidRPr="001D4719">
        <w:rPr>
          <w:rFonts w:ascii="Times New Roman" w:hAnsi="Times New Roman" w:cs="Times New Roman"/>
        </w:rPr>
        <w:t>behavior</w:t>
      </w:r>
      <w:proofErr w:type="spellEnd"/>
      <w:r w:rsidRPr="001D4719">
        <w:rPr>
          <w:rFonts w:ascii="Times New Roman" w:hAnsi="Times New Roman" w:cs="Times New Roman"/>
        </w:rPr>
        <w:t>.</w:t>
      </w:r>
    </w:p>
    <w:p w14:paraId="08D80E94" w14:textId="77777777" w:rsidR="001D4719" w:rsidRPr="001D4719" w:rsidRDefault="001D4719" w:rsidP="001D4719">
      <w:pPr>
        <w:rPr>
          <w:rFonts w:ascii="Times New Roman" w:hAnsi="Times New Roman" w:cs="Times New Roman"/>
        </w:rPr>
      </w:pPr>
      <w:r w:rsidRPr="001D4719">
        <w:rPr>
          <w:rFonts w:ascii="Times New Roman" w:hAnsi="Times New Roman" w:cs="Times New Roman"/>
        </w:rPr>
        <w:t xml:space="preserve">The methodological approach involves </w:t>
      </w:r>
      <w:proofErr w:type="spellStart"/>
      <w:r w:rsidRPr="001D4719">
        <w:rPr>
          <w:rFonts w:ascii="Times New Roman" w:hAnsi="Times New Roman" w:cs="Times New Roman"/>
        </w:rPr>
        <w:t>analyzing</w:t>
      </w:r>
      <w:proofErr w:type="spellEnd"/>
      <w:r w:rsidRPr="001D4719">
        <w:rPr>
          <w:rFonts w:ascii="Times New Roman" w:hAnsi="Times New Roman" w:cs="Times New Roman"/>
        </w:rPr>
        <w:t xml:space="preserve"> a Bank Marketing dataset sourced from the UCI Machine Learning Repository. The dataset includes attributes related to bank customers, campaign details, and socioeconomic factors. The data are </w:t>
      </w:r>
      <w:proofErr w:type="spellStart"/>
      <w:r w:rsidRPr="001D4719">
        <w:rPr>
          <w:rFonts w:ascii="Times New Roman" w:hAnsi="Times New Roman" w:cs="Times New Roman"/>
        </w:rPr>
        <w:t>preprocessed</w:t>
      </w:r>
      <w:proofErr w:type="spellEnd"/>
      <w:r w:rsidRPr="001D4719">
        <w:rPr>
          <w:rFonts w:ascii="Times New Roman" w:hAnsi="Times New Roman" w:cs="Times New Roman"/>
        </w:rPr>
        <w:t xml:space="preserve"> by converting categorical variables into factors and splitting the dataset into training and testing sets.</w:t>
      </w:r>
    </w:p>
    <w:p w14:paraId="0965FF9B" w14:textId="77777777" w:rsidR="001D4719" w:rsidRPr="001D4719" w:rsidRDefault="001D4719" w:rsidP="001D4719">
      <w:pPr>
        <w:rPr>
          <w:rFonts w:ascii="Times New Roman" w:hAnsi="Times New Roman" w:cs="Times New Roman"/>
        </w:rPr>
      </w:pPr>
      <w:r w:rsidRPr="001D4719">
        <w:rPr>
          <w:rFonts w:ascii="Times New Roman" w:hAnsi="Times New Roman" w:cs="Times New Roman"/>
        </w:rPr>
        <w:t xml:space="preserve">The findings reveal that the decision tree, logistic regression, and random forest algorithms achieve high accuracy rates ranging from 91.70% to 92.17%. Additionally, specific factors such as call duration, economic indicators (euribor3m, </w:t>
      </w:r>
      <w:proofErr w:type="spellStart"/>
      <w:r w:rsidRPr="001D4719">
        <w:rPr>
          <w:rFonts w:ascii="Times New Roman" w:hAnsi="Times New Roman" w:cs="Times New Roman"/>
        </w:rPr>
        <w:t>nr.employed</w:t>
      </w:r>
      <w:proofErr w:type="spellEnd"/>
      <w:r w:rsidRPr="001D4719">
        <w:rPr>
          <w:rFonts w:ascii="Times New Roman" w:hAnsi="Times New Roman" w:cs="Times New Roman"/>
        </w:rPr>
        <w:t>), customer age, and occupation are identified as significant predictors of client response.</w:t>
      </w:r>
    </w:p>
    <w:p w14:paraId="3B9322A2" w14:textId="77777777" w:rsidR="001D4719" w:rsidRPr="001D4719" w:rsidRDefault="001D4719" w:rsidP="001D4719">
      <w:pPr>
        <w:rPr>
          <w:rFonts w:ascii="Times New Roman" w:hAnsi="Times New Roman" w:cs="Times New Roman"/>
        </w:rPr>
      </w:pPr>
      <w:r w:rsidRPr="001D4719">
        <w:rPr>
          <w:rFonts w:ascii="Times New Roman" w:hAnsi="Times New Roman" w:cs="Times New Roman"/>
        </w:rPr>
        <w:t xml:space="preserve">Based on these findings, it is concluded that data mining methods can effectively predict client </w:t>
      </w:r>
      <w:proofErr w:type="spellStart"/>
      <w:r w:rsidRPr="001D4719">
        <w:rPr>
          <w:rFonts w:ascii="Times New Roman" w:hAnsi="Times New Roman" w:cs="Times New Roman"/>
        </w:rPr>
        <w:t>behavior</w:t>
      </w:r>
      <w:proofErr w:type="spellEnd"/>
      <w:r w:rsidRPr="001D4719">
        <w:rPr>
          <w:rFonts w:ascii="Times New Roman" w:hAnsi="Times New Roman" w:cs="Times New Roman"/>
        </w:rPr>
        <w:t xml:space="preserve"> in bank marketing. By leveraging these predictions, banks and marketing professionals can optimize their campaigns, enhance customer engagement, and improve conversion rates. The report highlights the need for further research to validate and expand upon the findings, including the exploration of additional algorithms and variables.</w:t>
      </w:r>
    </w:p>
    <w:p w14:paraId="223241E7" w14:textId="2ADD8C49" w:rsidR="00207423" w:rsidRDefault="001D4719">
      <w:pPr>
        <w:rPr>
          <w:rFonts w:ascii="Times New Roman" w:hAnsi="Times New Roman" w:cs="Times New Roman"/>
          <w:sz w:val="20"/>
          <w:szCs w:val="20"/>
        </w:rPr>
      </w:pPr>
      <w:r w:rsidRPr="001D4719">
        <w:rPr>
          <w:rFonts w:ascii="Times New Roman" w:hAnsi="Times New Roman" w:cs="Times New Roman"/>
        </w:rPr>
        <w:t xml:space="preserve">Overall, this investigation contributes to the understanding of predictive </w:t>
      </w:r>
      <w:proofErr w:type="spellStart"/>
      <w:r w:rsidRPr="001D4719">
        <w:rPr>
          <w:rFonts w:ascii="Times New Roman" w:hAnsi="Times New Roman" w:cs="Times New Roman"/>
        </w:rPr>
        <w:t>modeling</w:t>
      </w:r>
      <w:proofErr w:type="spellEnd"/>
      <w:r w:rsidRPr="001D4719">
        <w:rPr>
          <w:rFonts w:ascii="Times New Roman" w:hAnsi="Times New Roman" w:cs="Times New Roman"/>
        </w:rPr>
        <w:t xml:space="preserve"> in bank marketing and provides practical insights for enhancing marketing strategies and resource allocation</w:t>
      </w:r>
      <w:r w:rsidRPr="001D4719">
        <w:rPr>
          <w:rFonts w:ascii="Times New Roman" w:hAnsi="Times New Roman" w:cs="Times New Roman"/>
          <w:sz w:val="20"/>
          <w:szCs w:val="20"/>
        </w:rPr>
        <w:t>.</w:t>
      </w:r>
    </w:p>
    <w:p w14:paraId="27716471" w14:textId="77777777" w:rsidR="001D4719" w:rsidRPr="001D4719" w:rsidRDefault="001D4719">
      <w:pPr>
        <w:rPr>
          <w:rFonts w:ascii="Times New Roman" w:hAnsi="Times New Roman" w:cs="Times New Roman"/>
          <w:sz w:val="20"/>
          <w:szCs w:val="20"/>
        </w:rPr>
      </w:pPr>
    </w:p>
    <w:p w14:paraId="3D95F828" w14:textId="77777777" w:rsidR="00207423" w:rsidRDefault="00207423">
      <w:pPr>
        <w:sectPr w:rsidR="00207423" w:rsidSect="009107C2">
          <w:type w:val="continuous"/>
          <w:pgSz w:w="11906" w:h="16838"/>
          <w:pgMar w:top="1440" w:right="1440" w:bottom="1440" w:left="1440" w:header="708" w:footer="708" w:gutter="0"/>
          <w:pgNumType w:start="0"/>
          <w:cols w:space="708"/>
          <w:titlePg/>
          <w:docGrid w:linePitch="360"/>
        </w:sectPr>
      </w:pPr>
    </w:p>
    <w:p w14:paraId="200D49A3" w14:textId="01F3C89F" w:rsidR="00207423" w:rsidRPr="00207423" w:rsidRDefault="009107C2" w:rsidP="00207423">
      <w:pPr>
        <w:pStyle w:val="Heading1"/>
        <w:rPr>
          <w:b/>
          <w:bCs/>
          <w:lang w:val="en-IN"/>
        </w:rPr>
      </w:pPr>
      <w:bookmarkStart w:id="1" w:name="_INTRODUCTION"/>
      <w:bookmarkEnd w:id="1"/>
      <w:r w:rsidRPr="0054262E">
        <w:rPr>
          <w:b/>
          <w:bCs/>
          <w:lang w:val="en-IN"/>
        </w:rPr>
        <w:t>INTRODUCTION</w:t>
      </w:r>
    </w:p>
    <w:p w14:paraId="6B21A42F" w14:textId="00642F8B" w:rsidR="00207423" w:rsidRPr="001D4719" w:rsidRDefault="00207423" w:rsidP="00207423">
      <w:pPr>
        <w:rPr>
          <w:rFonts w:ascii="Times New Roman" w:hAnsi="Times New Roman" w:cs="Times New Roman"/>
          <w:lang w:val="en-IN"/>
        </w:rPr>
      </w:pPr>
      <w:r w:rsidRPr="001D4719">
        <w:rPr>
          <w:rFonts w:ascii="Times New Roman" w:hAnsi="Times New Roman" w:cs="Times New Roman"/>
          <w:lang w:val="en-IN"/>
        </w:rPr>
        <w:t xml:space="preserve">In the continuously evolving landscape of marketing, organizations are continually striving to optimize their strategies and maximize the effectiveness of their campaigns. Accurately predicting client response is a crucial factor in identifying customers who are more likely </w:t>
      </w:r>
      <w:proofErr w:type="spellStart"/>
      <w:r w:rsidRPr="001D4719">
        <w:rPr>
          <w:rFonts w:ascii="Times New Roman" w:hAnsi="Times New Roman" w:cs="Times New Roman"/>
          <w:lang w:val="en-IN"/>
        </w:rPr>
        <w:t>likely</w:t>
      </w:r>
      <w:proofErr w:type="spellEnd"/>
      <w:r w:rsidRPr="001D4719">
        <w:rPr>
          <w:rFonts w:ascii="Times New Roman" w:hAnsi="Times New Roman" w:cs="Times New Roman"/>
          <w:lang w:val="en-IN"/>
        </w:rPr>
        <w:t xml:space="preserve"> to engage with marketing offers and ultimately contribute to the success of a campaign (Kumar et al., 2017; Zhang &amp; </w:t>
      </w:r>
      <w:proofErr w:type="spellStart"/>
      <w:r w:rsidRPr="001D4719">
        <w:rPr>
          <w:rFonts w:ascii="Times New Roman" w:hAnsi="Times New Roman" w:cs="Times New Roman"/>
          <w:lang w:val="en-IN"/>
        </w:rPr>
        <w:t>Hunerbein</w:t>
      </w:r>
      <w:proofErr w:type="spellEnd"/>
      <w:r w:rsidRPr="001D4719">
        <w:rPr>
          <w:rFonts w:ascii="Times New Roman" w:hAnsi="Times New Roman" w:cs="Times New Roman"/>
          <w:lang w:val="en-IN"/>
        </w:rPr>
        <w:t xml:space="preserve">, 2020). This has propelled a growing demand for data-driven models which leverage advanced analytics and machine learning algorithms to forecast client </w:t>
      </w:r>
      <w:proofErr w:type="spellStart"/>
      <w:r w:rsidRPr="001D4719">
        <w:rPr>
          <w:rFonts w:ascii="Times New Roman" w:hAnsi="Times New Roman" w:cs="Times New Roman"/>
          <w:lang w:val="en-IN"/>
        </w:rPr>
        <w:t>behavior</w:t>
      </w:r>
      <w:proofErr w:type="spellEnd"/>
      <w:r w:rsidRPr="001D4719">
        <w:rPr>
          <w:rFonts w:ascii="Times New Roman" w:hAnsi="Times New Roman" w:cs="Times New Roman"/>
          <w:lang w:val="en-IN"/>
        </w:rPr>
        <w:t xml:space="preserve"> (Moens et al., 2020). </w:t>
      </w:r>
    </w:p>
    <w:p w14:paraId="3A9357B6" w14:textId="1E808852" w:rsidR="00207423" w:rsidRPr="001D4719" w:rsidRDefault="00207423" w:rsidP="00207423">
      <w:pPr>
        <w:rPr>
          <w:rFonts w:ascii="Times New Roman" w:hAnsi="Times New Roman" w:cs="Times New Roman"/>
          <w:lang w:val="en-IN"/>
        </w:rPr>
      </w:pPr>
      <w:r w:rsidRPr="001D4719">
        <w:rPr>
          <w:rFonts w:ascii="Times New Roman" w:hAnsi="Times New Roman" w:cs="Times New Roman"/>
          <w:lang w:val="en-IN"/>
        </w:rPr>
        <w:t>This investigation is motivated by the need for precise and efficient predictive models which enable banks to effectively allocate their resources and tailor their marketing efforts (</w:t>
      </w:r>
      <w:proofErr w:type="spellStart"/>
      <w:r w:rsidRPr="001D4719">
        <w:rPr>
          <w:rFonts w:ascii="Times New Roman" w:hAnsi="Times New Roman" w:cs="Times New Roman"/>
          <w:lang w:val="en-IN"/>
        </w:rPr>
        <w:t>Dalkir</w:t>
      </w:r>
      <w:proofErr w:type="spellEnd"/>
      <w:r w:rsidRPr="001D4719">
        <w:rPr>
          <w:rFonts w:ascii="Times New Roman" w:hAnsi="Times New Roman" w:cs="Times New Roman"/>
          <w:lang w:val="en-IN"/>
        </w:rPr>
        <w:t xml:space="preserve"> &amp; Davey, 2020). By recognizing clients who are more likely to accept promotional offers, banks can improve customer engagement, boost conversion rates, and obtain a higher return on investment (Kumar &amp; </w:t>
      </w:r>
      <w:proofErr w:type="spellStart"/>
      <w:r w:rsidRPr="001D4719">
        <w:rPr>
          <w:rFonts w:ascii="Times New Roman" w:hAnsi="Times New Roman" w:cs="Times New Roman"/>
          <w:lang w:val="en-IN"/>
        </w:rPr>
        <w:t>Vashistha</w:t>
      </w:r>
      <w:proofErr w:type="spellEnd"/>
      <w:r w:rsidRPr="001D4719">
        <w:rPr>
          <w:rFonts w:ascii="Times New Roman" w:hAnsi="Times New Roman" w:cs="Times New Roman"/>
          <w:lang w:val="en-IN"/>
        </w:rPr>
        <w:t>, 2020). Hence, understanding the influences affecting client response and probing data mining methods for precise prediction is of utmost importance.</w:t>
      </w:r>
    </w:p>
    <w:p w14:paraId="18FBD531" w14:textId="43FA6B54" w:rsidR="00207423" w:rsidRPr="001D4719" w:rsidRDefault="00207423" w:rsidP="00207423">
      <w:pPr>
        <w:rPr>
          <w:rFonts w:ascii="Times New Roman" w:hAnsi="Times New Roman" w:cs="Times New Roman"/>
          <w:lang w:val="en-IN"/>
        </w:rPr>
      </w:pPr>
      <w:r w:rsidRPr="001D4719">
        <w:rPr>
          <w:rFonts w:ascii="Times New Roman" w:hAnsi="Times New Roman" w:cs="Times New Roman"/>
          <w:lang w:val="en-IN"/>
        </w:rPr>
        <w:t>The foundation of this research is a Bank Marketing dataset, sourced from the UCI Machine Learning Repository (Lichman, 2020), which accommodates attributes related to bank customers, campaign details, and socioeconomic factors. By employing this dataset, we aspire to distinguish patterns, correlations, and insights that can assist marketing plans and enhance campaign outcomes.</w:t>
      </w:r>
    </w:p>
    <w:p w14:paraId="0EAF6201" w14:textId="6F5F5231" w:rsidR="00207423" w:rsidRPr="001D4719" w:rsidRDefault="00207423" w:rsidP="00207423">
      <w:pPr>
        <w:rPr>
          <w:rFonts w:ascii="Times New Roman" w:hAnsi="Times New Roman" w:cs="Times New Roman"/>
          <w:lang w:val="en-IN"/>
        </w:rPr>
      </w:pPr>
      <w:r w:rsidRPr="001D4719">
        <w:rPr>
          <w:rFonts w:ascii="Times New Roman" w:hAnsi="Times New Roman" w:cs="Times New Roman"/>
          <w:lang w:val="en-IN"/>
        </w:rPr>
        <w:t xml:space="preserve">The primary aim of this paper is to explore and compare the performance of various data mining methods in predicting client </w:t>
      </w:r>
      <w:r w:rsidR="000666E3" w:rsidRPr="001D4719">
        <w:rPr>
          <w:rFonts w:ascii="Times New Roman" w:hAnsi="Times New Roman" w:cs="Times New Roman"/>
          <w:lang w:val="en-IN"/>
        </w:rPr>
        <w:t>behaviour</w:t>
      </w:r>
      <w:r w:rsidRPr="001D4719">
        <w:rPr>
          <w:rFonts w:ascii="Times New Roman" w:hAnsi="Times New Roman" w:cs="Times New Roman"/>
          <w:lang w:val="en-IN"/>
        </w:rPr>
        <w:t xml:space="preserve">. By applying cutting-edge techniques, such as decision trees, logistic regression, random forests, and support vector machines, we intend to evaluate the accuracy </w:t>
      </w:r>
      <w:r w:rsidRPr="001D4719">
        <w:rPr>
          <w:rFonts w:ascii="Times New Roman" w:hAnsi="Times New Roman" w:cs="Times New Roman"/>
          <w:lang w:val="en-IN"/>
        </w:rPr>
        <w:lastRenderedPageBreak/>
        <w:t xml:space="preserve">and efficiency of each </w:t>
      </w:r>
      <w:r w:rsidR="000666E3" w:rsidRPr="001D4719">
        <w:rPr>
          <w:rFonts w:ascii="Times New Roman" w:hAnsi="Times New Roman" w:cs="Times New Roman"/>
          <w:lang w:val="en-IN"/>
        </w:rPr>
        <w:t>approach. Through</w:t>
      </w:r>
      <w:r w:rsidRPr="001D4719">
        <w:rPr>
          <w:rFonts w:ascii="Times New Roman" w:hAnsi="Times New Roman" w:cs="Times New Roman"/>
          <w:lang w:val="en-IN"/>
        </w:rPr>
        <w:t xml:space="preserve"> this research, we seek to contribute to the understanding of predictive </w:t>
      </w:r>
      <w:r w:rsidR="000666E3" w:rsidRPr="001D4719">
        <w:rPr>
          <w:rFonts w:ascii="Times New Roman" w:hAnsi="Times New Roman" w:cs="Times New Roman"/>
          <w:lang w:val="en-IN"/>
        </w:rPr>
        <w:t>modelling</w:t>
      </w:r>
      <w:r w:rsidRPr="001D4719">
        <w:rPr>
          <w:rFonts w:ascii="Times New Roman" w:hAnsi="Times New Roman" w:cs="Times New Roman"/>
          <w:lang w:val="en-IN"/>
        </w:rPr>
        <w:t xml:space="preserve"> in bank marketing</w:t>
      </w:r>
      <w:r w:rsidR="000666E3" w:rsidRPr="001D4719">
        <w:rPr>
          <w:rFonts w:ascii="Times New Roman" w:hAnsi="Times New Roman" w:cs="Times New Roman"/>
          <w:lang w:val="en-IN"/>
        </w:rPr>
        <w:t>,</w:t>
      </w:r>
      <w:r w:rsidRPr="001D4719">
        <w:rPr>
          <w:rFonts w:ascii="Times New Roman" w:hAnsi="Times New Roman" w:cs="Times New Roman"/>
          <w:lang w:val="en-IN"/>
        </w:rPr>
        <w:t xml:space="preserve"> </w:t>
      </w:r>
      <w:r w:rsidR="000666E3" w:rsidRPr="001D4719">
        <w:rPr>
          <w:rFonts w:ascii="Times New Roman" w:hAnsi="Times New Roman" w:cs="Times New Roman"/>
          <w:lang w:val="en-IN"/>
        </w:rPr>
        <w:t>b</w:t>
      </w:r>
      <w:r w:rsidRPr="001D4719">
        <w:rPr>
          <w:rFonts w:ascii="Times New Roman" w:hAnsi="Times New Roman" w:cs="Times New Roman"/>
          <w:lang w:val="en-IN"/>
        </w:rPr>
        <w:t>y pinpointing the most accurate and advantageous data mining algorithm for client response expectation, we can offer essential insights to banks and marketing professionals, enabling them to make informed choices and improve their marketing strategies.</w:t>
      </w:r>
    </w:p>
    <w:p w14:paraId="03BAA877" w14:textId="77777777" w:rsidR="0054262E" w:rsidRDefault="0054262E" w:rsidP="009107C2">
      <w:pPr>
        <w:rPr>
          <w:lang w:val="en-IN"/>
        </w:rPr>
      </w:pPr>
    </w:p>
    <w:p w14:paraId="60AE0988" w14:textId="77777777" w:rsidR="001D4719" w:rsidRDefault="001D4719" w:rsidP="009107C2">
      <w:pPr>
        <w:rPr>
          <w:lang w:val="en-IN"/>
        </w:rPr>
        <w:sectPr w:rsidR="001D4719" w:rsidSect="009107C2">
          <w:type w:val="continuous"/>
          <w:pgSz w:w="11906" w:h="16838"/>
          <w:pgMar w:top="1440" w:right="1440" w:bottom="1440" w:left="1440" w:header="708" w:footer="708" w:gutter="0"/>
          <w:pgNumType w:start="0"/>
          <w:cols w:space="708"/>
          <w:titlePg/>
          <w:docGrid w:linePitch="360"/>
        </w:sectPr>
      </w:pPr>
    </w:p>
    <w:p w14:paraId="2D07FF11" w14:textId="64117F62" w:rsidR="009107C2" w:rsidRDefault="0054262E" w:rsidP="0054262E">
      <w:pPr>
        <w:pStyle w:val="Heading1"/>
        <w:rPr>
          <w:b/>
          <w:bCs/>
          <w:lang w:val="en-IN"/>
        </w:rPr>
      </w:pPr>
      <w:bookmarkStart w:id="2" w:name="_DATA"/>
      <w:bookmarkEnd w:id="2"/>
      <w:r w:rsidRPr="0054262E">
        <w:rPr>
          <w:b/>
          <w:bCs/>
          <w:lang w:val="en-IN"/>
        </w:rPr>
        <w:t>DATA</w:t>
      </w:r>
    </w:p>
    <w:p w14:paraId="25FC9464" w14:textId="77777777" w:rsidR="00ED6BE2" w:rsidRPr="001D4719" w:rsidRDefault="00ED6BE2" w:rsidP="00ED6BE2">
      <w:pPr>
        <w:rPr>
          <w:rFonts w:ascii="Times New Roman" w:hAnsi="Times New Roman" w:cs="Times New Roman"/>
          <w:lang w:val="en-IN"/>
        </w:rPr>
      </w:pPr>
      <w:r w:rsidRPr="001D4719">
        <w:rPr>
          <w:rFonts w:ascii="Times New Roman" w:hAnsi="Times New Roman" w:cs="Times New Roman"/>
          <w:lang w:val="en-IN"/>
        </w:rPr>
        <w:t xml:space="preserve">The data utilized for this investigation is the Bank Marketing dataset sourced from the UCI Machine Learning Repository. The dataset contains information related to bank customers, campaign details, and socioeconomic factors. The data were collected for the purpose of </w:t>
      </w:r>
      <w:proofErr w:type="spellStart"/>
      <w:r w:rsidRPr="001D4719">
        <w:rPr>
          <w:rFonts w:ascii="Times New Roman" w:hAnsi="Times New Roman" w:cs="Times New Roman"/>
          <w:lang w:val="en-IN"/>
        </w:rPr>
        <w:t>analyzing</w:t>
      </w:r>
      <w:proofErr w:type="spellEnd"/>
      <w:r w:rsidRPr="001D4719">
        <w:rPr>
          <w:rFonts w:ascii="Times New Roman" w:hAnsi="Times New Roman" w:cs="Times New Roman"/>
          <w:lang w:val="en-IN"/>
        </w:rPr>
        <w:t xml:space="preserve"> and predicting client response in bank marketing campaigns.</w:t>
      </w:r>
    </w:p>
    <w:p w14:paraId="4D26A533" w14:textId="77777777" w:rsidR="00ED6BE2" w:rsidRPr="001D4719" w:rsidRDefault="00ED6BE2" w:rsidP="00ED6BE2">
      <w:pPr>
        <w:rPr>
          <w:rFonts w:ascii="Times New Roman" w:hAnsi="Times New Roman" w:cs="Times New Roman"/>
          <w:b/>
          <w:bCs/>
          <w:lang w:val="en-IN"/>
        </w:rPr>
      </w:pPr>
      <w:r w:rsidRPr="001D4719">
        <w:rPr>
          <w:rFonts w:ascii="Times New Roman" w:hAnsi="Times New Roman" w:cs="Times New Roman"/>
          <w:b/>
          <w:bCs/>
          <w:lang w:val="en-IN"/>
        </w:rPr>
        <w:t>Data Collection</w:t>
      </w:r>
    </w:p>
    <w:p w14:paraId="5E9C7715" w14:textId="5C2CAF3B" w:rsidR="00ED6BE2" w:rsidRPr="001D4719" w:rsidRDefault="00ED6BE2" w:rsidP="00ED6BE2">
      <w:pPr>
        <w:rPr>
          <w:rFonts w:ascii="Times New Roman" w:hAnsi="Times New Roman" w:cs="Times New Roman"/>
          <w:lang w:val="en-IN"/>
        </w:rPr>
      </w:pPr>
      <w:r w:rsidRPr="001D4719">
        <w:rPr>
          <w:rFonts w:ascii="Times New Roman" w:hAnsi="Times New Roman" w:cs="Times New Roman"/>
          <w:lang w:val="en-IN"/>
        </w:rPr>
        <w:t xml:space="preserve">The Bank Marketing dataset was collected through direct marketing campaigns conducted by a Portuguese banking institution. The campaigns aimed to promote term deposits to existing clients. The data were collected between May 2008 and November 2010 and consist of both contact information and socio-economic attributes of the </w:t>
      </w:r>
      <w:proofErr w:type="spellStart"/>
      <w:r w:rsidRPr="001D4719">
        <w:rPr>
          <w:rFonts w:ascii="Times New Roman" w:hAnsi="Times New Roman" w:cs="Times New Roman"/>
          <w:lang w:val="en-IN"/>
        </w:rPr>
        <w:t>clients.</w:t>
      </w:r>
      <w:r w:rsidR="00C25EA8">
        <w:rPr>
          <w:rFonts w:ascii="Times New Roman" w:hAnsi="Times New Roman" w:cs="Times New Roman"/>
          <w:lang w:val="en-IN"/>
        </w:rPr>
        <w:t>The</w:t>
      </w:r>
      <w:proofErr w:type="spellEnd"/>
      <w:r w:rsidR="00C25EA8">
        <w:rPr>
          <w:rFonts w:ascii="Times New Roman" w:hAnsi="Times New Roman" w:cs="Times New Roman"/>
          <w:lang w:val="en-IN"/>
        </w:rPr>
        <w:t xml:space="preserve"> data set is taken from </w:t>
      </w:r>
      <w:hyperlink r:id="rId7" w:history="1">
        <w:r w:rsidR="00C25EA8" w:rsidRPr="009A72F6">
          <w:rPr>
            <w:rStyle w:val="Hyperlink"/>
            <w:rFonts w:ascii="Times New Roman" w:hAnsi="Times New Roman" w:cs="Times New Roman"/>
            <w:lang w:val="en-IN"/>
          </w:rPr>
          <w:t>https://archive.ics.uci.edu/ml/datasets/Bank+Marketing</w:t>
        </w:r>
      </w:hyperlink>
      <w:r w:rsidR="00C25EA8">
        <w:rPr>
          <w:rFonts w:ascii="Times New Roman" w:hAnsi="Times New Roman" w:cs="Times New Roman"/>
          <w:lang w:val="en-IN"/>
        </w:rPr>
        <w:t xml:space="preserve"> </w:t>
      </w:r>
    </w:p>
    <w:p w14:paraId="6856FE6A" w14:textId="77777777" w:rsidR="00ED6BE2" w:rsidRPr="001D4719" w:rsidRDefault="00ED6BE2" w:rsidP="00ED6BE2">
      <w:pPr>
        <w:rPr>
          <w:rFonts w:ascii="Times New Roman" w:hAnsi="Times New Roman" w:cs="Times New Roman"/>
          <w:b/>
          <w:bCs/>
          <w:lang w:val="en-IN"/>
        </w:rPr>
      </w:pPr>
      <w:r w:rsidRPr="001D4719">
        <w:rPr>
          <w:rFonts w:ascii="Times New Roman" w:hAnsi="Times New Roman" w:cs="Times New Roman"/>
          <w:b/>
          <w:bCs/>
          <w:lang w:val="en-IN"/>
        </w:rPr>
        <w:t>Data Representation</w:t>
      </w:r>
    </w:p>
    <w:p w14:paraId="6C6B1D52" w14:textId="77777777" w:rsidR="00ED6BE2" w:rsidRPr="001D4719" w:rsidRDefault="00ED6BE2" w:rsidP="00ED6BE2">
      <w:pPr>
        <w:rPr>
          <w:rFonts w:ascii="Times New Roman" w:hAnsi="Times New Roman" w:cs="Times New Roman"/>
          <w:lang w:val="en-IN"/>
        </w:rPr>
      </w:pPr>
      <w:r w:rsidRPr="001D4719">
        <w:rPr>
          <w:rFonts w:ascii="Times New Roman" w:hAnsi="Times New Roman" w:cs="Times New Roman"/>
          <w:lang w:val="en-IN"/>
        </w:rPr>
        <w:t>The dataset consists of a total of [INSERT NUMBER OF OBSERVATIONS] observations or instances. Each observation represents a unique client and is described by various attributes. The dimensionality of the data refers to the number of attributes available for each observation.</w:t>
      </w:r>
    </w:p>
    <w:p w14:paraId="0701028C" w14:textId="77777777" w:rsidR="00ED6BE2" w:rsidRPr="001D4719" w:rsidRDefault="00ED6BE2" w:rsidP="00ED6BE2">
      <w:pPr>
        <w:rPr>
          <w:rFonts w:ascii="Times New Roman" w:hAnsi="Times New Roman" w:cs="Times New Roman"/>
          <w:lang w:val="en-IN"/>
        </w:rPr>
      </w:pPr>
      <w:r w:rsidRPr="001D4719">
        <w:rPr>
          <w:rFonts w:ascii="Times New Roman" w:hAnsi="Times New Roman" w:cs="Times New Roman"/>
          <w:lang w:val="en-IN"/>
        </w:rPr>
        <w:t>The attributes in the dataset include:</w:t>
      </w:r>
    </w:p>
    <w:p w14:paraId="6E2ABB31" w14:textId="77777777" w:rsidR="00ED6BE2" w:rsidRPr="001D4719" w:rsidRDefault="00ED6BE2" w:rsidP="00ED6BE2">
      <w:pPr>
        <w:pStyle w:val="ListParagraph"/>
        <w:numPr>
          <w:ilvl w:val="0"/>
          <w:numId w:val="2"/>
        </w:numPr>
        <w:rPr>
          <w:rFonts w:ascii="Times New Roman" w:hAnsi="Times New Roman" w:cs="Times New Roman"/>
          <w:lang w:val="en-IN"/>
        </w:rPr>
      </w:pPr>
      <w:r w:rsidRPr="001D4719">
        <w:rPr>
          <w:rFonts w:ascii="Times New Roman" w:hAnsi="Times New Roman" w:cs="Times New Roman"/>
          <w:lang w:val="en-IN"/>
        </w:rPr>
        <w:t>Age: The age of the client (numeric)</w:t>
      </w:r>
    </w:p>
    <w:p w14:paraId="1642055C" w14:textId="77777777" w:rsidR="00ED6BE2" w:rsidRPr="001D4719" w:rsidRDefault="00ED6BE2" w:rsidP="00ED6BE2">
      <w:pPr>
        <w:pStyle w:val="ListParagraph"/>
        <w:numPr>
          <w:ilvl w:val="0"/>
          <w:numId w:val="2"/>
        </w:numPr>
        <w:rPr>
          <w:rFonts w:ascii="Times New Roman" w:hAnsi="Times New Roman" w:cs="Times New Roman"/>
          <w:lang w:val="en-IN"/>
        </w:rPr>
      </w:pPr>
      <w:r w:rsidRPr="001D4719">
        <w:rPr>
          <w:rFonts w:ascii="Times New Roman" w:hAnsi="Times New Roman" w:cs="Times New Roman"/>
          <w:lang w:val="en-IN"/>
        </w:rPr>
        <w:t>Job: The type of job the client has (categorical: ['admin', 'blue-collar', 'entrepreneur', 'housemaid', 'management', 'retired', 'self-employed', 'services', 'student', 'technician', 'unemployed', 'unknown'])</w:t>
      </w:r>
    </w:p>
    <w:p w14:paraId="001EC508" w14:textId="77777777" w:rsidR="00ED6BE2" w:rsidRPr="001D4719" w:rsidRDefault="00ED6BE2" w:rsidP="00ED6BE2">
      <w:pPr>
        <w:pStyle w:val="ListParagraph"/>
        <w:numPr>
          <w:ilvl w:val="0"/>
          <w:numId w:val="2"/>
        </w:numPr>
        <w:rPr>
          <w:rFonts w:ascii="Times New Roman" w:hAnsi="Times New Roman" w:cs="Times New Roman"/>
          <w:lang w:val="en-IN"/>
        </w:rPr>
      </w:pPr>
      <w:r w:rsidRPr="001D4719">
        <w:rPr>
          <w:rFonts w:ascii="Times New Roman" w:hAnsi="Times New Roman" w:cs="Times New Roman"/>
          <w:lang w:val="en-IN"/>
        </w:rPr>
        <w:t>Marital: Marital status of the client (categorical: ['divorced', 'married', 'single', 'unknown'])</w:t>
      </w:r>
    </w:p>
    <w:p w14:paraId="58AF63DE" w14:textId="77777777" w:rsidR="00ED6BE2" w:rsidRPr="001D4719" w:rsidRDefault="00ED6BE2" w:rsidP="00ED6BE2">
      <w:pPr>
        <w:pStyle w:val="ListParagraph"/>
        <w:numPr>
          <w:ilvl w:val="0"/>
          <w:numId w:val="2"/>
        </w:numPr>
        <w:rPr>
          <w:rFonts w:ascii="Times New Roman" w:hAnsi="Times New Roman" w:cs="Times New Roman"/>
          <w:lang w:val="en-IN"/>
        </w:rPr>
      </w:pPr>
      <w:r w:rsidRPr="001D4719">
        <w:rPr>
          <w:rFonts w:ascii="Times New Roman" w:hAnsi="Times New Roman" w:cs="Times New Roman"/>
          <w:lang w:val="en-IN"/>
        </w:rPr>
        <w:t>Education: The highest level of education attained by the client (categorical: ['basic.4y', 'basic.6y', 'basic.9y', '</w:t>
      </w:r>
      <w:proofErr w:type="spellStart"/>
      <w:r w:rsidRPr="001D4719">
        <w:rPr>
          <w:rFonts w:ascii="Times New Roman" w:hAnsi="Times New Roman" w:cs="Times New Roman"/>
          <w:lang w:val="en-IN"/>
        </w:rPr>
        <w:t>high.school</w:t>
      </w:r>
      <w:proofErr w:type="spellEnd"/>
      <w:r w:rsidRPr="001D4719">
        <w:rPr>
          <w:rFonts w:ascii="Times New Roman" w:hAnsi="Times New Roman" w:cs="Times New Roman"/>
          <w:lang w:val="en-IN"/>
        </w:rPr>
        <w:t>', 'illiterate', '</w:t>
      </w:r>
      <w:proofErr w:type="spellStart"/>
      <w:r w:rsidRPr="001D4719">
        <w:rPr>
          <w:rFonts w:ascii="Times New Roman" w:hAnsi="Times New Roman" w:cs="Times New Roman"/>
          <w:lang w:val="en-IN"/>
        </w:rPr>
        <w:t>professional.course</w:t>
      </w:r>
      <w:proofErr w:type="spellEnd"/>
      <w:r w:rsidRPr="001D4719">
        <w:rPr>
          <w:rFonts w:ascii="Times New Roman" w:hAnsi="Times New Roman" w:cs="Times New Roman"/>
          <w:lang w:val="en-IN"/>
        </w:rPr>
        <w:t>', '</w:t>
      </w:r>
      <w:proofErr w:type="spellStart"/>
      <w:r w:rsidRPr="001D4719">
        <w:rPr>
          <w:rFonts w:ascii="Times New Roman" w:hAnsi="Times New Roman" w:cs="Times New Roman"/>
          <w:lang w:val="en-IN"/>
        </w:rPr>
        <w:t>university.degree</w:t>
      </w:r>
      <w:proofErr w:type="spellEnd"/>
      <w:r w:rsidRPr="001D4719">
        <w:rPr>
          <w:rFonts w:ascii="Times New Roman" w:hAnsi="Times New Roman" w:cs="Times New Roman"/>
          <w:lang w:val="en-IN"/>
        </w:rPr>
        <w:t>', 'unknown'])</w:t>
      </w:r>
    </w:p>
    <w:p w14:paraId="57F9E621" w14:textId="77777777" w:rsidR="00ED6BE2" w:rsidRPr="001D4719" w:rsidRDefault="00ED6BE2" w:rsidP="00ED6BE2">
      <w:pPr>
        <w:pStyle w:val="ListParagraph"/>
        <w:numPr>
          <w:ilvl w:val="0"/>
          <w:numId w:val="2"/>
        </w:numPr>
        <w:rPr>
          <w:rFonts w:ascii="Times New Roman" w:hAnsi="Times New Roman" w:cs="Times New Roman"/>
          <w:lang w:val="en-IN"/>
        </w:rPr>
      </w:pPr>
      <w:r w:rsidRPr="001D4719">
        <w:rPr>
          <w:rFonts w:ascii="Times New Roman" w:hAnsi="Times New Roman" w:cs="Times New Roman"/>
          <w:lang w:val="en-IN"/>
        </w:rPr>
        <w:t>Default: Whether the client has credit in default (categorical: ['no', 'yes', 'unknown'])</w:t>
      </w:r>
    </w:p>
    <w:p w14:paraId="3EA14651" w14:textId="77777777" w:rsidR="00ED6BE2" w:rsidRPr="001D4719" w:rsidRDefault="00ED6BE2" w:rsidP="00ED6BE2">
      <w:pPr>
        <w:pStyle w:val="ListParagraph"/>
        <w:numPr>
          <w:ilvl w:val="0"/>
          <w:numId w:val="2"/>
        </w:numPr>
        <w:rPr>
          <w:rFonts w:ascii="Times New Roman" w:hAnsi="Times New Roman" w:cs="Times New Roman"/>
          <w:lang w:val="en-IN"/>
        </w:rPr>
      </w:pPr>
      <w:r w:rsidRPr="001D4719">
        <w:rPr>
          <w:rFonts w:ascii="Times New Roman" w:hAnsi="Times New Roman" w:cs="Times New Roman"/>
          <w:lang w:val="en-IN"/>
        </w:rPr>
        <w:t>Housing: Housing loan status of the client (categorical: ['no', 'yes', 'unknown'])</w:t>
      </w:r>
    </w:p>
    <w:p w14:paraId="0BE07737" w14:textId="77777777" w:rsidR="00ED6BE2" w:rsidRPr="001D4719" w:rsidRDefault="00ED6BE2" w:rsidP="00ED6BE2">
      <w:pPr>
        <w:pStyle w:val="ListParagraph"/>
        <w:numPr>
          <w:ilvl w:val="0"/>
          <w:numId w:val="2"/>
        </w:numPr>
        <w:rPr>
          <w:rFonts w:ascii="Times New Roman" w:hAnsi="Times New Roman" w:cs="Times New Roman"/>
          <w:lang w:val="en-IN"/>
        </w:rPr>
      </w:pPr>
      <w:r w:rsidRPr="001D4719">
        <w:rPr>
          <w:rFonts w:ascii="Times New Roman" w:hAnsi="Times New Roman" w:cs="Times New Roman"/>
          <w:lang w:val="en-IN"/>
        </w:rPr>
        <w:t>Loan: Personal loan status of the client (categorical: ['no', 'yes', 'unknown'])</w:t>
      </w:r>
    </w:p>
    <w:p w14:paraId="14A6C2EF" w14:textId="77777777" w:rsidR="00ED6BE2" w:rsidRPr="001D4719" w:rsidRDefault="00ED6BE2" w:rsidP="00ED6BE2">
      <w:pPr>
        <w:pStyle w:val="ListParagraph"/>
        <w:numPr>
          <w:ilvl w:val="0"/>
          <w:numId w:val="2"/>
        </w:numPr>
        <w:rPr>
          <w:rFonts w:ascii="Times New Roman" w:hAnsi="Times New Roman" w:cs="Times New Roman"/>
          <w:lang w:val="en-IN"/>
        </w:rPr>
      </w:pPr>
      <w:r w:rsidRPr="001D4719">
        <w:rPr>
          <w:rFonts w:ascii="Times New Roman" w:hAnsi="Times New Roman" w:cs="Times New Roman"/>
          <w:lang w:val="en-IN"/>
        </w:rPr>
        <w:t>Contact: Contact communication type (categorical: ['cellular', 'telephone'])</w:t>
      </w:r>
    </w:p>
    <w:p w14:paraId="611ACCC5" w14:textId="77777777" w:rsidR="00ED6BE2" w:rsidRPr="001D4719" w:rsidRDefault="00ED6BE2" w:rsidP="00ED6BE2">
      <w:pPr>
        <w:pStyle w:val="ListParagraph"/>
        <w:numPr>
          <w:ilvl w:val="0"/>
          <w:numId w:val="2"/>
        </w:numPr>
        <w:rPr>
          <w:rFonts w:ascii="Times New Roman" w:hAnsi="Times New Roman" w:cs="Times New Roman"/>
          <w:lang w:val="en-IN"/>
        </w:rPr>
      </w:pPr>
      <w:r w:rsidRPr="001D4719">
        <w:rPr>
          <w:rFonts w:ascii="Times New Roman" w:hAnsi="Times New Roman" w:cs="Times New Roman"/>
          <w:lang w:val="en-IN"/>
        </w:rPr>
        <w:t>Month: Last contact month of the year (categorical: ['</w:t>
      </w:r>
      <w:proofErr w:type="spellStart"/>
      <w:r w:rsidRPr="001D4719">
        <w:rPr>
          <w:rFonts w:ascii="Times New Roman" w:hAnsi="Times New Roman" w:cs="Times New Roman"/>
          <w:lang w:val="en-IN"/>
        </w:rPr>
        <w:t>jan</w:t>
      </w:r>
      <w:proofErr w:type="spellEnd"/>
      <w:r w:rsidRPr="001D4719">
        <w:rPr>
          <w:rFonts w:ascii="Times New Roman" w:hAnsi="Times New Roman" w:cs="Times New Roman"/>
          <w:lang w:val="en-IN"/>
        </w:rPr>
        <w:t>', '</w:t>
      </w:r>
      <w:proofErr w:type="spellStart"/>
      <w:r w:rsidRPr="001D4719">
        <w:rPr>
          <w:rFonts w:ascii="Times New Roman" w:hAnsi="Times New Roman" w:cs="Times New Roman"/>
          <w:lang w:val="en-IN"/>
        </w:rPr>
        <w:t>feb</w:t>
      </w:r>
      <w:proofErr w:type="spellEnd"/>
      <w:r w:rsidRPr="001D4719">
        <w:rPr>
          <w:rFonts w:ascii="Times New Roman" w:hAnsi="Times New Roman" w:cs="Times New Roman"/>
          <w:lang w:val="en-IN"/>
        </w:rPr>
        <w:t>', 'mar', '</w:t>
      </w:r>
      <w:proofErr w:type="spellStart"/>
      <w:r w:rsidRPr="001D4719">
        <w:rPr>
          <w:rFonts w:ascii="Times New Roman" w:hAnsi="Times New Roman" w:cs="Times New Roman"/>
          <w:lang w:val="en-IN"/>
        </w:rPr>
        <w:t>apr</w:t>
      </w:r>
      <w:proofErr w:type="spellEnd"/>
      <w:r w:rsidRPr="001D4719">
        <w:rPr>
          <w:rFonts w:ascii="Times New Roman" w:hAnsi="Times New Roman" w:cs="Times New Roman"/>
          <w:lang w:val="en-IN"/>
        </w:rPr>
        <w:t>', 'may', '</w:t>
      </w:r>
      <w:proofErr w:type="spellStart"/>
      <w:r w:rsidRPr="001D4719">
        <w:rPr>
          <w:rFonts w:ascii="Times New Roman" w:hAnsi="Times New Roman" w:cs="Times New Roman"/>
          <w:lang w:val="en-IN"/>
        </w:rPr>
        <w:t>jun</w:t>
      </w:r>
      <w:proofErr w:type="spellEnd"/>
      <w:r w:rsidRPr="001D4719">
        <w:rPr>
          <w:rFonts w:ascii="Times New Roman" w:hAnsi="Times New Roman" w:cs="Times New Roman"/>
          <w:lang w:val="en-IN"/>
        </w:rPr>
        <w:t>', '</w:t>
      </w:r>
      <w:proofErr w:type="spellStart"/>
      <w:r w:rsidRPr="001D4719">
        <w:rPr>
          <w:rFonts w:ascii="Times New Roman" w:hAnsi="Times New Roman" w:cs="Times New Roman"/>
          <w:lang w:val="en-IN"/>
        </w:rPr>
        <w:t>jul</w:t>
      </w:r>
      <w:proofErr w:type="spellEnd"/>
      <w:r w:rsidRPr="001D4719">
        <w:rPr>
          <w:rFonts w:ascii="Times New Roman" w:hAnsi="Times New Roman" w:cs="Times New Roman"/>
          <w:lang w:val="en-IN"/>
        </w:rPr>
        <w:t>', '</w:t>
      </w:r>
      <w:proofErr w:type="spellStart"/>
      <w:r w:rsidRPr="001D4719">
        <w:rPr>
          <w:rFonts w:ascii="Times New Roman" w:hAnsi="Times New Roman" w:cs="Times New Roman"/>
          <w:lang w:val="en-IN"/>
        </w:rPr>
        <w:t>aug</w:t>
      </w:r>
      <w:proofErr w:type="spellEnd"/>
      <w:r w:rsidRPr="001D4719">
        <w:rPr>
          <w:rFonts w:ascii="Times New Roman" w:hAnsi="Times New Roman" w:cs="Times New Roman"/>
          <w:lang w:val="en-IN"/>
        </w:rPr>
        <w:t>', '</w:t>
      </w:r>
      <w:proofErr w:type="spellStart"/>
      <w:r w:rsidRPr="001D4719">
        <w:rPr>
          <w:rFonts w:ascii="Times New Roman" w:hAnsi="Times New Roman" w:cs="Times New Roman"/>
          <w:lang w:val="en-IN"/>
        </w:rPr>
        <w:t>sep</w:t>
      </w:r>
      <w:proofErr w:type="spellEnd"/>
      <w:r w:rsidRPr="001D4719">
        <w:rPr>
          <w:rFonts w:ascii="Times New Roman" w:hAnsi="Times New Roman" w:cs="Times New Roman"/>
          <w:lang w:val="en-IN"/>
        </w:rPr>
        <w:t>', 'oct', '</w:t>
      </w:r>
      <w:proofErr w:type="spellStart"/>
      <w:r w:rsidRPr="001D4719">
        <w:rPr>
          <w:rFonts w:ascii="Times New Roman" w:hAnsi="Times New Roman" w:cs="Times New Roman"/>
          <w:lang w:val="en-IN"/>
        </w:rPr>
        <w:t>nov</w:t>
      </w:r>
      <w:proofErr w:type="spellEnd"/>
      <w:r w:rsidRPr="001D4719">
        <w:rPr>
          <w:rFonts w:ascii="Times New Roman" w:hAnsi="Times New Roman" w:cs="Times New Roman"/>
          <w:lang w:val="en-IN"/>
        </w:rPr>
        <w:t>', 'dec'])</w:t>
      </w:r>
    </w:p>
    <w:p w14:paraId="712DED32" w14:textId="77777777" w:rsidR="00ED6BE2" w:rsidRPr="001D4719" w:rsidRDefault="00ED6BE2" w:rsidP="00ED6BE2">
      <w:pPr>
        <w:pStyle w:val="ListParagraph"/>
        <w:numPr>
          <w:ilvl w:val="0"/>
          <w:numId w:val="2"/>
        </w:numPr>
        <w:rPr>
          <w:rFonts w:ascii="Times New Roman" w:hAnsi="Times New Roman" w:cs="Times New Roman"/>
          <w:lang w:val="en-IN"/>
        </w:rPr>
      </w:pPr>
      <w:proofErr w:type="spellStart"/>
      <w:r w:rsidRPr="001D4719">
        <w:rPr>
          <w:rFonts w:ascii="Times New Roman" w:hAnsi="Times New Roman" w:cs="Times New Roman"/>
          <w:lang w:val="en-IN"/>
        </w:rPr>
        <w:t>Day_of_week</w:t>
      </w:r>
      <w:proofErr w:type="spellEnd"/>
      <w:r w:rsidRPr="001D4719">
        <w:rPr>
          <w:rFonts w:ascii="Times New Roman" w:hAnsi="Times New Roman" w:cs="Times New Roman"/>
          <w:lang w:val="en-IN"/>
        </w:rPr>
        <w:t>: Last contact day of the week (categorical: ['</w:t>
      </w:r>
      <w:proofErr w:type="spellStart"/>
      <w:r w:rsidRPr="001D4719">
        <w:rPr>
          <w:rFonts w:ascii="Times New Roman" w:hAnsi="Times New Roman" w:cs="Times New Roman"/>
          <w:lang w:val="en-IN"/>
        </w:rPr>
        <w:t>mon</w:t>
      </w:r>
      <w:proofErr w:type="spellEnd"/>
      <w:r w:rsidRPr="001D4719">
        <w:rPr>
          <w:rFonts w:ascii="Times New Roman" w:hAnsi="Times New Roman" w:cs="Times New Roman"/>
          <w:lang w:val="en-IN"/>
        </w:rPr>
        <w:t>', '</w:t>
      </w:r>
      <w:proofErr w:type="spellStart"/>
      <w:r w:rsidRPr="001D4719">
        <w:rPr>
          <w:rFonts w:ascii="Times New Roman" w:hAnsi="Times New Roman" w:cs="Times New Roman"/>
          <w:lang w:val="en-IN"/>
        </w:rPr>
        <w:t>tue</w:t>
      </w:r>
      <w:proofErr w:type="spellEnd"/>
      <w:r w:rsidRPr="001D4719">
        <w:rPr>
          <w:rFonts w:ascii="Times New Roman" w:hAnsi="Times New Roman" w:cs="Times New Roman"/>
          <w:lang w:val="en-IN"/>
        </w:rPr>
        <w:t>', 'wed', '</w:t>
      </w:r>
      <w:proofErr w:type="spellStart"/>
      <w:r w:rsidRPr="001D4719">
        <w:rPr>
          <w:rFonts w:ascii="Times New Roman" w:hAnsi="Times New Roman" w:cs="Times New Roman"/>
          <w:lang w:val="en-IN"/>
        </w:rPr>
        <w:t>thu</w:t>
      </w:r>
      <w:proofErr w:type="spellEnd"/>
      <w:r w:rsidRPr="001D4719">
        <w:rPr>
          <w:rFonts w:ascii="Times New Roman" w:hAnsi="Times New Roman" w:cs="Times New Roman"/>
          <w:lang w:val="en-IN"/>
        </w:rPr>
        <w:t>', '</w:t>
      </w:r>
      <w:proofErr w:type="spellStart"/>
      <w:r w:rsidRPr="001D4719">
        <w:rPr>
          <w:rFonts w:ascii="Times New Roman" w:hAnsi="Times New Roman" w:cs="Times New Roman"/>
          <w:lang w:val="en-IN"/>
        </w:rPr>
        <w:t>fri</w:t>
      </w:r>
      <w:proofErr w:type="spellEnd"/>
      <w:r w:rsidRPr="001D4719">
        <w:rPr>
          <w:rFonts w:ascii="Times New Roman" w:hAnsi="Times New Roman" w:cs="Times New Roman"/>
          <w:lang w:val="en-IN"/>
        </w:rPr>
        <w:t>'])</w:t>
      </w:r>
    </w:p>
    <w:p w14:paraId="6BE4D1A6" w14:textId="77777777" w:rsidR="00ED6BE2" w:rsidRPr="001D4719" w:rsidRDefault="00ED6BE2" w:rsidP="00ED6BE2">
      <w:pPr>
        <w:pStyle w:val="ListParagraph"/>
        <w:numPr>
          <w:ilvl w:val="0"/>
          <w:numId w:val="2"/>
        </w:numPr>
        <w:rPr>
          <w:rFonts w:ascii="Times New Roman" w:hAnsi="Times New Roman" w:cs="Times New Roman"/>
          <w:lang w:val="en-IN"/>
        </w:rPr>
      </w:pPr>
      <w:r w:rsidRPr="001D4719">
        <w:rPr>
          <w:rFonts w:ascii="Times New Roman" w:hAnsi="Times New Roman" w:cs="Times New Roman"/>
          <w:lang w:val="en-IN"/>
        </w:rPr>
        <w:t>Duration: Duration of the last contact in seconds (numeric)</w:t>
      </w:r>
    </w:p>
    <w:p w14:paraId="5DDBB5AD" w14:textId="77777777" w:rsidR="00ED6BE2" w:rsidRPr="001D4719" w:rsidRDefault="00ED6BE2" w:rsidP="00ED6BE2">
      <w:pPr>
        <w:pStyle w:val="ListParagraph"/>
        <w:numPr>
          <w:ilvl w:val="0"/>
          <w:numId w:val="2"/>
        </w:numPr>
        <w:rPr>
          <w:rFonts w:ascii="Times New Roman" w:hAnsi="Times New Roman" w:cs="Times New Roman"/>
          <w:lang w:val="en-IN"/>
        </w:rPr>
      </w:pPr>
      <w:r w:rsidRPr="001D4719">
        <w:rPr>
          <w:rFonts w:ascii="Times New Roman" w:hAnsi="Times New Roman" w:cs="Times New Roman"/>
          <w:lang w:val="en-IN"/>
        </w:rPr>
        <w:t>Campaign: Number of contacts performed during the campaign for this client (numeric)</w:t>
      </w:r>
    </w:p>
    <w:p w14:paraId="0888A0B4" w14:textId="77777777" w:rsidR="00ED6BE2" w:rsidRPr="001D4719" w:rsidRDefault="00ED6BE2" w:rsidP="00ED6BE2">
      <w:pPr>
        <w:pStyle w:val="ListParagraph"/>
        <w:numPr>
          <w:ilvl w:val="0"/>
          <w:numId w:val="2"/>
        </w:numPr>
        <w:rPr>
          <w:rFonts w:ascii="Times New Roman" w:hAnsi="Times New Roman" w:cs="Times New Roman"/>
          <w:lang w:val="en-IN"/>
        </w:rPr>
      </w:pPr>
      <w:proofErr w:type="spellStart"/>
      <w:r w:rsidRPr="001D4719">
        <w:rPr>
          <w:rFonts w:ascii="Times New Roman" w:hAnsi="Times New Roman" w:cs="Times New Roman"/>
          <w:lang w:val="en-IN"/>
        </w:rPr>
        <w:t>Pdays</w:t>
      </w:r>
      <w:proofErr w:type="spellEnd"/>
      <w:r w:rsidRPr="001D4719">
        <w:rPr>
          <w:rFonts w:ascii="Times New Roman" w:hAnsi="Times New Roman" w:cs="Times New Roman"/>
          <w:lang w:val="en-IN"/>
        </w:rPr>
        <w:t>: Number of days that passed after the client was last contacted from a previous campaign (numeric; -1 means the client was not previously contacted)</w:t>
      </w:r>
    </w:p>
    <w:p w14:paraId="20072493" w14:textId="77777777" w:rsidR="00ED6BE2" w:rsidRPr="001D4719" w:rsidRDefault="00ED6BE2" w:rsidP="00ED6BE2">
      <w:pPr>
        <w:pStyle w:val="ListParagraph"/>
        <w:numPr>
          <w:ilvl w:val="0"/>
          <w:numId w:val="2"/>
        </w:numPr>
        <w:rPr>
          <w:rFonts w:ascii="Times New Roman" w:hAnsi="Times New Roman" w:cs="Times New Roman"/>
          <w:lang w:val="en-IN"/>
        </w:rPr>
      </w:pPr>
      <w:r w:rsidRPr="001D4719">
        <w:rPr>
          <w:rFonts w:ascii="Times New Roman" w:hAnsi="Times New Roman" w:cs="Times New Roman"/>
          <w:lang w:val="en-IN"/>
        </w:rPr>
        <w:t>Previous: Number of contacts performed before this campaign and for this client (numeric)</w:t>
      </w:r>
    </w:p>
    <w:p w14:paraId="211EF9D8" w14:textId="77777777" w:rsidR="00ED6BE2" w:rsidRPr="001D4719" w:rsidRDefault="00ED6BE2" w:rsidP="00ED6BE2">
      <w:pPr>
        <w:pStyle w:val="ListParagraph"/>
        <w:numPr>
          <w:ilvl w:val="0"/>
          <w:numId w:val="2"/>
        </w:numPr>
        <w:rPr>
          <w:rFonts w:ascii="Times New Roman" w:hAnsi="Times New Roman" w:cs="Times New Roman"/>
          <w:lang w:val="en-IN"/>
        </w:rPr>
      </w:pPr>
      <w:proofErr w:type="spellStart"/>
      <w:r w:rsidRPr="001D4719">
        <w:rPr>
          <w:rFonts w:ascii="Times New Roman" w:hAnsi="Times New Roman" w:cs="Times New Roman"/>
          <w:lang w:val="en-IN"/>
        </w:rPr>
        <w:t>Poutcome</w:t>
      </w:r>
      <w:proofErr w:type="spellEnd"/>
      <w:r w:rsidRPr="001D4719">
        <w:rPr>
          <w:rFonts w:ascii="Times New Roman" w:hAnsi="Times New Roman" w:cs="Times New Roman"/>
          <w:lang w:val="en-IN"/>
        </w:rPr>
        <w:t>: Outcome of the previous marketing campaign (categorical: ['failure', '</w:t>
      </w:r>
      <w:proofErr w:type="spellStart"/>
      <w:r w:rsidRPr="001D4719">
        <w:rPr>
          <w:rFonts w:ascii="Times New Roman" w:hAnsi="Times New Roman" w:cs="Times New Roman"/>
          <w:lang w:val="en-IN"/>
        </w:rPr>
        <w:t>nonexistent</w:t>
      </w:r>
      <w:proofErr w:type="spellEnd"/>
      <w:r w:rsidRPr="001D4719">
        <w:rPr>
          <w:rFonts w:ascii="Times New Roman" w:hAnsi="Times New Roman" w:cs="Times New Roman"/>
          <w:lang w:val="en-IN"/>
        </w:rPr>
        <w:t>', 'success'])</w:t>
      </w:r>
    </w:p>
    <w:p w14:paraId="7AF888F3" w14:textId="77777777" w:rsidR="00ED6BE2" w:rsidRPr="001D4719" w:rsidRDefault="00ED6BE2" w:rsidP="00ED6BE2">
      <w:pPr>
        <w:pStyle w:val="ListParagraph"/>
        <w:numPr>
          <w:ilvl w:val="0"/>
          <w:numId w:val="2"/>
        </w:numPr>
        <w:rPr>
          <w:rFonts w:ascii="Times New Roman" w:hAnsi="Times New Roman" w:cs="Times New Roman"/>
          <w:lang w:val="en-IN"/>
        </w:rPr>
      </w:pPr>
      <w:proofErr w:type="spellStart"/>
      <w:r w:rsidRPr="001D4719">
        <w:rPr>
          <w:rFonts w:ascii="Times New Roman" w:hAnsi="Times New Roman" w:cs="Times New Roman"/>
          <w:lang w:val="en-IN"/>
        </w:rPr>
        <w:t>Emp.var.rate</w:t>
      </w:r>
      <w:proofErr w:type="spellEnd"/>
      <w:r w:rsidRPr="001D4719">
        <w:rPr>
          <w:rFonts w:ascii="Times New Roman" w:hAnsi="Times New Roman" w:cs="Times New Roman"/>
          <w:lang w:val="en-IN"/>
        </w:rPr>
        <w:t>: Employment variation rate - quarterly indicator (numeric)</w:t>
      </w:r>
    </w:p>
    <w:p w14:paraId="387BDFB9" w14:textId="77777777" w:rsidR="00ED6BE2" w:rsidRPr="001D4719" w:rsidRDefault="00ED6BE2" w:rsidP="00ED6BE2">
      <w:pPr>
        <w:pStyle w:val="ListParagraph"/>
        <w:numPr>
          <w:ilvl w:val="0"/>
          <w:numId w:val="2"/>
        </w:numPr>
        <w:rPr>
          <w:rFonts w:ascii="Times New Roman" w:hAnsi="Times New Roman" w:cs="Times New Roman"/>
          <w:lang w:val="en-IN"/>
        </w:rPr>
      </w:pPr>
      <w:proofErr w:type="spellStart"/>
      <w:r w:rsidRPr="001D4719">
        <w:rPr>
          <w:rFonts w:ascii="Times New Roman" w:hAnsi="Times New Roman" w:cs="Times New Roman"/>
          <w:lang w:val="en-IN"/>
        </w:rPr>
        <w:lastRenderedPageBreak/>
        <w:t>Cons.price.idx</w:t>
      </w:r>
      <w:proofErr w:type="spellEnd"/>
      <w:r w:rsidRPr="001D4719">
        <w:rPr>
          <w:rFonts w:ascii="Times New Roman" w:hAnsi="Times New Roman" w:cs="Times New Roman"/>
          <w:lang w:val="en-IN"/>
        </w:rPr>
        <w:t>: Consumer price index - monthly indicator (numeric)</w:t>
      </w:r>
    </w:p>
    <w:p w14:paraId="66A3B62D" w14:textId="77777777" w:rsidR="00ED6BE2" w:rsidRPr="001D4719" w:rsidRDefault="00ED6BE2" w:rsidP="00ED6BE2">
      <w:pPr>
        <w:pStyle w:val="ListParagraph"/>
        <w:numPr>
          <w:ilvl w:val="0"/>
          <w:numId w:val="2"/>
        </w:numPr>
        <w:rPr>
          <w:rFonts w:ascii="Times New Roman" w:hAnsi="Times New Roman" w:cs="Times New Roman"/>
          <w:lang w:val="en-IN"/>
        </w:rPr>
      </w:pPr>
      <w:proofErr w:type="spellStart"/>
      <w:r w:rsidRPr="001D4719">
        <w:rPr>
          <w:rFonts w:ascii="Times New Roman" w:hAnsi="Times New Roman" w:cs="Times New Roman"/>
          <w:lang w:val="en-IN"/>
        </w:rPr>
        <w:t>Cons.conf.idx</w:t>
      </w:r>
      <w:proofErr w:type="spellEnd"/>
      <w:r w:rsidRPr="001D4719">
        <w:rPr>
          <w:rFonts w:ascii="Times New Roman" w:hAnsi="Times New Roman" w:cs="Times New Roman"/>
          <w:lang w:val="en-IN"/>
        </w:rPr>
        <w:t>: Consumer confidence index - monthly indicator (numeric)</w:t>
      </w:r>
    </w:p>
    <w:p w14:paraId="40BA280E" w14:textId="77777777" w:rsidR="00ED6BE2" w:rsidRPr="001D4719" w:rsidRDefault="00ED6BE2" w:rsidP="00ED6BE2">
      <w:pPr>
        <w:pStyle w:val="ListParagraph"/>
        <w:numPr>
          <w:ilvl w:val="0"/>
          <w:numId w:val="2"/>
        </w:numPr>
        <w:rPr>
          <w:rFonts w:ascii="Times New Roman" w:hAnsi="Times New Roman" w:cs="Times New Roman"/>
          <w:lang w:val="en-IN"/>
        </w:rPr>
      </w:pPr>
      <w:r w:rsidRPr="001D4719">
        <w:rPr>
          <w:rFonts w:ascii="Times New Roman" w:hAnsi="Times New Roman" w:cs="Times New Roman"/>
          <w:lang w:val="en-IN"/>
        </w:rPr>
        <w:t>Euribor3m: Euribor 3-month rate - daily indicator (numeric)</w:t>
      </w:r>
    </w:p>
    <w:p w14:paraId="3E18AAD0" w14:textId="77777777" w:rsidR="00ED6BE2" w:rsidRPr="001D4719" w:rsidRDefault="00ED6BE2" w:rsidP="00ED6BE2">
      <w:pPr>
        <w:pStyle w:val="ListParagraph"/>
        <w:numPr>
          <w:ilvl w:val="0"/>
          <w:numId w:val="2"/>
        </w:numPr>
        <w:rPr>
          <w:rFonts w:ascii="Times New Roman" w:hAnsi="Times New Roman" w:cs="Times New Roman"/>
          <w:lang w:val="en-IN"/>
        </w:rPr>
      </w:pPr>
      <w:proofErr w:type="spellStart"/>
      <w:r w:rsidRPr="001D4719">
        <w:rPr>
          <w:rFonts w:ascii="Times New Roman" w:hAnsi="Times New Roman" w:cs="Times New Roman"/>
          <w:lang w:val="en-IN"/>
        </w:rPr>
        <w:t>Nr.employed</w:t>
      </w:r>
      <w:proofErr w:type="spellEnd"/>
      <w:r w:rsidRPr="001D4719">
        <w:rPr>
          <w:rFonts w:ascii="Times New Roman" w:hAnsi="Times New Roman" w:cs="Times New Roman"/>
          <w:lang w:val="en-IN"/>
        </w:rPr>
        <w:t>: Number of employees - quarterly indicator (numeric)</w:t>
      </w:r>
    </w:p>
    <w:p w14:paraId="318ABF45" w14:textId="0CF56B0E" w:rsidR="00ED6BE2" w:rsidRPr="001D4719" w:rsidRDefault="00ED6BE2" w:rsidP="00ED6BE2">
      <w:pPr>
        <w:pStyle w:val="ListParagraph"/>
        <w:numPr>
          <w:ilvl w:val="0"/>
          <w:numId w:val="2"/>
        </w:numPr>
        <w:rPr>
          <w:rFonts w:ascii="Times New Roman" w:hAnsi="Times New Roman" w:cs="Times New Roman"/>
          <w:lang w:val="en-IN"/>
        </w:rPr>
      </w:pPr>
      <w:r w:rsidRPr="001D4719">
        <w:rPr>
          <w:rFonts w:ascii="Times New Roman" w:hAnsi="Times New Roman" w:cs="Times New Roman"/>
          <w:lang w:val="en-IN"/>
        </w:rPr>
        <w:t>Y: Indicator of whether the client subscribed to a term deposit (categorical: ['no', 'yes'])</w:t>
      </w:r>
    </w:p>
    <w:p w14:paraId="32D886DE" w14:textId="77777777" w:rsidR="00ED6BE2" w:rsidRPr="001D4719" w:rsidRDefault="00ED6BE2" w:rsidP="00ED6BE2">
      <w:pPr>
        <w:rPr>
          <w:rFonts w:ascii="Times New Roman" w:hAnsi="Times New Roman" w:cs="Times New Roman"/>
          <w:b/>
          <w:bCs/>
          <w:lang w:val="en-IN"/>
        </w:rPr>
      </w:pPr>
      <w:r w:rsidRPr="001D4719">
        <w:rPr>
          <w:rFonts w:ascii="Times New Roman" w:hAnsi="Times New Roman" w:cs="Times New Roman"/>
          <w:b/>
          <w:bCs/>
          <w:lang w:val="en-IN"/>
        </w:rPr>
        <w:t>Data Cleaning and Pre-processing</w:t>
      </w:r>
    </w:p>
    <w:p w14:paraId="37BAD375" w14:textId="77777777" w:rsidR="00ED6BE2" w:rsidRPr="001D4719" w:rsidRDefault="00ED6BE2" w:rsidP="00ED6BE2">
      <w:pPr>
        <w:rPr>
          <w:rFonts w:ascii="Times New Roman" w:hAnsi="Times New Roman" w:cs="Times New Roman"/>
          <w:lang w:val="en-IN"/>
        </w:rPr>
      </w:pPr>
      <w:r w:rsidRPr="001D4719">
        <w:rPr>
          <w:rFonts w:ascii="Times New Roman" w:hAnsi="Times New Roman" w:cs="Times New Roman"/>
          <w:lang w:val="en-IN"/>
        </w:rPr>
        <w:t>Prior to analysis, the data underwent several cleaning and pre-processing steps. Firstly, missing values in the dataset were checked and it was found that there were no missing values present.</w:t>
      </w:r>
    </w:p>
    <w:p w14:paraId="765504E5" w14:textId="2C4C997E" w:rsidR="00ED6BE2" w:rsidRPr="001D4719" w:rsidRDefault="00ED6BE2" w:rsidP="00ED6BE2">
      <w:pPr>
        <w:rPr>
          <w:rFonts w:ascii="Times New Roman" w:hAnsi="Times New Roman" w:cs="Times New Roman"/>
          <w:lang w:val="en-IN"/>
        </w:rPr>
      </w:pPr>
      <w:r w:rsidRPr="001D4719">
        <w:rPr>
          <w:rFonts w:ascii="Times New Roman" w:hAnsi="Times New Roman" w:cs="Times New Roman"/>
          <w:lang w:val="en-IN"/>
        </w:rPr>
        <w:t>Next, categorical variables were converted into factors to facilitate the analysis. The variables converted to factors include: "job", "marital", "education", "default", "housing", "loan", "contact", "month", "</w:t>
      </w:r>
      <w:proofErr w:type="spellStart"/>
      <w:r w:rsidRPr="001D4719">
        <w:rPr>
          <w:rFonts w:ascii="Times New Roman" w:hAnsi="Times New Roman" w:cs="Times New Roman"/>
          <w:lang w:val="en-IN"/>
        </w:rPr>
        <w:t>day_of_week</w:t>
      </w:r>
      <w:proofErr w:type="spellEnd"/>
      <w:r w:rsidRPr="001D4719">
        <w:rPr>
          <w:rFonts w:ascii="Times New Roman" w:hAnsi="Times New Roman" w:cs="Times New Roman"/>
          <w:lang w:val="en-IN"/>
        </w:rPr>
        <w:t>", "</w:t>
      </w:r>
      <w:proofErr w:type="spellStart"/>
      <w:r w:rsidRPr="001D4719">
        <w:rPr>
          <w:rFonts w:ascii="Times New Roman" w:hAnsi="Times New Roman" w:cs="Times New Roman"/>
          <w:lang w:val="en-IN"/>
        </w:rPr>
        <w:t>poutcome</w:t>
      </w:r>
      <w:proofErr w:type="spellEnd"/>
      <w:r w:rsidRPr="001D4719">
        <w:rPr>
          <w:rFonts w:ascii="Times New Roman" w:hAnsi="Times New Roman" w:cs="Times New Roman"/>
          <w:lang w:val="en-IN"/>
        </w:rPr>
        <w:t>", and the target variable "y".</w:t>
      </w:r>
    </w:p>
    <w:p w14:paraId="2A935F07" w14:textId="11A93232" w:rsidR="00ED6BE2" w:rsidRPr="001D4719" w:rsidRDefault="00ED6BE2" w:rsidP="00ED6BE2">
      <w:pPr>
        <w:rPr>
          <w:rFonts w:ascii="Times New Roman" w:hAnsi="Times New Roman" w:cs="Times New Roman"/>
          <w:lang w:val="en-IN"/>
        </w:rPr>
      </w:pPr>
      <w:r w:rsidRPr="001D4719">
        <w:rPr>
          <w:rFonts w:ascii="Times New Roman" w:hAnsi="Times New Roman" w:cs="Times New Roman"/>
          <w:lang w:val="en-IN"/>
        </w:rPr>
        <w:t>Furthermore, the dataset was split into a training set and a testing set for model evaluation. The training set consisted of 80% of the total observations, while the remaining 20% comprised the testing set. The random seed was set to 123 to ensure reproducibility.</w:t>
      </w:r>
    </w:p>
    <w:p w14:paraId="198F5883" w14:textId="22F75D37" w:rsidR="00ED6BE2" w:rsidRPr="001D4719" w:rsidRDefault="00ED6BE2" w:rsidP="00ED6BE2">
      <w:pPr>
        <w:rPr>
          <w:rFonts w:ascii="Times New Roman" w:hAnsi="Times New Roman" w:cs="Times New Roman"/>
          <w:lang w:val="en-IN"/>
        </w:rPr>
      </w:pPr>
      <w:r w:rsidRPr="001D4719">
        <w:rPr>
          <w:rFonts w:ascii="Times New Roman" w:hAnsi="Times New Roman" w:cs="Times New Roman"/>
          <w:lang w:val="en-IN"/>
        </w:rPr>
        <w:t>The dimensions of the training set and testing set are as follows:</w:t>
      </w:r>
    </w:p>
    <w:p w14:paraId="2B435250" w14:textId="77777777" w:rsidR="00ED6BE2" w:rsidRPr="001D4719" w:rsidRDefault="00ED6BE2" w:rsidP="00ED6BE2">
      <w:pPr>
        <w:rPr>
          <w:rFonts w:ascii="Times New Roman" w:hAnsi="Times New Roman" w:cs="Times New Roman"/>
          <w:lang w:val="en-IN"/>
        </w:rPr>
      </w:pPr>
      <w:r w:rsidRPr="001D4719">
        <w:rPr>
          <w:rFonts w:ascii="Times New Roman" w:hAnsi="Times New Roman" w:cs="Times New Roman"/>
          <w:lang w:val="en-IN"/>
        </w:rPr>
        <w:t>Training set: [32950]</w:t>
      </w:r>
    </w:p>
    <w:p w14:paraId="50B98DCB" w14:textId="77777777" w:rsidR="00ED6BE2" w:rsidRPr="001D4719" w:rsidRDefault="00ED6BE2" w:rsidP="00ED6BE2">
      <w:pPr>
        <w:rPr>
          <w:rFonts w:ascii="Times New Roman" w:hAnsi="Times New Roman" w:cs="Times New Roman"/>
          <w:lang w:val="en-IN"/>
        </w:rPr>
      </w:pPr>
      <w:r w:rsidRPr="001D4719">
        <w:rPr>
          <w:rFonts w:ascii="Times New Roman" w:hAnsi="Times New Roman" w:cs="Times New Roman"/>
          <w:lang w:val="en-IN"/>
        </w:rPr>
        <w:t>Testing set: [8238]</w:t>
      </w:r>
    </w:p>
    <w:p w14:paraId="6E4AD857" w14:textId="619F97A4" w:rsidR="0054262E" w:rsidRDefault="00ED6BE2" w:rsidP="0054262E">
      <w:pPr>
        <w:rPr>
          <w:lang w:val="en-IN"/>
        </w:rPr>
      </w:pPr>
      <w:r w:rsidRPr="001D4719">
        <w:rPr>
          <w:rFonts w:ascii="Times New Roman" w:hAnsi="Times New Roman" w:cs="Times New Roman"/>
          <w:lang w:val="en-IN"/>
        </w:rPr>
        <w:t>By performing these data cleaning and pre-processing steps, the dataset was prepared for subsequent analysis and model development.</w:t>
      </w:r>
    </w:p>
    <w:p w14:paraId="2A5543E5" w14:textId="77777777" w:rsidR="0054262E" w:rsidRDefault="0054262E" w:rsidP="0054262E">
      <w:pPr>
        <w:rPr>
          <w:lang w:val="en-IN"/>
        </w:rPr>
      </w:pPr>
    </w:p>
    <w:p w14:paraId="485A682F" w14:textId="77777777" w:rsidR="001D4719" w:rsidRDefault="001D4719" w:rsidP="0054262E">
      <w:pPr>
        <w:rPr>
          <w:lang w:val="en-IN"/>
        </w:rPr>
        <w:sectPr w:rsidR="001D4719" w:rsidSect="009107C2">
          <w:type w:val="continuous"/>
          <w:pgSz w:w="11906" w:h="16838"/>
          <w:pgMar w:top="1440" w:right="1440" w:bottom="1440" w:left="1440" w:header="708" w:footer="708" w:gutter="0"/>
          <w:pgNumType w:start="0"/>
          <w:cols w:space="708"/>
          <w:titlePg/>
          <w:docGrid w:linePitch="360"/>
        </w:sectPr>
      </w:pPr>
    </w:p>
    <w:p w14:paraId="3EF3F65A" w14:textId="6DD4F103" w:rsidR="0054262E" w:rsidRDefault="0054262E" w:rsidP="0054262E">
      <w:pPr>
        <w:pStyle w:val="Heading1"/>
        <w:rPr>
          <w:b/>
          <w:bCs/>
        </w:rPr>
      </w:pPr>
      <w:bookmarkStart w:id="3" w:name="_METODS"/>
      <w:bookmarkEnd w:id="3"/>
      <w:r w:rsidRPr="0054262E">
        <w:rPr>
          <w:b/>
          <w:bCs/>
        </w:rPr>
        <w:t>METODS</w:t>
      </w:r>
    </w:p>
    <w:p w14:paraId="78568A3C" w14:textId="77777777" w:rsidR="00ED6BE2" w:rsidRPr="001D4719" w:rsidRDefault="00ED6BE2" w:rsidP="00ED6BE2">
      <w:pPr>
        <w:rPr>
          <w:rFonts w:ascii="Times New Roman" w:hAnsi="Times New Roman" w:cs="Times New Roman"/>
        </w:rPr>
      </w:pPr>
      <w:r w:rsidRPr="001D4719">
        <w:rPr>
          <w:rFonts w:ascii="Times New Roman" w:hAnsi="Times New Roman" w:cs="Times New Roman"/>
        </w:rPr>
        <w:t>The analysis of the Bank Marketing dataset and the evaluation of predictive models were performed using various statistical methods and tools. This section provides an overview of the methods employed and the software used for generating the results.</w:t>
      </w:r>
    </w:p>
    <w:p w14:paraId="0B3955AF" w14:textId="77777777" w:rsidR="00ED6BE2" w:rsidRPr="001D4719" w:rsidRDefault="00ED6BE2" w:rsidP="00ED6BE2">
      <w:pPr>
        <w:rPr>
          <w:rFonts w:ascii="Times New Roman" w:hAnsi="Times New Roman" w:cs="Times New Roman"/>
          <w:b/>
          <w:bCs/>
        </w:rPr>
      </w:pPr>
      <w:r w:rsidRPr="001D4719">
        <w:rPr>
          <w:rFonts w:ascii="Times New Roman" w:hAnsi="Times New Roman" w:cs="Times New Roman"/>
          <w:b/>
          <w:bCs/>
        </w:rPr>
        <w:t>Statistical Methods</w:t>
      </w:r>
    </w:p>
    <w:p w14:paraId="3198DA44" w14:textId="77777777" w:rsidR="00ED6BE2" w:rsidRPr="001D4719" w:rsidRDefault="00ED6BE2" w:rsidP="00ED6BE2">
      <w:pPr>
        <w:pStyle w:val="ListParagraph"/>
        <w:numPr>
          <w:ilvl w:val="0"/>
          <w:numId w:val="3"/>
        </w:numPr>
        <w:rPr>
          <w:rFonts w:ascii="Times New Roman" w:hAnsi="Times New Roman" w:cs="Times New Roman"/>
        </w:rPr>
      </w:pPr>
      <w:r w:rsidRPr="001D4719">
        <w:rPr>
          <w:rFonts w:ascii="Times New Roman" w:hAnsi="Times New Roman" w:cs="Times New Roman"/>
        </w:rPr>
        <w:t>Exploratory Data Analysis (EDA): Before developing predictive models, an exploratory data analysis was conducted to gain insights into the dataset. This involved examining the distributions of variables, identifying correlations, and detecting any outliers or unusual patterns.</w:t>
      </w:r>
    </w:p>
    <w:p w14:paraId="4E3C3C22" w14:textId="77777777" w:rsidR="00ED6BE2" w:rsidRPr="001D4719" w:rsidRDefault="00ED6BE2" w:rsidP="00ED6BE2">
      <w:pPr>
        <w:pStyle w:val="ListParagraph"/>
        <w:numPr>
          <w:ilvl w:val="0"/>
          <w:numId w:val="3"/>
        </w:numPr>
        <w:rPr>
          <w:rFonts w:ascii="Times New Roman" w:hAnsi="Times New Roman" w:cs="Times New Roman"/>
        </w:rPr>
      </w:pPr>
      <w:r w:rsidRPr="001D4719">
        <w:rPr>
          <w:rFonts w:ascii="Times New Roman" w:hAnsi="Times New Roman" w:cs="Times New Roman"/>
        </w:rPr>
        <w:t>Data Pre-processing: The dataset underwent data cleaning and pre-processing steps to ensure the data's quality and suitability for analysis. This included handling missing values, converting categorical variables to factors, and splitting the data into training and testing sets.</w:t>
      </w:r>
    </w:p>
    <w:p w14:paraId="35A5AC46" w14:textId="77777777" w:rsidR="00ED6BE2" w:rsidRPr="001D4719" w:rsidRDefault="00ED6BE2" w:rsidP="00ED6BE2">
      <w:pPr>
        <w:pStyle w:val="ListParagraph"/>
        <w:numPr>
          <w:ilvl w:val="0"/>
          <w:numId w:val="3"/>
        </w:numPr>
        <w:rPr>
          <w:rFonts w:ascii="Times New Roman" w:hAnsi="Times New Roman" w:cs="Times New Roman"/>
        </w:rPr>
      </w:pPr>
      <w:r w:rsidRPr="001D4719">
        <w:rPr>
          <w:rFonts w:ascii="Times New Roman" w:hAnsi="Times New Roman" w:cs="Times New Roman"/>
        </w:rPr>
        <w:t xml:space="preserve">Predictive </w:t>
      </w:r>
      <w:proofErr w:type="spellStart"/>
      <w:r w:rsidRPr="001D4719">
        <w:rPr>
          <w:rFonts w:ascii="Times New Roman" w:hAnsi="Times New Roman" w:cs="Times New Roman"/>
        </w:rPr>
        <w:t>Modeling</w:t>
      </w:r>
      <w:proofErr w:type="spellEnd"/>
      <w:r w:rsidRPr="001D4719">
        <w:rPr>
          <w:rFonts w:ascii="Times New Roman" w:hAnsi="Times New Roman" w:cs="Times New Roman"/>
        </w:rPr>
        <w:t>: Several machine learning algorithms were employed to predict client response in bank marketing. The following methods were used:</w:t>
      </w:r>
    </w:p>
    <w:p w14:paraId="123449B0" w14:textId="77777777" w:rsidR="00ED6BE2" w:rsidRPr="001D4719" w:rsidRDefault="00ED6BE2" w:rsidP="00ED6BE2">
      <w:pPr>
        <w:pStyle w:val="ListParagraph"/>
        <w:numPr>
          <w:ilvl w:val="0"/>
          <w:numId w:val="6"/>
        </w:numPr>
        <w:rPr>
          <w:rFonts w:ascii="Times New Roman" w:hAnsi="Times New Roman" w:cs="Times New Roman"/>
        </w:rPr>
      </w:pPr>
      <w:r w:rsidRPr="001D4719">
        <w:rPr>
          <w:rFonts w:ascii="Times New Roman" w:hAnsi="Times New Roman" w:cs="Times New Roman"/>
        </w:rPr>
        <w:t xml:space="preserve">Decision Trees: Decision trees were constructed to create a predictive model based on the available attributes. The </w:t>
      </w:r>
      <w:proofErr w:type="spellStart"/>
      <w:r w:rsidRPr="001D4719">
        <w:rPr>
          <w:rFonts w:ascii="Times New Roman" w:hAnsi="Times New Roman" w:cs="Times New Roman"/>
        </w:rPr>
        <w:t>rpart</w:t>
      </w:r>
      <w:proofErr w:type="spellEnd"/>
      <w:r w:rsidRPr="001D4719">
        <w:rPr>
          <w:rFonts w:ascii="Times New Roman" w:hAnsi="Times New Roman" w:cs="Times New Roman"/>
        </w:rPr>
        <w:t xml:space="preserve"> function from the </w:t>
      </w:r>
      <w:proofErr w:type="spellStart"/>
      <w:r w:rsidRPr="001D4719">
        <w:rPr>
          <w:rFonts w:ascii="Times New Roman" w:hAnsi="Times New Roman" w:cs="Times New Roman"/>
        </w:rPr>
        <w:t>rpart</w:t>
      </w:r>
      <w:proofErr w:type="spellEnd"/>
      <w:r w:rsidRPr="001D4719">
        <w:rPr>
          <w:rFonts w:ascii="Times New Roman" w:hAnsi="Times New Roman" w:cs="Times New Roman"/>
        </w:rPr>
        <w:t xml:space="preserve"> package in R was used for building decision trees.</w:t>
      </w:r>
      <w:r w:rsidRPr="001D4719">
        <w:rPr>
          <w:sz w:val="24"/>
          <w:szCs w:val="24"/>
        </w:rPr>
        <w:t xml:space="preserve"> </w:t>
      </w:r>
    </w:p>
    <w:p w14:paraId="10AC56BE" w14:textId="28652A31" w:rsidR="00ED6BE2" w:rsidRPr="001D4719" w:rsidRDefault="00ED6BE2" w:rsidP="00ED6BE2">
      <w:pPr>
        <w:pStyle w:val="ListParagraph"/>
        <w:numPr>
          <w:ilvl w:val="0"/>
          <w:numId w:val="6"/>
        </w:numPr>
        <w:rPr>
          <w:rFonts w:ascii="Times New Roman" w:hAnsi="Times New Roman" w:cs="Times New Roman"/>
        </w:rPr>
      </w:pPr>
      <w:r w:rsidRPr="001D4719">
        <w:rPr>
          <w:rFonts w:ascii="Times New Roman" w:hAnsi="Times New Roman" w:cs="Times New Roman"/>
        </w:rPr>
        <w:t xml:space="preserve">Logistic Regression: Logistic regression was utilized to model the relationship between the predictor variables and the binary outcome variable. The </w:t>
      </w:r>
      <w:proofErr w:type="spellStart"/>
      <w:r w:rsidRPr="001D4719">
        <w:rPr>
          <w:rFonts w:ascii="Times New Roman" w:hAnsi="Times New Roman" w:cs="Times New Roman"/>
        </w:rPr>
        <w:t>glm</w:t>
      </w:r>
      <w:proofErr w:type="spellEnd"/>
      <w:r w:rsidRPr="001D4719">
        <w:rPr>
          <w:rFonts w:ascii="Times New Roman" w:hAnsi="Times New Roman" w:cs="Times New Roman"/>
        </w:rPr>
        <w:t xml:space="preserve"> function in R was used with appropriate arguments for logistic regression.</w:t>
      </w:r>
    </w:p>
    <w:p w14:paraId="0E00F750" w14:textId="3E887FC7" w:rsidR="00ED6BE2" w:rsidRPr="001D4719" w:rsidRDefault="00ED6BE2" w:rsidP="00ED6BE2">
      <w:pPr>
        <w:pStyle w:val="ListParagraph"/>
        <w:numPr>
          <w:ilvl w:val="0"/>
          <w:numId w:val="6"/>
        </w:numPr>
        <w:rPr>
          <w:rFonts w:ascii="Times New Roman" w:hAnsi="Times New Roman" w:cs="Times New Roman"/>
        </w:rPr>
      </w:pPr>
      <w:r w:rsidRPr="001D4719">
        <w:rPr>
          <w:rFonts w:ascii="Times New Roman" w:hAnsi="Times New Roman" w:cs="Times New Roman"/>
        </w:rPr>
        <w:t xml:space="preserve">Random Forests: Random forests, an ensemble learning method, were employed to construct multiple decision trees and combine their predictions. The </w:t>
      </w:r>
      <w:proofErr w:type="spellStart"/>
      <w:r w:rsidRPr="001D4719">
        <w:rPr>
          <w:rFonts w:ascii="Times New Roman" w:hAnsi="Times New Roman" w:cs="Times New Roman"/>
        </w:rPr>
        <w:t>randomForest</w:t>
      </w:r>
      <w:proofErr w:type="spellEnd"/>
      <w:r w:rsidRPr="001D4719">
        <w:rPr>
          <w:rFonts w:ascii="Times New Roman" w:hAnsi="Times New Roman" w:cs="Times New Roman"/>
        </w:rPr>
        <w:t xml:space="preserve"> package in R was used to implement random forests.</w:t>
      </w:r>
    </w:p>
    <w:p w14:paraId="4845215A" w14:textId="1A147594" w:rsidR="0054262E" w:rsidRPr="001D4719" w:rsidRDefault="00ED6BE2" w:rsidP="00ED6BE2">
      <w:pPr>
        <w:pStyle w:val="ListParagraph"/>
        <w:numPr>
          <w:ilvl w:val="0"/>
          <w:numId w:val="3"/>
        </w:numPr>
        <w:rPr>
          <w:rFonts w:ascii="Times New Roman" w:hAnsi="Times New Roman" w:cs="Times New Roman"/>
        </w:rPr>
      </w:pPr>
      <w:r w:rsidRPr="001D4719">
        <w:rPr>
          <w:rFonts w:ascii="Times New Roman" w:hAnsi="Times New Roman" w:cs="Times New Roman"/>
        </w:rPr>
        <w:lastRenderedPageBreak/>
        <w:t xml:space="preserve">Model Evaluation: The performance of the predictive models was assessed using various evaluation metrics, including confusion matrices. The </w:t>
      </w:r>
      <w:proofErr w:type="spellStart"/>
      <w:r w:rsidRPr="001D4719">
        <w:rPr>
          <w:rFonts w:ascii="Times New Roman" w:hAnsi="Times New Roman" w:cs="Times New Roman"/>
        </w:rPr>
        <w:t>confusionMatrix</w:t>
      </w:r>
      <w:proofErr w:type="spellEnd"/>
      <w:r w:rsidRPr="001D4719">
        <w:rPr>
          <w:rFonts w:ascii="Times New Roman" w:hAnsi="Times New Roman" w:cs="Times New Roman"/>
        </w:rPr>
        <w:t xml:space="preserve"> function from the caret package in R was used to compute the confusion matrices and obtain measures such as accuracy, sensitivity, specificity, positive predictive value, and negative predictive value.</w:t>
      </w:r>
    </w:p>
    <w:p w14:paraId="1322F64C" w14:textId="77777777" w:rsidR="0054262E" w:rsidRDefault="0054262E" w:rsidP="0054262E">
      <w:pPr>
        <w:rPr>
          <w:lang w:val="en-IN"/>
        </w:rPr>
      </w:pPr>
    </w:p>
    <w:p w14:paraId="3F4F72B0" w14:textId="77777777" w:rsidR="0054262E" w:rsidRDefault="0054262E" w:rsidP="0054262E">
      <w:pPr>
        <w:rPr>
          <w:lang w:val="en-IN"/>
        </w:rPr>
        <w:sectPr w:rsidR="0054262E" w:rsidSect="009107C2">
          <w:type w:val="continuous"/>
          <w:pgSz w:w="11906" w:h="16838"/>
          <w:pgMar w:top="1440" w:right="1440" w:bottom="1440" w:left="1440" w:header="708" w:footer="708" w:gutter="0"/>
          <w:pgNumType w:start="0"/>
          <w:cols w:space="708"/>
          <w:titlePg/>
          <w:docGrid w:linePitch="360"/>
        </w:sectPr>
      </w:pPr>
    </w:p>
    <w:p w14:paraId="5CF16F61" w14:textId="2B68FEF8" w:rsidR="0054262E" w:rsidRDefault="0054262E" w:rsidP="0054262E">
      <w:pPr>
        <w:pStyle w:val="Heading1"/>
        <w:rPr>
          <w:b/>
          <w:bCs/>
          <w:lang w:val="en-IN"/>
        </w:rPr>
      </w:pPr>
      <w:bookmarkStart w:id="4" w:name="_RESULTS_AND_DISCUSSION"/>
      <w:bookmarkEnd w:id="4"/>
      <w:r w:rsidRPr="0054262E">
        <w:rPr>
          <w:b/>
          <w:bCs/>
          <w:lang w:val="en-IN"/>
        </w:rPr>
        <w:t>RESULTS AND DISCUSSION</w:t>
      </w:r>
    </w:p>
    <w:p w14:paraId="06DBC5E1" w14:textId="77777777" w:rsidR="001D4719" w:rsidRPr="001D4719" w:rsidRDefault="001D4719" w:rsidP="001D4719">
      <w:pPr>
        <w:rPr>
          <w:rFonts w:ascii="Times New Roman" w:hAnsi="Times New Roman" w:cs="Times New Roman"/>
          <w:lang w:val="en-IN"/>
        </w:rPr>
      </w:pPr>
      <w:r w:rsidRPr="001D4719">
        <w:rPr>
          <w:rFonts w:ascii="Times New Roman" w:hAnsi="Times New Roman" w:cs="Times New Roman"/>
          <w:lang w:val="en-IN"/>
        </w:rPr>
        <w:t>In this section, we present and discuss the results obtained from the analysis of the Bank Marketing dataset using three different data mining algorithms: decision tree, logistic regression, and random forests. The evaluation metrics include accuracy, sensitivity, specificity, positive predictive value, negative predictive value, balanced accuracy, and kappa. We also provide a summary of the dataset's characteristics, including the sample size and number of variables.</w:t>
      </w:r>
    </w:p>
    <w:p w14:paraId="7E53CA52" w14:textId="77777777" w:rsidR="001D4719" w:rsidRPr="001D4719" w:rsidRDefault="001D4719" w:rsidP="001D4719">
      <w:pPr>
        <w:rPr>
          <w:rFonts w:ascii="Times New Roman" w:hAnsi="Times New Roman" w:cs="Times New Roman"/>
          <w:b/>
          <w:bCs/>
          <w:lang w:val="en-IN"/>
        </w:rPr>
      </w:pPr>
      <w:r w:rsidRPr="001D4719">
        <w:rPr>
          <w:rFonts w:ascii="Times New Roman" w:hAnsi="Times New Roman" w:cs="Times New Roman"/>
          <w:b/>
          <w:bCs/>
          <w:lang w:val="en-IN"/>
        </w:rPr>
        <w:t xml:space="preserve">Predictive </w:t>
      </w:r>
      <w:proofErr w:type="spellStart"/>
      <w:r w:rsidRPr="001D4719">
        <w:rPr>
          <w:rFonts w:ascii="Times New Roman" w:hAnsi="Times New Roman" w:cs="Times New Roman"/>
          <w:b/>
          <w:bCs/>
          <w:lang w:val="en-IN"/>
        </w:rPr>
        <w:t>Modeling</w:t>
      </w:r>
      <w:proofErr w:type="spellEnd"/>
      <w:r w:rsidRPr="001D4719">
        <w:rPr>
          <w:rFonts w:ascii="Times New Roman" w:hAnsi="Times New Roman" w:cs="Times New Roman"/>
          <w:b/>
          <w:bCs/>
          <w:lang w:val="en-IN"/>
        </w:rPr>
        <w:t xml:space="preserve"> Results</w:t>
      </w:r>
    </w:p>
    <w:p w14:paraId="6F859C67" w14:textId="77777777" w:rsidR="001D4719" w:rsidRPr="001D4719" w:rsidRDefault="001D4719" w:rsidP="001D4719">
      <w:pPr>
        <w:rPr>
          <w:rFonts w:ascii="Times New Roman" w:hAnsi="Times New Roman" w:cs="Times New Roman"/>
          <w:lang w:val="en-IN"/>
        </w:rPr>
      </w:pPr>
      <w:r w:rsidRPr="001D4719">
        <w:rPr>
          <w:rFonts w:ascii="Times New Roman" w:hAnsi="Times New Roman" w:cs="Times New Roman"/>
          <w:lang w:val="en-IN"/>
        </w:rPr>
        <w:t>The results of the three data mining algorithms are as follows:</w:t>
      </w:r>
    </w:p>
    <w:tbl>
      <w:tblPr>
        <w:tblW w:w="0" w:type="dxa"/>
        <w:tblCellMar>
          <w:left w:w="0" w:type="dxa"/>
          <w:right w:w="0" w:type="dxa"/>
        </w:tblCellMar>
        <w:tblLook w:val="04A0" w:firstRow="1" w:lastRow="0" w:firstColumn="1" w:lastColumn="0" w:noHBand="0" w:noVBand="1"/>
      </w:tblPr>
      <w:tblGrid>
        <w:gridCol w:w="1905"/>
        <w:gridCol w:w="1380"/>
        <w:gridCol w:w="1918"/>
        <w:gridCol w:w="1551"/>
      </w:tblGrid>
      <w:tr w:rsidR="001D4719" w:rsidRPr="001D4719" w14:paraId="74555020" w14:textId="77777777" w:rsidTr="001D4719">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36FF93" w14:textId="77777777" w:rsidR="001D4719" w:rsidRPr="001D4719" w:rsidRDefault="001D4719" w:rsidP="001D4719">
            <w:pPr>
              <w:spacing w:after="0" w:line="240" w:lineRule="auto"/>
              <w:rPr>
                <w:rFonts w:ascii="Times New Roman" w:eastAsia="Times New Roman" w:hAnsi="Times New Roman" w:cs="Times New Roman"/>
                <w:kern w:val="0"/>
                <w:sz w:val="28"/>
                <w:szCs w:val="28"/>
                <w:lang w:eastAsia="en-HK"/>
                <w14:ligatures w14:val="none"/>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F76C56" w14:textId="77777777" w:rsidR="001D4719" w:rsidRPr="001D4719" w:rsidRDefault="001D4719" w:rsidP="001D4719">
            <w:pPr>
              <w:spacing w:after="0" w:line="240" w:lineRule="auto"/>
              <w:rPr>
                <w:rFonts w:ascii="Times" w:eastAsia="Times New Roman" w:hAnsi="Times" w:cs="Arial"/>
                <w:b/>
                <w:bCs/>
                <w:kern w:val="0"/>
                <w:lang w:eastAsia="en-HK"/>
                <w14:ligatures w14:val="none"/>
              </w:rPr>
            </w:pPr>
            <w:r w:rsidRPr="001D4719">
              <w:rPr>
                <w:rFonts w:ascii="Times" w:eastAsia="Times New Roman" w:hAnsi="Times" w:cs="Arial"/>
                <w:b/>
                <w:bCs/>
                <w:kern w:val="0"/>
                <w:lang w:eastAsia="en-HK"/>
                <w14:ligatures w14:val="none"/>
              </w:rPr>
              <w:t>Decision Tree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041974" w14:textId="77777777" w:rsidR="001D4719" w:rsidRPr="001D4719" w:rsidRDefault="001D4719" w:rsidP="001D4719">
            <w:pPr>
              <w:spacing w:after="0" w:line="240" w:lineRule="auto"/>
              <w:rPr>
                <w:rFonts w:ascii="Times" w:eastAsia="Times New Roman" w:hAnsi="Times" w:cs="Arial"/>
                <w:b/>
                <w:bCs/>
                <w:kern w:val="0"/>
                <w:lang w:eastAsia="en-HK"/>
                <w14:ligatures w14:val="none"/>
              </w:rPr>
            </w:pPr>
            <w:r w:rsidRPr="001D4719">
              <w:rPr>
                <w:rFonts w:ascii="Times" w:eastAsia="Times New Roman" w:hAnsi="Times" w:cs="Arial"/>
                <w:b/>
                <w:bCs/>
                <w:kern w:val="0"/>
                <w:lang w:eastAsia="en-HK"/>
                <w14:ligatures w14:val="none"/>
              </w:rPr>
              <w:t>Logistic Regression</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513470" w14:textId="77777777" w:rsidR="001D4719" w:rsidRPr="001D4719" w:rsidRDefault="001D4719" w:rsidP="001D4719">
            <w:pPr>
              <w:spacing w:after="0" w:line="240" w:lineRule="auto"/>
              <w:rPr>
                <w:rFonts w:ascii="Times" w:eastAsia="Times New Roman" w:hAnsi="Times" w:cs="Arial"/>
                <w:b/>
                <w:bCs/>
                <w:kern w:val="0"/>
                <w:lang w:eastAsia="en-HK"/>
                <w14:ligatures w14:val="none"/>
              </w:rPr>
            </w:pPr>
            <w:r w:rsidRPr="001D4719">
              <w:rPr>
                <w:rFonts w:ascii="Times" w:eastAsia="Times New Roman" w:hAnsi="Times" w:cs="Arial"/>
                <w:b/>
                <w:bCs/>
                <w:kern w:val="0"/>
                <w:lang w:eastAsia="en-HK"/>
                <w14:ligatures w14:val="none"/>
              </w:rPr>
              <w:t>Random Forest</w:t>
            </w:r>
          </w:p>
        </w:tc>
      </w:tr>
      <w:tr w:rsidR="001D4719" w:rsidRPr="001D4719" w14:paraId="4414E5E9" w14:textId="77777777" w:rsidTr="001D47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EFD89C" w14:textId="77777777" w:rsidR="001D4719" w:rsidRPr="001D4719" w:rsidRDefault="001D4719" w:rsidP="001D4719">
            <w:pPr>
              <w:spacing w:after="0" w:line="240" w:lineRule="auto"/>
              <w:rPr>
                <w:rFonts w:ascii="Times" w:eastAsia="Times New Roman" w:hAnsi="Times" w:cs="Arial"/>
                <w:b/>
                <w:bCs/>
                <w:kern w:val="0"/>
                <w:lang w:eastAsia="en-HK"/>
                <w14:ligatures w14:val="none"/>
              </w:rPr>
            </w:pPr>
            <w:r w:rsidRPr="001D4719">
              <w:rPr>
                <w:rFonts w:ascii="Times" w:eastAsia="Times New Roman" w:hAnsi="Times" w:cs="Arial"/>
                <w:b/>
                <w:bCs/>
                <w:kern w:val="0"/>
                <w:lang w:eastAsia="en-HK"/>
                <w14:ligatures w14:val="none"/>
              </w:rPr>
              <w:t>Accuracy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558B40" w14:textId="77777777" w:rsidR="001D4719" w:rsidRPr="001D4719" w:rsidRDefault="001D4719" w:rsidP="001D4719">
            <w:pPr>
              <w:spacing w:after="0" w:line="240" w:lineRule="auto"/>
              <w:jc w:val="right"/>
              <w:rPr>
                <w:rFonts w:ascii="Times" w:eastAsia="Times New Roman" w:hAnsi="Times" w:cs="Arial"/>
                <w:kern w:val="0"/>
                <w:lang w:eastAsia="en-HK"/>
                <w14:ligatures w14:val="none"/>
              </w:rPr>
            </w:pPr>
            <w:r w:rsidRPr="001D4719">
              <w:rPr>
                <w:rFonts w:ascii="Times" w:eastAsia="Times New Roman" w:hAnsi="Times" w:cs="Arial"/>
                <w:kern w:val="0"/>
                <w:lang w:eastAsia="en-HK"/>
                <w14:ligatures w14:val="none"/>
              </w:rPr>
              <w:t>92.16%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CBE107" w14:textId="77777777" w:rsidR="001D4719" w:rsidRPr="001D4719" w:rsidRDefault="001D4719" w:rsidP="001D4719">
            <w:pPr>
              <w:spacing w:after="0" w:line="240" w:lineRule="auto"/>
              <w:jc w:val="right"/>
              <w:rPr>
                <w:rFonts w:ascii="Times" w:eastAsia="Times New Roman" w:hAnsi="Times" w:cs="Arial"/>
                <w:kern w:val="0"/>
                <w:lang w:eastAsia="en-HK"/>
                <w14:ligatures w14:val="none"/>
              </w:rPr>
            </w:pPr>
            <w:r w:rsidRPr="001D4719">
              <w:rPr>
                <w:rFonts w:ascii="Times" w:eastAsia="Times New Roman" w:hAnsi="Times" w:cs="Arial"/>
                <w:kern w:val="0"/>
                <w:lang w:eastAsia="en-HK"/>
                <w14:ligatures w14:val="none"/>
              </w:rPr>
              <w:t>91.70%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84AE05" w14:textId="77777777" w:rsidR="001D4719" w:rsidRPr="001D4719" w:rsidRDefault="001D4719" w:rsidP="001D4719">
            <w:pPr>
              <w:spacing w:after="0" w:line="240" w:lineRule="auto"/>
              <w:jc w:val="right"/>
              <w:rPr>
                <w:rFonts w:ascii="Times" w:eastAsia="Times New Roman" w:hAnsi="Times" w:cs="Arial"/>
                <w:kern w:val="0"/>
                <w:lang w:eastAsia="en-HK"/>
                <w14:ligatures w14:val="none"/>
              </w:rPr>
            </w:pPr>
            <w:r w:rsidRPr="001D4719">
              <w:rPr>
                <w:rFonts w:ascii="Times" w:eastAsia="Times New Roman" w:hAnsi="Times" w:cs="Arial"/>
                <w:kern w:val="0"/>
                <w:lang w:eastAsia="en-HK"/>
                <w14:ligatures w14:val="none"/>
              </w:rPr>
              <w:t>92.17%</w:t>
            </w:r>
          </w:p>
        </w:tc>
      </w:tr>
      <w:tr w:rsidR="001D4719" w:rsidRPr="001D4719" w14:paraId="54800687" w14:textId="77777777" w:rsidTr="001D47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C4EB4A" w14:textId="77777777" w:rsidR="001D4719" w:rsidRPr="001D4719" w:rsidRDefault="001D4719" w:rsidP="001D4719">
            <w:pPr>
              <w:spacing w:after="0" w:line="240" w:lineRule="auto"/>
              <w:rPr>
                <w:rFonts w:ascii="Times" w:eastAsia="Times New Roman" w:hAnsi="Times" w:cs="Arial"/>
                <w:b/>
                <w:bCs/>
                <w:kern w:val="0"/>
                <w:lang w:eastAsia="en-HK"/>
                <w14:ligatures w14:val="none"/>
              </w:rPr>
            </w:pPr>
            <w:r w:rsidRPr="001D4719">
              <w:rPr>
                <w:rFonts w:ascii="Times" w:eastAsia="Times New Roman" w:hAnsi="Times" w:cs="Arial"/>
                <w:b/>
                <w:bCs/>
                <w:kern w:val="0"/>
                <w:lang w:eastAsia="en-HK"/>
                <w14:ligatures w14:val="none"/>
              </w:rPr>
              <w:t>Sensitivity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83794E" w14:textId="77777777" w:rsidR="001D4719" w:rsidRPr="001D4719" w:rsidRDefault="001D4719" w:rsidP="001D4719">
            <w:pPr>
              <w:spacing w:after="0" w:line="240" w:lineRule="auto"/>
              <w:jc w:val="right"/>
              <w:rPr>
                <w:rFonts w:ascii="Times" w:eastAsia="Times New Roman" w:hAnsi="Times" w:cs="Arial"/>
                <w:kern w:val="0"/>
                <w:lang w:eastAsia="en-HK"/>
                <w14:ligatures w14:val="none"/>
              </w:rPr>
            </w:pPr>
            <w:r w:rsidRPr="001D4719">
              <w:rPr>
                <w:rFonts w:ascii="Times" w:eastAsia="Times New Roman" w:hAnsi="Times" w:cs="Arial"/>
                <w:kern w:val="0"/>
                <w:lang w:eastAsia="en-HK"/>
                <w14:ligatures w14:val="none"/>
              </w:rPr>
              <w:t>96.63%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D19641" w14:textId="77777777" w:rsidR="001D4719" w:rsidRPr="001D4719" w:rsidRDefault="001D4719" w:rsidP="001D4719">
            <w:pPr>
              <w:spacing w:after="0" w:line="240" w:lineRule="auto"/>
              <w:jc w:val="right"/>
              <w:rPr>
                <w:rFonts w:ascii="Times" w:eastAsia="Times New Roman" w:hAnsi="Times" w:cs="Arial"/>
                <w:kern w:val="0"/>
                <w:lang w:eastAsia="en-HK"/>
                <w14:ligatures w14:val="none"/>
              </w:rPr>
            </w:pPr>
            <w:r w:rsidRPr="001D4719">
              <w:rPr>
                <w:rFonts w:ascii="Times" w:eastAsia="Times New Roman" w:hAnsi="Times" w:cs="Arial"/>
                <w:kern w:val="0"/>
                <w:lang w:eastAsia="en-HK"/>
                <w14:ligatures w14:val="none"/>
              </w:rPr>
              <w:t>97.35%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7E0B30" w14:textId="77777777" w:rsidR="001D4719" w:rsidRPr="001D4719" w:rsidRDefault="001D4719" w:rsidP="001D4719">
            <w:pPr>
              <w:spacing w:after="0" w:line="240" w:lineRule="auto"/>
              <w:jc w:val="right"/>
              <w:rPr>
                <w:rFonts w:ascii="Times" w:eastAsia="Times New Roman" w:hAnsi="Times" w:cs="Arial"/>
                <w:kern w:val="0"/>
                <w:lang w:eastAsia="en-HK"/>
                <w14:ligatures w14:val="none"/>
              </w:rPr>
            </w:pPr>
            <w:r w:rsidRPr="001D4719">
              <w:rPr>
                <w:rFonts w:ascii="Times" w:eastAsia="Times New Roman" w:hAnsi="Times" w:cs="Arial"/>
                <w:kern w:val="0"/>
                <w:lang w:eastAsia="en-HK"/>
                <w14:ligatures w14:val="none"/>
              </w:rPr>
              <w:t>96.71%</w:t>
            </w:r>
          </w:p>
        </w:tc>
      </w:tr>
      <w:tr w:rsidR="001D4719" w:rsidRPr="001D4719" w14:paraId="7EBA8B69" w14:textId="77777777" w:rsidTr="001D47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875DEE" w14:textId="77777777" w:rsidR="001D4719" w:rsidRPr="001D4719" w:rsidRDefault="001D4719" w:rsidP="001D4719">
            <w:pPr>
              <w:spacing w:after="0" w:line="240" w:lineRule="auto"/>
              <w:rPr>
                <w:rFonts w:ascii="Times" w:eastAsia="Times New Roman" w:hAnsi="Times" w:cs="Arial"/>
                <w:b/>
                <w:bCs/>
                <w:kern w:val="0"/>
                <w:lang w:eastAsia="en-HK"/>
                <w14:ligatures w14:val="none"/>
              </w:rPr>
            </w:pPr>
            <w:r w:rsidRPr="001D4719">
              <w:rPr>
                <w:rFonts w:ascii="Times" w:eastAsia="Times New Roman" w:hAnsi="Times" w:cs="Arial"/>
                <w:b/>
                <w:bCs/>
                <w:kern w:val="0"/>
                <w:lang w:eastAsia="en-HK"/>
                <w14:ligatures w14:val="none"/>
              </w:rPr>
              <w:t>Specificity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2B5B16" w14:textId="77777777" w:rsidR="001D4719" w:rsidRPr="001D4719" w:rsidRDefault="001D4719" w:rsidP="001D4719">
            <w:pPr>
              <w:spacing w:after="0" w:line="240" w:lineRule="auto"/>
              <w:jc w:val="right"/>
              <w:rPr>
                <w:rFonts w:ascii="Times" w:eastAsia="Times New Roman" w:hAnsi="Times" w:cs="Arial"/>
                <w:kern w:val="0"/>
                <w:lang w:eastAsia="en-HK"/>
                <w14:ligatures w14:val="none"/>
              </w:rPr>
            </w:pPr>
            <w:r w:rsidRPr="001D4719">
              <w:rPr>
                <w:rFonts w:ascii="Times" w:eastAsia="Times New Roman" w:hAnsi="Times" w:cs="Arial"/>
                <w:kern w:val="0"/>
                <w:lang w:eastAsia="en-HK"/>
                <w14:ligatures w14:val="none"/>
              </w:rPr>
              <w:t>54.51%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523CDA" w14:textId="77777777" w:rsidR="001D4719" w:rsidRPr="001D4719" w:rsidRDefault="001D4719" w:rsidP="001D4719">
            <w:pPr>
              <w:spacing w:after="0" w:line="240" w:lineRule="auto"/>
              <w:jc w:val="right"/>
              <w:rPr>
                <w:rFonts w:ascii="Times" w:eastAsia="Times New Roman" w:hAnsi="Times" w:cs="Arial"/>
                <w:kern w:val="0"/>
                <w:lang w:eastAsia="en-HK"/>
                <w14:ligatures w14:val="none"/>
              </w:rPr>
            </w:pPr>
            <w:r w:rsidRPr="001D4719">
              <w:rPr>
                <w:rFonts w:ascii="Times" w:eastAsia="Times New Roman" w:hAnsi="Times" w:cs="Arial"/>
                <w:kern w:val="0"/>
                <w:lang w:eastAsia="en-HK"/>
                <w14:ligatures w14:val="none"/>
              </w:rPr>
              <w:t>44.11%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F53336" w14:textId="77777777" w:rsidR="001D4719" w:rsidRPr="001D4719" w:rsidRDefault="001D4719" w:rsidP="001D4719">
            <w:pPr>
              <w:spacing w:after="0" w:line="240" w:lineRule="auto"/>
              <w:jc w:val="right"/>
              <w:rPr>
                <w:rFonts w:ascii="Times" w:eastAsia="Times New Roman" w:hAnsi="Times" w:cs="Arial"/>
                <w:kern w:val="0"/>
                <w:lang w:eastAsia="en-HK"/>
                <w14:ligatures w14:val="none"/>
              </w:rPr>
            </w:pPr>
            <w:r w:rsidRPr="001D4719">
              <w:rPr>
                <w:rFonts w:ascii="Times" w:eastAsia="Times New Roman" w:hAnsi="Times" w:cs="Arial"/>
                <w:kern w:val="0"/>
                <w:lang w:eastAsia="en-HK"/>
                <w14:ligatures w14:val="none"/>
              </w:rPr>
              <w:t>53.94%</w:t>
            </w:r>
          </w:p>
        </w:tc>
      </w:tr>
      <w:tr w:rsidR="001D4719" w:rsidRPr="001D4719" w14:paraId="4555D4DA" w14:textId="77777777" w:rsidTr="001D47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833175" w14:textId="77777777" w:rsidR="001D4719" w:rsidRPr="001D4719" w:rsidRDefault="001D4719" w:rsidP="001D4719">
            <w:pPr>
              <w:spacing w:after="0" w:line="240" w:lineRule="auto"/>
              <w:rPr>
                <w:rFonts w:ascii="Times" w:eastAsia="Times New Roman" w:hAnsi="Times" w:cs="Arial"/>
                <w:b/>
                <w:bCs/>
                <w:kern w:val="0"/>
                <w:lang w:eastAsia="en-HK"/>
                <w14:ligatures w14:val="none"/>
              </w:rPr>
            </w:pPr>
            <w:r w:rsidRPr="001D4719">
              <w:rPr>
                <w:rFonts w:ascii="Times" w:eastAsia="Times New Roman" w:hAnsi="Times" w:cs="Arial"/>
                <w:b/>
                <w:bCs/>
                <w:kern w:val="0"/>
                <w:lang w:eastAsia="en-HK"/>
                <w14:ligatures w14:val="none"/>
              </w:rPr>
              <w:t>Pos Pred Value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0D2827" w14:textId="77777777" w:rsidR="001D4719" w:rsidRPr="001D4719" w:rsidRDefault="001D4719" w:rsidP="001D4719">
            <w:pPr>
              <w:spacing w:after="0" w:line="240" w:lineRule="auto"/>
              <w:jc w:val="right"/>
              <w:rPr>
                <w:rFonts w:ascii="Times" w:eastAsia="Times New Roman" w:hAnsi="Times" w:cs="Arial"/>
                <w:kern w:val="0"/>
                <w:lang w:eastAsia="en-HK"/>
                <w14:ligatures w14:val="none"/>
              </w:rPr>
            </w:pPr>
            <w:r w:rsidRPr="001D4719">
              <w:rPr>
                <w:rFonts w:ascii="Times" w:eastAsia="Times New Roman" w:hAnsi="Times" w:cs="Arial"/>
                <w:kern w:val="0"/>
                <w:lang w:eastAsia="en-HK"/>
                <w14:ligatures w14:val="none"/>
              </w:rPr>
              <w:t>94.70%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A210F" w14:textId="77777777" w:rsidR="001D4719" w:rsidRPr="001D4719" w:rsidRDefault="001D4719" w:rsidP="001D4719">
            <w:pPr>
              <w:spacing w:after="0" w:line="240" w:lineRule="auto"/>
              <w:jc w:val="right"/>
              <w:rPr>
                <w:rFonts w:ascii="Times" w:eastAsia="Times New Roman" w:hAnsi="Times" w:cs="Arial"/>
                <w:kern w:val="0"/>
                <w:lang w:eastAsia="en-HK"/>
                <w14:ligatures w14:val="none"/>
              </w:rPr>
            </w:pPr>
            <w:r w:rsidRPr="001D4719">
              <w:rPr>
                <w:rFonts w:ascii="Times" w:eastAsia="Times New Roman" w:hAnsi="Times" w:cs="Arial"/>
                <w:kern w:val="0"/>
                <w:lang w:eastAsia="en-HK"/>
                <w14:ligatures w14:val="none"/>
              </w:rPr>
              <w:t>93.61%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62FB76" w14:textId="77777777" w:rsidR="001D4719" w:rsidRPr="001D4719" w:rsidRDefault="001D4719" w:rsidP="001D4719">
            <w:pPr>
              <w:spacing w:after="0" w:line="240" w:lineRule="auto"/>
              <w:jc w:val="right"/>
              <w:rPr>
                <w:rFonts w:ascii="Times" w:eastAsia="Times New Roman" w:hAnsi="Times" w:cs="Arial"/>
                <w:kern w:val="0"/>
                <w:lang w:eastAsia="en-HK"/>
                <w14:ligatures w14:val="none"/>
              </w:rPr>
            </w:pPr>
            <w:r w:rsidRPr="001D4719">
              <w:rPr>
                <w:rFonts w:ascii="Times" w:eastAsia="Times New Roman" w:hAnsi="Times" w:cs="Arial"/>
                <w:kern w:val="0"/>
                <w:lang w:eastAsia="en-HK"/>
                <w14:ligatures w14:val="none"/>
              </w:rPr>
              <w:t>94.64%</w:t>
            </w:r>
          </w:p>
        </w:tc>
      </w:tr>
      <w:tr w:rsidR="001D4719" w:rsidRPr="001D4719" w14:paraId="56099E2D" w14:textId="77777777" w:rsidTr="001D47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D39A1F" w14:textId="77777777" w:rsidR="001D4719" w:rsidRPr="001D4719" w:rsidRDefault="001D4719" w:rsidP="001D4719">
            <w:pPr>
              <w:spacing w:after="0" w:line="240" w:lineRule="auto"/>
              <w:rPr>
                <w:rFonts w:ascii="Times" w:eastAsia="Times New Roman" w:hAnsi="Times" w:cs="Arial"/>
                <w:b/>
                <w:bCs/>
                <w:kern w:val="0"/>
                <w:lang w:eastAsia="en-HK"/>
                <w14:ligatures w14:val="none"/>
              </w:rPr>
            </w:pPr>
            <w:r w:rsidRPr="001D4719">
              <w:rPr>
                <w:rFonts w:ascii="Times" w:eastAsia="Times New Roman" w:hAnsi="Times" w:cs="Arial"/>
                <w:b/>
                <w:bCs/>
                <w:kern w:val="0"/>
                <w:lang w:eastAsia="en-HK"/>
                <w14:ligatures w14:val="none"/>
              </w:rPr>
              <w:t>Neg Pred Value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CC5275" w14:textId="77777777" w:rsidR="001D4719" w:rsidRPr="001D4719" w:rsidRDefault="001D4719" w:rsidP="001D4719">
            <w:pPr>
              <w:spacing w:after="0" w:line="240" w:lineRule="auto"/>
              <w:jc w:val="right"/>
              <w:rPr>
                <w:rFonts w:ascii="Times" w:eastAsia="Times New Roman" w:hAnsi="Times" w:cs="Arial"/>
                <w:kern w:val="0"/>
                <w:lang w:eastAsia="en-HK"/>
                <w14:ligatures w14:val="none"/>
              </w:rPr>
            </w:pPr>
            <w:r w:rsidRPr="001D4719">
              <w:rPr>
                <w:rFonts w:ascii="Times" w:eastAsia="Times New Roman" w:hAnsi="Times" w:cs="Arial"/>
                <w:kern w:val="0"/>
                <w:lang w:eastAsia="en-HK"/>
                <w14:ligatures w14:val="none"/>
              </w:rPr>
              <w:t>65.79%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841904" w14:textId="77777777" w:rsidR="001D4719" w:rsidRPr="001D4719" w:rsidRDefault="001D4719" w:rsidP="001D4719">
            <w:pPr>
              <w:spacing w:after="0" w:line="240" w:lineRule="auto"/>
              <w:jc w:val="right"/>
              <w:rPr>
                <w:rFonts w:ascii="Times" w:eastAsia="Times New Roman" w:hAnsi="Times" w:cs="Arial"/>
                <w:kern w:val="0"/>
                <w:lang w:eastAsia="en-HK"/>
                <w14:ligatures w14:val="none"/>
              </w:rPr>
            </w:pPr>
            <w:r w:rsidRPr="001D4719">
              <w:rPr>
                <w:rFonts w:ascii="Times" w:eastAsia="Times New Roman" w:hAnsi="Times" w:cs="Arial"/>
                <w:kern w:val="0"/>
                <w:lang w:eastAsia="en-HK"/>
                <w14:ligatures w14:val="none"/>
              </w:rPr>
              <w:t>66.44%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C05F02" w14:textId="77777777" w:rsidR="001D4719" w:rsidRPr="001D4719" w:rsidRDefault="001D4719" w:rsidP="001D4719">
            <w:pPr>
              <w:spacing w:after="0" w:line="240" w:lineRule="auto"/>
              <w:jc w:val="right"/>
              <w:rPr>
                <w:rFonts w:ascii="Times" w:eastAsia="Times New Roman" w:hAnsi="Times" w:cs="Arial"/>
                <w:kern w:val="0"/>
                <w:lang w:eastAsia="en-HK"/>
                <w14:ligatures w14:val="none"/>
              </w:rPr>
            </w:pPr>
            <w:r w:rsidRPr="001D4719">
              <w:rPr>
                <w:rFonts w:ascii="Times" w:eastAsia="Times New Roman" w:hAnsi="Times" w:cs="Arial"/>
                <w:kern w:val="0"/>
                <w:lang w:eastAsia="en-HK"/>
                <w14:ligatures w14:val="none"/>
              </w:rPr>
              <w:t>66.11%</w:t>
            </w:r>
          </w:p>
        </w:tc>
      </w:tr>
      <w:tr w:rsidR="001D4719" w:rsidRPr="001D4719" w14:paraId="31AAB277" w14:textId="77777777" w:rsidTr="001D47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060501" w14:textId="77777777" w:rsidR="001D4719" w:rsidRPr="001D4719" w:rsidRDefault="001D4719" w:rsidP="001D4719">
            <w:pPr>
              <w:spacing w:after="0" w:line="240" w:lineRule="auto"/>
              <w:rPr>
                <w:rFonts w:ascii="Times" w:eastAsia="Times New Roman" w:hAnsi="Times" w:cs="Arial"/>
                <w:b/>
                <w:bCs/>
                <w:kern w:val="0"/>
                <w:lang w:eastAsia="en-HK"/>
                <w14:ligatures w14:val="none"/>
              </w:rPr>
            </w:pPr>
            <w:r w:rsidRPr="001D4719">
              <w:rPr>
                <w:rFonts w:ascii="Times" w:eastAsia="Times New Roman" w:hAnsi="Times" w:cs="Arial"/>
                <w:b/>
                <w:bCs/>
                <w:kern w:val="0"/>
                <w:lang w:eastAsia="en-HK"/>
                <w14:ligatures w14:val="none"/>
              </w:rPr>
              <w:t>Balanced Accuracy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FADD57" w14:textId="77777777" w:rsidR="001D4719" w:rsidRPr="001D4719" w:rsidRDefault="001D4719" w:rsidP="001D4719">
            <w:pPr>
              <w:spacing w:after="0" w:line="240" w:lineRule="auto"/>
              <w:jc w:val="right"/>
              <w:rPr>
                <w:rFonts w:ascii="Times" w:eastAsia="Times New Roman" w:hAnsi="Times" w:cs="Arial"/>
                <w:kern w:val="0"/>
                <w:lang w:eastAsia="en-HK"/>
                <w14:ligatures w14:val="none"/>
              </w:rPr>
            </w:pPr>
            <w:r w:rsidRPr="001D4719">
              <w:rPr>
                <w:rFonts w:ascii="Times" w:eastAsia="Times New Roman" w:hAnsi="Times" w:cs="Arial"/>
                <w:kern w:val="0"/>
                <w:lang w:eastAsia="en-HK"/>
                <w14:ligatures w14:val="none"/>
              </w:rPr>
              <w:t>75.57%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0A349D" w14:textId="77777777" w:rsidR="001D4719" w:rsidRPr="001D4719" w:rsidRDefault="001D4719" w:rsidP="001D4719">
            <w:pPr>
              <w:spacing w:after="0" w:line="240" w:lineRule="auto"/>
              <w:jc w:val="right"/>
              <w:rPr>
                <w:rFonts w:ascii="Times" w:eastAsia="Times New Roman" w:hAnsi="Times" w:cs="Arial"/>
                <w:kern w:val="0"/>
                <w:lang w:eastAsia="en-HK"/>
                <w14:ligatures w14:val="none"/>
              </w:rPr>
            </w:pPr>
            <w:r w:rsidRPr="001D4719">
              <w:rPr>
                <w:rFonts w:ascii="Times" w:eastAsia="Times New Roman" w:hAnsi="Times" w:cs="Arial"/>
                <w:kern w:val="0"/>
                <w:lang w:eastAsia="en-HK"/>
                <w14:ligatures w14:val="none"/>
              </w:rPr>
              <w:t>70.73%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9134FD" w14:textId="77777777" w:rsidR="001D4719" w:rsidRPr="001D4719" w:rsidRDefault="001D4719" w:rsidP="001D4719">
            <w:pPr>
              <w:spacing w:after="0" w:line="240" w:lineRule="auto"/>
              <w:jc w:val="right"/>
              <w:rPr>
                <w:rFonts w:ascii="Times" w:eastAsia="Times New Roman" w:hAnsi="Times" w:cs="Arial"/>
                <w:kern w:val="0"/>
                <w:lang w:eastAsia="en-HK"/>
                <w14:ligatures w14:val="none"/>
              </w:rPr>
            </w:pPr>
            <w:r w:rsidRPr="001D4719">
              <w:rPr>
                <w:rFonts w:ascii="Times" w:eastAsia="Times New Roman" w:hAnsi="Times" w:cs="Arial"/>
                <w:kern w:val="0"/>
                <w:lang w:eastAsia="en-HK"/>
                <w14:ligatures w14:val="none"/>
              </w:rPr>
              <w:t>75.33%</w:t>
            </w:r>
          </w:p>
        </w:tc>
      </w:tr>
      <w:tr w:rsidR="001D4719" w:rsidRPr="001D4719" w14:paraId="6129A160" w14:textId="77777777" w:rsidTr="001D47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8D4FED" w14:textId="77777777" w:rsidR="001D4719" w:rsidRPr="001D4719" w:rsidRDefault="001D4719" w:rsidP="001D4719">
            <w:pPr>
              <w:spacing w:after="0" w:line="240" w:lineRule="auto"/>
              <w:rPr>
                <w:rFonts w:ascii="Times" w:eastAsia="Times New Roman" w:hAnsi="Times" w:cs="Arial"/>
                <w:b/>
                <w:bCs/>
                <w:kern w:val="0"/>
                <w:lang w:eastAsia="en-HK"/>
                <w14:ligatures w14:val="none"/>
              </w:rPr>
            </w:pPr>
            <w:r w:rsidRPr="001D4719">
              <w:rPr>
                <w:rFonts w:ascii="Times" w:eastAsia="Times New Roman" w:hAnsi="Times" w:cs="Arial"/>
                <w:b/>
                <w:bCs/>
                <w:kern w:val="0"/>
                <w:lang w:eastAsia="en-HK"/>
                <w14:ligatures w14:val="none"/>
              </w:rPr>
              <w:t>Kappa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4028FD" w14:textId="77777777" w:rsidR="001D4719" w:rsidRPr="001D4719" w:rsidRDefault="001D4719" w:rsidP="001D4719">
            <w:pPr>
              <w:spacing w:after="0" w:line="240" w:lineRule="auto"/>
              <w:jc w:val="right"/>
              <w:rPr>
                <w:rFonts w:ascii="Times" w:eastAsia="Times New Roman" w:hAnsi="Times" w:cs="Arial"/>
                <w:kern w:val="0"/>
                <w:lang w:eastAsia="en-HK"/>
                <w14:ligatures w14:val="none"/>
              </w:rPr>
            </w:pPr>
            <w:r w:rsidRPr="001D4719">
              <w:rPr>
                <w:rFonts w:ascii="Times" w:eastAsia="Times New Roman" w:hAnsi="Times" w:cs="Arial"/>
                <w:kern w:val="0"/>
                <w:lang w:eastAsia="en-HK"/>
                <w14:ligatures w14:val="none"/>
              </w:rPr>
              <w:t>0.5532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714F59" w14:textId="77777777" w:rsidR="001D4719" w:rsidRPr="001D4719" w:rsidRDefault="001D4719" w:rsidP="001D4719">
            <w:pPr>
              <w:spacing w:after="0" w:line="240" w:lineRule="auto"/>
              <w:jc w:val="right"/>
              <w:rPr>
                <w:rFonts w:ascii="Times" w:eastAsia="Times New Roman" w:hAnsi="Times" w:cs="Arial"/>
                <w:kern w:val="0"/>
                <w:lang w:eastAsia="en-HK"/>
                <w14:ligatures w14:val="none"/>
              </w:rPr>
            </w:pPr>
            <w:r w:rsidRPr="001D4719">
              <w:rPr>
                <w:rFonts w:ascii="Times" w:eastAsia="Times New Roman" w:hAnsi="Times" w:cs="Arial"/>
                <w:kern w:val="0"/>
                <w:lang w:eastAsia="en-HK"/>
                <w14:ligatures w14:val="none"/>
              </w:rPr>
              <w:t>0.4867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FDD036" w14:textId="77777777" w:rsidR="001D4719" w:rsidRPr="001D4719" w:rsidRDefault="001D4719" w:rsidP="001D4719">
            <w:pPr>
              <w:spacing w:after="0" w:line="240" w:lineRule="auto"/>
              <w:jc w:val="right"/>
              <w:rPr>
                <w:rFonts w:ascii="Times" w:eastAsia="Times New Roman" w:hAnsi="Times" w:cs="Arial"/>
                <w:kern w:val="0"/>
                <w:lang w:eastAsia="en-HK"/>
                <w14:ligatures w14:val="none"/>
              </w:rPr>
            </w:pPr>
            <w:r w:rsidRPr="001D4719">
              <w:rPr>
                <w:rFonts w:ascii="Times" w:eastAsia="Times New Roman" w:hAnsi="Times" w:cs="Arial"/>
                <w:kern w:val="0"/>
                <w:lang w:eastAsia="en-HK"/>
                <w14:ligatures w14:val="none"/>
              </w:rPr>
              <w:t>0.5512</w:t>
            </w:r>
          </w:p>
        </w:tc>
      </w:tr>
    </w:tbl>
    <w:p w14:paraId="6CF8DCEA" w14:textId="77777777" w:rsidR="001D4719" w:rsidRPr="001D4719" w:rsidRDefault="001D4719" w:rsidP="001D4719">
      <w:pPr>
        <w:rPr>
          <w:rFonts w:ascii="Times New Roman" w:hAnsi="Times New Roman" w:cs="Times New Roman"/>
          <w:lang w:val="en-IN"/>
        </w:rPr>
      </w:pPr>
    </w:p>
    <w:p w14:paraId="4511F3FE" w14:textId="6DF862F2" w:rsidR="001D4719" w:rsidRPr="001D4719" w:rsidRDefault="001D4719" w:rsidP="001D4719">
      <w:pPr>
        <w:rPr>
          <w:rFonts w:ascii="Times New Roman" w:hAnsi="Times New Roman" w:cs="Times New Roman"/>
          <w:b/>
          <w:bCs/>
          <w:lang w:val="en-IN"/>
        </w:rPr>
      </w:pPr>
      <w:r w:rsidRPr="001D4719">
        <w:rPr>
          <w:rFonts w:ascii="Times New Roman" w:hAnsi="Times New Roman" w:cs="Times New Roman"/>
          <w:b/>
          <w:bCs/>
          <w:lang w:val="en-IN"/>
        </w:rPr>
        <w:t>Feature Importance</w:t>
      </w:r>
    </w:p>
    <w:p w14:paraId="5CCA2738" w14:textId="77777777" w:rsidR="001D4719" w:rsidRPr="001D4719" w:rsidRDefault="001D4719" w:rsidP="001D4719">
      <w:pPr>
        <w:rPr>
          <w:rFonts w:ascii="Times New Roman" w:hAnsi="Times New Roman" w:cs="Times New Roman"/>
          <w:lang w:val="en-IN"/>
        </w:rPr>
      </w:pPr>
      <w:r w:rsidRPr="001D4719">
        <w:rPr>
          <w:rFonts w:ascii="Times New Roman" w:hAnsi="Times New Roman" w:cs="Times New Roman"/>
          <w:lang w:val="en-IN"/>
        </w:rPr>
        <w:t>We also examined the importance of the variables in predicting client response using the random forest algorithm. The mean decrease in Gini impurity measure was used to assess the variable importance. The higher the value, the more important the variable in the prediction.</w:t>
      </w:r>
    </w:p>
    <w:p w14:paraId="502BEC13" w14:textId="77777777" w:rsidR="001D4719" w:rsidRPr="001D4719" w:rsidRDefault="001D4719" w:rsidP="001D4719">
      <w:pPr>
        <w:rPr>
          <w:rFonts w:ascii="Times New Roman" w:hAnsi="Times New Roman" w:cs="Times New Roman"/>
          <w:lang w:val="en-IN"/>
        </w:rPr>
      </w:pPr>
      <w:r w:rsidRPr="001D4719">
        <w:rPr>
          <w:rFonts w:ascii="Times New Roman" w:hAnsi="Times New Roman" w:cs="Times New Roman"/>
          <w:lang w:val="en-IN"/>
        </w:rPr>
        <w:t>The top five important variables, based on mean decrease Gini, are as follows:</w:t>
      </w:r>
    </w:p>
    <w:p w14:paraId="400C7E67" w14:textId="77777777" w:rsidR="001D4719" w:rsidRPr="001D4719" w:rsidRDefault="001D4719" w:rsidP="001D4719">
      <w:pPr>
        <w:rPr>
          <w:rFonts w:ascii="Times New Roman" w:hAnsi="Times New Roman" w:cs="Times New Roman"/>
          <w:lang w:val="en-IN"/>
        </w:rPr>
      </w:pPr>
      <w:r w:rsidRPr="001D4719">
        <w:rPr>
          <w:rFonts w:ascii="Times New Roman" w:hAnsi="Times New Roman" w:cs="Times New Roman"/>
          <w:lang w:val="en-IN"/>
        </w:rPr>
        <w:t>Duration: 1927.93851</w:t>
      </w:r>
    </w:p>
    <w:p w14:paraId="3A5A05AB" w14:textId="77777777" w:rsidR="001D4719" w:rsidRPr="001D4719" w:rsidRDefault="001D4719" w:rsidP="001D4719">
      <w:pPr>
        <w:rPr>
          <w:rFonts w:ascii="Times New Roman" w:hAnsi="Times New Roman" w:cs="Times New Roman"/>
          <w:lang w:val="en-IN"/>
        </w:rPr>
      </w:pPr>
      <w:r w:rsidRPr="001D4719">
        <w:rPr>
          <w:rFonts w:ascii="Times New Roman" w:hAnsi="Times New Roman" w:cs="Times New Roman"/>
          <w:lang w:val="en-IN"/>
        </w:rPr>
        <w:t>euribor3m: 658.37470</w:t>
      </w:r>
    </w:p>
    <w:p w14:paraId="2A983934" w14:textId="77777777" w:rsidR="001D4719" w:rsidRPr="001D4719" w:rsidRDefault="001D4719" w:rsidP="001D4719">
      <w:pPr>
        <w:rPr>
          <w:rFonts w:ascii="Times New Roman" w:hAnsi="Times New Roman" w:cs="Times New Roman"/>
          <w:lang w:val="en-IN"/>
        </w:rPr>
      </w:pPr>
      <w:r w:rsidRPr="001D4719">
        <w:rPr>
          <w:rFonts w:ascii="Times New Roman" w:hAnsi="Times New Roman" w:cs="Times New Roman"/>
          <w:lang w:val="en-IN"/>
        </w:rPr>
        <w:t>age: 486.62362</w:t>
      </w:r>
    </w:p>
    <w:p w14:paraId="2CD74FB1" w14:textId="77777777" w:rsidR="001D4719" w:rsidRPr="001D4719" w:rsidRDefault="001D4719" w:rsidP="001D4719">
      <w:pPr>
        <w:rPr>
          <w:rFonts w:ascii="Times New Roman" w:hAnsi="Times New Roman" w:cs="Times New Roman"/>
          <w:lang w:val="en-IN"/>
        </w:rPr>
      </w:pPr>
      <w:proofErr w:type="spellStart"/>
      <w:r w:rsidRPr="001D4719">
        <w:rPr>
          <w:rFonts w:ascii="Times New Roman" w:hAnsi="Times New Roman" w:cs="Times New Roman"/>
          <w:lang w:val="en-IN"/>
        </w:rPr>
        <w:t>nr.employed</w:t>
      </w:r>
      <w:proofErr w:type="spellEnd"/>
      <w:r w:rsidRPr="001D4719">
        <w:rPr>
          <w:rFonts w:ascii="Times New Roman" w:hAnsi="Times New Roman" w:cs="Times New Roman"/>
          <w:lang w:val="en-IN"/>
        </w:rPr>
        <w:t>: 414.36490</w:t>
      </w:r>
    </w:p>
    <w:p w14:paraId="5B18FDEF" w14:textId="77777777" w:rsidR="001D4719" w:rsidRPr="001D4719" w:rsidRDefault="001D4719" w:rsidP="001D4719">
      <w:pPr>
        <w:rPr>
          <w:rFonts w:ascii="Times New Roman" w:hAnsi="Times New Roman" w:cs="Times New Roman"/>
          <w:lang w:val="en-IN"/>
        </w:rPr>
      </w:pPr>
      <w:r w:rsidRPr="001D4719">
        <w:rPr>
          <w:rFonts w:ascii="Times New Roman" w:hAnsi="Times New Roman" w:cs="Times New Roman"/>
          <w:lang w:val="en-IN"/>
        </w:rPr>
        <w:t>job: 421.91636</w:t>
      </w:r>
    </w:p>
    <w:p w14:paraId="68D2A259" w14:textId="77777777" w:rsidR="001D4719" w:rsidRPr="001D4719" w:rsidRDefault="001D4719" w:rsidP="001D4719">
      <w:pPr>
        <w:rPr>
          <w:rFonts w:ascii="Times New Roman" w:hAnsi="Times New Roman" w:cs="Times New Roman"/>
          <w:lang w:val="en-IN"/>
        </w:rPr>
      </w:pPr>
      <w:r w:rsidRPr="001D4719">
        <w:rPr>
          <w:rFonts w:ascii="Times New Roman" w:hAnsi="Times New Roman" w:cs="Times New Roman"/>
          <w:lang w:val="en-IN"/>
        </w:rPr>
        <w:t xml:space="preserve">The importance of these variables suggests that factors such as call duration, economic indicators (euribor3m, </w:t>
      </w:r>
      <w:proofErr w:type="spellStart"/>
      <w:r w:rsidRPr="001D4719">
        <w:rPr>
          <w:rFonts w:ascii="Times New Roman" w:hAnsi="Times New Roman" w:cs="Times New Roman"/>
          <w:lang w:val="en-IN"/>
        </w:rPr>
        <w:t>nr.employed</w:t>
      </w:r>
      <w:proofErr w:type="spellEnd"/>
      <w:r w:rsidRPr="001D4719">
        <w:rPr>
          <w:rFonts w:ascii="Times New Roman" w:hAnsi="Times New Roman" w:cs="Times New Roman"/>
          <w:lang w:val="en-IN"/>
        </w:rPr>
        <w:t>), customer age, and occupation play significant roles in predicting client response in bank marketing.</w:t>
      </w:r>
    </w:p>
    <w:p w14:paraId="6D49F0CE" w14:textId="77777777" w:rsidR="001D4719" w:rsidRDefault="001D4719" w:rsidP="001D4719">
      <w:pPr>
        <w:rPr>
          <w:rFonts w:ascii="Times New Roman" w:hAnsi="Times New Roman" w:cs="Times New Roman"/>
          <w:b/>
          <w:bCs/>
          <w:lang w:val="en-IN"/>
        </w:rPr>
      </w:pPr>
    </w:p>
    <w:p w14:paraId="71FF8842" w14:textId="77777777" w:rsidR="001D4719" w:rsidRDefault="001D4719" w:rsidP="001D4719">
      <w:pPr>
        <w:rPr>
          <w:rFonts w:ascii="Times New Roman" w:hAnsi="Times New Roman" w:cs="Times New Roman"/>
          <w:b/>
          <w:bCs/>
          <w:lang w:val="en-IN"/>
        </w:rPr>
      </w:pPr>
    </w:p>
    <w:p w14:paraId="05EE11ED" w14:textId="48A80CCA" w:rsidR="001D4719" w:rsidRPr="001D4719" w:rsidRDefault="001D4719" w:rsidP="001D4719">
      <w:pPr>
        <w:rPr>
          <w:rFonts w:ascii="Times New Roman" w:hAnsi="Times New Roman" w:cs="Times New Roman"/>
          <w:b/>
          <w:bCs/>
          <w:lang w:val="en-IN"/>
        </w:rPr>
      </w:pPr>
      <w:r w:rsidRPr="001D4719">
        <w:rPr>
          <w:rFonts w:ascii="Times New Roman" w:hAnsi="Times New Roman" w:cs="Times New Roman"/>
          <w:b/>
          <w:bCs/>
          <w:lang w:val="en-IN"/>
        </w:rPr>
        <w:lastRenderedPageBreak/>
        <w:t>Discussion</w:t>
      </w:r>
    </w:p>
    <w:p w14:paraId="18CF48B5" w14:textId="77777777" w:rsidR="001D4719" w:rsidRPr="001D4719" w:rsidRDefault="001D4719" w:rsidP="001D4719">
      <w:pPr>
        <w:rPr>
          <w:rFonts w:ascii="Times New Roman" w:hAnsi="Times New Roman" w:cs="Times New Roman"/>
          <w:lang w:val="en-IN"/>
        </w:rPr>
      </w:pPr>
      <w:r w:rsidRPr="001D4719">
        <w:rPr>
          <w:rFonts w:ascii="Times New Roman" w:hAnsi="Times New Roman" w:cs="Times New Roman"/>
          <w:lang w:val="en-IN"/>
        </w:rPr>
        <w:t>The results of our analysis indicate that the decision tree, logistic regression, and random forest algorithms achieve relatively high accuracy in predicting client response in bank marketing. However, there are trade-offs in terms of sensitivity and specificity.</w:t>
      </w:r>
    </w:p>
    <w:p w14:paraId="70DD24F0" w14:textId="0B355A21" w:rsidR="001D4719" w:rsidRPr="001D4719" w:rsidRDefault="001D4719" w:rsidP="001D4719">
      <w:pPr>
        <w:rPr>
          <w:rFonts w:ascii="Times New Roman" w:hAnsi="Times New Roman" w:cs="Times New Roman"/>
          <w:lang w:val="en-IN"/>
        </w:rPr>
      </w:pPr>
      <w:r w:rsidRPr="001D4719">
        <w:rPr>
          <w:rFonts w:ascii="Times New Roman" w:hAnsi="Times New Roman" w:cs="Times New Roman"/>
          <w:lang w:val="en-IN"/>
        </w:rPr>
        <w:t>The decision tree and random forest algorithms exhibit similar accuracy rates of around 92%, with sensitivity values above 96%. This indicates their effectiveness in identifying customers who are likely to respond positively to marketing offers. However, the specificity values for both algorithms are relatively low, indicating a higher rate of false positives. This means that some customers who are not likely to respond positively may be misclassified as potential responders.</w:t>
      </w:r>
    </w:p>
    <w:p w14:paraId="7C68FCCB" w14:textId="77777777" w:rsidR="001D4719" w:rsidRPr="001D4719" w:rsidRDefault="001D4719" w:rsidP="001D4719">
      <w:pPr>
        <w:rPr>
          <w:rFonts w:ascii="Times New Roman" w:hAnsi="Times New Roman" w:cs="Times New Roman"/>
          <w:lang w:val="en-IN"/>
        </w:rPr>
      </w:pPr>
      <w:r w:rsidRPr="001D4719">
        <w:rPr>
          <w:rFonts w:ascii="Times New Roman" w:hAnsi="Times New Roman" w:cs="Times New Roman"/>
          <w:lang w:val="en-IN"/>
        </w:rPr>
        <w:t>In contrast, logistic regression achieves a slightly lower accuracy rate of 91.70%. It demonstrates a high sensitivity of 97.35%, suggesting its ability to identify potential responders. However, the specificity is considerably lower at 44.11%, indicating a higher rate of false positives.</w:t>
      </w:r>
    </w:p>
    <w:p w14:paraId="22585FBF" w14:textId="77777777" w:rsidR="001D4719" w:rsidRPr="001D4719" w:rsidRDefault="001D4719" w:rsidP="001D4719">
      <w:pPr>
        <w:rPr>
          <w:rFonts w:ascii="Times New Roman" w:hAnsi="Times New Roman" w:cs="Times New Roman"/>
          <w:lang w:val="en-IN"/>
        </w:rPr>
      </w:pPr>
      <w:r w:rsidRPr="001D4719">
        <w:rPr>
          <w:rFonts w:ascii="Times New Roman" w:hAnsi="Times New Roman" w:cs="Times New Roman"/>
          <w:lang w:val="en-IN"/>
        </w:rPr>
        <w:t>The feature importance analysis using random forest reveals that variables such as call duration, economic indicators, customer age, and occupation have a significant impact on predicting client response. These findings align with previous studies that have highlighted the importance of these factors in bank marketing campaigns.</w:t>
      </w:r>
    </w:p>
    <w:p w14:paraId="08D6D9BC" w14:textId="36ADB9BC" w:rsidR="0054262E" w:rsidRPr="001D4719" w:rsidRDefault="001D4719" w:rsidP="001D4719">
      <w:pPr>
        <w:rPr>
          <w:rFonts w:ascii="Times New Roman" w:hAnsi="Times New Roman" w:cs="Times New Roman"/>
          <w:sz w:val="20"/>
          <w:szCs w:val="20"/>
          <w:lang w:val="en-IN"/>
        </w:rPr>
      </w:pPr>
      <w:r w:rsidRPr="001D4719">
        <w:rPr>
          <w:rFonts w:ascii="Times New Roman" w:hAnsi="Times New Roman" w:cs="Times New Roman"/>
          <w:lang w:val="en-IN"/>
        </w:rPr>
        <w:t xml:space="preserve">It is important to note that the results of our study may differ from other investigations due to variations in dataset composition, preprocessing techniques, and the choice of algorithms. Further research and comparisons with similar studies are necessary to validate these findings and gain a broader understanding of predictive </w:t>
      </w:r>
      <w:proofErr w:type="spellStart"/>
      <w:r w:rsidRPr="001D4719">
        <w:rPr>
          <w:rFonts w:ascii="Times New Roman" w:hAnsi="Times New Roman" w:cs="Times New Roman"/>
          <w:lang w:val="en-IN"/>
        </w:rPr>
        <w:t>modeling</w:t>
      </w:r>
      <w:proofErr w:type="spellEnd"/>
      <w:r w:rsidRPr="001D4719">
        <w:rPr>
          <w:rFonts w:ascii="Times New Roman" w:hAnsi="Times New Roman" w:cs="Times New Roman"/>
          <w:lang w:val="en-IN"/>
        </w:rPr>
        <w:t xml:space="preserve"> in bank marketing.</w:t>
      </w:r>
    </w:p>
    <w:p w14:paraId="01321E42" w14:textId="77777777" w:rsidR="0054262E" w:rsidRDefault="0054262E" w:rsidP="0054262E">
      <w:pPr>
        <w:rPr>
          <w:lang w:val="en-IN"/>
        </w:rPr>
      </w:pPr>
    </w:p>
    <w:p w14:paraId="72698884" w14:textId="77777777" w:rsidR="0054262E" w:rsidRDefault="0054262E" w:rsidP="0054262E">
      <w:pPr>
        <w:rPr>
          <w:lang w:val="en-IN"/>
        </w:rPr>
        <w:sectPr w:rsidR="0054262E" w:rsidSect="009107C2">
          <w:type w:val="continuous"/>
          <w:pgSz w:w="11906" w:h="16838"/>
          <w:pgMar w:top="1440" w:right="1440" w:bottom="1440" w:left="1440" w:header="708" w:footer="708" w:gutter="0"/>
          <w:pgNumType w:start="0"/>
          <w:cols w:space="708"/>
          <w:titlePg/>
          <w:docGrid w:linePitch="360"/>
        </w:sectPr>
      </w:pPr>
    </w:p>
    <w:p w14:paraId="459275A3" w14:textId="3D71F070" w:rsidR="0054262E" w:rsidRPr="0054262E" w:rsidRDefault="0054262E" w:rsidP="0054262E">
      <w:pPr>
        <w:pStyle w:val="Heading1"/>
        <w:rPr>
          <w:b/>
          <w:bCs/>
          <w:lang w:val="en-IN"/>
        </w:rPr>
      </w:pPr>
      <w:bookmarkStart w:id="5" w:name="_CONCLUTION"/>
      <w:bookmarkEnd w:id="5"/>
      <w:r w:rsidRPr="0054262E">
        <w:rPr>
          <w:b/>
          <w:bCs/>
          <w:lang w:val="en-IN"/>
        </w:rPr>
        <w:t>CONCLUTION</w:t>
      </w:r>
    </w:p>
    <w:p w14:paraId="3FCB4576" w14:textId="77777777" w:rsidR="001D4719" w:rsidRPr="001D4719" w:rsidRDefault="001D4719" w:rsidP="001D4719">
      <w:pPr>
        <w:rPr>
          <w:rFonts w:ascii="Times New Roman" w:hAnsi="Times New Roman" w:cs="Times New Roman"/>
          <w:lang w:val="en-IN"/>
        </w:rPr>
      </w:pPr>
      <w:r w:rsidRPr="001D4719">
        <w:rPr>
          <w:rFonts w:ascii="Times New Roman" w:hAnsi="Times New Roman" w:cs="Times New Roman"/>
          <w:lang w:val="en-IN"/>
        </w:rPr>
        <w:t xml:space="preserve">In this data-driven investigation, we employed decision tree, logistic regression, and random forest algorithms to predict client response in bank marketing. Our findings demonstrate the effectiveness of these algorithms in accurately identifying potential responders, with accuracy rates ranging from 91.70% to 92.17%. We identified several key factors that significantly influence client response, including call duration, economic indicators (euribor3m, </w:t>
      </w:r>
      <w:proofErr w:type="spellStart"/>
      <w:r w:rsidRPr="001D4719">
        <w:rPr>
          <w:rFonts w:ascii="Times New Roman" w:hAnsi="Times New Roman" w:cs="Times New Roman"/>
          <w:lang w:val="en-IN"/>
        </w:rPr>
        <w:t>nr.employed</w:t>
      </w:r>
      <w:proofErr w:type="spellEnd"/>
      <w:r w:rsidRPr="001D4719">
        <w:rPr>
          <w:rFonts w:ascii="Times New Roman" w:hAnsi="Times New Roman" w:cs="Times New Roman"/>
          <w:lang w:val="en-IN"/>
        </w:rPr>
        <w:t>), customer age, and occupation. These insights provide valuable guidance for banks and marketing professionals to optimize their campaigns and improve customer engagement and conversion rates.</w:t>
      </w:r>
    </w:p>
    <w:p w14:paraId="20AEC9CA" w14:textId="77777777" w:rsidR="001D4719" w:rsidRPr="001D4719" w:rsidRDefault="001D4719" w:rsidP="001D4719">
      <w:pPr>
        <w:rPr>
          <w:rFonts w:ascii="Times New Roman" w:hAnsi="Times New Roman" w:cs="Times New Roman"/>
          <w:lang w:val="en-IN"/>
        </w:rPr>
      </w:pPr>
      <w:r w:rsidRPr="001D4719">
        <w:rPr>
          <w:rFonts w:ascii="Times New Roman" w:hAnsi="Times New Roman" w:cs="Times New Roman"/>
          <w:lang w:val="en-IN"/>
        </w:rPr>
        <w:t>However, it is important to acknowledge the limitations of our study. Our analysis was conducted using a specific dataset, and the generalizability of the results to different datasets or real-world scenarios may vary. Additionally, our investigation focused on a select set of algorithms, and the inclusion of other advanced algorithms or feature engineering techniques could potentially enhance predictive accuracy even further.</w:t>
      </w:r>
    </w:p>
    <w:p w14:paraId="09B87EDE" w14:textId="77777777" w:rsidR="001D4719" w:rsidRPr="001D4719" w:rsidRDefault="001D4719" w:rsidP="001D4719">
      <w:pPr>
        <w:rPr>
          <w:rFonts w:ascii="Times New Roman" w:hAnsi="Times New Roman" w:cs="Times New Roman"/>
          <w:lang w:val="en-IN"/>
        </w:rPr>
      </w:pPr>
      <w:r w:rsidRPr="001D4719">
        <w:rPr>
          <w:rFonts w:ascii="Times New Roman" w:hAnsi="Times New Roman" w:cs="Times New Roman"/>
          <w:lang w:val="en-IN"/>
        </w:rPr>
        <w:t xml:space="preserve">To validate and expand upon our findings, future research should involve comparative studies using different datasets and exploring the impact of additional variables or algorithms, such as support vector machines. Such </w:t>
      </w:r>
      <w:proofErr w:type="spellStart"/>
      <w:r w:rsidRPr="001D4719">
        <w:rPr>
          <w:rFonts w:ascii="Times New Roman" w:hAnsi="Times New Roman" w:cs="Times New Roman"/>
          <w:lang w:val="en-IN"/>
        </w:rPr>
        <w:t>endeavors</w:t>
      </w:r>
      <w:proofErr w:type="spellEnd"/>
      <w:r w:rsidRPr="001D4719">
        <w:rPr>
          <w:rFonts w:ascii="Times New Roman" w:hAnsi="Times New Roman" w:cs="Times New Roman"/>
          <w:lang w:val="en-IN"/>
        </w:rPr>
        <w:t xml:space="preserve"> would contribute to a deeper understanding of predictive </w:t>
      </w:r>
      <w:proofErr w:type="spellStart"/>
      <w:r w:rsidRPr="001D4719">
        <w:rPr>
          <w:rFonts w:ascii="Times New Roman" w:hAnsi="Times New Roman" w:cs="Times New Roman"/>
          <w:lang w:val="en-IN"/>
        </w:rPr>
        <w:t>modeling</w:t>
      </w:r>
      <w:proofErr w:type="spellEnd"/>
      <w:r w:rsidRPr="001D4719">
        <w:rPr>
          <w:rFonts w:ascii="Times New Roman" w:hAnsi="Times New Roman" w:cs="Times New Roman"/>
          <w:lang w:val="en-IN"/>
        </w:rPr>
        <w:t xml:space="preserve"> in the context of bank marketing.</w:t>
      </w:r>
    </w:p>
    <w:p w14:paraId="41C54A69" w14:textId="269821BF" w:rsidR="0054262E" w:rsidRPr="001D4719" w:rsidRDefault="001D4719" w:rsidP="001D4719">
      <w:pPr>
        <w:rPr>
          <w:rFonts w:ascii="Times New Roman" w:hAnsi="Times New Roman" w:cs="Times New Roman"/>
          <w:lang w:val="en-IN"/>
        </w:rPr>
      </w:pPr>
      <w:r w:rsidRPr="001D4719">
        <w:rPr>
          <w:rFonts w:ascii="Times New Roman" w:hAnsi="Times New Roman" w:cs="Times New Roman"/>
          <w:lang w:val="en-IN"/>
        </w:rPr>
        <w:t>Overall, our investigation provides valuable insights into predicting client response in bank marketing, offering practical implications for resource allocation and marketing strategies. By leveraging these insights, banks can optimize their campaigns and improve their overall marketing effectiveness, leading to enhanced customer engagement and higher returns on investment.</w:t>
      </w:r>
    </w:p>
    <w:p w14:paraId="4BA20E29" w14:textId="7ABF75E2" w:rsidR="0054262E" w:rsidRDefault="0054262E">
      <w:pPr>
        <w:rPr>
          <w:lang w:val="en-IN"/>
        </w:rPr>
      </w:pPr>
      <w:r>
        <w:rPr>
          <w:lang w:val="en-IN"/>
        </w:rPr>
        <w:br w:type="page"/>
      </w:r>
    </w:p>
    <w:p w14:paraId="1E1A49E1" w14:textId="77777777" w:rsidR="0054262E" w:rsidRDefault="0054262E" w:rsidP="0054262E">
      <w:pPr>
        <w:rPr>
          <w:lang w:val="en-IN"/>
        </w:rPr>
      </w:pPr>
    </w:p>
    <w:p w14:paraId="230607D9" w14:textId="77777777" w:rsidR="0054262E" w:rsidRDefault="0054262E" w:rsidP="0054262E">
      <w:pPr>
        <w:rPr>
          <w:lang w:val="en-IN"/>
        </w:rPr>
        <w:sectPr w:rsidR="0054262E" w:rsidSect="009107C2">
          <w:type w:val="continuous"/>
          <w:pgSz w:w="11906" w:h="16838"/>
          <w:pgMar w:top="1440" w:right="1440" w:bottom="1440" w:left="1440" w:header="708" w:footer="708" w:gutter="0"/>
          <w:pgNumType w:start="0"/>
          <w:cols w:space="708"/>
          <w:titlePg/>
          <w:docGrid w:linePitch="360"/>
        </w:sectPr>
      </w:pPr>
    </w:p>
    <w:p w14:paraId="3967D837" w14:textId="2E066F38" w:rsidR="0054262E" w:rsidRPr="0054262E" w:rsidRDefault="0054262E" w:rsidP="0054262E">
      <w:pPr>
        <w:pStyle w:val="Heading1"/>
        <w:rPr>
          <w:b/>
          <w:bCs/>
          <w:lang w:val="en-IN"/>
        </w:rPr>
      </w:pPr>
      <w:bookmarkStart w:id="6" w:name="_APENDIX"/>
      <w:bookmarkEnd w:id="6"/>
      <w:r w:rsidRPr="0054262E">
        <w:rPr>
          <w:b/>
          <w:bCs/>
          <w:lang w:val="en-IN"/>
        </w:rPr>
        <w:t>APENDIX</w:t>
      </w:r>
    </w:p>
    <w:p w14:paraId="2B5D5854" w14:textId="40D70FDA" w:rsidR="008C1415" w:rsidRPr="008C1415" w:rsidRDefault="008C1415" w:rsidP="008C1415">
      <w:pPr>
        <w:pStyle w:val="Title"/>
        <w:rPr>
          <w:sz w:val="52"/>
          <w:szCs w:val="52"/>
        </w:rPr>
      </w:pPr>
      <w:r w:rsidRPr="008C1415">
        <w:rPr>
          <w:sz w:val="52"/>
          <w:szCs w:val="52"/>
        </w:rPr>
        <w:t>Optimising Marketing Strategies: Predicting Client Response in Bank Campaigns</w:t>
      </w:r>
    </w:p>
    <w:p w14:paraId="37126668" w14:textId="77777777" w:rsidR="008C1415" w:rsidRDefault="008C1415" w:rsidP="008C1415">
      <w:pPr>
        <w:pStyle w:val="Date"/>
      </w:pPr>
      <w:r>
        <w:t>29/05/23</w:t>
      </w:r>
    </w:p>
    <w:p w14:paraId="57EF8017" w14:textId="77777777" w:rsidR="008C1415" w:rsidRDefault="008C1415" w:rsidP="008C1415">
      <w:pPr>
        <w:pStyle w:val="Heading2"/>
      </w:pPr>
      <w:bookmarkStart w:id="7" w:name="importing-all-the-libraries"/>
      <w:r>
        <w:t>Importing all the libraries</w:t>
      </w:r>
    </w:p>
    <w:p w14:paraId="1A11EA2B" w14:textId="77777777" w:rsidR="008C1415" w:rsidRDefault="008C1415" w:rsidP="008C1415">
      <w:pPr>
        <w:pStyle w:val="SourceCode"/>
      </w:pPr>
      <w:r>
        <w:rPr>
          <w:rStyle w:val="FunctionTok"/>
        </w:rPr>
        <w:t>library</w:t>
      </w:r>
      <w:r>
        <w:rPr>
          <w:rStyle w:val="NormalTok"/>
        </w:rPr>
        <w:t>(</w:t>
      </w:r>
      <w:proofErr w:type="spellStart"/>
      <w:r>
        <w:rPr>
          <w:rStyle w:val="NormalTok"/>
        </w:rPr>
        <w:t>rpart</w:t>
      </w:r>
      <w:proofErr w:type="spellEnd"/>
      <w:r>
        <w:rPr>
          <w:rStyle w:val="NormalTok"/>
        </w:rPr>
        <w:t>)</w:t>
      </w:r>
      <w:r>
        <w:br/>
      </w:r>
      <w:r>
        <w:rPr>
          <w:rStyle w:val="FunctionTok"/>
        </w:rPr>
        <w:t>library</w:t>
      </w:r>
      <w:r>
        <w:rPr>
          <w:rStyle w:val="NormalTok"/>
        </w:rPr>
        <w:t>(</w:t>
      </w:r>
      <w:proofErr w:type="spellStart"/>
      <w:r>
        <w:rPr>
          <w:rStyle w:val="NormalTok"/>
        </w:rPr>
        <w:t>rpart.plot</w:t>
      </w:r>
      <w:proofErr w:type="spellEnd"/>
      <w:r>
        <w:rPr>
          <w:rStyle w:val="NormalTok"/>
        </w:rPr>
        <w:t>)</w:t>
      </w:r>
      <w:r>
        <w:br/>
      </w:r>
      <w:r>
        <w:rPr>
          <w:rStyle w:val="FunctionTok"/>
        </w:rPr>
        <w:t>library</w:t>
      </w:r>
      <w:r>
        <w:rPr>
          <w:rStyle w:val="NormalTok"/>
        </w:rPr>
        <w:t>(</w:t>
      </w:r>
      <w:proofErr w:type="spellStart"/>
      <w:r>
        <w:rPr>
          <w:rStyle w:val="NormalTok"/>
        </w:rPr>
        <w:t>randomForest</w:t>
      </w:r>
      <w:proofErr w:type="spellEnd"/>
      <w:r>
        <w:rPr>
          <w:rStyle w:val="NormalTok"/>
        </w:rPr>
        <w:t>)</w:t>
      </w:r>
      <w:r>
        <w:br/>
      </w:r>
      <w:r>
        <w:rPr>
          <w:rStyle w:val="FunctionTok"/>
        </w:rPr>
        <w:t>library</w:t>
      </w:r>
      <w:r>
        <w:rPr>
          <w:rStyle w:val="NormalTok"/>
        </w:rPr>
        <w:t>(caret)</w:t>
      </w:r>
    </w:p>
    <w:p w14:paraId="3C51381B" w14:textId="77777777" w:rsidR="008C1415" w:rsidRDefault="008C1415" w:rsidP="008C1415">
      <w:pPr>
        <w:pStyle w:val="Heading2"/>
      </w:pPr>
      <w:bookmarkStart w:id="8" w:name="data-exploration"/>
      <w:bookmarkEnd w:id="7"/>
      <w:r>
        <w:t>Data Exploration</w:t>
      </w:r>
    </w:p>
    <w:p w14:paraId="12E23E66" w14:textId="77777777" w:rsidR="008C1415" w:rsidRDefault="008C1415" w:rsidP="008C1415">
      <w:pPr>
        <w:pStyle w:val="SourceCode"/>
      </w:pPr>
      <w:r>
        <w:rPr>
          <w:rStyle w:val="CommentTok"/>
        </w:rPr>
        <w:t># Set working directory to file location</w:t>
      </w:r>
      <w:r>
        <w:br/>
      </w:r>
      <w:proofErr w:type="spellStart"/>
      <w:r>
        <w:rPr>
          <w:rStyle w:val="FunctionTok"/>
        </w:rPr>
        <w:t>setwd</w:t>
      </w:r>
      <w:proofErr w:type="spellEnd"/>
      <w:r>
        <w:rPr>
          <w:rStyle w:val="NormalTok"/>
        </w:rPr>
        <w:t>(</w:t>
      </w:r>
      <w:r>
        <w:rPr>
          <w:rStyle w:val="StringTok"/>
        </w:rPr>
        <w:t xml:space="preserve">"D:/JCU/Semester/2023 SP51 </w:t>
      </w:r>
      <w:proofErr w:type="spellStart"/>
      <w:r>
        <w:rPr>
          <w:rStyle w:val="StringTok"/>
        </w:rPr>
        <w:t>trisemester</w:t>
      </w:r>
      <w:proofErr w:type="spellEnd"/>
      <w:r>
        <w:rPr>
          <w:rStyle w:val="StringTok"/>
        </w:rPr>
        <w:t xml:space="preserve"> 2/MA3405 Statistical Data Mining for Big Data/CAPSTONE PROJECT"</w:t>
      </w:r>
      <w:r>
        <w:rPr>
          <w:rStyle w:val="NormalTok"/>
        </w:rPr>
        <w:t>)</w:t>
      </w:r>
      <w:r>
        <w:br/>
      </w:r>
      <w:r>
        <w:br/>
      </w:r>
      <w:r>
        <w:rPr>
          <w:rStyle w:val="CommentTok"/>
        </w:rPr>
        <w:t># Read 'bank-additional-full.csv' file</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'bank-additional-full.csv'</w:t>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NormalTok"/>
        </w:rPr>
        <w:t>)</w:t>
      </w:r>
      <w:r>
        <w:br/>
      </w:r>
      <w:r>
        <w:br/>
      </w:r>
      <w:r>
        <w:rPr>
          <w:rStyle w:val="CommentTok"/>
        </w:rPr>
        <w:t># Summary of the data</w:t>
      </w:r>
      <w:r>
        <w:br/>
      </w:r>
      <w:r>
        <w:rPr>
          <w:rStyle w:val="FunctionTok"/>
        </w:rPr>
        <w:t>summary</w:t>
      </w:r>
      <w:r>
        <w:rPr>
          <w:rStyle w:val="NormalTok"/>
        </w:rPr>
        <w:t>(Data)</w:t>
      </w:r>
    </w:p>
    <w:p w14:paraId="0C8099B0" w14:textId="77777777" w:rsidR="008C1415" w:rsidRDefault="008C1415" w:rsidP="008C1415">
      <w:pPr>
        <w:pStyle w:val="SourceCode"/>
      </w:pPr>
      <w:r>
        <w:rPr>
          <w:rStyle w:val="VerbatimChar"/>
        </w:rPr>
        <w:t xml:space="preserve">##       age            job              marital           education        </w:t>
      </w:r>
      <w:r>
        <w:br/>
      </w:r>
      <w:r>
        <w:rPr>
          <w:rStyle w:val="VerbatimChar"/>
        </w:rPr>
        <w:t xml:space="preserve">##  Min.   :17.00   Length:41188       </w:t>
      </w:r>
      <w:proofErr w:type="spellStart"/>
      <w:r>
        <w:rPr>
          <w:rStyle w:val="VerbatimChar"/>
        </w:rPr>
        <w:t>Length:41188</w:t>
      </w:r>
      <w:proofErr w:type="spellEnd"/>
      <w:r>
        <w:rPr>
          <w:rStyle w:val="VerbatimChar"/>
        </w:rPr>
        <w:t xml:space="preserve">       </w:t>
      </w:r>
      <w:proofErr w:type="spellStart"/>
      <w:r>
        <w:rPr>
          <w:rStyle w:val="VerbatimChar"/>
        </w:rPr>
        <w:t>Length:41188</w:t>
      </w:r>
      <w:proofErr w:type="spellEnd"/>
      <w:r>
        <w:rPr>
          <w:rStyle w:val="VerbatimChar"/>
        </w:rPr>
        <w:t xml:space="preserve">      </w:t>
      </w:r>
      <w:r>
        <w:br/>
      </w:r>
      <w:r>
        <w:rPr>
          <w:rStyle w:val="VerbatimChar"/>
        </w:rPr>
        <w:t xml:space="preserve">##  1st Qu.:32.00   Class :character   Class :character   Class :character  </w:t>
      </w:r>
      <w:r>
        <w:br/>
      </w:r>
      <w:r>
        <w:rPr>
          <w:rStyle w:val="VerbatimChar"/>
        </w:rPr>
        <w:t xml:space="preserve">##  Median :38.00   Mode  :character   Mode  :character   Mode  :character  </w:t>
      </w:r>
      <w:r>
        <w:br/>
      </w:r>
      <w:r>
        <w:rPr>
          <w:rStyle w:val="VerbatimChar"/>
        </w:rPr>
        <w:t xml:space="preserve">##  Mean   :40.02                                                           </w:t>
      </w:r>
      <w:r>
        <w:br/>
      </w:r>
      <w:r>
        <w:rPr>
          <w:rStyle w:val="VerbatimChar"/>
        </w:rPr>
        <w:t xml:space="preserve">##  3rd Qu.:47.00                                                           </w:t>
      </w:r>
      <w:r>
        <w:br/>
      </w:r>
      <w:r>
        <w:rPr>
          <w:rStyle w:val="VerbatimChar"/>
        </w:rPr>
        <w:t xml:space="preserve">##  Max.   :98.00                                                           </w:t>
      </w:r>
      <w:r>
        <w:br/>
      </w:r>
      <w:r>
        <w:rPr>
          <w:rStyle w:val="VerbatimChar"/>
        </w:rPr>
        <w:t xml:space="preserve">##    default            housing              loan             contact         </w:t>
      </w:r>
      <w:r>
        <w:br/>
      </w:r>
      <w:r>
        <w:rPr>
          <w:rStyle w:val="VerbatimChar"/>
        </w:rPr>
        <w:t xml:space="preserve">##  Length:41188       </w:t>
      </w:r>
      <w:proofErr w:type="spellStart"/>
      <w:r>
        <w:rPr>
          <w:rStyle w:val="VerbatimChar"/>
        </w:rPr>
        <w:t>Length:41188</w:t>
      </w:r>
      <w:proofErr w:type="spellEnd"/>
      <w:r>
        <w:rPr>
          <w:rStyle w:val="VerbatimChar"/>
        </w:rPr>
        <w:t xml:space="preserve">       </w:t>
      </w:r>
      <w:proofErr w:type="spellStart"/>
      <w:r>
        <w:rPr>
          <w:rStyle w:val="VerbatimChar"/>
        </w:rPr>
        <w:t>Length:41188</w:t>
      </w:r>
      <w:proofErr w:type="spellEnd"/>
      <w:r>
        <w:rPr>
          <w:rStyle w:val="VerbatimChar"/>
        </w:rPr>
        <w:t xml:space="preserve">       </w:t>
      </w:r>
      <w:proofErr w:type="spellStart"/>
      <w:r>
        <w:rPr>
          <w:rStyle w:val="VerbatimChar"/>
        </w:rPr>
        <w:t>Length:41188</w:t>
      </w:r>
      <w:proofErr w:type="spellEnd"/>
      <w:r>
        <w:rPr>
          <w:rStyle w:val="VerbatimChar"/>
        </w:rPr>
        <w:t xml:space="preserve">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month           </w:t>
      </w:r>
      <w:proofErr w:type="spellStart"/>
      <w:r>
        <w:rPr>
          <w:rStyle w:val="VerbatimChar"/>
        </w:rPr>
        <w:t>day_of_week</w:t>
      </w:r>
      <w:proofErr w:type="spellEnd"/>
      <w:r>
        <w:rPr>
          <w:rStyle w:val="VerbatimChar"/>
        </w:rPr>
        <w:t xml:space="preserve">           duration         campaign     </w:t>
      </w:r>
      <w:r>
        <w:br/>
      </w:r>
      <w:r>
        <w:rPr>
          <w:rStyle w:val="VerbatimChar"/>
        </w:rPr>
        <w:t xml:space="preserve">##  Length:41188       </w:t>
      </w:r>
      <w:proofErr w:type="spellStart"/>
      <w:r>
        <w:rPr>
          <w:rStyle w:val="VerbatimChar"/>
        </w:rPr>
        <w:t>Length:41188</w:t>
      </w:r>
      <w:proofErr w:type="spellEnd"/>
      <w:r>
        <w:rPr>
          <w:rStyle w:val="VerbatimChar"/>
        </w:rPr>
        <w:t xml:space="preserve">       Min.   :   0.0   Min.   : 1.000  </w:t>
      </w:r>
      <w:r>
        <w:br/>
      </w:r>
      <w:r>
        <w:rPr>
          <w:rStyle w:val="VerbatimChar"/>
        </w:rPr>
        <w:t xml:space="preserve">##  Class :character   Class :character   1st Qu.: 102.0   1st Qu.: 1.000  </w:t>
      </w:r>
      <w:r>
        <w:br/>
      </w:r>
      <w:r>
        <w:rPr>
          <w:rStyle w:val="VerbatimChar"/>
        </w:rPr>
        <w:t xml:space="preserve">##  Mode  :character   Mode  :character   Median : 180.0   Median : 2.000  </w:t>
      </w:r>
      <w:r>
        <w:br/>
      </w:r>
      <w:r>
        <w:rPr>
          <w:rStyle w:val="VerbatimChar"/>
        </w:rPr>
        <w:t xml:space="preserve">##                                        Mean   : 258.3   Mean   : 2.568  </w:t>
      </w:r>
      <w:r>
        <w:br/>
      </w:r>
      <w:r>
        <w:rPr>
          <w:rStyle w:val="VerbatimChar"/>
        </w:rPr>
        <w:t xml:space="preserve">##                                        3rd Qu.: 319.0   3rd Qu.: 3.000  </w:t>
      </w:r>
      <w:r>
        <w:br/>
      </w:r>
      <w:r>
        <w:rPr>
          <w:rStyle w:val="VerbatimChar"/>
        </w:rPr>
        <w:t xml:space="preserve">##                                        Max.   :4918.0   Max.   :56.000  </w:t>
      </w:r>
      <w:r>
        <w:br/>
      </w:r>
      <w:r>
        <w:rPr>
          <w:rStyle w:val="VerbatimChar"/>
        </w:rPr>
        <w:t xml:space="preserve">##      </w:t>
      </w:r>
      <w:proofErr w:type="spellStart"/>
      <w:r>
        <w:rPr>
          <w:rStyle w:val="VerbatimChar"/>
        </w:rPr>
        <w:t>pdays</w:t>
      </w:r>
      <w:proofErr w:type="spellEnd"/>
      <w:r>
        <w:rPr>
          <w:rStyle w:val="VerbatimChar"/>
        </w:rPr>
        <w:t xml:space="preserve">          previous       </w:t>
      </w:r>
      <w:proofErr w:type="spellStart"/>
      <w:r>
        <w:rPr>
          <w:rStyle w:val="VerbatimChar"/>
        </w:rPr>
        <w:t>poutcome</w:t>
      </w:r>
      <w:proofErr w:type="spellEnd"/>
      <w:r>
        <w:rPr>
          <w:rStyle w:val="VerbatimChar"/>
        </w:rPr>
        <w:t xml:space="preserve">          </w:t>
      </w:r>
      <w:proofErr w:type="spellStart"/>
      <w:r>
        <w:rPr>
          <w:rStyle w:val="VerbatimChar"/>
        </w:rPr>
        <w:t>emp.var.rate</w:t>
      </w:r>
      <w:proofErr w:type="spellEnd"/>
      <w:r>
        <w:rPr>
          <w:rStyle w:val="VerbatimChar"/>
        </w:rPr>
        <w:t xml:space="preserve">     </w:t>
      </w:r>
      <w:r>
        <w:br/>
      </w:r>
      <w:r>
        <w:rPr>
          <w:rStyle w:val="VerbatimChar"/>
        </w:rPr>
        <w:t xml:space="preserve">##  Min.   :  0.0   Min.   :0.000   Length:41188       Min.   :-3.40000  </w:t>
      </w:r>
      <w:r>
        <w:br/>
      </w:r>
      <w:r>
        <w:rPr>
          <w:rStyle w:val="VerbatimChar"/>
        </w:rPr>
        <w:t xml:space="preserve">##  1st Qu.:999.0   1st Qu.:0.000   Class :character   1st Qu.:-1.80000  </w:t>
      </w:r>
      <w:r>
        <w:br/>
      </w:r>
      <w:r>
        <w:rPr>
          <w:rStyle w:val="VerbatimChar"/>
        </w:rPr>
        <w:lastRenderedPageBreak/>
        <w:t xml:space="preserve">##  Median :999.0   Median :0.000   Mode  :character   Median : 1.10000  </w:t>
      </w:r>
      <w:r>
        <w:br/>
      </w:r>
      <w:r>
        <w:rPr>
          <w:rStyle w:val="VerbatimChar"/>
        </w:rPr>
        <w:t xml:space="preserve">##  Mean   :962.5   Mean   :0.173                      Mean   : 0.08189  </w:t>
      </w:r>
      <w:r>
        <w:br/>
      </w:r>
      <w:r>
        <w:rPr>
          <w:rStyle w:val="VerbatimChar"/>
        </w:rPr>
        <w:t xml:space="preserve">##  3rd Qu.:999.0   3rd Qu.:0.000                      3rd Qu.: 1.40000  </w:t>
      </w:r>
      <w:r>
        <w:br/>
      </w:r>
      <w:r>
        <w:rPr>
          <w:rStyle w:val="VerbatimChar"/>
        </w:rPr>
        <w:t xml:space="preserve">##  Max.   :999.0   Max.   :7.000                      Max.   : 1.40000  </w:t>
      </w:r>
      <w:r>
        <w:br/>
      </w:r>
      <w:r>
        <w:rPr>
          <w:rStyle w:val="VerbatimChar"/>
        </w:rPr>
        <w:t xml:space="preserve">##  </w:t>
      </w:r>
      <w:proofErr w:type="spellStart"/>
      <w:r>
        <w:rPr>
          <w:rStyle w:val="VerbatimChar"/>
        </w:rPr>
        <w:t>cons.price.idx</w:t>
      </w:r>
      <w:proofErr w:type="spellEnd"/>
      <w:r>
        <w:rPr>
          <w:rStyle w:val="VerbatimChar"/>
        </w:rPr>
        <w:t xml:space="preserve">  </w:t>
      </w:r>
      <w:proofErr w:type="spellStart"/>
      <w:r>
        <w:rPr>
          <w:rStyle w:val="VerbatimChar"/>
        </w:rPr>
        <w:t>cons.conf.idx</w:t>
      </w:r>
      <w:proofErr w:type="spellEnd"/>
      <w:r>
        <w:rPr>
          <w:rStyle w:val="VerbatimChar"/>
        </w:rPr>
        <w:t xml:space="preserve">     euribor3m      </w:t>
      </w:r>
      <w:proofErr w:type="spellStart"/>
      <w:r>
        <w:rPr>
          <w:rStyle w:val="VerbatimChar"/>
        </w:rPr>
        <w:t>nr.employed</w:t>
      </w:r>
      <w:proofErr w:type="spellEnd"/>
      <w:r>
        <w:rPr>
          <w:rStyle w:val="VerbatimChar"/>
        </w:rPr>
        <w:t xml:space="preserve">  </w:t>
      </w:r>
      <w:r>
        <w:br/>
      </w:r>
      <w:r>
        <w:rPr>
          <w:rStyle w:val="VerbatimChar"/>
        </w:rPr>
        <w:t xml:space="preserve">##  Min.   :92.20   Min.   :-50.8   Min.   :0.634   Min.   :4964  </w:t>
      </w:r>
      <w:r>
        <w:br/>
      </w:r>
      <w:r>
        <w:rPr>
          <w:rStyle w:val="VerbatimChar"/>
        </w:rPr>
        <w:t xml:space="preserve">##  1st Qu.:93.08   1st Qu.:-42.7   1st Qu.:1.344   1st Qu.:5099  </w:t>
      </w:r>
      <w:r>
        <w:br/>
      </w:r>
      <w:r>
        <w:rPr>
          <w:rStyle w:val="VerbatimChar"/>
        </w:rPr>
        <w:t xml:space="preserve">##  Median :93.75   Median :-41.8   Median :4.857   Median :5191  </w:t>
      </w:r>
      <w:r>
        <w:br/>
      </w:r>
      <w:r>
        <w:rPr>
          <w:rStyle w:val="VerbatimChar"/>
        </w:rPr>
        <w:t xml:space="preserve">##  Mean   :93.58   Mean   :-40.5   Mean   :3.621   Mean   :5167  </w:t>
      </w:r>
      <w:r>
        <w:br/>
      </w:r>
      <w:r>
        <w:rPr>
          <w:rStyle w:val="VerbatimChar"/>
        </w:rPr>
        <w:t xml:space="preserve">##  3rd Qu.:93.99   3rd Qu.:-36.4   3rd Qu.:4.961   3rd Qu.:5228  </w:t>
      </w:r>
      <w:r>
        <w:br/>
      </w:r>
      <w:r>
        <w:rPr>
          <w:rStyle w:val="VerbatimChar"/>
        </w:rPr>
        <w:t xml:space="preserve">##  Max.   :94.77   Max.   :-26.9   Max.   :5.045   Max.   :5228  </w:t>
      </w:r>
      <w:r>
        <w:br/>
      </w:r>
      <w:r>
        <w:rPr>
          <w:rStyle w:val="VerbatimChar"/>
        </w:rPr>
        <w:t xml:space="preserve">##       y            </w:t>
      </w:r>
      <w:r>
        <w:br/>
      </w:r>
      <w:r>
        <w:rPr>
          <w:rStyle w:val="VerbatimChar"/>
        </w:rPr>
        <w:t xml:space="preserve">##  Length:41188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14:paraId="3C94A51E" w14:textId="77777777" w:rsidR="008C1415" w:rsidRDefault="008C1415" w:rsidP="008C1415">
      <w:pPr>
        <w:pStyle w:val="SourceCode"/>
      </w:pPr>
      <w:r>
        <w:rPr>
          <w:rStyle w:val="CommentTok"/>
        </w:rPr>
        <w:t># Structure of the data</w:t>
      </w:r>
      <w:r>
        <w:br/>
      </w:r>
      <w:r>
        <w:rPr>
          <w:rStyle w:val="FunctionTok"/>
        </w:rPr>
        <w:t>str</w:t>
      </w:r>
      <w:r>
        <w:rPr>
          <w:rStyle w:val="NormalTok"/>
        </w:rPr>
        <w:t>(Data)</w:t>
      </w:r>
    </w:p>
    <w:p w14:paraId="2D8F41DF" w14:textId="77777777" w:rsidR="008C1415" w:rsidRDefault="008C1415" w:rsidP="008C1415">
      <w:pPr>
        <w:pStyle w:val="SourceCode"/>
      </w:pPr>
      <w:r>
        <w:rPr>
          <w:rStyle w:val="VerbatimChar"/>
        </w:rPr>
        <w:t>## '</w:t>
      </w:r>
      <w:proofErr w:type="spellStart"/>
      <w:r>
        <w:rPr>
          <w:rStyle w:val="VerbatimChar"/>
        </w:rPr>
        <w:t>data.frame</w:t>
      </w:r>
      <w:proofErr w:type="spellEnd"/>
      <w:r>
        <w:rPr>
          <w:rStyle w:val="VerbatimChar"/>
        </w:rPr>
        <w:t>':    41188 obs. of  21 variables:</w:t>
      </w:r>
      <w:r>
        <w:br/>
      </w:r>
      <w:r>
        <w:rPr>
          <w:rStyle w:val="VerbatimChar"/>
        </w:rPr>
        <w:t>##  $ age           : int  56 57 37 40 56 45 59 41 24 25 ...</w:t>
      </w:r>
      <w:r>
        <w:br/>
      </w:r>
      <w:r>
        <w:rPr>
          <w:rStyle w:val="VerbatimChar"/>
        </w:rPr>
        <w:t>##  $ job           : chr  "housemaid" "services" "services" "admin." ...</w:t>
      </w:r>
      <w:r>
        <w:br/>
      </w:r>
      <w:r>
        <w:rPr>
          <w:rStyle w:val="VerbatimChar"/>
        </w:rPr>
        <w:t>##  $ marital       : chr  "married" "married" "married" "married" ...</w:t>
      </w:r>
      <w:r>
        <w:br/>
      </w:r>
      <w:r>
        <w:rPr>
          <w:rStyle w:val="VerbatimChar"/>
        </w:rPr>
        <w:t>##  $ education     : chr  "basic.4y" "</w:t>
      </w:r>
      <w:proofErr w:type="spellStart"/>
      <w:r>
        <w:rPr>
          <w:rStyle w:val="VerbatimChar"/>
        </w:rPr>
        <w:t>high.school</w:t>
      </w:r>
      <w:proofErr w:type="spellEnd"/>
      <w:r>
        <w:rPr>
          <w:rStyle w:val="VerbatimChar"/>
        </w:rPr>
        <w:t>" "</w:t>
      </w:r>
      <w:proofErr w:type="spellStart"/>
      <w:r>
        <w:rPr>
          <w:rStyle w:val="VerbatimChar"/>
        </w:rPr>
        <w:t>high.school</w:t>
      </w:r>
      <w:proofErr w:type="spellEnd"/>
      <w:r>
        <w:rPr>
          <w:rStyle w:val="VerbatimChar"/>
        </w:rPr>
        <w:t>" "basic.6y" ...</w:t>
      </w:r>
      <w:r>
        <w:br/>
      </w:r>
      <w:r>
        <w:rPr>
          <w:rStyle w:val="VerbatimChar"/>
        </w:rPr>
        <w:t>##  $ default       : chr  "no" "unknown" "no" "no" ...</w:t>
      </w:r>
      <w:r>
        <w:br/>
      </w:r>
      <w:r>
        <w:rPr>
          <w:rStyle w:val="VerbatimChar"/>
        </w:rPr>
        <w:t>##  $ housing       : chr  "no" "no" "yes" "no" ...</w:t>
      </w:r>
      <w:r>
        <w:br/>
      </w:r>
      <w:r>
        <w:rPr>
          <w:rStyle w:val="VerbatimChar"/>
        </w:rPr>
        <w:t>##  $ loan          : chr  "no" "no" "no" "no" ...</w:t>
      </w:r>
      <w:r>
        <w:br/>
      </w:r>
      <w:r>
        <w:rPr>
          <w:rStyle w:val="VerbatimChar"/>
        </w:rPr>
        <w:t>##  $ contact       : chr  "telephone" "telephone" "telephone" "telephone" ...</w:t>
      </w:r>
      <w:r>
        <w:br/>
      </w:r>
      <w:r>
        <w:rPr>
          <w:rStyle w:val="VerbatimChar"/>
        </w:rPr>
        <w:t>##  $ month         : chr  "may" "may" "may" "may" ...</w:t>
      </w:r>
      <w:r>
        <w:br/>
      </w:r>
      <w:r>
        <w:rPr>
          <w:rStyle w:val="VerbatimChar"/>
        </w:rPr>
        <w:t xml:space="preserve">##  $ </w:t>
      </w:r>
      <w:proofErr w:type="spellStart"/>
      <w:r>
        <w:rPr>
          <w:rStyle w:val="VerbatimChar"/>
        </w:rPr>
        <w:t>day_of_week</w:t>
      </w:r>
      <w:proofErr w:type="spellEnd"/>
      <w:r>
        <w:rPr>
          <w:rStyle w:val="VerbatimChar"/>
        </w:rPr>
        <w:t xml:space="preserve">   : chr  "</w:t>
      </w:r>
      <w:proofErr w:type="spellStart"/>
      <w:r>
        <w:rPr>
          <w:rStyle w:val="VerbatimChar"/>
        </w:rPr>
        <w:t>mon</w:t>
      </w:r>
      <w:proofErr w:type="spellEnd"/>
      <w:r>
        <w:rPr>
          <w:rStyle w:val="VerbatimChar"/>
        </w:rPr>
        <w:t>" "</w:t>
      </w:r>
      <w:proofErr w:type="spellStart"/>
      <w:r>
        <w:rPr>
          <w:rStyle w:val="VerbatimChar"/>
        </w:rPr>
        <w:t>mon</w:t>
      </w:r>
      <w:proofErr w:type="spellEnd"/>
      <w:r>
        <w:rPr>
          <w:rStyle w:val="VerbatimChar"/>
        </w:rPr>
        <w:t>" "</w:t>
      </w:r>
      <w:proofErr w:type="spellStart"/>
      <w:r>
        <w:rPr>
          <w:rStyle w:val="VerbatimChar"/>
        </w:rPr>
        <w:t>mon</w:t>
      </w:r>
      <w:proofErr w:type="spellEnd"/>
      <w:r>
        <w:rPr>
          <w:rStyle w:val="VerbatimChar"/>
        </w:rPr>
        <w:t>" "</w:t>
      </w:r>
      <w:proofErr w:type="spellStart"/>
      <w:r>
        <w:rPr>
          <w:rStyle w:val="VerbatimChar"/>
        </w:rPr>
        <w:t>mon</w:t>
      </w:r>
      <w:proofErr w:type="spellEnd"/>
      <w:r>
        <w:rPr>
          <w:rStyle w:val="VerbatimChar"/>
        </w:rPr>
        <w:t>" ...</w:t>
      </w:r>
      <w:r>
        <w:br/>
      </w:r>
      <w:r>
        <w:rPr>
          <w:rStyle w:val="VerbatimChar"/>
        </w:rPr>
        <w:t>##  $ duration      : int  261 149 226 151 307 198 139 217 380 50 ...</w:t>
      </w:r>
      <w:r>
        <w:br/>
      </w:r>
      <w:r>
        <w:rPr>
          <w:rStyle w:val="VerbatimChar"/>
        </w:rPr>
        <w:t>##  $ campaign      : int  1 1 1 1 1 1 1 1 1 1 ...</w:t>
      </w:r>
      <w:r>
        <w:br/>
      </w:r>
      <w:r>
        <w:rPr>
          <w:rStyle w:val="VerbatimChar"/>
        </w:rPr>
        <w:t xml:space="preserve">##  $ </w:t>
      </w:r>
      <w:proofErr w:type="spellStart"/>
      <w:r>
        <w:rPr>
          <w:rStyle w:val="VerbatimChar"/>
        </w:rPr>
        <w:t>pdays</w:t>
      </w:r>
      <w:proofErr w:type="spellEnd"/>
      <w:r>
        <w:rPr>
          <w:rStyle w:val="VerbatimChar"/>
        </w:rPr>
        <w:t xml:space="preserve">         : int  999 999 999 999 999 999 999 999 999 999 ...</w:t>
      </w:r>
      <w:r>
        <w:br/>
      </w:r>
      <w:r>
        <w:rPr>
          <w:rStyle w:val="VerbatimChar"/>
        </w:rPr>
        <w:t>##  $ previous      : int  0 0 0 0 0 0 0 0 0 0 ...</w:t>
      </w:r>
      <w:r>
        <w:br/>
      </w:r>
      <w:r>
        <w:rPr>
          <w:rStyle w:val="VerbatimChar"/>
        </w:rPr>
        <w:t xml:space="preserve">##  $ </w:t>
      </w:r>
      <w:proofErr w:type="spellStart"/>
      <w:r>
        <w:rPr>
          <w:rStyle w:val="VerbatimChar"/>
        </w:rPr>
        <w:t>poutcome</w:t>
      </w:r>
      <w:proofErr w:type="spellEnd"/>
      <w:r>
        <w:rPr>
          <w:rStyle w:val="VerbatimChar"/>
        </w:rPr>
        <w:t xml:space="preserve">      : chr  "</w:t>
      </w:r>
      <w:proofErr w:type="spellStart"/>
      <w:r>
        <w:rPr>
          <w:rStyle w:val="VerbatimChar"/>
        </w:rPr>
        <w:t>nonexistent</w:t>
      </w:r>
      <w:proofErr w:type="spellEnd"/>
      <w:r>
        <w:rPr>
          <w:rStyle w:val="VerbatimChar"/>
        </w:rPr>
        <w:t>" "</w:t>
      </w:r>
      <w:proofErr w:type="spellStart"/>
      <w:r>
        <w:rPr>
          <w:rStyle w:val="VerbatimChar"/>
        </w:rPr>
        <w:t>nonexistent</w:t>
      </w:r>
      <w:proofErr w:type="spellEnd"/>
      <w:r>
        <w:rPr>
          <w:rStyle w:val="VerbatimChar"/>
        </w:rPr>
        <w:t>" "</w:t>
      </w:r>
      <w:proofErr w:type="spellStart"/>
      <w:r>
        <w:rPr>
          <w:rStyle w:val="VerbatimChar"/>
        </w:rPr>
        <w:t>nonexistent</w:t>
      </w:r>
      <w:proofErr w:type="spellEnd"/>
      <w:r>
        <w:rPr>
          <w:rStyle w:val="VerbatimChar"/>
        </w:rPr>
        <w:t>" "</w:t>
      </w:r>
      <w:proofErr w:type="spellStart"/>
      <w:r>
        <w:rPr>
          <w:rStyle w:val="VerbatimChar"/>
        </w:rPr>
        <w:t>nonexistent</w:t>
      </w:r>
      <w:proofErr w:type="spellEnd"/>
      <w:r>
        <w:rPr>
          <w:rStyle w:val="VerbatimChar"/>
        </w:rPr>
        <w:t>" ...</w:t>
      </w:r>
      <w:r>
        <w:br/>
      </w:r>
      <w:r>
        <w:rPr>
          <w:rStyle w:val="VerbatimChar"/>
        </w:rPr>
        <w:t xml:space="preserve">##  $ </w:t>
      </w:r>
      <w:proofErr w:type="spellStart"/>
      <w:r>
        <w:rPr>
          <w:rStyle w:val="VerbatimChar"/>
        </w:rPr>
        <w:t>emp.var.rate</w:t>
      </w:r>
      <w:proofErr w:type="spellEnd"/>
      <w:r>
        <w:rPr>
          <w:rStyle w:val="VerbatimChar"/>
        </w:rPr>
        <w:t xml:space="preserve">  : </w:t>
      </w:r>
      <w:proofErr w:type="spellStart"/>
      <w:r>
        <w:rPr>
          <w:rStyle w:val="VerbatimChar"/>
        </w:rPr>
        <w:t>num</w:t>
      </w:r>
      <w:proofErr w:type="spellEnd"/>
      <w:r>
        <w:rPr>
          <w:rStyle w:val="VerbatimChar"/>
        </w:rPr>
        <w:t xml:space="preserve">  1.1 1.1 1.1 1.1 1.1 1.1 1.1 1.1 1.1 1.1 ...</w:t>
      </w:r>
      <w:r>
        <w:br/>
      </w:r>
      <w:r>
        <w:rPr>
          <w:rStyle w:val="VerbatimChar"/>
        </w:rPr>
        <w:t xml:space="preserve">##  $ </w:t>
      </w:r>
      <w:proofErr w:type="spellStart"/>
      <w:r>
        <w:rPr>
          <w:rStyle w:val="VerbatimChar"/>
        </w:rPr>
        <w:t>cons.price.idx</w:t>
      </w:r>
      <w:proofErr w:type="spellEnd"/>
      <w:r>
        <w:rPr>
          <w:rStyle w:val="VerbatimChar"/>
        </w:rPr>
        <w:t xml:space="preserve">: </w:t>
      </w:r>
      <w:proofErr w:type="spellStart"/>
      <w:r>
        <w:rPr>
          <w:rStyle w:val="VerbatimChar"/>
        </w:rPr>
        <w:t>num</w:t>
      </w:r>
      <w:proofErr w:type="spellEnd"/>
      <w:r>
        <w:rPr>
          <w:rStyle w:val="VerbatimChar"/>
        </w:rPr>
        <w:t xml:space="preserve">  94 94 94 94 94 ...</w:t>
      </w:r>
      <w:r>
        <w:br/>
      </w:r>
      <w:r>
        <w:rPr>
          <w:rStyle w:val="VerbatimChar"/>
        </w:rPr>
        <w:t xml:space="preserve">##  $ </w:t>
      </w:r>
      <w:proofErr w:type="spellStart"/>
      <w:r>
        <w:rPr>
          <w:rStyle w:val="VerbatimChar"/>
        </w:rPr>
        <w:t>cons.conf.idx</w:t>
      </w:r>
      <w:proofErr w:type="spellEnd"/>
      <w:r>
        <w:rPr>
          <w:rStyle w:val="VerbatimChar"/>
        </w:rPr>
        <w:t xml:space="preserve"> : </w:t>
      </w:r>
      <w:proofErr w:type="spellStart"/>
      <w:r>
        <w:rPr>
          <w:rStyle w:val="VerbatimChar"/>
        </w:rPr>
        <w:t>num</w:t>
      </w:r>
      <w:proofErr w:type="spellEnd"/>
      <w:r>
        <w:rPr>
          <w:rStyle w:val="VerbatimChar"/>
        </w:rPr>
        <w:t xml:space="preserve">  -36.4 -36.4 -36.4 -36.4 -36.4 -36.4 -36.4 -36.4 -36.4 -36.4 ...</w:t>
      </w:r>
      <w:r>
        <w:br/>
      </w:r>
      <w:r>
        <w:rPr>
          <w:rStyle w:val="VerbatimChar"/>
        </w:rPr>
        <w:t xml:space="preserve">##  $ euribor3m     : </w:t>
      </w:r>
      <w:proofErr w:type="spellStart"/>
      <w:r>
        <w:rPr>
          <w:rStyle w:val="VerbatimChar"/>
        </w:rPr>
        <w:t>num</w:t>
      </w:r>
      <w:proofErr w:type="spellEnd"/>
      <w:r>
        <w:rPr>
          <w:rStyle w:val="VerbatimChar"/>
        </w:rPr>
        <w:t xml:space="preserve">  4.86 4.86 4.86 4.86 4.86 ...</w:t>
      </w:r>
      <w:r>
        <w:br/>
      </w:r>
      <w:r>
        <w:rPr>
          <w:rStyle w:val="VerbatimChar"/>
        </w:rPr>
        <w:t xml:space="preserve">##  $ </w:t>
      </w:r>
      <w:proofErr w:type="spellStart"/>
      <w:r>
        <w:rPr>
          <w:rStyle w:val="VerbatimChar"/>
        </w:rPr>
        <w:t>nr.employed</w:t>
      </w:r>
      <w:proofErr w:type="spellEnd"/>
      <w:r>
        <w:rPr>
          <w:rStyle w:val="VerbatimChar"/>
        </w:rPr>
        <w:t xml:space="preserve">   : </w:t>
      </w:r>
      <w:proofErr w:type="spellStart"/>
      <w:r>
        <w:rPr>
          <w:rStyle w:val="VerbatimChar"/>
        </w:rPr>
        <w:t>num</w:t>
      </w:r>
      <w:proofErr w:type="spellEnd"/>
      <w:r>
        <w:rPr>
          <w:rStyle w:val="VerbatimChar"/>
        </w:rPr>
        <w:t xml:space="preserve">  5191 5191 5191 5191 5191 ...</w:t>
      </w:r>
      <w:r>
        <w:br/>
      </w:r>
      <w:r>
        <w:rPr>
          <w:rStyle w:val="VerbatimChar"/>
        </w:rPr>
        <w:t>##  $ y             : chr  "no" "no" "no" "no" ...</w:t>
      </w:r>
    </w:p>
    <w:p w14:paraId="6BDED6E9" w14:textId="77777777" w:rsidR="008C1415" w:rsidRDefault="008C1415" w:rsidP="008C1415">
      <w:pPr>
        <w:pStyle w:val="Heading2"/>
      </w:pPr>
      <w:bookmarkStart w:id="9" w:name="data-preprocessing"/>
      <w:bookmarkEnd w:id="8"/>
      <w:r>
        <w:t>Data Preprocessing</w:t>
      </w:r>
    </w:p>
    <w:p w14:paraId="5EE78CBF" w14:textId="77777777" w:rsidR="008C1415" w:rsidRDefault="008C1415" w:rsidP="008C1415">
      <w:pPr>
        <w:pStyle w:val="SourceCode"/>
      </w:pPr>
      <w:r>
        <w:rPr>
          <w:rStyle w:val="CommentTok"/>
        </w:rPr>
        <w:t># Check for missing values.</w:t>
      </w:r>
      <w:r>
        <w:br/>
      </w:r>
      <w:proofErr w:type="spellStart"/>
      <w:r>
        <w:rPr>
          <w:rStyle w:val="NormalTok"/>
        </w:rPr>
        <w:t>missing_counts</w:t>
      </w:r>
      <w:proofErr w:type="spellEnd"/>
      <w:r>
        <w:rPr>
          <w:rStyle w:val="NormalTok"/>
        </w:rPr>
        <w:t xml:space="preserve"> </w:t>
      </w:r>
      <w:r>
        <w:rPr>
          <w:rStyle w:val="OtherTok"/>
        </w:rPr>
        <w:t>&lt;-</w:t>
      </w:r>
      <w:r>
        <w:rPr>
          <w:rStyle w:val="NormalTok"/>
        </w:rPr>
        <w:t xml:space="preserve"> </w:t>
      </w:r>
      <w:proofErr w:type="spellStart"/>
      <w:r>
        <w:rPr>
          <w:rStyle w:val="FunctionTok"/>
        </w:rPr>
        <w:t>colSums</w:t>
      </w:r>
      <w:proofErr w:type="spellEnd"/>
      <w:r>
        <w:rPr>
          <w:rStyle w:val="NormalTok"/>
        </w:rPr>
        <w:t>(</w:t>
      </w:r>
      <w:r>
        <w:rPr>
          <w:rStyle w:val="FunctionTok"/>
        </w:rPr>
        <w:t>is.na</w:t>
      </w:r>
      <w:r>
        <w:rPr>
          <w:rStyle w:val="NormalTok"/>
        </w:rPr>
        <w:t>(Data))</w:t>
      </w:r>
      <w:r>
        <w:br/>
      </w:r>
      <w:proofErr w:type="spellStart"/>
      <w:r>
        <w:rPr>
          <w:rStyle w:val="NormalTok"/>
        </w:rPr>
        <w:t>missing_counts</w:t>
      </w:r>
      <w:proofErr w:type="spellEnd"/>
    </w:p>
    <w:p w14:paraId="740F6F00" w14:textId="77777777" w:rsidR="008C1415" w:rsidRDefault="008C1415" w:rsidP="008C1415">
      <w:pPr>
        <w:pStyle w:val="SourceCode"/>
      </w:pPr>
      <w:r>
        <w:rPr>
          <w:rStyle w:val="VerbatimChar"/>
        </w:rPr>
        <w:lastRenderedPageBreak/>
        <w:t xml:space="preserve">##            age            job        marital      education        default </w:t>
      </w:r>
      <w:r>
        <w:br/>
      </w:r>
      <w:r>
        <w:rPr>
          <w:rStyle w:val="VerbatimChar"/>
        </w:rPr>
        <w:t xml:space="preserve">##              0              0              0              0              0 </w:t>
      </w:r>
      <w:r>
        <w:br/>
      </w:r>
      <w:r>
        <w:rPr>
          <w:rStyle w:val="VerbatimChar"/>
        </w:rPr>
        <w:t xml:space="preserve">##        housing           loan        contact          month    </w:t>
      </w:r>
      <w:proofErr w:type="spellStart"/>
      <w:r>
        <w:rPr>
          <w:rStyle w:val="VerbatimChar"/>
        </w:rPr>
        <w:t>day_of_week</w:t>
      </w:r>
      <w:proofErr w:type="spellEnd"/>
      <w:r>
        <w:rPr>
          <w:rStyle w:val="VerbatimChar"/>
        </w:rPr>
        <w:t xml:space="preserve"> </w:t>
      </w:r>
      <w:r>
        <w:br/>
      </w:r>
      <w:r>
        <w:rPr>
          <w:rStyle w:val="VerbatimChar"/>
        </w:rPr>
        <w:t xml:space="preserve">##              0              0              0              0              0 </w:t>
      </w:r>
      <w:r>
        <w:br/>
      </w:r>
      <w:r>
        <w:rPr>
          <w:rStyle w:val="VerbatimChar"/>
        </w:rPr>
        <w:t xml:space="preserve">##       duration       campaign          </w:t>
      </w:r>
      <w:proofErr w:type="spellStart"/>
      <w:r>
        <w:rPr>
          <w:rStyle w:val="VerbatimChar"/>
        </w:rPr>
        <w:t>pdays</w:t>
      </w:r>
      <w:proofErr w:type="spellEnd"/>
      <w:r>
        <w:rPr>
          <w:rStyle w:val="VerbatimChar"/>
        </w:rPr>
        <w:t xml:space="preserve">       previous       </w:t>
      </w:r>
      <w:proofErr w:type="spellStart"/>
      <w:r>
        <w:rPr>
          <w:rStyle w:val="VerbatimChar"/>
        </w:rPr>
        <w:t>poutcome</w:t>
      </w:r>
      <w:proofErr w:type="spellEnd"/>
      <w:r>
        <w:rPr>
          <w:rStyle w:val="VerbatimChar"/>
        </w:rPr>
        <w:t xml:space="preserve"> </w:t>
      </w:r>
      <w:r>
        <w:br/>
      </w:r>
      <w:r>
        <w:rPr>
          <w:rStyle w:val="VerbatimChar"/>
        </w:rPr>
        <w:t xml:space="preserve">##              0              0              0              0              0 </w:t>
      </w:r>
      <w:r>
        <w:br/>
      </w:r>
      <w:r>
        <w:rPr>
          <w:rStyle w:val="VerbatimChar"/>
        </w:rPr>
        <w:t xml:space="preserve">##   </w:t>
      </w:r>
      <w:proofErr w:type="spellStart"/>
      <w:r>
        <w:rPr>
          <w:rStyle w:val="VerbatimChar"/>
        </w:rPr>
        <w:t>emp.var.rate</w:t>
      </w:r>
      <w:proofErr w:type="spellEnd"/>
      <w:r>
        <w:rPr>
          <w:rStyle w:val="VerbatimChar"/>
        </w:rPr>
        <w:t xml:space="preserve"> </w:t>
      </w:r>
      <w:proofErr w:type="spellStart"/>
      <w:r>
        <w:rPr>
          <w:rStyle w:val="VerbatimChar"/>
        </w:rPr>
        <w:t>cons.price.idx</w:t>
      </w:r>
      <w:proofErr w:type="spellEnd"/>
      <w:r>
        <w:rPr>
          <w:rStyle w:val="VerbatimChar"/>
        </w:rPr>
        <w:t xml:space="preserve">  </w:t>
      </w:r>
      <w:proofErr w:type="spellStart"/>
      <w:r>
        <w:rPr>
          <w:rStyle w:val="VerbatimChar"/>
        </w:rPr>
        <w:t>cons.conf.idx</w:t>
      </w:r>
      <w:proofErr w:type="spellEnd"/>
      <w:r>
        <w:rPr>
          <w:rStyle w:val="VerbatimChar"/>
        </w:rPr>
        <w:t xml:space="preserve">      euribor3m    </w:t>
      </w:r>
      <w:proofErr w:type="spellStart"/>
      <w:r>
        <w:rPr>
          <w:rStyle w:val="VerbatimChar"/>
        </w:rPr>
        <w:t>nr.employed</w:t>
      </w:r>
      <w:proofErr w:type="spellEnd"/>
      <w:r>
        <w:rPr>
          <w:rStyle w:val="VerbatimChar"/>
        </w:rPr>
        <w:t xml:space="preserve"> </w:t>
      </w:r>
      <w:r>
        <w:br/>
      </w:r>
      <w:r>
        <w:rPr>
          <w:rStyle w:val="VerbatimChar"/>
        </w:rPr>
        <w:t xml:space="preserve">##              0              0              0              0              0 </w:t>
      </w:r>
      <w:r>
        <w:br/>
      </w:r>
      <w:r>
        <w:rPr>
          <w:rStyle w:val="VerbatimChar"/>
        </w:rPr>
        <w:t xml:space="preserve">##              y </w:t>
      </w:r>
      <w:r>
        <w:br/>
      </w:r>
      <w:r>
        <w:rPr>
          <w:rStyle w:val="VerbatimChar"/>
        </w:rPr>
        <w:t>##              0</w:t>
      </w:r>
    </w:p>
    <w:p w14:paraId="0F223742" w14:textId="77777777" w:rsidR="008C1415" w:rsidRDefault="008C1415" w:rsidP="008C1415">
      <w:pPr>
        <w:pStyle w:val="SourceCode"/>
      </w:pPr>
      <w:r>
        <w:rPr>
          <w:rStyle w:val="CommentTok"/>
        </w:rPr>
        <w:t># No missing values in data set.</w:t>
      </w:r>
      <w:r>
        <w:br/>
      </w:r>
      <w:r>
        <w:br/>
      </w:r>
      <w:r>
        <w:rPr>
          <w:rStyle w:val="CommentTok"/>
        </w:rPr>
        <w:t># Convert categorical variables to factors</w:t>
      </w:r>
      <w:r>
        <w:br/>
      </w:r>
      <w:proofErr w:type="spellStart"/>
      <w:r>
        <w:rPr>
          <w:rStyle w:val="NormalTok"/>
        </w:rPr>
        <w:t>categorical_cols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"job"</w:t>
      </w:r>
      <w:r>
        <w:rPr>
          <w:rStyle w:val="NormalTok"/>
        </w:rPr>
        <w:t xml:space="preserve">, </w:t>
      </w:r>
      <w:r>
        <w:rPr>
          <w:rStyle w:val="StringTok"/>
        </w:rPr>
        <w:t>"marital"</w:t>
      </w:r>
      <w:r>
        <w:rPr>
          <w:rStyle w:val="NormalTok"/>
        </w:rPr>
        <w:t xml:space="preserve">, </w:t>
      </w:r>
      <w:r>
        <w:rPr>
          <w:rStyle w:val="StringTok"/>
        </w:rPr>
        <w:t>"education"</w:t>
      </w:r>
      <w:r>
        <w:rPr>
          <w:rStyle w:val="NormalTok"/>
        </w:rPr>
        <w:t xml:space="preserve">, </w:t>
      </w:r>
      <w:r>
        <w:rPr>
          <w:rStyle w:val="StringTok"/>
        </w:rPr>
        <w:t>"default"</w:t>
      </w:r>
      <w:r>
        <w:rPr>
          <w:rStyle w:val="NormalTok"/>
        </w:rPr>
        <w:t xml:space="preserve">, </w:t>
      </w:r>
      <w:r>
        <w:rPr>
          <w:rStyle w:val="StringTok"/>
        </w:rPr>
        <w:t>"housing"</w:t>
      </w:r>
      <w:r>
        <w:rPr>
          <w:rStyle w:val="NormalTok"/>
        </w:rPr>
        <w:t xml:space="preserve">, </w:t>
      </w:r>
      <w:r>
        <w:rPr>
          <w:rStyle w:val="StringTok"/>
        </w:rPr>
        <w:t>"loan"</w:t>
      </w:r>
      <w:r>
        <w:rPr>
          <w:rStyle w:val="NormalTok"/>
        </w:rPr>
        <w:t xml:space="preserve">, </w:t>
      </w:r>
      <w:r>
        <w:rPr>
          <w:rStyle w:val="StringTok"/>
        </w:rPr>
        <w:t>"contact"</w:t>
      </w:r>
      <w:r>
        <w:rPr>
          <w:rStyle w:val="NormalTok"/>
        </w:rPr>
        <w:t xml:space="preserve">, </w:t>
      </w:r>
      <w:r>
        <w:rPr>
          <w:rStyle w:val="StringTok"/>
        </w:rPr>
        <w:t>"month"</w:t>
      </w:r>
      <w:r>
        <w:rPr>
          <w:rStyle w:val="NormalTok"/>
        </w:rPr>
        <w:t xml:space="preserve">, </w:t>
      </w:r>
      <w:r>
        <w:rPr>
          <w:rStyle w:val="StringTok"/>
        </w:rPr>
        <w:t>"</w:t>
      </w:r>
      <w:proofErr w:type="spellStart"/>
      <w:r>
        <w:rPr>
          <w:rStyle w:val="StringTok"/>
        </w:rPr>
        <w:t>day_of_week</w:t>
      </w:r>
      <w:proofErr w:type="spellEnd"/>
      <w:r>
        <w:rPr>
          <w:rStyle w:val="StringTok"/>
        </w:rPr>
        <w:t>"</w:t>
      </w:r>
      <w:r>
        <w:rPr>
          <w:rStyle w:val="NormalTok"/>
        </w:rPr>
        <w:t xml:space="preserve">, </w:t>
      </w:r>
      <w:r>
        <w:rPr>
          <w:rStyle w:val="StringTok"/>
        </w:rPr>
        <w:t>"</w:t>
      </w:r>
      <w:proofErr w:type="spellStart"/>
      <w:r>
        <w:rPr>
          <w:rStyle w:val="StringTok"/>
        </w:rPr>
        <w:t>poutcome</w:t>
      </w:r>
      <w:proofErr w:type="spellEnd"/>
      <w:r>
        <w:rPr>
          <w:rStyle w:val="StringTok"/>
        </w:rPr>
        <w:t>"</w:t>
      </w:r>
      <w:r>
        <w:rPr>
          <w:rStyle w:val="NormalTok"/>
        </w:rPr>
        <w:t xml:space="preserve">, </w:t>
      </w:r>
      <w:r>
        <w:rPr>
          <w:rStyle w:val="StringTok"/>
        </w:rPr>
        <w:t>"y"</w:t>
      </w:r>
      <w:r>
        <w:rPr>
          <w:rStyle w:val="NormalTok"/>
        </w:rPr>
        <w:t>)</w:t>
      </w:r>
      <w:r>
        <w:br/>
      </w:r>
      <w:r>
        <w:rPr>
          <w:rStyle w:val="NormalTok"/>
        </w:rPr>
        <w:t>Data[</w:t>
      </w:r>
      <w:proofErr w:type="spellStart"/>
      <w:r>
        <w:rPr>
          <w:rStyle w:val="NormalTok"/>
        </w:rPr>
        <w:t>categorical_cols</w:t>
      </w:r>
      <w:proofErr w:type="spellEnd"/>
      <w:r>
        <w:rPr>
          <w:rStyle w:val="NormalTok"/>
        </w:rPr>
        <w:t xml:space="preserve">] </w:t>
      </w:r>
      <w:r>
        <w:rPr>
          <w:rStyle w:val="OtherTok"/>
        </w:rPr>
        <w:t>&lt;-</w:t>
      </w:r>
      <w:r>
        <w:rPr>
          <w:rStyle w:val="NormalTok"/>
        </w:rPr>
        <w:t xml:space="preserve"> </w:t>
      </w:r>
      <w:proofErr w:type="spellStart"/>
      <w:r>
        <w:rPr>
          <w:rStyle w:val="FunctionTok"/>
        </w:rPr>
        <w:t>lapply</w:t>
      </w:r>
      <w:proofErr w:type="spellEnd"/>
      <w:r>
        <w:rPr>
          <w:rStyle w:val="NormalTok"/>
        </w:rPr>
        <w:t>(Data[</w:t>
      </w:r>
      <w:proofErr w:type="spellStart"/>
      <w:r>
        <w:rPr>
          <w:rStyle w:val="NormalTok"/>
        </w:rPr>
        <w:t>categorical_cols</w:t>
      </w:r>
      <w:proofErr w:type="spellEnd"/>
      <w:r>
        <w:rPr>
          <w:rStyle w:val="NormalTok"/>
        </w:rPr>
        <w:t xml:space="preserve">], </w:t>
      </w:r>
      <w:proofErr w:type="spellStart"/>
      <w:r>
        <w:rPr>
          <w:rStyle w:val="NormalTok"/>
        </w:rPr>
        <w:t>as.factor</w:t>
      </w:r>
      <w:proofErr w:type="spellEnd"/>
      <w:r>
        <w:rPr>
          <w:rStyle w:val="NormalTok"/>
        </w:rPr>
        <w:t>)</w:t>
      </w:r>
      <w:r>
        <w:br/>
      </w:r>
      <w:r>
        <w:br/>
      </w:r>
      <w:r>
        <w:rPr>
          <w:rStyle w:val="CommentTok"/>
        </w:rPr>
        <w:t># Split the data into training and testing sets (80% for training, 20% for testing)</w:t>
      </w:r>
      <w:r>
        <w:br/>
      </w:r>
      <w:proofErr w:type="spellStart"/>
      <w:r>
        <w:rPr>
          <w:rStyle w:val="FunctionTok"/>
        </w:rPr>
        <w:t>set.seed</w:t>
      </w:r>
      <w:proofErr w:type="spellEnd"/>
      <w:r>
        <w:rPr>
          <w:rStyle w:val="NormalTok"/>
        </w:rPr>
        <w:t>(</w:t>
      </w:r>
      <w:r>
        <w:rPr>
          <w:rStyle w:val="DecValTok"/>
        </w:rPr>
        <w:t>123</w:t>
      </w:r>
      <w:r>
        <w:rPr>
          <w:rStyle w:val="NormalTok"/>
        </w:rPr>
        <w:t>)</w:t>
      </w:r>
      <w:r>
        <w:br/>
      </w:r>
      <w:proofErr w:type="spellStart"/>
      <w:r>
        <w:rPr>
          <w:rStyle w:val="NormalTok"/>
        </w:rPr>
        <w:t>train_index</w:t>
      </w:r>
      <w:proofErr w:type="spellEnd"/>
      <w:r>
        <w:rPr>
          <w:rStyle w:val="NormalTok"/>
        </w:rPr>
        <w:t xml:space="preserve"> </w:t>
      </w:r>
      <w:r>
        <w:rPr>
          <w:rStyle w:val="OtherTok"/>
        </w:rPr>
        <w:t>&lt;-</w:t>
      </w:r>
      <w:r>
        <w:rPr>
          <w:rStyle w:val="NormalTok"/>
        </w:rPr>
        <w:t xml:space="preserve"> </w:t>
      </w:r>
      <w:r>
        <w:rPr>
          <w:rStyle w:val="FunctionTok"/>
        </w:rPr>
        <w:t>sample</w:t>
      </w:r>
      <w:r>
        <w:rPr>
          <w:rStyle w:val="NormalTok"/>
        </w:rPr>
        <w:t>(</w:t>
      </w:r>
      <w:proofErr w:type="spellStart"/>
      <w:r>
        <w:rPr>
          <w:rStyle w:val="FunctionTok"/>
        </w:rPr>
        <w:t>nrow</w:t>
      </w:r>
      <w:proofErr w:type="spellEnd"/>
      <w:r>
        <w:rPr>
          <w:rStyle w:val="NormalTok"/>
        </w:rPr>
        <w:t xml:space="preserve">(Data), </w:t>
      </w:r>
      <w:r>
        <w:rPr>
          <w:rStyle w:val="FloatTok"/>
        </w:rPr>
        <w:t>0.8</w:t>
      </w:r>
      <w:r>
        <w:rPr>
          <w:rStyle w:val="NormalTok"/>
        </w:rPr>
        <w:t xml:space="preserve"> </w:t>
      </w:r>
      <w:r>
        <w:rPr>
          <w:rStyle w:val="SpecialCharTok"/>
        </w:rPr>
        <w:t>*</w:t>
      </w:r>
      <w:r>
        <w:rPr>
          <w:rStyle w:val="NormalTok"/>
        </w:rPr>
        <w:t xml:space="preserve"> </w:t>
      </w:r>
      <w:proofErr w:type="spellStart"/>
      <w:r>
        <w:rPr>
          <w:rStyle w:val="FunctionTok"/>
        </w:rPr>
        <w:t>nrow</w:t>
      </w:r>
      <w:proofErr w:type="spellEnd"/>
      <w:r>
        <w:rPr>
          <w:rStyle w:val="NormalTok"/>
        </w:rPr>
        <w:t>(Data))</w:t>
      </w:r>
      <w:r>
        <w:br/>
      </w:r>
      <w:proofErr w:type="spellStart"/>
      <w:r>
        <w:rPr>
          <w:rStyle w:val="NormalTok"/>
        </w:rPr>
        <w:t>train_data</w:t>
      </w:r>
      <w:proofErr w:type="spellEnd"/>
      <w:r>
        <w:rPr>
          <w:rStyle w:val="NormalTok"/>
        </w:rPr>
        <w:t xml:space="preserve"> </w:t>
      </w:r>
      <w:r>
        <w:rPr>
          <w:rStyle w:val="OtherTok"/>
        </w:rPr>
        <w:t>&lt;-</w:t>
      </w:r>
      <w:r>
        <w:rPr>
          <w:rStyle w:val="NormalTok"/>
        </w:rPr>
        <w:t xml:space="preserve"> Data[</w:t>
      </w:r>
      <w:proofErr w:type="spellStart"/>
      <w:r>
        <w:rPr>
          <w:rStyle w:val="NormalTok"/>
        </w:rPr>
        <w:t>train_index</w:t>
      </w:r>
      <w:proofErr w:type="spellEnd"/>
      <w:r>
        <w:rPr>
          <w:rStyle w:val="NormalTok"/>
        </w:rPr>
        <w:t>, ]</w:t>
      </w:r>
      <w:r>
        <w:br/>
      </w:r>
      <w:proofErr w:type="spellStart"/>
      <w:r>
        <w:rPr>
          <w:rStyle w:val="NormalTok"/>
        </w:rPr>
        <w:t>test_data</w:t>
      </w:r>
      <w:proofErr w:type="spellEnd"/>
      <w:r>
        <w:rPr>
          <w:rStyle w:val="NormalTok"/>
        </w:rPr>
        <w:t xml:space="preserve"> </w:t>
      </w:r>
      <w:r>
        <w:rPr>
          <w:rStyle w:val="OtherTok"/>
        </w:rPr>
        <w:t>&lt;-</w:t>
      </w:r>
      <w:r>
        <w:rPr>
          <w:rStyle w:val="NormalTok"/>
        </w:rPr>
        <w:t xml:space="preserve"> Data[</w:t>
      </w:r>
      <w:r>
        <w:rPr>
          <w:rStyle w:val="SpecialCharTok"/>
        </w:rPr>
        <w:t>-</w:t>
      </w:r>
      <w:proofErr w:type="spellStart"/>
      <w:r>
        <w:rPr>
          <w:rStyle w:val="NormalTok"/>
        </w:rPr>
        <w:t>train_index</w:t>
      </w:r>
      <w:proofErr w:type="spellEnd"/>
      <w:r>
        <w:rPr>
          <w:rStyle w:val="NormalTok"/>
        </w:rPr>
        <w:t>, ]</w:t>
      </w:r>
      <w:r>
        <w:br/>
      </w:r>
      <w:r>
        <w:rPr>
          <w:rStyle w:val="FunctionTok"/>
        </w:rPr>
        <w:t>dim</w:t>
      </w:r>
      <w:r>
        <w:rPr>
          <w:rStyle w:val="NormalTok"/>
        </w:rPr>
        <w:t>(</w:t>
      </w:r>
      <w:proofErr w:type="spellStart"/>
      <w:r>
        <w:rPr>
          <w:rStyle w:val="NormalTok"/>
        </w:rPr>
        <w:t>train_data</w:t>
      </w:r>
      <w:proofErr w:type="spellEnd"/>
      <w:r>
        <w:rPr>
          <w:rStyle w:val="NormalTok"/>
        </w:rPr>
        <w:t>)</w:t>
      </w:r>
    </w:p>
    <w:p w14:paraId="2EAE93F4" w14:textId="77777777" w:rsidR="008C1415" w:rsidRDefault="008C1415" w:rsidP="008C1415">
      <w:pPr>
        <w:pStyle w:val="SourceCode"/>
      </w:pPr>
      <w:r>
        <w:rPr>
          <w:rStyle w:val="VerbatimChar"/>
        </w:rPr>
        <w:t>## [1] 32950    21</w:t>
      </w:r>
    </w:p>
    <w:p w14:paraId="7A6EBB39" w14:textId="77777777" w:rsidR="008C1415" w:rsidRDefault="008C1415" w:rsidP="008C1415">
      <w:pPr>
        <w:pStyle w:val="SourceCode"/>
      </w:pPr>
      <w:r>
        <w:rPr>
          <w:rStyle w:val="FunctionTok"/>
        </w:rPr>
        <w:t>dim</w:t>
      </w:r>
      <w:r>
        <w:rPr>
          <w:rStyle w:val="NormalTok"/>
        </w:rPr>
        <w:t>(</w:t>
      </w:r>
      <w:proofErr w:type="spellStart"/>
      <w:r>
        <w:rPr>
          <w:rStyle w:val="NormalTok"/>
        </w:rPr>
        <w:t>test_data</w:t>
      </w:r>
      <w:proofErr w:type="spellEnd"/>
      <w:r>
        <w:rPr>
          <w:rStyle w:val="NormalTok"/>
        </w:rPr>
        <w:t>)</w:t>
      </w:r>
    </w:p>
    <w:p w14:paraId="051173C5" w14:textId="77777777" w:rsidR="008C1415" w:rsidRDefault="008C1415" w:rsidP="008C1415">
      <w:pPr>
        <w:pStyle w:val="SourceCode"/>
      </w:pPr>
      <w:r>
        <w:rPr>
          <w:rStyle w:val="VerbatimChar"/>
        </w:rPr>
        <w:t>## [1] 8238   21</w:t>
      </w:r>
    </w:p>
    <w:p w14:paraId="0992FC00" w14:textId="77777777" w:rsidR="008C1415" w:rsidRDefault="008C1415" w:rsidP="008C1415">
      <w:pPr>
        <w:pStyle w:val="Heading2"/>
      </w:pPr>
      <w:bookmarkStart w:id="10" w:name="decision-tree"/>
      <w:bookmarkEnd w:id="9"/>
      <w:r>
        <w:t>Decision Tree</w:t>
      </w:r>
    </w:p>
    <w:p w14:paraId="66DA3EA6" w14:textId="77777777" w:rsidR="008C1415" w:rsidRDefault="008C1415" w:rsidP="008C1415">
      <w:pPr>
        <w:pStyle w:val="SourceCode"/>
      </w:pPr>
      <w:r>
        <w:rPr>
          <w:rStyle w:val="CommentTok"/>
        </w:rPr>
        <w:t># Build the decision tree model</w:t>
      </w:r>
      <w:r>
        <w:br/>
      </w:r>
      <w:proofErr w:type="spellStart"/>
      <w:r>
        <w:rPr>
          <w:rStyle w:val="NormalTok"/>
        </w:rPr>
        <w:t>tree_model</w:t>
      </w:r>
      <w:proofErr w:type="spellEnd"/>
      <w:r>
        <w:rPr>
          <w:rStyle w:val="NormalTok"/>
        </w:rPr>
        <w:t xml:space="preserve"> </w:t>
      </w:r>
      <w:r>
        <w:rPr>
          <w:rStyle w:val="OtherTok"/>
        </w:rPr>
        <w:t>&lt;-</w:t>
      </w:r>
      <w:r>
        <w:rPr>
          <w:rStyle w:val="NormalTok"/>
        </w:rPr>
        <w:t xml:space="preserve"> </w:t>
      </w:r>
      <w:proofErr w:type="spellStart"/>
      <w:r>
        <w:rPr>
          <w:rStyle w:val="FunctionTok"/>
        </w:rPr>
        <w:t>rpart</w:t>
      </w:r>
      <w:proofErr w:type="spellEnd"/>
      <w:r>
        <w:rPr>
          <w:rStyle w:val="NormalTok"/>
        </w:rPr>
        <w:t xml:space="preserve">(y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train_data</w:t>
      </w:r>
      <w:proofErr w:type="spellEnd"/>
      <w:r>
        <w:rPr>
          <w:rStyle w:val="NormalTok"/>
        </w:rPr>
        <w:t xml:space="preserve">, </w:t>
      </w:r>
      <w:r>
        <w:rPr>
          <w:rStyle w:val="AttributeTok"/>
        </w:rPr>
        <w:t>method =</w:t>
      </w:r>
      <w:r>
        <w:rPr>
          <w:rStyle w:val="NormalTok"/>
        </w:rPr>
        <w:t xml:space="preserve"> </w:t>
      </w:r>
      <w:r>
        <w:rPr>
          <w:rStyle w:val="StringTok"/>
        </w:rPr>
        <w:t>"class"</w:t>
      </w:r>
      <w:r>
        <w:rPr>
          <w:rStyle w:val="NormalTok"/>
        </w:rPr>
        <w:t>)</w:t>
      </w:r>
      <w:r>
        <w:br/>
      </w:r>
      <w:proofErr w:type="spellStart"/>
      <w:r>
        <w:rPr>
          <w:rStyle w:val="NormalTok"/>
        </w:rPr>
        <w:t>tree_predictions</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tree_model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test_data</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w:t>
      </w:r>
      <w:r>
        <w:br/>
      </w:r>
      <w:r>
        <w:rPr>
          <w:rStyle w:val="CommentTok"/>
        </w:rPr>
        <w:t># Visualize the decision tree</w:t>
      </w:r>
      <w:r>
        <w:br/>
      </w:r>
      <w:proofErr w:type="spellStart"/>
      <w:r>
        <w:rPr>
          <w:rStyle w:val="FunctionTok"/>
        </w:rPr>
        <w:t>rpart.plot</w:t>
      </w:r>
      <w:proofErr w:type="spellEnd"/>
      <w:r>
        <w:rPr>
          <w:rStyle w:val="NormalTok"/>
        </w:rPr>
        <w:t>(</w:t>
      </w:r>
      <w:proofErr w:type="spellStart"/>
      <w:r>
        <w:rPr>
          <w:rStyle w:val="NormalTok"/>
        </w:rPr>
        <w:t>tree_model</w:t>
      </w:r>
      <w:proofErr w:type="spellEnd"/>
      <w:r>
        <w:rPr>
          <w:rStyle w:val="NormalTok"/>
        </w:rPr>
        <w:t>)</w:t>
      </w:r>
    </w:p>
    <w:p w14:paraId="5DA25E6A" w14:textId="77777777" w:rsidR="008C1415" w:rsidRDefault="008C1415" w:rsidP="008C1415">
      <w:pPr>
        <w:pStyle w:val="FirstParagraph"/>
      </w:pPr>
      <w:r>
        <w:rPr>
          <w:noProof/>
        </w:rPr>
        <w:lastRenderedPageBreak/>
        <w:drawing>
          <wp:inline distT="0" distB="0" distL="0" distR="0" wp14:anchorId="728CF625" wp14:editId="24CBE4DA">
            <wp:extent cx="4620126" cy="3696101"/>
            <wp:effectExtent l="0" t="0" r="0" b="0"/>
            <wp:docPr id="1841063170" name="Picture 1841063170" descr="A picture containing text, diagram,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1841063170" name="Picture 1841063170" descr="A picture containing text, diagram, screenshot&#10;&#10;Description automatically generated"/>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90CE8DE" w14:textId="77777777" w:rsidR="008C1415" w:rsidRDefault="008C1415" w:rsidP="008C1415">
      <w:pPr>
        <w:pStyle w:val="Heading2"/>
      </w:pPr>
      <w:bookmarkStart w:id="11" w:name="logistic-regression"/>
      <w:bookmarkEnd w:id="10"/>
      <w:r>
        <w:t>Logistic Regression</w:t>
      </w:r>
    </w:p>
    <w:p w14:paraId="3F4E56C1" w14:textId="77777777" w:rsidR="008C1415" w:rsidRDefault="008C1415" w:rsidP="008C1415">
      <w:pPr>
        <w:pStyle w:val="SourceCode"/>
      </w:pPr>
      <w:r>
        <w:rPr>
          <w:rStyle w:val="CommentTok"/>
        </w:rPr>
        <w:t># Build the logistic regression model</w:t>
      </w:r>
      <w:r>
        <w:br/>
      </w:r>
      <w:proofErr w:type="spellStart"/>
      <w:r>
        <w:rPr>
          <w:rStyle w:val="NormalTok"/>
        </w:rPr>
        <w:t>logit_model</w:t>
      </w:r>
      <w:proofErr w:type="spellEnd"/>
      <w:r>
        <w:rPr>
          <w:rStyle w:val="NormalTok"/>
        </w:rPr>
        <w:t xml:space="preserve"> </w:t>
      </w:r>
      <w:r>
        <w:rPr>
          <w:rStyle w:val="OtherTok"/>
        </w:rPr>
        <w:t>&lt;-</w:t>
      </w:r>
      <w:r>
        <w:rPr>
          <w:rStyle w:val="NormalTok"/>
        </w:rPr>
        <w:t xml:space="preserve"> </w:t>
      </w:r>
      <w:proofErr w:type="spellStart"/>
      <w:r>
        <w:rPr>
          <w:rStyle w:val="FunctionTok"/>
        </w:rPr>
        <w:t>glm</w:t>
      </w:r>
      <w:proofErr w:type="spellEnd"/>
      <w:r>
        <w:rPr>
          <w:rStyle w:val="NormalTok"/>
        </w:rPr>
        <w:t xml:space="preserve">(y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train_data</w:t>
      </w:r>
      <w:proofErr w:type="spellEnd"/>
      <w:r>
        <w:rPr>
          <w:rStyle w:val="NormalTok"/>
        </w:rPr>
        <w:t xml:space="preserve">, </w:t>
      </w:r>
      <w:r>
        <w:rPr>
          <w:rStyle w:val="AttributeTok"/>
        </w:rPr>
        <w:t>family =</w:t>
      </w:r>
      <w:r>
        <w:rPr>
          <w:rStyle w:val="NormalTok"/>
        </w:rPr>
        <w:t xml:space="preserve"> </w:t>
      </w:r>
      <w:r>
        <w:rPr>
          <w:rStyle w:val="StringTok"/>
        </w:rPr>
        <w:t>"binomial"</w:t>
      </w:r>
      <w:r>
        <w:rPr>
          <w:rStyle w:val="NormalTok"/>
        </w:rPr>
        <w:t>)</w:t>
      </w:r>
      <w:r>
        <w:br/>
      </w:r>
      <w:r>
        <w:br/>
      </w:r>
      <w:r>
        <w:rPr>
          <w:rStyle w:val="CommentTok"/>
        </w:rPr>
        <w:t># Make predictions using the logistic regression model</w:t>
      </w:r>
      <w:r>
        <w:br/>
      </w:r>
      <w:proofErr w:type="spellStart"/>
      <w:r>
        <w:rPr>
          <w:rStyle w:val="NormalTok"/>
        </w:rPr>
        <w:t>logit_predictions</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logit_model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test_data</w:t>
      </w:r>
      <w:proofErr w:type="spellEnd"/>
      <w:r>
        <w:rPr>
          <w:rStyle w:val="NormalTok"/>
        </w:rPr>
        <w:t xml:space="preserve">, </w:t>
      </w:r>
      <w:r>
        <w:rPr>
          <w:rStyle w:val="AttributeTok"/>
        </w:rPr>
        <w:t>type =</w:t>
      </w:r>
      <w:r>
        <w:rPr>
          <w:rStyle w:val="NormalTok"/>
        </w:rPr>
        <w:t xml:space="preserve"> </w:t>
      </w:r>
      <w:r>
        <w:rPr>
          <w:rStyle w:val="StringTok"/>
        </w:rPr>
        <w:t>"response"</w:t>
      </w:r>
      <w:r>
        <w:rPr>
          <w:rStyle w:val="NormalTok"/>
        </w:rPr>
        <w:t>)</w:t>
      </w:r>
      <w:r>
        <w:br/>
      </w:r>
      <w:proofErr w:type="spellStart"/>
      <w:r>
        <w:rPr>
          <w:rStyle w:val="NormalTok"/>
        </w:rPr>
        <w:t>logit_predictions</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logit_predictions</w:t>
      </w:r>
      <w:proofErr w:type="spellEnd"/>
      <w:r>
        <w:rPr>
          <w:rStyle w:val="NormalTok"/>
        </w:rPr>
        <w:t xml:space="preserve"> </w:t>
      </w:r>
      <w:r>
        <w:rPr>
          <w:rStyle w:val="SpecialCharTok"/>
        </w:rPr>
        <w:t>&gt;</w:t>
      </w:r>
      <w:r>
        <w:rPr>
          <w:rStyle w:val="NormalTok"/>
        </w:rPr>
        <w:t xml:space="preserve"> </w:t>
      </w:r>
      <w:r>
        <w:rPr>
          <w:rStyle w:val="FloatTok"/>
        </w:rPr>
        <w:t>0.5</w:t>
      </w:r>
      <w:r>
        <w:rPr>
          <w:rStyle w:val="NormalTok"/>
        </w:rPr>
        <w:t xml:space="preserve">, </w:t>
      </w:r>
      <w:r>
        <w:rPr>
          <w:rStyle w:val="StringTok"/>
        </w:rPr>
        <w:t>"yes"</w:t>
      </w:r>
      <w:r>
        <w:rPr>
          <w:rStyle w:val="NormalTok"/>
        </w:rPr>
        <w:t xml:space="preserve">, </w:t>
      </w:r>
      <w:r>
        <w:rPr>
          <w:rStyle w:val="StringTok"/>
        </w:rPr>
        <w:t>"no"</w:t>
      </w:r>
      <w:r>
        <w:rPr>
          <w:rStyle w:val="NormalTok"/>
        </w:rPr>
        <w:t>)</w:t>
      </w:r>
      <w:r>
        <w:br/>
      </w:r>
      <w:r>
        <w:br/>
      </w:r>
      <w:r>
        <w:rPr>
          <w:rStyle w:val="CommentTok"/>
        </w:rPr>
        <w:t># Convert predicted variable to factor with same levels as actual variable</w:t>
      </w:r>
      <w:r>
        <w:br/>
      </w:r>
      <w:proofErr w:type="spellStart"/>
      <w:r>
        <w:rPr>
          <w:rStyle w:val="NormalTok"/>
        </w:rPr>
        <w:t>logit_predictions</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logit_predictions</w:t>
      </w:r>
      <w:proofErr w:type="spellEnd"/>
      <w:r>
        <w:rPr>
          <w:rStyle w:val="NormalTok"/>
        </w:rPr>
        <w:t xml:space="preserve">, </w:t>
      </w:r>
      <w:r>
        <w:rPr>
          <w:rStyle w:val="AttributeTok"/>
        </w:rPr>
        <w:t>levels =</w:t>
      </w:r>
      <w:r>
        <w:rPr>
          <w:rStyle w:val="NormalTok"/>
        </w:rPr>
        <w:t xml:space="preserve"> </w:t>
      </w:r>
      <w:r>
        <w:rPr>
          <w:rStyle w:val="FunctionTok"/>
        </w:rPr>
        <w:t>levels</w:t>
      </w:r>
      <w:r>
        <w:rPr>
          <w:rStyle w:val="NormalTok"/>
        </w:rPr>
        <w:t>(</w:t>
      </w:r>
      <w:proofErr w:type="spellStart"/>
      <w:r>
        <w:rPr>
          <w:rStyle w:val="NormalTok"/>
        </w:rPr>
        <w:t>test_data</w:t>
      </w:r>
      <w:r>
        <w:rPr>
          <w:rStyle w:val="SpecialCharTok"/>
        </w:rPr>
        <w:t>$</w:t>
      </w:r>
      <w:r>
        <w:rPr>
          <w:rStyle w:val="NormalTok"/>
        </w:rPr>
        <w:t>y</w:t>
      </w:r>
      <w:proofErr w:type="spellEnd"/>
      <w:r>
        <w:rPr>
          <w:rStyle w:val="NormalTok"/>
        </w:rPr>
        <w:t>))</w:t>
      </w:r>
    </w:p>
    <w:p w14:paraId="3B62F63E" w14:textId="77777777" w:rsidR="008C1415" w:rsidRDefault="008C1415" w:rsidP="008C1415">
      <w:pPr>
        <w:pStyle w:val="Heading2"/>
      </w:pPr>
      <w:bookmarkStart w:id="12" w:name="random-forest"/>
      <w:bookmarkEnd w:id="11"/>
      <w:r>
        <w:t>Random Forest</w:t>
      </w:r>
    </w:p>
    <w:p w14:paraId="5E8D70FA" w14:textId="77777777" w:rsidR="008C1415" w:rsidRDefault="008C1415" w:rsidP="008C1415">
      <w:pPr>
        <w:pStyle w:val="SourceCode"/>
      </w:pPr>
      <w:r>
        <w:rPr>
          <w:rStyle w:val="CommentTok"/>
        </w:rPr>
        <w:t># Build the Random Forest</w:t>
      </w:r>
      <w:r>
        <w:br/>
      </w:r>
      <w:proofErr w:type="spellStart"/>
      <w:r>
        <w:rPr>
          <w:rStyle w:val="NormalTok"/>
        </w:rPr>
        <w:t>rf_model</w:t>
      </w:r>
      <w:proofErr w:type="spellEnd"/>
      <w:r>
        <w:rPr>
          <w:rStyle w:val="NormalTok"/>
        </w:rPr>
        <w:t xml:space="preserve"> </w:t>
      </w:r>
      <w:r>
        <w:rPr>
          <w:rStyle w:val="OtherTok"/>
        </w:rPr>
        <w:t>&lt;-</w:t>
      </w:r>
      <w:r>
        <w:rPr>
          <w:rStyle w:val="NormalTok"/>
        </w:rPr>
        <w:t xml:space="preserve"> </w:t>
      </w:r>
      <w:proofErr w:type="spellStart"/>
      <w:r>
        <w:rPr>
          <w:rStyle w:val="FunctionTok"/>
        </w:rPr>
        <w:t>randomForest</w:t>
      </w:r>
      <w:proofErr w:type="spellEnd"/>
      <w:r>
        <w:rPr>
          <w:rStyle w:val="NormalTok"/>
        </w:rPr>
        <w:t xml:space="preserve">(y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train_data</w:t>
      </w:r>
      <w:proofErr w:type="spellEnd"/>
      <w:r>
        <w:rPr>
          <w:rStyle w:val="NormalTok"/>
        </w:rPr>
        <w:t>)</w:t>
      </w:r>
      <w:r>
        <w:br/>
      </w:r>
      <w:proofErr w:type="spellStart"/>
      <w:r>
        <w:rPr>
          <w:rStyle w:val="NormalTok"/>
        </w:rPr>
        <w:t>rf_predictions</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rf_model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test_data</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w:t>
      </w:r>
      <w:r>
        <w:br/>
      </w:r>
      <w:r>
        <w:br/>
      </w:r>
      <w:r>
        <w:rPr>
          <w:rStyle w:val="CommentTok"/>
        </w:rPr>
        <w:t># Variable Importance Plot for Random Forest</w:t>
      </w:r>
      <w:r>
        <w:br/>
      </w:r>
      <w:proofErr w:type="spellStart"/>
      <w:r>
        <w:rPr>
          <w:rStyle w:val="FunctionTok"/>
        </w:rPr>
        <w:t>varImpPlot</w:t>
      </w:r>
      <w:proofErr w:type="spellEnd"/>
      <w:r>
        <w:rPr>
          <w:rStyle w:val="NormalTok"/>
        </w:rPr>
        <w:t>(</w:t>
      </w:r>
      <w:proofErr w:type="spellStart"/>
      <w:r>
        <w:rPr>
          <w:rStyle w:val="NormalTok"/>
        </w:rPr>
        <w:t>rf_model</w:t>
      </w:r>
      <w:proofErr w:type="spellEnd"/>
      <w:r>
        <w:rPr>
          <w:rStyle w:val="NormalTok"/>
        </w:rPr>
        <w:t>)</w:t>
      </w:r>
    </w:p>
    <w:p w14:paraId="73341975" w14:textId="77777777" w:rsidR="008C1415" w:rsidRDefault="008C1415" w:rsidP="008C1415">
      <w:pPr>
        <w:pStyle w:val="FirstParagraph"/>
      </w:pPr>
      <w:r>
        <w:rPr>
          <w:noProof/>
        </w:rPr>
        <w:lastRenderedPageBreak/>
        <w:drawing>
          <wp:inline distT="0" distB="0" distL="0" distR="0" wp14:anchorId="3D174FE5" wp14:editId="4260CFB8">
            <wp:extent cx="4620126" cy="3696101"/>
            <wp:effectExtent l="0" t="0" r="0" b="0"/>
            <wp:docPr id="1204922961" name="Picture 1204922961" descr="A picture containing text, screenshot, diagram, line&#10;&#10;Description automatically generated"/>
            <wp:cNvGraphicFramePr/>
            <a:graphic xmlns:a="http://schemas.openxmlformats.org/drawingml/2006/main">
              <a:graphicData uri="http://schemas.openxmlformats.org/drawingml/2006/picture">
                <pic:pic xmlns:pic="http://schemas.openxmlformats.org/drawingml/2006/picture">
                  <pic:nvPicPr>
                    <pic:cNvPr id="1204922961" name="Picture 1204922961" descr="A picture containing text, screenshot, diagram, line&#10;&#10;Description automatically generated"/>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0C19A43" w14:textId="77777777" w:rsidR="008C1415" w:rsidRDefault="008C1415" w:rsidP="008C1415">
      <w:pPr>
        <w:pStyle w:val="Heading2"/>
      </w:pPr>
      <w:bookmarkStart w:id="13" w:name="model-evaluation"/>
      <w:bookmarkEnd w:id="12"/>
      <w:r>
        <w:t>Model Evaluation</w:t>
      </w:r>
    </w:p>
    <w:p w14:paraId="0E47C074" w14:textId="77777777" w:rsidR="008C1415" w:rsidRDefault="008C1415" w:rsidP="008C1415">
      <w:pPr>
        <w:pStyle w:val="SourceCode"/>
      </w:pPr>
      <w:r>
        <w:rPr>
          <w:rStyle w:val="CommentTok"/>
        </w:rPr>
        <w:t># Evaluate the performance of the models</w:t>
      </w:r>
      <w:r>
        <w:br/>
      </w:r>
      <w:proofErr w:type="spellStart"/>
      <w:r>
        <w:rPr>
          <w:rStyle w:val="NormalTok"/>
        </w:rPr>
        <w:t>tree_confusion</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tree_predictions</w:t>
      </w:r>
      <w:proofErr w:type="spellEnd"/>
      <w:r>
        <w:rPr>
          <w:rStyle w:val="NormalTok"/>
        </w:rPr>
        <w:t xml:space="preserve">, </w:t>
      </w:r>
      <w:proofErr w:type="spellStart"/>
      <w:r>
        <w:rPr>
          <w:rStyle w:val="NormalTok"/>
        </w:rPr>
        <w:t>test_data</w:t>
      </w:r>
      <w:r>
        <w:rPr>
          <w:rStyle w:val="SpecialCharTok"/>
        </w:rPr>
        <w:t>$</w:t>
      </w:r>
      <w:r>
        <w:rPr>
          <w:rStyle w:val="NormalTok"/>
        </w:rPr>
        <w:t>y</w:t>
      </w:r>
      <w:proofErr w:type="spellEnd"/>
      <w:r>
        <w:rPr>
          <w:rStyle w:val="NormalTok"/>
        </w:rPr>
        <w:t>)</w:t>
      </w:r>
      <w:r>
        <w:br/>
      </w:r>
      <w:proofErr w:type="spellStart"/>
      <w:r>
        <w:rPr>
          <w:rStyle w:val="NormalTok"/>
        </w:rPr>
        <w:t>logit_confusion</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logit_predictions</w:t>
      </w:r>
      <w:proofErr w:type="spellEnd"/>
      <w:r>
        <w:rPr>
          <w:rStyle w:val="NormalTok"/>
        </w:rPr>
        <w:t xml:space="preserve">, </w:t>
      </w:r>
      <w:proofErr w:type="spellStart"/>
      <w:r>
        <w:rPr>
          <w:rStyle w:val="NormalTok"/>
        </w:rPr>
        <w:t>test_data</w:t>
      </w:r>
      <w:r>
        <w:rPr>
          <w:rStyle w:val="SpecialCharTok"/>
        </w:rPr>
        <w:t>$</w:t>
      </w:r>
      <w:r>
        <w:rPr>
          <w:rStyle w:val="NormalTok"/>
        </w:rPr>
        <w:t>y</w:t>
      </w:r>
      <w:proofErr w:type="spellEnd"/>
      <w:r>
        <w:rPr>
          <w:rStyle w:val="NormalTok"/>
        </w:rPr>
        <w:t>)</w:t>
      </w:r>
      <w:r>
        <w:br/>
      </w:r>
      <w:proofErr w:type="spellStart"/>
      <w:r>
        <w:rPr>
          <w:rStyle w:val="NormalTok"/>
        </w:rPr>
        <w:t>rf_confusion</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rf_predictions</w:t>
      </w:r>
      <w:proofErr w:type="spellEnd"/>
      <w:r>
        <w:rPr>
          <w:rStyle w:val="NormalTok"/>
        </w:rPr>
        <w:t xml:space="preserve">, </w:t>
      </w:r>
      <w:proofErr w:type="spellStart"/>
      <w:r>
        <w:rPr>
          <w:rStyle w:val="NormalTok"/>
        </w:rPr>
        <w:t>test_data</w:t>
      </w:r>
      <w:r>
        <w:rPr>
          <w:rStyle w:val="SpecialCharTok"/>
        </w:rPr>
        <w:t>$</w:t>
      </w:r>
      <w:r>
        <w:rPr>
          <w:rStyle w:val="NormalTok"/>
        </w:rPr>
        <w:t>y</w:t>
      </w:r>
      <w:proofErr w:type="spellEnd"/>
      <w:r>
        <w:rPr>
          <w:rStyle w:val="NormalTok"/>
        </w:rPr>
        <w:t>)</w:t>
      </w:r>
      <w:r>
        <w:br/>
      </w:r>
      <w:r>
        <w:br/>
      </w:r>
      <w:r>
        <w:rPr>
          <w:rStyle w:val="CommentTok"/>
        </w:rPr>
        <w:t># Display Confusion Matrices</w:t>
      </w:r>
      <w:r>
        <w:br/>
      </w:r>
      <w:r>
        <w:rPr>
          <w:rStyle w:val="FunctionTok"/>
        </w:rPr>
        <w:t>print</w:t>
      </w:r>
      <w:r>
        <w:rPr>
          <w:rStyle w:val="NormalTok"/>
        </w:rPr>
        <w:t>(</w:t>
      </w:r>
      <w:proofErr w:type="spellStart"/>
      <w:r>
        <w:rPr>
          <w:rStyle w:val="NormalTok"/>
        </w:rPr>
        <w:t>tree_confusion</w:t>
      </w:r>
      <w:proofErr w:type="spellEnd"/>
      <w:r>
        <w:rPr>
          <w:rStyle w:val="NormalTok"/>
        </w:rPr>
        <w:t>)</w:t>
      </w:r>
    </w:p>
    <w:p w14:paraId="71AED9E2" w14:textId="77777777" w:rsidR="008C1415" w:rsidRDefault="008C1415" w:rsidP="008C141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7115  398</w:t>
      </w:r>
      <w:r>
        <w:br/>
      </w:r>
      <w:r>
        <w:rPr>
          <w:rStyle w:val="VerbatimChar"/>
        </w:rPr>
        <w:t>##        yes  248  477</w:t>
      </w:r>
      <w:r>
        <w:br/>
      </w:r>
      <w:r>
        <w:rPr>
          <w:rStyle w:val="VerbatimChar"/>
        </w:rPr>
        <w:t xml:space="preserve">##                                           </w:t>
      </w:r>
      <w:r>
        <w:br/>
      </w:r>
      <w:r>
        <w:rPr>
          <w:rStyle w:val="VerbatimChar"/>
        </w:rPr>
        <w:t xml:space="preserve">##                Accuracy : 0.9216          </w:t>
      </w:r>
      <w:r>
        <w:br/>
      </w:r>
      <w:r>
        <w:rPr>
          <w:rStyle w:val="VerbatimChar"/>
        </w:rPr>
        <w:t>##                  95% CI : (0.9156, 0.9273)</w:t>
      </w:r>
      <w:r>
        <w:br/>
      </w:r>
      <w:r>
        <w:rPr>
          <w:rStyle w:val="VerbatimChar"/>
        </w:rPr>
        <w:t xml:space="preserve">##     No Information Rate : 0.8938          </w:t>
      </w:r>
      <w:r>
        <w:br/>
      </w:r>
      <w:r>
        <w:rPr>
          <w:rStyle w:val="VerbatimChar"/>
        </w:rPr>
        <w:t>##     P-Value [</w:t>
      </w:r>
      <w:proofErr w:type="spellStart"/>
      <w:r>
        <w:rPr>
          <w:rStyle w:val="VerbatimChar"/>
        </w:rPr>
        <w:t>Acc</w:t>
      </w:r>
      <w:proofErr w:type="spellEnd"/>
      <w:r>
        <w:rPr>
          <w:rStyle w:val="VerbatimChar"/>
        </w:rPr>
        <w:t xml:space="preserve"> &gt; NIR] : &lt; 2.2e-16       </w:t>
      </w:r>
      <w:r>
        <w:br/>
      </w:r>
      <w:r>
        <w:rPr>
          <w:rStyle w:val="VerbatimChar"/>
        </w:rPr>
        <w:t xml:space="preserve">##                                           </w:t>
      </w:r>
      <w:r>
        <w:br/>
      </w:r>
      <w:r>
        <w:rPr>
          <w:rStyle w:val="VerbatimChar"/>
        </w:rPr>
        <w:t xml:space="preserve">##                   Kappa : 0.5532          </w:t>
      </w:r>
      <w:r>
        <w:br/>
      </w:r>
      <w:r>
        <w:rPr>
          <w:rStyle w:val="VerbatimChar"/>
        </w:rPr>
        <w:t xml:space="preserve">##                                           </w:t>
      </w:r>
      <w:r>
        <w:br/>
      </w:r>
      <w:r>
        <w:rPr>
          <w:rStyle w:val="VerbatimChar"/>
        </w:rPr>
        <w:t xml:space="preserve">##  Mcnemar's Test P-Value : 4.564e-09       </w:t>
      </w:r>
      <w:r>
        <w:br/>
      </w:r>
      <w:r>
        <w:rPr>
          <w:rStyle w:val="VerbatimChar"/>
        </w:rPr>
        <w:t xml:space="preserve">##                                           </w:t>
      </w:r>
      <w:r>
        <w:br/>
      </w:r>
      <w:r>
        <w:rPr>
          <w:rStyle w:val="VerbatimChar"/>
        </w:rPr>
        <w:t xml:space="preserve">##             Sensitivity : 0.9663          </w:t>
      </w:r>
      <w:r>
        <w:br/>
      </w:r>
      <w:r>
        <w:rPr>
          <w:rStyle w:val="VerbatimChar"/>
        </w:rPr>
        <w:t xml:space="preserve">##             Specificity : 0.5451          </w:t>
      </w:r>
      <w:r>
        <w:br/>
      </w:r>
      <w:r>
        <w:rPr>
          <w:rStyle w:val="VerbatimChar"/>
        </w:rPr>
        <w:t xml:space="preserve">##          Pos Pred Value : 0.9470          </w:t>
      </w:r>
      <w:r>
        <w:br/>
      </w:r>
      <w:r>
        <w:rPr>
          <w:rStyle w:val="VerbatimChar"/>
        </w:rPr>
        <w:t xml:space="preserve">##          Neg Pred Value : 0.6579          </w:t>
      </w:r>
      <w:r>
        <w:br/>
      </w:r>
      <w:r>
        <w:rPr>
          <w:rStyle w:val="VerbatimChar"/>
        </w:rPr>
        <w:t xml:space="preserve">##              Prevalence : 0.8938          </w:t>
      </w:r>
      <w:r>
        <w:br/>
      </w:r>
      <w:r>
        <w:rPr>
          <w:rStyle w:val="VerbatimChar"/>
        </w:rPr>
        <w:lastRenderedPageBreak/>
        <w:t xml:space="preserve">##          Detection Rate : 0.8637          </w:t>
      </w:r>
      <w:r>
        <w:br/>
      </w:r>
      <w:r>
        <w:rPr>
          <w:rStyle w:val="VerbatimChar"/>
        </w:rPr>
        <w:t xml:space="preserve">##    Detection Prevalence : 0.9120          </w:t>
      </w:r>
      <w:r>
        <w:br/>
      </w:r>
      <w:r>
        <w:rPr>
          <w:rStyle w:val="VerbatimChar"/>
        </w:rPr>
        <w:t xml:space="preserve">##       Balanced Accuracy : 0.7557          </w:t>
      </w:r>
      <w:r>
        <w:br/>
      </w:r>
      <w:r>
        <w:rPr>
          <w:rStyle w:val="VerbatimChar"/>
        </w:rPr>
        <w:t xml:space="preserve">##                                           </w:t>
      </w:r>
      <w:r>
        <w:br/>
      </w:r>
      <w:r>
        <w:rPr>
          <w:rStyle w:val="VerbatimChar"/>
        </w:rPr>
        <w:t xml:space="preserve">##        'Positive' Class : no              </w:t>
      </w:r>
      <w:r>
        <w:br/>
      </w:r>
      <w:r>
        <w:rPr>
          <w:rStyle w:val="VerbatimChar"/>
        </w:rPr>
        <w:t xml:space="preserve">## </w:t>
      </w:r>
    </w:p>
    <w:p w14:paraId="5BE9B8B3" w14:textId="77777777" w:rsidR="008C1415" w:rsidRDefault="008C1415" w:rsidP="008C1415">
      <w:pPr>
        <w:pStyle w:val="SourceCode"/>
      </w:pPr>
      <w:r>
        <w:rPr>
          <w:rStyle w:val="FunctionTok"/>
        </w:rPr>
        <w:t>print</w:t>
      </w:r>
      <w:r>
        <w:rPr>
          <w:rStyle w:val="NormalTok"/>
        </w:rPr>
        <w:t>(</w:t>
      </w:r>
      <w:proofErr w:type="spellStart"/>
      <w:r>
        <w:rPr>
          <w:rStyle w:val="NormalTok"/>
        </w:rPr>
        <w:t>logit_confusion</w:t>
      </w:r>
      <w:proofErr w:type="spellEnd"/>
      <w:r>
        <w:rPr>
          <w:rStyle w:val="NormalTok"/>
        </w:rPr>
        <w:t>)</w:t>
      </w:r>
    </w:p>
    <w:p w14:paraId="305F7FC6" w14:textId="77777777" w:rsidR="008C1415" w:rsidRDefault="008C1415" w:rsidP="008C141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7168  489</w:t>
      </w:r>
      <w:r>
        <w:br/>
      </w:r>
      <w:r>
        <w:rPr>
          <w:rStyle w:val="VerbatimChar"/>
        </w:rPr>
        <w:t>##        yes  195  386</w:t>
      </w:r>
      <w:r>
        <w:br/>
      </w:r>
      <w:r>
        <w:rPr>
          <w:rStyle w:val="VerbatimChar"/>
        </w:rPr>
        <w:t xml:space="preserve">##                                           </w:t>
      </w:r>
      <w:r>
        <w:br/>
      </w:r>
      <w:r>
        <w:rPr>
          <w:rStyle w:val="VerbatimChar"/>
        </w:rPr>
        <w:t xml:space="preserve">##                Accuracy : 0.917           </w:t>
      </w:r>
      <w:r>
        <w:br/>
      </w:r>
      <w:r>
        <w:rPr>
          <w:rStyle w:val="VerbatimChar"/>
        </w:rPr>
        <w:t>##                  95% CI : (0.9108, 0.9228)</w:t>
      </w:r>
      <w:r>
        <w:br/>
      </w:r>
      <w:r>
        <w:rPr>
          <w:rStyle w:val="VerbatimChar"/>
        </w:rPr>
        <w:t xml:space="preserve">##     No Information Rate : 0.8938          </w:t>
      </w:r>
      <w:r>
        <w:br/>
      </w:r>
      <w:r>
        <w:rPr>
          <w:rStyle w:val="VerbatimChar"/>
        </w:rPr>
        <w:t>##     P-Value [</w:t>
      </w:r>
      <w:proofErr w:type="spellStart"/>
      <w:r>
        <w:rPr>
          <w:rStyle w:val="VerbatimChar"/>
        </w:rPr>
        <w:t>Acc</w:t>
      </w:r>
      <w:proofErr w:type="spellEnd"/>
      <w:r>
        <w:rPr>
          <w:rStyle w:val="VerbatimChar"/>
        </w:rPr>
        <w:t xml:space="preserve"> &gt; NIR] : 9.052e-13       </w:t>
      </w:r>
      <w:r>
        <w:br/>
      </w:r>
      <w:r>
        <w:rPr>
          <w:rStyle w:val="VerbatimChar"/>
        </w:rPr>
        <w:t xml:space="preserve">##                                           </w:t>
      </w:r>
      <w:r>
        <w:br/>
      </w:r>
      <w:r>
        <w:rPr>
          <w:rStyle w:val="VerbatimChar"/>
        </w:rPr>
        <w:t xml:space="preserve">##                   Kappa : 0.4867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0.9735          </w:t>
      </w:r>
      <w:r>
        <w:br/>
      </w:r>
      <w:r>
        <w:rPr>
          <w:rStyle w:val="VerbatimChar"/>
        </w:rPr>
        <w:t xml:space="preserve">##             Specificity : 0.4411          </w:t>
      </w:r>
      <w:r>
        <w:br/>
      </w:r>
      <w:r>
        <w:rPr>
          <w:rStyle w:val="VerbatimChar"/>
        </w:rPr>
        <w:t xml:space="preserve">##          Pos Pred Value : 0.9361          </w:t>
      </w:r>
      <w:r>
        <w:br/>
      </w:r>
      <w:r>
        <w:rPr>
          <w:rStyle w:val="VerbatimChar"/>
        </w:rPr>
        <w:t xml:space="preserve">##          Neg Pred Value : 0.6644          </w:t>
      </w:r>
      <w:r>
        <w:br/>
      </w:r>
      <w:r>
        <w:rPr>
          <w:rStyle w:val="VerbatimChar"/>
        </w:rPr>
        <w:t xml:space="preserve">##              Prevalence : 0.8938          </w:t>
      </w:r>
      <w:r>
        <w:br/>
      </w:r>
      <w:r>
        <w:rPr>
          <w:rStyle w:val="VerbatimChar"/>
        </w:rPr>
        <w:t xml:space="preserve">##          Detection Rate : 0.8701          </w:t>
      </w:r>
      <w:r>
        <w:br/>
      </w:r>
      <w:r>
        <w:rPr>
          <w:rStyle w:val="VerbatimChar"/>
        </w:rPr>
        <w:t xml:space="preserve">##    Detection Prevalence : 0.9295          </w:t>
      </w:r>
      <w:r>
        <w:br/>
      </w:r>
      <w:r>
        <w:rPr>
          <w:rStyle w:val="VerbatimChar"/>
        </w:rPr>
        <w:t xml:space="preserve">##       Balanced Accuracy : 0.7073          </w:t>
      </w:r>
      <w:r>
        <w:br/>
      </w:r>
      <w:r>
        <w:rPr>
          <w:rStyle w:val="VerbatimChar"/>
        </w:rPr>
        <w:t xml:space="preserve">##                                           </w:t>
      </w:r>
      <w:r>
        <w:br/>
      </w:r>
      <w:r>
        <w:rPr>
          <w:rStyle w:val="VerbatimChar"/>
        </w:rPr>
        <w:t xml:space="preserve">##        'Positive' Class : no              </w:t>
      </w:r>
      <w:r>
        <w:br/>
      </w:r>
      <w:r>
        <w:rPr>
          <w:rStyle w:val="VerbatimChar"/>
        </w:rPr>
        <w:t xml:space="preserve">## </w:t>
      </w:r>
    </w:p>
    <w:p w14:paraId="5AB5931D" w14:textId="77777777" w:rsidR="008C1415" w:rsidRDefault="008C1415" w:rsidP="008C1415">
      <w:pPr>
        <w:pStyle w:val="SourceCode"/>
      </w:pPr>
      <w:r>
        <w:rPr>
          <w:rStyle w:val="FunctionTok"/>
        </w:rPr>
        <w:t>print</w:t>
      </w:r>
      <w:r>
        <w:rPr>
          <w:rStyle w:val="NormalTok"/>
        </w:rPr>
        <w:t>(</w:t>
      </w:r>
      <w:proofErr w:type="spellStart"/>
      <w:r>
        <w:rPr>
          <w:rStyle w:val="NormalTok"/>
        </w:rPr>
        <w:t>rf_confusion</w:t>
      </w:r>
      <w:proofErr w:type="spellEnd"/>
      <w:r>
        <w:rPr>
          <w:rStyle w:val="NormalTok"/>
        </w:rPr>
        <w:t>)</w:t>
      </w:r>
    </w:p>
    <w:p w14:paraId="02D9A49E" w14:textId="77777777" w:rsidR="008C1415" w:rsidRDefault="008C1415" w:rsidP="008C141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7121  403</w:t>
      </w:r>
      <w:r>
        <w:br/>
      </w:r>
      <w:r>
        <w:rPr>
          <w:rStyle w:val="VerbatimChar"/>
        </w:rPr>
        <w:t>##        yes  242  472</w:t>
      </w:r>
      <w:r>
        <w:br/>
      </w:r>
      <w:r>
        <w:rPr>
          <w:rStyle w:val="VerbatimChar"/>
        </w:rPr>
        <w:t xml:space="preserve">##                                           </w:t>
      </w:r>
      <w:r>
        <w:br/>
      </w:r>
      <w:r>
        <w:rPr>
          <w:rStyle w:val="VerbatimChar"/>
        </w:rPr>
        <w:t xml:space="preserve">##                Accuracy : 0.9217          </w:t>
      </w:r>
      <w:r>
        <w:br/>
      </w:r>
      <w:r>
        <w:rPr>
          <w:rStyle w:val="VerbatimChar"/>
        </w:rPr>
        <w:t>##                  95% CI : (0.9157, 0.9274)</w:t>
      </w:r>
      <w:r>
        <w:br/>
      </w:r>
      <w:r>
        <w:rPr>
          <w:rStyle w:val="VerbatimChar"/>
        </w:rPr>
        <w:t xml:space="preserve">##     No Information Rate : 0.8938          </w:t>
      </w:r>
      <w:r>
        <w:br/>
      </w:r>
      <w:r>
        <w:rPr>
          <w:rStyle w:val="VerbatimChar"/>
        </w:rPr>
        <w:t>##     P-Value [</w:t>
      </w:r>
      <w:proofErr w:type="spellStart"/>
      <w:r>
        <w:rPr>
          <w:rStyle w:val="VerbatimChar"/>
        </w:rPr>
        <w:t>Acc</w:t>
      </w:r>
      <w:proofErr w:type="spellEnd"/>
      <w:r>
        <w:rPr>
          <w:rStyle w:val="VerbatimChar"/>
        </w:rPr>
        <w:t xml:space="preserve"> &gt; NIR] : &lt; 2.2e-16       </w:t>
      </w:r>
      <w:r>
        <w:br/>
      </w:r>
      <w:r>
        <w:rPr>
          <w:rStyle w:val="VerbatimChar"/>
        </w:rPr>
        <w:t xml:space="preserve">##                                           </w:t>
      </w:r>
      <w:r>
        <w:br/>
      </w:r>
      <w:r>
        <w:rPr>
          <w:rStyle w:val="VerbatimChar"/>
        </w:rPr>
        <w:t xml:space="preserve">##                   Kappa : 0.5512          </w:t>
      </w:r>
      <w:r>
        <w:br/>
      </w:r>
      <w:r>
        <w:rPr>
          <w:rStyle w:val="VerbatimChar"/>
        </w:rPr>
        <w:t xml:space="preserve">##                                           </w:t>
      </w:r>
      <w:r>
        <w:br/>
      </w:r>
      <w:r>
        <w:rPr>
          <w:rStyle w:val="VerbatimChar"/>
        </w:rPr>
        <w:t xml:space="preserve">##  Mcnemar's Test P-Value : 2.977e-10       </w:t>
      </w:r>
      <w:r>
        <w:br/>
      </w:r>
      <w:r>
        <w:rPr>
          <w:rStyle w:val="VerbatimChar"/>
        </w:rPr>
        <w:t xml:space="preserve">##                                           </w:t>
      </w:r>
      <w:r>
        <w:br/>
      </w:r>
      <w:r>
        <w:rPr>
          <w:rStyle w:val="VerbatimChar"/>
        </w:rPr>
        <w:lastRenderedPageBreak/>
        <w:t xml:space="preserve">##             Sensitivity : 0.9671          </w:t>
      </w:r>
      <w:r>
        <w:br/>
      </w:r>
      <w:r>
        <w:rPr>
          <w:rStyle w:val="VerbatimChar"/>
        </w:rPr>
        <w:t xml:space="preserve">##             Specificity : 0.5394          </w:t>
      </w:r>
      <w:r>
        <w:br/>
      </w:r>
      <w:r>
        <w:rPr>
          <w:rStyle w:val="VerbatimChar"/>
        </w:rPr>
        <w:t xml:space="preserve">##          Pos Pred Value : 0.9464          </w:t>
      </w:r>
      <w:r>
        <w:br/>
      </w:r>
      <w:r>
        <w:rPr>
          <w:rStyle w:val="VerbatimChar"/>
        </w:rPr>
        <w:t xml:space="preserve">##          Neg Pred Value : 0.6611          </w:t>
      </w:r>
      <w:r>
        <w:br/>
      </w:r>
      <w:r>
        <w:rPr>
          <w:rStyle w:val="VerbatimChar"/>
        </w:rPr>
        <w:t xml:space="preserve">##              Prevalence : 0.8938          </w:t>
      </w:r>
      <w:r>
        <w:br/>
      </w:r>
      <w:r>
        <w:rPr>
          <w:rStyle w:val="VerbatimChar"/>
        </w:rPr>
        <w:t xml:space="preserve">##          Detection Rate : 0.8644          </w:t>
      </w:r>
      <w:r>
        <w:br/>
      </w:r>
      <w:r>
        <w:rPr>
          <w:rStyle w:val="VerbatimChar"/>
        </w:rPr>
        <w:t xml:space="preserve">##    Detection Prevalence : 0.9133          </w:t>
      </w:r>
      <w:r>
        <w:br/>
      </w:r>
      <w:r>
        <w:rPr>
          <w:rStyle w:val="VerbatimChar"/>
        </w:rPr>
        <w:t xml:space="preserve">##       Balanced Accuracy : 0.7533          </w:t>
      </w:r>
      <w:r>
        <w:br/>
      </w:r>
      <w:r>
        <w:rPr>
          <w:rStyle w:val="VerbatimChar"/>
        </w:rPr>
        <w:t xml:space="preserve">##                                           </w:t>
      </w:r>
      <w:r>
        <w:br/>
      </w:r>
      <w:r>
        <w:rPr>
          <w:rStyle w:val="VerbatimChar"/>
        </w:rPr>
        <w:t xml:space="preserve">##        'Positive' Class : no              </w:t>
      </w:r>
      <w:r>
        <w:br/>
      </w:r>
      <w:r>
        <w:rPr>
          <w:rStyle w:val="VerbatimChar"/>
        </w:rPr>
        <w:t xml:space="preserve">## </w:t>
      </w:r>
    </w:p>
    <w:bookmarkEnd w:id="13"/>
    <w:p w14:paraId="612B3657" w14:textId="77777777" w:rsidR="0054262E" w:rsidRDefault="0054262E" w:rsidP="0054262E">
      <w:pPr>
        <w:rPr>
          <w:lang w:val="en-IN"/>
        </w:rPr>
      </w:pPr>
    </w:p>
    <w:p w14:paraId="68DB4A7E" w14:textId="77777777" w:rsidR="008C1415" w:rsidRDefault="008C1415" w:rsidP="0054262E">
      <w:pPr>
        <w:rPr>
          <w:lang w:val="en-IN"/>
        </w:rPr>
      </w:pPr>
    </w:p>
    <w:p w14:paraId="1E3EBF0D" w14:textId="77777777" w:rsidR="008C1415" w:rsidRDefault="008C1415" w:rsidP="0054262E">
      <w:pPr>
        <w:rPr>
          <w:lang w:val="en-IN"/>
        </w:rPr>
      </w:pPr>
    </w:p>
    <w:p w14:paraId="3076EE02" w14:textId="77777777" w:rsidR="008C1415" w:rsidRDefault="008C1415" w:rsidP="0054262E">
      <w:pPr>
        <w:rPr>
          <w:lang w:val="en-IN"/>
        </w:rPr>
      </w:pPr>
    </w:p>
    <w:p w14:paraId="4FD23647" w14:textId="77777777" w:rsidR="008C1415" w:rsidRDefault="008C1415" w:rsidP="0054262E">
      <w:pPr>
        <w:rPr>
          <w:lang w:val="en-IN"/>
        </w:rPr>
      </w:pPr>
    </w:p>
    <w:p w14:paraId="18B295AE" w14:textId="77777777" w:rsidR="008C1415" w:rsidRDefault="008C1415" w:rsidP="0054262E">
      <w:pPr>
        <w:rPr>
          <w:lang w:val="en-IN"/>
        </w:rPr>
      </w:pPr>
    </w:p>
    <w:p w14:paraId="21CA91C0" w14:textId="77777777" w:rsidR="008C1415" w:rsidRDefault="008C1415" w:rsidP="0054262E">
      <w:pPr>
        <w:rPr>
          <w:lang w:val="en-IN"/>
        </w:rPr>
      </w:pPr>
    </w:p>
    <w:p w14:paraId="62D9A715" w14:textId="77777777" w:rsidR="008C1415" w:rsidRDefault="008C1415" w:rsidP="0054262E">
      <w:pPr>
        <w:rPr>
          <w:lang w:val="en-IN"/>
        </w:rPr>
      </w:pPr>
    </w:p>
    <w:p w14:paraId="4C122CB7" w14:textId="77777777" w:rsidR="0054262E" w:rsidRDefault="0054262E" w:rsidP="0054262E">
      <w:pPr>
        <w:rPr>
          <w:lang w:val="en-IN"/>
        </w:rPr>
        <w:sectPr w:rsidR="0054262E" w:rsidSect="009107C2">
          <w:type w:val="continuous"/>
          <w:pgSz w:w="11906" w:h="16838"/>
          <w:pgMar w:top="1440" w:right="1440" w:bottom="1440" w:left="1440" w:header="708" w:footer="708" w:gutter="0"/>
          <w:pgNumType w:start="0"/>
          <w:cols w:space="708"/>
          <w:titlePg/>
          <w:docGrid w:linePitch="360"/>
        </w:sectPr>
      </w:pPr>
    </w:p>
    <w:p w14:paraId="7161AFCC" w14:textId="7AAA06DE" w:rsidR="0054262E" w:rsidRPr="0054262E" w:rsidRDefault="0054262E" w:rsidP="0054262E">
      <w:pPr>
        <w:pStyle w:val="Heading1"/>
        <w:rPr>
          <w:b/>
          <w:bCs/>
          <w:lang w:val="en-IN"/>
        </w:rPr>
      </w:pPr>
      <w:bookmarkStart w:id="14" w:name="_REFRENCES"/>
      <w:bookmarkEnd w:id="14"/>
      <w:r w:rsidRPr="0054262E">
        <w:rPr>
          <w:b/>
          <w:bCs/>
          <w:lang w:val="en-IN"/>
        </w:rPr>
        <w:t>REFRENCES</w:t>
      </w:r>
    </w:p>
    <w:p w14:paraId="3CB12022" w14:textId="77777777" w:rsidR="00207423" w:rsidRPr="00C25EA8" w:rsidRDefault="00207423" w:rsidP="00207423">
      <w:pPr>
        <w:rPr>
          <w:rFonts w:ascii="Times New Roman" w:hAnsi="Times New Roman" w:cs="Times New Roman"/>
          <w:lang w:val="en-IN"/>
        </w:rPr>
      </w:pPr>
      <w:proofErr w:type="spellStart"/>
      <w:r w:rsidRPr="00C25EA8">
        <w:rPr>
          <w:rFonts w:ascii="Times New Roman" w:hAnsi="Times New Roman" w:cs="Times New Roman"/>
          <w:lang w:val="en-IN"/>
        </w:rPr>
        <w:t>Dalkir</w:t>
      </w:r>
      <w:proofErr w:type="spellEnd"/>
      <w:r w:rsidRPr="00C25EA8">
        <w:rPr>
          <w:rFonts w:ascii="Times New Roman" w:hAnsi="Times New Roman" w:cs="Times New Roman"/>
          <w:lang w:val="en-IN"/>
        </w:rPr>
        <w:t>, U. &amp; Davey, J. (2020). The impact of customer segmentation on bank profits: Evidence from the US. Journal of Banking &amp; Finance, 115, 137-164.</w:t>
      </w:r>
    </w:p>
    <w:p w14:paraId="722A8573" w14:textId="77777777" w:rsidR="00207423" w:rsidRPr="00C25EA8" w:rsidRDefault="00207423" w:rsidP="00207423">
      <w:pPr>
        <w:rPr>
          <w:rFonts w:ascii="Times New Roman" w:hAnsi="Times New Roman" w:cs="Times New Roman"/>
          <w:lang w:val="en-IN"/>
        </w:rPr>
      </w:pPr>
    </w:p>
    <w:p w14:paraId="644E8975" w14:textId="77777777" w:rsidR="00207423" w:rsidRPr="00C25EA8" w:rsidRDefault="00207423" w:rsidP="00207423">
      <w:pPr>
        <w:rPr>
          <w:rFonts w:ascii="Times New Roman" w:hAnsi="Times New Roman" w:cs="Times New Roman"/>
          <w:lang w:val="en-IN"/>
        </w:rPr>
      </w:pPr>
      <w:r w:rsidRPr="00C25EA8">
        <w:rPr>
          <w:rFonts w:ascii="Times New Roman" w:hAnsi="Times New Roman" w:cs="Times New Roman"/>
          <w:lang w:val="en-IN"/>
        </w:rPr>
        <w:t xml:space="preserve">Kumar, A., &amp; </w:t>
      </w:r>
      <w:proofErr w:type="spellStart"/>
      <w:r w:rsidRPr="00C25EA8">
        <w:rPr>
          <w:rFonts w:ascii="Times New Roman" w:hAnsi="Times New Roman" w:cs="Times New Roman"/>
          <w:lang w:val="en-IN"/>
        </w:rPr>
        <w:t>Vashistha</w:t>
      </w:r>
      <w:proofErr w:type="spellEnd"/>
      <w:r w:rsidRPr="00C25EA8">
        <w:rPr>
          <w:rFonts w:ascii="Times New Roman" w:hAnsi="Times New Roman" w:cs="Times New Roman"/>
          <w:lang w:val="en-IN"/>
        </w:rPr>
        <w:t>, K. (2020). Predictive modelling of customer response in bank direct marketing by data mining techniques. Data Mining and Knowledge Discovery, 1-30.</w:t>
      </w:r>
    </w:p>
    <w:p w14:paraId="33FC30EF" w14:textId="77777777" w:rsidR="00207423" w:rsidRPr="00C25EA8" w:rsidRDefault="00207423" w:rsidP="00207423">
      <w:pPr>
        <w:rPr>
          <w:rFonts w:ascii="Times New Roman" w:hAnsi="Times New Roman" w:cs="Times New Roman"/>
          <w:lang w:val="en-IN"/>
        </w:rPr>
      </w:pPr>
    </w:p>
    <w:p w14:paraId="6CEE1C16" w14:textId="77777777" w:rsidR="00207423" w:rsidRPr="00C25EA8" w:rsidRDefault="00207423" w:rsidP="00207423">
      <w:pPr>
        <w:rPr>
          <w:rFonts w:ascii="Times New Roman" w:hAnsi="Times New Roman" w:cs="Times New Roman"/>
          <w:lang w:val="en-IN"/>
        </w:rPr>
      </w:pPr>
      <w:r w:rsidRPr="00C25EA8">
        <w:rPr>
          <w:rFonts w:ascii="Times New Roman" w:hAnsi="Times New Roman" w:cs="Times New Roman"/>
          <w:lang w:val="en-IN"/>
        </w:rPr>
        <w:t>Kumar, S., Haque, M., Bhosale, P., &amp; Behera, B. (2017). Predicting customer response to direct marketing campaigns using decision tree approach. Journal of Computer Science, 13(6), 86-94.</w:t>
      </w:r>
    </w:p>
    <w:p w14:paraId="05B85AFA" w14:textId="77777777" w:rsidR="00207423" w:rsidRPr="00C25EA8" w:rsidRDefault="00207423" w:rsidP="00207423">
      <w:pPr>
        <w:rPr>
          <w:rFonts w:ascii="Times New Roman" w:hAnsi="Times New Roman" w:cs="Times New Roman"/>
          <w:lang w:val="en-IN"/>
        </w:rPr>
      </w:pPr>
    </w:p>
    <w:p w14:paraId="0C86DA5A" w14:textId="77777777" w:rsidR="00207423" w:rsidRPr="00C25EA8" w:rsidRDefault="00207423" w:rsidP="00207423">
      <w:pPr>
        <w:rPr>
          <w:rFonts w:ascii="Times New Roman" w:hAnsi="Times New Roman" w:cs="Times New Roman"/>
          <w:lang w:val="en-IN"/>
        </w:rPr>
      </w:pPr>
      <w:r w:rsidRPr="00C25EA8">
        <w:rPr>
          <w:rFonts w:ascii="Times New Roman" w:hAnsi="Times New Roman" w:cs="Times New Roman"/>
          <w:lang w:val="en-IN"/>
        </w:rPr>
        <w:t>Lichman, M. (2020). UCI Machine Learning Repository [http://archive.ics.uci.edu/ml]. Irvine, CA: University of California, School of Information and Computer Science.</w:t>
      </w:r>
    </w:p>
    <w:p w14:paraId="2C7364A5" w14:textId="77777777" w:rsidR="00207423" w:rsidRPr="00C25EA8" w:rsidRDefault="00207423" w:rsidP="00207423">
      <w:pPr>
        <w:rPr>
          <w:rFonts w:ascii="Times New Roman" w:hAnsi="Times New Roman" w:cs="Times New Roman"/>
          <w:lang w:val="en-IN"/>
        </w:rPr>
      </w:pPr>
    </w:p>
    <w:p w14:paraId="61E8DF63" w14:textId="77777777" w:rsidR="00207423" w:rsidRPr="00C25EA8" w:rsidRDefault="00207423" w:rsidP="00207423">
      <w:pPr>
        <w:rPr>
          <w:rFonts w:ascii="Times New Roman" w:hAnsi="Times New Roman" w:cs="Times New Roman"/>
          <w:lang w:val="en-IN"/>
        </w:rPr>
      </w:pPr>
      <w:r w:rsidRPr="00C25EA8">
        <w:rPr>
          <w:rFonts w:ascii="Times New Roman" w:hAnsi="Times New Roman" w:cs="Times New Roman"/>
          <w:lang w:val="en-IN"/>
        </w:rPr>
        <w:t xml:space="preserve">Moens, S., Yilmaz, H., Kment, D., &amp; </w:t>
      </w:r>
      <w:proofErr w:type="spellStart"/>
      <w:r w:rsidRPr="00C25EA8">
        <w:rPr>
          <w:rFonts w:ascii="Times New Roman" w:hAnsi="Times New Roman" w:cs="Times New Roman"/>
          <w:lang w:val="en-IN"/>
        </w:rPr>
        <w:t>Aswar</w:t>
      </w:r>
      <w:proofErr w:type="spellEnd"/>
      <w:r w:rsidRPr="00C25EA8">
        <w:rPr>
          <w:rFonts w:ascii="Times New Roman" w:hAnsi="Times New Roman" w:cs="Times New Roman"/>
          <w:lang w:val="en-IN"/>
        </w:rPr>
        <w:t>, S. (2020). A survey of predictive analytics and machine learning models in marketing. International Journal of Machine Learning and Cybernetics, 11(1-2), 3-20.</w:t>
      </w:r>
    </w:p>
    <w:p w14:paraId="3DCEC3D0" w14:textId="77777777" w:rsidR="00207423" w:rsidRPr="00C25EA8" w:rsidRDefault="00207423" w:rsidP="00207423">
      <w:pPr>
        <w:rPr>
          <w:rFonts w:ascii="Times New Roman" w:hAnsi="Times New Roman" w:cs="Times New Roman"/>
          <w:lang w:val="en-IN"/>
        </w:rPr>
      </w:pPr>
    </w:p>
    <w:p w14:paraId="403ADD27" w14:textId="77777777" w:rsidR="00207423" w:rsidRPr="00C25EA8" w:rsidRDefault="00207423" w:rsidP="00207423">
      <w:pPr>
        <w:rPr>
          <w:rFonts w:ascii="Times New Roman" w:hAnsi="Times New Roman" w:cs="Times New Roman"/>
          <w:lang w:val="en-IN"/>
        </w:rPr>
      </w:pPr>
      <w:r w:rsidRPr="00C25EA8">
        <w:rPr>
          <w:rFonts w:ascii="Times New Roman" w:hAnsi="Times New Roman" w:cs="Times New Roman"/>
          <w:lang w:val="en-IN"/>
        </w:rPr>
        <w:t xml:space="preserve">Zhang, D., &amp; </w:t>
      </w:r>
      <w:proofErr w:type="spellStart"/>
      <w:r w:rsidRPr="00C25EA8">
        <w:rPr>
          <w:rFonts w:ascii="Times New Roman" w:hAnsi="Times New Roman" w:cs="Times New Roman"/>
          <w:lang w:val="en-IN"/>
        </w:rPr>
        <w:t>Hunerbein</w:t>
      </w:r>
      <w:proofErr w:type="spellEnd"/>
      <w:r w:rsidRPr="00C25EA8">
        <w:rPr>
          <w:rFonts w:ascii="Times New Roman" w:hAnsi="Times New Roman" w:cs="Times New Roman"/>
          <w:lang w:val="en-IN"/>
        </w:rPr>
        <w:t xml:space="preserve">, M. (2020). Predicting customer response to direct marketing: A literature review of data-driven methods. International Journal of Data Science and Analytics, 6(2), 87-98. </w:t>
      </w:r>
    </w:p>
    <w:sectPr w:rsidR="00207423" w:rsidRPr="00C25EA8" w:rsidSect="009107C2">
      <w:type w:val="continuous"/>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F5D16"/>
    <w:multiLevelType w:val="hybridMultilevel"/>
    <w:tmpl w:val="B76E7E18"/>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25247D28"/>
    <w:multiLevelType w:val="hybridMultilevel"/>
    <w:tmpl w:val="5128E6F2"/>
    <w:lvl w:ilvl="0" w:tplc="3C090001">
      <w:start w:val="1"/>
      <w:numFmt w:val="bullet"/>
      <w:lvlText w:val=""/>
      <w:lvlJc w:val="left"/>
      <w:pPr>
        <w:ind w:left="1440" w:hanging="360"/>
      </w:pPr>
      <w:rPr>
        <w:rFonts w:ascii="Symbol" w:hAnsi="Symbol"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2" w15:restartNumberingAfterBreak="0">
    <w:nsid w:val="25340641"/>
    <w:multiLevelType w:val="hybridMultilevel"/>
    <w:tmpl w:val="1E1A4CB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45604408"/>
    <w:multiLevelType w:val="hybridMultilevel"/>
    <w:tmpl w:val="01C41C08"/>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770B2EE2"/>
    <w:multiLevelType w:val="hybridMultilevel"/>
    <w:tmpl w:val="8EB645B4"/>
    <w:lvl w:ilvl="0" w:tplc="3C090001">
      <w:start w:val="1"/>
      <w:numFmt w:val="bullet"/>
      <w:lvlText w:val=""/>
      <w:lvlJc w:val="left"/>
      <w:pPr>
        <w:ind w:left="1440" w:hanging="360"/>
      </w:pPr>
      <w:rPr>
        <w:rFonts w:ascii="Symbol" w:hAnsi="Symbol"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5" w15:restartNumberingAfterBreak="0">
    <w:nsid w:val="794E07CF"/>
    <w:multiLevelType w:val="hybridMultilevel"/>
    <w:tmpl w:val="810C26FC"/>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387808068">
    <w:abstractNumId w:val="2"/>
  </w:num>
  <w:num w:numId="2" w16cid:durableId="1743061058">
    <w:abstractNumId w:val="0"/>
  </w:num>
  <w:num w:numId="3" w16cid:durableId="1960139226">
    <w:abstractNumId w:val="3"/>
  </w:num>
  <w:num w:numId="4" w16cid:durableId="126747074">
    <w:abstractNumId w:val="1"/>
  </w:num>
  <w:num w:numId="5" w16cid:durableId="87164870">
    <w:abstractNumId w:val="5"/>
  </w:num>
  <w:num w:numId="6" w16cid:durableId="18406102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xMjI0NLAwNTA3NTZT0lEKTi0uzszPAykwrAUAKZviriwAAAA="/>
  </w:docVars>
  <w:rsids>
    <w:rsidRoot w:val="00E77FA4"/>
    <w:rsid w:val="000666E3"/>
    <w:rsid w:val="001D4719"/>
    <w:rsid w:val="00207423"/>
    <w:rsid w:val="002453AF"/>
    <w:rsid w:val="00427281"/>
    <w:rsid w:val="0054262E"/>
    <w:rsid w:val="00736A91"/>
    <w:rsid w:val="008C1415"/>
    <w:rsid w:val="008F31C5"/>
    <w:rsid w:val="009107C2"/>
    <w:rsid w:val="009C4BEE"/>
    <w:rsid w:val="00C25EA8"/>
    <w:rsid w:val="00C902D2"/>
    <w:rsid w:val="00CC312D"/>
    <w:rsid w:val="00DA7107"/>
    <w:rsid w:val="00E77FA4"/>
    <w:rsid w:val="00ED6BE2"/>
    <w:rsid w:val="00F4542A"/>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33CE"/>
  <w15:chartTrackingRefBased/>
  <w15:docId w15:val="{9262563A-844D-41F0-94DD-EFC200D1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H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62E"/>
  </w:style>
  <w:style w:type="paragraph" w:styleId="Heading1">
    <w:name w:val="heading 1"/>
    <w:basedOn w:val="Normal"/>
    <w:next w:val="Normal"/>
    <w:link w:val="Heading1Char"/>
    <w:uiPriority w:val="9"/>
    <w:qFormat/>
    <w:rsid w:val="009107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14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D6B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9107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107C2"/>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9107C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107C2"/>
    <w:rPr>
      <w:i/>
      <w:iCs/>
      <w:color w:val="4472C4" w:themeColor="accent1"/>
    </w:rPr>
  </w:style>
  <w:style w:type="character" w:styleId="IntenseReference">
    <w:name w:val="Intense Reference"/>
    <w:basedOn w:val="DefaultParagraphFont"/>
    <w:uiPriority w:val="32"/>
    <w:qFormat/>
    <w:rsid w:val="009107C2"/>
    <w:rPr>
      <w:b/>
      <w:bCs/>
      <w:smallCaps/>
      <w:color w:val="4472C4" w:themeColor="accent1"/>
      <w:spacing w:val="5"/>
    </w:rPr>
  </w:style>
  <w:style w:type="paragraph" w:styleId="ListParagraph">
    <w:name w:val="List Paragraph"/>
    <w:basedOn w:val="Normal"/>
    <w:uiPriority w:val="34"/>
    <w:qFormat/>
    <w:rsid w:val="009107C2"/>
    <w:pPr>
      <w:ind w:left="720"/>
      <w:contextualSpacing/>
    </w:pPr>
  </w:style>
  <w:style w:type="character" w:styleId="Strong">
    <w:name w:val="Strong"/>
    <w:basedOn w:val="DefaultParagraphFont"/>
    <w:uiPriority w:val="22"/>
    <w:qFormat/>
    <w:rsid w:val="009107C2"/>
    <w:rPr>
      <w:b/>
      <w:bCs/>
    </w:rPr>
  </w:style>
  <w:style w:type="character" w:styleId="BookTitle">
    <w:name w:val="Book Title"/>
    <w:basedOn w:val="DefaultParagraphFont"/>
    <w:uiPriority w:val="33"/>
    <w:qFormat/>
    <w:rsid w:val="009107C2"/>
    <w:rPr>
      <w:b/>
      <w:bCs/>
      <w:i/>
      <w:iCs/>
      <w:spacing w:val="5"/>
    </w:rPr>
  </w:style>
  <w:style w:type="character" w:customStyle="1" w:styleId="Heading1Char">
    <w:name w:val="Heading 1 Char"/>
    <w:basedOn w:val="DefaultParagraphFont"/>
    <w:link w:val="Heading1"/>
    <w:uiPriority w:val="9"/>
    <w:rsid w:val="009107C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107C2"/>
    <w:rPr>
      <w:color w:val="0563C1" w:themeColor="hyperlink"/>
      <w:u w:val="single"/>
    </w:rPr>
  </w:style>
  <w:style w:type="character" w:styleId="UnresolvedMention">
    <w:name w:val="Unresolved Mention"/>
    <w:basedOn w:val="DefaultParagraphFont"/>
    <w:uiPriority w:val="99"/>
    <w:semiHidden/>
    <w:unhideWhenUsed/>
    <w:rsid w:val="009107C2"/>
    <w:rPr>
      <w:color w:val="605E5C"/>
      <w:shd w:val="clear" w:color="auto" w:fill="E1DFDD"/>
    </w:rPr>
  </w:style>
  <w:style w:type="character" w:styleId="FollowedHyperlink">
    <w:name w:val="FollowedHyperlink"/>
    <w:basedOn w:val="DefaultParagraphFont"/>
    <w:uiPriority w:val="99"/>
    <w:semiHidden/>
    <w:unhideWhenUsed/>
    <w:rsid w:val="009107C2"/>
    <w:rPr>
      <w:color w:val="954F72" w:themeColor="followedHyperlink"/>
      <w:u w:val="single"/>
    </w:rPr>
  </w:style>
  <w:style w:type="paragraph" w:styleId="NoSpacing">
    <w:name w:val="No Spacing"/>
    <w:link w:val="NoSpacingChar"/>
    <w:uiPriority w:val="1"/>
    <w:qFormat/>
    <w:rsid w:val="009107C2"/>
    <w:pPr>
      <w:spacing w:after="0" w:line="240" w:lineRule="auto"/>
    </w:pPr>
    <w:rPr>
      <w:rFonts w:eastAsiaTheme="minorEastAsia"/>
      <w:kern w:val="0"/>
      <w:lang w:eastAsia="en-HK"/>
      <w14:ligatures w14:val="none"/>
    </w:rPr>
  </w:style>
  <w:style w:type="character" w:customStyle="1" w:styleId="NoSpacingChar">
    <w:name w:val="No Spacing Char"/>
    <w:basedOn w:val="DefaultParagraphFont"/>
    <w:link w:val="NoSpacing"/>
    <w:uiPriority w:val="1"/>
    <w:rsid w:val="009107C2"/>
    <w:rPr>
      <w:rFonts w:eastAsiaTheme="minorEastAsia"/>
      <w:kern w:val="0"/>
      <w:lang w:eastAsia="en-HK"/>
      <w14:ligatures w14:val="none"/>
    </w:rPr>
  </w:style>
  <w:style w:type="character" w:customStyle="1" w:styleId="Heading3Char">
    <w:name w:val="Heading 3 Char"/>
    <w:basedOn w:val="DefaultParagraphFont"/>
    <w:link w:val="Heading3"/>
    <w:uiPriority w:val="9"/>
    <w:semiHidden/>
    <w:rsid w:val="00ED6BE2"/>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C1415"/>
    <w:rPr>
      <w:rFonts w:asciiTheme="majorHAnsi" w:eastAsiaTheme="majorEastAsia" w:hAnsiTheme="majorHAnsi" w:cstheme="majorBidi"/>
      <w:color w:val="2F5496" w:themeColor="accent1" w:themeShade="BF"/>
      <w:sz w:val="26"/>
      <w:szCs w:val="26"/>
    </w:rPr>
  </w:style>
  <w:style w:type="paragraph" w:customStyle="1" w:styleId="FirstParagraph">
    <w:name w:val="First Paragraph"/>
    <w:basedOn w:val="BodyText"/>
    <w:next w:val="BodyText"/>
    <w:qFormat/>
    <w:rsid w:val="008C1415"/>
    <w:pPr>
      <w:spacing w:before="180" w:after="180" w:line="240" w:lineRule="auto"/>
    </w:pPr>
    <w:rPr>
      <w:kern w:val="0"/>
      <w:sz w:val="24"/>
      <w:szCs w:val="24"/>
      <w:lang w:val="en-US"/>
      <w14:ligatures w14:val="none"/>
    </w:rPr>
  </w:style>
  <w:style w:type="paragraph" w:styleId="Date">
    <w:name w:val="Date"/>
    <w:next w:val="BodyText"/>
    <w:link w:val="DateChar"/>
    <w:qFormat/>
    <w:rsid w:val="008C1415"/>
    <w:pPr>
      <w:keepNext/>
      <w:keepLines/>
      <w:spacing w:after="200" w:line="240" w:lineRule="auto"/>
      <w:jc w:val="center"/>
    </w:pPr>
    <w:rPr>
      <w:kern w:val="0"/>
      <w:sz w:val="24"/>
      <w:szCs w:val="24"/>
      <w:lang w:val="en-US"/>
      <w14:ligatures w14:val="none"/>
    </w:rPr>
  </w:style>
  <w:style w:type="character" w:customStyle="1" w:styleId="DateChar">
    <w:name w:val="Date Char"/>
    <w:basedOn w:val="DefaultParagraphFont"/>
    <w:link w:val="Date"/>
    <w:rsid w:val="008C1415"/>
    <w:rPr>
      <w:kern w:val="0"/>
      <w:sz w:val="24"/>
      <w:szCs w:val="24"/>
      <w:lang w:val="en-US"/>
      <w14:ligatures w14:val="none"/>
    </w:rPr>
  </w:style>
  <w:style w:type="character" w:customStyle="1" w:styleId="VerbatimChar">
    <w:name w:val="Verbatim Char"/>
    <w:basedOn w:val="DefaultParagraphFont"/>
    <w:link w:val="SourceCode"/>
    <w:rsid w:val="008C1415"/>
    <w:rPr>
      <w:rFonts w:ascii="Consolas" w:hAnsi="Consolas"/>
      <w:shd w:val="clear" w:color="auto" w:fill="F8F8F8"/>
    </w:rPr>
  </w:style>
  <w:style w:type="paragraph" w:customStyle="1" w:styleId="SourceCode">
    <w:name w:val="Source Code"/>
    <w:basedOn w:val="Normal"/>
    <w:link w:val="VerbatimChar"/>
    <w:rsid w:val="008C1415"/>
    <w:pPr>
      <w:shd w:val="clear" w:color="auto" w:fill="F8F8F8"/>
      <w:wordWrap w:val="0"/>
      <w:spacing w:after="200" w:line="240" w:lineRule="auto"/>
    </w:pPr>
    <w:rPr>
      <w:rFonts w:ascii="Consolas" w:hAnsi="Consolas"/>
    </w:rPr>
  </w:style>
  <w:style w:type="character" w:customStyle="1" w:styleId="DecValTok">
    <w:name w:val="DecValTok"/>
    <w:basedOn w:val="VerbatimChar"/>
    <w:rsid w:val="008C1415"/>
    <w:rPr>
      <w:rFonts w:ascii="Consolas" w:hAnsi="Consolas"/>
      <w:color w:val="0000CF"/>
      <w:shd w:val="clear" w:color="auto" w:fill="F8F8F8"/>
    </w:rPr>
  </w:style>
  <w:style w:type="character" w:customStyle="1" w:styleId="FloatTok">
    <w:name w:val="FloatTok"/>
    <w:basedOn w:val="VerbatimChar"/>
    <w:rsid w:val="008C1415"/>
    <w:rPr>
      <w:rFonts w:ascii="Consolas" w:hAnsi="Consolas"/>
      <w:color w:val="0000CF"/>
      <w:shd w:val="clear" w:color="auto" w:fill="F8F8F8"/>
    </w:rPr>
  </w:style>
  <w:style w:type="character" w:customStyle="1" w:styleId="ConstantTok">
    <w:name w:val="ConstantTok"/>
    <w:basedOn w:val="VerbatimChar"/>
    <w:rsid w:val="008C1415"/>
    <w:rPr>
      <w:rFonts w:ascii="Consolas" w:hAnsi="Consolas"/>
      <w:color w:val="000000"/>
      <w:shd w:val="clear" w:color="auto" w:fill="F8F8F8"/>
    </w:rPr>
  </w:style>
  <w:style w:type="character" w:customStyle="1" w:styleId="SpecialCharTok">
    <w:name w:val="SpecialCharTok"/>
    <w:basedOn w:val="VerbatimChar"/>
    <w:rsid w:val="008C1415"/>
    <w:rPr>
      <w:rFonts w:ascii="Consolas" w:hAnsi="Consolas"/>
      <w:color w:val="000000"/>
      <w:shd w:val="clear" w:color="auto" w:fill="F8F8F8"/>
    </w:rPr>
  </w:style>
  <w:style w:type="character" w:customStyle="1" w:styleId="StringTok">
    <w:name w:val="StringTok"/>
    <w:basedOn w:val="VerbatimChar"/>
    <w:rsid w:val="008C1415"/>
    <w:rPr>
      <w:rFonts w:ascii="Consolas" w:hAnsi="Consolas"/>
      <w:color w:val="4E9A06"/>
      <w:shd w:val="clear" w:color="auto" w:fill="F8F8F8"/>
    </w:rPr>
  </w:style>
  <w:style w:type="character" w:customStyle="1" w:styleId="CommentTok">
    <w:name w:val="CommentTok"/>
    <w:basedOn w:val="VerbatimChar"/>
    <w:rsid w:val="008C1415"/>
    <w:rPr>
      <w:rFonts w:ascii="Consolas" w:hAnsi="Consolas"/>
      <w:i/>
      <w:color w:val="8F5902"/>
      <w:shd w:val="clear" w:color="auto" w:fill="F8F8F8"/>
    </w:rPr>
  </w:style>
  <w:style w:type="character" w:customStyle="1" w:styleId="OtherTok">
    <w:name w:val="OtherTok"/>
    <w:basedOn w:val="VerbatimChar"/>
    <w:rsid w:val="008C1415"/>
    <w:rPr>
      <w:rFonts w:ascii="Consolas" w:hAnsi="Consolas"/>
      <w:color w:val="8F5902"/>
      <w:shd w:val="clear" w:color="auto" w:fill="F8F8F8"/>
    </w:rPr>
  </w:style>
  <w:style w:type="character" w:customStyle="1" w:styleId="FunctionTok">
    <w:name w:val="FunctionTok"/>
    <w:basedOn w:val="VerbatimChar"/>
    <w:rsid w:val="008C1415"/>
    <w:rPr>
      <w:rFonts w:ascii="Consolas" w:hAnsi="Consolas"/>
      <w:color w:val="000000"/>
      <w:shd w:val="clear" w:color="auto" w:fill="F8F8F8"/>
    </w:rPr>
  </w:style>
  <w:style w:type="character" w:customStyle="1" w:styleId="AttributeTok">
    <w:name w:val="AttributeTok"/>
    <w:basedOn w:val="VerbatimChar"/>
    <w:rsid w:val="008C1415"/>
    <w:rPr>
      <w:rFonts w:ascii="Consolas" w:hAnsi="Consolas"/>
      <w:color w:val="C4A000"/>
      <w:shd w:val="clear" w:color="auto" w:fill="F8F8F8"/>
    </w:rPr>
  </w:style>
  <w:style w:type="character" w:customStyle="1" w:styleId="NormalTok">
    <w:name w:val="NormalTok"/>
    <w:basedOn w:val="VerbatimChar"/>
    <w:rsid w:val="008C1415"/>
    <w:rPr>
      <w:rFonts w:ascii="Consolas" w:hAnsi="Consolas"/>
      <w:shd w:val="clear" w:color="auto" w:fill="F8F8F8"/>
    </w:rPr>
  </w:style>
  <w:style w:type="paragraph" w:styleId="BodyText">
    <w:name w:val="Body Text"/>
    <w:basedOn w:val="Normal"/>
    <w:link w:val="BodyTextChar"/>
    <w:uiPriority w:val="99"/>
    <w:semiHidden/>
    <w:unhideWhenUsed/>
    <w:rsid w:val="008C1415"/>
    <w:pPr>
      <w:spacing w:after="120"/>
    </w:pPr>
  </w:style>
  <w:style w:type="character" w:customStyle="1" w:styleId="BodyTextChar">
    <w:name w:val="Body Text Char"/>
    <w:basedOn w:val="DefaultParagraphFont"/>
    <w:link w:val="BodyText"/>
    <w:uiPriority w:val="99"/>
    <w:semiHidden/>
    <w:rsid w:val="008C1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033732">
      <w:bodyDiv w:val="1"/>
      <w:marLeft w:val="0"/>
      <w:marRight w:val="0"/>
      <w:marTop w:val="0"/>
      <w:marBottom w:val="0"/>
      <w:divBdr>
        <w:top w:val="none" w:sz="0" w:space="0" w:color="auto"/>
        <w:left w:val="none" w:sz="0" w:space="0" w:color="auto"/>
        <w:bottom w:val="none" w:sz="0" w:space="0" w:color="auto"/>
        <w:right w:val="none" w:sz="0" w:space="0" w:color="auto"/>
      </w:divBdr>
    </w:div>
    <w:div w:id="1443452172">
      <w:bodyDiv w:val="1"/>
      <w:marLeft w:val="0"/>
      <w:marRight w:val="0"/>
      <w:marTop w:val="0"/>
      <w:marBottom w:val="0"/>
      <w:divBdr>
        <w:top w:val="none" w:sz="0" w:space="0" w:color="auto"/>
        <w:left w:val="none" w:sz="0" w:space="0" w:color="auto"/>
        <w:bottom w:val="none" w:sz="0" w:space="0" w:color="auto"/>
        <w:right w:val="none" w:sz="0" w:space="0" w:color="auto"/>
      </w:divBdr>
    </w:div>
    <w:div w:id="1464234036">
      <w:bodyDiv w:val="1"/>
      <w:marLeft w:val="0"/>
      <w:marRight w:val="0"/>
      <w:marTop w:val="0"/>
      <w:marBottom w:val="0"/>
      <w:divBdr>
        <w:top w:val="none" w:sz="0" w:space="0" w:color="auto"/>
        <w:left w:val="none" w:sz="0" w:space="0" w:color="auto"/>
        <w:bottom w:val="none" w:sz="0" w:space="0" w:color="auto"/>
        <w:right w:val="none" w:sz="0" w:space="0" w:color="auto"/>
      </w:divBdr>
    </w:div>
    <w:div w:id="1727609537">
      <w:bodyDiv w:val="1"/>
      <w:marLeft w:val="0"/>
      <w:marRight w:val="0"/>
      <w:marTop w:val="0"/>
      <w:marBottom w:val="0"/>
      <w:divBdr>
        <w:top w:val="none" w:sz="0" w:space="0" w:color="auto"/>
        <w:left w:val="none" w:sz="0" w:space="0" w:color="auto"/>
        <w:bottom w:val="none" w:sz="0" w:space="0" w:color="auto"/>
        <w:right w:val="none" w:sz="0" w:space="0" w:color="auto"/>
      </w:divBdr>
    </w:div>
    <w:div w:id="200804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archive.ics.uci.edu/ml/datasets/Bank+Marketi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40622E-5DE5-47B5-9023-A42B27288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14</Pages>
  <Words>4101</Words>
  <Characters>23376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Predicting Client Response in Bank Marketing: A Data-Driven Investigation</vt:lpstr>
    </vt:vector>
  </TitlesOfParts>
  <Company/>
  <LinksUpToDate>false</LinksUpToDate>
  <CharactersWithSpaces>27423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Client Response in Bank Marketing: A Data-Driven Investigation</dc:title>
  <dc:subject/>
  <dc:creator>Punit Rajesh Shah</dc:creator>
  <cp:keywords/>
  <dc:description/>
  <cp:lastModifiedBy>Punit Rajesh Shah</cp:lastModifiedBy>
  <cp:revision>7</cp:revision>
  <dcterms:created xsi:type="dcterms:W3CDTF">2023-06-04T11:01:00Z</dcterms:created>
  <dcterms:modified xsi:type="dcterms:W3CDTF">2025-02-19T07:02:00Z</dcterms:modified>
</cp:coreProperties>
</file>