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0BF8" w:rsidRPr="009761E5" w:rsidRDefault="00BF114E" w:rsidP="00981D09">
      <w:pPr>
        <w:spacing w:line="480" w:lineRule="auto"/>
        <w:jc w:val="center"/>
        <w:rPr>
          <w:rFonts w:eastAsia="Times New Roman" w:cs="Times New Roman"/>
          <w:b/>
          <w:sz w:val="28"/>
          <w:szCs w:val="28"/>
        </w:rPr>
      </w:pPr>
      <w:r w:rsidRPr="009761E5">
        <w:rPr>
          <w:rFonts w:eastAsia="Times New Roman" w:cs="Times New Roman"/>
          <w:b/>
          <w:sz w:val="28"/>
          <w:szCs w:val="28"/>
        </w:rPr>
        <w:t>DAFTAR PUSTAKA</w:t>
      </w:r>
    </w:p>
    <w:p w:rsidR="00A22CF4" w:rsidRDefault="00A22CF4" w:rsidP="009D590B">
      <w:pPr>
        <w:spacing w:before="240" w:after="160" w:line="240" w:lineRule="auto"/>
        <w:ind w:left="567" w:hanging="56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Aminudin. 2015. Cara Efektif Belajar Framework Laravel. Yogyakarta: Lokomedia</w:t>
      </w:r>
    </w:p>
    <w:p w:rsidR="009F0BF8" w:rsidRPr="00A26BF8" w:rsidRDefault="00BF114E" w:rsidP="009D590B">
      <w:pPr>
        <w:spacing w:before="240" w:after="0" w:line="240" w:lineRule="auto"/>
        <w:ind w:left="702" w:hanging="705"/>
        <w:jc w:val="both"/>
        <w:rPr>
          <w:rFonts w:eastAsia="Times New Roman" w:cs="Times New Roman"/>
          <w:szCs w:val="24"/>
        </w:rPr>
      </w:pPr>
      <w:r w:rsidRPr="00A26BF8">
        <w:rPr>
          <w:rFonts w:eastAsia="Times New Roman" w:cs="Times New Roman"/>
          <w:szCs w:val="24"/>
        </w:rPr>
        <w:t>Apriyani, Siti Ani dan Karlina Arti Suprapto. 2014. Penerapan Model 7E (Elicit, Engagment, Explore, Explain, Elaborated/Extend, and Evaluate) Learning Cycle pada Pembelajaran Fisika Siswa di SMA 72 Jakarta. ISSN: 2339-0658. Jakarta. Jurnal Prosiding Seminar Nasional Fisika Juni 2014: 67-70. Diambil dari :</w:t>
      </w:r>
    </w:p>
    <w:p w:rsidR="009F0BF8" w:rsidRPr="00A26BF8" w:rsidRDefault="003F631E" w:rsidP="00A90571">
      <w:pPr>
        <w:spacing w:after="0" w:line="240" w:lineRule="auto"/>
        <w:ind w:left="702"/>
        <w:jc w:val="both"/>
        <w:rPr>
          <w:rFonts w:eastAsia="Times New Roman" w:cs="Times New Roman"/>
          <w:szCs w:val="24"/>
        </w:rPr>
      </w:pPr>
      <w:hyperlink r:id="rId7">
        <w:r w:rsidR="00BF114E" w:rsidRPr="00A26BF8">
          <w:rPr>
            <w:rFonts w:eastAsia="Times New Roman" w:cs="Times New Roman"/>
            <w:color w:val="0000FF"/>
            <w:szCs w:val="24"/>
            <w:u w:val="single"/>
          </w:rPr>
          <w:t>http://snf-unj.ac.id/files/8714/2345/2850/prosiding_fisika_2014_fix12.pdf</w:t>
        </w:r>
      </w:hyperlink>
      <w:r w:rsidR="00BF114E" w:rsidRPr="00A26BF8">
        <w:rPr>
          <w:rFonts w:eastAsia="Times New Roman" w:cs="Times New Roman"/>
          <w:szCs w:val="24"/>
        </w:rPr>
        <w:t xml:space="preserve"> </w:t>
      </w:r>
    </w:p>
    <w:p w:rsidR="009F0BF8" w:rsidRPr="00A26BF8" w:rsidRDefault="00BF114E" w:rsidP="00981D09">
      <w:pPr>
        <w:spacing w:after="0" w:line="480" w:lineRule="auto"/>
        <w:ind w:left="1422" w:hanging="705"/>
        <w:jc w:val="both"/>
        <w:rPr>
          <w:rFonts w:eastAsia="Times New Roman" w:cs="Times New Roman"/>
          <w:szCs w:val="24"/>
        </w:rPr>
      </w:pPr>
      <w:r w:rsidRPr="00A26BF8">
        <w:rPr>
          <w:rFonts w:eastAsia="Times New Roman" w:cs="Times New Roman"/>
          <w:szCs w:val="24"/>
        </w:rPr>
        <w:t>(15 Mei 2017)</w:t>
      </w:r>
    </w:p>
    <w:p w:rsidR="00565510" w:rsidRPr="00A26BF8" w:rsidRDefault="00BF114E" w:rsidP="00A90571">
      <w:pPr>
        <w:spacing w:line="240" w:lineRule="auto"/>
        <w:ind w:left="709" w:hanging="709"/>
        <w:jc w:val="both"/>
        <w:rPr>
          <w:rFonts w:eastAsia="Times New Roman" w:cs="Times New Roman"/>
          <w:szCs w:val="24"/>
        </w:rPr>
      </w:pPr>
      <w:r w:rsidRPr="00A26BF8">
        <w:rPr>
          <w:rFonts w:eastAsia="Times New Roman" w:cs="Times New Roman"/>
          <w:szCs w:val="24"/>
        </w:rPr>
        <w:t>Budiningsih, Fajriyah Liny. 2011. Pengembangan Modul Berbasis Learning Cycle dengan Penekanan pada Tahap Engagment dalam Pembelajaran Sistem Pernafasan di SMA. Disertasi Sarjana pada Universitas Negeri Semarang: Tidak Diterbitkan.</w:t>
      </w:r>
    </w:p>
    <w:p w:rsidR="009F0BF8" w:rsidRPr="00A26BF8" w:rsidRDefault="00BF114E" w:rsidP="00A90571">
      <w:pPr>
        <w:spacing w:line="240" w:lineRule="auto"/>
        <w:ind w:left="709" w:hanging="709"/>
        <w:jc w:val="both"/>
        <w:rPr>
          <w:rFonts w:eastAsia="Times New Roman" w:cs="Times New Roman"/>
          <w:szCs w:val="24"/>
        </w:rPr>
      </w:pPr>
      <w:r w:rsidRPr="00A26BF8">
        <w:rPr>
          <w:rFonts w:eastAsia="Times New Roman" w:cs="Times New Roman"/>
          <w:szCs w:val="24"/>
        </w:rPr>
        <w:t>Djamarah, S.B. dan Zain.A. 2006. Strategi Belajar Mengajar. Jakarta: Rineka Cipta.</w:t>
      </w:r>
    </w:p>
    <w:p w:rsidR="00CE0444" w:rsidRDefault="00CE0444" w:rsidP="00A90571">
      <w:pPr>
        <w:spacing w:line="240" w:lineRule="auto"/>
        <w:ind w:left="709" w:hanging="709"/>
        <w:jc w:val="both"/>
        <w:rPr>
          <w:rFonts w:eastAsia="Times New Roman" w:cs="Times New Roman"/>
          <w:szCs w:val="24"/>
        </w:rPr>
      </w:pPr>
      <w:r w:rsidRPr="00A26BF8">
        <w:rPr>
          <w:rFonts w:eastAsia="Times New Roman" w:cs="Times New Roman"/>
          <w:szCs w:val="24"/>
        </w:rPr>
        <w:t xml:space="preserve">Duran, </w:t>
      </w:r>
      <w:r w:rsidR="005E0B7F" w:rsidRPr="00A26BF8">
        <w:rPr>
          <w:rFonts w:eastAsia="Times New Roman" w:cs="Times New Roman"/>
          <w:szCs w:val="24"/>
        </w:rPr>
        <w:t>Emilio, Lena Duran, Jodi Haney, and Ami Scheuermann. 2011. A Learning Cycle for All Students.</w:t>
      </w:r>
      <w:r w:rsidR="00530828" w:rsidRPr="00A26BF8">
        <w:rPr>
          <w:rFonts w:eastAsia="Times New Roman" w:cs="Times New Roman"/>
          <w:szCs w:val="24"/>
        </w:rPr>
        <w:t xml:space="preserve"> Diambil di : </w:t>
      </w:r>
      <w:hyperlink r:id="rId8" w:history="1">
        <w:r w:rsidR="00530828" w:rsidRPr="00A26BF8">
          <w:rPr>
            <w:rStyle w:val="Hyperlink"/>
            <w:rFonts w:eastAsia="Times New Roman" w:cs="Times New Roman"/>
            <w:szCs w:val="24"/>
          </w:rPr>
          <w:t>http://people.uncw.edu/kubaskod/SEC_406_506/Classes/Class_6_Planning/Learning_Cycle.pdf</w:t>
        </w:r>
      </w:hyperlink>
      <w:r w:rsidR="00530828" w:rsidRPr="00A26BF8">
        <w:rPr>
          <w:rFonts w:eastAsia="Times New Roman" w:cs="Times New Roman"/>
          <w:szCs w:val="24"/>
        </w:rPr>
        <w:t>. (15 Juni 2017)</w:t>
      </w:r>
    </w:p>
    <w:p w:rsidR="00355287" w:rsidRPr="00A26BF8" w:rsidRDefault="00355287" w:rsidP="00A90571">
      <w:pPr>
        <w:spacing w:line="240" w:lineRule="auto"/>
        <w:ind w:left="709" w:hanging="709"/>
        <w:jc w:val="both"/>
        <w:rPr>
          <w:rFonts w:eastAsia="Times New Roman" w:cs="Times New Roman"/>
          <w:szCs w:val="24"/>
        </w:rPr>
      </w:pPr>
      <w:r w:rsidRPr="00A26BF8">
        <w:rPr>
          <w:rFonts w:eastAsia="Times New Roman" w:cs="Times New Roman"/>
          <w:szCs w:val="24"/>
        </w:rPr>
        <w:t>English Proficiency Index. 2016. Indonesia. Diambil di: http://www.ef.co.id/epi/</w:t>
      </w:r>
      <w:bookmarkStart w:id="0" w:name="_GoBack"/>
      <w:bookmarkEnd w:id="0"/>
    </w:p>
    <w:p w:rsidR="00B972A3" w:rsidRPr="00A26BF8" w:rsidRDefault="00BF114E" w:rsidP="00355287">
      <w:pPr>
        <w:spacing w:line="240" w:lineRule="auto"/>
        <w:ind w:left="709" w:hanging="709"/>
        <w:jc w:val="both"/>
        <w:rPr>
          <w:rFonts w:eastAsia="Times New Roman" w:cs="Times New Roman"/>
          <w:szCs w:val="24"/>
        </w:rPr>
      </w:pPr>
      <w:r w:rsidRPr="00A26BF8">
        <w:rPr>
          <w:rFonts w:eastAsia="Times New Roman" w:cs="Times New Roman"/>
          <w:szCs w:val="24"/>
        </w:rPr>
        <w:t xml:space="preserve">Fithri, Diana Laily. 2014. Analisa dan Perancangan E-learning Pembelajaran Grammar untuk Meningkatkan Potensi Siswa. ISSN: 2252-4983. Kudus. Jurnal Simetris, Vol. 5 No. 1 April 2014: 67-74. Diambil dari: </w:t>
      </w:r>
      <w:r w:rsidRPr="00A26BF8">
        <w:rPr>
          <w:rFonts w:eastAsia="Times New Roman" w:cs="Times New Roman"/>
          <w:szCs w:val="24"/>
          <w:highlight w:val="white"/>
        </w:rPr>
        <w:t>http://jurnal.umk.ac.id/index.php/simet/article/viewFile/138/146 (30 April 2017)</w:t>
      </w:r>
    </w:p>
    <w:p w:rsidR="009F0BF8" w:rsidRPr="009E13B7" w:rsidRDefault="00BF114E" w:rsidP="00A90571">
      <w:pPr>
        <w:spacing w:after="0" w:line="240" w:lineRule="auto"/>
        <w:ind w:left="702" w:hanging="705"/>
        <w:jc w:val="both"/>
        <w:rPr>
          <w:rFonts w:eastAsia="Times New Roman" w:cs="Times New Roman"/>
          <w:szCs w:val="24"/>
          <w:highlight w:val="white"/>
        </w:rPr>
      </w:pPr>
      <w:r w:rsidRPr="00A26BF8">
        <w:rPr>
          <w:rFonts w:eastAsia="Times New Roman" w:cs="Times New Roman"/>
          <w:szCs w:val="24"/>
        </w:rPr>
        <w:t xml:space="preserve">Hastuti, Erni dan Teddy Oswari. 2012. Metode Pembelajaran Bahasa Inggris Mandiri dengan Virtual Online Course. ISSN: 1978-4736. Jakarta. UG </w:t>
      </w:r>
      <w:r w:rsidRPr="009E13B7">
        <w:rPr>
          <w:rFonts w:eastAsia="Times New Roman" w:cs="Times New Roman"/>
          <w:szCs w:val="24"/>
        </w:rPr>
        <w:t xml:space="preserve">Jurnal Vol. 6 No. 11 November 2012: 1-7. Diambil di: </w:t>
      </w:r>
      <w:r w:rsidRPr="009E13B7">
        <w:rPr>
          <w:rFonts w:eastAsia="Times New Roman" w:cs="Times New Roman"/>
          <w:szCs w:val="24"/>
          <w:highlight w:val="white"/>
        </w:rPr>
        <w:t>ejournal.gunadarma.ac.id/index.php/ugjournal/article/download/877/776</w:t>
      </w:r>
    </w:p>
    <w:p w:rsidR="009F0BF8" w:rsidRPr="009E13B7" w:rsidRDefault="00BF114E" w:rsidP="00981D09">
      <w:pPr>
        <w:spacing w:after="0" w:line="480" w:lineRule="auto"/>
        <w:ind w:left="1422" w:hanging="705"/>
        <w:jc w:val="both"/>
        <w:rPr>
          <w:rFonts w:eastAsia="Times New Roman" w:cs="Times New Roman"/>
          <w:szCs w:val="24"/>
          <w:highlight w:val="white"/>
        </w:rPr>
      </w:pPr>
      <w:r w:rsidRPr="009E13B7">
        <w:rPr>
          <w:rFonts w:eastAsia="Times New Roman" w:cs="Times New Roman"/>
          <w:szCs w:val="24"/>
          <w:highlight w:val="white"/>
        </w:rPr>
        <w:t>(1 Mei 2017)</w:t>
      </w:r>
    </w:p>
    <w:p w:rsidR="009E13B7" w:rsidRDefault="009E13B7" w:rsidP="00B56F48">
      <w:pPr>
        <w:spacing w:line="240" w:lineRule="auto"/>
        <w:ind w:left="709" w:hanging="709"/>
        <w:jc w:val="both"/>
        <w:rPr>
          <w:rFonts w:cs="Times New Roman"/>
          <w:szCs w:val="24"/>
        </w:rPr>
      </w:pPr>
      <w:r w:rsidRPr="009E13B7">
        <w:rPr>
          <w:rFonts w:cs="Times New Roman"/>
          <w:szCs w:val="24"/>
        </w:rPr>
        <w:t>Huda, Miftahul &amp; Bunafit Komputer. 2010. Membuat Aplikasi Database dengan Java, MySQL dan Netbeans. Jakarta: Elex Media Komputindo.</w:t>
      </w:r>
    </w:p>
    <w:p w:rsidR="009F0BF8" w:rsidRPr="009E13B7" w:rsidRDefault="00BF114E" w:rsidP="00A90571">
      <w:pPr>
        <w:spacing w:line="240" w:lineRule="auto"/>
        <w:ind w:left="709" w:hanging="709"/>
        <w:jc w:val="both"/>
        <w:rPr>
          <w:rFonts w:eastAsia="Times New Roman" w:cs="Times New Roman"/>
          <w:szCs w:val="24"/>
        </w:rPr>
      </w:pPr>
      <w:r w:rsidRPr="009E13B7">
        <w:rPr>
          <w:rFonts w:eastAsia="Times New Roman" w:cs="Times New Roman"/>
          <w:szCs w:val="24"/>
        </w:rPr>
        <w:t>Jihad, Asep dan Abdul Haris. 2013. Evaluasi Pembelajaran. Yogyakarta: Multi Pressindo.</w:t>
      </w:r>
    </w:p>
    <w:p w:rsidR="00BF114E" w:rsidRDefault="00BF114E" w:rsidP="00A90571">
      <w:pPr>
        <w:spacing w:line="240" w:lineRule="auto"/>
        <w:ind w:left="709" w:hanging="709"/>
        <w:jc w:val="both"/>
        <w:rPr>
          <w:rFonts w:cs="Times New Roman"/>
          <w:szCs w:val="24"/>
        </w:rPr>
      </w:pPr>
      <w:r w:rsidRPr="00BF114E">
        <w:rPr>
          <w:rFonts w:cs="Times New Roman"/>
          <w:szCs w:val="24"/>
        </w:rPr>
        <w:t>Kustiyahningsih, Y. dan Anamisa, D. R. 2011. Pemrograman Basis Data Berbasis Web Menggunakan PHP &amp; MySQL Edisi Pertama. Yogyakarta: Graha Ilmu.</w:t>
      </w:r>
    </w:p>
    <w:p w:rsidR="00981D09" w:rsidRPr="00981D09" w:rsidRDefault="00981D09" w:rsidP="00A90571">
      <w:pPr>
        <w:spacing w:line="240" w:lineRule="auto"/>
        <w:ind w:left="709" w:hanging="709"/>
        <w:jc w:val="both"/>
        <w:rPr>
          <w:rFonts w:eastAsia="Times New Roman" w:cs="Times New Roman"/>
          <w:sz w:val="28"/>
          <w:szCs w:val="24"/>
        </w:rPr>
      </w:pPr>
      <w:r w:rsidRPr="00981D09">
        <w:rPr>
          <w:rFonts w:cs="Times New Roman"/>
        </w:rPr>
        <w:lastRenderedPageBreak/>
        <w:t>Ladjamudin, Al Bahra Bin. 2005. Analisis dan Desain Sistem Informasi. Tangerang: Graha Ilmu.</w:t>
      </w:r>
    </w:p>
    <w:p w:rsidR="00A26BF8" w:rsidRPr="00A26BF8" w:rsidRDefault="00A26BF8" w:rsidP="00A90571">
      <w:pPr>
        <w:spacing w:line="240" w:lineRule="auto"/>
        <w:ind w:left="702" w:hanging="705"/>
        <w:jc w:val="both"/>
        <w:rPr>
          <w:rFonts w:eastAsia="Times New Roman" w:cs="Times New Roman"/>
          <w:szCs w:val="24"/>
        </w:rPr>
      </w:pPr>
      <w:r w:rsidRPr="00A26BF8">
        <w:rPr>
          <w:rFonts w:cs="Times New Roman"/>
          <w:szCs w:val="24"/>
        </w:rPr>
        <w:t>Nugroho, Bunafit. 2014. Panduan Proyek Membuat Website Toko Online dengan PHP, MySQL dan Dreamweaver. Yogyakarta: PT. Alif Media.</w:t>
      </w:r>
    </w:p>
    <w:p w:rsidR="009F0BF8" w:rsidRPr="00A26BF8" w:rsidRDefault="00BF114E" w:rsidP="00A90571">
      <w:pPr>
        <w:spacing w:line="240" w:lineRule="auto"/>
        <w:ind w:left="709" w:hanging="709"/>
        <w:jc w:val="both"/>
        <w:rPr>
          <w:rFonts w:eastAsia="Times New Roman" w:cs="Times New Roman"/>
          <w:szCs w:val="24"/>
        </w:rPr>
      </w:pPr>
      <w:r w:rsidRPr="00A26BF8">
        <w:rPr>
          <w:rFonts w:eastAsia="Times New Roman" w:cs="Times New Roman"/>
          <w:szCs w:val="24"/>
        </w:rPr>
        <w:t>Purwanto, M Ngalim. 2009. Prinsip-Prinsip Dan Teknik Evaluasi Pengajaran. Bandung: PT Remaja Rosdakarya.</w:t>
      </w:r>
    </w:p>
    <w:p w:rsidR="009758C6" w:rsidRPr="00A26BF8" w:rsidRDefault="009758C6" w:rsidP="00A90571">
      <w:pPr>
        <w:spacing w:line="240" w:lineRule="auto"/>
        <w:ind w:left="851" w:hanging="851"/>
        <w:jc w:val="both"/>
        <w:rPr>
          <w:rFonts w:eastAsia="Times New Roman" w:cs="Times New Roman"/>
          <w:szCs w:val="24"/>
        </w:rPr>
      </w:pPr>
      <w:r w:rsidRPr="00A26BF8">
        <w:rPr>
          <w:rFonts w:eastAsia="Times New Roman" w:cs="Times New Roman"/>
          <w:szCs w:val="24"/>
        </w:rPr>
        <w:t xml:space="preserve">Puspaningtyas, Lida dan Ani Nursalikah. 2015. Terpetakan! Jumlah Bahasa di Seluruh Dunia, Dimana Posisi Indonesia?. </w:t>
      </w:r>
      <w:r w:rsidR="00E06CCC" w:rsidRPr="00A26BF8">
        <w:rPr>
          <w:rFonts w:eastAsia="Times New Roman" w:cs="Times New Roman"/>
          <w:szCs w:val="24"/>
        </w:rPr>
        <w:t xml:space="preserve">Diambil dari: </w:t>
      </w:r>
      <w:hyperlink r:id="rId9" w:history="1">
        <w:r w:rsidR="00E06CCC" w:rsidRPr="00A26BF8">
          <w:rPr>
            <w:rStyle w:val="Hyperlink"/>
            <w:rFonts w:eastAsia="Times New Roman" w:cs="Times New Roman"/>
            <w:szCs w:val="24"/>
          </w:rPr>
          <w:t>http://internasional.republika.co.id/berita/internasional/global/15/12/29/o02mbk366-terpetakan-jumlah-bahasa-di-seluruh-dunia-dimana-posisi-indonesia</w:t>
        </w:r>
      </w:hyperlink>
      <w:r w:rsidR="000D224D" w:rsidRPr="00A26BF8">
        <w:rPr>
          <w:rFonts w:eastAsia="Times New Roman" w:cs="Times New Roman"/>
          <w:szCs w:val="24"/>
        </w:rPr>
        <w:t>. (30 April</w:t>
      </w:r>
      <w:r w:rsidR="00E06CCC" w:rsidRPr="00A26BF8">
        <w:rPr>
          <w:rFonts w:eastAsia="Times New Roman" w:cs="Times New Roman"/>
          <w:szCs w:val="24"/>
        </w:rPr>
        <w:t xml:space="preserve"> 2017)</w:t>
      </w:r>
    </w:p>
    <w:p w:rsidR="009F0BF8" w:rsidRPr="00A26BF8" w:rsidRDefault="00BF114E" w:rsidP="00A90571">
      <w:pPr>
        <w:spacing w:line="240" w:lineRule="auto"/>
        <w:ind w:left="702" w:hanging="705"/>
        <w:jc w:val="both"/>
        <w:rPr>
          <w:rFonts w:eastAsia="Times New Roman" w:cs="Times New Roman"/>
          <w:szCs w:val="24"/>
        </w:rPr>
      </w:pPr>
      <w:r w:rsidRPr="00A26BF8">
        <w:rPr>
          <w:rFonts w:eastAsia="Times New Roman" w:cs="Times New Roman"/>
          <w:szCs w:val="24"/>
        </w:rPr>
        <w:t>Rajati, Nova. 2007. Rancang Bangun Aplikasi E-Learning Sebagai Model Proses Pembelajaran Berbasis Teknologi. Semarang. Techno.com Vol. 2 No 7 Mei 2007: 53-65. Diambil di:</w:t>
      </w:r>
      <w:r w:rsidR="005876E6" w:rsidRPr="00A26BF8">
        <w:rPr>
          <w:rFonts w:eastAsia="Times New Roman" w:cs="Times New Roman"/>
          <w:szCs w:val="24"/>
        </w:rPr>
        <w:t xml:space="preserve"> </w:t>
      </w:r>
      <w:r w:rsidRPr="00A26BF8">
        <w:rPr>
          <w:rFonts w:eastAsia="Times New Roman" w:cs="Times New Roman"/>
          <w:szCs w:val="24"/>
        </w:rPr>
        <w:t>http://www.dinus.ac.id/wbsc/assets/dokumen/majalah/Rancang_Bangun_Aplikasi_E-Learning_Sebagai_Model_Proses_Pembelajaran_Berbasis_Teknologi_Informasi1.pdf  (12 Mei 2017)</w:t>
      </w:r>
    </w:p>
    <w:p w:rsidR="001F02BF" w:rsidRPr="006746A5" w:rsidRDefault="001F02BF" w:rsidP="00A90571">
      <w:pPr>
        <w:spacing w:line="240" w:lineRule="auto"/>
        <w:ind w:left="709" w:hanging="709"/>
        <w:jc w:val="both"/>
        <w:rPr>
          <w:rFonts w:eastAsia="Times New Roman" w:cs="Times New Roman"/>
          <w:szCs w:val="24"/>
        </w:rPr>
      </w:pPr>
      <w:r w:rsidRPr="00A26BF8">
        <w:rPr>
          <w:rFonts w:cs="Times New Roman"/>
          <w:szCs w:val="24"/>
        </w:rPr>
        <w:t xml:space="preserve">S, Rosa A. dan M. Shalahuddin. 2013. Rekayasa Perangkat Lunak Terstruktur dan </w:t>
      </w:r>
      <w:r w:rsidRPr="006746A5">
        <w:rPr>
          <w:rFonts w:cs="Times New Roman"/>
          <w:szCs w:val="24"/>
        </w:rPr>
        <w:t>Berorientasi Objek. Bandung: Informatika Bandung.</w:t>
      </w:r>
    </w:p>
    <w:p w:rsidR="009F0BF8" w:rsidRPr="006746A5" w:rsidRDefault="00BF114E" w:rsidP="00A90571">
      <w:pPr>
        <w:spacing w:line="240" w:lineRule="auto"/>
        <w:ind w:left="709" w:hanging="709"/>
        <w:jc w:val="both"/>
        <w:rPr>
          <w:rFonts w:eastAsia="Times New Roman" w:cs="Times New Roman"/>
          <w:szCs w:val="24"/>
        </w:rPr>
      </w:pPr>
      <w:r w:rsidRPr="006746A5">
        <w:rPr>
          <w:rFonts w:eastAsia="Times New Roman" w:cs="Times New Roman"/>
          <w:szCs w:val="24"/>
        </w:rPr>
        <w:t>Sanjaya, Wina. 2006. Strategi Pembelajaran Berorientasi Standar Proses Pendidikan. Jakarta: Kencana Perdana Media Group.</w:t>
      </w:r>
    </w:p>
    <w:p w:rsidR="006746A5" w:rsidRPr="006746A5" w:rsidRDefault="006746A5" w:rsidP="00A90571">
      <w:pPr>
        <w:spacing w:line="240" w:lineRule="auto"/>
        <w:ind w:left="709" w:hanging="709"/>
        <w:jc w:val="both"/>
        <w:rPr>
          <w:rFonts w:eastAsia="Times New Roman" w:cs="Times New Roman"/>
          <w:szCs w:val="24"/>
        </w:rPr>
      </w:pPr>
      <w:r w:rsidRPr="006746A5">
        <w:rPr>
          <w:rFonts w:cs="Times New Roman"/>
          <w:szCs w:val="24"/>
        </w:rPr>
        <w:t>Septian, Gungun. 2011. Trik Pintar Menguasai Codeigniter. Jakarta: PT Elex Media Komputindo.</w:t>
      </w:r>
    </w:p>
    <w:p w:rsidR="00565510" w:rsidRPr="00A26BF8" w:rsidRDefault="00565510" w:rsidP="00981D09">
      <w:pPr>
        <w:spacing w:line="480" w:lineRule="auto"/>
        <w:ind w:left="709" w:hanging="709"/>
        <w:jc w:val="both"/>
        <w:rPr>
          <w:rFonts w:eastAsia="Times New Roman" w:cs="Times New Roman"/>
          <w:szCs w:val="24"/>
        </w:rPr>
      </w:pPr>
      <w:r w:rsidRPr="006746A5">
        <w:rPr>
          <w:rFonts w:cs="Times New Roman"/>
          <w:szCs w:val="24"/>
        </w:rPr>
        <w:t>Sidik, Ir. Betha. 2004.</w:t>
      </w:r>
      <w:r w:rsidRPr="00A26BF8">
        <w:rPr>
          <w:rFonts w:cs="Times New Roman"/>
          <w:szCs w:val="24"/>
        </w:rPr>
        <w:t xml:space="preserve"> Pemrograman Web dengan PHP. Bandung: Informatika.</w:t>
      </w:r>
    </w:p>
    <w:p w:rsidR="009F0BF8" w:rsidRPr="00A26BF8" w:rsidRDefault="00BF114E" w:rsidP="00A90571">
      <w:pPr>
        <w:spacing w:line="240" w:lineRule="auto"/>
        <w:ind w:left="709" w:hanging="709"/>
        <w:jc w:val="both"/>
        <w:rPr>
          <w:rFonts w:eastAsia="Times New Roman" w:cs="Times New Roman"/>
          <w:szCs w:val="24"/>
        </w:rPr>
      </w:pPr>
      <w:r w:rsidRPr="00A26BF8">
        <w:rPr>
          <w:rFonts w:eastAsia="Times New Roman" w:cs="Times New Roman"/>
          <w:szCs w:val="24"/>
        </w:rPr>
        <w:t xml:space="preserve">Sudjianto. 2010. Metedologi Pembelajaran Bahasa Jepang. Diambil dari: </w:t>
      </w:r>
      <w:hyperlink r:id="rId10">
        <w:r w:rsidRPr="00A26BF8">
          <w:rPr>
            <w:rFonts w:eastAsia="Times New Roman" w:cs="Times New Roman"/>
            <w:color w:val="0000FF"/>
            <w:szCs w:val="24"/>
            <w:u w:val="single"/>
          </w:rPr>
          <w:t>http://file.upi.edu/Direktori/FPBS/JUR._PEND._BAHASA_JEPANG/195906051985031-SUDJIANTO/5._Buku_Metodologi_Pembelajaran_BJ</w:t>
        </w:r>
      </w:hyperlink>
      <w:r w:rsidRPr="00A26BF8">
        <w:rPr>
          <w:rFonts w:eastAsia="Times New Roman" w:cs="Times New Roman"/>
          <w:szCs w:val="24"/>
        </w:rPr>
        <w:t xml:space="preserve"> (1 Juni 2014)</w:t>
      </w:r>
    </w:p>
    <w:p w:rsidR="009F0BF8" w:rsidRPr="00A26BF8" w:rsidRDefault="00BF114E" w:rsidP="00981D09">
      <w:pPr>
        <w:spacing w:after="160" w:line="480" w:lineRule="auto"/>
        <w:jc w:val="both"/>
        <w:rPr>
          <w:rFonts w:eastAsia="Times New Roman" w:cs="Times New Roman"/>
          <w:szCs w:val="24"/>
        </w:rPr>
      </w:pPr>
      <w:r w:rsidRPr="00A26BF8">
        <w:rPr>
          <w:rFonts w:eastAsia="Times New Roman" w:cs="Times New Roman"/>
          <w:szCs w:val="24"/>
        </w:rPr>
        <w:t>Sugiyono. 2013. Statistika untuk Penelitian. Bandung: Alfabeta.</w:t>
      </w:r>
    </w:p>
    <w:p w:rsidR="00B939D9" w:rsidRPr="00A26BF8" w:rsidRDefault="00B939D9" w:rsidP="00A90571">
      <w:pPr>
        <w:spacing w:after="160" w:line="240" w:lineRule="auto"/>
        <w:ind w:left="709" w:hanging="709"/>
        <w:rPr>
          <w:rFonts w:eastAsia="Times New Roman" w:cs="Times New Roman"/>
          <w:szCs w:val="24"/>
        </w:rPr>
      </w:pPr>
      <w:r w:rsidRPr="00A26BF8">
        <w:rPr>
          <w:rFonts w:eastAsia="Times New Roman" w:cs="Times New Roman"/>
          <w:szCs w:val="24"/>
        </w:rPr>
        <w:t>Susanti, wiwik, Armiyus Thaib dan Elva Yasmin Amran. 2013. Penerapan Model Pembelajaran Learning Cycle 7E untuk Meningkatkan Hasil Belajar Siswa pada Pokok pada Pembahasan Hidrokarbon d</w:t>
      </w:r>
      <w:r w:rsidR="007367E0" w:rsidRPr="00A26BF8">
        <w:rPr>
          <w:rFonts w:eastAsia="Times New Roman" w:cs="Times New Roman"/>
          <w:szCs w:val="24"/>
        </w:rPr>
        <w:t xml:space="preserve">i Kelas X SMA N Tapung. Diambil </w:t>
      </w:r>
      <w:r w:rsidRPr="00A26BF8">
        <w:rPr>
          <w:rFonts w:eastAsia="Times New Roman" w:cs="Times New Roman"/>
          <w:szCs w:val="24"/>
        </w:rPr>
        <w:t>di:</w:t>
      </w:r>
      <w:r w:rsidR="007367E0" w:rsidRPr="00A26BF8">
        <w:rPr>
          <w:rFonts w:eastAsia="Times New Roman" w:cs="Times New Roman"/>
          <w:szCs w:val="24"/>
        </w:rPr>
        <w:t xml:space="preserve"> </w:t>
      </w:r>
      <w:hyperlink r:id="rId11" w:history="1">
        <w:r w:rsidRPr="00A26BF8">
          <w:rPr>
            <w:rStyle w:val="Hyperlink"/>
            <w:rFonts w:eastAsia="Times New Roman" w:cs="Times New Roman"/>
            <w:szCs w:val="24"/>
          </w:rPr>
          <w:t>http://repository.unri.ac.id/xmlui/bitstream/handle/123456789/1130/WIWIK%20SUSANTI.pdf?sequence=1</w:t>
        </w:r>
      </w:hyperlink>
      <w:r w:rsidRPr="00A26BF8">
        <w:rPr>
          <w:rFonts w:eastAsia="Times New Roman" w:cs="Times New Roman"/>
          <w:szCs w:val="24"/>
        </w:rPr>
        <w:t>. (2 Mei 2017)</w:t>
      </w:r>
    </w:p>
    <w:p w:rsidR="009F0BF8" w:rsidRPr="00A26BF8" w:rsidRDefault="00BF114E" w:rsidP="009E0442">
      <w:pPr>
        <w:spacing w:line="240" w:lineRule="auto"/>
        <w:ind w:left="709" w:hanging="709"/>
        <w:jc w:val="both"/>
        <w:rPr>
          <w:rFonts w:eastAsia="Times New Roman" w:cs="Times New Roman"/>
          <w:szCs w:val="24"/>
        </w:rPr>
      </w:pPr>
      <w:r w:rsidRPr="00A26BF8">
        <w:rPr>
          <w:rFonts w:eastAsia="Times New Roman" w:cs="Times New Roman"/>
          <w:szCs w:val="24"/>
        </w:rPr>
        <w:t>Wahyuningsih, Dian dan Rakhmat Makmur. 2017. E-learning Teori dan Aplikasi. Bandung: Informatika.</w:t>
      </w:r>
    </w:p>
    <w:sectPr w:rsidR="009F0BF8" w:rsidRPr="00A26BF8" w:rsidSect="00BC5513">
      <w:footerReference w:type="default" r:id="rId12"/>
      <w:pgSz w:w="11906" w:h="16838"/>
      <w:pgMar w:top="1701" w:right="1701" w:bottom="1701" w:left="2268" w:header="0" w:footer="720" w:gutter="0"/>
      <w:pgNumType w:start="9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31E" w:rsidRDefault="003F631E" w:rsidP="004C7DD4">
      <w:pPr>
        <w:spacing w:after="0" w:line="240" w:lineRule="auto"/>
      </w:pPr>
      <w:r>
        <w:separator/>
      </w:r>
    </w:p>
  </w:endnote>
  <w:endnote w:type="continuationSeparator" w:id="0">
    <w:p w:rsidR="003F631E" w:rsidRDefault="003F631E" w:rsidP="004C7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9608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7DD4" w:rsidRDefault="004C7D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287">
          <w:rPr>
            <w:noProof/>
          </w:rPr>
          <w:t>97</w:t>
        </w:r>
        <w:r>
          <w:rPr>
            <w:noProof/>
          </w:rPr>
          <w:fldChar w:fldCharType="end"/>
        </w:r>
      </w:p>
    </w:sdtContent>
  </w:sdt>
  <w:p w:rsidR="004C7DD4" w:rsidRDefault="004C7D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31E" w:rsidRDefault="003F631E" w:rsidP="004C7DD4">
      <w:pPr>
        <w:spacing w:after="0" w:line="240" w:lineRule="auto"/>
      </w:pPr>
      <w:r>
        <w:separator/>
      </w:r>
    </w:p>
  </w:footnote>
  <w:footnote w:type="continuationSeparator" w:id="0">
    <w:p w:rsidR="003F631E" w:rsidRDefault="003F631E" w:rsidP="004C7D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F0BF8"/>
    <w:rsid w:val="00002856"/>
    <w:rsid w:val="000D224D"/>
    <w:rsid w:val="001D1F59"/>
    <w:rsid w:val="001F02BF"/>
    <w:rsid w:val="00355287"/>
    <w:rsid w:val="003F631E"/>
    <w:rsid w:val="00484E82"/>
    <w:rsid w:val="004C624B"/>
    <w:rsid w:val="004C7DD4"/>
    <w:rsid w:val="00530828"/>
    <w:rsid w:val="00565510"/>
    <w:rsid w:val="005876E6"/>
    <w:rsid w:val="005E0B7F"/>
    <w:rsid w:val="006746A5"/>
    <w:rsid w:val="006C6082"/>
    <w:rsid w:val="007367E0"/>
    <w:rsid w:val="00824564"/>
    <w:rsid w:val="00854CCD"/>
    <w:rsid w:val="008A2159"/>
    <w:rsid w:val="009758C6"/>
    <w:rsid w:val="009761E5"/>
    <w:rsid w:val="00981D09"/>
    <w:rsid w:val="009D590B"/>
    <w:rsid w:val="009E0442"/>
    <w:rsid w:val="009E13B7"/>
    <w:rsid w:val="009F0BF8"/>
    <w:rsid w:val="00A22CF4"/>
    <w:rsid w:val="00A26BF8"/>
    <w:rsid w:val="00A90571"/>
    <w:rsid w:val="00AA71E5"/>
    <w:rsid w:val="00AE4348"/>
    <w:rsid w:val="00B56F48"/>
    <w:rsid w:val="00B939D9"/>
    <w:rsid w:val="00B9537F"/>
    <w:rsid w:val="00B972A3"/>
    <w:rsid w:val="00BC5513"/>
    <w:rsid w:val="00BD2729"/>
    <w:rsid w:val="00BF114E"/>
    <w:rsid w:val="00C23BEA"/>
    <w:rsid w:val="00C67116"/>
    <w:rsid w:val="00CE0444"/>
    <w:rsid w:val="00DB76CF"/>
    <w:rsid w:val="00E06CCC"/>
    <w:rsid w:val="00E22003"/>
    <w:rsid w:val="00E250C9"/>
    <w:rsid w:val="00ED0720"/>
    <w:rsid w:val="00FF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Calibri"/>
        <w:color w:val="000000"/>
        <w:sz w:val="24"/>
        <w:szCs w:val="22"/>
        <w:lang w:val="id-ID" w:eastAsia="id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06C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7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DD4"/>
  </w:style>
  <w:style w:type="paragraph" w:styleId="Footer">
    <w:name w:val="footer"/>
    <w:basedOn w:val="Normal"/>
    <w:link w:val="FooterChar"/>
    <w:uiPriority w:val="99"/>
    <w:unhideWhenUsed/>
    <w:rsid w:val="004C7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DD4"/>
  </w:style>
  <w:style w:type="paragraph" w:styleId="BalloonText">
    <w:name w:val="Balloon Text"/>
    <w:basedOn w:val="Normal"/>
    <w:link w:val="BalloonTextChar"/>
    <w:uiPriority w:val="99"/>
    <w:semiHidden/>
    <w:unhideWhenUsed/>
    <w:rsid w:val="004C7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Calibri"/>
        <w:color w:val="000000"/>
        <w:sz w:val="24"/>
        <w:szCs w:val="22"/>
        <w:lang w:val="id-ID" w:eastAsia="id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06C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7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DD4"/>
  </w:style>
  <w:style w:type="paragraph" w:styleId="Footer">
    <w:name w:val="footer"/>
    <w:basedOn w:val="Normal"/>
    <w:link w:val="FooterChar"/>
    <w:uiPriority w:val="99"/>
    <w:unhideWhenUsed/>
    <w:rsid w:val="004C7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DD4"/>
  </w:style>
  <w:style w:type="paragraph" w:styleId="BalloonText">
    <w:name w:val="Balloon Text"/>
    <w:basedOn w:val="Normal"/>
    <w:link w:val="BalloonTextChar"/>
    <w:uiPriority w:val="99"/>
    <w:semiHidden/>
    <w:unhideWhenUsed/>
    <w:rsid w:val="004C7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uncw.edu/kubaskod/SEC_406_506/Classes/Class_6_Planning/Learning_Cycle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nf-unj.ac.id/files/8714/2345/2850/prosiding_fisika_2014_fix12.pdf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repository.unri.ac.id/xmlui/bitstream/handle/123456789/1130/WIWIK%20SUSANTI.pdf?sequence=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file.upi.edu/Direktori/FPBS/JUR._PEND._BAHASA_JEPANG/195906051985031-SUDJIANTO/5._Buku_Metodologi_Pembelajaran_B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ternasional.republika.co.id/berita/internasional/global/15/12/29/o02mbk366-terpetakan-jumlah-bahasa-di-seluruh-dunia-dimana-posisi-indonesi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Setiawan</cp:lastModifiedBy>
  <cp:revision>48</cp:revision>
  <cp:lastPrinted>2017-08-08T01:15:00Z</cp:lastPrinted>
  <dcterms:created xsi:type="dcterms:W3CDTF">2017-07-30T06:49:00Z</dcterms:created>
  <dcterms:modified xsi:type="dcterms:W3CDTF">2017-08-10T02:16:00Z</dcterms:modified>
</cp:coreProperties>
</file>