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righ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>COSC 603</w:t>
      </w:r>
    </w:p>
    <w:p>
      <w:pPr>
        <w:pStyle w:val="Body A"/>
        <w:jc w:val="right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Software Maintenance &amp; Testing</w:t>
      </w:r>
    </w:p>
    <w:p>
      <w:pPr>
        <w:pStyle w:val="Body A"/>
        <w:jc w:val="right"/>
        <w:rPr>
          <w:color w:val="000000"/>
          <w:sz w:val="24"/>
          <w:szCs w:val="24"/>
          <w:u w:color="000000"/>
          <w:lang w:val="de-DE"/>
        </w:rPr>
      </w:pPr>
      <w:r>
        <w:rPr>
          <w:color w:val="000000"/>
          <w:sz w:val="24"/>
          <w:szCs w:val="24"/>
          <w:u w:color="000000"/>
          <w:rtl w:val="0"/>
          <w:lang w:val="de-DE"/>
        </w:rPr>
        <w:t>Spring 2016</w:t>
      </w:r>
    </w:p>
    <w:p>
      <w:pPr>
        <w:pStyle w:val="Body A"/>
        <w:jc w:val="right"/>
      </w:pPr>
      <w:r>
        <w:rPr>
          <w:color w:val="000000"/>
          <w:sz w:val="24"/>
          <w:szCs w:val="24"/>
          <w:u w:color="000000"/>
          <w:rtl w:val="0"/>
          <w:lang w:val="en-US"/>
        </w:rPr>
        <w:t>William Cosulich</w:t>
      </w:r>
    </w:p>
    <w:p>
      <w:pPr>
        <w:pStyle w:val="Normal (Web)"/>
        <w:jc w:val="both"/>
        <w:rPr>
          <w:rFonts w:ascii="Helvetica" w:cs="Helvetica" w:hAnsi="Helvetica" w:eastAsia="Helvetica"/>
          <w:b w:val="1"/>
          <w:bCs w:val="1"/>
          <w:i w:val="1"/>
          <w:iCs w:val="1"/>
          <w:color w:val="000000"/>
          <w:sz w:val="22"/>
          <w:szCs w:val="22"/>
          <w:u w:color="000000"/>
        </w:rPr>
      </w:pP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 xml:space="preserve">Task 4 - </w:t>
      </w:r>
      <w:r>
        <w:rPr>
          <w:rFonts w:ascii="Helvetica" w:hAnsi="Helvetica"/>
          <w:b w:val="1"/>
          <w:bCs w:val="1"/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For this task, briefly describe any bugs that you found.</w:t>
      </w:r>
    </w:p>
    <w:p>
      <w:pPr>
        <w:pStyle w:val="Body"/>
        <w:bidi w:val="0"/>
      </w:pP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When writing the </w:t>
      </w:r>
      <w:r>
        <w:rPr>
          <w:i w:val="1"/>
          <w:iCs w:val="1"/>
          <w:u w:color="000000"/>
          <w:rtl w:val="0"/>
          <w:lang w:val="en-US"/>
        </w:rPr>
        <w:t xml:space="preserve">TestAddItem test case I needed use of the </w:t>
      </w:r>
      <w:r>
        <w:rPr>
          <w:i w:val="1"/>
          <w:iCs w:val="1"/>
          <w:u w:color="000000"/>
          <w:rtl w:val="0"/>
        </w:rPr>
        <w:t>itemArra</w:t>
      </w:r>
      <w:r>
        <w:rPr>
          <w:i w:val="1"/>
          <w:iCs w:val="1"/>
          <w:u w:color="000000"/>
          <w:rtl w:val="0"/>
          <w:lang w:val="en-US"/>
        </w:rPr>
        <w:t xml:space="preserve">y within the instance of theVendingMachine Object but it was a private itemarray so I had  to change it be protected so that it could be called outside its class. Therefore I needed 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to change the line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“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private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 VendingMachineItem[] itemArray;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 “ 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 xml:space="preserve">to 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“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protected VendingMachineItem[] itemArray;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”</w:t>
      </w:r>
      <w:r>
        <w:rPr>
          <w:i w:val="1"/>
          <w:iCs w:val="1"/>
          <w:color w:val="000000"/>
          <w:sz w:val="22"/>
          <w:szCs w:val="22"/>
          <w:u w:color="000000"/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