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ED2FD3" w14:textId="75DA8A23" w:rsidR="00984E02" w:rsidRPr="00984E02" w:rsidRDefault="00AB08EF" w:rsidP="00984E02">
      <w:pPr>
        <w:jc w:val="center"/>
        <w:rPr>
          <w:rFonts w:hint="eastAsia"/>
          <w:b/>
          <w:bCs/>
          <w:sz w:val="32"/>
          <w:szCs w:val="32"/>
        </w:rPr>
      </w:pPr>
      <w:r>
        <w:rPr>
          <w:rFonts w:hint="eastAsia"/>
          <w:b/>
          <w:bCs/>
          <w:sz w:val="32"/>
          <w:szCs w:val="32"/>
        </w:rPr>
        <w:t xml:space="preserve">STM32 </w:t>
      </w:r>
      <w:r w:rsidRPr="00AB08EF">
        <w:rPr>
          <w:rFonts w:hint="eastAsia"/>
          <w:b/>
          <w:bCs/>
          <w:sz w:val="32"/>
          <w:szCs w:val="32"/>
        </w:rPr>
        <w:t>Mouse to Joystick</w:t>
      </w:r>
      <w:r>
        <w:rPr>
          <w:rFonts w:hint="eastAsia"/>
          <w:b/>
          <w:bCs/>
          <w:sz w:val="32"/>
          <w:szCs w:val="32"/>
        </w:rPr>
        <w:t xml:space="preserve"> </w:t>
      </w:r>
      <w:r w:rsidR="00984E02" w:rsidRPr="00984E02">
        <w:rPr>
          <w:rFonts w:hint="eastAsia"/>
          <w:b/>
          <w:bCs/>
          <w:sz w:val="32"/>
          <w:szCs w:val="32"/>
        </w:rPr>
        <w:t>Report</w:t>
      </w:r>
    </w:p>
    <w:p w14:paraId="6614B183" w14:textId="77777777" w:rsidR="0025790E" w:rsidRDefault="0025790E" w:rsidP="0025790E">
      <w:r w:rsidRPr="0025790E">
        <w:rPr>
          <w:rFonts w:hint="eastAsia"/>
        </w:rPr>
        <w:t>All</w:t>
      </w:r>
      <w:r>
        <w:rPr>
          <w:rFonts w:hint="eastAsia"/>
        </w:rPr>
        <w:t xml:space="preserve"> the source codes have been uploaded to</w:t>
      </w:r>
    </w:p>
    <w:p w14:paraId="42EAE93F" w14:textId="77777777" w:rsidR="0025790E" w:rsidRPr="0025790E" w:rsidRDefault="0025790E" w:rsidP="0025790E">
      <w:pPr>
        <w:rPr>
          <w:rFonts w:hint="eastAsia"/>
        </w:rPr>
      </w:pPr>
      <w:r>
        <w:rPr>
          <w:rFonts w:hint="eastAsia"/>
        </w:rPr>
        <w:t xml:space="preserve"> </w:t>
      </w:r>
      <w:r w:rsidRPr="0025790E">
        <w:rPr>
          <w:rFonts w:hint="eastAsia"/>
        </w:rPr>
        <w:t>https://github.com/punpun0707/hardware-Mouse-to-Joystick-using-stm32.git</w:t>
      </w:r>
    </w:p>
    <w:p w14:paraId="4FC6C272" w14:textId="5AF8F9C7" w:rsidR="005D25BA" w:rsidRPr="005D25BA" w:rsidRDefault="005D62AA" w:rsidP="00192BEF">
      <w:pPr>
        <w:jc w:val="both"/>
        <w:rPr>
          <w:rFonts w:hint="eastAsia"/>
          <w:b/>
          <w:bCs/>
        </w:rPr>
      </w:pPr>
      <w:r>
        <w:rPr>
          <w:rFonts w:hint="eastAsia"/>
          <w:b/>
          <w:bCs/>
        </w:rPr>
        <w:t>1.</w:t>
      </w:r>
      <w:r w:rsidR="005D25BA" w:rsidRPr="005D25BA">
        <w:rPr>
          <w:rFonts w:hint="eastAsia"/>
          <w:b/>
          <w:bCs/>
        </w:rPr>
        <w:t>Function</w:t>
      </w:r>
    </w:p>
    <w:p w14:paraId="11490BFD" w14:textId="090D5A9F" w:rsidR="005D25BA" w:rsidRDefault="005D25BA" w:rsidP="00192BEF">
      <w:pPr>
        <w:jc w:val="both"/>
        <w:rPr>
          <w:rFonts w:hint="eastAsia"/>
        </w:rPr>
      </w:pPr>
      <w:r>
        <w:rPr>
          <w:rFonts w:hint="eastAsia"/>
        </w:rPr>
        <w:t>The project designs a hardware which converts mouse signals into PS4 game controller signal.  To be more specific, it consists of three main components:</w:t>
      </w:r>
      <w:r w:rsidR="0025790E">
        <w:rPr>
          <w:rFonts w:hint="eastAsia"/>
        </w:rPr>
        <w:t xml:space="preserve"> </w:t>
      </w:r>
      <w:r>
        <w:rPr>
          <w:rFonts w:hint="eastAsia"/>
        </w:rPr>
        <w:t>1. Using</w:t>
      </w:r>
      <w:r w:rsidR="006B1055">
        <w:rPr>
          <w:rFonts w:hint="eastAsia"/>
        </w:rPr>
        <w:t xml:space="preserve"> a</w:t>
      </w:r>
      <w:r>
        <w:rPr>
          <w:rFonts w:hint="eastAsia"/>
        </w:rPr>
        <w:t xml:space="preserve"> CH9350 </w:t>
      </w:r>
      <w:r w:rsidR="006B1055">
        <w:rPr>
          <w:rFonts w:hint="eastAsia"/>
        </w:rPr>
        <w:t>chip</w:t>
      </w:r>
      <w:r>
        <w:rPr>
          <w:rFonts w:hint="eastAsia"/>
        </w:rPr>
        <w:t xml:space="preserve"> to convert USB protocol mouse signals into serial signals.</w:t>
      </w:r>
      <w:r w:rsidR="0025790E">
        <w:rPr>
          <w:rFonts w:hint="eastAsia"/>
        </w:rPr>
        <w:t xml:space="preserve"> </w:t>
      </w:r>
      <w:r>
        <w:rPr>
          <w:rFonts w:hint="eastAsia"/>
        </w:rPr>
        <w:t>2. Map Mouse Speed to Joystick Movement</w:t>
      </w:r>
      <w:r w:rsidR="0025790E">
        <w:rPr>
          <w:rFonts w:hint="eastAsia"/>
        </w:rPr>
        <w:t xml:space="preserve">. </w:t>
      </w:r>
      <w:r>
        <w:rPr>
          <w:rFonts w:hint="eastAsia"/>
        </w:rPr>
        <w:t>3. Modify HID Descriptors to Output PS4 Joystick Signals</w:t>
      </w:r>
    </w:p>
    <w:p w14:paraId="49544265" w14:textId="77777777" w:rsidR="00192BEF" w:rsidRDefault="00192BEF" w:rsidP="00192BEF">
      <w:pPr>
        <w:jc w:val="both"/>
        <w:rPr>
          <w:rFonts w:hint="eastAsia"/>
        </w:rPr>
      </w:pPr>
    </w:p>
    <w:p w14:paraId="4083F662" w14:textId="249E6F6F" w:rsidR="00192BEF" w:rsidRPr="00192BEF" w:rsidRDefault="005D62AA" w:rsidP="00192BEF">
      <w:pPr>
        <w:jc w:val="both"/>
        <w:rPr>
          <w:rFonts w:hint="eastAsia"/>
          <w:b/>
          <w:bCs/>
        </w:rPr>
      </w:pPr>
      <w:r>
        <w:rPr>
          <w:rFonts w:hint="eastAsia"/>
          <w:b/>
          <w:bCs/>
        </w:rPr>
        <w:t>2.</w:t>
      </w:r>
      <w:r w:rsidR="00192BEF" w:rsidRPr="00192BEF">
        <w:rPr>
          <w:rFonts w:hint="eastAsia"/>
          <w:b/>
          <w:bCs/>
        </w:rPr>
        <w:t>Background</w:t>
      </w:r>
      <w:r w:rsidR="0025790E">
        <w:rPr>
          <w:rFonts w:hint="eastAsia"/>
          <w:b/>
          <w:bCs/>
        </w:rPr>
        <w:t xml:space="preserve"> (What</w:t>
      </w:r>
      <w:r w:rsidR="0025790E">
        <w:rPr>
          <w:b/>
          <w:bCs/>
        </w:rPr>
        <w:t>’</w:t>
      </w:r>
      <w:r w:rsidR="0025790E">
        <w:rPr>
          <w:rFonts w:hint="eastAsia"/>
          <w:b/>
          <w:bCs/>
        </w:rPr>
        <w:t>s the project used for)</w:t>
      </w:r>
    </w:p>
    <w:p w14:paraId="255EB1E0" w14:textId="770BB200" w:rsidR="00192BEF" w:rsidRDefault="00192BEF" w:rsidP="00192BEF">
      <w:pPr>
        <w:jc w:val="both"/>
        <w:rPr>
          <w:rFonts w:hint="eastAsia"/>
        </w:rPr>
      </w:pPr>
      <w:r>
        <w:rPr>
          <w:rFonts w:hint="eastAsia"/>
        </w:rPr>
        <w:t>A large portion of games are exclusive to consoles (such as Sony PlayStation), and these platforms can only be played with controllers, not with a keyboard and mouse. Furthermore, console platforms are usually closed source, making it impossible to simulate a mouse as a virtual controller through software. Therefore, it is necessary to develop a hardware peripheral that converts the mouse into a controller, to assist players who are not accustomed to using controllers.</w:t>
      </w:r>
    </w:p>
    <w:p w14:paraId="12B04D5B" w14:textId="77777777" w:rsidR="0025790E" w:rsidRDefault="0025790E" w:rsidP="00192BEF"/>
    <w:p w14:paraId="44AE66EA" w14:textId="4902FCFD" w:rsidR="00192BEF" w:rsidRDefault="005D62AA" w:rsidP="00192BEF">
      <w:pPr>
        <w:rPr>
          <w:rFonts w:hint="eastAsia"/>
          <w:b/>
          <w:bCs/>
        </w:rPr>
      </w:pPr>
      <w:r>
        <w:rPr>
          <w:rFonts w:hint="eastAsia"/>
          <w:b/>
          <w:bCs/>
        </w:rPr>
        <w:t>3.</w:t>
      </w:r>
      <w:r w:rsidR="00192BEF" w:rsidRPr="00192BEF">
        <w:rPr>
          <w:rFonts w:hint="eastAsia"/>
          <w:b/>
          <w:bCs/>
        </w:rPr>
        <w:t>Inst</w:t>
      </w:r>
      <w:r w:rsidR="00192BEF">
        <w:rPr>
          <w:rFonts w:hint="eastAsia"/>
          <w:b/>
          <w:bCs/>
        </w:rPr>
        <w:t>r</w:t>
      </w:r>
      <w:r w:rsidR="00192BEF" w:rsidRPr="00192BEF">
        <w:rPr>
          <w:rFonts w:hint="eastAsia"/>
          <w:b/>
          <w:bCs/>
        </w:rPr>
        <w:t>uction</w:t>
      </w:r>
      <w:r w:rsidR="00192BEF">
        <w:rPr>
          <w:rFonts w:hint="eastAsia"/>
          <w:b/>
          <w:bCs/>
        </w:rPr>
        <w:t xml:space="preserve">s </w:t>
      </w:r>
    </w:p>
    <w:p w14:paraId="13D68EE9" w14:textId="6F8E7E8B" w:rsidR="00CD46B5" w:rsidRPr="00CD46B5" w:rsidRDefault="00CD46B5" w:rsidP="00192BEF">
      <w:pPr>
        <w:rPr>
          <w:rFonts w:hint="eastAsia"/>
        </w:rPr>
      </w:pPr>
      <w:r w:rsidRPr="00CD46B5">
        <w:rPr>
          <w:rFonts w:hint="eastAsia"/>
        </w:rPr>
        <w:t>I will show how I develop this project i</w:t>
      </w:r>
      <w:r w:rsidR="0025790E">
        <w:rPr>
          <w:rFonts w:hint="eastAsia"/>
        </w:rPr>
        <w:t>n this section.</w:t>
      </w:r>
    </w:p>
    <w:p w14:paraId="53B8E065" w14:textId="3DB905E1" w:rsidR="00192BEF" w:rsidRDefault="005D62AA" w:rsidP="00192BEF">
      <w:pPr>
        <w:rPr>
          <w:rFonts w:hint="eastAsia"/>
          <w:b/>
          <w:bCs/>
        </w:rPr>
      </w:pPr>
      <w:r>
        <w:rPr>
          <w:rFonts w:hint="eastAsia"/>
          <w:b/>
          <w:bCs/>
        </w:rPr>
        <w:t xml:space="preserve">3.1 </w:t>
      </w:r>
      <w:r w:rsidR="006B1055">
        <w:rPr>
          <w:rFonts w:hint="eastAsia"/>
          <w:b/>
          <w:bCs/>
        </w:rPr>
        <w:t>A</w:t>
      </w:r>
      <w:r>
        <w:rPr>
          <w:rFonts w:hint="eastAsia"/>
          <w:b/>
          <w:bCs/>
        </w:rPr>
        <w:t>pparatus</w:t>
      </w:r>
    </w:p>
    <w:p w14:paraId="45721724" w14:textId="191726BF" w:rsidR="005D62AA" w:rsidRDefault="005D62AA" w:rsidP="00192BEF">
      <w:pPr>
        <w:rPr>
          <w:rFonts w:hint="eastAsia"/>
        </w:rPr>
      </w:pPr>
      <w:r w:rsidRPr="005D62AA">
        <w:rPr>
          <w:rFonts w:hint="eastAsia"/>
        </w:rPr>
        <w:t>Hardware: stm32f103c8t6, CH9350</w:t>
      </w:r>
      <w:r w:rsidR="006B1055">
        <w:rPr>
          <w:rFonts w:hint="eastAsia"/>
        </w:rPr>
        <w:t>(</w:t>
      </w:r>
      <w:r w:rsidR="006B1055" w:rsidRPr="006B1055">
        <w:rPr>
          <w:rFonts w:hint="eastAsia"/>
        </w:rPr>
        <w:t>USB keyboard and mouse to serial communication control chip</w:t>
      </w:r>
      <w:r w:rsidR="006B1055">
        <w:rPr>
          <w:rFonts w:hint="eastAsia"/>
        </w:rPr>
        <w:t>)</w:t>
      </w:r>
    </w:p>
    <w:p w14:paraId="6EF2B9C9" w14:textId="1CD7C02F" w:rsidR="006B1055" w:rsidRPr="005D62AA" w:rsidRDefault="006B1055" w:rsidP="00192BEF">
      <w:pPr>
        <w:rPr>
          <w:rFonts w:hint="eastAsia"/>
        </w:rPr>
      </w:pPr>
      <w:r>
        <w:rPr>
          <w:rFonts w:hint="eastAsia"/>
        </w:rPr>
        <w:t xml:space="preserve">Software: </w:t>
      </w:r>
      <w:r w:rsidRPr="006B1055">
        <w:rPr>
          <w:rFonts w:hint="eastAsia"/>
        </w:rPr>
        <w:t>STM32CubeMX</w:t>
      </w:r>
      <w:r>
        <w:rPr>
          <w:rFonts w:hint="eastAsia"/>
        </w:rPr>
        <w:t>, Keil5.</w:t>
      </w:r>
    </w:p>
    <w:p w14:paraId="39B65223" w14:textId="251C6325" w:rsidR="00CD1FE5" w:rsidRDefault="005D62AA" w:rsidP="00CD1FE5">
      <w:pPr>
        <w:rPr>
          <w:rFonts w:hint="eastAsia"/>
          <w:b/>
          <w:bCs/>
        </w:rPr>
      </w:pPr>
      <w:r>
        <w:rPr>
          <w:rFonts w:hint="eastAsia"/>
          <w:b/>
          <w:bCs/>
        </w:rPr>
        <w:t>3.2</w:t>
      </w:r>
      <w:r w:rsidR="006B1055">
        <w:rPr>
          <w:rFonts w:hint="eastAsia"/>
          <w:b/>
          <w:bCs/>
        </w:rPr>
        <w:t>Designing Procedure</w:t>
      </w:r>
    </w:p>
    <w:p w14:paraId="5D0C3949" w14:textId="1118A827" w:rsidR="007F0722" w:rsidRPr="00984E02" w:rsidRDefault="00984E02" w:rsidP="00CD1FE5">
      <w:pPr>
        <w:rPr>
          <w:rFonts w:hint="eastAsia"/>
        </w:rPr>
      </w:pPr>
      <w:r w:rsidRPr="00984E02">
        <w:rPr>
          <w:rFonts w:hint="eastAsia"/>
        </w:rPr>
        <w:t xml:space="preserve">The designing procedure </w:t>
      </w:r>
      <w:r>
        <w:rPr>
          <w:rFonts w:hint="eastAsia"/>
        </w:rPr>
        <w:t>mainly includes four parts, creating a suitable STM32CubeMx project, m</w:t>
      </w:r>
      <w:r w:rsidRPr="00984E02">
        <w:rPr>
          <w:rFonts w:hint="eastAsia"/>
        </w:rPr>
        <w:t>odify</w:t>
      </w:r>
      <w:r>
        <w:rPr>
          <w:rFonts w:hint="eastAsia"/>
        </w:rPr>
        <w:t>ing</w:t>
      </w:r>
      <w:r w:rsidRPr="00984E02">
        <w:rPr>
          <w:rFonts w:hint="eastAsia"/>
        </w:rPr>
        <w:t xml:space="preserve"> HID Descriptors</w:t>
      </w:r>
      <w:r>
        <w:rPr>
          <w:rFonts w:hint="eastAsia"/>
        </w:rPr>
        <w:t xml:space="preserve">, adjusting settings to </w:t>
      </w:r>
      <w:r>
        <w:t>receive</w:t>
      </w:r>
      <w:r>
        <w:rPr>
          <w:rFonts w:hint="eastAsia"/>
        </w:rPr>
        <w:t xml:space="preserve"> data from mouse and mapping.</w:t>
      </w:r>
    </w:p>
    <w:p w14:paraId="1FB34DCE" w14:textId="1A6F44FD" w:rsidR="00CD1FE5" w:rsidRPr="00CD1FE5" w:rsidRDefault="00CD1FE5" w:rsidP="00CD1FE5">
      <w:pPr>
        <w:rPr>
          <w:rFonts w:hint="eastAsia"/>
          <w:b/>
          <w:bCs/>
        </w:rPr>
      </w:pPr>
      <w:r w:rsidRPr="00CD1FE5">
        <w:rPr>
          <w:rFonts w:hint="eastAsia"/>
          <w:b/>
          <w:bCs/>
        </w:rPr>
        <w:t xml:space="preserve">3.2.1 Generate the Project Using </w:t>
      </w:r>
      <w:r>
        <w:rPr>
          <w:rFonts w:hint="eastAsia"/>
          <w:b/>
          <w:bCs/>
        </w:rPr>
        <w:t>STM32</w:t>
      </w:r>
      <w:r w:rsidRPr="00CD1FE5">
        <w:rPr>
          <w:rFonts w:hint="eastAsia"/>
          <w:b/>
          <w:bCs/>
        </w:rPr>
        <w:t>CubeMX</w:t>
      </w:r>
    </w:p>
    <w:p w14:paraId="199A2E12" w14:textId="7523D341" w:rsidR="00CD1FE5" w:rsidRDefault="00CD1FE5" w:rsidP="00CD1FE5">
      <w:pPr>
        <w:rPr>
          <w:rFonts w:hint="eastAsia"/>
        </w:rPr>
      </w:pPr>
      <w:r>
        <w:rPr>
          <w:rFonts w:hint="eastAsia"/>
        </w:rPr>
        <w:t>C</w:t>
      </w:r>
      <w:r w:rsidRPr="00CD1FE5">
        <w:rPr>
          <w:rFonts w:hint="eastAsia"/>
        </w:rPr>
        <w:t xml:space="preserve">ompleting all hardware connections, use STM32 </w:t>
      </w:r>
      <w:r>
        <w:rPr>
          <w:rFonts w:hint="eastAsia"/>
        </w:rPr>
        <w:t>STM32</w:t>
      </w:r>
      <w:r w:rsidRPr="00CD1FE5">
        <w:rPr>
          <w:rFonts w:hint="eastAsia"/>
        </w:rPr>
        <w:t xml:space="preserve">CubeMX to generate an HID USB_DEVICE project. Pay special attention to manually adjust the clock settings as </w:t>
      </w:r>
      <w:r w:rsidRPr="00CD1FE5">
        <w:rPr>
          <w:rFonts w:hint="eastAsia"/>
        </w:rPr>
        <w:lastRenderedPageBreak/>
        <w:t>shown in the figure.</w:t>
      </w:r>
    </w:p>
    <w:p w14:paraId="7D7ED15D" w14:textId="784EDAEB" w:rsidR="007F0722" w:rsidRDefault="007F0722" w:rsidP="007F0722">
      <w:pPr>
        <w:jc w:val="center"/>
        <w:rPr>
          <w:rFonts w:hint="eastAsia"/>
        </w:rPr>
      </w:pPr>
      <w:r w:rsidRPr="007F0722">
        <w:rPr>
          <w:noProof/>
        </w:rPr>
        <w:drawing>
          <wp:inline distT="0" distB="0" distL="0" distR="0" wp14:anchorId="17F941C0" wp14:editId="6EDC47CB">
            <wp:extent cx="3801745" cy="3130952"/>
            <wp:effectExtent l="0" t="0" r="8255" b="0"/>
            <wp:docPr id="2038533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33242" name=""/>
                    <pic:cNvPicPr/>
                  </pic:nvPicPr>
                  <pic:blipFill>
                    <a:blip r:embed="rId4"/>
                    <a:stretch>
                      <a:fillRect/>
                    </a:stretch>
                  </pic:blipFill>
                  <pic:spPr>
                    <a:xfrm>
                      <a:off x="0" y="0"/>
                      <a:ext cx="3828938" cy="3153347"/>
                    </a:xfrm>
                    <a:prstGeom prst="rect">
                      <a:avLst/>
                    </a:prstGeom>
                  </pic:spPr>
                </pic:pic>
              </a:graphicData>
            </a:graphic>
          </wp:inline>
        </w:drawing>
      </w:r>
    </w:p>
    <w:p w14:paraId="190AB8AD" w14:textId="77777777" w:rsidR="004D2623" w:rsidRPr="00F97BD5" w:rsidRDefault="007F0722" w:rsidP="004D2623">
      <w:pPr>
        <w:keepNext/>
        <w:jc w:val="center"/>
        <w:rPr>
          <w:rFonts w:ascii="Arial" w:hAnsi="Arial" w:cs="Arial"/>
        </w:rPr>
      </w:pPr>
      <w:r w:rsidRPr="00F97BD5">
        <w:rPr>
          <w:rFonts w:ascii="Arial" w:hAnsi="Arial" w:cs="Arial"/>
          <w:noProof/>
        </w:rPr>
        <w:drawing>
          <wp:inline distT="0" distB="0" distL="0" distR="0" wp14:anchorId="1F12D04D" wp14:editId="11DE1126">
            <wp:extent cx="3436620" cy="1776556"/>
            <wp:effectExtent l="0" t="0" r="0" b="0"/>
            <wp:docPr id="717181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81370" name=""/>
                    <pic:cNvPicPr/>
                  </pic:nvPicPr>
                  <pic:blipFill>
                    <a:blip r:embed="rId5"/>
                    <a:stretch>
                      <a:fillRect/>
                    </a:stretch>
                  </pic:blipFill>
                  <pic:spPr>
                    <a:xfrm>
                      <a:off x="0" y="0"/>
                      <a:ext cx="3506949" cy="1812912"/>
                    </a:xfrm>
                    <a:prstGeom prst="rect">
                      <a:avLst/>
                    </a:prstGeom>
                  </pic:spPr>
                </pic:pic>
              </a:graphicData>
            </a:graphic>
          </wp:inline>
        </w:drawing>
      </w:r>
    </w:p>
    <w:p w14:paraId="27F503E8" w14:textId="1BBD2AAB" w:rsidR="004D2623" w:rsidRPr="00F97BD5" w:rsidRDefault="004D2623" w:rsidP="004D2623">
      <w:pPr>
        <w:pStyle w:val="af0"/>
        <w:jc w:val="center"/>
        <w:rPr>
          <w:rFonts w:ascii="Arial" w:hAnsi="Arial" w:cs="Arial"/>
        </w:rPr>
      </w:pPr>
      <w:r w:rsidRPr="00F97BD5">
        <w:rPr>
          <w:rFonts w:ascii="Arial" w:hAnsi="Arial" w:cs="Arial"/>
        </w:rPr>
        <w:t>settings</w:t>
      </w:r>
    </w:p>
    <w:p w14:paraId="40412EB8" w14:textId="77777777" w:rsidR="004D2623" w:rsidRPr="00F97BD5" w:rsidRDefault="007F0722" w:rsidP="004D2623">
      <w:pPr>
        <w:keepNext/>
        <w:jc w:val="center"/>
        <w:rPr>
          <w:rFonts w:ascii="Arial" w:hAnsi="Arial" w:cs="Arial"/>
        </w:rPr>
      </w:pPr>
      <w:r w:rsidRPr="00F97BD5">
        <w:rPr>
          <w:rFonts w:ascii="Arial" w:hAnsi="Arial" w:cs="Arial"/>
          <w:noProof/>
        </w:rPr>
        <w:drawing>
          <wp:inline distT="0" distB="0" distL="0" distR="0" wp14:anchorId="496A31EE" wp14:editId="6D25C4F8">
            <wp:extent cx="3929380" cy="2413322"/>
            <wp:effectExtent l="0" t="0" r="0" b="6350"/>
            <wp:docPr id="6733046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99887" cy="2456626"/>
                    </a:xfrm>
                    <a:prstGeom prst="rect">
                      <a:avLst/>
                    </a:prstGeom>
                    <a:noFill/>
                    <a:ln>
                      <a:noFill/>
                    </a:ln>
                  </pic:spPr>
                </pic:pic>
              </a:graphicData>
            </a:graphic>
          </wp:inline>
        </w:drawing>
      </w:r>
    </w:p>
    <w:p w14:paraId="0C3D7D1C" w14:textId="50386996" w:rsidR="007F0722" w:rsidRPr="00F97BD5" w:rsidRDefault="004D2623" w:rsidP="004D2623">
      <w:pPr>
        <w:pStyle w:val="af0"/>
        <w:jc w:val="center"/>
        <w:rPr>
          <w:rFonts w:ascii="Arial" w:hAnsi="Arial" w:cs="Arial"/>
        </w:rPr>
      </w:pPr>
      <w:r w:rsidRPr="00F97BD5">
        <w:rPr>
          <w:rFonts w:ascii="Arial" w:hAnsi="Arial" w:cs="Arial"/>
        </w:rPr>
        <w:t>Clock Tree</w:t>
      </w:r>
    </w:p>
    <w:p w14:paraId="57118D88" w14:textId="391D130A" w:rsidR="0063721C" w:rsidRPr="00F97BD5" w:rsidRDefault="0063721C" w:rsidP="0063721C">
      <w:pPr>
        <w:jc w:val="both"/>
        <w:rPr>
          <w:rFonts w:ascii="Arial" w:hAnsi="Arial" w:cs="Arial"/>
          <w:b/>
          <w:bCs/>
        </w:rPr>
      </w:pPr>
      <w:r w:rsidRPr="00F97BD5">
        <w:rPr>
          <w:rFonts w:ascii="Arial" w:hAnsi="Arial" w:cs="Arial"/>
          <w:b/>
          <w:bCs/>
        </w:rPr>
        <w:lastRenderedPageBreak/>
        <w:t>3.2.2 Modify HID Descriptors</w:t>
      </w:r>
    </w:p>
    <w:p w14:paraId="0F9254BE" w14:textId="303DEC4F" w:rsidR="0063721C" w:rsidRPr="00F97BD5" w:rsidRDefault="0063721C" w:rsidP="0063721C">
      <w:pPr>
        <w:jc w:val="both"/>
        <w:rPr>
          <w:rFonts w:ascii="Arial" w:hAnsi="Arial" w:cs="Arial"/>
        </w:rPr>
      </w:pPr>
      <w:r w:rsidRPr="00F97BD5">
        <w:rPr>
          <w:rFonts w:ascii="Arial" w:hAnsi="Arial" w:cs="Arial"/>
        </w:rPr>
        <w:t>The purpose of this step is to ensure that the STM32 microcontroller is correctly recognized as a PS4 controller. We need to obtain the low-level information about the PS4 hardware, which can be found at https://psdevwiki.com/ps4/DS4-USB. First, write the HID Descriptor information provided on the webpage into the `</w:t>
      </w:r>
      <w:proofErr w:type="spellStart"/>
      <w:r w:rsidRPr="00F97BD5">
        <w:rPr>
          <w:rFonts w:ascii="Arial" w:hAnsi="Arial" w:cs="Arial"/>
        </w:rPr>
        <w:t>usbd_custom_hid_if.c</w:t>
      </w:r>
      <w:proofErr w:type="spellEnd"/>
      <w:r w:rsidRPr="00F97BD5">
        <w:rPr>
          <w:rFonts w:ascii="Arial" w:hAnsi="Arial" w:cs="Arial"/>
        </w:rPr>
        <w:t>` file of the project (replacing the default description). Then, write the Data Format from the webpage into `</w:t>
      </w:r>
      <w:proofErr w:type="spellStart"/>
      <w:r w:rsidRPr="00F97BD5">
        <w:rPr>
          <w:rFonts w:ascii="Arial" w:hAnsi="Arial" w:cs="Arial"/>
        </w:rPr>
        <w:t>usbd_custom_hid_device.c</w:t>
      </w:r>
      <w:proofErr w:type="spellEnd"/>
      <w:r w:rsidRPr="00F97BD5">
        <w:rPr>
          <w:rFonts w:ascii="Arial" w:hAnsi="Arial" w:cs="Arial"/>
        </w:rPr>
        <w:t xml:space="preserve">`. After completing this, a firmware flash should result in the microcontroller being recognized as a PS4 </w:t>
      </w:r>
    </w:p>
    <w:p w14:paraId="498A3D90" w14:textId="77777777" w:rsidR="004D2623" w:rsidRPr="00F97BD5" w:rsidRDefault="00AB08EF" w:rsidP="004D2623">
      <w:pPr>
        <w:keepNext/>
        <w:jc w:val="both"/>
        <w:rPr>
          <w:rFonts w:ascii="Arial" w:hAnsi="Arial" w:cs="Arial"/>
        </w:rPr>
      </w:pPr>
      <w:r w:rsidRPr="00F97BD5">
        <w:rPr>
          <w:rFonts w:ascii="Arial" w:hAnsi="Arial" w:cs="Arial"/>
        </w:rPr>
        <w:drawing>
          <wp:inline distT="0" distB="0" distL="0" distR="0" wp14:anchorId="57F7CAEC" wp14:editId="4E8B35D3">
            <wp:extent cx="5274310" cy="2546430"/>
            <wp:effectExtent l="0" t="0" r="2540" b="6350"/>
            <wp:docPr id="2024435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35223" name=""/>
                    <pic:cNvPicPr/>
                  </pic:nvPicPr>
                  <pic:blipFill>
                    <a:blip r:embed="rId7"/>
                    <a:stretch>
                      <a:fillRect/>
                    </a:stretch>
                  </pic:blipFill>
                  <pic:spPr>
                    <a:xfrm>
                      <a:off x="0" y="0"/>
                      <a:ext cx="5279509" cy="2548940"/>
                    </a:xfrm>
                    <a:prstGeom prst="rect">
                      <a:avLst/>
                    </a:prstGeom>
                  </pic:spPr>
                </pic:pic>
              </a:graphicData>
            </a:graphic>
          </wp:inline>
        </w:drawing>
      </w:r>
    </w:p>
    <w:p w14:paraId="3C7D3AFF" w14:textId="356BE2ED" w:rsidR="00AB08EF" w:rsidRPr="00F97BD5" w:rsidRDefault="004D2623" w:rsidP="004D2623">
      <w:pPr>
        <w:pStyle w:val="af0"/>
        <w:jc w:val="center"/>
        <w:rPr>
          <w:rFonts w:ascii="Arial" w:hAnsi="Arial" w:cs="Arial"/>
        </w:rPr>
      </w:pPr>
      <w:r w:rsidRPr="00F97BD5">
        <w:rPr>
          <w:rFonts w:ascii="Arial" w:hAnsi="Arial" w:cs="Arial"/>
        </w:rPr>
        <w:t xml:space="preserve">Part of HID Descriptor in </w:t>
      </w:r>
      <w:proofErr w:type="spellStart"/>
      <w:r w:rsidRPr="00F97BD5">
        <w:rPr>
          <w:rFonts w:ascii="Arial" w:hAnsi="Arial" w:cs="Arial"/>
        </w:rPr>
        <w:t>usbd_custom_hid_if.c</w:t>
      </w:r>
      <w:proofErr w:type="spellEnd"/>
    </w:p>
    <w:p w14:paraId="27D697C4" w14:textId="77777777" w:rsidR="004D2623" w:rsidRPr="00F97BD5" w:rsidRDefault="004D2623" w:rsidP="004D2623">
      <w:pPr>
        <w:keepNext/>
        <w:jc w:val="both"/>
        <w:rPr>
          <w:rFonts w:ascii="Arial" w:hAnsi="Arial" w:cs="Arial"/>
        </w:rPr>
      </w:pPr>
      <w:r w:rsidRPr="00F97BD5">
        <w:rPr>
          <w:rFonts w:ascii="Arial" w:hAnsi="Arial" w:cs="Arial"/>
        </w:rPr>
        <w:drawing>
          <wp:inline distT="0" distB="0" distL="0" distR="0" wp14:anchorId="07E6837E" wp14:editId="3EED8244">
            <wp:extent cx="5271323" cy="3130952"/>
            <wp:effectExtent l="0" t="0" r="5715" b="0"/>
            <wp:docPr id="2094004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04684" name=""/>
                    <pic:cNvPicPr/>
                  </pic:nvPicPr>
                  <pic:blipFill>
                    <a:blip r:embed="rId8"/>
                    <a:stretch>
                      <a:fillRect/>
                    </a:stretch>
                  </pic:blipFill>
                  <pic:spPr>
                    <a:xfrm>
                      <a:off x="0" y="0"/>
                      <a:ext cx="5309400" cy="3153568"/>
                    </a:xfrm>
                    <a:prstGeom prst="rect">
                      <a:avLst/>
                    </a:prstGeom>
                  </pic:spPr>
                </pic:pic>
              </a:graphicData>
            </a:graphic>
          </wp:inline>
        </w:drawing>
      </w:r>
    </w:p>
    <w:p w14:paraId="1193E8E0" w14:textId="2B49486A" w:rsidR="00AB08EF" w:rsidRPr="00F97BD5" w:rsidRDefault="004D2623" w:rsidP="004D2623">
      <w:pPr>
        <w:pStyle w:val="af0"/>
        <w:jc w:val="center"/>
        <w:rPr>
          <w:rFonts w:ascii="Arial" w:hAnsi="Arial" w:cs="Arial"/>
        </w:rPr>
      </w:pPr>
      <w:r w:rsidRPr="00F97BD5">
        <w:rPr>
          <w:rFonts w:ascii="Arial" w:hAnsi="Arial" w:cs="Arial"/>
        </w:rPr>
        <w:t xml:space="preserve">Part of Data Format in </w:t>
      </w:r>
      <w:proofErr w:type="spellStart"/>
      <w:r w:rsidRPr="00F97BD5">
        <w:rPr>
          <w:rFonts w:ascii="Arial" w:hAnsi="Arial" w:cs="Arial"/>
        </w:rPr>
        <w:t>usbd_custom_hid_device.c</w:t>
      </w:r>
      <w:proofErr w:type="spellEnd"/>
    </w:p>
    <w:p w14:paraId="18E4E652" w14:textId="5FB3FEE9" w:rsidR="007F0722" w:rsidRPr="007F0722" w:rsidRDefault="007F0722" w:rsidP="007F0722">
      <w:pPr>
        <w:jc w:val="both"/>
        <w:rPr>
          <w:rFonts w:hint="eastAsia"/>
          <w:b/>
          <w:bCs/>
        </w:rPr>
      </w:pPr>
      <w:r w:rsidRPr="007F0722">
        <w:rPr>
          <w:rFonts w:hint="eastAsia"/>
          <w:b/>
          <w:bCs/>
        </w:rPr>
        <w:lastRenderedPageBreak/>
        <w:t>3.</w:t>
      </w:r>
      <w:r>
        <w:rPr>
          <w:rFonts w:hint="eastAsia"/>
          <w:b/>
          <w:bCs/>
        </w:rPr>
        <w:t>2</w:t>
      </w:r>
      <w:r w:rsidRPr="007F0722">
        <w:rPr>
          <w:rFonts w:hint="eastAsia"/>
          <w:b/>
          <w:bCs/>
        </w:rPr>
        <w:t>.3 Receive Mouse Signals</w:t>
      </w:r>
    </w:p>
    <w:p w14:paraId="2064971B" w14:textId="77777777" w:rsidR="007F0722" w:rsidRDefault="007F0722" w:rsidP="007F0722">
      <w:pPr>
        <w:jc w:val="both"/>
      </w:pPr>
      <w:r w:rsidRPr="007F0722">
        <w:rPr>
          <w:rFonts w:hint="eastAsia"/>
        </w:rPr>
        <w:t>This is the most complex part of the project. Initially, we need to send an empty packet to the CH9350 to prevent interference caused by any stale packets. Since the mouse sends discrete data, we need to set up a UART idle interrupt to handle each incoming data packet. The specific interrupt logic is written in the `</w:t>
      </w:r>
      <w:bookmarkStart w:id="0" w:name="_Hlk184138191"/>
      <w:r w:rsidRPr="007F0722">
        <w:rPr>
          <w:rFonts w:hint="eastAsia"/>
        </w:rPr>
        <w:t>stm32xx_it.c</w:t>
      </w:r>
      <w:bookmarkEnd w:id="0"/>
      <w:r w:rsidRPr="007F0722">
        <w:rPr>
          <w:rFonts w:hint="eastAsia"/>
        </w:rPr>
        <w:t>` file. This project uses DMA to receive mouse data, and we need to manually disable the half-full interrupt (DMA_IT_HT) in the USART, otherwise, severe lag may occur. (The likely cause is that the half-full interrupt is only suitable for double-buffered storage).</w:t>
      </w:r>
    </w:p>
    <w:p w14:paraId="3E241E19" w14:textId="77777777" w:rsidR="004D2623" w:rsidRDefault="004D2623" w:rsidP="004D2623">
      <w:pPr>
        <w:keepNext/>
        <w:jc w:val="both"/>
        <w:rPr>
          <w:rFonts w:hint="eastAsia"/>
        </w:rPr>
      </w:pPr>
      <w:r w:rsidRPr="004D2623">
        <w:drawing>
          <wp:inline distT="0" distB="0" distL="0" distR="0" wp14:anchorId="2A34CE0C" wp14:editId="7D7E06F0">
            <wp:extent cx="5104130" cy="1140106"/>
            <wp:effectExtent l="0" t="0" r="1270" b="3175"/>
            <wp:docPr id="1652462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62716" name=""/>
                    <pic:cNvPicPr/>
                  </pic:nvPicPr>
                  <pic:blipFill>
                    <a:blip r:embed="rId9"/>
                    <a:stretch>
                      <a:fillRect/>
                    </a:stretch>
                  </pic:blipFill>
                  <pic:spPr>
                    <a:xfrm>
                      <a:off x="0" y="0"/>
                      <a:ext cx="5127922" cy="1145420"/>
                    </a:xfrm>
                    <a:prstGeom prst="rect">
                      <a:avLst/>
                    </a:prstGeom>
                  </pic:spPr>
                </pic:pic>
              </a:graphicData>
            </a:graphic>
          </wp:inline>
        </w:drawing>
      </w:r>
    </w:p>
    <w:p w14:paraId="3E5B1043" w14:textId="4F41CE02" w:rsidR="004D2623" w:rsidRPr="004D2623" w:rsidRDefault="0025790E" w:rsidP="0025790E">
      <w:pPr>
        <w:pStyle w:val="af0"/>
        <w:jc w:val="center"/>
        <w:rPr>
          <w:rFonts w:ascii="Arial" w:hAnsi="Arial" w:cs="Arial"/>
        </w:rPr>
      </w:pPr>
      <w:r>
        <w:rPr>
          <w:rFonts w:ascii="Arial" w:hAnsi="Arial" w:cs="Arial"/>
        </w:rPr>
        <w:t>S</w:t>
      </w:r>
      <w:r>
        <w:rPr>
          <w:rFonts w:ascii="Arial" w:hAnsi="Arial" w:cs="Arial" w:hint="eastAsia"/>
        </w:rPr>
        <w:t xml:space="preserve">ending </w:t>
      </w:r>
      <w:r w:rsidRPr="0025790E">
        <w:rPr>
          <w:rFonts w:ascii="Arial" w:hAnsi="Arial" w:cs="Arial"/>
        </w:rPr>
        <w:t>empty packet to the CH9350</w:t>
      </w:r>
      <w:r>
        <w:rPr>
          <w:rFonts w:ascii="Arial" w:hAnsi="Arial" w:cs="Arial" w:hint="eastAsia"/>
        </w:rPr>
        <w:t xml:space="preserve"> in </w:t>
      </w:r>
      <w:proofErr w:type="spellStart"/>
      <w:r w:rsidR="004D2623" w:rsidRPr="004D2623">
        <w:rPr>
          <w:rFonts w:ascii="Arial" w:hAnsi="Arial" w:cs="Arial"/>
        </w:rPr>
        <w:t>main.c</w:t>
      </w:r>
      <w:proofErr w:type="spellEnd"/>
    </w:p>
    <w:p w14:paraId="0A45C1CD" w14:textId="77777777" w:rsidR="004D2623" w:rsidRPr="004D2623" w:rsidRDefault="004D2623" w:rsidP="004D2623">
      <w:pPr>
        <w:keepNext/>
        <w:jc w:val="both"/>
        <w:rPr>
          <w:rFonts w:ascii="Arial" w:hAnsi="Arial" w:cs="Arial"/>
        </w:rPr>
      </w:pPr>
      <w:r w:rsidRPr="004D2623">
        <w:rPr>
          <w:rFonts w:ascii="Arial" w:hAnsi="Arial" w:cs="Arial"/>
        </w:rPr>
        <w:drawing>
          <wp:inline distT="0" distB="0" distL="0" distR="0" wp14:anchorId="27BA57FA" wp14:editId="0D5CF559">
            <wp:extent cx="5274310" cy="1284605"/>
            <wp:effectExtent l="0" t="0" r="2540" b="0"/>
            <wp:docPr id="1652872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72503" name=""/>
                    <pic:cNvPicPr/>
                  </pic:nvPicPr>
                  <pic:blipFill>
                    <a:blip r:embed="rId10"/>
                    <a:stretch>
                      <a:fillRect/>
                    </a:stretch>
                  </pic:blipFill>
                  <pic:spPr>
                    <a:xfrm>
                      <a:off x="0" y="0"/>
                      <a:ext cx="5274310" cy="1284605"/>
                    </a:xfrm>
                    <a:prstGeom prst="rect">
                      <a:avLst/>
                    </a:prstGeom>
                  </pic:spPr>
                </pic:pic>
              </a:graphicData>
            </a:graphic>
          </wp:inline>
        </w:drawing>
      </w:r>
    </w:p>
    <w:p w14:paraId="4E3991AA" w14:textId="641A5AAC" w:rsidR="007F0722" w:rsidRPr="004D2623" w:rsidRDefault="0025790E" w:rsidP="004D2623">
      <w:pPr>
        <w:pStyle w:val="af0"/>
        <w:jc w:val="center"/>
        <w:rPr>
          <w:rFonts w:ascii="Arial" w:hAnsi="Arial" w:cs="Arial"/>
        </w:rPr>
      </w:pPr>
      <w:r>
        <w:rPr>
          <w:rFonts w:ascii="Arial" w:hAnsi="Arial" w:cs="Arial" w:hint="eastAsia"/>
        </w:rPr>
        <w:t>I</w:t>
      </w:r>
      <w:r w:rsidRPr="0025790E">
        <w:rPr>
          <w:rFonts w:ascii="Arial" w:hAnsi="Arial" w:cs="Arial"/>
        </w:rPr>
        <w:t>nterrupt logic</w:t>
      </w:r>
      <w:r>
        <w:rPr>
          <w:rFonts w:ascii="Arial" w:hAnsi="Arial" w:cs="Arial" w:hint="eastAsia"/>
        </w:rPr>
        <w:t xml:space="preserve"> in</w:t>
      </w:r>
      <w:r w:rsidR="004D2623" w:rsidRPr="004D2623">
        <w:rPr>
          <w:rFonts w:ascii="Arial" w:hAnsi="Arial" w:cs="Arial"/>
        </w:rPr>
        <w:t xml:space="preserve"> stm32xx_it.c</w:t>
      </w:r>
    </w:p>
    <w:p w14:paraId="72E5C63A" w14:textId="77777777" w:rsidR="004D2623" w:rsidRPr="004D2623" w:rsidRDefault="004D2623" w:rsidP="004D2623">
      <w:pPr>
        <w:keepNext/>
        <w:jc w:val="both"/>
        <w:rPr>
          <w:rFonts w:ascii="Arial" w:hAnsi="Arial" w:cs="Arial"/>
        </w:rPr>
      </w:pPr>
      <w:r w:rsidRPr="004D2623">
        <w:rPr>
          <w:rFonts w:ascii="Arial" w:hAnsi="Arial" w:cs="Arial"/>
        </w:rPr>
        <w:drawing>
          <wp:inline distT="0" distB="0" distL="0" distR="0" wp14:anchorId="4618D0BF" wp14:editId="43452DF0">
            <wp:extent cx="5274310" cy="361315"/>
            <wp:effectExtent l="0" t="0" r="2540" b="635"/>
            <wp:docPr id="756766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66877" name=""/>
                    <pic:cNvPicPr/>
                  </pic:nvPicPr>
                  <pic:blipFill>
                    <a:blip r:embed="rId11"/>
                    <a:stretch>
                      <a:fillRect/>
                    </a:stretch>
                  </pic:blipFill>
                  <pic:spPr>
                    <a:xfrm>
                      <a:off x="0" y="0"/>
                      <a:ext cx="5274310" cy="361315"/>
                    </a:xfrm>
                    <a:prstGeom prst="rect">
                      <a:avLst/>
                    </a:prstGeom>
                  </pic:spPr>
                </pic:pic>
              </a:graphicData>
            </a:graphic>
          </wp:inline>
        </w:drawing>
      </w:r>
    </w:p>
    <w:p w14:paraId="4C7D443F" w14:textId="6C50CEC8" w:rsidR="004D2623" w:rsidRPr="0025790E" w:rsidRDefault="0025790E" w:rsidP="004D2623">
      <w:pPr>
        <w:pStyle w:val="af0"/>
        <w:jc w:val="center"/>
        <w:rPr>
          <w:rFonts w:ascii="Arial" w:hAnsi="Arial" w:cs="Arial"/>
        </w:rPr>
      </w:pPr>
      <w:r>
        <w:rPr>
          <w:rFonts w:ascii="Arial" w:hAnsi="Arial" w:cs="Arial" w:hint="eastAsia"/>
        </w:rPr>
        <w:t>D</w:t>
      </w:r>
      <w:r w:rsidRPr="0025790E">
        <w:rPr>
          <w:rFonts w:ascii="Arial" w:hAnsi="Arial" w:cs="Arial"/>
        </w:rPr>
        <w:t>isabl</w:t>
      </w:r>
      <w:r w:rsidRPr="0025790E">
        <w:rPr>
          <w:rFonts w:ascii="Arial" w:hAnsi="Arial" w:cs="Arial"/>
        </w:rPr>
        <w:t>ing</w:t>
      </w:r>
      <w:r w:rsidRPr="0025790E">
        <w:rPr>
          <w:rFonts w:ascii="Arial" w:hAnsi="Arial" w:cs="Arial"/>
        </w:rPr>
        <w:t xml:space="preserve"> the half-full interrupt</w:t>
      </w:r>
      <w:r w:rsidRPr="0025790E">
        <w:rPr>
          <w:rFonts w:ascii="Arial" w:hAnsi="Arial" w:cs="Arial"/>
        </w:rPr>
        <w:t xml:space="preserve"> in </w:t>
      </w:r>
      <w:proofErr w:type="spellStart"/>
      <w:r w:rsidR="004D2623" w:rsidRPr="0025790E">
        <w:rPr>
          <w:rFonts w:ascii="Arial" w:hAnsi="Arial" w:cs="Arial"/>
        </w:rPr>
        <w:t>usart.c</w:t>
      </w:r>
      <w:proofErr w:type="spellEnd"/>
    </w:p>
    <w:p w14:paraId="1E8FCA16" w14:textId="63CB6F35" w:rsidR="00984E02" w:rsidRPr="00984E02" w:rsidRDefault="00984E02" w:rsidP="00984E02">
      <w:pPr>
        <w:jc w:val="both"/>
        <w:rPr>
          <w:rFonts w:hint="eastAsia"/>
          <w:b/>
          <w:bCs/>
        </w:rPr>
      </w:pPr>
      <w:r w:rsidRPr="00984E02">
        <w:rPr>
          <w:rFonts w:hint="eastAsia"/>
          <w:b/>
          <w:bCs/>
        </w:rPr>
        <w:t>3.2.4 Mapping</w:t>
      </w:r>
    </w:p>
    <w:p w14:paraId="0D486A76" w14:textId="77777777" w:rsidR="00984E02" w:rsidRDefault="00984E02" w:rsidP="00984E02">
      <w:pPr>
        <w:jc w:val="both"/>
        <w:rPr>
          <w:rFonts w:hint="eastAsia"/>
        </w:rPr>
      </w:pPr>
      <w:r>
        <w:rPr>
          <w:rFonts w:hint="eastAsia"/>
        </w:rPr>
        <w:t>After receiving the mouse data, we need to analyze the mouse movement speed and map it to joystick displacement (implemented in `</w:t>
      </w:r>
      <w:proofErr w:type="spellStart"/>
      <w:r>
        <w:rPr>
          <w:rFonts w:hint="eastAsia"/>
        </w:rPr>
        <w:t>main.c</w:t>
      </w:r>
      <w:proofErr w:type="spellEnd"/>
      <w:r>
        <w:rPr>
          <w:rFonts w:hint="eastAsia"/>
        </w:rPr>
        <w:t>`). Since most common mice are relative mice, the position data they send represents displacement relative to the previous frame, which is essentially the speed. Therefore, there is no need to divide by time. However, we must ensure that the mapped joystick displacement stays within the range of -127 to 127 to avoid overflow. When the mouse is stationary, the joystick displacement should be set to 0. Additionally, the left and right mouse buttons are mapped to the left and right triggers of the controller.</w:t>
      </w:r>
    </w:p>
    <w:p w14:paraId="00ED5614" w14:textId="77777777" w:rsidR="0025790E" w:rsidRDefault="004D2623" w:rsidP="0025790E">
      <w:pPr>
        <w:keepNext/>
        <w:jc w:val="both"/>
        <w:rPr>
          <w:rFonts w:hint="eastAsia"/>
        </w:rPr>
      </w:pPr>
      <w:r w:rsidRPr="004D2623">
        <w:rPr>
          <w:b/>
          <w:bCs/>
        </w:rPr>
        <w:lastRenderedPageBreak/>
        <w:drawing>
          <wp:inline distT="0" distB="0" distL="0" distR="0" wp14:anchorId="088C483D" wp14:editId="4BC58B8F">
            <wp:extent cx="5274310" cy="1699895"/>
            <wp:effectExtent l="0" t="0" r="2540" b="0"/>
            <wp:docPr id="683700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00287" name=""/>
                    <pic:cNvPicPr/>
                  </pic:nvPicPr>
                  <pic:blipFill>
                    <a:blip r:embed="rId12"/>
                    <a:stretch>
                      <a:fillRect/>
                    </a:stretch>
                  </pic:blipFill>
                  <pic:spPr>
                    <a:xfrm>
                      <a:off x="0" y="0"/>
                      <a:ext cx="5274310" cy="1699895"/>
                    </a:xfrm>
                    <a:prstGeom prst="rect">
                      <a:avLst/>
                    </a:prstGeom>
                  </pic:spPr>
                </pic:pic>
              </a:graphicData>
            </a:graphic>
          </wp:inline>
        </w:drawing>
      </w:r>
    </w:p>
    <w:p w14:paraId="09330216" w14:textId="5ABB354F" w:rsidR="00CD1FE5" w:rsidRPr="0025790E" w:rsidRDefault="0025790E" w:rsidP="0025790E">
      <w:pPr>
        <w:pStyle w:val="af0"/>
        <w:jc w:val="center"/>
        <w:rPr>
          <w:rFonts w:ascii="Arial" w:hAnsi="Arial" w:cs="Arial"/>
          <w:b/>
          <w:bCs/>
        </w:rPr>
      </w:pPr>
      <w:r>
        <w:rPr>
          <w:rFonts w:ascii="Arial" w:hAnsi="Arial" w:cs="Arial" w:hint="eastAsia"/>
        </w:rPr>
        <w:t>Mapping in</w:t>
      </w:r>
      <w:r w:rsidRPr="0025790E">
        <w:rPr>
          <w:rFonts w:ascii="Arial" w:hAnsi="Arial" w:cs="Arial"/>
        </w:rPr>
        <w:t xml:space="preserve"> </w:t>
      </w:r>
      <w:proofErr w:type="spellStart"/>
      <w:r w:rsidRPr="0025790E">
        <w:rPr>
          <w:rFonts w:ascii="Arial" w:hAnsi="Arial" w:cs="Arial"/>
        </w:rPr>
        <w:t>main.c</w:t>
      </w:r>
      <w:proofErr w:type="spellEnd"/>
    </w:p>
    <w:p w14:paraId="4EAFC8E6" w14:textId="0E4DC91A" w:rsidR="00CD46B5" w:rsidRPr="00CD46B5" w:rsidRDefault="00CD46B5" w:rsidP="00CD46B5">
      <w:pPr>
        <w:jc w:val="both"/>
        <w:rPr>
          <w:rFonts w:hint="eastAsia"/>
          <w:b/>
          <w:bCs/>
        </w:rPr>
      </w:pPr>
      <w:r w:rsidRPr="00CD46B5">
        <w:rPr>
          <w:rFonts w:hint="eastAsia"/>
          <w:b/>
          <w:bCs/>
        </w:rPr>
        <w:t>4. Testing Results</w:t>
      </w:r>
    </w:p>
    <w:p w14:paraId="48BAFE0A" w14:textId="4BE272DA" w:rsidR="00CD46B5" w:rsidRDefault="00CD46B5" w:rsidP="00CD46B5">
      <w:pPr>
        <w:jc w:val="both"/>
      </w:pPr>
      <w:r>
        <w:rPr>
          <w:rFonts w:hint="eastAsia"/>
        </w:rPr>
        <w:t xml:space="preserve">After flashing the firmware, the device can be tested on a gamepad testing website (https://hardwaretester.com/gamepad), and it achieves the expected results. I also conducted practical game tests. The device works well with most single-player games, including </w:t>
      </w:r>
      <w:proofErr w:type="spellStart"/>
      <w:r>
        <w:rPr>
          <w:rFonts w:hint="eastAsia"/>
        </w:rPr>
        <w:t>Sekiro</w:t>
      </w:r>
      <w:proofErr w:type="spellEnd"/>
      <w:r>
        <w:rPr>
          <w:rFonts w:hint="eastAsia"/>
        </w:rPr>
        <w:t>: Shadows Die Twice, The Witcher 3, and Persona 5. However, multiplayer games such as APEX Legends do not recognize the controller. This issue may be related to anti-cheat mechanisms, as the `</w:t>
      </w:r>
      <w:proofErr w:type="spellStart"/>
      <w:r>
        <w:rPr>
          <w:rFonts w:hint="eastAsia"/>
        </w:rPr>
        <w:t>gamepad_id</w:t>
      </w:r>
      <w:proofErr w:type="spellEnd"/>
      <w:r>
        <w:rPr>
          <w:rFonts w:hint="eastAsia"/>
        </w:rPr>
        <w:t>` is missing in the HID descriptor, which contains the controller's motherboard information. I was unable to find any related open-source information. Additionally, because the joystick should be centered when the mouse is stationary, this causes the joystick to incorrectly center during the UART interrupt time between two signals, leading to the joystick frequently jumping back to the origin position. I have not yet solved this imperfection.</w:t>
      </w:r>
    </w:p>
    <w:p w14:paraId="35E257EB" w14:textId="77777777" w:rsidR="00AB08EF" w:rsidRDefault="00AB08EF" w:rsidP="00AB08EF">
      <w:pPr>
        <w:jc w:val="both"/>
      </w:pPr>
    </w:p>
    <w:p w14:paraId="1D2E4F30" w14:textId="302AD277" w:rsidR="00AB08EF" w:rsidRPr="00AB08EF" w:rsidRDefault="00AB08EF" w:rsidP="00AB08EF">
      <w:pPr>
        <w:jc w:val="both"/>
        <w:rPr>
          <w:rFonts w:hint="eastAsia"/>
          <w:b/>
          <w:bCs/>
        </w:rPr>
      </w:pPr>
      <w:r w:rsidRPr="00AB08EF">
        <w:rPr>
          <w:rFonts w:hint="eastAsia"/>
          <w:b/>
          <w:bCs/>
        </w:rPr>
        <w:t>5. Evaluation</w:t>
      </w:r>
    </w:p>
    <w:p w14:paraId="723E032A" w14:textId="77777777" w:rsidR="00AB08EF" w:rsidRDefault="00AB08EF" w:rsidP="00AB08EF">
      <w:pPr>
        <w:jc w:val="both"/>
        <w:rPr>
          <w:rFonts w:hint="eastAsia"/>
        </w:rPr>
      </w:pPr>
      <w:r>
        <w:rPr>
          <w:rFonts w:hint="eastAsia"/>
        </w:rPr>
        <w:t>This is</w:t>
      </w:r>
      <w:r w:rsidRPr="00AB08EF">
        <w:rPr>
          <w:rFonts w:hint="eastAsia"/>
        </w:rPr>
        <w:t xml:space="preserve"> the first open-source project </w:t>
      </w:r>
      <w:r>
        <w:rPr>
          <w:rFonts w:hint="eastAsia"/>
        </w:rPr>
        <w:t>that converts a keyboard and mouse into a game controller based on hardware. Although there are similar converters on the market, their prices are usually quite high, ranging from 200 to 2,000 RMB. In contrast, the material cost of this project is approximately 30 RMB. Future development could focus on creating companion software to adjust sensitivity, and incorporating a Bluetooth wireless flashing module for real-time updates, allowing users to customize settings according to their preferences.</w:t>
      </w:r>
    </w:p>
    <w:p w14:paraId="4DCD1F8E" w14:textId="2449BA09" w:rsidR="00CD46B5" w:rsidRPr="00F33EF5" w:rsidRDefault="00CD46B5" w:rsidP="00F33EF5">
      <w:pPr>
        <w:pStyle w:val="17babae4-54f0-44fa-a444-1068224df0ac"/>
        <w:jc w:val="left"/>
        <w:rPr>
          <w:rFonts w:hint="eastAsia"/>
          <w:sz w:val="22"/>
          <w:szCs w:val="36"/>
        </w:rPr>
      </w:pPr>
    </w:p>
    <w:sectPr w:rsidR="00CD46B5" w:rsidRPr="00F33EF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C83"/>
    <w:rsid w:val="00022D35"/>
    <w:rsid w:val="00192BEF"/>
    <w:rsid w:val="0025790E"/>
    <w:rsid w:val="004D2623"/>
    <w:rsid w:val="0058015D"/>
    <w:rsid w:val="005A5212"/>
    <w:rsid w:val="005A7E55"/>
    <w:rsid w:val="005D25BA"/>
    <w:rsid w:val="005D62AA"/>
    <w:rsid w:val="0063721C"/>
    <w:rsid w:val="00657E13"/>
    <w:rsid w:val="006B1055"/>
    <w:rsid w:val="007F0722"/>
    <w:rsid w:val="00984E02"/>
    <w:rsid w:val="00AB08EF"/>
    <w:rsid w:val="00C0211F"/>
    <w:rsid w:val="00C37C83"/>
    <w:rsid w:val="00CA014C"/>
    <w:rsid w:val="00CD1FE5"/>
    <w:rsid w:val="00CD46B5"/>
    <w:rsid w:val="00F33EF5"/>
    <w:rsid w:val="00F97B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C5188"/>
  <w15:chartTrackingRefBased/>
  <w15:docId w15:val="{09620348-0E8D-4FAF-9E10-7E00ECE22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C37C8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C37C8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C37C8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37C83"/>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37C83"/>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C37C83"/>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37C83"/>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37C83"/>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C37C83"/>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7C83"/>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C37C83"/>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C37C8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37C83"/>
    <w:rPr>
      <w:rFonts w:cstheme="majorBidi"/>
      <w:color w:val="0F4761" w:themeColor="accent1" w:themeShade="BF"/>
      <w:sz w:val="28"/>
      <w:szCs w:val="28"/>
    </w:rPr>
  </w:style>
  <w:style w:type="character" w:customStyle="1" w:styleId="50">
    <w:name w:val="标题 5 字符"/>
    <w:basedOn w:val="a0"/>
    <w:link w:val="5"/>
    <w:uiPriority w:val="9"/>
    <w:semiHidden/>
    <w:rsid w:val="00C37C83"/>
    <w:rPr>
      <w:rFonts w:cstheme="majorBidi"/>
      <w:color w:val="0F4761" w:themeColor="accent1" w:themeShade="BF"/>
      <w:sz w:val="24"/>
    </w:rPr>
  </w:style>
  <w:style w:type="character" w:customStyle="1" w:styleId="60">
    <w:name w:val="标题 6 字符"/>
    <w:basedOn w:val="a0"/>
    <w:link w:val="6"/>
    <w:uiPriority w:val="9"/>
    <w:semiHidden/>
    <w:rsid w:val="00C37C83"/>
    <w:rPr>
      <w:rFonts w:cstheme="majorBidi"/>
      <w:b/>
      <w:bCs/>
      <w:color w:val="0F4761" w:themeColor="accent1" w:themeShade="BF"/>
    </w:rPr>
  </w:style>
  <w:style w:type="character" w:customStyle="1" w:styleId="70">
    <w:name w:val="标题 7 字符"/>
    <w:basedOn w:val="a0"/>
    <w:link w:val="7"/>
    <w:uiPriority w:val="9"/>
    <w:semiHidden/>
    <w:rsid w:val="00C37C83"/>
    <w:rPr>
      <w:rFonts w:cstheme="majorBidi"/>
      <w:b/>
      <w:bCs/>
      <w:color w:val="595959" w:themeColor="text1" w:themeTint="A6"/>
    </w:rPr>
  </w:style>
  <w:style w:type="character" w:customStyle="1" w:styleId="80">
    <w:name w:val="标题 8 字符"/>
    <w:basedOn w:val="a0"/>
    <w:link w:val="8"/>
    <w:uiPriority w:val="9"/>
    <w:semiHidden/>
    <w:rsid w:val="00C37C83"/>
    <w:rPr>
      <w:rFonts w:cstheme="majorBidi"/>
      <w:color w:val="595959" w:themeColor="text1" w:themeTint="A6"/>
    </w:rPr>
  </w:style>
  <w:style w:type="character" w:customStyle="1" w:styleId="90">
    <w:name w:val="标题 9 字符"/>
    <w:basedOn w:val="a0"/>
    <w:link w:val="9"/>
    <w:uiPriority w:val="9"/>
    <w:semiHidden/>
    <w:rsid w:val="00C37C83"/>
    <w:rPr>
      <w:rFonts w:eastAsiaTheme="majorEastAsia" w:cstheme="majorBidi"/>
      <w:color w:val="595959" w:themeColor="text1" w:themeTint="A6"/>
    </w:rPr>
  </w:style>
  <w:style w:type="paragraph" w:styleId="a3">
    <w:name w:val="Title"/>
    <w:basedOn w:val="a"/>
    <w:next w:val="a"/>
    <w:link w:val="a4"/>
    <w:uiPriority w:val="10"/>
    <w:qFormat/>
    <w:rsid w:val="00C37C83"/>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37C8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37C8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37C8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37C83"/>
    <w:pPr>
      <w:spacing w:before="160"/>
      <w:jc w:val="center"/>
    </w:pPr>
    <w:rPr>
      <w:i/>
      <w:iCs/>
      <w:color w:val="404040" w:themeColor="text1" w:themeTint="BF"/>
    </w:rPr>
  </w:style>
  <w:style w:type="character" w:customStyle="1" w:styleId="a8">
    <w:name w:val="引用 字符"/>
    <w:basedOn w:val="a0"/>
    <w:link w:val="a7"/>
    <w:uiPriority w:val="29"/>
    <w:rsid w:val="00C37C83"/>
    <w:rPr>
      <w:i/>
      <w:iCs/>
      <w:color w:val="404040" w:themeColor="text1" w:themeTint="BF"/>
    </w:rPr>
  </w:style>
  <w:style w:type="paragraph" w:styleId="a9">
    <w:name w:val="List Paragraph"/>
    <w:basedOn w:val="a"/>
    <w:uiPriority w:val="34"/>
    <w:qFormat/>
    <w:rsid w:val="00C37C83"/>
    <w:pPr>
      <w:ind w:left="720"/>
      <w:contextualSpacing/>
    </w:pPr>
  </w:style>
  <w:style w:type="character" w:styleId="aa">
    <w:name w:val="Intense Emphasis"/>
    <w:basedOn w:val="a0"/>
    <w:uiPriority w:val="21"/>
    <w:qFormat/>
    <w:rsid w:val="00C37C83"/>
    <w:rPr>
      <w:i/>
      <w:iCs/>
      <w:color w:val="0F4761" w:themeColor="accent1" w:themeShade="BF"/>
    </w:rPr>
  </w:style>
  <w:style w:type="paragraph" w:styleId="ab">
    <w:name w:val="Intense Quote"/>
    <w:basedOn w:val="a"/>
    <w:next w:val="a"/>
    <w:link w:val="ac"/>
    <w:uiPriority w:val="30"/>
    <w:qFormat/>
    <w:rsid w:val="00C37C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37C83"/>
    <w:rPr>
      <w:i/>
      <w:iCs/>
      <w:color w:val="0F4761" w:themeColor="accent1" w:themeShade="BF"/>
    </w:rPr>
  </w:style>
  <w:style w:type="character" w:styleId="ad">
    <w:name w:val="Intense Reference"/>
    <w:basedOn w:val="a0"/>
    <w:uiPriority w:val="32"/>
    <w:qFormat/>
    <w:rsid w:val="00C37C83"/>
    <w:rPr>
      <w:b/>
      <w:bCs/>
      <w:smallCaps/>
      <w:color w:val="0F4761" w:themeColor="accent1" w:themeShade="BF"/>
      <w:spacing w:val="5"/>
    </w:rPr>
  </w:style>
  <w:style w:type="paragraph" w:customStyle="1" w:styleId="17babae4-54f0-44fa-a444-1068224df0ac">
    <w:name w:val="17babae4-54f0-44fa-a444-1068224df0ac"/>
    <w:basedOn w:val="a3"/>
    <w:next w:val="acbfdd8b-e11b-4d36-88ff-6049b138f862"/>
    <w:link w:val="17babae4-54f0-44fa-a444-1068224df0ac0"/>
    <w:rsid w:val="00C0211F"/>
    <w:pPr>
      <w:adjustRightInd w:val="0"/>
      <w:spacing w:after="0" w:line="288" w:lineRule="auto"/>
      <w:outlineLvl w:val="0"/>
    </w:pPr>
    <w:rPr>
      <w:rFonts w:ascii="微软雅黑" w:eastAsia="微软雅黑" w:hAnsi="微软雅黑"/>
      <w:b/>
      <w:bCs/>
      <w:color w:val="000000"/>
      <w:sz w:val="40"/>
    </w:rPr>
  </w:style>
  <w:style w:type="character" w:customStyle="1" w:styleId="17babae4-54f0-44fa-a444-1068224df0ac0">
    <w:name w:val="17babae4-54f0-44fa-a444-1068224df0ac 字符"/>
    <w:basedOn w:val="a0"/>
    <w:link w:val="17babae4-54f0-44fa-a444-1068224df0ac"/>
    <w:rsid w:val="00C0211F"/>
    <w:rPr>
      <w:rFonts w:ascii="微软雅黑" w:eastAsia="微软雅黑" w:hAnsi="微软雅黑" w:cstheme="majorBidi"/>
      <w:b/>
      <w:bCs/>
      <w:color w:val="000000"/>
      <w:spacing w:val="-10"/>
      <w:kern w:val="28"/>
      <w:sz w:val="40"/>
      <w:szCs w:val="56"/>
    </w:rPr>
  </w:style>
  <w:style w:type="paragraph" w:customStyle="1" w:styleId="acbfdd8b-e11b-4d36-88ff-6049b138f862">
    <w:name w:val="acbfdd8b-e11b-4d36-88ff-6049b138f862"/>
    <w:basedOn w:val="ae"/>
    <w:link w:val="acbfdd8b-e11b-4d36-88ff-6049b138f8620"/>
    <w:rsid w:val="00C0211F"/>
    <w:pPr>
      <w:adjustRightInd w:val="0"/>
      <w:spacing w:after="0" w:line="288" w:lineRule="auto"/>
    </w:pPr>
    <w:rPr>
      <w:rFonts w:ascii="微软雅黑" w:eastAsia="微软雅黑" w:hAnsi="微软雅黑"/>
      <w:bCs/>
      <w:color w:val="000000"/>
    </w:rPr>
  </w:style>
  <w:style w:type="character" w:customStyle="1" w:styleId="acbfdd8b-e11b-4d36-88ff-6049b138f8620">
    <w:name w:val="acbfdd8b-e11b-4d36-88ff-6049b138f862 字符"/>
    <w:basedOn w:val="a0"/>
    <w:link w:val="acbfdd8b-e11b-4d36-88ff-6049b138f862"/>
    <w:rsid w:val="00C0211F"/>
    <w:rPr>
      <w:rFonts w:ascii="微软雅黑" w:eastAsia="微软雅黑" w:hAnsi="微软雅黑"/>
      <w:bCs/>
      <w:color w:val="000000"/>
    </w:rPr>
  </w:style>
  <w:style w:type="paragraph" w:styleId="ae">
    <w:name w:val="Body Text"/>
    <w:basedOn w:val="a"/>
    <w:link w:val="af"/>
    <w:uiPriority w:val="99"/>
    <w:semiHidden/>
    <w:unhideWhenUsed/>
    <w:rsid w:val="00C0211F"/>
    <w:pPr>
      <w:spacing w:after="120"/>
    </w:pPr>
  </w:style>
  <w:style w:type="character" w:customStyle="1" w:styleId="af">
    <w:name w:val="正文文本 字符"/>
    <w:basedOn w:val="a0"/>
    <w:link w:val="ae"/>
    <w:uiPriority w:val="99"/>
    <w:semiHidden/>
    <w:rsid w:val="00C0211F"/>
  </w:style>
  <w:style w:type="paragraph" w:styleId="af0">
    <w:name w:val="caption"/>
    <w:basedOn w:val="a"/>
    <w:next w:val="a"/>
    <w:uiPriority w:val="35"/>
    <w:unhideWhenUsed/>
    <w:qFormat/>
    <w:rsid w:val="004D2623"/>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02346">
      <w:bodyDiv w:val="1"/>
      <w:marLeft w:val="0"/>
      <w:marRight w:val="0"/>
      <w:marTop w:val="0"/>
      <w:marBottom w:val="0"/>
      <w:divBdr>
        <w:top w:val="none" w:sz="0" w:space="0" w:color="auto"/>
        <w:left w:val="none" w:sz="0" w:space="0" w:color="auto"/>
        <w:bottom w:val="none" w:sz="0" w:space="0" w:color="auto"/>
        <w:right w:val="none" w:sz="0" w:space="0" w:color="auto"/>
      </w:divBdr>
    </w:div>
    <w:div w:id="179975952">
      <w:bodyDiv w:val="1"/>
      <w:marLeft w:val="0"/>
      <w:marRight w:val="0"/>
      <w:marTop w:val="0"/>
      <w:marBottom w:val="0"/>
      <w:divBdr>
        <w:top w:val="none" w:sz="0" w:space="0" w:color="auto"/>
        <w:left w:val="none" w:sz="0" w:space="0" w:color="auto"/>
        <w:bottom w:val="none" w:sz="0" w:space="0" w:color="auto"/>
        <w:right w:val="none" w:sz="0" w:space="0" w:color="auto"/>
      </w:divBdr>
    </w:div>
    <w:div w:id="191455400">
      <w:bodyDiv w:val="1"/>
      <w:marLeft w:val="0"/>
      <w:marRight w:val="0"/>
      <w:marTop w:val="0"/>
      <w:marBottom w:val="0"/>
      <w:divBdr>
        <w:top w:val="none" w:sz="0" w:space="0" w:color="auto"/>
        <w:left w:val="none" w:sz="0" w:space="0" w:color="auto"/>
        <w:bottom w:val="none" w:sz="0" w:space="0" w:color="auto"/>
        <w:right w:val="none" w:sz="0" w:space="0" w:color="auto"/>
      </w:divBdr>
    </w:div>
    <w:div w:id="229654573">
      <w:bodyDiv w:val="1"/>
      <w:marLeft w:val="0"/>
      <w:marRight w:val="0"/>
      <w:marTop w:val="0"/>
      <w:marBottom w:val="0"/>
      <w:divBdr>
        <w:top w:val="none" w:sz="0" w:space="0" w:color="auto"/>
        <w:left w:val="none" w:sz="0" w:space="0" w:color="auto"/>
        <w:bottom w:val="none" w:sz="0" w:space="0" w:color="auto"/>
        <w:right w:val="none" w:sz="0" w:space="0" w:color="auto"/>
      </w:divBdr>
    </w:div>
    <w:div w:id="427429986">
      <w:bodyDiv w:val="1"/>
      <w:marLeft w:val="0"/>
      <w:marRight w:val="0"/>
      <w:marTop w:val="0"/>
      <w:marBottom w:val="0"/>
      <w:divBdr>
        <w:top w:val="none" w:sz="0" w:space="0" w:color="auto"/>
        <w:left w:val="none" w:sz="0" w:space="0" w:color="auto"/>
        <w:bottom w:val="none" w:sz="0" w:space="0" w:color="auto"/>
        <w:right w:val="none" w:sz="0" w:space="0" w:color="auto"/>
      </w:divBdr>
    </w:div>
    <w:div w:id="823161582">
      <w:bodyDiv w:val="1"/>
      <w:marLeft w:val="0"/>
      <w:marRight w:val="0"/>
      <w:marTop w:val="0"/>
      <w:marBottom w:val="0"/>
      <w:divBdr>
        <w:top w:val="none" w:sz="0" w:space="0" w:color="auto"/>
        <w:left w:val="none" w:sz="0" w:space="0" w:color="auto"/>
        <w:bottom w:val="none" w:sz="0" w:space="0" w:color="auto"/>
        <w:right w:val="none" w:sz="0" w:space="0" w:color="auto"/>
      </w:divBdr>
    </w:div>
    <w:div w:id="908615814">
      <w:bodyDiv w:val="1"/>
      <w:marLeft w:val="0"/>
      <w:marRight w:val="0"/>
      <w:marTop w:val="0"/>
      <w:marBottom w:val="0"/>
      <w:divBdr>
        <w:top w:val="none" w:sz="0" w:space="0" w:color="auto"/>
        <w:left w:val="none" w:sz="0" w:space="0" w:color="auto"/>
        <w:bottom w:val="none" w:sz="0" w:space="0" w:color="auto"/>
        <w:right w:val="none" w:sz="0" w:space="0" w:color="auto"/>
      </w:divBdr>
    </w:div>
    <w:div w:id="997802297">
      <w:bodyDiv w:val="1"/>
      <w:marLeft w:val="0"/>
      <w:marRight w:val="0"/>
      <w:marTop w:val="0"/>
      <w:marBottom w:val="0"/>
      <w:divBdr>
        <w:top w:val="none" w:sz="0" w:space="0" w:color="auto"/>
        <w:left w:val="none" w:sz="0" w:space="0" w:color="auto"/>
        <w:bottom w:val="none" w:sz="0" w:space="0" w:color="auto"/>
        <w:right w:val="none" w:sz="0" w:space="0" w:color="auto"/>
      </w:divBdr>
    </w:div>
    <w:div w:id="1110513604">
      <w:bodyDiv w:val="1"/>
      <w:marLeft w:val="0"/>
      <w:marRight w:val="0"/>
      <w:marTop w:val="0"/>
      <w:marBottom w:val="0"/>
      <w:divBdr>
        <w:top w:val="none" w:sz="0" w:space="0" w:color="auto"/>
        <w:left w:val="none" w:sz="0" w:space="0" w:color="auto"/>
        <w:bottom w:val="none" w:sz="0" w:space="0" w:color="auto"/>
        <w:right w:val="none" w:sz="0" w:space="0" w:color="auto"/>
      </w:divBdr>
    </w:div>
    <w:div w:id="1168714904">
      <w:bodyDiv w:val="1"/>
      <w:marLeft w:val="0"/>
      <w:marRight w:val="0"/>
      <w:marTop w:val="0"/>
      <w:marBottom w:val="0"/>
      <w:divBdr>
        <w:top w:val="none" w:sz="0" w:space="0" w:color="auto"/>
        <w:left w:val="none" w:sz="0" w:space="0" w:color="auto"/>
        <w:bottom w:val="none" w:sz="0" w:space="0" w:color="auto"/>
        <w:right w:val="none" w:sz="0" w:space="0" w:color="auto"/>
      </w:divBdr>
      <w:divsChild>
        <w:div w:id="561674260">
          <w:marLeft w:val="0"/>
          <w:marRight w:val="0"/>
          <w:marTop w:val="0"/>
          <w:marBottom w:val="0"/>
          <w:divBdr>
            <w:top w:val="none" w:sz="0" w:space="0" w:color="auto"/>
            <w:left w:val="none" w:sz="0" w:space="0" w:color="auto"/>
            <w:bottom w:val="none" w:sz="0" w:space="0" w:color="auto"/>
            <w:right w:val="none" w:sz="0" w:space="0" w:color="auto"/>
          </w:divBdr>
          <w:divsChild>
            <w:div w:id="850535941">
              <w:marLeft w:val="0"/>
              <w:marRight w:val="0"/>
              <w:marTop w:val="0"/>
              <w:marBottom w:val="0"/>
              <w:divBdr>
                <w:top w:val="none" w:sz="0" w:space="0" w:color="auto"/>
                <w:left w:val="none" w:sz="0" w:space="0" w:color="auto"/>
                <w:bottom w:val="none" w:sz="0" w:space="0" w:color="auto"/>
                <w:right w:val="none" w:sz="0" w:space="0" w:color="auto"/>
              </w:divBdr>
              <w:divsChild>
                <w:div w:id="1492984355">
                  <w:marLeft w:val="0"/>
                  <w:marRight w:val="0"/>
                  <w:marTop w:val="0"/>
                  <w:marBottom w:val="0"/>
                  <w:divBdr>
                    <w:top w:val="none" w:sz="0" w:space="0" w:color="auto"/>
                    <w:left w:val="none" w:sz="0" w:space="0" w:color="auto"/>
                    <w:bottom w:val="none" w:sz="0" w:space="0" w:color="auto"/>
                    <w:right w:val="none" w:sz="0" w:space="0" w:color="auto"/>
                  </w:divBdr>
                  <w:divsChild>
                    <w:div w:id="694618975">
                      <w:marLeft w:val="0"/>
                      <w:marRight w:val="0"/>
                      <w:marTop w:val="0"/>
                      <w:marBottom w:val="0"/>
                      <w:divBdr>
                        <w:top w:val="none" w:sz="0" w:space="0" w:color="auto"/>
                        <w:left w:val="none" w:sz="0" w:space="0" w:color="auto"/>
                        <w:bottom w:val="none" w:sz="0" w:space="0" w:color="auto"/>
                        <w:right w:val="none" w:sz="0" w:space="0" w:color="auto"/>
                      </w:divBdr>
                      <w:divsChild>
                        <w:div w:id="1631938572">
                          <w:marLeft w:val="0"/>
                          <w:marRight w:val="0"/>
                          <w:marTop w:val="0"/>
                          <w:marBottom w:val="0"/>
                          <w:divBdr>
                            <w:top w:val="none" w:sz="0" w:space="0" w:color="auto"/>
                            <w:left w:val="none" w:sz="0" w:space="0" w:color="auto"/>
                            <w:bottom w:val="none" w:sz="0" w:space="0" w:color="auto"/>
                            <w:right w:val="none" w:sz="0" w:space="0" w:color="auto"/>
                          </w:divBdr>
                          <w:divsChild>
                            <w:div w:id="20222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5064804">
      <w:bodyDiv w:val="1"/>
      <w:marLeft w:val="0"/>
      <w:marRight w:val="0"/>
      <w:marTop w:val="0"/>
      <w:marBottom w:val="0"/>
      <w:divBdr>
        <w:top w:val="none" w:sz="0" w:space="0" w:color="auto"/>
        <w:left w:val="none" w:sz="0" w:space="0" w:color="auto"/>
        <w:bottom w:val="none" w:sz="0" w:space="0" w:color="auto"/>
        <w:right w:val="none" w:sz="0" w:space="0" w:color="auto"/>
      </w:divBdr>
    </w:div>
    <w:div w:id="1364020864">
      <w:bodyDiv w:val="1"/>
      <w:marLeft w:val="0"/>
      <w:marRight w:val="0"/>
      <w:marTop w:val="0"/>
      <w:marBottom w:val="0"/>
      <w:divBdr>
        <w:top w:val="none" w:sz="0" w:space="0" w:color="auto"/>
        <w:left w:val="none" w:sz="0" w:space="0" w:color="auto"/>
        <w:bottom w:val="none" w:sz="0" w:space="0" w:color="auto"/>
        <w:right w:val="none" w:sz="0" w:space="0" w:color="auto"/>
      </w:divBdr>
    </w:div>
    <w:div w:id="1382555511">
      <w:bodyDiv w:val="1"/>
      <w:marLeft w:val="0"/>
      <w:marRight w:val="0"/>
      <w:marTop w:val="0"/>
      <w:marBottom w:val="0"/>
      <w:divBdr>
        <w:top w:val="none" w:sz="0" w:space="0" w:color="auto"/>
        <w:left w:val="none" w:sz="0" w:space="0" w:color="auto"/>
        <w:bottom w:val="none" w:sz="0" w:space="0" w:color="auto"/>
        <w:right w:val="none" w:sz="0" w:space="0" w:color="auto"/>
      </w:divBdr>
    </w:div>
    <w:div w:id="1685092877">
      <w:bodyDiv w:val="1"/>
      <w:marLeft w:val="0"/>
      <w:marRight w:val="0"/>
      <w:marTop w:val="0"/>
      <w:marBottom w:val="0"/>
      <w:divBdr>
        <w:top w:val="none" w:sz="0" w:space="0" w:color="auto"/>
        <w:left w:val="none" w:sz="0" w:space="0" w:color="auto"/>
        <w:bottom w:val="none" w:sz="0" w:space="0" w:color="auto"/>
        <w:right w:val="none" w:sz="0" w:space="0" w:color="auto"/>
      </w:divBdr>
    </w:div>
    <w:div w:id="1735663808">
      <w:bodyDiv w:val="1"/>
      <w:marLeft w:val="0"/>
      <w:marRight w:val="0"/>
      <w:marTop w:val="0"/>
      <w:marBottom w:val="0"/>
      <w:divBdr>
        <w:top w:val="none" w:sz="0" w:space="0" w:color="auto"/>
        <w:left w:val="none" w:sz="0" w:space="0" w:color="auto"/>
        <w:bottom w:val="none" w:sz="0" w:space="0" w:color="auto"/>
        <w:right w:val="none" w:sz="0" w:space="0" w:color="auto"/>
      </w:divBdr>
    </w:div>
    <w:div w:id="1880318024">
      <w:bodyDiv w:val="1"/>
      <w:marLeft w:val="0"/>
      <w:marRight w:val="0"/>
      <w:marTop w:val="0"/>
      <w:marBottom w:val="0"/>
      <w:divBdr>
        <w:top w:val="none" w:sz="0" w:space="0" w:color="auto"/>
        <w:left w:val="none" w:sz="0" w:space="0" w:color="auto"/>
        <w:bottom w:val="none" w:sz="0" w:space="0" w:color="auto"/>
        <w:right w:val="none" w:sz="0" w:space="0" w:color="auto"/>
      </w:divBdr>
    </w:div>
    <w:div w:id="2033605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596</TotalTime>
  <Pages>5</Pages>
  <Words>791</Words>
  <Characters>4513</Characters>
  <Application>Microsoft Office Word</Application>
  <DocSecurity>0</DocSecurity>
  <Lines>37</Lines>
  <Paragraphs>10</Paragraphs>
  <ScaleCrop>false</ScaleCrop>
  <Company/>
  <LinksUpToDate>false</LinksUpToDate>
  <CharactersWithSpaces>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PunPun Onodera</dc:creator>
  <cp:keywords/>
  <dc:description/>
  <cp:lastModifiedBy>PunPun Onodera</cp:lastModifiedBy>
  <cp:revision>6</cp:revision>
  <dcterms:created xsi:type="dcterms:W3CDTF">2024-12-02T12:17:00Z</dcterms:created>
  <dcterms:modified xsi:type="dcterms:W3CDTF">2024-12-03T09:34:00Z</dcterms:modified>
</cp:coreProperties>
</file>