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CDC37">
      <w:pPr>
        <w:pStyle w:val="2"/>
        <w:spacing w:before="169" w:line="289" w:lineRule="auto"/>
        <w:ind w:left="2079" w:leftChars="0" w:right="1581" w:rightChars="0" w:firstLine="4" w:firstLineChars="0"/>
        <w:outlineLvl w:val="9"/>
        <w:rPr>
          <w:sz w:val="52"/>
          <w:szCs w:val="52"/>
        </w:rPr>
      </w:pPr>
      <w:bookmarkStart w:id="0" w:name="_Toc23711"/>
      <w:bookmarkStart w:id="1" w:name="heading_1"/>
      <w:r>
        <w:rPr>
          <w:b/>
          <w:bCs/>
          <w:spacing w:val="-7"/>
          <w:sz w:val="52"/>
          <w:szCs w:val="52"/>
        </w:rPr>
        <w:t>武汉大学计算机学院</w:t>
      </w:r>
      <w:r>
        <w:rPr>
          <w:spacing w:val="1"/>
          <w:sz w:val="52"/>
          <w:szCs w:val="52"/>
        </w:rPr>
        <w:t xml:space="preserve"> </w:t>
      </w:r>
      <w:r>
        <w:rPr>
          <w:b/>
          <w:bCs/>
          <w:spacing w:val="-7"/>
          <w:sz w:val="52"/>
          <w:szCs w:val="52"/>
        </w:rPr>
        <w:t>本科生课程设计报告</w:t>
      </w:r>
      <w:bookmarkEnd w:id="0"/>
    </w:p>
    <w:p w14:paraId="3A718DFE">
      <w:pPr>
        <w:spacing w:line="480" w:lineRule="auto"/>
        <w:jc w:val="center"/>
        <w:rPr>
          <w:b/>
          <w:w w:val="90"/>
          <w:kern w:val="0"/>
          <w:sz w:val="48"/>
          <w:szCs w:val="48"/>
        </w:rPr>
      </w:pPr>
    </w:p>
    <w:p w14:paraId="54E8110D">
      <w:pPr>
        <w:spacing w:before="140" w:line="219" w:lineRule="auto"/>
        <w:ind w:left="1913" w:leftChars="0"/>
        <w:outlineLvl w:val="9"/>
        <w:rPr>
          <w:rFonts w:ascii="黑体" w:hAnsi="黑体" w:eastAsia="黑体" w:cs="黑体"/>
          <w:sz w:val="43"/>
          <w:szCs w:val="43"/>
        </w:rPr>
      </w:pPr>
      <w:bookmarkStart w:id="2" w:name="_Toc12542"/>
      <w:r>
        <w:rPr>
          <w:rFonts w:hint="eastAsia" w:ascii="黑体" w:hAnsi="黑体" w:eastAsia="黑体" w:cs="黑体"/>
          <w:b/>
          <w:bCs/>
          <w:spacing w:val="2"/>
          <w:sz w:val="43"/>
          <w:szCs w:val="43"/>
          <w:lang w:val="en-US" w:eastAsia="zh-CN"/>
        </w:rPr>
        <w:t>HealthMate系统设计</w:t>
      </w:r>
      <w:r>
        <w:rPr>
          <w:rFonts w:ascii="黑体" w:hAnsi="黑体" w:eastAsia="黑体" w:cs="黑体"/>
          <w:b/>
          <w:bCs/>
          <w:spacing w:val="2"/>
          <w:sz w:val="43"/>
          <w:szCs w:val="43"/>
        </w:rPr>
        <w:t>说明</w:t>
      </w:r>
      <w:bookmarkEnd w:id="2"/>
    </w:p>
    <w:p w14:paraId="1578A1AB">
      <w:pPr>
        <w:ind w:firstLine="200" w:firstLineChars="100"/>
        <w:rPr>
          <w:kern w:val="0"/>
          <w:sz w:val="20"/>
        </w:rPr>
      </w:pPr>
    </w:p>
    <w:p w14:paraId="0B7E7CEB">
      <w:pPr>
        <w:ind w:firstLine="200" w:firstLineChars="100"/>
        <w:rPr>
          <w:kern w:val="0"/>
          <w:sz w:val="20"/>
        </w:rPr>
      </w:pPr>
    </w:p>
    <w:p w14:paraId="57E3E03B">
      <w:pPr>
        <w:ind w:firstLine="200" w:firstLineChars="100"/>
        <w:rPr>
          <w:kern w:val="0"/>
          <w:sz w:val="20"/>
        </w:rPr>
      </w:pPr>
    </w:p>
    <w:p w14:paraId="177D7002">
      <w:pPr>
        <w:ind w:firstLine="200" w:firstLineChars="100"/>
        <w:rPr>
          <w:kern w:val="0"/>
          <w:sz w:val="20"/>
        </w:rPr>
      </w:pPr>
    </w:p>
    <w:p w14:paraId="4C9A824D">
      <w:pPr>
        <w:ind w:firstLine="200" w:firstLineChars="100"/>
        <w:rPr>
          <w:kern w:val="0"/>
          <w:sz w:val="20"/>
        </w:rPr>
      </w:pP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4536"/>
      </w:tblGrid>
      <w:tr w14:paraId="3FA5E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09" w:type="dxa"/>
            <w:shd w:val="clear" w:color="auto" w:fill="auto"/>
            <w:vAlign w:val="bottom"/>
          </w:tcPr>
          <w:p w14:paraId="69DD67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专业:</w:t>
            </w:r>
          </w:p>
        </w:tc>
        <w:tc>
          <w:tcPr>
            <w:tcW w:w="4536" w:type="dxa"/>
            <w:tcBorders>
              <w:bottom w:val="single" w:color="auto" w:sz="4" w:space="0"/>
            </w:tcBorders>
            <w:shd w:val="clear" w:color="auto" w:fill="auto"/>
            <w:vAlign w:val="bottom"/>
          </w:tcPr>
          <w:p w14:paraId="6AA14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计算机弘毅班</w:t>
            </w:r>
          </w:p>
        </w:tc>
      </w:tr>
      <w:tr w14:paraId="1DAA8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09" w:type="dxa"/>
            <w:shd w:val="clear" w:color="auto" w:fill="auto"/>
            <w:vAlign w:val="bottom"/>
          </w:tcPr>
          <w:p w14:paraId="7A96E3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课程:</w:t>
            </w:r>
          </w:p>
        </w:tc>
        <w:tc>
          <w:tcPr>
            <w:tcW w:w="453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39FB19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计算机综合项目实践</w:t>
            </w:r>
          </w:p>
        </w:tc>
      </w:tr>
      <w:tr w14:paraId="7E38C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09" w:type="dxa"/>
            <w:shd w:val="clear" w:color="auto" w:fill="auto"/>
            <w:vAlign w:val="bottom"/>
          </w:tcPr>
          <w:p w14:paraId="76070D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指导教师:</w:t>
            </w:r>
          </w:p>
        </w:tc>
        <w:tc>
          <w:tcPr>
            <w:tcW w:w="453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5F1D9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谭小琼</w:t>
            </w:r>
          </w:p>
        </w:tc>
      </w:tr>
      <w:tr w14:paraId="541F8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09" w:type="dxa"/>
            <w:shd w:val="clear" w:color="auto" w:fill="auto"/>
            <w:vAlign w:val="bottom"/>
          </w:tcPr>
          <w:p w14:paraId="7811F2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团队名称:</w:t>
            </w:r>
          </w:p>
        </w:tc>
        <w:tc>
          <w:tcPr>
            <w:tcW w:w="453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2323E3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token</w:t>
            </w:r>
          </w:p>
        </w:tc>
      </w:tr>
      <w:tr w14:paraId="281F4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09" w:type="dxa"/>
            <w:shd w:val="clear" w:color="auto" w:fill="auto"/>
            <w:vAlign w:val="bottom"/>
          </w:tcPr>
          <w:p w14:paraId="63E2B6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团队成员:</w:t>
            </w:r>
          </w:p>
        </w:tc>
        <w:tc>
          <w:tcPr>
            <w:tcW w:w="453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296495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黎宇恒、周炜</w:t>
            </w:r>
          </w:p>
        </w:tc>
      </w:tr>
      <w:tr w14:paraId="5EFB2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09" w:type="dxa"/>
            <w:shd w:val="clear" w:color="auto" w:fill="auto"/>
            <w:vAlign w:val="bottom"/>
          </w:tcPr>
          <w:p w14:paraId="1F140C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学年学期:</w:t>
            </w:r>
          </w:p>
        </w:tc>
        <w:tc>
          <w:tcPr>
            <w:tcW w:w="453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60CA4B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2025-2026学年第二学期</w:t>
            </w:r>
          </w:p>
        </w:tc>
      </w:tr>
    </w:tbl>
    <w:p w14:paraId="626EF04F">
      <w:pPr>
        <w:rPr>
          <w:kern w:val="0"/>
          <w:sz w:val="20"/>
        </w:rPr>
      </w:pPr>
    </w:p>
    <w:p w14:paraId="04890692">
      <w:pPr>
        <w:rPr>
          <w:kern w:val="0"/>
          <w:sz w:val="20"/>
        </w:rPr>
      </w:pPr>
    </w:p>
    <w:p w14:paraId="4C1A517D">
      <w:pPr>
        <w:rPr>
          <w:kern w:val="0"/>
          <w:sz w:val="20"/>
        </w:rPr>
      </w:pPr>
    </w:p>
    <w:p w14:paraId="3AB75818">
      <w:pPr>
        <w:rPr>
          <w:kern w:val="0"/>
          <w:sz w:val="20"/>
        </w:rPr>
      </w:pPr>
    </w:p>
    <w:p w14:paraId="65B64EEF">
      <w:pPr>
        <w:jc w:val="center"/>
        <w:rPr>
          <w:b/>
          <w:kern w:val="0"/>
          <w:sz w:val="32"/>
        </w:rPr>
      </w:pPr>
      <w:r>
        <w:rPr>
          <w:rFonts w:hint="eastAsia"/>
          <w:b/>
          <w:kern w:val="0"/>
          <w:sz w:val="32"/>
        </w:rPr>
        <w:t>武汉大学计算机学院</w:t>
      </w:r>
    </w:p>
    <w:p w14:paraId="3FA0008B">
      <w:pPr>
        <w:widowControl/>
        <w:jc w:val="center"/>
        <w:rPr>
          <w:rFonts w:hint="default" w:ascii="Arial" w:hAnsi="Arial" w:eastAsia="等线" w:cs="Arial"/>
          <w:b/>
          <w:color w:val="000000"/>
          <w:sz w:val="36"/>
          <w:lang w:val="en-US"/>
        </w:rPr>
        <w:sectPr>
          <w:footerReference r:id="rId3" w:type="default"/>
          <w:pgSz w:w="11905" w:h="1684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  <w:r>
        <w:rPr>
          <w:rFonts w:hint="eastAsia" w:ascii="宋体" w:hAnsi="宋体"/>
          <w:b/>
          <w:kern w:val="0"/>
          <w:sz w:val="30"/>
          <w:szCs w:val="30"/>
          <w:lang w:val="en-US" w:eastAsia="zh-CN"/>
        </w:rPr>
        <w:t>2025</w:t>
      </w:r>
      <w:r>
        <w:rPr>
          <w:rFonts w:hint="eastAsia" w:ascii="宋体" w:hAnsi="宋体"/>
          <w:b/>
          <w:kern w:val="0"/>
          <w:sz w:val="30"/>
          <w:szCs w:val="30"/>
        </w:rPr>
        <w:t>年</w:t>
      </w:r>
      <w:r>
        <w:rPr>
          <w:rFonts w:hint="eastAsia" w:ascii="宋体" w:hAnsi="宋体"/>
          <w:b/>
          <w:kern w:val="0"/>
          <w:sz w:val="30"/>
          <w:szCs w:val="30"/>
          <w:lang w:val="en-US" w:eastAsia="zh-CN"/>
        </w:rPr>
        <w:t>3</w:t>
      </w:r>
      <w:r>
        <w:rPr>
          <w:rFonts w:hint="eastAsia" w:ascii="宋体" w:hAnsi="宋体"/>
          <w:b/>
          <w:kern w:val="0"/>
          <w:sz w:val="30"/>
          <w:szCs w:val="30"/>
        </w:rPr>
        <w:t>月</w:t>
      </w:r>
      <w:r>
        <w:rPr>
          <w:rFonts w:hint="eastAsia" w:ascii="宋体" w:hAnsi="宋体"/>
          <w:b/>
          <w:kern w:val="0"/>
          <w:sz w:val="30"/>
          <w:szCs w:val="30"/>
          <w:lang w:val="en-US" w:eastAsia="zh-CN"/>
        </w:rPr>
        <w:t>24日</w:t>
      </w:r>
    </w:p>
    <w:bookmarkEnd w:id="1"/>
    <w:sdt>
      <w:sdtPr>
        <w:rPr>
          <w:rFonts w:hint="eastAsia" w:ascii="黑体" w:hAnsi="黑体" w:eastAsia="黑体" w:cs="黑体"/>
          <w:b/>
          <w:bCs/>
          <w:sz w:val="32"/>
          <w:szCs w:val="32"/>
        </w:rPr>
        <w:id w:val="147454669"/>
        <w15:color w:val="DBDBDB"/>
        <w:docPartObj>
          <w:docPartGallery w:val="Table of Contents"/>
          <w:docPartUnique/>
        </w:docPartObj>
      </w:sdtPr>
      <w:sdtContent>
        <w:p w14:paraId="3002473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b/>
              <w:bCs/>
              <w:sz w:val="32"/>
              <w:szCs w:val="32"/>
            </w:rPr>
          </w:pPr>
          <w:bookmarkStart w:id="3" w:name="heading_2"/>
          <w:r>
            <w:rPr>
              <w:rFonts w:hint="eastAsia" w:ascii="黑体" w:hAnsi="黑体" w:eastAsia="黑体" w:cs="黑体"/>
              <w:b/>
              <w:bCs/>
              <w:sz w:val="32"/>
              <w:szCs w:val="32"/>
            </w:rPr>
            <w:t>目录</w:t>
          </w:r>
          <w:bookmarkStart w:id="184" w:name="_GoBack"/>
          <w:bookmarkEnd w:id="184"/>
        </w:p>
        <w:p w14:paraId="19EFDE9C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_Toc5635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_Toc5635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A562470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_Toc18240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_Toc18240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09626AB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_Toc31117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1.2 系统定位</w:t>
          </w:r>
          <w:r>
            <w:tab/>
          </w:r>
          <w:r>
            <w:fldChar w:fldCharType="begin"/>
          </w:r>
          <w:r>
            <w:instrText xml:space="preserve"> PAGEREF _Toc31117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BA8DAC6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_Toc19021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1.3 设计目标</w:t>
          </w:r>
          <w:r>
            <w:tab/>
          </w:r>
          <w:r>
            <w:fldChar w:fldCharType="begin"/>
          </w:r>
          <w:r>
            <w:instrText xml:space="preserve"> PAGEREF _Toc19021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251E426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_Toc13318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 系统体系架构</w:t>
          </w:r>
          <w:r>
            <w:tab/>
          </w:r>
          <w:r>
            <w:fldChar w:fldCharType="begin"/>
          </w:r>
          <w:r>
            <w:instrText xml:space="preserve"> PAGEREF _Toc13318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BDDA036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_Toc27170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2.1 总体架构设计</w:t>
          </w:r>
          <w:r>
            <w:tab/>
          </w:r>
          <w:r>
            <w:fldChar w:fldCharType="begin"/>
          </w:r>
          <w:r>
            <w:instrText xml:space="preserve"> PAGEREF _Toc27170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61C6086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_Toc6245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2.2 分层详细说明</w:t>
          </w:r>
          <w:r>
            <w:tab/>
          </w:r>
          <w:r>
            <w:fldChar w:fldCharType="begin"/>
          </w:r>
          <w:r>
            <w:instrText xml:space="preserve"> PAGEREF _Toc6245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5C270DA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_Toc31263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2.3 体系架构核心特点</w:t>
          </w:r>
          <w:r>
            <w:tab/>
          </w:r>
          <w:r>
            <w:fldChar w:fldCharType="begin"/>
          </w:r>
          <w:r>
            <w:instrText xml:space="preserve"> PAGEREF _Toc31263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EEE1CF9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_Toc27810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 系统功能结构</w:t>
          </w:r>
          <w:r>
            <w:tab/>
          </w:r>
          <w:r>
            <w:fldChar w:fldCharType="begin"/>
          </w:r>
          <w:r>
            <w:instrText xml:space="preserve"> PAGEREF _Toc27810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4E15EA5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_Toc11010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3.1 功能层次结构</w:t>
          </w:r>
          <w:r>
            <w:tab/>
          </w:r>
          <w:r>
            <w:fldChar w:fldCharType="begin"/>
          </w:r>
          <w:r>
            <w:instrText xml:space="preserve"> PAGEREF _Toc11010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F666666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_Toc3290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3.2 功能模块详细说明</w:t>
          </w:r>
          <w:r>
            <w:tab/>
          </w:r>
          <w:r>
            <w:fldChar w:fldCharType="begin"/>
          </w:r>
          <w:r>
            <w:instrText xml:space="preserve"> PAGEREF _Toc3290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8CC78CD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_Toc21609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 系统核心用例与时序设计</w:t>
          </w:r>
          <w:r>
            <w:tab/>
          </w:r>
          <w:r>
            <w:fldChar w:fldCharType="begin"/>
          </w:r>
          <w:r>
            <w:instrText xml:space="preserve"> PAGEREF _Toc21609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61041C7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_Toc12582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4.1 核心用例选择与定义</w:t>
          </w:r>
          <w:r>
            <w:tab/>
          </w:r>
          <w:r>
            <w:fldChar w:fldCharType="begin"/>
          </w:r>
          <w:r>
            <w:instrText xml:space="preserve"> PAGEREF _Toc12582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5DBD166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_Toc4721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4.2 核心用例时序图</w:t>
          </w:r>
          <w:r>
            <w:tab/>
          </w:r>
          <w:r>
            <w:fldChar w:fldCharType="begin"/>
          </w:r>
          <w:r>
            <w:instrText xml:space="preserve"> PAGEREF _Toc4721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DE1B6AA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_Toc10810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4.3 时序图业务逻辑说明</w:t>
          </w:r>
          <w:r>
            <w:tab/>
          </w:r>
          <w:r>
            <w:fldChar w:fldCharType="begin"/>
          </w:r>
          <w:r>
            <w:instrText xml:space="preserve"> PAGEREF _Toc10810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20A45D7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_Toc2392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 复杂功能算法设计</w:t>
          </w:r>
          <w:r>
            <w:tab/>
          </w:r>
          <w:r>
            <w:fldChar w:fldCharType="begin"/>
          </w:r>
          <w:r>
            <w:instrText xml:space="preserve"> PAGEREF _Toc2392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812D53D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_Toc11330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5.1 自然语言健康数据解析与双轨存储算法</w:t>
          </w:r>
          <w:r>
            <w:tab/>
          </w:r>
          <w:r>
            <w:fldChar w:fldCharType="begin"/>
          </w:r>
          <w:r>
            <w:instrText xml:space="preserve"> PAGEREF _Toc11330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7859F62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_Toc3656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5.2 AI 建议生成与任务难度动态调整算法</w:t>
          </w:r>
          <w:r>
            <w:tab/>
          </w:r>
          <w:r>
            <w:fldChar w:fldCharType="begin"/>
          </w:r>
          <w:r>
            <w:instrText xml:space="preserve"> PAGEREF _Toc3656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A9B3A88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_Toc1209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 面向对象类设计</w:t>
          </w:r>
          <w:r>
            <w:tab/>
          </w:r>
          <w:r>
            <w:fldChar w:fldCharType="begin"/>
          </w:r>
          <w:r>
            <w:instrText xml:space="preserve"> PAGEREF _Toc1209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3D74D23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_Toc4339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6.1 类设计核心思路</w:t>
          </w:r>
          <w:r>
            <w:tab/>
          </w:r>
          <w:r>
            <w:fldChar w:fldCharType="begin"/>
          </w:r>
          <w:r>
            <w:instrText xml:space="preserve"> PAGEREF _Toc4339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E58D8CA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_Toc6339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6.2 核心类图设计</w:t>
          </w:r>
          <w:r>
            <w:tab/>
          </w:r>
          <w:r>
            <w:fldChar w:fldCharType="begin"/>
          </w:r>
          <w:r>
            <w:instrText xml:space="preserve"> PAGEREF _Toc6339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7BD38F1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_Toc32329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6.3 主要类职责详细说明</w:t>
          </w:r>
          <w:r>
            <w:tab/>
          </w:r>
          <w:r>
            <w:fldChar w:fldCharType="begin"/>
          </w:r>
          <w:r>
            <w:instrText xml:space="preserve"> PAGEREF _Toc32329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3B70916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_Toc25183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 接口设计</w:t>
          </w:r>
          <w:r>
            <w:tab/>
          </w:r>
          <w:r>
            <w:fldChar w:fldCharType="begin"/>
          </w:r>
          <w:r>
            <w:instrText xml:space="preserve"> PAGEREF _Toc25183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5E02C3F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_Toc24598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7.1 接口设计原则</w:t>
          </w:r>
          <w:r>
            <w:tab/>
          </w:r>
          <w:r>
            <w:fldChar w:fldCharType="begin"/>
          </w:r>
          <w:r>
            <w:instrText xml:space="preserve"> PAGEREF _Toc24598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41AC153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_Toc30584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7.2 统一响应格式</w:t>
          </w:r>
          <w:r>
            <w:tab/>
          </w:r>
          <w:r>
            <w:fldChar w:fldCharType="begin"/>
          </w:r>
          <w:r>
            <w:instrText xml:space="preserve"> PAGEREF _Toc30584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A553780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_Toc21663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7.3 核心接口清单</w:t>
          </w:r>
          <w:r>
            <w:tab/>
          </w:r>
          <w:r>
            <w:fldChar w:fldCharType="begin"/>
          </w:r>
          <w:r>
            <w:instrText xml:space="preserve"> PAGEREF _Toc21663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C2EA487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_Toc26378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7.4 接口安全设计</w:t>
          </w:r>
          <w:r>
            <w:tab/>
          </w:r>
          <w:r>
            <w:fldChar w:fldCharType="begin"/>
          </w:r>
          <w:r>
            <w:instrText xml:space="preserve"> PAGEREF _Toc26378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7ECAD72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_Toc32198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 数据库物理设计</w:t>
          </w:r>
          <w:r>
            <w:tab/>
          </w:r>
          <w:r>
            <w:fldChar w:fldCharType="begin"/>
          </w:r>
          <w:r>
            <w:instrText xml:space="preserve"> PAGEREF _Toc32198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628FA881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_Toc6049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8.1 数据库选型及理由</w:t>
          </w:r>
          <w:r>
            <w:tab/>
          </w:r>
          <w:r>
            <w:fldChar w:fldCharType="begin"/>
          </w:r>
          <w:r>
            <w:instrText xml:space="preserve"> PAGEREF _Toc6049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154EC0C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8.2 数据库表结构设计</w:t>
          </w:r>
          <w:r>
            <w:tab/>
          </w:r>
          <w:r>
            <w:fldChar w:fldCharType="begin"/>
          </w:r>
          <w:r>
            <w:instrText xml:space="preserve"> PAGEREF _Toc277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B20BDFB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_Toc32106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8.3 主要索引设计</w:t>
          </w:r>
          <w:r>
            <w:tab/>
          </w:r>
          <w:r>
            <w:fldChar w:fldCharType="begin"/>
          </w:r>
          <w:r>
            <w:instrText xml:space="preserve"> PAGEREF _Toc32106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5324391B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_Toc9854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8.4 表间关系设计</w:t>
          </w:r>
          <w:r>
            <w:tab/>
          </w:r>
          <w:r>
            <w:fldChar w:fldCharType="begin"/>
          </w:r>
          <w:r>
            <w:instrText xml:space="preserve"> PAGEREF _Toc9854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3997A56E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_Toc19480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8.5 物理建表 SQL 示例</w:t>
          </w:r>
          <w:r>
            <w:tab/>
          </w:r>
          <w:r>
            <w:fldChar w:fldCharType="begin"/>
          </w:r>
          <w:r>
            <w:instrText xml:space="preserve"> PAGEREF _Toc19480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3D1A1D53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_Toc28668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9 UI 界面与交互设计</w:t>
          </w:r>
          <w:r>
            <w:tab/>
          </w:r>
          <w:r>
            <w:fldChar w:fldCharType="begin"/>
          </w:r>
          <w:r>
            <w:instrText xml:space="preserve"> PAGEREF _Toc28668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6961E2DF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_Toc8356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9.1 UI 设计核心原则</w:t>
          </w:r>
          <w:r>
            <w:tab/>
          </w:r>
          <w:r>
            <w:fldChar w:fldCharType="begin"/>
          </w:r>
          <w:r>
            <w:instrText xml:space="preserve"> PAGEREF _Toc8356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306B337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_Toc27232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9.2 视觉规范</w:t>
          </w:r>
          <w:r>
            <w:tab/>
          </w:r>
          <w:r>
            <w:fldChar w:fldCharType="begin"/>
          </w:r>
          <w:r>
            <w:instrText xml:space="preserve"> PAGEREF _Toc27232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1A51A8D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_Toc10243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9.3 核心页面结构设计</w:t>
          </w:r>
          <w:r>
            <w:tab/>
          </w:r>
          <w:r>
            <w:fldChar w:fldCharType="begin"/>
          </w:r>
          <w:r>
            <w:instrText xml:space="preserve"> PAGEREF _Toc10243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6089BD04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_Toc10983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9.4 关键交互设计</w:t>
          </w:r>
          <w:r>
            <w:tab/>
          </w:r>
          <w:r>
            <w:fldChar w:fldCharType="begin"/>
          </w:r>
          <w:r>
            <w:instrText xml:space="preserve"> PAGEREF _Toc10983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008C56AD">
          <w:r>
            <w:fldChar w:fldCharType="end"/>
          </w:r>
        </w:p>
      </w:sdtContent>
    </w:sdt>
    <w:p w14:paraId="5C9CEC7C"/>
    <w:p w14:paraId="045AD3C3">
      <w:pPr>
        <w:spacing w:before="380" w:after="140" w:line="288" w:lineRule="auto"/>
        <w:ind w:left="0"/>
        <w:jc w:val="center"/>
        <w:outlineLvl w:val="0"/>
      </w:pPr>
      <w:r>
        <w:rPr>
          <w:rFonts w:ascii="Arial" w:hAnsi="Arial" w:eastAsia="等线" w:cs="Arial"/>
          <w:b/>
          <w:sz w:val="36"/>
        </w:rPr>
        <w:br w:type="page"/>
      </w:r>
      <w:bookmarkStart w:id="4" w:name="_Toc5635"/>
      <w:r>
        <w:rPr>
          <w:rFonts w:ascii="Arial" w:hAnsi="Arial" w:eastAsia="等线" w:cs="Arial"/>
          <w:b/>
          <w:sz w:val="36"/>
        </w:rPr>
        <w:t>1 引言</w:t>
      </w:r>
      <w:bookmarkEnd w:id="3"/>
      <w:bookmarkEnd w:id="4"/>
    </w:p>
    <w:p w14:paraId="394C5D08">
      <w:pPr>
        <w:spacing w:before="320" w:after="120" w:line="288" w:lineRule="auto"/>
        <w:ind w:left="0"/>
        <w:jc w:val="left"/>
        <w:outlineLvl w:val="1"/>
      </w:pPr>
      <w:bookmarkStart w:id="5" w:name="heading_3"/>
      <w:bookmarkStart w:id="6" w:name="_Toc18240"/>
      <w:r>
        <w:rPr>
          <w:rFonts w:ascii="Arial" w:hAnsi="Arial" w:eastAsia="等线" w:cs="Arial"/>
          <w:b/>
          <w:sz w:val="32"/>
        </w:rPr>
        <w:t>1.1 编写目的</w:t>
      </w:r>
      <w:bookmarkEnd w:id="5"/>
      <w:bookmarkEnd w:id="6"/>
    </w:p>
    <w:p w14:paraId="36BBAF0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本文档基于相关需求规格说明书与项目选题报告，详细说明 HealthMate 健康伴侣系统的技术设计细节，明确开发标准与实现规范，为编码、测试、部署及答辩提供统一技术依据，保障团队开发一致性与高效性。</w:t>
      </w:r>
    </w:p>
    <w:p w14:paraId="00C757E2">
      <w:pPr>
        <w:spacing w:before="320" w:after="120" w:line="288" w:lineRule="auto"/>
        <w:ind w:left="0"/>
        <w:jc w:val="left"/>
        <w:outlineLvl w:val="1"/>
      </w:pPr>
      <w:bookmarkStart w:id="7" w:name="heading_4"/>
      <w:bookmarkStart w:id="8" w:name="_Toc31117"/>
      <w:r>
        <w:rPr>
          <w:rFonts w:ascii="Arial" w:hAnsi="Arial" w:eastAsia="等线" w:cs="Arial"/>
          <w:b/>
          <w:sz w:val="32"/>
        </w:rPr>
        <w:t>1.2 系统定位</w:t>
      </w:r>
      <w:bookmarkEnd w:id="7"/>
      <w:bookmarkEnd w:id="8"/>
    </w:p>
    <w:p w14:paraId="49FCF06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面向亚健康人群、健身小白及职场上班族的非医疗级健康管理系统，聚焦“轻量化管理”与“个性化干预”，以大语言模型为核心，实现“数据记录 - AI 分析 - 任务干预 - 打卡反馈 - 趋势可视化”闭环，不提供医疗级诊断与建议，仅作为日常健康习惯培养辅助工具，满足课程工程化开发要求。</w:t>
      </w:r>
    </w:p>
    <w:p w14:paraId="1F864B4F">
      <w:pPr>
        <w:spacing w:before="320" w:after="120" w:line="288" w:lineRule="auto"/>
        <w:ind w:left="0"/>
        <w:jc w:val="left"/>
        <w:outlineLvl w:val="1"/>
      </w:pPr>
      <w:bookmarkStart w:id="9" w:name="heading_5"/>
      <w:bookmarkStart w:id="10" w:name="_Toc19021"/>
      <w:r>
        <w:rPr>
          <w:rFonts w:ascii="Arial" w:hAnsi="Arial" w:eastAsia="等线" w:cs="Arial"/>
          <w:b/>
          <w:sz w:val="32"/>
        </w:rPr>
        <w:t>1.3 设计目标</w:t>
      </w:r>
      <w:bookmarkEnd w:id="9"/>
      <w:bookmarkEnd w:id="10"/>
    </w:p>
    <w:p w14:paraId="1662554B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降低录入门槛：支持自然语言与手动表单双模式录入，模糊描述可解析；</w:t>
      </w:r>
    </w:p>
    <w:p w14:paraId="3FB7BF37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个性化建议生成：融合 LLM、RAG 与长期记忆，生成贴合用户的连续建议；</w:t>
      </w:r>
    </w:p>
    <w:p w14:paraId="7418572E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健康管理闭环：AI 建议自动转化为打卡任务，实现全流程管理；</w:t>
      </w:r>
    </w:p>
    <w:p w14:paraId="63EAE627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数据可视化：多维度图表展示趋势，自动标注异常点；</w:t>
      </w:r>
    </w:p>
    <w:p w14:paraId="04420BFB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安全与容错：建立风险词拦截、Prompt 约束、Mock 兜底等机制；</w:t>
      </w:r>
    </w:p>
    <w:p w14:paraId="423C62F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工程化落地：遵循前后端分离、容器化部署等标准，确保可开发、可测试、可部署。</w:t>
      </w:r>
    </w:p>
    <w:p w14:paraId="51D08287">
      <w:pPr>
        <w:spacing w:before="380" w:after="140" w:line="288" w:lineRule="auto"/>
        <w:ind w:left="0"/>
        <w:jc w:val="left"/>
        <w:outlineLvl w:val="0"/>
      </w:pPr>
      <w:bookmarkStart w:id="11" w:name="heading_8"/>
      <w:r>
        <w:rPr>
          <w:rFonts w:ascii="Arial" w:hAnsi="Arial" w:eastAsia="等线" w:cs="Arial"/>
          <w:b/>
          <w:sz w:val="36"/>
        </w:rPr>
        <w:br w:type="page"/>
      </w:r>
      <w:bookmarkStart w:id="12" w:name="_Toc13318"/>
      <w:r>
        <w:rPr>
          <w:rFonts w:ascii="Arial" w:hAnsi="Arial" w:eastAsia="等线" w:cs="Arial"/>
          <w:b/>
          <w:sz w:val="36"/>
        </w:rPr>
        <w:t>2 系统体系架构</w:t>
      </w:r>
      <w:bookmarkEnd w:id="11"/>
      <w:bookmarkEnd w:id="12"/>
    </w:p>
    <w:p w14:paraId="6ADEA6A3">
      <w:pPr>
        <w:spacing w:before="320" w:after="120" w:line="288" w:lineRule="auto"/>
        <w:ind w:left="0"/>
        <w:jc w:val="left"/>
        <w:outlineLvl w:val="1"/>
      </w:pPr>
      <w:bookmarkStart w:id="13" w:name="heading_9"/>
      <w:bookmarkStart w:id="14" w:name="_Toc27170"/>
      <w:r>
        <w:rPr>
          <w:rFonts w:ascii="Arial" w:hAnsi="Arial" w:eastAsia="等线" w:cs="Arial"/>
          <w:b/>
          <w:sz w:val="32"/>
        </w:rPr>
        <w:t>2.1 总体架构设计</w:t>
      </w:r>
      <w:bookmarkEnd w:id="13"/>
      <w:bookmarkEnd w:id="14"/>
    </w:p>
    <w:p w14:paraId="1F96D5A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采用前后端分离架构，按展示层、业务层、AI 服务层、数据存储层、基础设施层分层设计，各层通过标准化接口交互，兼顾落地性与扩展性。</w:t>
      </w:r>
    </w:p>
    <w:p w14:paraId="5132B5C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系统整体架构流程图如下：</w:t>
      </w:r>
    </w:p>
    <w:p w14:paraId="3DC5C44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9230" cy="3329305"/>
            <wp:effectExtent l="0" t="0" r="762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0B873">
      <w:pPr>
        <w:spacing w:before="320" w:after="120" w:line="288" w:lineRule="auto"/>
        <w:ind w:left="0"/>
        <w:jc w:val="left"/>
        <w:outlineLvl w:val="1"/>
      </w:pPr>
      <w:bookmarkStart w:id="15" w:name="heading_10"/>
      <w:bookmarkStart w:id="16" w:name="_Toc6245"/>
      <w:r>
        <w:rPr>
          <w:rFonts w:ascii="Arial" w:hAnsi="Arial" w:eastAsia="等线" w:cs="Arial"/>
          <w:b/>
          <w:sz w:val="32"/>
        </w:rPr>
        <w:t>2.2 分层详细说明</w:t>
      </w:r>
      <w:bookmarkEnd w:id="15"/>
      <w:bookmarkEnd w:id="16"/>
    </w:p>
    <w:p w14:paraId="5C86F077">
      <w:pPr>
        <w:spacing w:before="300" w:after="120" w:line="288" w:lineRule="auto"/>
        <w:ind w:left="0"/>
        <w:jc w:val="left"/>
        <w:outlineLvl w:val="2"/>
      </w:pPr>
      <w:bookmarkStart w:id="17" w:name="heading_11"/>
      <w:bookmarkStart w:id="18" w:name="_Toc23684"/>
      <w:r>
        <w:rPr>
          <w:rFonts w:ascii="Arial" w:hAnsi="Arial" w:eastAsia="等线" w:cs="Arial"/>
          <w:b/>
          <w:sz w:val="30"/>
        </w:rPr>
        <w:t>2.2.1 前端展示层</w:t>
      </w:r>
      <w:bookmarkEnd w:id="17"/>
      <w:bookmarkEnd w:id="18"/>
    </w:p>
    <w:p w14:paraId="50BD9BC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核心技术栈：React 18 + Ant Design Mobile + ECharts 5+ + Axios + SSE；</w:t>
      </w:r>
    </w:p>
    <w:p w14:paraId="5BBB42D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核心职责：页面展示、表单校验、用户交互、可视化渲染、流式建议展示、响应式适配；</w:t>
      </w:r>
    </w:p>
    <w:p w14:paraId="5673C34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设计规范：组件化开发，仅通过 API 与后端交互。</w:t>
      </w:r>
    </w:p>
    <w:p w14:paraId="0895F9D4">
      <w:pPr>
        <w:spacing w:before="300" w:after="120" w:line="288" w:lineRule="auto"/>
        <w:ind w:left="0"/>
        <w:jc w:val="left"/>
        <w:outlineLvl w:val="2"/>
      </w:pPr>
      <w:bookmarkStart w:id="19" w:name="heading_12"/>
      <w:bookmarkStart w:id="20" w:name="_Toc8548"/>
      <w:r>
        <w:rPr>
          <w:rFonts w:ascii="Arial" w:hAnsi="Arial" w:eastAsia="等线" w:cs="Arial"/>
          <w:b/>
          <w:sz w:val="30"/>
        </w:rPr>
        <w:t>2.2.2 后端服务层</w:t>
      </w:r>
      <w:bookmarkEnd w:id="19"/>
      <w:bookmarkEnd w:id="20"/>
    </w:p>
    <w:p w14:paraId="65AB869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核心技术栈：Python 3.10+ + FastAPI + Celery + SQLAlchemy；</w:t>
      </w:r>
    </w:p>
    <w:p w14:paraId="5AAF4C3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核心职责：请求路由、参数校验、JWT 鉴权、业务编排、事务控制、异常处理、SSE 推送；</w:t>
      </w:r>
    </w:p>
    <w:p w14:paraId="58247BF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核心模块：鉴权安全、业务逻辑、定时任务。</w:t>
      </w:r>
    </w:p>
    <w:p w14:paraId="2B990E1E">
      <w:pPr>
        <w:spacing w:before="300" w:after="120" w:line="288" w:lineRule="auto"/>
        <w:ind w:left="0"/>
        <w:jc w:val="left"/>
        <w:outlineLvl w:val="2"/>
      </w:pPr>
      <w:bookmarkStart w:id="21" w:name="heading_13"/>
      <w:bookmarkStart w:id="22" w:name="_Toc25921"/>
      <w:r>
        <w:rPr>
          <w:rFonts w:ascii="Arial" w:hAnsi="Arial" w:eastAsia="等线" w:cs="Arial"/>
          <w:b/>
          <w:sz w:val="30"/>
        </w:rPr>
        <w:t>2.2.3 AI 服务层</w:t>
      </w:r>
      <w:bookmarkEnd w:id="21"/>
      <w:bookmarkEnd w:id="22"/>
    </w:p>
    <w:p w14:paraId="03E0EE4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核心职责：模糊输入解析、Prompt 组装、个性化建议生成、任务结构化拆解、Mock 兜底、长期记忆管理（周总结压缩），与业务层解耦，支持大模型替换。</w:t>
      </w:r>
    </w:p>
    <w:p w14:paraId="74BF59F1">
      <w:pPr>
        <w:spacing w:before="300" w:after="120" w:line="288" w:lineRule="auto"/>
        <w:ind w:left="0"/>
        <w:jc w:val="left"/>
        <w:outlineLvl w:val="2"/>
      </w:pPr>
      <w:bookmarkStart w:id="23" w:name="heading_14"/>
      <w:bookmarkStart w:id="24" w:name="_Toc20388"/>
      <w:r>
        <w:rPr>
          <w:rFonts w:ascii="Arial" w:hAnsi="Arial" w:eastAsia="等线" w:cs="Arial"/>
          <w:b/>
          <w:sz w:val="30"/>
        </w:rPr>
        <w:t>2.2.4 数据存储层</w:t>
      </w:r>
      <w:bookmarkEnd w:id="23"/>
      <w:bookmarkEnd w:id="24"/>
    </w:p>
    <w:p w14:paraId="3A587586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MySQL 8.0：存储用户档案、健康记录等结构化、强一致性数据，支持事务与 JSON 字段；</w:t>
      </w:r>
    </w:p>
    <w:p w14:paraId="1905FADF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Redis 6.0：缓存预生成建议、周总结、JWT Token 等高频数据，提升响应速度，缓存命中率≥90%。</w:t>
      </w:r>
    </w:p>
    <w:p w14:paraId="63C4B272">
      <w:pPr>
        <w:spacing w:before="300" w:after="120" w:line="288" w:lineRule="auto"/>
        <w:ind w:left="0"/>
        <w:jc w:val="left"/>
        <w:outlineLvl w:val="2"/>
      </w:pPr>
      <w:bookmarkStart w:id="25" w:name="heading_15"/>
      <w:bookmarkStart w:id="26" w:name="_Toc26172"/>
      <w:r>
        <w:rPr>
          <w:rFonts w:ascii="Arial" w:hAnsi="Arial" w:eastAsia="等线" w:cs="Arial"/>
          <w:b/>
          <w:sz w:val="30"/>
        </w:rPr>
        <w:t>2.2.5 基础设施层</w:t>
      </w:r>
      <w:bookmarkEnd w:id="25"/>
      <w:bookmarkEnd w:id="26"/>
    </w:p>
    <w:p w14:paraId="0B22F1E0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Docker + Docker Compose：容器化编排，支持一键启停；</w:t>
      </w:r>
    </w:p>
    <w:p w14:paraId="5B507033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Nginx：静态资源托管与反向代理；</w:t>
      </w:r>
    </w:p>
    <w:p w14:paraId="5C7A66DD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云服务器：阿里云/腾讯云学生服务器（Ubuntu 20.04 LTS，1核2G+）。</w:t>
      </w:r>
    </w:p>
    <w:p w14:paraId="353CBE53">
      <w:pPr>
        <w:spacing w:before="320" w:after="120" w:line="288" w:lineRule="auto"/>
        <w:ind w:left="0"/>
        <w:jc w:val="left"/>
        <w:outlineLvl w:val="1"/>
      </w:pPr>
      <w:bookmarkStart w:id="27" w:name="heading_16"/>
      <w:bookmarkStart w:id="28" w:name="_Toc31263"/>
      <w:r>
        <w:rPr>
          <w:rFonts w:ascii="Arial" w:hAnsi="Arial" w:eastAsia="等线" w:cs="Arial"/>
          <w:b/>
          <w:sz w:val="32"/>
        </w:rPr>
        <w:t>2.3 体系架构核心特点</w:t>
      </w:r>
      <w:bookmarkEnd w:id="27"/>
      <w:bookmarkEnd w:id="28"/>
    </w:p>
    <w:p w14:paraId="22EA5D1E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前后端分离，职责清晰，支持并行开发；</w:t>
      </w:r>
    </w:p>
    <w:p w14:paraId="3AF81A48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 服务封装化，可灵活切换大模型；</w:t>
      </w:r>
    </w:p>
    <w:p w14:paraId="15DC0736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双数据库协同，平衡性能与一致性；</w:t>
      </w:r>
    </w:p>
    <w:p w14:paraId="143EC055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定时任务独立，支撑长期连续性；</w:t>
      </w:r>
    </w:p>
    <w:p w14:paraId="0A1D9D00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多层安全防护，控制 AI 医疗风险；</w:t>
      </w:r>
    </w:p>
    <w:p w14:paraId="2A0CEEFE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容器化部署，可移植性强。</w:t>
      </w:r>
    </w:p>
    <w:p w14:paraId="7575CE9F">
      <w:pPr>
        <w:spacing w:before="380" w:after="140" w:line="288" w:lineRule="auto"/>
        <w:ind w:left="0"/>
        <w:jc w:val="left"/>
        <w:outlineLvl w:val="0"/>
      </w:pPr>
      <w:bookmarkStart w:id="29" w:name="heading_17"/>
      <w:r>
        <w:rPr>
          <w:rFonts w:ascii="Arial" w:hAnsi="Arial" w:eastAsia="等线" w:cs="Arial"/>
          <w:b/>
          <w:sz w:val="36"/>
        </w:rPr>
        <w:br w:type="page"/>
      </w:r>
      <w:bookmarkStart w:id="30" w:name="_Toc27810"/>
      <w:r>
        <w:rPr>
          <w:rFonts w:ascii="Arial" w:hAnsi="Arial" w:eastAsia="等线" w:cs="Arial"/>
          <w:b/>
          <w:sz w:val="36"/>
        </w:rPr>
        <w:t>3 系统功能结构</w:t>
      </w:r>
      <w:bookmarkEnd w:id="29"/>
      <w:bookmarkEnd w:id="30"/>
    </w:p>
    <w:p w14:paraId="44249061">
      <w:pPr>
        <w:spacing w:before="320" w:after="120" w:line="288" w:lineRule="auto"/>
        <w:ind w:left="0"/>
        <w:jc w:val="left"/>
        <w:outlineLvl w:val="1"/>
      </w:pPr>
      <w:bookmarkStart w:id="31" w:name="heading_18"/>
      <w:bookmarkStart w:id="32" w:name="_Toc11010"/>
      <w:r>
        <w:rPr>
          <w:rFonts w:ascii="Arial" w:hAnsi="Arial" w:eastAsia="等线" w:cs="Arial"/>
          <w:b/>
          <w:sz w:val="32"/>
        </w:rPr>
        <w:t>3.1 功能层次结构</w:t>
      </w:r>
      <w:bookmarkEnd w:id="31"/>
      <w:bookmarkEnd w:id="32"/>
    </w:p>
    <w:p w14:paraId="6BCC6EB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按用户操作流程与后台能力划分为 6 大核心模块，核心子功能必须实现，优化子功能后续落地：</w:t>
      </w:r>
    </w:p>
    <w:p w14:paraId="388C469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1135" cy="1054100"/>
            <wp:effectExtent l="0" t="0" r="571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1876C">
      <w:pPr>
        <w:spacing w:before="320" w:after="120" w:line="288" w:lineRule="auto"/>
        <w:ind w:left="0"/>
        <w:jc w:val="left"/>
        <w:outlineLvl w:val="1"/>
      </w:pPr>
      <w:bookmarkStart w:id="33" w:name="heading_19"/>
      <w:bookmarkStart w:id="34" w:name="_Toc3290"/>
      <w:r>
        <w:rPr>
          <w:rFonts w:ascii="Arial" w:hAnsi="Arial" w:eastAsia="等线" w:cs="Arial"/>
          <w:b/>
          <w:sz w:val="32"/>
        </w:rPr>
        <w:t>3.2 功能模块详细说明</w:t>
      </w:r>
      <w:bookmarkEnd w:id="33"/>
      <w:bookmarkEnd w:id="34"/>
    </w:p>
    <w:p w14:paraId="329981B1">
      <w:pPr>
        <w:spacing w:before="300" w:after="120" w:line="288" w:lineRule="auto"/>
        <w:ind w:left="0"/>
        <w:jc w:val="left"/>
        <w:outlineLvl w:val="2"/>
      </w:pPr>
      <w:bookmarkStart w:id="35" w:name="heading_20"/>
      <w:bookmarkStart w:id="36" w:name="_Toc13401"/>
      <w:r>
        <w:rPr>
          <w:rFonts w:ascii="Arial" w:hAnsi="Arial" w:eastAsia="等线" w:cs="Arial"/>
          <w:b/>
          <w:sz w:val="30"/>
        </w:rPr>
        <w:t>3.2.1 账号与档案管理模块</w:t>
      </w:r>
      <w:bookmarkEnd w:id="35"/>
      <w:bookmarkEnd w:id="36"/>
    </w:p>
    <w:p w14:paraId="672B90E0">
      <w:pPr>
        <w:spacing w:before="260" w:after="120" w:line="288" w:lineRule="auto"/>
        <w:ind w:left="0" w:leftChars="0"/>
        <w:jc w:val="left"/>
        <w:outlineLvl w:val="9"/>
      </w:pPr>
      <w:bookmarkStart w:id="37" w:name="heading_21"/>
      <w:r>
        <w:rPr>
          <w:rFonts w:ascii="Arial" w:hAnsi="Arial" w:eastAsia="等线" w:cs="Arial"/>
          <w:b/>
          <w:sz w:val="28"/>
        </w:rPr>
        <w:t>核心子功能</w:t>
      </w:r>
      <w:bookmarkEnd w:id="37"/>
    </w:p>
    <w:p w14:paraId="4B593DE1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注册/登录：账号密码校验，JWT Token 生成（有效期 2 小时）；</w:t>
      </w:r>
    </w:p>
    <w:p w14:paraId="40206DDB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基础健康档案填写：新用户强制填写，含性别、身高、体重等核心信息；</w:t>
      </w:r>
    </w:p>
    <w:p w14:paraId="4B13FE0E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健康目标修改：支持目标切换，同步更新目标版本。</w:t>
      </w:r>
    </w:p>
    <w:p w14:paraId="28A2659F">
      <w:pPr>
        <w:spacing w:before="260" w:after="120" w:line="288" w:lineRule="auto"/>
        <w:ind w:left="0" w:leftChars="0"/>
        <w:jc w:val="left"/>
        <w:outlineLvl w:val="9"/>
      </w:pPr>
      <w:bookmarkStart w:id="38" w:name="heading_22"/>
      <w:r>
        <w:rPr>
          <w:rFonts w:ascii="Arial" w:hAnsi="Arial" w:eastAsia="等线" w:cs="Arial"/>
          <w:b/>
          <w:sz w:val="28"/>
        </w:rPr>
        <w:t>优化子功能</w:t>
      </w:r>
      <w:bookmarkEnd w:id="38"/>
    </w:p>
    <w:p w14:paraId="2895A209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个人信息修改：实时同步数据库；</w:t>
      </w:r>
    </w:p>
    <w:p w14:paraId="10A47AF5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密码修改：验证原密码，强制刷新 Token。</w:t>
      </w:r>
    </w:p>
    <w:p w14:paraId="24FA3A8E">
      <w:pPr>
        <w:spacing w:before="300" w:after="120" w:line="288" w:lineRule="auto"/>
        <w:ind w:left="0"/>
        <w:jc w:val="left"/>
        <w:outlineLvl w:val="2"/>
      </w:pPr>
      <w:bookmarkStart w:id="39" w:name="heading_23"/>
      <w:bookmarkStart w:id="40" w:name="_Toc10998"/>
      <w:r>
        <w:rPr>
          <w:rFonts w:ascii="Arial" w:hAnsi="Arial" w:eastAsia="等线" w:cs="Arial"/>
          <w:b/>
          <w:sz w:val="30"/>
        </w:rPr>
        <w:t>3.2.2 健康数据录入模块</w:t>
      </w:r>
      <w:bookmarkEnd w:id="39"/>
      <w:bookmarkEnd w:id="40"/>
    </w:p>
    <w:p w14:paraId="57BA1ABC">
      <w:pPr>
        <w:spacing w:before="260" w:after="120" w:line="288" w:lineRule="auto"/>
        <w:ind w:left="0" w:leftChars="0"/>
        <w:jc w:val="left"/>
        <w:outlineLvl w:val="9"/>
      </w:pPr>
      <w:bookmarkStart w:id="41" w:name="heading_24"/>
      <w:r>
        <w:rPr>
          <w:rFonts w:ascii="Arial" w:hAnsi="Arial" w:eastAsia="等线" w:cs="Arial"/>
          <w:b/>
          <w:sz w:val="28"/>
        </w:rPr>
        <w:t>核心子功能</w:t>
      </w:r>
      <w:bookmarkEnd w:id="41"/>
    </w:p>
    <w:p w14:paraId="02F5D49D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自然语言录入：模糊描述解析为结构化数据；</w:t>
      </w:r>
    </w:p>
    <w:p w14:paraId="405FE10B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 解析结果修正：用户可手动调整解析数据；</w:t>
      </w:r>
    </w:p>
    <w:p w14:paraId="45D0B5F5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风险词拦截：阻断高危医疗词汇输入；</w:t>
      </w:r>
    </w:p>
    <w:p w14:paraId="6A8AA534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原始输入保留：原样存储用户自然语言输入。</w:t>
      </w:r>
    </w:p>
    <w:p w14:paraId="3B6BBE6A">
      <w:pPr>
        <w:spacing w:before="260" w:after="120" w:line="288" w:lineRule="auto"/>
        <w:ind w:left="0"/>
        <w:jc w:val="left"/>
        <w:outlineLvl w:val="3"/>
      </w:pPr>
      <w:bookmarkStart w:id="42" w:name="heading_25"/>
      <w:r>
        <w:rPr>
          <w:rFonts w:ascii="Arial" w:hAnsi="Arial" w:eastAsia="等线" w:cs="Arial"/>
          <w:b/>
          <w:sz w:val="28"/>
        </w:rPr>
        <w:t>优化子功能</w:t>
      </w:r>
      <w:bookmarkEnd w:id="42"/>
    </w:p>
    <w:p w14:paraId="0831E495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手动表单录入：精确数据填写；</w:t>
      </w:r>
    </w:p>
    <w:p w14:paraId="02BFC722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语音录入：语音转文本后解析。</w:t>
      </w:r>
    </w:p>
    <w:p w14:paraId="32DF757A">
      <w:pPr>
        <w:spacing w:before="300" w:after="120" w:line="288" w:lineRule="auto"/>
        <w:ind w:left="0"/>
        <w:jc w:val="left"/>
        <w:outlineLvl w:val="2"/>
      </w:pPr>
      <w:bookmarkStart w:id="43" w:name="heading_26"/>
      <w:bookmarkStart w:id="44" w:name="_Toc17216"/>
      <w:r>
        <w:rPr>
          <w:rFonts w:ascii="Arial" w:hAnsi="Arial" w:eastAsia="等线" w:cs="Arial"/>
          <w:b/>
          <w:sz w:val="30"/>
        </w:rPr>
        <w:t>3.2.3 AI 智能分析与建议模块</w:t>
      </w:r>
      <w:bookmarkEnd w:id="43"/>
      <w:bookmarkEnd w:id="44"/>
    </w:p>
    <w:p w14:paraId="2DEBA99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核心功能（均需实现）：</w:t>
      </w:r>
    </w:p>
    <w:p w14:paraId="157B1D7B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今日建议生成：融合多源上下文，避免模板化；</w:t>
      </w:r>
    </w:p>
    <w:p w14:paraId="32C8416A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SSE 流式输出：打字机效果，支持断点续传；</w:t>
      </w:r>
    </w:p>
    <w:p w14:paraId="0B85D450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任务结构化拆解：生成 1-3 个轻量化打卡任务；</w:t>
      </w:r>
    </w:p>
    <w:p w14:paraId="2CCC14F3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长期记忆管理：周总结压缩（200 字内）；</w:t>
      </w:r>
    </w:p>
    <w:p w14:paraId="6DDF416F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断签回归模式：连续未记录时生成恢复性建议；</w:t>
      </w:r>
    </w:p>
    <w:p w14:paraId="4D591DF2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任务难度动态调整：基于昨日完成率适配难度与数量；</w:t>
      </w:r>
    </w:p>
    <w:p w14:paraId="46034FD3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Mock 兜底：大模型不可用时返回预置建议；</w:t>
      </w:r>
    </w:p>
    <w:p w14:paraId="10043910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目标变更适配：忽略与新目标冲突的历史数据。</w:t>
      </w:r>
    </w:p>
    <w:p w14:paraId="7612A265">
      <w:pPr>
        <w:spacing w:before="300" w:after="120" w:line="288" w:lineRule="auto"/>
        <w:ind w:left="0"/>
        <w:jc w:val="left"/>
        <w:outlineLvl w:val="2"/>
      </w:pPr>
      <w:bookmarkStart w:id="45" w:name="heading_27"/>
      <w:bookmarkStart w:id="46" w:name="_Toc31662"/>
      <w:r>
        <w:rPr>
          <w:rFonts w:ascii="Arial" w:hAnsi="Arial" w:eastAsia="等线" w:cs="Arial"/>
          <w:b/>
          <w:sz w:val="30"/>
        </w:rPr>
        <w:t>3.2.4 任务目标与打卡模块</w:t>
      </w:r>
      <w:bookmarkEnd w:id="45"/>
      <w:bookmarkEnd w:id="46"/>
    </w:p>
    <w:p w14:paraId="595E21CC">
      <w:pPr>
        <w:spacing w:before="260" w:after="120" w:line="288" w:lineRule="auto"/>
        <w:ind w:left="0"/>
        <w:jc w:val="left"/>
        <w:outlineLvl w:val="3"/>
      </w:pPr>
      <w:bookmarkStart w:id="47" w:name="heading_28"/>
      <w:r>
        <w:rPr>
          <w:rFonts w:ascii="Arial" w:hAnsi="Arial" w:eastAsia="等线" w:cs="Arial"/>
          <w:b/>
          <w:sz w:val="28"/>
        </w:rPr>
        <w:t>核心子功能</w:t>
      </w:r>
      <w:bookmarkEnd w:id="47"/>
    </w:p>
    <w:p w14:paraId="625683DD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今日任务展示：卡片式呈现任务与 AI 缘由；</w:t>
      </w:r>
    </w:p>
    <w:p w14:paraId="3614B75A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任务打卡/取消：事务控制，实时更新状态；</w:t>
      </w:r>
    </w:p>
    <w:p w14:paraId="7F005DA4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完成率统计：日/周统计，支撑 AI 建议调整；</w:t>
      </w:r>
    </w:p>
    <w:p w14:paraId="0A1075BB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历史打卡查询：按日期筛选；</w:t>
      </w:r>
    </w:p>
    <w:p w14:paraId="22AAEA40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任务过期管控：超期不可打卡。</w:t>
      </w:r>
    </w:p>
    <w:p w14:paraId="16A0FC1F">
      <w:pPr>
        <w:spacing w:before="260" w:after="120" w:line="288" w:lineRule="auto"/>
        <w:ind w:left="0"/>
        <w:jc w:val="left"/>
        <w:outlineLvl w:val="3"/>
      </w:pPr>
      <w:bookmarkStart w:id="48" w:name="heading_29"/>
      <w:r>
        <w:rPr>
          <w:rFonts w:ascii="Arial" w:hAnsi="Arial" w:eastAsia="等线" w:cs="Arial"/>
          <w:b/>
          <w:sz w:val="28"/>
        </w:rPr>
        <w:t>优化子功能</w:t>
      </w:r>
      <w:bookmarkEnd w:id="48"/>
    </w:p>
    <w:p w14:paraId="51288AF3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任务提醒：自定义提醒时间；</w:t>
      </w:r>
    </w:p>
    <w:p w14:paraId="20BC928B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成就系统：连续打卡标识。</w:t>
      </w:r>
    </w:p>
    <w:p w14:paraId="5FE1DBBC">
      <w:pPr>
        <w:spacing w:before="300" w:after="120" w:line="288" w:lineRule="auto"/>
        <w:ind w:left="0"/>
        <w:jc w:val="left"/>
        <w:outlineLvl w:val="2"/>
      </w:pPr>
      <w:bookmarkStart w:id="49" w:name="heading_30"/>
      <w:bookmarkStart w:id="50" w:name="_Toc11634"/>
      <w:r>
        <w:rPr>
          <w:rFonts w:ascii="Arial" w:hAnsi="Arial" w:eastAsia="等线" w:cs="Arial"/>
          <w:b/>
          <w:sz w:val="30"/>
        </w:rPr>
        <w:t>3.2.5 健康数据可视化模块</w:t>
      </w:r>
      <w:bookmarkEnd w:id="49"/>
      <w:bookmarkEnd w:id="50"/>
    </w:p>
    <w:p w14:paraId="39B9FF4B">
      <w:pPr>
        <w:spacing w:before="260" w:after="120" w:line="288" w:lineRule="auto"/>
        <w:ind w:left="0"/>
        <w:jc w:val="left"/>
        <w:outlineLvl w:val="3"/>
      </w:pPr>
      <w:bookmarkStart w:id="51" w:name="heading_31"/>
      <w:r>
        <w:rPr>
          <w:rFonts w:ascii="Arial" w:hAnsi="Arial" w:eastAsia="等线" w:cs="Arial"/>
          <w:b/>
          <w:sz w:val="28"/>
        </w:rPr>
        <w:t>核心子功能</w:t>
      </w:r>
      <w:bookmarkEnd w:id="51"/>
    </w:p>
    <w:p w14:paraId="28B3DA1C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健康仪表盘：展示核心数据与趋势图；</w:t>
      </w:r>
    </w:p>
    <w:p w14:paraId="353AB6C4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周/月趋势分析：支持历史均值对比；</w:t>
      </w:r>
    </w:p>
    <w:p w14:paraId="50A974E3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健康标签统计：饼图/词云展示；</w:t>
      </w:r>
    </w:p>
    <w:p w14:paraId="7E683B17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异常点标注：红色标记异常数据；</w:t>
      </w:r>
    </w:p>
    <w:p w14:paraId="759D31A6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交互查询：图表悬浮查看详情，支持缩放。</w:t>
      </w:r>
    </w:p>
    <w:p w14:paraId="76217719">
      <w:pPr>
        <w:spacing w:before="260" w:after="120" w:line="288" w:lineRule="auto"/>
        <w:ind w:left="0"/>
        <w:jc w:val="left"/>
        <w:outlineLvl w:val="3"/>
      </w:pPr>
      <w:bookmarkStart w:id="52" w:name="heading_32"/>
      <w:r>
        <w:rPr>
          <w:rFonts w:ascii="Arial" w:hAnsi="Arial" w:eastAsia="等线" w:cs="Arial"/>
          <w:b/>
          <w:sz w:val="28"/>
        </w:rPr>
        <w:t>优化子功能</w:t>
      </w:r>
      <w:bookmarkEnd w:id="52"/>
    </w:p>
    <w:p w14:paraId="55E68F3E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数据导出：Excel 格式导出；</w:t>
      </w:r>
    </w:p>
    <w:p w14:paraId="5737DD3F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仪表盘定制：自主选择展示模块。</w:t>
      </w:r>
    </w:p>
    <w:p w14:paraId="75F7B935">
      <w:pPr>
        <w:spacing w:before="300" w:after="120" w:line="288" w:lineRule="auto"/>
        <w:ind w:left="0"/>
        <w:jc w:val="left"/>
        <w:outlineLvl w:val="2"/>
      </w:pPr>
      <w:bookmarkStart w:id="53" w:name="heading_33"/>
      <w:bookmarkStart w:id="54" w:name="_Toc10794"/>
      <w:r>
        <w:rPr>
          <w:rFonts w:ascii="Arial" w:hAnsi="Arial" w:eastAsia="等线" w:cs="Arial"/>
          <w:b/>
          <w:sz w:val="30"/>
        </w:rPr>
        <w:t>3.2.6 系统后台定时任务模块</w:t>
      </w:r>
      <w:bookmarkEnd w:id="53"/>
      <w:bookmarkEnd w:id="54"/>
    </w:p>
    <w:p w14:paraId="036EFAD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核心功能（均需实现）：</w:t>
      </w:r>
    </w:p>
    <w:p w14:paraId="649CA346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周记忆压缩：每周日凌晨生成周总结；</w:t>
      </w:r>
    </w:p>
    <w:p w14:paraId="24A5055F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次日建议预生成：每日凌晨 4 点缓存建议；</w:t>
      </w:r>
    </w:p>
    <w:p w14:paraId="19269AA3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打卡状态归档：每日凌晨 1 点归档前一日任务。</w:t>
      </w:r>
    </w:p>
    <w:p w14:paraId="628E9C82">
      <w:pPr>
        <w:spacing w:before="380" w:after="140" w:line="288" w:lineRule="auto"/>
        <w:ind w:left="0"/>
        <w:jc w:val="left"/>
        <w:outlineLvl w:val="0"/>
      </w:pPr>
      <w:bookmarkStart w:id="55" w:name="heading_34"/>
      <w:r>
        <w:rPr>
          <w:rFonts w:ascii="Arial" w:hAnsi="Arial" w:eastAsia="等线" w:cs="Arial"/>
          <w:b/>
          <w:sz w:val="36"/>
        </w:rPr>
        <w:br w:type="page"/>
      </w:r>
      <w:bookmarkStart w:id="56" w:name="_Toc21609"/>
      <w:r>
        <w:rPr>
          <w:rFonts w:ascii="Arial" w:hAnsi="Arial" w:eastAsia="等线" w:cs="Arial"/>
          <w:b/>
          <w:sz w:val="36"/>
        </w:rPr>
        <w:t>4 系统核心用例与时序设计</w:t>
      </w:r>
      <w:bookmarkEnd w:id="55"/>
      <w:bookmarkEnd w:id="56"/>
    </w:p>
    <w:p w14:paraId="3631F267">
      <w:pPr>
        <w:spacing w:before="320" w:after="120" w:line="288" w:lineRule="auto"/>
        <w:ind w:left="0"/>
        <w:jc w:val="left"/>
        <w:outlineLvl w:val="1"/>
      </w:pPr>
      <w:bookmarkStart w:id="57" w:name="heading_35"/>
      <w:bookmarkStart w:id="58" w:name="_Toc12582"/>
      <w:r>
        <w:rPr>
          <w:rFonts w:ascii="Arial" w:hAnsi="Arial" w:eastAsia="等线" w:cs="Arial"/>
          <w:b/>
          <w:sz w:val="32"/>
        </w:rPr>
        <w:t>4.1 核心用例选择与定义</w:t>
      </w:r>
      <w:bookmarkEnd w:id="57"/>
      <w:bookmarkEnd w:id="58"/>
    </w:p>
    <w:p w14:paraId="509B337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选择「获取 AI 今日健康建议并生成打卡任务」为核心用例，覆盖全业务链路与核心能力。</w:t>
      </w:r>
    </w:p>
    <w:p w14:paraId="0DFF5970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前置条件：用户登录鉴权、填写健康档案、系统服务正常；</w:t>
      </w:r>
    </w:p>
    <w:p w14:paraId="2C5C030B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后置条件：流式展示建议、任务存库、支持打卡操作。</w:t>
      </w:r>
    </w:p>
    <w:p w14:paraId="50E83834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59" w:name="heading_36"/>
      <w:bookmarkStart w:id="60" w:name="_Toc4721"/>
      <w:r>
        <w:rPr>
          <w:rFonts w:ascii="Arial" w:hAnsi="Arial" w:eastAsia="等线" w:cs="Arial"/>
          <w:b/>
          <w:sz w:val="32"/>
        </w:rPr>
        <w:t>4.2 核心用例时序图</w:t>
      </w:r>
      <w:bookmarkEnd w:id="59"/>
      <w:bookmarkEnd w:id="60"/>
    </w:p>
    <w:p w14:paraId="1F8F26AD">
      <w:pPr>
        <w:spacing w:before="320" w:after="120" w:line="288" w:lineRule="auto"/>
        <w:ind w:left="0"/>
        <w:jc w:val="left"/>
        <w:outlineLvl w:val="9"/>
        <w:rPr>
          <w:rFonts w:ascii="Arial" w:hAnsi="Arial" w:eastAsia="等线" w:cs="Arial"/>
          <w:b/>
          <w:sz w:val="32"/>
        </w:rPr>
      </w:pPr>
      <w:r>
        <w:drawing>
          <wp:inline distT="0" distB="0" distL="114300" distR="114300">
            <wp:extent cx="5102860" cy="5264150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526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BEDB9">
      <w:pPr>
        <w:spacing w:before="320" w:after="120" w:line="288" w:lineRule="auto"/>
        <w:ind w:left="0"/>
        <w:jc w:val="left"/>
        <w:outlineLvl w:val="1"/>
      </w:pPr>
      <w:bookmarkStart w:id="61" w:name="heading_37"/>
      <w:bookmarkStart w:id="62" w:name="_Toc10810"/>
      <w:r>
        <w:rPr>
          <w:rFonts w:ascii="Arial" w:hAnsi="Arial" w:eastAsia="等线" w:cs="Arial"/>
          <w:b/>
          <w:sz w:val="32"/>
        </w:rPr>
        <w:t>4.3 时序图业务逻辑说明</w:t>
      </w:r>
      <w:bookmarkEnd w:id="61"/>
      <w:bookmarkEnd w:id="62"/>
    </w:p>
    <w:p w14:paraId="5F76CC03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鉴权与安全校验前置，双重校验通过后进入流程；</w:t>
      </w:r>
    </w:p>
    <w:p w14:paraId="6A57C848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缓存优先，提升响应速度，未命中则触发完整流程；</w:t>
      </w:r>
    </w:p>
    <w:p w14:paraId="30EA740D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多源上下文组装 Prompt，确保建议个性化；</w:t>
      </w:r>
    </w:p>
    <w:p w14:paraId="6C039322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SSE 流式输出，缓解等待焦虑；</w:t>
      </w:r>
    </w:p>
    <w:p w14:paraId="3BC6C913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Mock 兜底保障可用性，超时 5 秒自动触发；</w:t>
      </w:r>
    </w:p>
    <w:p w14:paraId="5523FD89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事务控制确保数据一致性；</w:t>
      </w:r>
    </w:p>
    <w:p w14:paraId="0F969920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打卡反馈数据支撑后续建议优化，形成闭环。</w:t>
      </w:r>
    </w:p>
    <w:p w14:paraId="7B144615">
      <w:pPr>
        <w:spacing w:before="380" w:after="140" w:line="288" w:lineRule="auto"/>
        <w:ind w:left="0"/>
        <w:jc w:val="left"/>
        <w:outlineLvl w:val="0"/>
      </w:pPr>
      <w:bookmarkStart w:id="63" w:name="heading_38"/>
      <w:r>
        <w:rPr>
          <w:rFonts w:ascii="Arial" w:hAnsi="Arial" w:eastAsia="等线" w:cs="Arial"/>
          <w:b/>
          <w:sz w:val="36"/>
        </w:rPr>
        <w:br w:type="page"/>
      </w:r>
      <w:bookmarkStart w:id="64" w:name="_Toc2392"/>
      <w:r>
        <w:rPr>
          <w:rFonts w:ascii="Arial" w:hAnsi="Arial" w:eastAsia="等线" w:cs="Arial"/>
          <w:b/>
          <w:sz w:val="36"/>
        </w:rPr>
        <w:t>5 复杂功能算法设计</w:t>
      </w:r>
      <w:bookmarkEnd w:id="63"/>
      <w:bookmarkEnd w:id="64"/>
    </w:p>
    <w:p w14:paraId="561AADCB">
      <w:pPr>
        <w:spacing w:before="320" w:after="120" w:line="288" w:lineRule="auto"/>
        <w:ind w:left="0"/>
        <w:jc w:val="left"/>
        <w:outlineLvl w:val="1"/>
      </w:pPr>
      <w:bookmarkStart w:id="65" w:name="heading_39"/>
      <w:bookmarkStart w:id="66" w:name="_Toc11330"/>
      <w:r>
        <w:rPr>
          <w:rFonts w:ascii="Arial" w:hAnsi="Arial" w:eastAsia="等线" w:cs="Arial"/>
          <w:b/>
          <w:sz w:val="32"/>
        </w:rPr>
        <w:t>5.1 自然语言健康数据解析与双轨存储算法</w:t>
      </w:r>
      <w:bookmarkEnd w:id="65"/>
      <w:bookmarkEnd w:id="66"/>
    </w:p>
    <w:p w14:paraId="0351BC8D">
      <w:pPr>
        <w:spacing w:before="300" w:after="120" w:line="288" w:lineRule="auto"/>
        <w:ind w:left="0"/>
        <w:jc w:val="left"/>
        <w:outlineLvl w:val="2"/>
      </w:pPr>
      <w:bookmarkStart w:id="67" w:name="heading_40"/>
      <w:bookmarkStart w:id="68" w:name="_Toc10149"/>
      <w:r>
        <w:rPr>
          <w:rFonts w:ascii="Arial" w:hAnsi="Arial" w:eastAsia="等线" w:cs="Arial"/>
          <w:b/>
          <w:sz w:val="30"/>
        </w:rPr>
        <w:t>5.1.1 设计目标</w:t>
      </w:r>
      <w:bookmarkEnd w:id="67"/>
      <w:bookmarkEnd w:id="68"/>
    </w:p>
    <w:p w14:paraId="570F43FB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模糊解析自然语言输入，转化为结构化数据；</w:t>
      </w:r>
    </w:p>
    <w:p w14:paraId="0B9C3018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支持用户修正解析结果；</w:t>
      </w:r>
    </w:p>
    <w:p w14:paraId="7B474272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双轨存储原始输入与结构化数据；</w:t>
      </w:r>
    </w:p>
    <w:p w14:paraId="159548B6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高危词汇拦截，防控医疗风险。</w:t>
      </w:r>
    </w:p>
    <w:p w14:paraId="1C6A7DCA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69" w:name="heading_41"/>
      <w:bookmarkStart w:id="70" w:name="_Toc23110"/>
      <w:r>
        <w:rPr>
          <w:rFonts w:ascii="Arial" w:hAnsi="Arial" w:eastAsia="等线" w:cs="Arial"/>
          <w:b/>
          <w:sz w:val="30"/>
        </w:rPr>
        <w:t>5.1.2 算法流程图</w:t>
      </w:r>
      <w:bookmarkEnd w:id="69"/>
      <w:bookmarkEnd w:id="70"/>
    </w:p>
    <w:p w14:paraId="798143B0">
      <w:pPr>
        <w:spacing w:before="300" w:after="120" w:line="288" w:lineRule="auto"/>
        <w:ind w:left="0"/>
        <w:jc w:val="left"/>
        <w:outlineLvl w:val="9"/>
        <w:rPr>
          <w:rFonts w:ascii="Arial" w:hAnsi="Arial" w:eastAsia="等线" w:cs="Arial"/>
          <w:b/>
          <w:sz w:val="30"/>
        </w:rPr>
      </w:pPr>
      <w:r>
        <w:drawing>
          <wp:inline distT="0" distB="0" distL="114300" distR="114300">
            <wp:extent cx="2795905" cy="5176520"/>
            <wp:effectExtent l="0" t="0" r="444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517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2CD2C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71" w:name="heading_42"/>
      <w:bookmarkStart w:id="72" w:name="_Toc8314"/>
      <w:r>
        <w:rPr>
          <w:rFonts w:ascii="Arial" w:hAnsi="Arial" w:eastAsia="等线" w:cs="Arial"/>
          <w:b/>
          <w:sz w:val="30"/>
        </w:rPr>
        <w:t>5.1.3 伪代码实现</w:t>
      </w:r>
      <w:bookmarkEnd w:id="71"/>
      <w:bookmarkEnd w:id="72"/>
    </w:p>
    <w:p w14:paraId="7D3B9745">
      <w:pPr>
        <w:spacing w:before="320" w:after="120" w:line="288" w:lineRule="auto"/>
        <w:ind w:left="0" w:leftChars="0"/>
        <w:jc w:val="left"/>
        <w:outlineLvl w:val="9"/>
        <w:rPr>
          <w:rFonts w:ascii="Arial" w:hAnsi="Arial" w:eastAsia="等线" w:cs="Arial"/>
          <w:b/>
          <w:sz w:val="32"/>
        </w:rPr>
      </w:pPr>
      <w:r>
        <w:rPr>
          <w:rFonts w:ascii="Consolas" w:hAnsi="Consolas" w:eastAsia="Consolas" w:cs="Consolas"/>
          <w:color w:val="646A73"/>
          <w:sz w:val="16"/>
          <w:szCs w:val="16"/>
        </w:rPr>
        <w:t>Python</w:t>
      </w:r>
      <w:r>
        <w:rPr>
          <w:rFonts w:ascii="Consolas" w:hAnsi="Consolas" w:eastAsia="Consolas" w:cs="Consolas"/>
          <w:color w:val="646A73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># 自然语言解析与风险校验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>def parse_health_input(user_id: int, raw_input: str) -&gt; dict: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high_risk_words = ["胸痛", "晕厥", "吐血"]  # 高危词汇库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if any(word in raw_input for word in high_risk_words):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return {"code": -1, "message": "检测到高危症状，请立即就医", "data": None}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llm_response = call_llm_api({"user_input": raw_input}, timeout=3)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if not llm_response or llm_response.get("confidence") == "low":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return {"code": -2, "message": "无法识别健康数据，请重新输入", "data": None}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preview_data = {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"raw_input": raw_input,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"estimated_intake_kcal": llm_response.get("intake_kcal", 0),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"estimated_burn_kcal": llm_response.get("burn_kcal", 0),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"sleep_minutes": llm_response.get("sleep_minutes", 0),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"nutrition_details": llm_response.get("nutrition_details", {}),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"health_tags": llm_response.get("health_tags", []),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"confidence": llm_response.get("confidence", "medium")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return {"code": 0, "message": "解析成功", "data": preview_data}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># 确认并保存双轨记录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>def confirm_and_save_health_record(user_id: int, preview_data: dict, user_modified_data: dict = None) -&gt; dict: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final_data = preview_data.copy()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if user_modified_data: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for key, value in user_modified_data.items():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    if key in final_data and value is not None: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        final_data[key] = value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insert_data = {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"user_id": user_id,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"record_date": datetime.now().strftime("%Y-%m-%d"),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"raw_input": final_data.get("raw_input"),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"estimated_intake_kcal": final_data.get("estimated_intake_kcal"),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"estimated_burn_kcal": final_data.get("estimated_burn_kcal"),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"sleep_minutes": final_data.get("sleep_minutes"),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"nutrition_details": json.dumps(final_data.get("nutrition_details", {})),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"health_tags": json.dumps(final_data.get("health_tags", [])),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"confidence": final_data.get("confidence")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}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try: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with db_transaction():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    db.session.execute(insert(t_health_record).values(**insert_data))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    db.session.commit()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return {"code": 0, "message": "提交成功", "data": {"record_id": insert_data.get("record_id")}}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except Exception as e: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db.session.rollback()</w:t>
      </w:r>
      <w:r>
        <w:rPr>
          <w:rFonts w:ascii="Consolas" w:hAnsi="Consolas" w:eastAsia="Consolas" w:cs="Consolas"/>
          <w:sz w:val="16"/>
          <w:szCs w:val="16"/>
        </w:rPr>
        <w:br w:type="textWrapping"/>
      </w:r>
      <w:r>
        <w:rPr>
          <w:rFonts w:ascii="Consolas" w:hAnsi="Consolas" w:eastAsia="Consolas" w:cs="Consolas"/>
          <w:sz w:val="16"/>
          <w:szCs w:val="16"/>
        </w:rPr>
        <w:t xml:space="preserve">        return {"code": -3, "message": f"数据保存失败：{str(e)}", "data": None}</w:t>
      </w:r>
    </w:p>
    <w:p w14:paraId="289408D2">
      <w:pPr>
        <w:spacing w:before="300" w:after="120" w:line="288" w:lineRule="auto"/>
        <w:ind w:left="0"/>
        <w:jc w:val="left"/>
        <w:outlineLvl w:val="9"/>
        <w:rPr>
          <w:rFonts w:ascii="Arial" w:hAnsi="Arial" w:eastAsia="等线" w:cs="Arial"/>
          <w:b/>
          <w:sz w:val="30"/>
        </w:rPr>
      </w:pPr>
    </w:p>
    <w:p w14:paraId="12C5F563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73" w:name="heading_43"/>
      <w:bookmarkStart w:id="74" w:name="_Toc3656"/>
      <w:r>
        <w:rPr>
          <w:rFonts w:ascii="Arial" w:hAnsi="Arial" w:eastAsia="等线" w:cs="Arial"/>
          <w:b/>
          <w:sz w:val="32"/>
        </w:rPr>
        <w:t>5.2 AI 建议生成与任务难度动态调整算法</w:t>
      </w:r>
      <w:bookmarkEnd w:id="73"/>
      <w:bookmarkEnd w:id="74"/>
    </w:p>
    <w:p w14:paraId="6914D3AE">
      <w:pPr>
        <w:spacing w:before="300" w:after="120" w:line="288" w:lineRule="auto"/>
        <w:ind w:left="0"/>
        <w:jc w:val="left"/>
        <w:outlineLvl w:val="2"/>
      </w:pPr>
      <w:bookmarkStart w:id="75" w:name="heading_44"/>
      <w:bookmarkStart w:id="76" w:name="_Toc13196"/>
      <w:r>
        <w:rPr>
          <w:rFonts w:ascii="Arial" w:hAnsi="Arial" w:eastAsia="等线" w:cs="Arial"/>
          <w:b/>
          <w:sz w:val="30"/>
        </w:rPr>
        <w:t>5.2.1 设计目标</w:t>
      </w:r>
      <w:bookmarkEnd w:id="75"/>
      <w:bookmarkEnd w:id="76"/>
    </w:p>
    <w:p w14:paraId="58C4EEA9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生成个性化、连续、安全的健康建议；</w:t>
      </w:r>
    </w:p>
    <w:p w14:paraId="3451EFBC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动态调整任务难度与数量；</w:t>
      </w:r>
    </w:p>
    <w:p w14:paraId="4EE5002D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支持断签回归模式；</w:t>
      </w:r>
    </w:p>
    <w:p w14:paraId="2D0977A2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实现建议到任务的自动拆解；</w:t>
      </w:r>
    </w:p>
    <w:p w14:paraId="19ADC1A6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集成 Mock 兜底机制。</w:t>
      </w:r>
    </w:p>
    <w:p w14:paraId="13A234E3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77" w:name="heading_45"/>
      <w:r>
        <w:rPr>
          <w:rFonts w:ascii="Arial" w:hAnsi="Arial" w:eastAsia="等线" w:cs="Arial"/>
          <w:b/>
          <w:sz w:val="30"/>
        </w:rPr>
        <w:br w:type="page"/>
      </w:r>
      <w:bookmarkStart w:id="78" w:name="_Toc10215"/>
      <w:r>
        <w:rPr>
          <w:rFonts w:ascii="Arial" w:hAnsi="Arial" w:eastAsia="等线" w:cs="Arial"/>
          <w:b/>
          <w:sz w:val="30"/>
        </w:rPr>
        <w:t>5.2.2 算法流程图</w:t>
      </w:r>
      <w:bookmarkEnd w:id="77"/>
      <w:bookmarkEnd w:id="78"/>
    </w:p>
    <w:p w14:paraId="594F7DD3">
      <w:pPr>
        <w:spacing w:before="300" w:after="120" w:line="288" w:lineRule="auto"/>
        <w:ind w:left="0"/>
        <w:jc w:val="left"/>
        <w:outlineLvl w:val="9"/>
        <w:rPr>
          <w:rFonts w:ascii="Arial" w:hAnsi="Arial" w:eastAsia="等线" w:cs="Arial"/>
          <w:b/>
          <w:sz w:val="30"/>
        </w:rPr>
      </w:pPr>
      <w:r>
        <w:drawing>
          <wp:inline distT="0" distB="0" distL="114300" distR="114300">
            <wp:extent cx="3166745" cy="7824470"/>
            <wp:effectExtent l="0" t="0" r="508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6745" cy="782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777E3">
      <w:pPr>
        <w:spacing w:before="300" w:after="120" w:line="288" w:lineRule="auto"/>
        <w:ind w:left="0"/>
        <w:jc w:val="left"/>
        <w:outlineLvl w:val="2"/>
      </w:pPr>
      <w:bookmarkStart w:id="79" w:name="heading_46"/>
      <w:bookmarkStart w:id="80" w:name="_Toc19925"/>
      <w:r>
        <w:rPr>
          <w:rFonts w:ascii="Arial" w:hAnsi="Arial" w:eastAsia="等线" w:cs="Arial"/>
          <w:b/>
          <w:sz w:val="30"/>
        </w:rPr>
        <w:t>5.2.3 伪代码实现</w:t>
      </w:r>
      <w:bookmarkEnd w:id="79"/>
      <w:bookmarkEnd w:id="80"/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0346C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A87FC">
            <w:pPr>
              <w:spacing w:before="320" w:after="120" w:line="288" w:lineRule="auto"/>
              <w:ind w:left="0" w:leftChars="0"/>
              <w:jc w:val="left"/>
              <w:outlineLvl w:val="9"/>
            </w:pP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# 判断断签≥2天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def is_missing_record_ge2_days(user_id: int) -&gt; bool: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today = datetime.now().strftime("%Y-%m-%d")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yesterday = (datetime.now() - timedelta(days=1)).strftime("%Y-%m-%d")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record_count = db.session.query(t_health_record).filter(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t_health_record.user_id == user_id,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t_health_record.record_date.in_([today, yesterday])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).count()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return record_count == 0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# 核心生成函数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def generate_daily_advice(user_id: int) -&gt; dict: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# 读取上下文数据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user_profile = db.session.query(t_user).filter(t_user.user_id == user_id).first().to_dict()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recent_records = db.session.query(t_health_record).filter(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t_user.user_id == user_id,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t_health_record.record_date &gt;= (datetime.now() - timedelta(days=7)).strftime("%Y-%m-%d")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).all()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weekly_summary = redis_client.get(f"weekly_summary_{user_id}") or ""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yesterday_tasks = db.session.query(t_daily_task).filter(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t_daily_task.user_id == user_id,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t_daily_task.task_date == (datetime.now() - timedelta(days=1)).strftime("%Y-%m-%d")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).all()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# 计算完成率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yesterday_completion_rate = 1.0 if len(yesterday_tasks) == 0 else sum(1 for t in yesterday_tasks if t.status == 1) / len(yesterday_tasks)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# 模式与难度设置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if is_missing_record_ge2_days(user_id):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mode_prompt = "回归模式：生成轻量恢复性建议，不追究未完成项"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else: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mode_prompt = "正常模式：结合近期数据与完成情况生成建议"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if yesterday_completion_rate == 0.0: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task_difficulty, task_count = "低", 1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difficulty_prompt = f"1个极轻量任务，增加情绪安慰"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elif yesterday_completion_rate &gt;= 0.8: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task_difficulty, task_count = "高", 3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difficulty_prompt = f"3个有挑战性任务，提升健康要求"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else: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task_difficulty, task_count = "中", 2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difficulty_prompt = f"2个适中任务，保持当前要求"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# 组装 Prompt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system_constraint = "非医疗级建议，禁止诊断与处方药推荐，任务需含task_content与ai_reason"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context_prompt = f"用户档案：{json.dumps(user_profile)}；近7天记录：{[r.to_dict() for r in recent_records]}；上周总结：{weekly_summary}；昨日完成率：{yesterday_completion_rate*100}%"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final_prompt = f"{system_constraint}\n{context_prompt}\n{mode_prompt}\n{difficulty_prompt}\n输出：200字内建议+JSON任务数组"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# 调用 LLM/Mock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USE_MOCK_AI = os.getenv("USE_MOCK_AI") == "True"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if USE_MOCK_AI: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advice_text = "今日建议规律作息、多喝水、适度运动"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mock_tasks = [{"task_content": "23:30前入睡", "ai_reason": "规律作息是健康基础"}][:task_count]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task_list = mock_tasks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else: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llm_response = call_llm_api(prompt=final_prompt, timeout=5, response_format="text+json")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if not llm_response: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    advice_text = "通用建议：饮食均衡、适度运动、充足睡眠"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    task_list = [{"task_content": "保证7小时睡眠", "ai_reason": "充足睡眠至关重要"}]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else: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    advice_text = llm_response.split("\n")[0]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    task_list = json.loads(llm_response.split("\n")[1])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# 保存与缓存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try: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with db_transaction():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    for task in task_list: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        db.session.execute(insert(t_daily_task).values(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            user_id=user_id,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            task_date=datetime.now().strftime("%Y-%m-%d"),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            task_content=task.get("task_content"),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            status=0,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            ai_reason=task.get("ai_reason")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        ))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    db.session.commit()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except Exception as e: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db.session.rollback()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return {"code": -1, "message": f"保存失败：{str(e)}", "data": None}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redis_client.set(f"daily_advice_{user_id}_{datetime.now().strftime('%Y-%m-%d')}",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                json.dumps({"advice_text": advice_text, "task_list": task_list}), ex=86400)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return {"code": 0, "message": "生成成功", "data": {"advice_text": advice_text, "task_list": task_list}}</w:t>
            </w:r>
          </w:p>
        </w:tc>
      </w:tr>
    </w:tbl>
    <w:p w14:paraId="3295D2E8">
      <w:pPr>
        <w:spacing w:before="380" w:after="140" w:line="288" w:lineRule="auto"/>
        <w:ind w:left="0"/>
        <w:jc w:val="left"/>
        <w:outlineLvl w:val="0"/>
      </w:pPr>
      <w:bookmarkStart w:id="81" w:name="heading_47"/>
      <w:r>
        <w:rPr>
          <w:rFonts w:ascii="Arial" w:hAnsi="Arial" w:eastAsia="等线" w:cs="Arial"/>
          <w:b/>
          <w:sz w:val="36"/>
        </w:rPr>
        <w:br w:type="page"/>
      </w:r>
      <w:bookmarkStart w:id="82" w:name="_Toc1209"/>
      <w:r>
        <w:rPr>
          <w:rFonts w:ascii="Arial" w:hAnsi="Arial" w:eastAsia="等线" w:cs="Arial"/>
          <w:b/>
          <w:sz w:val="36"/>
        </w:rPr>
        <w:t>6 面向对象类设计</w:t>
      </w:r>
      <w:bookmarkEnd w:id="81"/>
      <w:bookmarkEnd w:id="82"/>
    </w:p>
    <w:p w14:paraId="22ECF150">
      <w:pPr>
        <w:spacing w:before="320" w:after="120" w:line="288" w:lineRule="auto"/>
        <w:ind w:left="0"/>
        <w:jc w:val="left"/>
        <w:outlineLvl w:val="1"/>
      </w:pPr>
      <w:bookmarkStart w:id="83" w:name="heading_48"/>
      <w:bookmarkStart w:id="84" w:name="_Toc4339"/>
      <w:r>
        <w:rPr>
          <w:rFonts w:ascii="Arial" w:hAnsi="Arial" w:eastAsia="等线" w:cs="Arial"/>
          <w:b/>
          <w:sz w:val="32"/>
        </w:rPr>
        <w:t>6.1 类设计核心思路</w:t>
      </w:r>
      <w:bookmarkEnd w:id="83"/>
      <w:bookmarkEnd w:id="84"/>
    </w:p>
    <w:p w14:paraId="6723A04A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实体类与服务类分离：实体类封装数据，服务类实现业务逻辑；</w:t>
      </w:r>
    </w:p>
    <w:p w14:paraId="1021F93A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服务类模块化：按功能划分，职责单一；</w:t>
      </w:r>
    </w:p>
    <w:p w14:paraId="3C89D86E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依赖注入与接口化：降低耦合，支持扩展；</w:t>
      </w:r>
    </w:p>
    <w:p w14:paraId="56515762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贴合数据库表结构：通过 ORM 映射，简化开发。</w:t>
      </w:r>
    </w:p>
    <w:p w14:paraId="74615B4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85" w:name="heading_49"/>
      <w:bookmarkStart w:id="86" w:name="_Toc6339"/>
      <w:r>
        <w:rPr>
          <w:rFonts w:ascii="Arial" w:hAnsi="Arial" w:eastAsia="等线" w:cs="Arial"/>
          <w:b/>
          <w:sz w:val="32"/>
        </w:rPr>
        <w:t>6.2 核心类图设计</w:t>
      </w:r>
      <w:bookmarkEnd w:id="85"/>
      <w:bookmarkEnd w:id="86"/>
    </w:p>
    <w:p w14:paraId="705CC0D5">
      <w:pPr>
        <w:spacing w:before="320" w:after="120" w:line="288" w:lineRule="auto"/>
        <w:ind w:left="0"/>
        <w:jc w:val="left"/>
        <w:outlineLvl w:val="9"/>
        <w:rPr>
          <w:rFonts w:ascii="Arial" w:hAnsi="Arial" w:eastAsia="等线" w:cs="Arial"/>
          <w:b/>
          <w:sz w:val="32"/>
        </w:rPr>
      </w:pPr>
      <w:r>
        <w:drawing>
          <wp:inline distT="0" distB="0" distL="114300" distR="114300">
            <wp:extent cx="5269230" cy="4549775"/>
            <wp:effectExtent l="0" t="0" r="762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4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C7B4A">
      <w:pPr>
        <w:spacing w:before="320" w:after="120" w:line="288" w:lineRule="auto"/>
        <w:ind w:left="0"/>
        <w:jc w:val="left"/>
        <w:outlineLvl w:val="1"/>
      </w:pPr>
      <w:bookmarkStart w:id="87" w:name="heading_50"/>
      <w:bookmarkStart w:id="88" w:name="_Toc32329"/>
      <w:r>
        <w:rPr>
          <w:rFonts w:ascii="Arial" w:hAnsi="Arial" w:eastAsia="等线" w:cs="Arial"/>
          <w:b/>
          <w:sz w:val="32"/>
        </w:rPr>
        <w:t>6.3 主要类职责详细说明</w:t>
      </w:r>
      <w:bookmarkEnd w:id="87"/>
      <w:bookmarkEnd w:id="88"/>
    </w:p>
    <w:p w14:paraId="6FF09B6B">
      <w:pPr>
        <w:spacing w:before="300" w:after="120" w:line="288" w:lineRule="auto"/>
        <w:ind w:left="0"/>
        <w:jc w:val="left"/>
        <w:outlineLvl w:val="2"/>
      </w:pPr>
      <w:bookmarkStart w:id="89" w:name="heading_51"/>
      <w:bookmarkStart w:id="90" w:name="_Toc3971"/>
      <w:r>
        <w:rPr>
          <w:rFonts w:ascii="Arial" w:hAnsi="Arial" w:eastAsia="等线" w:cs="Arial"/>
          <w:b/>
          <w:sz w:val="30"/>
        </w:rPr>
        <w:t>6.3.1 实体类</w:t>
      </w:r>
      <w:bookmarkEnd w:id="89"/>
      <w:bookmarkEnd w:id="90"/>
    </w:p>
    <w:p w14:paraId="2D416AAF">
      <w:pPr>
        <w:spacing w:before="260" w:after="120" w:line="288" w:lineRule="auto"/>
        <w:ind w:left="0"/>
        <w:jc w:val="left"/>
        <w:outlineLvl w:val="3"/>
      </w:pPr>
      <w:bookmarkStart w:id="91" w:name="heading_52"/>
      <w:r>
        <w:rPr>
          <w:rFonts w:ascii="Arial" w:hAnsi="Arial" w:eastAsia="等线" w:cs="Arial"/>
          <w:b/>
          <w:sz w:val="28"/>
        </w:rPr>
        <w:t>User（用户类）</w:t>
      </w:r>
      <w:bookmarkEnd w:id="91"/>
    </w:p>
    <w:p w14:paraId="29482250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核心职责：封装用户身份信息与健康档案，提供档案创建、更新、目标修改方法。</w:t>
      </w:r>
    </w:p>
    <w:p w14:paraId="47AB49A1">
      <w:pPr>
        <w:spacing w:before="260" w:after="120" w:line="288" w:lineRule="auto"/>
        <w:ind w:left="0"/>
        <w:jc w:val="left"/>
        <w:outlineLvl w:val="3"/>
      </w:pPr>
      <w:bookmarkStart w:id="92" w:name="heading_53"/>
      <w:r>
        <w:rPr>
          <w:rFonts w:ascii="Arial" w:hAnsi="Arial" w:eastAsia="等线" w:cs="Arial"/>
          <w:b/>
          <w:sz w:val="28"/>
        </w:rPr>
        <w:t>HealthRecord（健康记录类）</w:t>
      </w:r>
      <w:bookmarkEnd w:id="92"/>
    </w:p>
    <w:p w14:paraId="3DCD0144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核心职责：封装健康数据，实现双轨存储，提供保存、更新方法。</w:t>
      </w:r>
    </w:p>
    <w:p w14:paraId="4C2024D2">
      <w:pPr>
        <w:spacing w:before="260" w:after="120" w:line="288" w:lineRule="auto"/>
        <w:ind w:left="0" w:leftChars="0"/>
        <w:jc w:val="left"/>
        <w:outlineLvl w:val="9"/>
      </w:pPr>
      <w:bookmarkStart w:id="93" w:name="heading_54"/>
      <w:r>
        <w:rPr>
          <w:rFonts w:ascii="Arial" w:hAnsi="Arial" w:eastAsia="等线" w:cs="Arial"/>
          <w:b/>
          <w:sz w:val="28"/>
        </w:rPr>
        <w:t>DailyTask（每日任务类）</w:t>
      </w:r>
      <w:bookmarkEnd w:id="93"/>
    </w:p>
    <w:p w14:paraId="1A4FC5E5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核心职责：封装打卡任务，提供打卡、取消打卡、归档方法。</w:t>
      </w:r>
    </w:p>
    <w:p w14:paraId="348425C1">
      <w:pPr>
        <w:spacing w:before="260" w:after="120" w:line="288" w:lineRule="auto"/>
        <w:ind w:left="0" w:leftChars="0"/>
        <w:jc w:val="left"/>
        <w:outlineLvl w:val="9"/>
      </w:pPr>
      <w:bookmarkStart w:id="94" w:name="heading_55"/>
      <w:r>
        <w:rPr>
          <w:rFonts w:ascii="Arial" w:hAnsi="Arial" w:eastAsia="等线" w:cs="Arial"/>
          <w:b/>
          <w:sz w:val="28"/>
        </w:rPr>
        <w:t>HealthSummary（健康总结类）</w:t>
      </w:r>
      <w:bookmarkEnd w:id="94"/>
    </w:p>
    <w:p w14:paraId="3FB39544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核心职责：封装健康总结数据，提供生成、保存方法。</w:t>
      </w:r>
    </w:p>
    <w:p w14:paraId="34CB4255">
      <w:pPr>
        <w:spacing w:before="300" w:after="120" w:line="288" w:lineRule="auto"/>
        <w:ind w:left="0"/>
        <w:jc w:val="left"/>
        <w:outlineLvl w:val="2"/>
      </w:pPr>
      <w:bookmarkStart w:id="95" w:name="heading_56"/>
      <w:bookmarkStart w:id="96" w:name="_Toc11359"/>
      <w:r>
        <w:rPr>
          <w:rFonts w:ascii="Arial" w:hAnsi="Arial" w:eastAsia="等线" w:cs="Arial"/>
          <w:b/>
          <w:sz w:val="30"/>
        </w:rPr>
        <w:t>6.3.2 服务类</w:t>
      </w:r>
      <w:bookmarkEnd w:id="95"/>
      <w:bookmarkEnd w:id="96"/>
    </w:p>
    <w:p w14:paraId="30D4DD9C">
      <w:pPr>
        <w:spacing w:before="260" w:after="120" w:line="288" w:lineRule="auto"/>
        <w:ind w:left="0" w:leftChars="0"/>
        <w:jc w:val="left"/>
        <w:outlineLvl w:val="9"/>
      </w:pPr>
      <w:bookmarkStart w:id="97" w:name="heading_57"/>
      <w:r>
        <w:rPr>
          <w:rFonts w:ascii="Arial" w:hAnsi="Arial" w:eastAsia="等线" w:cs="Arial"/>
          <w:b/>
          <w:sz w:val="28"/>
        </w:rPr>
        <w:t>AdviceService（建议服务类）</w:t>
      </w:r>
      <w:bookmarkEnd w:id="97"/>
    </w:p>
    <w:p w14:paraId="12FE0FAC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核心职责：生成 AI 建议、组装 Prompt、拆解任务、Mock 兜底。</w:t>
      </w:r>
    </w:p>
    <w:p w14:paraId="7FB3AA81">
      <w:pPr>
        <w:spacing w:before="260" w:after="120" w:line="288" w:lineRule="auto"/>
        <w:ind w:left="0" w:leftChars="0"/>
        <w:jc w:val="left"/>
        <w:outlineLvl w:val="9"/>
      </w:pPr>
      <w:bookmarkStart w:id="98" w:name="heading_58"/>
      <w:r>
        <w:rPr>
          <w:rFonts w:ascii="Arial" w:hAnsi="Arial" w:eastAsia="等线" w:cs="Arial"/>
          <w:b/>
          <w:sz w:val="28"/>
        </w:rPr>
        <w:t>ParseService（解析服务类）</w:t>
      </w:r>
      <w:bookmarkEnd w:id="98"/>
    </w:p>
    <w:p w14:paraId="70C2F3E7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核心职责：解析自然语言输入、合并用户修改数据。</w:t>
      </w:r>
    </w:p>
    <w:p w14:paraId="21BF5D84">
      <w:pPr>
        <w:spacing w:before="260" w:after="120" w:line="288" w:lineRule="auto"/>
        <w:ind w:left="0"/>
        <w:jc w:val="left"/>
        <w:outlineLvl w:val="3"/>
      </w:pPr>
      <w:bookmarkStart w:id="99" w:name="heading_59"/>
      <w:r>
        <w:rPr>
          <w:rFonts w:ascii="Arial" w:hAnsi="Arial" w:eastAsia="等线" w:cs="Arial"/>
          <w:b/>
          <w:sz w:val="28"/>
        </w:rPr>
        <w:t>RiskWordService（风险词服务类）</w:t>
      </w:r>
      <w:bookmarkEnd w:id="99"/>
    </w:p>
    <w:p w14:paraId="059CD4E7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核心职责：检测高危词汇、拦截医疗相关输入、更新词汇库。</w:t>
      </w:r>
    </w:p>
    <w:p w14:paraId="3C6E67C4">
      <w:pPr>
        <w:spacing w:before="260" w:after="120" w:line="288" w:lineRule="auto"/>
        <w:ind w:left="0"/>
        <w:jc w:val="left"/>
        <w:outlineLvl w:val="3"/>
      </w:pPr>
      <w:bookmarkStart w:id="100" w:name="heading_60"/>
      <w:r>
        <w:rPr>
          <w:rFonts w:ascii="Arial" w:hAnsi="Arial" w:eastAsia="等线" w:cs="Arial"/>
          <w:b/>
          <w:sz w:val="28"/>
        </w:rPr>
        <w:t>CacheService（缓存服务类）</w:t>
      </w:r>
      <w:bookmarkEnd w:id="100"/>
    </w:p>
    <w:p w14:paraId="5177055C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核心职责：管理 Redis 缓存，提供增删查操作。</w:t>
      </w:r>
    </w:p>
    <w:p w14:paraId="71F69DF8">
      <w:pPr>
        <w:spacing w:before="260" w:after="120" w:line="288" w:lineRule="auto"/>
        <w:ind w:left="0"/>
        <w:jc w:val="left"/>
        <w:outlineLvl w:val="3"/>
      </w:pPr>
      <w:bookmarkStart w:id="101" w:name="heading_61"/>
      <w:r>
        <w:rPr>
          <w:rFonts w:ascii="Arial" w:hAnsi="Arial" w:eastAsia="等线" w:cs="Arial"/>
          <w:b/>
          <w:sz w:val="28"/>
        </w:rPr>
        <w:t>SchedulerService（调度服务类）</w:t>
      </w:r>
      <w:bookmarkEnd w:id="101"/>
    </w:p>
    <w:p w14:paraId="1D81BDB5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核心职责：调度定时任务，实现周总结压缩、建议预生成、任务归档。</w:t>
      </w:r>
    </w:p>
    <w:p w14:paraId="058686BD">
      <w:pPr>
        <w:spacing w:before="380" w:after="140" w:line="288" w:lineRule="auto"/>
        <w:ind w:left="0"/>
        <w:jc w:val="left"/>
        <w:outlineLvl w:val="0"/>
      </w:pPr>
      <w:bookmarkStart w:id="102" w:name="heading_62"/>
      <w:r>
        <w:rPr>
          <w:rFonts w:ascii="Arial" w:hAnsi="Arial" w:eastAsia="等线" w:cs="Arial"/>
          <w:b/>
          <w:sz w:val="36"/>
        </w:rPr>
        <w:br w:type="page"/>
      </w:r>
      <w:bookmarkStart w:id="103" w:name="_Toc25183"/>
      <w:r>
        <w:rPr>
          <w:rFonts w:ascii="Arial" w:hAnsi="Arial" w:eastAsia="等线" w:cs="Arial"/>
          <w:b/>
          <w:sz w:val="36"/>
        </w:rPr>
        <w:t>7 接口设计</w:t>
      </w:r>
      <w:bookmarkEnd w:id="102"/>
      <w:bookmarkEnd w:id="103"/>
    </w:p>
    <w:p w14:paraId="24BECB1B">
      <w:pPr>
        <w:spacing w:before="320" w:after="120" w:line="288" w:lineRule="auto"/>
        <w:ind w:left="0"/>
        <w:jc w:val="left"/>
        <w:outlineLvl w:val="1"/>
      </w:pPr>
      <w:bookmarkStart w:id="104" w:name="heading_63"/>
      <w:bookmarkStart w:id="105" w:name="_Toc24598"/>
      <w:r>
        <w:rPr>
          <w:rFonts w:ascii="Arial" w:hAnsi="Arial" w:eastAsia="等线" w:cs="Arial"/>
          <w:b/>
          <w:sz w:val="32"/>
        </w:rPr>
        <w:t>7.1 接口设计原则</w:t>
      </w:r>
      <w:bookmarkEnd w:id="104"/>
      <w:bookmarkEnd w:id="105"/>
    </w:p>
    <w:p w14:paraId="3C31BF73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遵循 RESTful 风格，HTTP 方法对应操作类型，地址命名规范；</w:t>
      </w:r>
    </w:p>
    <w:p w14:paraId="6872F20A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统一 JSON 数据交换格式；</w:t>
      </w:r>
    </w:p>
    <w:p w14:paraId="24FF3EDE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强制 JWT 鉴权（除注册/登录）；</w:t>
      </w:r>
    </w:p>
    <w:p w14:paraId="6C429BC1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统一响应格式，包含状态码、提示信息、业务数据；</w:t>
      </w:r>
    </w:p>
    <w:p w14:paraId="797BC375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前后端双重参数校验；</w:t>
      </w:r>
    </w:p>
    <w:p w14:paraId="39C9AD88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中文错误提示；</w:t>
      </w:r>
    </w:p>
    <w:p w14:paraId="15A9C40B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关键接口实现幂等性。</w:t>
      </w:r>
    </w:p>
    <w:p w14:paraId="28733458">
      <w:pPr>
        <w:spacing w:before="320" w:after="120" w:line="288" w:lineRule="auto"/>
        <w:ind w:left="0"/>
        <w:jc w:val="left"/>
        <w:outlineLvl w:val="1"/>
      </w:pPr>
      <w:bookmarkStart w:id="106" w:name="heading_64"/>
      <w:bookmarkStart w:id="107" w:name="_Toc30584"/>
      <w:r>
        <w:rPr>
          <w:rFonts w:ascii="Arial" w:hAnsi="Arial" w:eastAsia="等线" w:cs="Arial"/>
          <w:b/>
          <w:sz w:val="32"/>
        </w:rPr>
        <w:t>7.2 统一响应格式</w:t>
      </w:r>
      <w:bookmarkEnd w:id="106"/>
      <w:bookmarkEnd w:id="107"/>
    </w:p>
    <w:p w14:paraId="03D57398">
      <w:pPr>
        <w:spacing w:before="300" w:after="120" w:line="288" w:lineRule="auto"/>
        <w:ind w:left="0"/>
        <w:jc w:val="left"/>
        <w:outlineLvl w:val="2"/>
      </w:pPr>
      <w:bookmarkStart w:id="108" w:name="heading_65"/>
      <w:bookmarkStart w:id="109" w:name="_Toc28844"/>
      <w:r>
        <w:rPr>
          <w:rFonts w:ascii="Arial" w:hAnsi="Arial" w:eastAsia="等线" w:cs="Arial"/>
          <w:b/>
          <w:sz w:val="30"/>
        </w:rPr>
        <w:t>7.2.1 成功响应</w:t>
      </w:r>
      <w:bookmarkEnd w:id="108"/>
      <w:bookmarkEnd w:id="109"/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F53D3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B68CE">
            <w:pPr>
              <w:spacing w:before="320" w:after="120" w:line="288" w:lineRule="auto"/>
              <w:ind w:left="0" w:leftChars="0"/>
              <w:jc w:val="left"/>
              <w:outlineLvl w:val="9"/>
            </w:pP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{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"code": 0,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"message": "操作成功",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"data": {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"key1": "value1",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"key2": "value2"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}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}</w:t>
            </w:r>
          </w:p>
        </w:tc>
      </w:tr>
    </w:tbl>
    <w:p w14:paraId="31E03ACE">
      <w:pPr>
        <w:spacing w:before="300" w:after="120" w:line="288" w:lineRule="auto"/>
        <w:ind w:left="0"/>
        <w:jc w:val="left"/>
        <w:outlineLvl w:val="2"/>
      </w:pPr>
      <w:bookmarkStart w:id="110" w:name="heading_66"/>
      <w:bookmarkStart w:id="111" w:name="_Toc13365"/>
      <w:r>
        <w:rPr>
          <w:rFonts w:ascii="Arial" w:hAnsi="Arial" w:eastAsia="等线" w:cs="Arial"/>
          <w:b/>
          <w:sz w:val="30"/>
        </w:rPr>
        <w:t>7.2.2 失败响应</w:t>
      </w:r>
      <w:bookmarkEnd w:id="110"/>
      <w:bookmarkEnd w:id="111"/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7379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558D3">
            <w:pPr>
              <w:spacing w:before="320" w:after="120" w:line="288" w:lineRule="auto"/>
              <w:ind w:left="0" w:leftChars="0"/>
              <w:jc w:val="left"/>
              <w:outlineLvl w:val="9"/>
            </w:pP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{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"code": -1,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"message": "用户名已被占用",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"data": null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}</w:t>
            </w:r>
          </w:p>
        </w:tc>
      </w:tr>
    </w:tbl>
    <w:p w14:paraId="445793F5">
      <w:pPr>
        <w:spacing w:before="320" w:after="120" w:line="288" w:lineRule="auto"/>
        <w:ind w:left="0"/>
        <w:jc w:val="left"/>
        <w:outlineLvl w:val="1"/>
      </w:pPr>
      <w:bookmarkStart w:id="112" w:name="heading_67"/>
      <w:bookmarkStart w:id="113" w:name="_Toc21663"/>
      <w:r>
        <w:rPr>
          <w:rFonts w:ascii="Arial" w:hAnsi="Arial" w:eastAsia="等线" w:cs="Arial"/>
          <w:b/>
          <w:sz w:val="32"/>
        </w:rPr>
        <w:t>7.3 核心接口清单</w:t>
      </w:r>
      <w:bookmarkEnd w:id="112"/>
      <w:bookmarkEnd w:id="113"/>
    </w:p>
    <w:p w14:paraId="73CDF93D">
      <w:pPr>
        <w:spacing w:before="300" w:after="120" w:line="288" w:lineRule="auto"/>
        <w:ind w:left="0"/>
        <w:jc w:val="left"/>
        <w:outlineLvl w:val="2"/>
      </w:pPr>
      <w:bookmarkStart w:id="114" w:name="heading_68"/>
      <w:bookmarkStart w:id="115" w:name="_Toc2303"/>
      <w:r>
        <w:rPr>
          <w:rFonts w:ascii="Arial" w:hAnsi="Arial" w:eastAsia="等线" w:cs="Arial"/>
          <w:b/>
          <w:sz w:val="30"/>
        </w:rPr>
        <w:t>7.3.1 用户管理接口</w:t>
      </w:r>
      <w:bookmarkEnd w:id="114"/>
      <w:bookmarkEnd w:id="115"/>
    </w:p>
    <w:tbl>
      <w:tblPr>
        <w:tblStyle w:val="7"/>
        <w:tblW w:w="8901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174"/>
        <w:gridCol w:w="1186"/>
        <w:gridCol w:w="2113"/>
        <w:gridCol w:w="1435"/>
        <w:gridCol w:w="1613"/>
      </w:tblGrid>
      <w:tr w14:paraId="1A8C89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5036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接口地址</w:t>
            </w:r>
          </w:p>
        </w:tc>
        <w:tc>
          <w:tcPr>
            <w:tcW w:w="117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D607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请求方法</w:t>
            </w:r>
          </w:p>
        </w:tc>
        <w:tc>
          <w:tcPr>
            <w:tcW w:w="118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6C11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是否鉴权</w:t>
            </w:r>
          </w:p>
        </w:tc>
        <w:tc>
          <w:tcPr>
            <w:tcW w:w="211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887F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请求参数</w:t>
            </w:r>
          </w:p>
        </w:tc>
        <w:tc>
          <w:tcPr>
            <w:tcW w:w="143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C5F4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响应数据</w:t>
            </w:r>
          </w:p>
        </w:tc>
        <w:tc>
          <w:tcPr>
            <w:tcW w:w="161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917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接口说明</w:t>
            </w:r>
          </w:p>
        </w:tc>
      </w:tr>
      <w:tr w14:paraId="2D786B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54" w:hRule="atLeast"/>
        </w:trPr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BD47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/api/user/register</w:t>
            </w:r>
          </w:p>
        </w:tc>
        <w:tc>
          <w:tcPr>
            <w:tcW w:w="117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8F5F8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18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C51C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11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9115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{"username": "string", "password": "string", "confirmPassword": "string"}</w:t>
            </w:r>
          </w:p>
        </w:tc>
        <w:tc>
          <w:tcPr>
            <w:tcW w:w="143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0A5B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{"code":0,"message":"注册成功","data":{"userId":1,"username":"xxx"}}</w:t>
            </w:r>
          </w:p>
        </w:tc>
        <w:tc>
          <w:tcPr>
            <w:tcW w:w="161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D337E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用户注册，密码加密存储</w:t>
            </w:r>
          </w:p>
        </w:tc>
      </w:tr>
      <w:tr w14:paraId="3E8D07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F6E1C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/api/user/login</w:t>
            </w:r>
          </w:p>
        </w:tc>
        <w:tc>
          <w:tcPr>
            <w:tcW w:w="117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83EAD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18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7575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11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C9B64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{"username": "string", "password": "string"}</w:t>
            </w:r>
          </w:p>
        </w:tc>
        <w:tc>
          <w:tcPr>
            <w:tcW w:w="143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285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{"code":0,"message":"登录成功","data":{"token":"xxx","userId":1,"username":"xxx"}}</w:t>
            </w:r>
          </w:p>
        </w:tc>
        <w:tc>
          <w:tcPr>
            <w:tcW w:w="161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3DFD6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 JWT Token</w:t>
            </w:r>
          </w:p>
        </w:tc>
      </w:tr>
      <w:tr w14:paraId="45D9D1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486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/api/user/profile/create</w:t>
            </w:r>
          </w:p>
        </w:tc>
        <w:tc>
          <w:tcPr>
            <w:tcW w:w="117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9794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18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413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11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E5806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{"gender": 0/1, "height": 175.0, "weight": 65.0, "healthGoal": "减脂", "medicalHistory": "无"}</w:t>
            </w:r>
          </w:p>
        </w:tc>
        <w:tc>
          <w:tcPr>
            <w:tcW w:w="143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353F3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{"code":0,"message":"档案创建成功","data":null}</w:t>
            </w:r>
          </w:p>
        </w:tc>
        <w:tc>
          <w:tcPr>
            <w:tcW w:w="161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A1E5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新用户强制完成</w:t>
            </w:r>
          </w:p>
        </w:tc>
      </w:tr>
      <w:tr w14:paraId="2C2F74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F8DD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/api/user/profile/update</w:t>
            </w:r>
          </w:p>
        </w:tc>
        <w:tc>
          <w:tcPr>
            <w:tcW w:w="117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C016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118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4AAA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11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71FF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{"height": 175.0, "weight": 64.0, "medicalHistory": "无"}</w:t>
            </w:r>
          </w:p>
        </w:tc>
        <w:tc>
          <w:tcPr>
            <w:tcW w:w="143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A1C2B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{"code":0,"message":"档案更新成功","data":null}</w:t>
            </w:r>
          </w:p>
        </w:tc>
        <w:tc>
          <w:tcPr>
            <w:tcW w:w="161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A6F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支持部分字段修改</w:t>
            </w:r>
          </w:p>
        </w:tc>
      </w:tr>
      <w:tr w14:paraId="4E898D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E1DA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/api/user/goal/change</w:t>
            </w:r>
          </w:p>
        </w:tc>
        <w:tc>
          <w:tcPr>
            <w:tcW w:w="117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FCAA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118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527A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11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598E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{"newGoal": "增肌"}</w:t>
            </w:r>
          </w:p>
        </w:tc>
        <w:tc>
          <w:tcPr>
            <w:tcW w:w="143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B887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{"code":0,"message":"目标修改成功","data":null}</w:t>
            </w:r>
          </w:p>
        </w:tc>
        <w:tc>
          <w:tcPr>
            <w:tcW w:w="161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6759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同步更新目标版本</w:t>
            </w:r>
          </w:p>
        </w:tc>
      </w:tr>
    </w:tbl>
    <w:p w14:paraId="43613752">
      <w:pPr>
        <w:spacing w:before="300" w:after="120" w:line="288" w:lineRule="auto"/>
        <w:ind w:left="0"/>
        <w:jc w:val="left"/>
        <w:outlineLvl w:val="2"/>
      </w:pPr>
      <w:bookmarkStart w:id="116" w:name="heading_69"/>
      <w:r>
        <w:rPr>
          <w:rFonts w:ascii="Arial" w:hAnsi="Arial" w:eastAsia="等线" w:cs="Arial"/>
          <w:b/>
          <w:sz w:val="30"/>
        </w:rPr>
        <w:br w:type="page"/>
      </w:r>
      <w:bookmarkStart w:id="117" w:name="_Toc26356"/>
      <w:r>
        <w:rPr>
          <w:rFonts w:ascii="Arial" w:hAnsi="Arial" w:eastAsia="等线" w:cs="Arial"/>
          <w:b/>
          <w:sz w:val="30"/>
        </w:rPr>
        <w:t>7.3.2 健康记录接口</w:t>
      </w:r>
      <w:bookmarkEnd w:id="116"/>
      <w:bookmarkEnd w:id="117"/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63D743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188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接口地址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1EF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请求方法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748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是否鉴权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F42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请求参数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1B2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响应数据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7DC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接口说明</w:t>
            </w:r>
          </w:p>
        </w:tc>
      </w:tr>
      <w:tr w14:paraId="5C2954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41A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/api/health/record/natural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B9C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314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314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{"rawInput": "跑了40分钟，吃了一个苹果"}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A4D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{"code":0,"message":"解析成功","data":{"previewData":{...}}}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197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自然语言录入解析</w:t>
            </w:r>
          </w:p>
        </w:tc>
      </w:tr>
      <w:tr w14:paraId="592ED9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1D8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/api/health/record/confirm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F9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3F3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B11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{"previewData": {...}, "userModifiedData": {...}}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87A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{"code":0,"message":"提交成功","data":{"recordId":1}}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E7C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确认并保存双轨数据</w:t>
            </w:r>
          </w:p>
        </w:tc>
      </w:tr>
      <w:tr w14:paraId="2006CD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A8C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/api/health/record/manual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DD9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19D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AAC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{"intakeKcal": 500, "burnKcal": 300, "sleepMinutes": 420, "healthTags": ["有氧"]}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552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{"code":0,"message":"提交成功","data":{"recordId":1}}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769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手动表单录入</w:t>
            </w:r>
          </w:p>
        </w:tc>
      </w:tr>
      <w:tr w14:paraId="37EBE0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C69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/api/health/record/recent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D5E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35F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D39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query：days=7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5F2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{"code":0,"message":"查询成功","data":{"records":[...]}}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367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查询近期记录</w:t>
            </w:r>
          </w:p>
        </w:tc>
      </w:tr>
    </w:tbl>
    <w:p w14:paraId="5B93B51D">
      <w:pPr>
        <w:spacing w:before="300" w:after="120" w:line="288" w:lineRule="auto"/>
        <w:ind w:left="0"/>
        <w:jc w:val="left"/>
        <w:outlineLvl w:val="2"/>
      </w:pPr>
      <w:bookmarkStart w:id="118" w:name="heading_70"/>
      <w:r>
        <w:rPr>
          <w:rFonts w:ascii="Arial" w:hAnsi="Arial" w:eastAsia="等线" w:cs="Arial"/>
          <w:b/>
          <w:sz w:val="30"/>
        </w:rPr>
        <w:br w:type="page"/>
      </w:r>
      <w:bookmarkStart w:id="119" w:name="_Toc26631"/>
      <w:r>
        <w:rPr>
          <w:rFonts w:ascii="Arial" w:hAnsi="Arial" w:eastAsia="等线" w:cs="Arial"/>
          <w:b/>
          <w:sz w:val="30"/>
        </w:rPr>
        <w:t>7.3.3 AI 建议与任务接口</w:t>
      </w:r>
      <w:bookmarkEnd w:id="118"/>
      <w:bookmarkEnd w:id="119"/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FEE7A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A09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接口地址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DF9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请求方法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B6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是否鉴权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1E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请求参数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CB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响应数据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8F0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接口说明</w:t>
            </w:r>
          </w:p>
        </w:tc>
      </w:tr>
      <w:tr w14:paraId="69070E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E96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/api/health/daily-report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6A0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4A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493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446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SSE 流式响应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6C7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获取今日 AI 建议</w:t>
            </w:r>
          </w:p>
        </w:tc>
      </w:tr>
      <w:tr w14:paraId="07872C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F08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/api/task/check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AFB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A69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5AD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{"taskId": 1, "status": 1/0}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BF5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{"code":0,"message":"打卡成功","data":null}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FD0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任务打卡/取消</w:t>
            </w:r>
          </w:p>
        </w:tc>
      </w:tr>
      <w:tr w14:paraId="5F6D26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39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/api/task/today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17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1A2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EAF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36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{"code":0,"message":"查询成功","data":{"tasks":[...]}}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72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查询今日任务</w:t>
            </w:r>
          </w:p>
        </w:tc>
      </w:tr>
      <w:tr w14:paraId="356582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978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/api/task/history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274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CDF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671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query：date=2026-03-24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BF3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{"code":0,"message":"查询成功","data":{"tasks":[...]}}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743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查询历史打卡记录</w:t>
            </w:r>
          </w:p>
        </w:tc>
      </w:tr>
    </w:tbl>
    <w:p w14:paraId="7D4C9E2C">
      <w:pPr>
        <w:spacing w:before="300" w:after="120" w:line="288" w:lineRule="auto"/>
        <w:ind w:left="0"/>
        <w:jc w:val="left"/>
        <w:outlineLvl w:val="2"/>
      </w:pPr>
      <w:bookmarkStart w:id="120" w:name="heading_71"/>
      <w:r>
        <w:rPr>
          <w:rFonts w:ascii="Arial" w:hAnsi="Arial" w:eastAsia="等线" w:cs="Arial"/>
          <w:b/>
          <w:sz w:val="30"/>
        </w:rPr>
        <w:br w:type="page"/>
      </w:r>
      <w:bookmarkStart w:id="121" w:name="_Toc12142"/>
      <w:r>
        <w:rPr>
          <w:rFonts w:ascii="Arial" w:hAnsi="Arial" w:eastAsia="等线" w:cs="Arial"/>
          <w:b/>
          <w:sz w:val="30"/>
        </w:rPr>
        <w:t>7.3.4 数据可视化接口</w:t>
      </w:r>
      <w:bookmarkEnd w:id="120"/>
      <w:bookmarkEnd w:id="121"/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6E994C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D86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接口地址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0D4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请求方法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6C7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是否鉴权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340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请求参数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380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响应数据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027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接口说明</w:t>
            </w:r>
          </w:p>
        </w:tc>
      </w:tr>
      <w:tr w14:paraId="37671E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763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/api/visual/dashboard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19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60C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E3C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05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{"code":0,"message":"查询成功","data":{"completionRate":0.8,...}}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C69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获取健康仪表盘数据</w:t>
            </w:r>
          </w:p>
        </w:tc>
      </w:tr>
      <w:tr w14:paraId="5FA0EE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794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/api/visual/trend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843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CE5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44C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query：type=week/month，indicator=sleep/kcal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63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{"code":0,"message":"查询成功","data":{"trendData":[...]}}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ED8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获取周/月趋势数据</w:t>
            </w:r>
          </w:p>
        </w:tc>
      </w:tr>
      <w:tr w14:paraId="584CDD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2C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/api/visual/tags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96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343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F76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query：days=7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7B5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{"code":0,"message":"查询成功","data":{"tags":{"有氧":3}}}</w:t>
            </w:r>
          </w:p>
        </w:tc>
        <w:tc>
          <w:tcPr>
            <w:tcW w:w="13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FBA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获取健康标签统计</w:t>
            </w:r>
          </w:p>
        </w:tc>
      </w:tr>
    </w:tbl>
    <w:p w14:paraId="2DC846CB">
      <w:pPr>
        <w:spacing w:before="320" w:after="120" w:line="288" w:lineRule="auto"/>
        <w:ind w:left="0"/>
        <w:jc w:val="left"/>
        <w:outlineLvl w:val="1"/>
      </w:pPr>
      <w:bookmarkStart w:id="122" w:name="heading_72"/>
      <w:bookmarkStart w:id="123" w:name="_Toc26378"/>
      <w:r>
        <w:rPr>
          <w:rFonts w:ascii="Arial" w:hAnsi="Arial" w:eastAsia="等线" w:cs="Arial"/>
          <w:b/>
          <w:sz w:val="32"/>
        </w:rPr>
        <w:t>7.4 接口安全设计</w:t>
      </w:r>
      <w:bookmarkEnd w:id="122"/>
      <w:bookmarkEnd w:id="123"/>
    </w:p>
    <w:p w14:paraId="2707027C">
      <w:pPr>
        <w:spacing w:before="300" w:after="120" w:line="288" w:lineRule="auto"/>
        <w:ind w:left="0"/>
        <w:jc w:val="left"/>
        <w:outlineLvl w:val="2"/>
      </w:pPr>
      <w:bookmarkStart w:id="124" w:name="heading_73"/>
      <w:bookmarkStart w:id="125" w:name="_Toc3506"/>
      <w:r>
        <w:rPr>
          <w:rFonts w:ascii="Arial" w:hAnsi="Arial" w:eastAsia="等线" w:cs="Arial"/>
          <w:b/>
          <w:sz w:val="30"/>
        </w:rPr>
        <w:t>7.4.1 JWT 鉴权防护</w:t>
      </w:r>
      <w:bookmarkEnd w:id="124"/>
      <w:bookmarkEnd w:id="125"/>
    </w:p>
    <w:p w14:paraId="559B0E64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Token 有效期 2 小时，密钥后端存储，修改密码/登出时失效 Token。</w:t>
      </w:r>
    </w:p>
    <w:p w14:paraId="550C91DC">
      <w:pPr>
        <w:spacing w:before="300" w:after="120" w:line="288" w:lineRule="auto"/>
        <w:ind w:left="0"/>
        <w:jc w:val="left"/>
        <w:outlineLvl w:val="2"/>
      </w:pPr>
      <w:bookmarkStart w:id="126" w:name="heading_74"/>
      <w:bookmarkStart w:id="127" w:name="_Toc3186"/>
      <w:r>
        <w:rPr>
          <w:rFonts w:ascii="Arial" w:hAnsi="Arial" w:eastAsia="等线" w:cs="Arial"/>
          <w:b/>
          <w:sz w:val="30"/>
        </w:rPr>
        <w:t>7.4.2 输入参数校验</w:t>
      </w:r>
      <w:bookmarkEnd w:id="126"/>
      <w:bookmarkEnd w:id="127"/>
    </w:p>
    <w:p w14:paraId="04E2FA4D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前端即时校验，后端 Pydantic 严格校验，自然语言输入额外拦截高危词汇。</w:t>
      </w:r>
    </w:p>
    <w:p w14:paraId="13C91A17">
      <w:pPr>
        <w:spacing w:before="300" w:after="120" w:line="288" w:lineRule="auto"/>
        <w:ind w:left="0"/>
        <w:jc w:val="left"/>
        <w:outlineLvl w:val="2"/>
      </w:pPr>
      <w:bookmarkStart w:id="128" w:name="heading_75"/>
      <w:bookmarkStart w:id="129" w:name="_Toc26231"/>
      <w:r>
        <w:rPr>
          <w:rFonts w:ascii="Arial" w:hAnsi="Arial" w:eastAsia="等线" w:cs="Arial"/>
          <w:b/>
          <w:sz w:val="30"/>
        </w:rPr>
        <w:t>7.4.3 接口幂等性</w:t>
      </w:r>
      <w:bookmarkEnd w:id="128"/>
      <w:bookmarkEnd w:id="129"/>
    </w:p>
    <w:p w14:paraId="794BB470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健康记录：用户ID+日期唯一索引，重复提交更新原有记录；</w:t>
      </w:r>
    </w:p>
    <w:p w14:paraId="36B70DB4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任务打卡：校验当前状态，避免重复操作；</w:t>
      </w:r>
    </w:p>
    <w:p w14:paraId="1B60D124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核心接口添加 requestId 缓存。</w:t>
      </w:r>
    </w:p>
    <w:p w14:paraId="49CE7B04">
      <w:pPr>
        <w:spacing w:before="300" w:after="120" w:line="288" w:lineRule="auto"/>
        <w:ind w:left="0"/>
        <w:jc w:val="left"/>
        <w:outlineLvl w:val="2"/>
      </w:pPr>
      <w:bookmarkStart w:id="130" w:name="heading_76"/>
      <w:bookmarkStart w:id="131" w:name="_Toc2632"/>
      <w:r>
        <w:rPr>
          <w:rFonts w:ascii="Arial" w:hAnsi="Arial" w:eastAsia="等线" w:cs="Arial"/>
          <w:b/>
          <w:sz w:val="30"/>
        </w:rPr>
        <w:t>7.4.4 数据脱敏与访问控制</w:t>
      </w:r>
      <w:bookmarkEnd w:id="130"/>
      <w:bookmarkEnd w:id="131"/>
    </w:p>
    <w:p w14:paraId="6A29D750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隐藏敏感信息，校验用户ID与资源归属一致性，接口限流（每分钟10次）。</w:t>
      </w:r>
    </w:p>
    <w:p w14:paraId="30991733">
      <w:pPr>
        <w:spacing w:before="300" w:after="120" w:line="288" w:lineRule="auto"/>
        <w:ind w:left="0"/>
        <w:jc w:val="left"/>
        <w:outlineLvl w:val="2"/>
      </w:pPr>
      <w:bookmarkStart w:id="132" w:name="heading_77"/>
      <w:bookmarkStart w:id="133" w:name="_Toc11047"/>
      <w:r>
        <w:rPr>
          <w:rFonts w:ascii="Arial" w:hAnsi="Arial" w:eastAsia="等线" w:cs="Arial"/>
          <w:b/>
          <w:sz w:val="30"/>
        </w:rPr>
        <w:t>7.4.5 异常处理与日志记录</w:t>
      </w:r>
      <w:bookmarkEnd w:id="132"/>
      <w:bookmarkEnd w:id="133"/>
    </w:p>
    <w:p w14:paraId="7780D06F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全局异常处理，返回统一错误提示；</w:t>
      </w:r>
    </w:p>
    <w:p w14:paraId="4C4E483F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记录请求参数、响应结果、异常详情，便于排查。</w:t>
      </w:r>
    </w:p>
    <w:p w14:paraId="117B336A">
      <w:pPr>
        <w:spacing w:before="380" w:after="140" w:line="288" w:lineRule="auto"/>
        <w:ind w:left="0"/>
        <w:jc w:val="left"/>
        <w:outlineLvl w:val="0"/>
      </w:pPr>
      <w:bookmarkStart w:id="134" w:name="heading_78"/>
      <w:r>
        <w:rPr>
          <w:rFonts w:ascii="Arial" w:hAnsi="Arial" w:eastAsia="等线" w:cs="Arial"/>
          <w:b/>
          <w:sz w:val="36"/>
        </w:rPr>
        <w:br w:type="page"/>
      </w:r>
      <w:bookmarkStart w:id="135" w:name="_Toc32198"/>
      <w:r>
        <w:rPr>
          <w:rFonts w:ascii="Arial" w:hAnsi="Arial" w:eastAsia="等线" w:cs="Arial"/>
          <w:b/>
          <w:sz w:val="36"/>
        </w:rPr>
        <w:t>8 数据库物理设计</w:t>
      </w:r>
      <w:bookmarkEnd w:id="134"/>
      <w:bookmarkEnd w:id="135"/>
    </w:p>
    <w:p w14:paraId="69455AE3">
      <w:pPr>
        <w:spacing w:before="320" w:after="120" w:line="288" w:lineRule="auto"/>
        <w:ind w:left="0"/>
        <w:jc w:val="left"/>
        <w:outlineLvl w:val="1"/>
      </w:pPr>
      <w:bookmarkStart w:id="136" w:name="heading_79"/>
      <w:bookmarkStart w:id="137" w:name="_Toc6049"/>
      <w:r>
        <w:rPr>
          <w:rFonts w:ascii="Arial" w:hAnsi="Arial" w:eastAsia="等线" w:cs="Arial"/>
          <w:b/>
          <w:sz w:val="32"/>
        </w:rPr>
        <w:t>8.1 数据库选型及理由</w:t>
      </w:r>
      <w:bookmarkEnd w:id="136"/>
      <w:bookmarkEnd w:id="137"/>
    </w:p>
    <w:p w14:paraId="617F9227">
      <w:pPr>
        <w:spacing w:before="300" w:after="120" w:line="288" w:lineRule="auto"/>
        <w:ind w:left="0"/>
        <w:jc w:val="left"/>
        <w:outlineLvl w:val="2"/>
      </w:pPr>
      <w:bookmarkStart w:id="138" w:name="heading_80"/>
      <w:bookmarkStart w:id="139" w:name="_Toc16539"/>
      <w:r>
        <w:rPr>
          <w:rFonts w:ascii="Arial" w:hAnsi="Arial" w:eastAsia="等线" w:cs="Arial"/>
          <w:b/>
          <w:sz w:val="30"/>
        </w:rPr>
        <w:t>8.1.1 主数据库：MySQL 8.0</w:t>
      </w:r>
      <w:bookmarkEnd w:id="138"/>
      <w:bookmarkEnd w:id="139"/>
    </w:p>
    <w:p w14:paraId="5789103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理由：开源稳定，支持事务、JSON 字段，与 SQLAlchemy 兼容，适配结构化数据存储。</w:t>
      </w:r>
    </w:p>
    <w:p w14:paraId="617286F2">
      <w:pPr>
        <w:spacing w:before="300" w:after="120" w:line="288" w:lineRule="auto"/>
        <w:ind w:left="0"/>
        <w:jc w:val="left"/>
        <w:outlineLvl w:val="2"/>
      </w:pPr>
      <w:bookmarkStart w:id="140" w:name="heading_81"/>
      <w:bookmarkStart w:id="141" w:name="_Toc7933"/>
      <w:r>
        <w:rPr>
          <w:rFonts w:ascii="Arial" w:hAnsi="Arial" w:eastAsia="等线" w:cs="Arial"/>
          <w:b/>
          <w:sz w:val="30"/>
        </w:rPr>
        <w:t>8.1.2 缓存数据库：Redis 6.0</w:t>
      </w:r>
      <w:bookmarkEnd w:id="140"/>
      <w:bookmarkEnd w:id="141"/>
    </w:p>
    <w:p w14:paraId="0DDB1E6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理由：高性能，支持多种数据结构与过期时间，适配高频数据缓存。</w:t>
      </w:r>
    </w:p>
    <w:p w14:paraId="21C9FE6C">
      <w:pPr>
        <w:spacing w:before="320" w:after="120" w:line="288" w:lineRule="auto"/>
        <w:ind w:left="0"/>
        <w:jc w:val="left"/>
        <w:outlineLvl w:val="1"/>
      </w:pPr>
      <w:bookmarkStart w:id="142" w:name="heading_82"/>
      <w:bookmarkStart w:id="143" w:name="_Toc277"/>
      <w:r>
        <w:rPr>
          <w:rFonts w:ascii="Arial" w:hAnsi="Arial" w:eastAsia="等线" w:cs="Arial"/>
          <w:b/>
          <w:sz w:val="32"/>
        </w:rPr>
        <w:t>8.2 数据库表结构设计</w:t>
      </w:r>
      <w:bookmarkEnd w:id="142"/>
      <w:bookmarkEnd w:id="143"/>
    </w:p>
    <w:p w14:paraId="4582445C">
      <w:pPr>
        <w:spacing w:before="300" w:after="120" w:line="288" w:lineRule="auto"/>
        <w:ind w:left="0"/>
        <w:jc w:val="left"/>
        <w:outlineLvl w:val="2"/>
      </w:pPr>
      <w:bookmarkStart w:id="144" w:name="heading_83"/>
      <w:r>
        <w:rPr>
          <w:rFonts w:ascii="Arial" w:hAnsi="Arial" w:eastAsia="等线" w:cs="Arial"/>
          <w:b/>
          <w:sz w:val="30"/>
        </w:rPr>
        <w:br w:type="page"/>
      </w:r>
      <w:bookmarkStart w:id="145" w:name="_Toc1922"/>
      <w:r>
        <w:rPr>
          <w:rFonts w:ascii="Arial" w:hAnsi="Arial" w:eastAsia="等线" w:cs="Arial"/>
          <w:b/>
          <w:sz w:val="30"/>
        </w:rPr>
        <w:t>8.2.1 用户表（t_user）</w:t>
      </w:r>
      <w:bookmarkEnd w:id="144"/>
      <w:bookmarkEnd w:id="145"/>
    </w:p>
    <w:tbl>
      <w:tblPr>
        <w:tblStyle w:val="7"/>
        <w:tblW w:w="9079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410"/>
        <w:gridCol w:w="960"/>
        <w:gridCol w:w="1185"/>
        <w:gridCol w:w="1185"/>
        <w:gridCol w:w="1492"/>
        <w:gridCol w:w="1662"/>
      </w:tblGrid>
      <w:tr w14:paraId="39CDF9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837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41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D20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9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54B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785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是否主键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D2D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是否非空</w:t>
            </w:r>
          </w:p>
        </w:tc>
        <w:tc>
          <w:tcPr>
            <w:tcW w:w="14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D92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6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AF5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5A0034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88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41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2C6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9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2BF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059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DC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4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BD1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AUTO_INCREMENT</w:t>
            </w:r>
          </w:p>
        </w:tc>
        <w:tc>
          <w:tcPr>
            <w:tcW w:w="16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AAA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用户唯一标识</w:t>
            </w:r>
          </w:p>
        </w:tc>
      </w:tr>
      <w:tr w14:paraId="6EAA09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C5A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41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F62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9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E32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C0B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ED7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4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F7F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6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0D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登录用户名，唯一</w:t>
            </w:r>
          </w:p>
        </w:tc>
      </w:tr>
      <w:tr w14:paraId="4E17E6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5EC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password_hash</w:t>
            </w:r>
          </w:p>
        </w:tc>
        <w:tc>
          <w:tcPr>
            <w:tcW w:w="141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2B6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9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E4C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255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4EC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168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4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AE7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6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168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 bcrypt 哈希</w:t>
            </w:r>
          </w:p>
        </w:tc>
      </w:tr>
      <w:tr w14:paraId="348D9D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AC8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gender</w:t>
            </w:r>
          </w:p>
        </w:tc>
        <w:tc>
          <w:tcPr>
            <w:tcW w:w="141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E63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9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0C6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C1D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4A5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4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E4E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6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049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0：女，1：男</w:t>
            </w:r>
          </w:p>
        </w:tc>
      </w:tr>
      <w:tr w14:paraId="50B145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5D5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height</w:t>
            </w:r>
          </w:p>
        </w:tc>
        <w:tc>
          <w:tcPr>
            <w:tcW w:w="141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2E2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9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F9C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5,2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317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7E4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4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C25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6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2ED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身高（cm）</w:t>
            </w:r>
          </w:p>
        </w:tc>
      </w:tr>
      <w:tr w14:paraId="715E21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B5F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weight</w:t>
            </w:r>
          </w:p>
        </w:tc>
        <w:tc>
          <w:tcPr>
            <w:tcW w:w="141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68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9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05E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5,2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CB6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49F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4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ED1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6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F23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体重（kg）</w:t>
            </w:r>
          </w:p>
        </w:tc>
      </w:tr>
      <w:tr w14:paraId="1B8B75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1ED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health_goal</w:t>
            </w:r>
          </w:p>
        </w:tc>
        <w:tc>
          <w:tcPr>
            <w:tcW w:w="141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E20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9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0FC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8F0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310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4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48B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6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7B2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健康目标</w:t>
            </w:r>
          </w:p>
        </w:tc>
      </w:tr>
      <w:tr w14:paraId="7C4357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F5A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health_goal_version</w:t>
            </w:r>
          </w:p>
        </w:tc>
        <w:tc>
          <w:tcPr>
            <w:tcW w:w="141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6EE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9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237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13A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46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4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95A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6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15D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目标最后修改时间</w:t>
            </w:r>
          </w:p>
        </w:tc>
      </w:tr>
      <w:tr w14:paraId="19744E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433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medical_history</w:t>
            </w:r>
          </w:p>
        </w:tc>
        <w:tc>
          <w:tcPr>
            <w:tcW w:w="141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9B2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9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F5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5C7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E81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4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FAF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6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8D2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伤病史/过敏史</w:t>
            </w:r>
          </w:p>
        </w:tc>
      </w:tr>
      <w:tr w14:paraId="5B692B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E1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41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FC6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9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392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302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045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4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45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6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151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0217F0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2A9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41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26E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9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7B5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3D4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B3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4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D69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 ON UPDATE CURRENT_TIMESTAMP</w:t>
            </w:r>
          </w:p>
        </w:tc>
        <w:tc>
          <w:tcPr>
            <w:tcW w:w="16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488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</w:tbl>
    <w:p w14:paraId="3D0096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索引：idx_username（username 唯一索引）。</w:t>
      </w:r>
    </w:p>
    <w:p w14:paraId="6CEE65EA">
      <w:pPr>
        <w:spacing w:before="300" w:after="120" w:line="288" w:lineRule="auto"/>
        <w:ind w:left="0"/>
        <w:jc w:val="left"/>
        <w:outlineLvl w:val="2"/>
      </w:pPr>
      <w:bookmarkStart w:id="146" w:name="heading_84"/>
      <w:r>
        <w:rPr>
          <w:rFonts w:ascii="Arial" w:hAnsi="Arial" w:eastAsia="等线" w:cs="Arial"/>
          <w:b/>
          <w:sz w:val="30"/>
        </w:rPr>
        <w:br w:type="page"/>
      </w:r>
      <w:bookmarkStart w:id="147" w:name="_Toc16588"/>
      <w:r>
        <w:rPr>
          <w:rFonts w:ascii="Arial" w:hAnsi="Arial" w:eastAsia="等线" w:cs="Arial"/>
          <w:b/>
          <w:sz w:val="30"/>
        </w:rPr>
        <w:t>8.2.2 健康记录表（t_health_record）</w:t>
      </w:r>
      <w:bookmarkEnd w:id="146"/>
      <w:bookmarkEnd w:id="147"/>
    </w:p>
    <w:tbl>
      <w:tblPr>
        <w:tblStyle w:val="7"/>
        <w:tblW w:w="9353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6"/>
        <w:gridCol w:w="1233"/>
        <w:gridCol w:w="686"/>
        <w:gridCol w:w="1145"/>
        <w:gridCol w:w="1202"/>
        <w:gridCol w:w="1467"/>
        <w:gridCol w:w="2154"/>
      </w:tblGrid>
      <w:tr w14:paraId="079458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2782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23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4570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68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2615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长度</w:t>
            </w:r>
          </w:p>
        </w:tc>
        <w:tc>
          <w:tcPr>
            <w:tcW w:w="11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5F28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是否主键</w:t>
            </w:r>
          </w:p>
        </w:tc>
        <w:tc>
          <w:tcPr>
            <w:tcW w:w="120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2F60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是否非空</w:t>
            </w:r>
          </w:p>
        </w:tc>
        <w:tc>
          <w:tcPr>
            <w:tcW w:w="146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14FF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21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0181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56DBC2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A825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record_id</w:t>
            </w:r>
          </w:p>
        </w:tc>
        <w:tc>
          <w:tcPr>
            <w:tcW w:w="123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92AC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68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6551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1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0609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0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2032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46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9C25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AUTO_INCREMENT</w:t>
            </w:r>
          </w:p>
        </w:tc>
        <w:tc>
          <w:tcPr>
            <w:tcW w:w="21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7131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记录唯一标识</w:t>
            </w:r>
          </w:p>
        </w:tc>
      </w:tr>
      <w:tr w14:paraId="715A68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67B6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23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1597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68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8541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1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1CA6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0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AB8F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46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DA39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21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448E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关联用户ID，外键</w:t>
            </w:r>
          </w:p>
        </w:tc>
      </w:tr>
      <w:tr w14:paraId="28D782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2110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record_date</w:t>
            </w:r>
          </w:p>
        </w:tc>
        <w:tc>
          <w:tcPr>
            <w:tcW w:w="123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075C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68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E874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660D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0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F3A4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46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D7DA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CURRENT_DATE</w:t>
            </w:r>
          </w:p>
        </w:tc>
        <w:tc>
          <w:tcPr>
            <w:tcW w:w="21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D22E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记录日期</w:t>
            </w:r>
          </w:p>
        </w:tc>
      </w:tr>
      <w:tr w14:paraId="3F4F1B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C0E3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raw_input</w:t>
            </w:r>
          </w:p>
        </w:tc>
        <w:tc>
          <w:tcPr>
            <w:tcW w:w="123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6C7A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68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6AEA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088F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0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27A0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46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3C3D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21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CEAC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原始输入</w:t>
            </w:r>
          </w:p>
        </w:tc>
      </w:tr>
      <w:tr w14:paraId="32EA77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B2B7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estimated_intake_kcal</w:t>
            </w:r>
          </w:p>
        </w:tc>
        <w:tc>
          <w:tcPr>
            <w:tcW w:w="123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5122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68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D4DB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1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5816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0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51EE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46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521F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1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585E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摄入热量（大卡）</w:t>
            </w:r>
          </w:p>
        </w:tc>
      </w:tr>
      <w:tr w14:paraId="408E3C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3E40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estimated_burn_kcal</w:t>
            </w:r>
          </w:p>
        </w:tc>
        <w:tc>
          <w:tcPr>
            <w:tcW w:w="123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3D17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68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F4D9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1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4207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0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BFC1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46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90A7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1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DEC2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消耗热量（大卡）</w:t>
            </w:r>
          </w:p>
        </w:tc>
      </w:tr>
      <w:tr w14:paraId="64507E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184C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sleep_minutes</w:t>
            </w:r>
          </w:p>
        </w:tc>
        <w:tc>
          <w:tcPr>
            <w:tcW w:w="123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37C7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68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1700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1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6F50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0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6297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46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C0D6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1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1A7D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睡眠时长（分钟）</w:t>
            </w:r>
          </w:p>
        </w:tc>
      </w:tr>
      <w:tr w14:paraId="53B937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9059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nutrition_details</w:t>
            </w:r>
          </w:p>
        </w:tc>
        <w:tc>
          <w:tcPr>
            <w:tcW w:w="123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0FD2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68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E7CA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216F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0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EAE0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46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D7F4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21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8031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营养素详情</w:t>
            </w:r>
          </w:p>
        </w:tc>
      </w:tr>
      <w:tr w14:paraId="0817B6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4D92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health_tags</w:t>
            </w:r>
          </w:p>
        </w:tc>
        <w:tc>
          <w:tcPr>
            <w:tcW w:w="123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BFB4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68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68A9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BE97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0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3214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46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F795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21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F045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健康标签</w:t>
            </w:r>
          </w:p>
        </w:tc>
      </w:tr>
      <w:tr w14:paraId="4299B4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AE1C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confidence</w:t>
            </w:r>
          </w:p>
        </w:tc>
        <w:tc>
          <w:tcPr>
            <w:tcW w:w="123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72EE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68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EC09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1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D82E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0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8C43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46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E8F0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"medium"</w:t>
            </w:r>
          </w:p>
        </w:tc>
        <w:tc>
          <w:tcPr>
            <w:tcW w:w="21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C8D4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解析置信度</w:t>
            </w:r>
          </w:p>
        </w:tc>
      </w:tr>
      <w:tr w14:paraId="58688F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6F15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23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8C4A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68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6FA4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9D12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20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DB86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46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BAE5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CURRENT_TIMESTAMP ON UPDATE CURRENT_TIMESTAMP</w:t>
            </w:r>
          </w:p>
        </w:tc>
        <w:tc>
          <w:tcPr>
            <w:tcW w:w="21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BEDB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</w:tbl>
    <w:p w14:paraId="622A43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索引：idx_user_date（user_id+record_date）、idx_record_date（record_date）。</w:t>
      </w:r>
    </w:p>
    <w:p w14:paraId="718C3BD8">
      <w:pPr>
        <w:spacing w:before="300" w:after="120" w:line="288" w:lineRule="auto"/>
        <w:ind w:left="0"/>
        <w:jc w:val="left"/>
        <w:outlineLvl w:val="2"/>
      </w:pPr>
      <w:bookmarkStart w:id="148" w:name="heading_85"/>
      <w:r>
        <w:rPr>
          <w:rFonts w:ascii="Arial" w:hAnsi="Arial" w:eastAsia="等线" w:cs="Arial"/>
          <w:b/>
          <w:sz w:val="30"/>
        </w:rPr>
        <w:br w:type="page"/>
      </w:r>
      <w:bookmarkStart w:id="149" w:name="_Toc30507"/>
      <w:r>
        <w:rPr>
          <w:rFonts w:ascii="Arial" w:hAnsi="Arial" w:eastAsia="等线" w:cs="Arial"/>
          <w:b/>
          <w:sz w:val="30"/>
        </w:rPr>
        <w:t>8.2.3 每日任务表（t_daily_task）</w:t>
      </w:r>
      <w:bookmarkEnd w:id="148"/>
      <w:bookmarkEnd w:id="149"/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5E35D2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418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065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A31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4FB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是否主键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1F3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是否非空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DA9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FF2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7AC496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EF7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task_id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830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4C0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E7D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93D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4A4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AUTO_INCREMENT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471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任务唯一标识</w:t>
            </w:r>
          </w:p>
        </w:tc>
      </w:tr>
      <w:tr w14:paraId="07F3FD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C2E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BDF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516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4EF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60E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EC3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7A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关联用户ID，外键</w:t>
            </w:r>
          </w:p>
        </w:tc>
      </w:tr>
      <w:tr w14:paraId="471FC3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277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task_date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AE2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63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8C3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86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69E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CURRENT_DATE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843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任务日期</w:t>
            </w:r>
          </w:p>
        </w:tc>
      </w:tr>
      <w:tr w14:paraId="5F4CA6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AD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task_content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132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05C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255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B66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4C5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0EC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B7A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任务内容</w:t>
            </w:r>
          </w:p>
        </w:tc>
      </w:tr>
      <w:tr w14:paraId="57A68B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841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3A8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401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1F4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165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FF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812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0：未完成，1：已完成，2：已归档</w:t>
            </w:r>
          </w:p>
        </w:tc>
      </w:tr>
      <w:tr w14:paraId="053037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937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ai_reason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EEE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59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255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213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2F4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0D8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B0F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生成缘由</w:t>
            </w:r>
          </w:p>
        </w:tc>
      </w:tr>
      <w:tr w14:paraId="0D3A68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C3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C6A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9B5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440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005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49C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BE9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5DAFEF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EF8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231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238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385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3E3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A5F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 ON UPDATE CURRENT_TIMESTAMP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D14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</w:tbl>
    <w:p w14:paraId="311007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索引：idx_user_task_date（user_id+task_date+status）、idx_task_date（task_date）。</w:t>
      </w:r>
    </w:p>
    <w:p w14:paraId="5D3F2D2E">
      <w:pPr>
        <w:spacing w:before="300" w:after="120" w:line="288" w:lineRule="auto"/>
        <w:ind w:left="0"/>
        <w:jc w:val="left"/>
        <w:outlineLvl w:val="2"/>
      </w:pPr>
      <w:bookmarkStart w:id="150" w:name="heading_86"/>
      <w:bookmarkStart w:id="151" w:name="_Toc5514"/>
      <w:r>
        <w:rPr>
          <w:rFonts w:ascii="Arial" w:hAnsi="Arial" w:eastAsia="等线" w:cs="Arial"/>
          <w:b/>
          <w:sz w:val="30"/>
        </w:rPr>
        <w:t>8.2.4 健康总结表（t_health_summary）</w:t>
      </w:r>
      <w:bookmarkEnd w:id="150"/>
      <w:bookmarkEnd w:id="151"/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0A8F95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56F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92A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7EC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3C8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是否主键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364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是否非空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EE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43C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61DBF4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1C4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summary_id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E0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334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AED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DE1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2BA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AUTO_INCREMENT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A39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总结唯一标识</w:t>
            </w:r>
          </w:p>
        </w:tc>
      </w:tr>
      <w:tr w14:paraId="580638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503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CCF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7D5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4EE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C60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352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EB5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关联用户ID，外键</w:t>
            </w:r>
          </w:p>
        </w:tc>
      </w:tr>
      <w:tr w14:paraId="0F424D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255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summary_cycle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EB1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AEC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99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C6A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6D1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170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总结周期：week/month</w:t>
            </w:r>
          </w:p>
        </w:tc>
      </w:tr>
      <w:tr w14:paraId="1C9BCE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122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summary_date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DC7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05C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DD3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A1C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60A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5FB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周期结束日期</w:t>
            </w:r>
          </w:p>
        </w:tc>
      </w:tr>
      <w:tr w14:paraId="43F82F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C04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summary_content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15D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BA7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6B4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86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D9A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957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总结内容（200字内）</w:t>
            </w:r>
          </w:p>
        </w:tc>
      </w:tr>
      <w:tr w14:paraId="57AE96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4EC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health_trend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DB4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0D8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D40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91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EE9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23C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健康趋势标签</w:t>
            </w:r>
          </w:p>
        </w:tc>
      </w:tr>
      <w:tr w14:paraId="41C5E4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1D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76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384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641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210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177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1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FA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生成时间</w:t>
            </w:r>
          </w:p>
        </w:tc>
      </w:tr>
    </w:tbl>
    <w:p w14:paraId="77E3B3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索引：idx_user_cycle_date（user_id+summary_cycle+summary_date）。</w:t>
      </w:r>
    </w:p>
    <w:p w14:paraId="495FF8CE">
      <w:pPr>
        <w:spacing w:before="320" w:after="120" w:line="288" w:lineRule="auto"/>
        <w:ind w:left="0"/>
        <w:jc w:val="left"/>
        <w:outlineLvl w:val="1"/>
      </w:pPr>
      <w:bookmarkStart w:id="152" w:name="heading_87"/>
      <w:bookmarkStart w:id="153" w:name="_Toc32106"/>
      <w:r>
        <w:rPr>
          <w:rFonts w:ascii="Arial" w:hAnsi="Arial" w:eastAsia="等线" w:cs="Arial"/>
          <w:b/>
          <w:sz w:val="32"/>
        </w:rPr>
        <w:t>8.3 主要索引设计</w:t>
      </w:r>
      <w:bookmarkEnd w:id="152"/>
      <w:bookmarkEnd w:id="153"/>
    </w:p>
    <w:p w14:paraId="03A02C93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t_user：idx_username（唯一索引）；</w:t>
      </w:r>
    </w:p>
    <w:p w14:paraId="4CCB8757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t_health_record：idx_user_date（联合索引）、idx_record_date（普通索引）；</w:t>
      </w:r>
    </w:p>
    <w:p w14:paraId="4C51AFBA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t_daily_task：idx_user_task_date（联合索引）、idx_task_date（普通索引）；</w:t>
      </w:r>
    </w:p>
    <w:p w14:paraId="6425A93D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t_health_summary：idx_user_cycle_date（联合索引）。</w:t>
      </w:r>
    </w:p>
    <w:p w14:paraId="04837381">
      <w:pPr>
        <w:spacing w:before="320" w:after="120" w:line="288" w:lineRule="auto"/>
        <w:ind w:left="0"/>
        <w:jc w:val="left"/>
        <w:outlineLvl w:val="1"/>
      </w:pPr>
      <w:bookmarkStart w:id="154" w:name="heading_88"/>
      <w:bookmarkStart w:id="155" w:name="_Toc9854"/>
      <w:r>
        <w:rPr>
          <w:rFonts w:ascii="Arial" w:hAnsi="Arial" w:eastAsia="等线" w:cs="Arial"/>
          <w:b/>
          <w:sz w:val="32"/>
        </w:rPr>
        <w:t>8.4 表间关系设计</w:t>
      </w:r>
      <w:bookmarkEnd w:id="154"/>
      <w:bookmarkEnd w:id="155"/>
    </w:p>
    <w:p w14:paraId="7E38F8F1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t_user 与 t_health_record：1:N，级联删除/更新；</w:t>
      </w:r>
    </w:p>
    <w:p w14:paraId="70502D13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t_user 与 t_daily_task：1:N，级联删除/更新；</w:t>
      </w:r>
    </w:p>
    <w:p w14:paraId="6E3F1EE4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t_user 与 t_health_summary：1:N，级联删除/更新。</w:t>
      </w:r>
    </w:p>
    <w:p w14:paraId="7D019EAB">
      <w:pPr>
        <w:spacing w:before="320" w:after="120" w:line="288" w:lineRule="auto"/>
        <w:ind w:left="0"/>
        <w:jc w:val="left"/>
        <w:outlineLvl w:val="1"/>
      </w:pPr>
      <w:bookmarkStart w:id="156" w:name="heading_89"/>
      <w:r>
        <w:rPr>
          <w:rFonts w:ascii="Arial" w:hAnsi="Arial" w:eastAsia="等线" w:cs="Arial"/>
          <w:b/>
          <w:sz w:val="32"/>
        </w:rPr>
        <w:br w:type="page"/>
      </w:r>
      <w:bookmarkStart w:id="157" w:name="_Toc19480"/>
      <w:r>
        <w:rPr>
          <w:rFonts w:ascii="Arial" w:hAnsi="Arial" w:eastAsia="等线" w:cs="Arial"/>
          <w:b/>
          <w:sz w:val="32"/>
        </w:rPr>
        <w:t>8.5 物理建表 SQL 示例</w:t>
      </w:r>
      <w:bookmarkEnd w:id="156"/>
      <w:bookmarkEnd w:id="157"/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6EE76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8C70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-- 用户表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CREATE TABLE IF NOT EXISTS t_user (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user_id INT(11) NOT NULL AUTO_INCREMENT COMMENT '用户唯一标识',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username VARCHAR(50) NOT NULL COMMENT '登录用户名，唯一',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password_hash VARCHAR(255) NOT NULL COMMENT '密码bcrypt加盐哈希',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gender TINYINT(1) NOT NULL COMMENT '0：女，1：男',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height DECIMAL(5,2) NOT NULL COMMENT '身高（cm）',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weight DECIMAL(5,2) NOT NULL COMMENT '体重（kg）',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health_goal VARCHAR(20) NOT NULL COMMENT '健康目标',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health_goal_version DATETIME NOT NULL DEFAULT CURRENT_TIMESTAMP COMMENT '目标最后修改时间',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medical_history TEXT COMMENT '伤病史/过敏史',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created_at DATETIME NOT NULL DEFAULT CURRENT_TIMESTAMP COMMENT '创建时间',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updated_at DATETIME NOT NULL DEFAULT CURRENT_TIMESTAMP ON UPDATE CURRENT_TIMESTAMP COMMENT '更新时间',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PRIMARY KEY (user_id),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UNIQUE KEY idx_username (username)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) ENGINE=InnoDB DEFAULT CHARSET=utf8mb4 COMMENT='用户表';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-- 健康记录表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CREATE TABLE IF NOT EXISTS t_health_record (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record_id INT(11) NOT NULL AUTO_INCREMENT COMMENT '记录唯一标识',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user_id INT(11) NOT NULL COMMENT '关联用户ID',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record_date DATE NOT NULL DEFAULT CURRENT_DATE COMMENT '记录日期',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raw_input TEXT NOT NULL COMMENT '原始输入',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estimated_intake_kcal INT(11) NOT NULL DEFAULT 0 COMMENT '摄入热量',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estimated_burn_kcal INT(11) NOT NULL DEFAULT 0 COMMENT '消耗热量',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sleep_minutes INT(11) NOT NULL DEFAULT 0 COMMENT '睡眠时长（分钟）',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nutrition_details JSON COMMENT '营养素详情',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health_tags JSON COMMENT '健康标签',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confidence VARCHAR(20) NOT NULL DEFAULT 'medium' COMMENT '解析置信度',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updated_at DATETIME NOT NULL DEFAULT CURRENT_TIMESTAMP ON UPDATE CURRENT_TIMESTAMP COMMENT '更新时间',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PRIMARY KEY (record_id),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KEY idx_user_date (user_id, record_date),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KEY idx_record_date (record_date),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CONSTRAINT fk_health_record_user FOREIGN KEY (user_id) REFERENCES t_user (user_id) ON DELETE CASCADE ON UPDATE CASCADE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) ENGINE=InnoDB DEFAULT CHARSET=utf8mb4 COMMENT='健康记录表';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-- 每日任务表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CREATE TABLE IF NOT EXISTS t_daily_task (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task_id INT(11) NOT NULL AUTO_INCREMENT COMMENT '任务唯一标识',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user_id INT(11) NOT NULL COMMENT '关联用户ID',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task_date DATE NOT NULL DEFAULT CURRENT_DATE COMMENT '任务日期',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task_content VARCHAR(255) NOT NULL COMMENT '任务内容',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status TINYINT(1) NOT NULL DEFAULT 0 COMMENT '0未完成，1已完成，2已归档',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ai_reason VARCHAR(255) NOT NULL COMMENT 'AI生成缘由',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created_at DATETIME NOT NULL DEFAULT CURRENT_TIMESTAMP COMMENT '创建时间',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updated_at DATETIME NOT NULL DEFAULT CURRENT_TIMESTAMP ON UPDATE CURRENT_TIMESTAMP COMMENT '更新时间',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PRIMARY KEY (task_id),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KEY idx_user_task_date (user_id, task_date, status),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KEY idx_task_date (task_date),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CONSTRAINT fk_daily_task_user FOREIGN KEY (user_id) REFERENCES t_user (user_id) ON DELETE CASCADE ON UPDATE CASCADE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) ENGINE=InnoDB DEFAULT CHARSET=utf8mb4 COMMENT='每日任务表';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-- 健康总结表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CREATE TABLE IF NOT EXISTS t_health_summary (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summary_id INT(11) NOT NULL AUTO_INCREMENT COMMENT '总结唯一标识',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user_id INT(11) NOT NULL COMMENT '关联用户ID',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summary_cycle VARCHAR(10) NOT NULL COMMENT '总结周期',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summary_date DATE NOT NULL COMMENT '周期结束日期',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summary_content TEXT NOT NULL COMMENT '总结内容',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health_trend JSON COMMENT '健康趋势标签',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created_at DATETIME NOT NULL DEFAULT CURRENT_TIMESTAMP COMMENT '生成时间',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PRIMARY KEY (summary_id),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KEY idx_user_cycle_date (user_id, summary_cycle, summary_date),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 xml:space="preserve">    CONSTRAINT fk_health_summary_user FOREIGN KEY (user_id) REFERENCES t_user (user_id) ON DELETE CASCADE ON UPDATE CASCADE</w:t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16"/>
                <w:szCs w:val="16"/>
              </w:rPr>
              <w:t>) ENGINE=InnoDB DEFAULT CHARSET=utf8mb4 COMMENT='健康总结表';</w:t>
            </w:r>
          </w:p>
        </w:tc>
      </w:tr>
    </w:tbl>
    <w:p w14:paraId="3D33435D">
      <w:pPr>
        <w:spacing w:before="380" w:after="140" w:line="288" w:lineRule="auto"/>
        <w:ind w:left="0"/>
        <w:jc w:val="left"/>
        <w:outlineLvl w:val="0"/>
      </w:pPr>
      <w:bookmarkStart w:id="158" w:name="heading_90"/>
      <w:r>
        <w:rPr>
          <w:rFonts w:ascii="Arial" w:hAnsi="Arial" w:eastAsia="等线" w:cs="Arial"/>
          <w:b/>
          <w:sz w:val="36"/>
        </w:rPr>
        <w:br w:type="page"/>
      </w:r>
      <w:bookmarkStart w:id="159" w:name="_Toc28668"/>
      <w:r>
        <w:rPr>
          <w:rFonts w:ascii="Arial" w:hAnsi="Arial" w:eastAsia="等线" w:cs="Arial"/>
          <w:b/>
          <w:sz w:val="36"/>
        </w:rPr>
        <w:t>9 UI 界面与交互设计</w:t>
      </w:r>
      <w:bookmarkEnd w:id="158"/>
      <w:bookmarkEnd w:id="159"/>
    </w:p>
    <w:p w14:paraId="2CD6B437">
      <w:pPr>
        <w:spacing w:before="320" w:after="120" w:line="288" w:lineRule="auto"/>
        <w:ind w:left="0"/>
        <w:jc w:val="left"/>
        <w:outlineLvl w:val="1"/>
      </w:pPr>
      <w:bookmarkStart w:id="160" w:name="heading_91"/>
      <w:bookmarkStart w:id="161" w:name="_Toc8356"/>
      <w:r>
        <w:rPr>
          <w:rFonts w:ascii="Arial" w:hAnsi="Arial" w:eastAsia="等线" w:cs="Arial"/>
          <w:b/>
          <w:sz w:val="32"/>
        </w:rPr>
        <w:t>9.1 UI 设计核心原则</w:t>
      </w:r>
      <w:bookmarkEnd w:id="160"/>
      <w:bookmarkEnd w:id="161"/>
    </w:p>
    <w:p w14:paraId="2AFA7F10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现代简约，轻医美视觉；</w:t>
      </w:r>
    </w:p>
    <w:p w14:paraId="5DFB0034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低饱和蓝绿色为主色调，突出健康、专业调性；</w:t>
      </w:r>
    </w:p>
    <w:p w14:paraId="0B9E8EBD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卡片式布局，强化信息层级；</w:t>
      </w:r>
    </w:p>
    <w:p w14:paraId="72C4BA47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核心操作路径最短化。</w:t>
      </w:r>
    </w:p>
    <w:p w14:paraId="4B32A6AC">
      <w:pPr>
        <w:spacing w:before="320" w:after="120" w:line="288" w:lineRule="auto"/>
        <w:ind w:left="0"/>
        <w:jc w:val="left"/>
        <w:outlineLvl w:val="1"/>
      </w:pPr>
      <w:bookmarkStart w:id="162" w:name="heading_92"/>
      <w:bookmarkStart w:id="163" w:name="_Toc27232"/>
      <w:r>
        <w:rPr>
          <w:rFonts w:ascii="Arial" w:hAnsi="Arial" w:eastAsia="等线" w:cs="Arial"/>
          <w:b/>
          <w:sz w:val="32"/>
        </w:rPr>
        <w:t>9.2 视觉规范</w:t>
      </w:r>
      <w:bookmarkEnd w:id="162"/>
      <w:bookmarkEnd w:id="163"/>
    </w:p>
    <w:p w14:paraId="324C34F3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主色：#409EFF；辅助色：#67C23A；警告色：#F56C6C；</w:t>
      </w:r>
    </w:p>
    <w:p w14:paraId="4031E0DD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背景色：白色、浅灰色、浅蓝绿色渐变；</w:t>
      </w:r>
    </w:p>
    <w:p w14:paraId="5E651033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圆角：16px 左右；阴影：轻阴影。</w:t>
      </w:r>
    </w:p>
    <w:p w14:paraId="60E06180">
      <w:pPr>
        <w:spacing w:before="320" w:after="120" w:line="288" w:lineRule="auto"/>
        <w:ind w:left="0"/>
        <w:jc w:val="left"/>
        <w:outlineLvl w:val="1"/>
      </w:pPr>
      <w:bookmarkStart w:id="164" w:name="heading_93"/>
      <w:bookmarkStart w:id="165" w:name="_Toc10243"/>
      <w:r>
        <w:rPr>
          <w:rFonts w:ascii="Arial" w:hAnsi="Arial" w:eastAsia="等线" w:cs="Arial"/>
          <w:b/>
          <w:sz w:val="32"/>
        </w:rPr>
        <w:t>9.3 核心页面结构设计</w:t>
      </w:r>
      <w:bookmarkEnd w:id="164"/>
      <w:bookmarkEnd w:id="165"/>
    </w:p>
    <w:p w14:paraId="78EB54DA">
      <w:pPr>
        <w:spacing w:before="300" w:after="120" w:line="288" w:lineRule="auto"/>
        <w:ind w:left="0"/>
        <w:jc w:val="left"/>
        <w:outlineLvl w:val="2"/>
      </w:pPr>
      <w:bookmarkStart w:id="166" w:name="heading_94"/>
      <w:bookmarkStart w:id="167" w:name="_Toc21699"/>
      <w:r>
        <w:rPr>
          <w:rFonts w:ascii="Arial" w:hAnsi="Arial" w:eastAsia="等线" w:cs="Arial"/>
          <w:b/>
          <w:sz w:val="30"/>
        </w:rPr>
        <w:t>9.3.1 注册/登录页</w:t>
      </w:r>
      <w:bookmarkEnd w:id="166"/>
      <w:bookmarkEnd w:id="167"/>
    </w:p>
    <w:p w14:paraId="70A10D98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居中布局，简洁表单，含账号、密码输入框，支持显示/隐藏密码；</w:t>
      </w:r>
    </w:p>
    <w:p w14:paraId="52A28706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注册页含密码强度提示，页底提供切换入口。</w:t>
      </w:r>
    </w:p>
    <w:p w14:paraId="44D0B335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2245" cy="2778125"/>
            <wp:effectExtent l="0" t="0" r="5080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C4B42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drawing>
          <wp:inline distT="0" distB="0" distL="114300" distR="114300">
            <wp:extent cx="5262245" cy="2757170"/>
            <wp:effectExtent l="0" t="0" r="5080" b="508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8606B">
      <w:pPr>
        <w:spacing w:before="300" w:after="120" w:line="288" w:lineRule="auto"/>
        <w:ind w:left="0"/>
        <w:jc w:val="left"/>
        <w:outlineLvl w:val="2"/>
      </w:pPr>
      <w:bookmarkStart w:id="168" w:name="heading_95"/>
      <w:bookmarkStart w:id="169" w:name="_Toc15096"/>
      <w:r>
        <w:rPr>
          <w:rFonts w:ascii="Arial" w:hAnsi="Arial" w:eastAsia="等线" w:cs="Arial"/>
          <w:b/>
          <w:sz w:val="30"/>
        </w:rPr>
        <w:t>9.3.2 基础健康档案填写页</w:t>
      </w:r>
      <w:bookmarkEnd w:id="168"/>
      <w:bookmarkEnd w:id="169"/>
    </w:p>
    <w:p w14:paraId="7C021F5E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单栏表单，必填项：性别、身高、体重、健康目标；</w:t>
      </w:r>
    </w:p>
    <w:p w14:paraId="704957E6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伤病史/过敏史用多行文本框。</w:t>
      </w:r>
    </w:p>
    <w:p w14:paraId="7E509C78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58435" cy="2773680"/>
            <wp:effectExtent l="0" t="0" r="8890" b="762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1DAC5">
      <w:pPr>
        <w:spacing w:before="300" w:after="120" w:line="288" w:lineRule="auto"/>
        <w:ind w:left="0"/>
        <w:jc w:val="left"/>
        <w:outlineLvl w:val="2"/>
      </w:pPr>
      <w:bookmarkStart w:id="170" w:name="heading_96"/>
      <w:bookmarkStart w:id="171" w:name="_Toc10919"/>
      <w:r>
        <w:rPr>
          <w:rFonts w:ascii="Arial" w:hAnsi="Arial" w:eastAsia="等线" w:cs="Arial"/>
          <w:b/>
          <w:sz w:val="30"/>
        </w:rPr>
        <w:t>9.3.3 首页健康仪表盘</w:t>
      </w:r>
      <w:bookmarkEnd w:id="170"/>
      <w:bookmarkEnd w:id="171"/>
    </w:p>
    <w:p w14:paraId="408BF357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顶部：用户信息与当前目标；</w:t>
      </w:r>
    </w:p>
    <w:p w14:paraId="51D6D42E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核心区域：今日任务完成率环形图、近7天睡眠/热量趋势图；</w:t>
      </w:r>
    </w:p>
    <w:p w14:paraId="34B10F64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底部固定导航：首页、录入、建议、个人中心。</w:t>
      </w:r>
    </w:p>
    <w:p w14:paraId="3B0DAC3A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  <w:r>
        <w:drawing>
          <wp:inline distT="0" distB="0" distL="114300" distR="114300">
            <wp:extent cx="5262245" cy="2757170"/>
            <wp:effectExtent l="0" t="0" r="5080" b="508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82FC7">
      <w:pPr>
        <w:spacing w:before="300" w:after="120" w:line="288" w:lineRule="auto"/>
        <w:ind w:left="0"/>
        <w:jc w:val="left"/>
        <w:outlineLvl w:val="2"/>
      </w:pPr>
      <w:bookmarkStart w:id="172" w:name="heading_97"/>
      <w:bookmarkStart w:id="173" w:name="_Toc32162"/>
      <w:r>
        <w:rPr>
          <w:rFonts w:ascii="Arial" w:hAnsi="Arial" w:eastAsia="等线" w:cs="Arial"/>
          <w:b/>
          <w:sz w:val="30"/>
        </w:rPr>
        <w:t>9.3.4 健康数据录入页</w:t>
      </w:r>
      <w:bookmarkEnd w:id="172"/>
      <w:bookmarkEnd w:id="173"/>
    </w:p>
    <w:p w14:paraId="0A3B71CA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标签切换自然语言/手动录入；</w:t>
      </w:r>
    </w:p>
    <w:p w14:paraId="5F98F93B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自然语言录入用大文本框，解析结果卡片式展示，支持修正；</w:t>
      </w:r>
    </w:p>
    <w:p w14:paraId="3670DE6A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高危词汇输入弹窗告警，禁用提交。</w:t>
      </w:r>
    </w:p>
    <w:p w14:paraId="613AFFCC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2245" cy="2757170"/>
            <wp:effectExtent l="0" t="0" r="5080" b="508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E3FCF">
      <w:pPr>
        <w:spacing w:before="300" w:after="120" w:line="288" w:lineRule="auto"/>
        <w:ind w:left="0"/>
        <w:jc w:val="left"/>
        <w:outlineLvl w:val="2"/>
      </w:pPr>
      <w:bookmarkStart w:id="174" w:name="heading_98"/>
      <w:bookmarkStart w:id="175" w:name="_Toc17355"/>
      <w:r>
        <w:rPr>
          <w:rFonts w:ascii="Arial" w:hAnsi="Arial" w:eastAsia="等线" w:cs="Arial"/>
          <w:b/>
          <w:sz w:val="30"/>
        </w:rPr>
        <w:t>9.3.5 AI 健康建议页</w:t>
      </w:r>
      <w:bookmarkEnd w:id="174"/>
      <w:bookmarkEnd w:id="175"/>
    </w:p>
    <w:p w14:paraId="3141859B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主区域：SSE 流式输出建议文本；</w:t>
      </w:r>
    </w:p>
    <w:p w14:paraId="7B6EC0EC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下方：1-3 个任务卡片，含 AI 缘由与打卡按钮；</w:t>
      </w:r>
    </w:p>
    <w:p w14:paraId="2889BD9F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页底：返回首页与历史建议入口。</w:t>
      </w:r>
    </w:p>
    <w:p w14:paraId="4583B495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9865" cy="2782570"/>
            <wp:effectExtent l="0" t="0" r="6985" b="825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5E759">
      <w:pPr>
        <w:spacing w:before="300" w:after="120" w:line="288" w:lineRule="auto"/>
        <w:ind w:left="0"/>
        <w:jc w:val="left"/>
        <w:outlineLvl w:val="2"/>
      </w:pPr>
      <w:bookmarkStart w:id="176" w:name="heading_99"/>
      <w:bookmarkStart w:id="177" w:name="_Toc1140"/>
      <w:r>
        <w:rPr>
          <w:rFonts w:ascii="Arial" w:hAnsi="Arial" w:eastAsia="等线" w:cs="Arial"/>
          <w:b/>
          <w:sz w:val="30"/>
        </w:rPr>
        <w:t>9.3.6 任务打卡页</w:t>
      </w:r>
      <w:bookmarkEnd w:id="176"/>
      <w:bookmarkEnd w:id="177"/>
    </w:p>
    <w:p w14:paraId="0A2DB790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顶部支持“今日/本周/历史”筛选；</w:t>
      </w:r>
    </w:p>
    <w:p w14:paraId="38C346BA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卡片区分待办/已完成任务，底部显示完成率与评价。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drawing>
          <wp:inline distT="0" distB="0" distL="114300" distR="114300">
            <wp:extent cx="5262245" cy="2765425"/>
            <wp:effectExtent l="0" t="0" r="5080" b="635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FCC63">
      <w:pPr>
        <w:spacing w:before="300" w:after="120" w:line="288" w:lineRule="auto"/>
        <w:ind w:left="0"/>
        <w:jc w:val="left"/>
        <w:outlineLvl w:val="2"/>
      </w:pPr>
      <w:bookmarkStart w:id="178" w:name="heading_100"/>
      <w:bookmarkStart w:id="179" w:name="_Toc22460"/>
      <w:r>
        <w:rPr>
          <w:rFonts w:ascii="Arial" w:hAnsi="Arial" w:eastAsia="等线" w:cs="Arial"/>
          <w:b/>
          <w:sz w:val="30"/>
        </w:rPr>
        <w:t>9.3.7 健康数据可视化趋势页</w:t>
      </w:r>
      <w:bookmarkEnd w:id="178"/>
      <w:bookmarkEnd w:id="179"/>
    </w:p>
    <w:p w14:paraId="385D92A8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顶部：周/月维度切换与日期筛选；</w:t>
      </w:r>
    </w:p>
    <w:p w14:paraId="4639046F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左侧：趋势折线图；右侧：标签饼图/词云；</w:t>
      </w:r>
    </w:p>
    <w:p w14:paraId="5A0FC8F4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提供数据导出入口。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drawing>
          <wp:inline distT="0" distB="0" distL="114300" distR="114300">
            <wp:extent cx="5262245" cy="2740660"/>
            <wp:effectExtent l="0" t="0" r="5080" b="254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509FB">
      <w:pPr>
        <w:spacing w:before="300" w:after="120" w:line="288" w:lineRule="auto"/>
        <w:ind w:left="0"/>
        <w:jc w:val="left"/>
        <w:outlineLvl w:val="2"/>
      </w:pPr>
      <w:bookmarkStart w:id="180" w:name="heading_101"/>
      <w:bookmarkStart w:id="181" w:name="_Toc29193"/>
      <w:r>
        <w:rPr>
          <w:rFonts w:ascii="Arial" w:hAnsi="Arial" w:eastAsia="等线" w:cs="Arial"/>
          <w:b/>
          <w:sz w:val="30"/>
        </w:rPr>
        <w:t>9.3.8 个人中心页</w:t>
      </w:r>
      <w:bookmarkEnd w:id="180"/>
      <w:bookmarkEnd w:id="181"/>
    </w:p>
    <w:p w14:paraId="20376D95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顶部：用户画像与当前目标；</w:t>
      </w:r>
    </w:p>
    <w:p w14:paraId="5CFBE140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中部：修改目标、编辑信息等入口；</w:t>
      </w:r>
    </w:p>
    <w:p w14:paraId="1B19E24A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底部：免责声明。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drawing>
          <wp:inline distT="0" distB="0" distL="114300" distR="114300">
            <wp:extent cx="5262245" cy="2753360"/>
            <wp:effectExtent l="0" t="0" r="5080" b="889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77C3E">
      <w:pPr>
        <w:spacing w:before="320" w:after="120" w:line="288" w:lineRule="auto"/>
        <w:ind w:left="0"/>
        <w:jc w:val="left"/>
        <w:outlineLvl w:val="1"/>
      </w:pPr>
      <w:bookmarkStart w:id="182" w:name="heading_102"/>
      <w:bookmarkStart w:id="183" w:name="_Toc10983"/>
      <w:r>
        <w:rPr>
          <w:rFonts w:ascii="Arial" w:hAnsi="Arial" w:eastAsia="等线" w:cs="Arial"/>
          <w:b/>
          <w:sz w:val="32"/>
        </w:rPr>
        <w:t>9.4 关键交互设计</w:t>
      </w:r>
      <w:bookmarkEnd w:id="182"/>
      <w:bookmarkEnd w:id="183"/>
    </w:p>
    <w:p w14:paraId="37DE4DEF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表单即时校验，中文错误提示；</w:t>
      </w:r>
    </w:p>
    <w:p w14:paraId="7A31A5EB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 建议流式输出显示加载状态，网络中断支持断点续传；</w:t>
      </w:r>
    </w:p>
    <w:p w14:paraId="4ED177D6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打卡按钮点击后即时动效反馈；</w:t>
      </w:r>
    </w:p>
    <w:p w14:paraId="6B7F8CCE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折线图悬浮查看数值，异常点标红；</w:t>
      </w:r>
    </w:p>
    <w:p w14:paraId="3E5A273D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高危词汇输入立即阻断流程。</w:t>
      </w:r>
    </w:p>
    <w:p w14:paraId="60F6AE02">
      <w:pPr>
        <w:spacing w:before="120" w:after="120" w:line="288" w:lineRule="auto"/>
        <w:ind w:left="0"/>
        <w:jc w:val="left"/>
      </w:pPr>
    </w:p>
    <w:sectPr>
      <w:headerReference r:id="rId4" w:type="default"/>
      <w:footerReference r:id="rId5" w:type="default"/>
      <w:pgSz w:w="11905" w:h="1684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DDEB4">
    <w:r>
      <w:rPr>
        <w:sz w:val="21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54621DB">
                <w:pPr>
                  <w:pStyle w:val="4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1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D7FA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A03A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A6D698"/>
    <w:multiLevelType w:val="singleLevel"/>
    <w:tmpl w:val="86A6D698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1">
    <w:nsid w:val="A7BAE7E7"/>
    <w:multiLevelType w:val="singleLevel"/>
    <w:tmpl w:val="A7BAE7E7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2">
    <w:nsid w:val="AD6E07BC"/>
    <w:multiLevelType w:val="singleLevel"/>
    <w:tmpl w:val="AD6E07BC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3">
    <w:nsid w:val="B392D05E"/>
    <w:multiLevelType w:val="singleLevel"/>
    <w:tmpl w:val="B392D05E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4">
    <w:nsid w:val="C41F5A03"/>
    <w:multiLevelType w:val="singleLevel"/>
    <w:tmpl w:val="C41F5A03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5">
    <w:nsid w:val="C4D52F1A"/>
    <w:multiLevelType w:val="singleLevel"/>
    <w:tmpl w:val="C4D52F1A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6">
    <w:nsid w:val="D725F0D7"/>
    <w:multiLevelType w:val="singleLevel"/>
    <w:tmpl w:val="D725F0D7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7">
    <w:nsid w:val="D7A0626E"/>
    <w:multiLevelType w:val="singleLevel"/>
    <w:tmpl w:val="D7A0626E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8">
    <w:nsid w:val="DB3DDA2F"/>
    <w:multiLevelType w:val="singleLevel"/>
    <w:tmpl w:val="DB3DDA2F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9">
    <w:nsid w:val="F152A199"/>
    <w:multiLevelType w:val="singleLevel"/>
    <w:tmpl w:val="F152A199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10">
    <w:nsid w:val="FDDB4135"/>
    <w:multiLevelType w:val="singleLevel"/>
    <w:tmpl w:val="FDDB4135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11">
    <w:nsid w:val="0AE6755E"/>
    <w:multiLevelType w:val="singleLevel"/>
    <w:tmpl w:val="0AE6755E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12">
    <w:nsid w:val="0ED5A1AD"/>
    <w:multiLevelType w:val="singleLevel"/>
    <w:tmpl w:val="0ED5A1AD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13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14">
    <w:nsid w:val="1AF5305D"/>
    <w:multiLevelType w:val="singleLevel"/>
    <w:tmpl w:val="1AF5305D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15">
    <w:nsid w:val="26977F98"/>
    <w:multiLevelType w:val="singleLevel"/>
    <w:tmpl w:val="26977F98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16">
    <w:nsid w:val="34703B1B"/>
    <w:multiLevelType w:val="singleLevel"/>
    <w:tmpl w:val="34703B1B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17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18">
    <w:nsid w:val="4F7A3B27"/>
    <w:multiLevelType w:val="singleLevel"/>
    <w:tmpl w:val="4F7A3B27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19">
    <w:nsid w:val="5C280071"/>
    <w:multiLevelType w:val="singleLevel"/>
    <w:tmpl w:val="5C280071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20">
    <w:nsid w:val="67C12271"/>
    <w:multiLevelType w:val="singleLevel"/>
    <w:tmpl w:val="67C12271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21">
    <w:nsid w:val="6FA58E30"/>
    <w:multiLevelType w:val="singleLevel"/>
    <w:tmpl w:val="6FA58E30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22">
    <w:nsid w:val="79B6694C"/>
    <w:multiLevelType w:val="singleLevel"/>
    <w:tmpl w:val="79B6694C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num w:numId="1">
    <w:abstractNumId w:val="17"/>
  </w:num>
  <w:num w:numId="2">
    <w:abstractNumId w:val="8"/>
  </w:num>
  <w:num w:numId="3">
    <w:abstractNumId w:val="18"/>
  </w:num>
  <w:num w:numId="4">
    <w:abstractNumId w:val="10"/>
  </w:num>
  <w:num w:numId="5">
    <w:abstractNumId w:val="16"/>
  </w:num>
  <w:num w:numId="6">
    <w:abstractNumId w:val="5"/>
  </w:num>
  <w:num w:numId="7">
    <w:abstractNumId w:val="0"/>
  </w:num>
  <w:num w:numId="8">
    <w:abstractNumId w:val="2"/>
  </w:num>
  <w:num w:numId="9">
    <w:abstractNumId w:val="12"/>
  </w:num>
  <w:num w:numId="10">
    <w:abstractNumId w:val="20"/>
  </w:num>
  <w:num w:numId="11">
    <w:abstractNumId w:val="1"/>
  </w:num>
  <w:num w:numId="12">
    <w:abstractNumId w:val="11"/>
  </w:num>
  <w:num w:numId="13">
    <w:abstractNumId w:val="4"/>
  </w:num>
  <w:num w:numId="14">
    <w:abstractNumId w:val="13"/>
  </w:num>
  <w:num w:numId="15">
    <w:abstractNumId w:val="3"/>
  </w:num>
  <w:num w:numId="16">
    <w:abstractNumId w:val="7"/>
  </w:num>
  <w:num w:numId="17">
    <w:abstractNumId w:val="6"/>
  </w:num>
  <w:num w:numId="18">
    <w:abstractNumId w:val="22"/>
  </w:num>
  <w:num w:numId="19">
    <w:abstractNumId w:val="15"/>
  </w:num>
  <w:num w:numId="20">
    <w:abstractNumId w:val="9"/>
  </w:num>
  <w:num w:numId="21">
    <w:abstractNumId w:val="14"/>
  </w:num>
  <w:num w:numId="22">
    <w:abstractNumId w:val="21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294F0BD8"/>
    <w:rsid w:val="498E0BD4"/>
    <w:rsid w:val="526077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30"/>
      <w:szCs w:val="30"/>
      <w:lang w:val="en-US" w:eastAsia="en-US" w:bidi="ar-SA"/>
    </w:r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38</Pages>
  <Words>7518</Words>
  <Characters>21381</Characters>
  <TotalTime>22</TotalTime>
  <ScaleCrop>false</ScaleCrop>
  <LinksUpToDate>false</LinksUpToDate>
  <CharactersWithSpaces>23785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2026-03-24T09:57:00Z</dcterms:created>
  <dc:creator>Apache POI</dc:creator>
  <cp:lastModifiedBy>黎宇恒</cp:lastModifiedBy>
  <dcterms:modified xsi:type="dcterms:W3CDTF">2026-03-24T12:21:01Z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eyJoZGlkIjoiOTc1MjFiYTk1NGYyN2Q0YzMyNzczNmI5MmQwZWZhMzgiLCJ1c2VySWQiOiIxNjg0OTI1NzQ3In0=</vt:lpwstr>
  </property>
  <property fmtid="{D5CDD505-2E9C-101B-9397-08002B2CF9AE}" pid="3" name="KSOProductBuildVer">
    <vt:lpwstr>2052-12.1.0.23542</vt:lpwstr>
  </property>
  <property fmtid="{D5CDD505-2E9C-101B-9397-08002B2CF9AE}" pid="4" name="ICV">
    <vt:lpwstr>40FD7353DCF64B1DB83524AA7DAD8C7A_12</vt:lpwstr>
  </property>
</Properties>
</file>