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Learnings &amp; Reflections Document</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Play" w:cs="Play" w:eastAsia="Play" w:hAnsi="Play"/>
          <w:b w:val="1"/>
          <w:bCs w:val="1"/>
          <w:sz w:val="28"/>
          <w:szCs w:val="28"/>
          <w:rtl w:val="0"/>
        </w:rPr>
        <w:t xml:space="preserve">1. Team Reflection</w:t>
      </w:r>
      <w:r w:rsidDel="00000000" w:rsidR="00000000" w:rsidRPr="00000000">
        <w:rPr>
          <w:rtl w:val="0"/>
        </w:rPr>
      </w:r>
    </w:p>
    <w:p w:rsidR="00000000" w:rsidDel="00000000" w:rsidP="00000000" w:rsidRDefault="00000000" w:rsidRPr="00000000" w14:paraId="00000003">
      <w:pPr>
        <w:numPr>
          <w:ilvl w:val="0"/>
          <w:numId w:val="3"/>
        </w:numPr>
        <w:spacing w:after="240" w:before="240" w:lineRule="auto"/>
        <w:ind w:left="720" w:hanging="360"/>
      </w:pPr>
      <w:r w:rsidDel="00000000" w:rsidR="00000000" w:rsidRPr="00000000">
        <w:rPr>
          <w:rtl w:val="0"/>
        </w:rPr>
        <w:t xml:space="preserve">The project was done in a small team setup, but most of the technical work ended up being handled individually. Coordination existed at a basic level, especially during the initial planning and physical setup, but the workload was not evenly distributed.</w:t>
      </w:r>
    </w:p>
    <w:p w:rsidR="00000000" w:rsidDel="00000000" w:rsidP="00000000" w:rsidRDefault="00000000" w:rsidRPr="00000000" w14:paraId="00000004">
      <w:pPr>
        <w:numPr>
          <w:ilvl w:val="0"/>
          <w:numId w:val="3"/>
        </w:numPr>
        <w:spacing w:after="240" w:before="240" w:lineRule="auto"/>
        <w:ind w:left="720" w:hanging="360"/>
      </w:pPr>
      <w:r w:rsidDel="00000000" w:rsidR="00000000" w:rsidRPr="00000000">
        <w:rPr>
          <w:rtl w:val="0"/>
        </w:rPr>
        <w:t xml:space="preserve">What worked well was the clarity of the idea. Once the concept was fixed, it was easy to move forward without confusion. The physical fabrication of the sorting hat and wand boxes was completed on time, which helped move into later stages without delay.</w:t>
      </w:r>
    </w:p>
    <w:p w:rsidR="00000000" w:rsidDel="00000000" w:rsidP="00000000" w:rsidRDefault="00000000" w:rsidRPr="00000000" w14:paraId="00000005">
      <w:pPr>
        <w:numPr>
          <w:ilvl w:val="0"/>
          <w:numId w:val="3"/>
        </w:numPr>
        <w:spacing w:after="240" w:before="240" w:lineRule="auto"/>
        <w:ind w:left="720" w:hanging="360"/>
      </w:pPr>
      <w:r w:rsidDel="00000000" w:rsidR="00000000" w:rsidRPr="00000000">
        <w:rPr>
          <w:rtl w:val="0"/>
        </w:rPr>
        <w:t xml:space="preserve">What could have been improved is collaboration during the technical phases. Integration, coding, and debugging required more shared effort. A more balanced contribution would have reduced pressure and allowed more time for refinement. Communication during later stages could also have been more structured.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spacing w:after="281" w:before="281" w:lineRule="auto"/>
        <w:rPr/>
      </w:pPr>
      <w:r w:rsidDel="00000000" w:rsidR="00000000" w:rsidRPr="00000000">
        <w:rPr>
          <w:rFonts w:ascii="Play" w:cs="Play" w:eastAsia="Play" w:hAnsi="Play"/>
          <w:b w:val="1"/>
          <w:bCs w:val="1"/>
          <w:sz w:val="28"/>
          <w:szCs w:val="28"/>
          <w:rtl w:val="0"/>
        </w:rPr>
        <w:t xml:space="preserve">2. Technical Reflection</w:t>
      </w:r>
      <w:r w:rsidDel="00000000" w:rsidR="00000000" w:rsidRPr="00000000">
        <w:rPr>
          <w:rtl w:val="0"/>
        </w:rPr>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The biggest challenge was integration. Individually, most components worked as expected. The MPU6050 sensor, NeoPixels, motors, and DFPlayer all functioned properly during isolated testing. However, combining them into a single system introduced issues that were not anticipated.</w:t>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rtl w:val="0"/>
        </w:rPr>
        <w:t xml:space="preserve">One major learning was how critical power management is. When multiple components were active at once, especially motors and audio, the system became unstable. This affected performance and reliability.</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rtl w:val="0"/>
        </w:rPr>
        <w:t xml:space="preserve">Another key learning was related to sensor behavior. The MPU6050 is highly sensitive to placement and orientation. Small shifts inside the wand caused noticeable changes in readings, which made gesture detection inconsistent.</w:t>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rtl w:val="0"/>
        </w:rPr>
        <w:t xml:space="preserve">Debugging was a continuous process. Many issues were not due to code errors but due to wiring, loose connections, or interference. This made debugging slower and sometimes unpredictable. It became clear that real-world systems behave very differently compared to controlled testing.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spacing w:after="281" w:before="281" w:lineRule="auto"/>
        <w:rPr/>
      </w:pPr>
      <w:r w:rsidDel="00000000" w:rsidR="00000000" w:rsidRPr="00000000">
        <w:rPr>
          <w:rFonts w:ascii="Play" w:cs="Play" w:eastAsia="Play" w:hAnsi="Play"/>
          <w:b w:val="1"/>
          <w:bCs w:val="1"/>
          <w:sz w:val="28"/>
          <w:szCs w:val="28"/>
          <w:rtl w:val="0"/>
        </w:rPr>
        <w:t xml:space="preserve">3. Design Reflection</w:t>
      </w:r>
      <w:r w:rsidDel="00000000" w:rsidR="00000000" w:rsidRPr="00000000">
        <w:rPr>
          <w:rtl w:val="0"/>
        </w:rPr>
      </w:r>
    </w:p>
    <w:p w:rsidR="00000000" w:rsidDel="00000000" w:rsidP="00000000" w:rsidRDefault="00000000" w:rsidRPr="00000000" w14:paraId="0000000F">
      <w:pPr>
        <w:numPr>
          <w:ilvl w:val="0"/>
          <w:numId w:val="1"/>
        </w:numPr>
        <w:spacing w:after="240" w:before="240" w:lineRule="auto"/>
        <w:ind w:left="720" w:hanging="360"/>
        <w:rPr/>
      </w:pPr>
      <w:r w:rsidDel="00000000" w:rsidR="00000000" w:rsidRPr="00000000">
        <w:rPr>
          <w:rtl w:val="0"/>
        </w:rPr>
        <w:t xml:space="preserve">The original intention was to create an experience that feels interactive and immersive, where the user feels like their actions are directly affecting the environment. Conceptually, this was achieved.</w:t>
      </w:r>
    </w:p>
    <w:p w:rsidR="00000000" w:rsidDel="00000000" w:rsidP="00000000" w:rsidRDefault="00000000" w:rsidRPr="00000000" w14:paraId="00000010">
      <w:pPr>
        <w:numPr>
          <w:ilvl w:val="0"/>
          <w:numId w:val="1"/>
        </w:numPr>
        <w:spacing w:after="240" w:before="240" w:lineRule="auto"/>
        <w:ind w:left="720" w:hanging="360"/>
        <w:rPr/>
      </w:pPr>
      <w:r w:rsidDel="00000000" w:rsidR="00000000" w:rsidRPr="00000000">
        <w:rPr>
          <w:rtl w:val="0"/>
        </w:rPr>
        <w:t xml:space="preserve">The sorting hat stage worked well and felt complete. The wand selection stage was visually clear and added to the experience. The final interaction stage, which was the most important part, did not fully match the intended outcome due to technical instability.</w:t>
      </w:r>
    </w:p>
    <w:p w:rsidR="00000000" w:rsidDel="00000000" w:rsidP="00000000" w:rsidRDefault="00000000" w:rsidRPr="00000000" w14:paraId="00000011">
      <w:pPr>
        <w:numPr>
          <w:ilvl w:val="0"/>
          <w:numId w:val="1"/>
        </w:numPr>
        <w:spacing w:after="240" w:before="240" w:lineRule="auto"/>
        <w:ind w:left="720" w:hanging="360"/>
        <w:rPr/>
      </w:pPr>
      <w:r w:rsidDel="00000000" w:rsidR="00000000" w:rsidRPr="00000000">
        <w:rPr>
          <w:rtl w:val="0"/>
        </w:rPr>
        <w:t xml:space="preserve">If given more time, the focus would be on refining the interaction quality rather than adding more features. Improving gesture detection, reducing delay, and making motor responses smoother would significantly improve the experience.</w:t>
      </w:r>
    </w:p>
    <w:p w:rsidR="00000000" w:rsidDel="00000000" w:rsidP="00000000" w:rsidRDefault="00000000" w:rsidRPr="00000000" w14:paraId="00000012">
      <w:pPr>
        <w:numPr>
          <w:ilvl w:val="0"/>
          <w:numId w:val="1"/>
        </w:numPr>
        <w:spacing w:after="240" w:before="240" w:lineRule="auto"/>
        <w:ind w:left="720" w:hanging="360"/>
        <w:rPr/>
      </w:pPr>
      <w:r w:rsidDel="00000000" w:rsidR="00000000" w:rsidRPr="00000000">
        <w:rPr>
          <w:rtl w:val="0"/>
        </w:rPr>
        <w:t xml:space="preserve">User feedback showed that people understood the idea quickly and were interested in the concept. However, inconsistencies in response reduced the overall impact.</w:t>
      </w:r>
      <w:r w:rsidDel="00000000" w:rsidR="00000000" w:rsidRPr="00000000">
        <w:rPr>
          <w:rtl w:val="0"/>
        </w:rPr>
      </w:r>
    </w:p>
    <w:p w:rsidR="00000000" w:rsidDel="00000000" w:rsidP="00000000" w:rsidRDefault="00000000" w:rsidRPr="00000000" w14:paraId="00000013">
      <w:pPr>
        <w:pStyle w:val="Heading3"/>
        <w:spacing w:after="281" w:before="281" w:lineRule="auto"/>
        <w:rPr/>
      </w:pPr>
      <w:r w:rsidDel="00000000" w:rsidR="00000000" w:rsidRPr="00000000">
        <w:rPr>
          <w:rFonts w:ascii="Play" w:cs="Play" w:eastAsia="Play" w:hAnsi="Play"/>
          <w:b w:val="1"/>
          <w:bCs w:val="1"/>
          <w:sz w:val="28"/>
          <w:szCs w:val="28"/>
          <w:rtl w:val="0"/>
        </w:rPr>
        <w:t xml:space="preserve">4. Personal Reflection </w:t>
      </w:r>
      <w:r w:rsidDel="00000000" w:rsidR="00000000" w:rsidRPr="00000000">
        <w:rPr>
          <w:rtl w:val="0"/>
        </w:rPr>
      </w:r>
    </w:p>
    <w:p w:rsidR="00000000" w:rsidDel="00000000" w:rsidP="00000000" w:rsidRDefault="00000000" w:rsidRPr="00000000" w14:paraId="00000014">
      <w:pPr>
        <w:spacing w:after="240" w:before="240" w:lineRule="auto"/>
        <w:ind w:left="0" w:firstLine="0"/>
        <w:rPr>
          <w:b w:val="1"/>
          <w:bCs w:val="1"/>
          <w:i w:val="1"/>
          <w:iCs w:val="1"/>
          <w:color w:val="7f7f7f"/>
        </w:rPr>
      </w:pPr>
      <w:r w:rsidDel="00000000" w:rsidR="00000000" w:rsidRPr="00000000">
        <w:rPr>
          <w:b w:val="1"/>
          <w:bCs w:val="1"/>
          <w:i w:val="1"/>
          <w:iCs w:val="1"/>
          <w:color w:val="7f7f7f"/>
          <w:rtl w:val="0"/>
        </w:rPr>
        <w:t xml:space="preserve">Punya Malhotra</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This project pushed me to handle both the technical and conceptual sides at the same time. I learned how to work with multiple components and how difficult it is to make everything function together as a system.</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One of the biggest things I learned is that integration is where most problems actually happen. It is easy to get individual components working, but combining them requires a different level of planning and patience.</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I struggled the most with debugging and time management. A lot of time went into fixing issues that were not obvious at first. I also underestimated how long integration would take, which affected the final outcome.</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Even though the project did not fully work in time for the exhibition, I am still proud of the fact that I was able to build most parts of the system from scratch and get them working individually. The process taught me more than a fully successful outcome would have.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