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B7FD1" w14:textId="2BEC7AC3" w:rsidR="00702470" w:rsidRPr="00702470" w:rsidRDefault="00702470" w:rsidP="00826B9C">
      <w:pPr>
        <w:jc w:val="thaiDistribute"/>
        <w:rPr>
          <w:rFonts w:asciiTheme="majorBidi" w:hAnsiTheme="majorBidi" w:cstheme="majorBidi"/>
          <w:sz w:val="72"/>
          <w:szCs w:val="72"/>
        </w:rPr>
      </w:pPr>
      <w:r w:rsidRPr="00702470">
        <w:rPr>
          <w:rFonts w:asciiTheme="majorBidi" w:hAnsiTheme="majorBidi" w:cstheme="majorBidi"/>
          <w:sz w:val="72"/>
          <w:szCs w:val="72"/>
        </w:rPr>
        <w:t>Big Ben</w:t>
      </w:r>
    </w:p>
    <w:p w14:paraId="2A999E29" w14:textId="00AAD385" w:rsidR="00702470" w:rsidRDefault="00702470" w:rsidP="00702470">
      <w:pPr>
        <w:spacing w:line="240" w:lineRule="auto"/>
        <w:jc w:val="thaiDistribute"/>
        <w:rPr>
          <w:rFonts w:asciiTheme="majorBidi" w:hAnsiTheme="majorBidi" w:cstheme="majorBidi"/>
          <w:sz w:val="32"/>
          <w:szCs w:val="32"/>
        </w:rPr>
      </w:pPr>
      <w:r w:rsidRPr="00702470">
        <w:rPr>
          <w:rFonts w:asciiTheme="majorBidi" w:hAnsiTheme="majorBidi" w:cstheme="majorBidi"/>
          <w:sz w:val="32"/>
          <w:szCs w:val="32"/>
        </w:rPr>
        <w:t>The Elizabeth Tower Palace of Westminster Clock Tower, better known as Big Ben is the clock tower of the Palace of Westminster. which is currently used as the British Parliament</w:t>
      </w:r>
      <w:r w:rsidR="004F7210">
        <w:rPr>
          <w:rFonts w:asciiTheme="majorBidi" w:hAnsiTheme="majorBidi" w:cstheme="majorBidi"/>
          <w:sz w:val="32"/>
          <w:szCs w:val="32"/>
        </w:rPr>
        <w:t>.</w:t>
      </w:r>
      <w:r w:rsidRPr="00702470">
        <w:rPr>
          <w:rFonts w:asciiTheme="majorBidi" w:hAnsiTheme="majorBidi" w:cstheme="majorBidi"/>
          <w:sz w:val="32"/>
          <w:szCs w:val="32"/>
        </w:rPr>
        <w:t xml:space="preserve"> It is located northeast of the palace. This clock tower was built after the original Westminster Palace fire.</w:t>
      </w:r>
      <w:r w:rsidRPr="00702470">
        <w:rPr>
          <w:rFonts w:asciiTheme="majorBidi" w:hAnsiTheme="majorBidi" w:cstheme="majorBidi" w:hint="cs"/>
          <w:sz w:val="32"/>
          <w:szCs w:val="32"/>
          <w:cs/>
        </w:rPr>
        <w:t xml:space="preserve"> </w:t>
      </w:r>
      <w:r w:rsidRPr="00702470">
        <w:rPr>
          <w:rFonts w:asciiTheme="majorBidi" w:hAnsiTheme="majorBidi" w:cstheme="majorBidi"/>
          <w:sz w:val="32"/>
          <w:szCs w:val="32"/>
        </w:rPr>
        <w:t xml:space="preserve">Many people understand that Big Ben is the name of the clock tower of the British Parliament. but actually, Big Ben is the nickname for the largest bell, weighing </w:t>
      </w:r>
      <w:r w:rsidRPr="00702470">
        <w:rPr>
          <w:rFonts w:asciiTheme="majorBidi" w:hAnsiTheme="majorBidi" w:cs="Angsana New"/>
          <w:sz w:val="32"/>
          <w:szCs w:val="32"/>
          <w:cs/>
        </w:rPr>
        <w:t>13</w:t>
      </w:r>
      <w:r w:rsidRPr="00702470">
        <w:rPr>
          <w:rFonts w:asciiTheme="majorBidi" w:hAnsiTheme="majorBidi" w:cstheme="majorBidi"/>
          <w:sz w:val="32"/>
          <w:szCs w:val="32"/>
        </w:rPr>
        <w:t>,</w:t>
      </w:r>
      <w:r w:rsidRPr="00702470">
        <w:rPr>
          <w:rFonts w:asciiTheme="majorBidi" w:hAnsiTheme="majorBidi" w:cs="Angsana New"/>
          <w:sz w:val="32"/>
          <w:szCs w:val="32"/>
          <w:cs/>
        </w:rPr>
        <w:t xml:space="preserve">760 </w:t>
      </w:r>
      <w:r w:rsidRPr="00702470">
        <w:rPr>
          <w:rFonts w:asciiTheme="majorBidi" w:hAnsiTheme="majorBidi" w:cstheme="majorBidi"/>
          <w:sz w:val="32"/>
          <w:szCs w:val="32"/>
        </w:rPr>
        <w:t xml:space="preserve">kg, which hangs in the vent above the clock face. There are a total of </w:t>
      </w:r>
      <w:r w:rsidRPr="00702470">
        <w:rPr>
          <w:rFonts w:asciiTheme="majorBidi" w:hAnsiTheme="majorBidi" w:cs="Angsana New"/>
          <w:sz w:val="32"/>
          <w:szCs w:val="32"/>
          <w:cs/>
        </w:rPr>
        <w:t xml:space="preserve">5 </w:t>
      </w:r>
      <w:r w:rsidRPr="00702470">
        <w:rPr>
          <w:rFonts w:asciiTheme="majorBidi" w:hAnsiTheme="majorBidi" w:cstheme="majorBidi"/>
          <w:sz w:val="32"/>
          <w:szCs w:val="32"/>
        </w:rPr>
        <w:t xml:space="preserve">bells, </w:t>
      </w:r>
      <w:r w:rsidRPr="00702470">
        <w:rPr>
          <w:rFonts w:asciiTheme="majorBidi" w:hAnsiTheme="majorBidi" w:cs="Angsana New"/>
          <w:sz w:val="32"/>
          <w:szCs w:val="32"/>
          <w:cs/>
        </w:rPr>
        <w:t xml:space="preserve">4 </w:t>
      </w:r>
      <w:r w:rsidRPr="00702470">
        <w:rPr>
          <w:rFonts w:asciiTheme="majorBidi" w:hAnsiTheme="majorBidi" w:cstheme="majorBidi"/>
          <w:sz w:val="32"/>
          <w:szCs w:val="32"/>
        </w:rPr>
        <w:t>of which will be beaten to a melody.</w:t>
      </w:r>
      <w:r w:rsidRPr="00702470">
        <w:rPr>
          <w:rFonts w:asciiTheme="majorBidi" w:hAnsiTheme="majorBidi" w:cstheme="majorBidi" w:hint="cs"/>
          <w:sz w:val="32"/>
          <w:szCs w:val="32"/>
          <w:cs/>
        </w:rPr>
        <w:t xml:space="preserve"> </w:t>
      </w:r>
      <w:r w:rsidRPr="00702470">
        <w:rPr>
          <w:rFonts w:asciiTheme="majorBidi" w:hAnsiTheme="majorBidi" w:cstheme="majorBidi"/>
          <w:sz w:val="32"/>
          <w:szCs w:val="32"/>
        </w:rPr>
        <w:t xml:space="preserve">Currently, the inside of the clock tower is not open to the public. except for those who live in England Visits must be made through their local British Parliamentarians. For foreigners, it is not allowed to go up. The audience has to walk up </w:t>
      </w:r>
      <w:r w:rsidRPr="00702470">
        <w:rPr>
          <w:rFonts w:asciiTheme="majorBidi" w:hAnsiTheme="majorBidi" w:cs="Angsana New"/>
          <w:sz w:val="32"/>
          <w:szCs w:val="32"/>
          <w:cs/>
        </w:rPr>
        <w:t xml:space="preserve">334 </w:t>
      </w:r>
      <w:r w:rsidRPr="00702470">
        <w:rPr>
          <w:rFonts w:asciiTheme="majorBidi" w:hAnsiTheme="majorBidi" w:cstheme="majorBidi"/>
          <w:sz w:val="32"/>
          <w:szCs w:val="32"/>
        </w:rPr>
        <w:t>stairs because there is no elevator.</w:t>
      </w:r>
    </w:p>
    <w:p w14:paraId="7D1B1F1A" w14:textId="252B48A7" w:rsidR="00702470" w:rsidRDefault="00E135AC" w:rsidP="00E135AC">
      <w:pPr>
        <w:spacing w:line="240" w:lineRule="auto"/>
        <w:jc w:val="thaiDistribute"/>
        <w:rPr>
          <w:rFonts w:asciiTheme="majorBidi" w:hAnsiTheme="majorBidi" w:cstheme="majorBidi"/>
          <w:sz w:val="32"/>
          <w:szCs w:val="32"/>
        </w:rPr>
      </w:pPr>
      <w:r w:rsidRPr="00E135AC">
        <w:rPr>
          <w:rFonts w:asciiTheme="majorBidi" w:hAnsiTheme="majorBidi" w:cstheme="majorBidi"/>
          <w:b/>
          <w:bCs/>
          <w:sz w:val="32"/>
          <w:szCs w:val="32"/>
        </w:rPr>
        <w:t>Admission</w:t>
      </w:r>
      <w:r w:rsidRPr="00E135AC">
        <w:rPr>
          <w:rFonts w:asciiTheme="majorBidi" w:hAnsiTheme="majorBidi" w:cstheme="majorBidi"/>
          <w:sz w:val="32"/>
          <w:szCs w:val="32"/>
        </w:rPr>
        <w:t>:</w:t>
      </w:r>
      <w:r>
        <w:rPr>
          <w:rFonts w:asciiTheme="majorBidi" w:hAnsiTheme="majorBidi" w:cstheme="majorBidi" w:hint="cs"/>
          <w:sz w:val="32"/>
          <w:szCs w:val="32"/>
          <w:cs/>
        </w:rPr>
        <w:t xml:space="preserve"> </w:t>
      </w:r>
      <w:r>
        <w:rPr>
          <w:rFonts w:asciiTheme="majorBidi" w:hAnsiTheme="majorBidi" w:cstheme="majorBidi"/>
          <w:sz w:val="32"/>
          <w:szCs w:val="32"/>
        </w:rPr>
        <w:t>Not available</w:t>
      </w:r>
    </w:p>
    <w:p w14:paraId="088F024B" w14:textId="72D770A5" w:rsidR="007C76FB" w:rsidRPr="007C76FB" w:rsidRDefault="007C76FB" w:rsidP="00E135AC">
      <w:pPr>
        <w:spacing w:line="240" w:lineRule="auto"/>
        <w:jc w:val="thaiDistribute"/>
        <w:rPr>
          <w:rFonts w:asciiTheme="majorBidi" w:hAnsiTheme="majorBidi" w:cstheme="majorBidi"/>
          <w:sz w:val="32"/>
          <w:szCs w:val="32"/>
          <w:lang w:val="en"/>
        </w:rPr>
      </w:pPr>
      <w:r w:rsidRPr="007C76FB">
        <w:rPr>
          <w:rFonts w:asciiTheme="majorBidi" w:hAnsiTheme="majorBidi" w:cstheme="majorBidi"/>
          <w:b/>
          <w:bCs/>
          <w:sz w:val="32"/>
          <w:szCs w:val="32"/>
        </w:rPr>
        <w:t>How to get there</w:t>
      </w:r>
      <w:r>
        <w:rPr>
          <w:rFonts w:asciiTheme="majorBidi" w:hAnsiTheme="majorBidi" w:cstheme="majorBidi"/>
          <w:sz w:val="32"/>
          <w:szCs w:val="32"/>
        </w:rPr>
        <w:t xml:space="preserve">: </w:t>
      </w:r>
      <w:r w:rsidRPr="007C76FB">
        <w:rPr>
          <w:rFonts w:asciiTheme="majorBidi" w:hAnsiTheme="majorBidi" w:cstheme="majorBidi"/>
          <w:sz w:val="32"/>
          <w:szCs w:val="32"/>
        </w:rPr>
        <w:t>Take the Underground Tube to Westminster Station.</w:t>
      </w:r>
    </w:p>
    <w:p w14:paraId="4D7DBF8D" w14:textId="22AB09C3" w:rsidR="00702470" w:rsidRPr="00702470" w:rsidRDefault="00702470" w:rsidP="00826B9C">
      <w:pPr>
        <w:jc w:val="thaiDistribute"/>
        <w:rPr>
          <w:rFonts w:asciiTheme="majorBidi" w:hAnsiTheme="majorBidi" w:cstheme="majorBidi"/>
          <w:sz w:val="72"/>
          <w:szCs w:val="72"/>
        </w:rPr>
      </w:pPr>
      <w:r w:rsidRPr="00702470">
        <w:rPr>
          <w:rFonts w:asciiTheme="majorBidi" w:hAnsiTheme="majorBidi" w:cstheme="majorBidi"/>
          <w:sz w:val="72"/>
          <w:szCs w:val="72"/>
        </w:rPr>
        <w:t>The London Eye</w:t>
      </w:r>
    </w:p>
    <w:p w14:paraId="2029BE66" w14:textId="06F85A3F" w:rsidR="005B251B" w:rsidRDefault="00826B9C" w:rsidP="00702470">
      <w:pPr>
        <w:spacing w:line="240" w:lineRule="auto"/>
        <w:jc w:val="thaiDistribute"/>
        <w:rPr>
          <w:rFonts w:asciiTheme="majorBidi" w:hAnsiTheme="majorBidi" w:cstheme="majorBidi"/>
          <w:sz w:val="32"/>
          <w:szCs w:val="32"/>
        </w:rPr>
      </w:pPr>
      <w:r w:rsidRPr="00702470">
        <w:rPr>
          <w:rFonts w:asciiTheme="majorBidi" w:hAnsiTheme="majorBidi" w:cstheme="majorBidi"/>
          <w:sz w:val="32"/>
          <w:szCs w:val="32"/>
        </w:rPr>
        <w:t>The London Eye, also known as The Millennium Wheel is the tallest Ferris wheel in Europe, standing 135 meters (443 feet) tall and has become a popular tourist attraction and a huge tourist attraction in the United Kingdom</w:t>
      </w:r>
      <w:r w:rsidR="004F7210">
        <w:rPr>
          <w:rFonts w:asciiTheme="majorBidi" w:hAnsiTheme="majorBidi" w:cstheme="majorBidi"/>
          <w:sz w:val="32"/>
          <w:szCs w:val="32"/>
        </w:rPr>
        <w:t>.</w:t>
      </w:r>
      <w:r w:rsidRPr="00702470">
        <w:rPr>
          <w:rFonts w:asciiTheme="majorBidi" w:hAnsiTheme="majorBidi" w:cstheme="majorBidi"/>
          <w:sz w:val="32"/>
          <w:szCs w:val="32"/>
        </w:rPr>
        <w:t xml:space="preserve"> More than 3 million visitors a year which in the past was the tallest construction Ferris wheel in the world before being ousted from The Star of Nanchang Ferris wheel in China (160 meters) in May 2006. Subsequently, the position was acquired by Singapore Flyer in Singapore (165 meters) on February 11, 2008. However, the London Eye has retained the title of serving as "World's tallest one-sided steel frame Ferris wheel" (because the whole structure uses A-shaped steel trusses, the service uses only one side of the scaffold, unlike other general Ferris wheels that have two sides)</w:t>
      </w:r>
    </w:p>
    <w:p w14:paraId="1A2288E0" w14:textId="56C0E009" w:rsidR="00E135AC" w:rsidRPr="00E135AC" w:rsidRDefault="00E135AC" w:rsidP="00E135AC">
      <w:pPr>
        <w:spacing w:line="240" w:lineRule="auto"/>
        <w:jc w:val="thaiDistribute"/>
        <w:rPr>
          <w:rFonts w:asciiTheme="majorBidi" w:hAnsiTheme="majorBidi" w:cstheme="majorBidi"/>
          <w:sz w:val="32"/>
          <w:szCs w:val="32"/>
        </w:rPr>
      </w:pPr>
      <w:r w:rsidRPr="00E135AC">
        <w:rPr>
          <w:rFonts w:asciiTheme="majorBidi" w:hAnsiTheme="majorBidi" w:cstheme="majorBidi"/>
          <w:b/>
          <w:bCs/>
          <w:sz w:val="32"/>
          <w:szCs w:val="32"/>
        </w:rPr>
        <w:t>Admission</w:t>
      </w:r>
      <w:r w:rsidRPr="00E135AC">
        <w:rPr>
          <w:rFonts w:asciiTheme="majorBidi" w:hAnsiTheme="majorBidi" w:cstheme="majorBidi"/>
          <w:sz w:val="32"/>
          <w:szCs w:val="32"/>
        </w:rPr>
        <w:t>:</w:t>
      </w:r>
      <w:r w:rsidRPr="00E135AC">
        <w:t xml:space="preserve"> </w:t>
      </w:r>
      <w:r w:rsidRPr="00E135AC">
        <w:rPr>
          <w:rFonts w:asciiTheme="majorBidi" w:hAnsiTheme="majorBidi" w:cstheme="majorBidi"/>
          <w:sz w:val="32"/>
          <w:szCs w:val="32"/>
        </w:rPr>
        <w:t>There are different types of admission tickets, from Standard Entry, Fast Track Ticket, Private Capsules, but generally Regular admission prices are £21.</w:t>
      </w:r>
    </w:p>
    <w:p w14:paraId="3ED9B999" w14:textId="39E9BB3D" w:rsidR="00E135AC" w:rsidRPr="00E135AC" w:rsidRDefault="00E135AC" w:rsidP="00E135AC">
      <w:pPr>
        <w:spacing w:line="240" w:lineRule="auto"/>
        <w:jc w:val="thaiDistribute"/>
        <w:rPr>
          <w:rFonts w:asciiTheme="majorBidi" w:hAnsiTheme="majorBidi" w:cstheme="majorBidi" w:hint="cs"/>
          <w:sz w:val="32"/>
          <w:szCs w:val="32"/>
          <w:cs/>
          <w:lang w:val="en"/>
        </w:rPr>
      </w:pPr>
      <w:r w:rsidRPr="00E135AC">
        <w:rPr>
          <w:rFonts w:asciiTheme="majorBidi" w:hAnsiTheme="majorBidi" w:cstheme="majorBidi"/>
          <w:sz w:val="32"/>
          <w:szCs w:val="32"/>
        </w:rPr>
        <w:t>You can book tickets online to save time. Or anyone who is not convenient can come to buy at The London Eye as well.</w:t>
      </w:r>
    </w:p>
    <w:p w14:paraId="055476AA" w14:textId="3481445F" w:rsidR="00E135AC" w:rsidRDefault="00E135AC" w:rsidP="004F7210">
      <w:pPr>
        <w:spacing w:line="240" w:lineRule="auto"/>
        <w:jc w:val="thaiDistribute"/>
        <w:rPr>
          <w:rFonts w:asciiTheme="majorBidi" w:hAnsiTheme="majorBidi" w:cstheme="majorBidi"/>
          <w:sz w:val="32"/>
          <w:szCs w:val="32"/>
        </w:rPr>
      </w:pPr>
      <w:r w:rsidRPr="00E135AC">
        <w:rPr>
          <w:rFonts w:asciiTheme="majorBidi" w:hAnsiTheme="majorBidi" w:cstheme="majorBidi"/>
          <w:b/>
          <w:bCs/>
          <w:sz w:val="32"/>
          <w:szCs w:val="32"/>
        </w:rPr>
        <w:lastRenderedPageBreak/>
        <w:t>Opening hours</w:t>
      </w:r>
      <w:r w:rsidRPr="00E135AC">
        <w:rPr>
          <w:rFonts w:asciiTheme="majorBidi" w:hAnsiTheme="majorBidi" w:cstheme="majorBidi"/>
          <w:sz w:val="32"/>
          <w:szCs w:val="32"/>
        </w:rPr>
        <w:t>:</w:t>
      </w:r>
      <w:r w:rsidRPr="00E135AC">
        <w:t xml:space="preserve"> </w:t>
      </w:r>
      <w:r w:rsidRPr="00E135AC">
        <w:rPr>
          <w:rFonts w:asciiTheme="majorBidi" w:hAnsiTheme="majorBidi" w:cstheme="majorBidi"/>
          <w:sz w:val="32"/>
          <w:szCs w:val="32"/>
        </w:rPr>
        <w:t>Open daily from 11:00 AM to 6:00 PM. Closed on Christmas Day</w:t>
      </w:r>
    </w:p>
    <w:p w14:paraId="29499CF9" w14:textId="77777777" w:rsidR="007C76FB" w:rsidRPr="007C76FB" w:rsidRDefault="007C76FB" w:rsidP="007C76FB">
      <w:pPr>
        <w:spacing w:line="240" w:lineRule="auto"/>
        <w:jc w:val="thaiDistribute"/>
        <w:rPr>
          <w:rFonts w:asciiTheme="majorBidi" w:hAnsiTheme="majorBidi" w:cstheme="majorBidi"/>
          <w:sz w:val="32"/>
          <w:szCs w:val="32"/>
          <w:lang w:val="en"/>
        </w:rPr>
      </w:pPr>
      <w:r w:rsidRPr="007C76FB">
        <w:rPr>
          <w:rFonts w:asciiTheme="majorBidi" w:hAnsiTheme="majorBidi" w:cstheme="majorBidi"/>
          <w:b/>
          <w:bCs/>
          <w:sz w:val="32"/>
          <w:szCs w:val="32"/>
        </w:rPr>
        <w:t>How to get there</w:t>
      </w:r>
      <w:r>
        <w:rPr>
          <w:rFonts w:asciiTheme="majorBidi" w:hAnsiTheme="majorBidi" w:cstheme="majorBidi"/>
          <w:sz w:val="32"/>
          <w:szCs w:val="32"/>
        </w:rPr>
        <w:t xml:space="preserve">: </w:t>
      </w:r>
      <w:r w:rsidRPr="007C76FB">
        <w:rPr>
          <w:rFonts w:asciiTheme="majorBidi" w:hAnsiTheme="majorBidi" w:cstheme="majorBidi"/>
          <w:sz w:val="32"/>
          <w:szCs w:val="32"/>
        </w:rPr>
        <w:t>Take the Underground Tube to Westminster Station.</w:t>
      </w:r>
    </w:p>
    <w:p w14:paraId="14CD768C" w14:textId="77777777" w:rsidR="007C76FB" w:rsidRPr="007C76FB" w:rsidRDefault="007C76FB" w:rsidP="00E135AC">
      <w:pPr>
        <w:spacing w:line="240" w:lineRule="auto"/>
        <w:jc w:val="thaiDistribute"/>
        <w:rPr>
          <w:rFonts w:asciiTheme="majorBidi" w:hAnsiTheme="majorBidi" w:cstheme="majorBidi"/>
          <w:sz w:val="32"/>
          <w:szCs w:val="32"/>
        </w:rPr>
      </w:pPr>
    </w:p>
    <w:p w14:paraId="5EBFC6A1" w14:textId="7E3407A5" w:rsidR="00826B9C" w:rsidRPr="00702470" w:rsidRDefault="00826B9C" w:rsidP="00826B9C">
      <w:pPr>
        <w:jc w:val="thaiDistribute"/>
        <w:rPr>
          <w:rFonts w:asciiTheme="majorBidi" w:hAnsiTheme="majorBidi" w:cstheme="majorBidi"/>
          <w:sz w:val="32"/>
          <w:szCs w:val="32"/>
        </w:rPr>
      </w:pPr>
    </w:p>
    <w:p w14:paraId="2D163A21" w14:textId="77777777" w:rsidR="00826B9C" w:rsidRPr="00826B9C" w:rsidRDefault="00826B9C" w:rsidP="00826B9C">
      <w:pPr>
        <w:jc w:val="thaiDistribute"/>
        <w:rPr>
          <w:rFonts w:asciiTheme="majorBidi" w:hAnsiTheme="majorBidi" w:cstheme="majorBidi"/>
          <w:sz w:val="32"/>
          <w:szCs w:val="32"/>
          <w:cs/>
        </w:rPr>
      </w:pPr>
    </w:p>
    <w:sectPr w:rsidR="00826B9C" w:rsidRPr="00826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B9C"/>
    <w:rsid w:val="004F7210"/>
    <w:rsid w:val="005B251B"/>
    <w:rsid w:val="00702470"/>
    <w:rsid w:val="007C76FB"/>
    <w:rsid w:val="00826B9C"/>
    <w:rsid w:val="00E135A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59C43"/>
  <w15:chartTrackingRefBased/>
  <w15:docId w15:val="{9E68CFFF-374C-446C-83AE-D57BBCEC1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26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6B9C"/>
    <w:rPr>
      <w:rFonts w:ascii="Courier New" w:eastAsia="Times New Roman" w:hAnsi="Courier New" w:cs="Courier New"/>
      <w:sz w:val="20"/>
      <w:szCs w:val="20"/>
    </w:rPr>
  </w:style>
  <w:style w:type="character" w:customStyle="1" w:styleId="y2iqfc">
    <w:name w:val="y2iqfc"/>
    <w:basedOn w:val="DefaultParagraphFont"/>
    <w:rsid w:val="00826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258950">
      <w:bodyDiv w:val="1"/>
      <w:marLeft w:val="0"/>
      <w:marRight w:val="0"/>
      <w:marTop w:val="0"/>
      <w:marBottom w:val="0"/>
      <w:divBdr>
        <w:top w:val="none" w:sz="0" w:space="0" w:color="auto"/>
        <w:left w:val="none" w:sz="0" w:space="0" w:color="auto"/>
        <w:bottom w:val="none" w:sz="0" w:space="0" w:color="auto"/>
        <w:right w:val="none" w:sz="0" w:space="0" w:color="auto"/>
      </w:divBdr>
    </w:div>
    <w:div w:id="676806314">
      <w:bodyDiv w:val="1"/>
      <w:marLeft w:val="0"/>
      <w:marRight w:val="0"/>
      <w:marTop w:val="0"/>
      <w:marBottom w:val="0"/>
      <w:divBdr>
        <w:top w:val="none" w:sz="0" w:space="0" w:color="auto"/>
        <w:left w:val="none" w:sz="0" w:space="0" w:color="auto"/>
        <w:bottom w:val="none" w:sz="0" w:space="0" w:color="auto"/>
        <w:right w:val="none" w:sz="0" w:space="0" w:color="auto"/>
      </w:divBdr>
    </w:div>
    <w:div w:id="709453649">
      <w:bodyDiv w:val="1"/>
      <w:marLeft w:val="0"/>
      <w:marRight w:val="0"/>
      <w:marTop w:val="0"/>
      <w:marBottom w:val="0"/>
      <w:divBdr>
        <w:top w:val="none" w:sz="0" w:space="0" w:color="auto"/>
        <w:left w:val="none" w:sz="0" w:space="0" w:color="auto"/>
        <w:bottom w:val="none" w:sz="0" w:space="0" w:color="auto"/>
        <w:right w:val="none" w:sz="0" w:space="0" w:color="auto"/>
      </w:divBdr>
    </w:div>
    <w:div w:id="888418369">
      <w:bodyDiv w:val="1"/>
      <w:marLeft w:val="0"/>
      <w:marRight w:val="0"/>
      <w:marTop w:val="0"/>
      <w:marBottom w:val="0"/>
      <w:divBdr>
        <w:top w:val="none" w:sz="0" w:space="0" w:color="auto"/>
        <w:left w:val="none" w:sz="0" w:space="0" w:color="auto"/>
        <w:bottom w:val="none" w:sz="0" w:space="0" w:color="auto"/>
        <w:right w:val="none" w:sz="0" w:space="0" w:color="auto"/>
      </w:divBdr>
    </w:div>
    <w:div w:id="1368988393">
      <w:bodyDiv w:val="1"/>
      <w:marLeft w:val="0"/>
      <w:marRight w:val="0"/>
      <w:marTop w:val="0"/>
      <w:marBottom w:val="0"/>
      <w:divBdr>
        <w:top w:val="none" w:sz="0" w:space="0" w:color="auto"/>
        <w:left w:val="none" w:sz="0" w:space="0" w:color="auto"/>
        <w:bottom w:val="none" w:sz="0" w:space="0" w:color="auto"/>
        <w:right w:val="none" w:sz="0" w:space="0" w:color="auto"/>
      </w:divBdr>
    </w:div>
    <w:div w:id="1569077375">
      <w:bodyDiv w:val="1"/>
      <w:marLeft w:val="0"/>
      <w:marRight w:val="0"/>
      <w:marTop w:val="0"/>
      <w:marBottom w:val="0"/>
      <w:divBdr>
        <w:top w:val="none" w:sz="0" w:space="0" w:color="auto"/>
        <w:left w:val="none" w:sz="0" w:space="0" w:color="auto"/>
        <w:bottom w:val="none" w:sz="0" w:space="0" w:color="auto"/>
        <w:right w:val="none" w:sz="0" w:space="0" w:color="auto"/>
      </w:divBdr>
    </w:div>
    <w:div w:id="159438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Punyaphat Surakiatkamjorn</dc:creator>
  <cp:keywords/>
  <dc:description/>
  <cp:lastModifiedBy>Punyaphat Surakiatkamjorn</cp:lastModifiedBy>
  <cp:revision>3</cp:revision>
  <dcterms:created xsi:type="dcterms:W3CDTF">2021-09-16T13:54:00Z</dcterms:created>
  <dcterms:modified xsi:type="dcterms:W3CDTF">2021-09-18T15:55:00Z</dcterms:modified>
</cp:coreProperties>
</file>