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1BE8" w14:textId="77777777" w:rsidR="005955ED" w:rsidRDefault="005955ED">
      <w:pPr>
        <w:pBdr>
          <w:top w:val="nil"/>
          <w:left w:val="nil"/>
          <w:bottom w:val="nil"/>
          <w:right w:val="nil"/>
          <w:between w:val="nil"/>
        </w:pBdr>
        <w:spacing w:line="360" w:lineRule="auto"/>
        <w:rPr>
          <w:rFonts w:ascii="Calibri" w:eastAsia="Calibri" w:hAnsi="Calibri" w:cs="Calibri"/>
          <w:b/>
          <w:bCs/>
        </w:rPr>
      </w:pPr>
    </w:p>
    <w:p w14:paraId="4A3D7570" w14:textId="77777777" w:rsidR="005955ED" w:rsidRDefault="005955ED" w:rsidP="00D85256">
      <w:pPr>
        <w:pBdr>
          <w:top w:val="nil"/>
          <w:left w:val="nil"/>
          <w:bottom w:val="nil"/>
          <w:right w:val="nil"/>
          <w:between w:val="nil"/>
        </w:pBdr>
        <w:spacing w:line="360" w:lineRule="auto"/>
        <w:jc w:val="center"/>
        <w:rPr>
          <w:rFonts w:ascii="Calibri" w:eastAsia="Calibri" w:hAnsi="Calibri" w:cs="Calibri"/>
          <w:b/>
          <w:bCs/>
        </w:rPr>
      </w:pPr>
    </w:p>
    <w:p w14:paraId="4F480714" w14:textId="00B75A3F" w:rsidR="005955ED" w:rsidRDefault="00D85256" w:rsidP="00D85256">
      <w:pPr>
        <w:pBdr>
          <w:top w:val="nil"/>
          <w:left w:val="nil"/>
          <w:bottom w:val="nil"/>
          <w:right w:val="nil"/>
          <w:between w:val="nil"/>
        </w:pBdr>
        <w:spacing w:line="360" w:lineRule="auto"/>
        <w:jc w:val="center"/>
        <w:rPr>
          <w:rFonts w:ascii="Calibri" w:eastAsia="Calibri" w:hAnsi="Calibri" w:cs="Calibri"/>
          <w:b/>
          <w:bCs/>
          <w:sz w:val="28"/>
          <w:szCs w:val="28"/>
        </w:rPr>
      </w:pPr>
      <w:r w:rsidRPr="00D85256">
        <w:rPr>
          <w:rFonts w:ascii="Calibri" w:eastAsia="Calibri" w:hAnsi="Calibri" w:cs="Calibri"/>
          <w:b/>
          <w:bCs/>
          <w:sz w:val="28"/>
          <w:szCs w:val="28"/>
        </w:rPr>
        <w:t xml:space="preserve">Business Process Reengineering and ERP System Proposal for </w:t>
      </w:r>
      <w:proofErr w:type="spellStart"/>
      <w:r w:rsidRPr="00D85256">
        <w:rPr>
          <w:rFonts w:ascii="Calibri" w:eastAsia="Calibri" w:hAnsi="Calibri" w:cs="Calibri"/>
          <w:b/>
          <w:bCs/>
          <w:sz w:val="28"/>
          <w:szCs w:val="28"/>
        </w:rPr>
        <w:t>Bloo</w:t>
      </w:r>
      <w:proofErr w:type="spellEnd"/>
      <w:r w:rsidRPr="00D85256">
        <w:rPr>
          <w:rFonts w:ascii="Calibri" w:eastAsia="Calibri" w:hAnsi="Calibri" w:cs="Calibri"/>
          <w:b/>
          <w:bCs/>
          <w:sz w:val="28"/>
          <w:szCs w:val="28"/>
        </w:rPr>
        <w:t xml:space="preserve"> and Brew Café</w:t>
      </w:r>
    </w:p>
    <w:p w14:paraId="3EA42CE7" w14:textId="77777777" w:rsidR="00D85256" w:rsidRDefault="00D85256" w:rsidP="00D85256">
      <w:pPr>
        <w:pBdr>
          <w:top w:val="nil"/>
          <w:left w:val="nil"/>
          <w:bottom w:val="nil"/>
          <w:right w:val="nil"/>
          <w:between w:val="nil"/>
        </w:pBdr>
        <w:spacing w:line="360" w:lineRule="auto"/>
        <w:jc w:val="center"/>
        <w:rPr>
          <w:rFonts w:ascii="Calibri" w:eastAsia="Calibri" w:hAnsi="Calibri" w:cs="Calibri"/>
          <w:b/>
          <w:bCs/>
          <w:sz w:val="28"/>
          <w:szCs w:val="28"/>
        </w:rPr>
      </w:pPr>
    </w:p>
    <w:p w14:paraId="408B5318" w14:textId="77777777" w:rsidR="00D85256" w:rsidRDefault="00D85256" w:rsidP="00D85256">
      <w:pPr>
        <w:pBdr>
          <w:top w:val="nil"/>
          <w:left w:val="nil"/>
          <w:bottom w:val="nil"/>
          <w:right w:val="nil"/>
          <w:between w:val="nil"/>
        </w:pBdr>
        <w:spacing w:line="360" w:lineRule="auto"/>
        <w:jc w:val="center"/>
        <w:rPr>
          <w:rFonts w:ascii="Calibri" w:eastAsia="Calibri" w:hAnsi="Calibri" w:cs="Calibri"/>
          <w:b/>
          <w:bCs/>
          <w:sz w:val="28"/>
          <w:szCs w:val="28"/>
        </w:rPr>
      </w:pPr>
    </w:p>
    <w:p w14:paraId="57BE541A" w14:textId="77777777" w:rsidR="00D85256" w:rsidRDefault="00D85256" w:rsidP="00D85256">
      <w:pPr>
        <w:pBdr>
          <w:top w:val="nil"/>
          <w:left w:val="nil"/>
          <w:bottom w:val="nil"/>
          <w:right w:val="nil"/>
          <w:between w:val="nil"/>
        </w:pBdr>
        <w:spacing w:line="360" w:lineRule="auto"/>
        <w:jc w:val="center"/>
        <w:rPr>
          <w:rFonts w:ascii="Calibri" w:eastAsia="Calibri" w:hAnsi="Calibri" w:cs="Calibri"/>
          <w:b/>
          <w:bCs/>
        </w:rPr>
      </w:pPr>
    </w:p>
    <w:p w14:paraId="19445BB7" w14:textId="77777777" w:rsidR="005955ED" w:rsidRDefault="005955ED" w:rsidP="00D85256">
      <w:pPr>
        <w:pBdr>
          <w:top w:val="nil"/>
          <w:left w:val="nil"/>
          <w:bottom w:val="nil"/>
          <w:right w:val="nil"/>
          <w:between w:val="nil"/>
        </w:pBdr>
        <w:spacing w:line="360" w:lineRule="auto"/>
        <w:jc w:val="center"/>
        <w:rPr>
          <w:rFonts w:ascii="Calibri" w:eastAsia="Calibri" w:hAnsi="Calibri" w:cs="Calibri"/>
          <w:b/>
          <w:bCs/>
        </w:rPr>
      </w:pPr>
    </w:p>
    <w:p w14:paraId="6E7F3FF6" w14:textId="77777777" w:rsidR="005955ED" w:rsidRDefault="00000000" w:rsidP="00D85256">
      <w:pPr>
        <w:pBdr>
          <w:top w:val="nil"/>
          <w:left w:val="nil"/>
          <w:bottom w:val="nil"/>
          <w:right w:val="nil"/>
          <w:between w:val="nil"/>
        </w:pBdr>
        <w:spacing w:line="360" w:lineRule="auto"/>
        <w:jc w:val="center"/>
        <w:rPr>
          <w:rFonts w:ascii="Calibri" w:eastAsia="Calibri" w:hAnsi="Calibri" w:cs="Calibri"/>
        </w:rPr>
      </w:pPr>
      <w:r>
        <w:rPr>
          <w:rFonts w:ascii="Calibri" w:eastAsia="Calibri" w:hAnsi="Calibri" w:cs="Calibri"/>
        </w:rPr>
        <w:t>A Project Proposal Submitted to the Polytechnic University of the Philippines – Parañaque City Campus</w:t>
      </w:r>
    </w:p>
    <w:p w14:paraId="22C5C152" w14:textId="77777777" w:rsidR="005955ED" w:rsidRDefault="00000000" w:rsidP="00D85256">
      <w:pPr>
        <w:pBdr>
          <w:top w:val="nil"/>
          <w:left w:val="nil"/>
          <w:bottom w:val="nil"/>
          <w:right w:val="nil"/>
          <w:between w:val="nil"/>
        </w:pBdr>
        <w:spacing w:line="360" w:lineRule="auto"/>
        <w:jc w:val="center"/>
        <w:rPr>
          <w:rFonts w:ascii="Calibri" w:eastAsia="Calibri" w:hAnsi="Calibri" w:cs="Calibri"/>
        </w:rPr>
      </w:pPr>
      <w:r>
        <w:rPr>
          <w:rFonts w:ascii="Calibri" w:eastAsia="Calibri" w:hAnsi="Calibri" w:cs="Calibri"/>
        </w:rPr>
        <w:t>Parañaque City</w:t>
      </w:r>
    </w:p>
    <w:p w14:paraId="1796317F" w14:textId="77777777" w:rsidR="005955ED" w:rsidRDefault="005955ED" w:rsidP="00D85256">
      <w:pPr>
        <w:pBdr>
          <w:top w:val="nil"/>
          <w:left w:val="nil"/>
          <w:bottom w:val="nil"/>
          <w:right w:val="nil"/>
          <w:between w:val="nil"/>
        </w:pBdr>
        <w:spacing w:line="360" w:lineRule="auto"/>
        <w:rPr>
          <w:rFonts w:ascii="Calibri" w:eastAsia="Calibri" w:hAnsi="Calibri" w:cs="Calibri"/>
        </w:rPr>
      </w:pPr>
    </w:p>
    <w:p w14:paraId="77F58C48" w14:textId="77777777" w:rsidR="005955ED" w:rsidRDefault="005955ED" w:rsidP="00D85256">
      <w:pPr>
        <w:pBdr>
          <w:top w:val="nil"/>
          <w:left w:val="nil"/>
          <w:bottom w:val="nil"/>
          <w:right w:val="nil"/>
          <w:between w:val="nil"/>
        </w:pBdr>
        <w:spacing w:line="360" w:lineRule="auto"/>
        <w:jc w:val="center"/>
        <w:rPr>
          <w:rFonts w:ascii="Calibri" w:eastAsia="Calibri" w:hAnsi="Calibri" w:cs="Calibri"/>
        </w:rPr>
      </w:pPr>
    </w:p>
    <w:p w14:paraId="22139A5F" w14:textId="77777777" w:rsidR="005955ED" w:rsidRDefault="005955ED" w:rsidP="00D85256">
      <w:pPr>
        <w:pBdr>
          <w:top w:val="nil"/>
          <w:left w:val="nil"/>
          <w:bottom w:val="nil"/>
          <w:right w:val="nil"/>
          <w:between w:val="nil"/>
        </w:pBdr>
        <w:spacing w:line="360" w:lineRule="auto"/>
        <w:jc w:val="center"/>
        <w:rPr>
          <w:rFonts w:ascii="Calibri" w:eastAsia="Calibri" w:hAnsi="Calibri" w:cs="Calibri"/>
        </w:rPr>
      </w:pPr>
    </w:p>
    <w:p w14:paraId="04313435" w14:textId="77777777" w:rsidR="00D85256" w:rsidRDefault="00D85256" w:rsidP="00D85256">
      <w:pPr>
        <w:pBdr>
          <w:top w:val="nil"/>
          <w:left w:val="nil"/>
          <w:bottom w:val="nil"/>
          <w:right w:val="nil"/>
          <w:between w:val="nil"/>
        </w:pBdr>
        <w:spacing w:line="360" w:lineRule="auto"/>
        <w:jc w:val="center"/>
        <w:rPr>
          <w:rFonts w:ascii="Calibri" w:eastAsia="Calibri" w:hAnsi="Calibri" w:cs="Calibri"/>
        </w:rPr>
      </w:pPr>
    </w:p>
    <w:p w14:paraId="6515FDDC" w14:textId="77777777" w:rsidR="005955ED" w:rsidRDefault="00000000" w:rsidP="00D85256">
      <w:pPr>
        <w:pBdr>
          <w:top w:val="nil"/>
          <w:left w:val="nil"/>
          <w:bottom w:val="nil"/>
          <w:right w:val="nil"/>
          <w:between w:val="nil"/>
        </w:pBdr>
        <w:spacing w:line="360" w:lineRule="auto"/>
        <w:jc w:val="center"/>
        <w:rPr>
          <w:rFonts w:ascii="Calibri" w:eastAsia="Calibri" w:hAnsi="Calibri" w:cs="Calibri"/>
        </w:rPr>
      </w:pPr>
      <w:r>
        <w:rPr>
          <w:rFonts w:ascii="Calibri" w:eastAsia="Calibri" w:hAnsi="Calibri" w:cs="Calibri"/>
        </w:rPr>
        <w:t>In Partial Requirement for the Subject</w:t>
      </w:r>
    </w:p>
    <w:p w14:paraId="17B8C87A" w14:textId="77777777" w:rsidR="005955ED" w:rsidRDefault="00000000" w:rsidP="00D85256">
      <w:pPr>
        <w:pBdr>
          <w:top w:val="nil"/>
          <w:left w:val="nil"/>
          <w:bottom w:val="nil"/>
          <w:right w:val="nil"/>
          <w:between w:val="nil"/>
        </w:pBdr>
        <w:spacing w:line="360" w:lineRule="auto"/>
        <w:jc w:val="center"/>
        <w:rPr>
          <w:rFonts w:ascii="Calibri" w:eastAsia="Calibri" w:hAnsi="Calibri" w:cs="Calibri"/>
        </w:rPr>
      </w:pPr>
      <w:r>
        <w:rPr>
          <w:rFonts w:ascii="Calibri" w:eastAsia="Calibri" w:hAnsi="Calibri" w:cs="Calibri"/>
        </w:rPr>
        <w:t>ELEC IT-FE2 Free Elective 2</w:t>
      </w:r>
    </w:p>
    <w:p w14:paraId="26EFA4D9" w14:textId="77777777" w:rsidR="005955ED" w:rsidRDefault="005955ED" w:rsidP="00D85256">
      <w:pPr>
        <w:pBdr>
          <w:top w:val="nil"/>
          <w:left w:val="nil"/>
          <w:bottom w:val="nil"/>
          <w:right w:val="nil"/>
          <w:between w:val="nil"/>
        </w:pBdr>
        <w:spacing w:line="360" w:lineRule="auto"/>
        <w:jc w:val="center"/>
        <w:rPr>
          <w:rFonts w:ascii="Calibri" w:eastAsia="Calibri" w:hAnsi="Calibri" w:cs="Calibri"/>
        </w:rPr>
      </w:pPr>
    </w:p>
    <w:p w14:paraId="6D8D2E04" w14:textId="77777777" w:rsidR="00D85256" w:rsidRDefault="00D85256" w:rsidP="00D85256">
      <w:pPr>
        <w:pBdr>
          <w:top w:val="nil"/>
          <w:left w:val="nil"/>
          <w:bottom w:val="nil"/>
          <w:right w:val="nil"/>
          <w:between w:val="nil"/>
        </w:pBdr>
        <w:spacing w:line="360" w:lineRule="auto"/>
        <w:jc w:val="center"/>
        <w:rPr>
          <w:rFonts w:ascii="Calibri" w:eastAsia="Calibri" w:hAnsi="Calibri" w:cs="Calibri"/>
        </w:rPr>
      </w:pPr>
    </w:p>
    <w:p w14:paraId="5293D8F8" w14:textId="77777777" w:rsidR="005955ED" w:rsidRDefault="00000000" w:rsidP="00D85256">
      <w:pPr>
        <w:pBdr>
          <w:top w:val="nil"/>
          <w:left w:val="nil"/>
          <w:bottom w:val="nil"/>
          <w:right w:val="nil"/>
          <w:between w:val="nil"/>
        </w:pBdr>
        <w:spacing w:line="360" w:lineRule="auto"/>
        <w:jc w:val="center"/>
        <w:rPr>
          <w:rFonts w:ascii="Calibri" w:eastAsia="Calibri" w:hAnsi="Calibri" w:cs="Calibri"/>
        </w:rPr>
      </w:pPr>
      <w:r>
        <w:rPr>
          <w:rFonts w:ascii="Calibri" w:eastAsia="Calibri" w:hAnsi="Calibri" w:cs="Calibri"/>
        </w:rPr>
        <w:t>Submitted to:</w:t>
      </w:r>
    </w:p>
    <w:p w14:paraId="0CF78E85" w14:textId="77777777" w:rsidR="005955ED" w:rsidRDefault="00000000" w:rsidP="00D85256">
      <w:pPr>
        <w:pBdr>
          <w:top w:val="nil"/>
          <w:left w:val="nil"/>
          <w:bottom w:val="nil"/>
          <w:right w:val="nil"/>
          <w:between w:val="nil"/>
        </w:pBdr>
        <w:spacing w:line="360" w:lineRule="auto"/>
        <w:jc w:val="center"/>
        <w:rPr>
          <w:rFonts w:ascii="Calibri" w:eastAsia="Calibri" w:hAnsi="Calibri" w:cs="Calibri"/>
        </w:rPr>
      </w:pPr>
      <w:r>
        <w:rPr>
          <w:rFonts w:ascii="Calibri" w:eastAsia="Calibri" w:hAnsi="Calibri" w:cs="Calibri"/>
        </w:rPr>
        <w:t>JOBELENE NERY</w:t>
      </w:r>
    </w:p>
    <w:p w14:paraId="1023316D" w14:textId="77777777" w:rsidR="005955ED" w:rsidRDefault="005955ED" w:rsidP="00D85256">
      <w:pPr>
        <w:pBdr>
          <w:top w:val="nil"/>
          <w:left w:val="nil"/>
          <w:bottom w:val="nil"/>
          <w:right w:val="nil"/>
          <w:between w:val="nil"/>
        </w:pBdr>
        <w:spacing w:line="360" w:lineRule="auto"/>
        <w:rPr>
          <w:rFonts w:ascii="Calibri" w:eastAsia="Calibri" w:hAnsi="Calibri" w:cs="Calibri"/>
        </w:rPr>
      </w:pPr>
    </w:p>
    <w:p w14:paraId="010F5AA6" w14:textId="77777777" w:rsidR="00D85256" w:rsidRDefault="00D85256" w:rsidP="00D85256">
      <w:pPr>
        <w:pBdr>
          <w:top w:val="nil"/>
          <w:left w:val="nil"/>
          <w:bottom w:val="nil"/>
          <w:right w:val="nil"/>
          <w:between w:val="nil"/>
        </w:pBdr>
        <w:spacing w:line="360" w:lineRule="auto"/>
        <w:rPr>
          <w:rFonts w:ascii="Calibri" w:eastAsia="Calibri" w:hAnsi="Calibri" w:cs="Calibri"/>
        </w:rPr>
      </w:pPr>
    </w:p>
    <w:p w14:paraId="312BE369" w14:textId="77777777" w:rsidR="005955ED" w:rsidRDefault="00000000" w:rsidP="00D85256">
      <w:pPr>
        <w:pBdr>
          <w:top w:val="nil"/>
          <w:left w:val="nil"/>
          <w:bottom w:val="nil"/>
          <w:right w:val="nil"/>
          <w:between w:val="nil"/>
        </w:pBdr>
        <w:spacing w:line="360" w:lineRule="auto"/>
        <w:jc w:val="center"/>
        <w:rPr>
          <w:rFonts w:ascii="Calibri" w:eastAsia="Calibri" w:hAnsi="Calibri" w:cs="Calibri"/>
          <w:b/>
          <w:bCs/>
        </w:rPr>
      </w:pPr>
      <w:r>
        <w:rPr>
          <w:rFonts w:ascii="Calibri" w:eastAsia="Calibri" w:hAnsi="Calibri" w:cs="Calibri"/>
        </w:rPr>
        <w:t>Submitted by:</w:t>
      </w:r>
    </w:p>
    <w:p w14:paraId="7BC0118D" w14:textId="77777777" w:rsidR="005955ED" w:rsidRDefault="005955ED" w:rsidP="00D85256">
      <w:pPr>
        <w:pBdr>
          <w:top w:val="nil"/>
          <w:left w:val="nil"/>
          <w:bottom w:val="nil"/>
          <w:right w:val="nil"/>
          <w:between w:val="nil"/>
        </w:pBdr>
        <w:spacing w:line="360" w:lineRule="auto"/>
        <w:jc w:val="center"/>
        <w:rPr>
          <w:rFonts w:ascii="Calibri" w:eastAsia="Calibri" w:hAnsi="Calibri" w:cs="Calibri"/>
          <w:b/>
          <w:bCs/>
        </w:rPr>
      </w:pPr>
    </w:p>
    <w:p w14:paraId="126E4955" w14:textId="77777777" w:rsidR="005955ED" w:rsidRDefault="005955ED" w:rsidP="00D85256">
      <w:pPr>
        <w:pBdr>
          <w:top w:val="nil"/>
          <w:left w:val="nil"/>
          <w:bottom w:val="nil"/>
          <w:right w:val="nil"/>
          <w:between w:val="nil"/>
        </w:pBdr>
        <w:spacing w:line="360" w:lineRule="auto"/>
        <w:jc w:val="center"/>
        <w:rPr>
          <w:rFonts w:ascii="Calibri" w:eastAsia="Calibri" w:hAnsi="Calibri" w:cs="Calibri"/>
          <w:b/>
          <w:bCs/>
        </w:rPr>
      </w:pPr>
    </w:p>
    <w:p w14:paraId="2C000624" w14:textId="0C12E266" w:rsidR="005955ED" w:rsidRDefault="00D85256" w:rsidP="00D85256">
      <w:pPr>
        <w:pBdr>
          <w:top w:val="nil"/>
          <w:left w:val="nil"/>
          <w:bottom w:val="nil"/>
          <w:right w:val="nil"/>
          <w:between w:val="nil"/>
        </w:pBdr>
        <w:spacing w:line="360" w:lineRule="auto"/>
        <w:jc w:val="center"/>
        <w:rPr>
          <w:rFonts w:ascii="Calibri" w:eastAsia="Calibri" w:hAnsi="Calibri" w:cs="Calibri"/>
          <w:b/>
          <w:bCs/>
        </w:rPr>
      </w:pPr>
      <w:proofErr w:type="spellStart"/>
      <w:r>
        <w:rPr>
          <w:rFonts w:ascii="Calibri" w:eastAsia="Calibri" w:hAnsi="Calibri" w:cs="Calibri"/>
          <w:b/>
          <w:bCs/>
        </w:rPr>
        <w:t>Acosta,</w:t>
      </w:r>
      <w:proofErr w:type="spellEnd"/>
      <w:r>
        <w:rPr>
          <w:rFonts w:ascii="Calibri" w:eastAsia="Calibri" w:hAnsi="Calibri" w:cs="Calibri"/>
          <w:b/>
          <w:bCs/>
        </w:rPr>
        <w:t xml:space="preserve"> Cj S</w:t>
      </w:r>
    </w:p>
    <w:p w14:paraId="2638C761" w14:textId="4BD83947" w:rsidR="00D85256" w:rsidRDefault="00D85256" w:rsidP="00D85256">
      <w:pPr>
        <w:pBdr>
          <w:top w:val="nil"/>
          <w:left w:val="nil"/>
          <w:bottom w:val="nil"/>
          <w:right w:val="nil"/>
          <w:between w:val="nil"/>
        </w:pBdr>
        <w:spacing w:line="360" w:lineRule="auto"/>
        <w:jc w:val="center"/>
        <w:rPr>
          <w:rFonts w:ascii="Calibri" w:eastAsia="Calibri" w:hAnsi="Calibri" w:cs="Calibri"/>
          <w:b/>
          <w:bCs/>
        </w:rPr>
      </w:pPr>
      <w:proofErr w:type="spellStart"/>
      <w:r>
        <w:rPr>
          <w:rFonts w:ascii="Calibri" w:eastAsia="Calibri" w:hAnsi="Calibri" w:cs="Calibri"/>
          <w:b/>
          <w:bCs/>
        </w:rPr>
        <w:t>Brasuela</w:t>
      </w:r>
      <w:proofErr w:type="spellEnd"/>
      <w:r>
        <w:rPr>
          <w:rFonts w:ascii="Calibri" w:eastAsia="Calibri" w:hAnsi="Calibri" w:cs="Calibri"/>
          <w:b/>
          <w:bCs/>
        </w:rPr>
        <w:t>, Giovanni C.</w:t>
      </w:r>
    </w:p>
    <w:p w14:paraId="511F8B0F" w14:textId="6E62CB00" w:rsidR="00D85256" w:rsidRDefault="00D85256" w:rsidP="00D85256">
      <w:pPr>
        <w:pBdr>
          <w:top w:val="nil"/>
          <w:left w:val="nil"/>
          <w:bottom w:val="nil"/>
          <w:right w:val="nil"/>
          <w:between w:val="nil"/>
        </w:pBdr>
        <w:spacing w:line="360" w:lineRule="auto"/>
        <w:jc w:val="center"/>
        <w:rPr>
          <w:rFonts w:ascii="Calibri" w:eastAsia="Calibri" w:hAnsi="Calibri" w:cs="Calibri"/>
          <w:b/>
          <w:bCs/>
        </w:rPr>
      </w:pPr>
      <w:proofErr w:type="spellStart"/>
      <w:r>
        <w:rPr>
          <w:rFonts w:ascii="Calibri" w:eastAsia="Calibri" w:hAnsi="Calibri" w:cs="Calibri"/>
          <w:b/>
          <w:bCs/>
        </w:rPr>
        <w:t>Canicosa</w:t>
      </w:r>
      <w:proofErr w:type="spellEnd"/>
      <w:r>
        <w:rPr>
          <w:rFonts w:ascii="Calibri" w:eastAsia="Calibri" w:hAnsi="Calibri" w:cs="Calibri"/>
          <w:b/>
          <w:bCs/>
        </w:rPr>
        <w:t>, Hannah Mae Princess P.</w:t>
      </w:r>
    </w:p>
    <w:p w14:paraId="6955ACA4" w14:textId="2B7EF7E9" w:rsidR="00D85256" w:rsidRDefault="00D85256" w:rsidP="00D85256">
      <w:pPr>
        <w:pBdr>
          <w:top w:val="nil"/>
          <w:left w:val="nil"/>
          <w:bottom w:val="nil"/>
          <w:right w:val="nil"/>
          <w:between w:val="nil"/>
        </w:pBdr>
        <w:spacing w:line="360" w:lineRule="auto"/>
        <w:jc w:val="center"/>
        <w:rPr>
          <w:rFonts w:ascii="Calibri" w:eastAsia="Calibri" w:hAnsi="Calibri" w:cs="Calibri"/>
          <w:b/>
          <w:bCs/>
        </w:rPr>
      </w:pPr>
      <w:r>
        <w:rPr>
          <w:rFonts w:ascii="Calibri" w:eastAsia="Calibri" w:hAnsi="Calibri" w:cs="Calibri"/>
          <w:b/>
          <w:bCs/>
        </w:rPr>
        <w:t>Esplana, Cristian L.</w:t>
      </w:r>
    </w:p>
    <w:p w14:paraId="66FD5061" w14:textId="1AAA9E43" w:rsidR="00D85256" w:rsidRDefault="00D85256" w:rsidP="00D85256">
      <w:pPr>
        <w:pBdr>
          <w:top w:val="nil"/>
          <w:left w:val="nil"/>
          <w:bottom w:val="nil"/>
          <w:right w:val="nil"/>
          <w:between w:val="nil"/>
        </w:pBdr>
        <w:spacing w:line="360" w:lineRule="auto"/>
        <w:jc w:val="center"/>
        <w:rPr>
          <w:rFonts w:ascii="Calibri" w:eastAsia="Calibri" w:hAnsi="Calibri" w:cs="Calibri"/>
          <w:b/>
          <w:bCs/>
        </w:rPr>
      </w:pPr>
      <w:r>
        <w:rPr>
          <w:rFonts w:ascii="Calibri" w:eastAsia="Calibri" w:hAnsi="Calibri" w:cs="Calibri"/>
          <w:b/>
          <w:bCs/>
        </w:rPr>
        <w:t>Melican, Nicole</w:t>
      </w:r>
    </w:p>
    <w:p w14:paraId="1B8BD56D" w14:textId="2ACB1458" w:rsidR="00D85256" w:rsidRDefault="00D85256" w:rsidP="00D85256">
      <w:pPr>
        <w:pBdr>
          <w:top w:val="nil"/>
          <w:left w:val="nil"/>
          <w:bottom w:val="nil"/>
          <w:right w:val="nil"/>
          <w:between w:val="nil"/>
        </w:pBdr>
        <w:spacing w:line="360" w:lineRule="auto"/>
        <w:jc w:val="center"/>
        <w:rPr>
          <w:rFonts w:ascii="Calibri" w:eastAsia="Calibri" w:hAnsi="Calibri" w:cs="Calibri"/>
          <w:b/>
          <w:bCs/>
        </w:rPr>
      </w:pPr>
      <w:r>
        <w:rPr>
          <w:rFonts w:ascii="Calibri" w:eastAsia="Calibri" w:hAnsi="Calibri" w:cs="Calibri"/>
          <w:b/>
          <w:bCs/>
        </w:rPr>
        <w:t>Papa, Paul Christer B.</w:t>
      </w:r>
    </w:p>
    <w:p w14:paraId="17F858C4" w14:textId="77777777" w:rsidR="005955ED" w:rsidRDefault="005955ED" w:rsidP="00D85256">
      <w:pPr>
        <w:pBdr>
          <w:top w:val="nil"/>
          <w:left w:val="nil"/>
          <w:bottom w:val="nil"/>
          <w:right w:val="nil"/>
          <w:between w:val="nil"/>
        </w:pBdr>
        <w:spacing w:line="360" w:lineRule="auto"/>
        <w:rPr>
          <w:rFonts w:ascii="Calibri" w:eastAsia="Calibri" w:hAnsi="Calibri" w:cs="Calibri"/>
          <w:b/>
          <w:bCs/>
        </w:rPr>
      </w:pPr>
    </w:p>
    <w:p w14:paraId="359FADA6" w14:textId="77777777" w:rsidR="005955ED" w:rsidRDefault="005955ED" w:rsidP="00D85256">
      <w:pPr>
        <w:pBdr>
          <w:top w:val="nil"/>
          <w:left w:val="nil"/>
          <w:bottom w:val="nil"/>
          <w:right w:val="nil"/>
          <w:between w:val="nil"/>
        </w:pBdr>
        <w:spacing w:line="360" w:lineRule="auto"/>
        <w:rPr>
          <w:rFonts w:ascii="Calibri" w:eastAsia="Calibri" w:hAnsi="Calibri" w:cs="Calibri"/>
          <w:b/>
          <w:bCs/>
        </w:rPr>
      </w:pPr>
    </w:p>
    <w:p w14:paraId="49D5794B" w14:textId="77777777" w:rsidR="005955ED" w:rsidRDefault="005955ED" w:rsidP="00D85256">
      <w:pPr>
        <w:pBdr>
          <w:top w:val="nil"/>
          <w:left w:val="nil"/>
          <w:bottom w:val="nil"/>
          <w:right w:val="nil"/>
          <w:between w:val="nil"/>
        </w:pBdr>
        <w:spacing w:line="360" w:lineRule="auto"/>
        <w:jc w:val="center"/>
        <w:rPr>
          <w:rFonts w:ascii="Calibri" w:eastAsia="Calibri" w:hAnsi="Calibri" w:cs="Calibri"/>
        </w:rPr>
      </w:pPr>
    </w:p>
    <w:p w14:paraId="7F3C2B60" w14:textId="77777777" w:rsidR="005955ED" w:rsidRDefault="00000000" w:rsidP="00D85256">
      <w:pPr>
        <w:pBdr>
          <w:top w:val="nil"/>
          <w:left w:val="nil"/>
          <w:bottom w:val="nil"/>
          <w:right w:val="nil"/>
          <w:between w:val="nil"/>
        </w:pBdr>
        <w:spacing w:line="360" w:lineRule="auto"/>
        <w:jc w:val="center"/>
        <w:rPr>
          <w:rFonts w:ascii="Calibri" w:eastAsia="Calibri" w:hAnsi="Calibri" w:cs="Calibri"/>
        </w:rPr>
      </w:pPr>
      <w:r>
        <w:rPr>
          <w:rFonts w:ascii="Calibri" w:eastAsia="Calibri" w:hAnsi="Calibri" w:cs="Calibri"/>
        </w:rPr>
        <w:t>JUNE  2026</w:t>
      </w:r>
    </w:p>
    <w:p w14:paraId="6BD9C933" w14:textId="77777777" w:rsidR="00D85256" w:rsidRDefault="00D85256" w:rsidP="00D85256">
      <w:pPr>
        <w:pBdr>
          <w:top w:val="nil"/>
          <w:left w:val="nil"/>
          <w:bottom w:val="nil"/>
          <w:right w:val="nil"/>
          <w:between w:val="nil"/>
        </w:pBdr>
        <w:spacing w:line="360" w:lineRule="auto"/>
        <w:jc w:val="center"/>
        <w:rPr>
          <w:rFonts w:ascii="Calibri" w:eastAsia="Calibri" w:hAnsi="Calibri" w:cs="Calibri"/>
        </w:rPr>
      </w:pPr>
    </w:p>
    <w:p w14:paraId="6E78B2B8" w14:textId="77777777" w:rsidR="00D85256" w:rsidRDefault="00D85256" w:rsidP="00D85256">
      <w:pPr>
        <w:pBdr>
          <w:top w:val="nil"/>
          <w:left w:val="nil"/>
          <w:bottom w:val="nil"/>
          <w:right w:val="nil"/>
          <w:between w:val="nil"/>
        </w:pBdr>
        <w:spacing w:line="360" w:lineRule="auto"/>
        <w:jc w:val="center"/>
        <w:rPr>
          <w:rFonts w:ascii="Calibri" w:eastAsia="Calibri" w:hAnsi="Calibri" w:cs="Calibri"/>
        </w:rPr>
      </w:pPr>
    </w:p>
    <w:p w14:paraId="211A11BB" w14:textId="77777777" w:rsidR="00D85256" w:rsidRDefault="00D85256" w:rsidP="00D85256">
      <w:pPr>
        <w:pBdr>
          <w:top w:val="nil"/>
          <w:left w:val="nil"/>
          <w:bottom w:val="nil"/>
          <w:right w:val="nil"/>
          <w:between w:val="nil"/>
        </w:pBdr>
        <w:spacing w:line="360" w:lineRule="auto"/>
        <w:jc w:val="center"/>
        <w:rPr>
          <w:rFonts w:ascii="Calibri" w:eastAsia="Calibri" w:hAnsi="Calibri" w:cs="Calibri"/>
        </w:rPr>
      </w:pPr>
    </w:p>
    <w:p w14:paraId="60DDB1A5" w14:textId="419B0105" w:rsidR="005955ED" w:rsidRPr="00D85256" w:rsidRDefault="00000000" w:rsidP="00D85256">
      <w:pPr>
        <w:numPr>
          <w:ilvl w:val="0"/>
          <w:numId w:val="1"/>
        </w:numPr>
        <w:pBdr>
          <w:top w:val="nil"/>
          <w:left w:val="nil"/>
          <w:bottom w:val="nil"/>
          <w:right w:val="nil"/>
          <w:between w:val="nil"/>
        </w:pBdr>
        <w:spacing w:line="360" w:lineRule="auto"/>
        <w:rPr>
          <w:rFonts w:ascii="Calibri" w:eastAsia="Calibri" w:hAnsi="Calibri" w:cs="Calibri"/>
          <w:b/>
          <w:bCs/>
          <w:sz w:val="28"/>
          <w:szCs w:val="28"/>
        </w:rPr>
      </w:pPr>
      <w:r w:rsidRPr="00D85256">
        <w:rPr>
          <w:rFonts w:ascii="Calibri" w:eastAsia="Calibri" w:hAnsi="Calibri" w:cs="Calibri"/>
          <w:b/>
          <w:bCs/>
          <w:sz w:val="28"/>
          <w:szCs w:val="28"/>
        </w:rPr>
        <w:t>EXECUTIVE SUMMARY</w:t>
      </w:r>
    </w:p>
    <w:p w14:paraId="33F4ED5F" w14:textId="77777777" w:rsidR="005955ED" w:rsidRDefault="005955ED">
      <w:pPr>
        <w:pBdr>
          <w:top w:val="nil"/>
          <w:left w:val="nil"/>
          <w:bottom w:val="nil"/>
          <w:right w:val="nil"/>
          <w:between w:val="nil"/>
        </w:pBdr>
        <w:spacing w:line="360" w:lineRule="auto"/>
        <w:ind w:left="720"/>
        <w:rPr>
          <w:rFonts w:ascii="Calibri" w:eastAsia="Calibri" w:hAnsi="Calibri" w:cs="Calibri"/>
          <w:b/>
          <w:bCs/>
          <w:sz w:val="28"/>
          <w:szCs w:val="28"/>
        </w:rPr>
      </w:pPr>
    </w:p>
    <w:p w14:paraId="5643149A" w14:textId="77777777" w:rsidR="005955ED" w:rsidRDefault="00000000">
      <w:pPr>
        <w:numPr>
          <w:ilvl w:val="0"/>
          <w:numId w:val="1"/>
        </w:numPr>
        <w:spacing w:after="160" w:line="360" w:lineRule="auto"/>
        <w:rPr>
          <w:rFonts w:ascii="Calibri" w:eastAsia="Calibri" w:hAnsi="Calibri" w:cs="Calibri"/>
          <w:b/>
          <w:bCs/>
          <w:sz w:val="28"/>
          <w:szCs w:val="28"/>
        </w:rPr>
      </w:pPr>
      <w:r>
        <w:rPr>
          <w:rFonts w:ascii="Calibri" w:eastAsia="Calibri" w:hAnsi="Calibri" w:cs="Calibri"/>
          <w:b/>
          <w:bCs/>
          <w:sz w:val="28"/>
          <w:szCs w:val="28"/>
        </w:rPr>
        <w:t>INTRODUCTION</w:t>
      </w:r>
    </w:p>
    <w:p w14:paraId="667A2F89" w14:textId="77777777" w:rsidR="005955ED" w:rsidRDefault="005955ED">
      <w:pPr>
        <w:spacing w:after="160" w:line="360" w:lineRule="auto"/>
        <w:ind w:left="720"/>
        <w:rPr>
          <w:rFonts w:ascii="Calibri" w:eastAsia="Calibri" w:hAnsi="Calibri" w:cs="Calibri"/>
          <w:b/>
          <w:bCs/>
          <w:sz w:val="28"/>
          <w:szCs w:val="28"/>
        </w:rPr>
      </w:pPr>
    </w:p>
    <w:p w14:paraId="787E8191" w14:textId="77777777" w:rsidR="005955ED" w:rsidRDefault="00000000">
      <w:pPr>
        <w:numPr>
          <w:ilvl w:val="0"/>
          <w:numId w:val="1"/>
        </w:numPr>
        <w:spacing w:after="160" w:line="360" w:lineRule="auto"/>
        <w:rPr>
          <w:rFonts w:ascii="Calibri" w:eastAsia="Calibri" w:hAnsi="Calibri" w:cs="Calibri"/>
          <w:b/>
          <w:bCs/>
          <w:sz w:val="28"/>
          <w:szCs w:val="28"/>
        </w:rPr>
      </w:pPr>
      <w:r>
        <w:rPr>
          <w:rFonts w:ascii="Calibri" w:eastAsia="Calibri" w:hAnsi="Calibri" w:cs="Calibri"/>
          <w:b/>
          <w:bCs/>
          <w:sz w:val="28"/>
          <w:szCs w:val="28"/>
        </w:rPr>
        <w:t>PROBLEM STATEMENT</w:t>
      </w:r>
    </w:p>
    <w:p w14:paraId="283D9FF9" w14:textId="77777777" w:rsidR="005955ED" w:rsidRDefault="005955ED">
      <w:pPr>
        <w:spacing w:after="160" w:line="360" w:lineRule="auto"/>
        <w:ind w:left="720"/>
        <w:rPr>
          <w:rFonts w:ascii="Calibri" w:eastAsia="Calibri" w:hAnsi="Calibri" w:cs="Calibri"/>
          <w:b/>
          <w:bCs/>
          <w:sz w:val="28"/>
          <w:szCs w:val="28"/>
        </w:rPr>
      </w:pPr>
    </w:p>
    <w:p w14:paraId="5F2ED684" w14:textId="77777777" w:rsidR="005955ED" w:rsidRDefault="00000000">
      <w:pPr>
        <w:numPr>
          <w:ilvl w:val="0"/>
          <w:numId w:val="1"/>
        </w:numPr>
        <w:spacing w:after="160" w:line="360" w:lineRule="auto"/>
        <w:rPr>
          <w:rFonts w:ascii="Calibri" w:eastAsia="Calibri" w:hAnsi="Calibri" w:cs="Calibri"/>
          <w:b/>
          <w:bCs/>
          <w:sz w:val="28"/>
          <w:szCs w:val="28"/>
        </w:rPr>
      </w:pPr>
      <w:r>
        <w:rPr>
          <w:rFonts w:ascii="Calibri" w:eastAsia="Calibri" w:hAnsi="Calibri" w:cs="Calibri"/>
          <w:b/>
          <w:bCs/>
          <w:sz w:val="28"/>
          <w:szCs w:val="28"/>
        </w:rPr>
        <w:t>PROPOSED SOLUTION:</w:t>
      </w:r>
    </w:p>
    <w:p w14:paraId="22E87599" w14:textId="77777777" w:rsidR="005955ED" w:rsidRDefault="005955ED">
      <w:pPr>
        <w:spacing w:after="160" w:line="360" w:lineRule="auto"/>
        <w:ind w:left="720"/>
        <w:jc w:val="both"/>
        <w:rPr>
          <w:rFonts w:ascii="Calibri" w:eastAsia="Calibri" w:hAnsi="Calibri" w:cs="Calibri"/>
          <w:b/>
          <w:bCs/>
        </w:rPr>
      </w:pPr>
    </w:p>
    <w:p w14:paraId="4AF43AC9" w14:textId="77777777" w:rsidR="005955ED" w:rsidRDefault="00000000">
      <w:pPr>
        <w:numPr>
          <w:ilvl w:val="0"/>
          <w:numId w:val="1"/>
        </w:numPr>
        <w:spacing w:after="160" w:line="360" w:lineRule="auto"/>
        <w:jc w:val="both"/>
        <w:rPr>
          <w:rFonts w:ascii="Calibri" w:eastAsia="Calibri" w:hAnsi="Calibri" w:cs="Calibri"/>
          <w:b/>
          <w:bCs/>
          <w:sz w:val="28"/>
          <w:szCs w:val="28"/>
        </w:rPr>
      </w:pPr>
      <w:r>
        <w:rPr>
          <w:rFonts w:ascii="Calibri" w:eastAsia="Calibri" w:hAnsi="Calibri" w:cs="Calibri"/>
          <w:b/>
          <w:bCs/>
          <w:sz w:val="28"/>
          <w:szCs w:val="28"/>
        </w:rPr>
        <w:t>IMPLEMENTATION PROCESS</w:t>
      </w:r>
    </w:p>
    <w:p w14:paraId="16800072" w14:textId="77777777" w:rsidR="005955ED" w:rsidRDefault="005955ED">
      <w:pPr>
        <w:spacing w:after="160" w:line="360" w:lineRule="auto"/>
        <w:ind w:left="720"/>
        <w:jc w:val="both"/>
        <w:rPr>
          <w:rFonts w:ascii="Calibri" w:eastAsia="Calibri" w:hAnsi="Calibri" w:cs="Calibri"/>
        </w:rPr>
      </w:pPr>
    </w:p>
    <w:p w14:paraId="479DDD92" w14:textId="77777777" w:rsidR="005955ED" w:rsidRDefault="00000000">
      <w:pPr>
        <w:numPr>
          <w:ilvl w:val="0"/>
          <w:numId w:val="1"/>
        </w:numPr>
        <w:spacing w:after="160" w:line="360" w:lineRule="auto"/>
        <w:jc w:val="both"/>
        <w:rPr>
          <w:rFonts w:ascii="Calibri" w:eastAsia="Calibri" w:hAnsi="Calibri" w:cs="Calibri"/>
          <w:b/>
          <w:bCs/>
          <w:sz w:val="28"/>
          <w:szCs w:val="28"/>
        </w:rPr>
      </w:pPr>
      <w:r>
        <w:rPr>
          <w:rFonts w:ascii="Calibri" w:eastAsia="Calibri" w:hAnsi="Calibri" w:cs="Calibri"/>
          <w:b/>
          <w:bCs/>
          <w:sz w:val="28"/>
          <w:szCs w:val="28"/>
        </w:rPr>
        <w:t>RESULT ANALYSIS</w:t>
      </w:r>
    </w:p>
    <w:p w14:paraId="0E4A00CF" w14:textId="77777777" w:rsidR="005955ED" w:rsidRDefault="005955ED">
      <w:pPr>
        <w:spacing w:after="160" w:line="360" w:lineRule="auto"/>
        <w:ind w:left="720"/>
        <w:jc w:val="both"/>
        <w:rPr>
          <w:rFonts w:ascii="Calibri" w:eastAsia="Calibri" w:hAnsi="Calibri" w:cs="Calibri"/>
        </w:rPr>
      </w:pPr>
    </w:p>
    <w:p w14:paraId="480DC5B6" w14:textId="77777777" w:rsidR="005955ED" w:rsidRDefault="00000000">
      <w:pPr>
        <w:numPr>
          <w:ilvl w:val="0"/>
          <w:numId w:val="1"/>
        </w:numPr>
        <w:spacing w:after="160" w:line="360" w:lineRule="auto"/>
        <w:jc w:val="both"/>
        <w:rPr>
          <w:rFonts w:ascii="Calibri" w:eastAsia="Calibri" w:hAnsi="Calibri" w:cs="Calibri"/>
          <w:b/>
          <w:bCs/>
          <w:sz w:val="28"/>
          <w:szCs w:val="28"/>
        </w:rPr>
      </w:pPr>
      <w:r>
        <w:rPr>
          <w:rFonts w:ascii="Calibri" w:eastAsia="Calibri" w:hAnsi="Calibri" w:cs="Calibri"/>
          <w:b/>
          <w:bCs/>
          <w:sz w:val="28"/>
          <w:szCs w:val="28"/>
        </w:rPr>
        <w:t>CHALLENGES FACED AND HOW THEY WERE OVERCOME</w:t>
      </w:r>
    </w:p>
    <w:p w14:paraId="5366C004" w14:textId="77777777" w:rsidR="005955ED" w:rsidRDefault="005955ED">
      <w:pPr>
        <w:spacing w:after="160" w:line="360" w:lineRule="auto"/>
        <w:ind w:left="720"/>
        <w:jc w:val="both"/>
        <w:rPr>
          <w:rFonts w:ascii="Calibri" w:eastAsia="Calibri" w:hAnsi="Calibri" w:cs="Calibri"/>
        </w:rPr>
      </w:pPr>
    </w:p>
    <w:p w14:paraId="27E13EAF" w14:textId="77777777" w:rsidR="005955ED" w:rsidRDefault="00000000">
      <w:pPr>
        <w:numPr>
          <w:ilvl w:val="0"/>
          <w:numId w:val="1"/>
        </w:numPr>
        <w:spacing w:after="160" w:line="360" w:lineRule="auto"/>
        <w:jc w:val="both"/>
        <w:rPr>
          <w:rFonts w:ascii="Calibri" w:eastAsia="Calibri" w:hAnsi="Calibri" w:cs="Calibri"/>
          <w:b/>
          <w:bCs/>
          <w:sz w:val="28"/>
          <w:szCs w:val="28"/>
        </w:rPr>
      </w:pPr>
      <w:r>
        <w:rPr>
          <w:rFonts w:ascii="Calibri" w:eastAsia="Calibri" w:hAnsi="Calibri" w:cs="Calibri"/>
          <w:b/>
          <w:bCs/>
          <w:sz w:val="28"/>
          <w:szCs w:val="28"/>
        </w:rPr>
        <w:t>LESSON LEARNED</w:t>
      </w:r>
    </w:p>
    <w:p w14:paraId="072E8244" w14:textId="77777777" w:rsidR="005955ED" w:rsidRDefault="005955ED">
      <w:pPr>
        <w:spacing w:after="160" w:line="360" w:lineRule="auto"/>
        <w:ind w:left="720"/>
        <w:jc w:val="both"/>
        <w:rPr>
          <w:rFonts w:ascii="Calibri" w:eastAsia="Calibri" w:hAnsi="Calibri" w:cs="Calibri"/>
          <w:b/>
          <w:bCs/>
          <w:sz w:val="28"/>
          <w:szCs w:val="28"/>
        </w:rPr>
      </w:pPr>
    </w:p>
    <w:p w14:paraId="1E481125" w14:textId="77777777" w:rsidR="005955ED" w:rsidRDefault="00000000">
      <w:pPr>
        <w:spacing w:after="160" w:line="360" w:lineRule="auto"/>
        <w:jc w:val="both"/>
        <w:rPr>
          <w:rFonts w:ascii="Calibri" w:eastAsia="Calibri" w:hAnsi="Calibri" w:cs="Calibri"/>
          <w:b/>
          <w:bCs/>
          <w:sz w:val="28"/>
          <w:szCs w:val="28"/>
        </w:rPr>
      </w:pPr>
      <w:r>
        <w:rPr>
          <w:rFonts w:ascii="Calibri" w:eastAsia="Calibri" w:hAnsi="Calibri" w:cs="Calibri"/>
          <w:b/>
          <w:bCs/>
          <w:sz w:val="28"/>
          <w:szCs w:val="28"/>
        </w:rPr>
        <w:t>IX.</w:t>
      </w:r>
      <w:r>
        <w:rPr>
          <w:rFonts w:ascii="Calibri" w:eastAsia="Calibri" w:hAnsi="Calibri" w:cs="Calibri"/>
          <w:b/>
          <w:bCs/>
          <w:sz w:val="28"/>
          <w:szCs w:val="28"/>
        </w:rPr>
        <w:tab/>
        <w:t>CONCLUSION AND RECOMMENDATION</w:t>
      </w:r>
    </w:p>
    <w:p w14:paraId="4DC672E3" w14:textId="77777777" w:rsidR="005955ED" w:rsidRDefault="005955ED">
      <w:pPr>
        <w:spacing w:after="160" w:line="360" w:lineRule="auto"/>
        <w:jc w:val="both"/>
        <w:rPr>
          <w:rFonts w:ascii="Calibri" w:eastAsia="Calibri" w:hAnsi="Calibri" w:cs="Calibri"/>
          <w:b/>
          <w:bCs/>
          <w:sz w:val="28"/>
          <w:szCs w:val="28"/>
        </w:rPr>
      </w:pPr>
    </w:p>
    <w:p w14:paraId="51323C04" w14:textId="2A7F71EB" w:rsidR="005955ED" w:rsidRPr="00D85256" w:rsidRDefault="00000000" w:rsidP="00D85256">
      <w:pPr>
        <w:pStyle w:val="ListParagraph"/>
        <w:numPr>
          <w:ilvl w:val="0"/>
          <w:numId w:val="1"/>
        </w:numPr>
        <w:spacing w:before="480" w:line="360" w:lineRule="auto"/>
        <w:jc w:val="both"/>
        <w:rPr>
          <w:rFonts w:ascii="Calibri" w:eastAsia="Calibri" w:hAnsi="Calibri" w:cs="Calibri"/>
          <w:b/>
          <w:bCs/>
          <w:sz w:val="28"/>
          <w:szCs w:val="28"/>
        </w:rPr>
      </w:pPr>
      <w:r w:rsidRPr="00D85256">
        <w:rPr>
          <w:rFonts w:ascii="Calibri" w:eastAsia="Calibri" w:hAnsi="Calibri" w:cs="Calibri"/>
          <w:b/>
          <w:bCs/>
          <w:sz w:val="28"/>
          <w:szCs w:val="28"/>
        </w:rPr>
        <w:t>REFERENCES</w:t>
      </w:r>
    </w:p>
    <w:p w14:paraId="5CCC73B3" w14:textId="77777777" w:rsidR="00D85256" w:rsidRDefault="00D85256" w:rsidP="00D85256">
      <w:pPr>
        <w:spacing w:before="480" w:line="360" w:lineRule="auto"/>
        <w:jc w:val="both"/>
        <w:rPr>
          <w:rFonts w:ascii="Calibri" w:eastAsia="Calibri" w:hAnsi="Calibri" w:cs="Calibri"/>
          <w:b/>
          <w:bCs/>
          <w:sz w:val="28"/>
          <w:szCs w:val="28"/>
        </w:rPr>
      </w:pPr>
    </w:p>
    <w:p w14:paraId="0C71FB7B" w14:textId="77777777" w:rsidR="00D85256" w:rsidRDefault="00D85256" w:rsidP="00D85256">
      <w:pPr>
        <w:spacing w:before="480" w:line="360" w:lineRule="auto"/>
        <w:jc w:val="both"/>
        <w:rPr>
          <w:rFonts w:ascii="Calibri" w:eastAsia="Calibri" w:hAnsi="Calibri" w:cs="Calibri"/>
          <w:b/>
          <w:bCs/>
          <w:sz w:val="28"/>
          <w:szCs w:val="28"/>
        </w:rPr>
      </w:pPr>
    </w:p>
    <w:p w14:paraId="5C79B463" w14:textId="77777777" w:rsidR="00D85256" w:rsidRDefault="00D85256" w:rsidP="00D85256">
      <w:pPr>
        <w:spacing w:before="480" w:line="360" w:lineRule="auto"/>
        <w:jc w:val="both"/>
        <w:rPr>
          <w:rFonts w:ascii="Calibri" w:eastAsia="Calibri" w:hAnsi="Calibri" w:cs="Calibri"/>
          <w:b/>
          <w:bCs/>
          <w:sz w:val="28"/>
          <w:szCs w:val="28"/>
        </w:rPr>
      </w:pPr>
    </w:p>
    <w:p w14:paraId="2841E94B" w14:textId="77777777" w:rsidR="00D85256" w:rsidRPr="00D85256" w:rsidRDefault="00D85256" w:rsidP="00D85256">
      <w:pPr>
        <w:spacing w:before="480" w:line="360" w:lineRule="auto"/>
        <w:jc w:val="both"/>
        <w:rPr>
          <w:rFonts w:ascii="Calibri" w:eastAsia="Calibri" w:hAnsi="Calibri" w:cs="Calibri"/>
          <w:b/>
          <w:bCs/>
          <w:sz w:val="28"/>
          <w:szCs w:val="28"/>
        </w:rPr>
      </w:pPr>
    </w:p>
    <w:p w14:paraId="7B9EB7A9" w14:textId="35A5DD3D" w:rsidR="00560319" w:rsidRDefault="00560319" w:rsidP="00560319">
      <w:pPr>
        <w:pBdr>
          <w:top w:val="nil"/>
          <w:left w:val="nil"/>
          <w:bottom w:val="nil"/>
          <w:right w:val="nil"/>
          <w:between w:val="nil"/>
        </w:pBdr>
        <w:spacing w:line="360" w:lineRule="auto"/>
        <w:jc w:val="center"/>
        <w:rPr>
          <w:rFonts w:ascii="Calibri" w:eastAsia="Calibri" w:hAnsi="Calibri" w:cs="Calibri"/>
          <w:b/>
          <w:bCs/>
          <w:sz w:val="28"/>
          <w:szCs w:val="28"/>
        </w:rPr>
      </w:pPr>
      <w:r>
        <w:rPr>
          <w:rFonts w:ascii="Calibri" w:eastAsia="Calibri" w:hAnsi="Calibri" w:cs="Calibri"/>
          <w:b/>
          <w:bCs/>
          <w:sz w:val="28"/>
          <w:szCs w:val="28"/>
        </w:rPr>
        <w:t xml:space="preserve"> </w:t>
      </w:r>
      <w:r w:rsidR="00D85256">
        <w:rPr>
          <w:rFonts w:ascii="Calibri" w:eastAsia="Calibri" w:hAnsi="Calibri" w:cs="Calibri"/>
          <w:b/>
          <w:bCs/>
          <w:sz w:val="28"/>
          <w:szCs w:val="28"/>
        </w:rPr>
        <w:t>E</w:t>
      </w:r>
      <w:r>
        <w:rPr>
          <w:rFonts w:ascii="Calibri" w:eastAsia="Calibri" w:hAnsi="Calibri" w:cs="Calibri"/>
          <w:b/>
          <w:bCs/>
          <w:sz w:val="28"/>
          <w:szCs w:val="28"/>
        </w:rPr>
        <w:t>XECUTIVE SUMMARY</w:t>
      </w:r>
    </w:p>
    <w:p w14:paraId="1C8788A6" w14:textId="77777777" w:rsidR="00D85256" w:rsidRDefault="00D85256" w:rsidP="00BB64E4">
      <w:pPr>
        <w:pBdr>
          <w:top w:val="nil"/>
          <w:left w:val="nil"/>
          <w:bottom w:val="nil"/>
          <w:right w:val="nil"/>
          <w:between w:val="nil"/>
        </w:pBdr>
        <w:spacing w:line="360" w:lineRule="auto"/>
        <w:ind w:left="-360"/>
        <w:jc w:val="both"/>
        <w:rPr>
          <w:rFonts w:ascii="Arial" w:hAnsi="Arial" w:cs="Arial"/>
        </w:rPr>
      </w:pPr>
    </w:p>
    <w:p w14:paraId="458DADFF" w14:textId="47AF5FB9" w:rsidR="00BB64E4" w:rsidRDefault="00BB64E4" w:rsidP="00BB64E4">
      <w:pPr>
        <w:tabs>
          <w:tab w:val="left" w:pos="2298"/>
        </w:tabs>
        <w:spacing w:line="360" w:lineRule="auto"/>
        <w:ind w:left="-270" w:right="198"/>
        <w:jc w:val="both"/>
        <w:rPr>
          <w:rFonts w:ascii="Arial" w:hAnsi="Arial" w:cs="Arial"/>
          <w:lang w:val="en-US"/>
        </w:rPr>
      </w:pPr>
      <w:r w:rsidRPr="00BB64E4">
        <w:rPr>
          <w:rFonts w:ascii="Arial" w:hAnsi="Arial" w:cs="Arial"/>
          <w:lang w:val="en-US"/>
        </w:rPr>
        <w:t>Bloo</w:t>
      </w:r>
      <w:r>
        <w:rPr>
          <w:rFonts w:ascii="Arial" w:hAnsi="Arial" w:cs="Arial"/>
          <w:lang w:val="en-US"/>
        </w:rPr>
        <w:t>m</w:t>
      </w:r>
      <w:r w:rsidRPr="00BB64E4">
        <w:rPr>
          <w:rFonts w:ascii="Arial" w:hAnsi="Arial" w:cs="Arial"/>
          <w:lang w:val="en-US"/>
        </w:rPr>
        <w:t xml:space="preserve"> and Brew Café is a growing small-scale quick-service restaurant located near a high-density school campus, serving students, faculty, administrative staff, and neighborhood workers across dine-in, takeout, and delivery channels. Despite steady customer demand, the café continues to rely on manual, paper-based processes for order taking, kitchen coordination, inventory tracking, and supplier purchasing. These manual workflows have introduced recurring inefficiencies — lost or inaccurate orders, delayed food preparation, stockouts discovered too late, and slow, undocumented approval chains for replenishment requests.</w:t>
      </w:r>
    </w:p>
    <w:p w14:paraId="0E113755" w14:textId="77777777" w:rsidR="00BB64E4" w:rsidRPr="00BB64E4" w:rsidRDefault="00BB64E4" w:rsidP="00BB64E4">
      <w:pPr>
        <w:tabs>
          <w:tab w:val="left" w:pos="2298"/>
        </w:tabs>
        <w:spacing w:line="360" w:lineRule="auto"/>
        <w:ind w:left="-270" w:right="198"/>
        <w:jc w:val="both"/>
        <w:rPr>
          <w:rFonts w:ascii="Arial" w:hAnsi="Arial" w:cs="Arial"/>
          <w:lang w:val="en-US"/>
        </w:rPr>
      </w:pPr>
    </w:p>
    <w:p w14:paraId="6758FA08" w14:textId="3FE1776D" w:rsidR="00BB64E4" w:rsidRDefault="00BB64E4" w:rsidP="00BB64E4">
      <w:pPr>
        <w:tabs>
          <w:tab w:val="left" w:pos="2298"/>
        </w:tabs>
        <w:spacing w:line="360" w:lineRule="auto"/>
        <w:ind w:left="-270" w:right="198"/>
        <w:jc w:val="both"/>
        <w:rPr>
          <w:rFonts w:ascii="Arial" w:hAnsi="Arial" w:cs="Arial"/>
          <w:lang w:val="en-US"/>
        </w:rPr>
      </w:pPr>
      <w:r w:rsidRPr="00BB64E4">
        <w:rPr>
          <w:rFonts w:ascii="Arial" w:hAnsi="Arial" w:cs="Arial"/>
          <w:lang w:val="en-US"/>
        </w:rPr>
        <w:t>This proposal presents a Business Process Reengineering (BPR) initiative for Bloo</w:t>
      </w:r>
      <w:r>
        <w:rPr>
          <w:rFonts w:ascii="Arial" w:hAnsi="Arial" w:cs="Arial"/>
          <w:lang w:val="en-US"/>
        </w:rPr>
        <w:t>m</w:t>
      </w:r>
      <w:r w:rsidRPr="00BB64E4">
        <w:rPr>
          <w:rFonts w:ascii="Arial" w:hAnsi="Arial" w:cs="Arial"/>
          <w:lang w:val="en-US"/>
        </w:rPr>
        <w:t xml:space="preserve"> and Brew Café, centered on the design and adoption of a lightweight Enterprise Resource Planning (ERP) system tailored to a small café's operations. The proposed ERP consists of five integrated modules: Point of Sale (POS) / Ordering, Kitchen Order Display (KOD), Inventory Management, Purchasing, and Approval Workflow. Together, these modules replace handwritten tickets, verbal stock checks, and informal text-message approvals with a single connected workflow that moves an order from the counter to the kitchen, automatically deducts inventory upon completion, and triggers a purchase request and manager approval the moment stock falls below a safety threshold.</w:t>
      </w:r>
    </w:p>
    <w:p w14:paraId="04876EB1" w14:textId="77777777" w:rsidR="00BB64E4" w:rsidRPr="00BB64E4" w:rsidRDefault="00BB64E4" w:rsidP="00BB64E4">
      <w:pPr>
        <w:tabs>
          <w:tab w:val="left" w:pos="2298"/>
        </w:tabs>
        <w:spacing w:line="360" w:lineRule="auto"/>
        <w:ind w:left="-270" w:right="198"/>
        <w:jc w:val="both"/>
        <w:rPr>
          <w:rFonts w:ascii="Arial" w:hAnsi="Arial" w:cs="Arial"/>
          <w:lang w:val="en-US"/>
        </w:rPr>
      </w:pPr>
    </w:p>
    <w:p w14:paraId="5B7D0269" w14:textId="77777777" w:rsidR="00BB64E4" w:rsidRPr="00BB64E4" w:rsidRDefault="00BB64E4" w:rsidP="00BB64E4">
      <w:pPr>
        <w:tabs>
          <w:tab w:val="left" w:pos="2298"/>
        </w:tabs>
        <w:spacing w:line="360" w:lineRule="auto"/>
        <w:ind w:left="-270" w:right="198"/>
        <w:jc w:val="both"/>
        <w:rPr>
          <w:rFonts w:ascii="Arial" w:hAnsi="Arial" w:cs="Arial"/>
          <w:lang w:val="en-US"/>
        </w:rPr>
      </w:pPr>
      <w:r w:rsidRPr="00BB64E4">
        <w:rPr>
          <w:rFonts w:ascii="Arial" w:hAnsi="Arial" w:cs="Arial"/>
          <w:lang w:val="en-US"/>
        </w:rPr>
        <w:t>To validate the proposed design before full implementation, the project team developed a clickable front-end mockup of the ERP system using plain HTML, CSS, and JavaScript, hosted as a static site that can be deployed via GitHub Pages. The mockup demonstrates the core automated workflow end-to-end: order entry and kitchen ticket dispatch, live inventory deduction, automatic low-stock flagging, and a manager approval screen for resulting purchase orders. This document details the background, problems, proposed solution, implementation process, and outcomes of the project, along with the challenges encountered and the lessons drawn from designing the system.</w:t>
      </w:r>
    </w:p>
    <w:p w14:paraId="02DF1026" w14:textId="77777777" w:rsidR="00C50800" w:rsidRDefault="00C50800" w:rsidP="00C50800">
      <w:pPr>
        <w:spacing w:after="160" w:line="360" w:lineRule="auto"/>
        <w:ind w:left="-270"/>
        <w:rPr>
          <w:rFonts w:ascii="Calibri" w:eastAsia="Calibri" w:hAnsi="Calibri" w:cs="Calibri"/>
        </w:rPr>
      </w:pPr>
    </w:p>
    <w:p w14:paraId="1FACC675" w14:textId="77777777" w:rsidR="00C50800" w:rsidRDefault="00C50800" w:rsidP="00C50800">
      <w:pPr>
        <w:spacing w:after="160" w:line="360" w:lineRule="auto"/>
        <w:ind w:left="-270"/>
        <w:rPr>
          <w:rFonts w:ascii="Calibri" w:eastAsia="Calibri" w:hAnsi="Calibri" w:cs="Calibri"/>
        </w:rPr>
      </w:pPr>
    </w:p>
    <w:p w14:paraId="19692C7D" w14:textId="77777777" w:rsidR="00C50800" w:rsidRDefault="00C50800" w:rsidP="00C50800">
      <w:pPr>
        <w:spacing w:after="160" w:line="360" w:lineRule="auto"/>
        <w:ind w:left="-270"/>
        <w:rPr>
          <w:rFonts w:ascii="Calibri" w:eastAsia="Calibri" w:hAnsi="Calibri" w:cs="Calibri"/>
        </w:rPr>
      </w:pPr>
    </w:p>
    <w:p w14:paraId="0C370110" w14:textId="77777777" w:rsidR="00C50800" w:rsidRDefault="00C50800" w:rsidP="00C50800">
      <w:pPr>
        <w:spacing w:after="160" w:line="360" w:lineRule="auto"/>
        <w:ind w:left="-270"/>
        <w:rPr>
          <w:rFonts w:ascii="Calibri" w:eastAsia="Calibri" w:hAnsi="Calibri" w:cs="Calibri"/>
        </w:rPr>
      </w:pPr>
    </w:p>
    <w:p w14:paraId="2186EBEA" w14:textId="77777777" w:rsidR="00C50800" w:rsidRDefault="00C50800" w:rsidP="00C50800">
      <w:pPr>
        <w:spacing w:after="160" w:line="360" w:lineRule="auto"/>
        <w:ind w:left="-270"/>
        <w:rPr>
          <w:rFonts w:ascii="Calibri" w:eastAsia="Calibri" w:hAnsi="Calibri" w:cs="Calibri"/>
        </w:rPr>
      </w:pPr>
    </w:p>
    <w:p w14:paraId="5AEFE4D0" w14:textId="77777777" w:rsidR="00C50800" w:rsidRDefault="00C50800" w:rsidP="00C50800">
      <w:pPr>
        <w:spacing w:after="160" w:line="360" w:lineRule="auto"/>
        <w:ind w:left="-270"/>
        <w:rPr>
          <w:rFonts w:ascii="Calibri" w:eastAsia="Calibri" w:hAnsi="Calibri" w:cs="Calibri"/>
        </w:rPr>
      </w:pPr>
    </w:p>
    <w:p w14:paraId="471BD03D" w14:textId="369DB967" w:rsidR="00C50800" w:rsidRPr="00C50800" w:rsidRDefault="00C50800" w:rsidP="00C50800">
      <w:pPr>
        <w:tabs>
          <w:tab w:val="left" w:pos="0"/>
        </w:tabs>
        <w:spacing w:after="160" w:line="360" w:lineRule="auto"/>
        <w:ind w:left="-270"/>
        <w:rPr>
          <w:rFonts w:ascii="Calibri" w:eastAsia="Calibri" w:hAnsi="Calibri" w:cs="Calibri"/>
          <w:b/>
          <w:bCs/>
          <w:sz w:val="28"/>
          <w:szCs w:val="28"/>
        </w:rPr>
      </w:pPr>
      <w:r w:rsidRPr="00C50800">
        <w:rPr>
          <w:rFonts w:ascii="Calibri" w:eastAsia="Calibri" w:hAnsi="Calibri" w:cs="Calibri"/>
          <w:b/>
          <w:bCs/>
          <w:sz w:val="28"/>
          <w:szCs w:val="28"/>
        </w:rPr>
        <w:lastRenderedPageBreak/>
        <w:t>I.</w:t>
      </w:r>
      <w:r>
        <w:rPr>
          <w:rFonts w:ascii="Calibri" w:eastAsia="Calibri" w:hAnsi="Calibri" w:cs="Calibri"/>
          <w:b/>
          <w:bCs/>
          <w:sz w:val="28"/>
          <w:szCs w:val="28"/>
        </w:rPr>
        <w:t xml:space="preserve"> </w:t>
      </w:r>
      <w:r w:rsidRPr="00C50800">
        <w:rPr>
          <w:rFonts w:ascii="Calibri" w:eastAsia="Calibri" w:hAnsi="Calibri" w:cs="Calibri"/>
          <w:b/>
          <w:bCs/>
          <w:sz w:val="28"/>
          <w:szCs w:val="28"/>
        </w:rPr>
        <w:t>INTRODUCTION</w:t>
      </w:r>
    </w:p>
    <w:p w14:paraId="7CEE918E" w14:textId="5B0DAC74" w:rsidR="00BB64E4" w:rsidRPr="00BB64E4" w:rsidRDefault="00BB64E4" w:rsidP="00BB64E4">
      <w:pPr>
        <w:tabs>
          <w:tab w:val="left" w:pos="2298"/>
          <w:tab w:val="left" w:pos="8550"/>
        </w:tabs>
        <w:spacing w:line="360" w:lineRule="auto"/>
        <w:ind w:left="-270" w:right="198"/>
        <w:jc w:val="both"/>
        <w:rPr>
          <w:rFonts w:ascii="Arial" w:eastAsia="Calibri" w:hAnsi="Arial" w:cs="Arial"/>
          <w:lang w:val="en-US"/>
        </w:rPr>
      </w:pPr>
      <w:r w:rsidRPr="00BB64E4">
        <w:rPr>
          <w:rFonts w:ascii="Arial" w:eastAsia="Calibri" w:hAnsi="Arial" w:cs="Arial"/>
          <w:lang w:val="en-US"/>
        </w:rPr>
        <w:t>Bloo</w:t>
      </w:r>
      <w:r w:rsidR="00C50800">
        <w:rPr>
          <w:rFonts w:ascii="Arial" w:eastAsia="Calibri" w:hAnsi="Arial" w:cs="Arial"/>
          <w:lang w:val="en-US"/>
        </w:rPr>
        <w:t>m</w:t>
      </w:r>
      <w:r w:rsidRPr="00BB64E4">
        <w:rPr>
          <w:rFonts w:ascii="Arial" w:eastAsia="Calibri" w:hAnsi="Arial" w:cs="Arial"/>
          <w:lang w:val="en-US"/>
        </w:rPr>
        <w:t xml:space="preserve"> and Brew Café is a small-scale quick-service restaurant strategically located near a high-density school campus. Its customer base consists primarily of students, academic faculty, administrative staff, and neighborhood workers, and the business accommodates differing customer preferences by operating across three distinct service channels: dine-in, takeout, and digital or on-demand delivery orders.</w:t>
      </w:r>
    </w:p>
    <w:p w14:paraId="6752E31A" w14:textId="77777777" w:rsidR="00BB64E4" w:rsidRDefault="00BB64E4" w:rsidP="00BB64E4">
      <w:pPr>
        <w:tabs>
          <w:tab w:val="left" w:pos="2298"/>
          <w:tab w:val="left" w:pos="8550"/>
        </w:tabs>
        <w:spacing w:line="360" w:lineRule="auto"/>
        <w:ind w:left="-270" w:right="198"/>
        <w:jc w:val="both"/>
        <w:rPr>
          <w:rFonts w:ascii="Arial" w:eastAsia="Calibri" w:hAnsi="Arial" w:cs="Arial"/>
          <w:lang w:val="en-US"/>
        </w:rPr>
      </w:pPr>
      <w:r w:rsidRPr="00BB64E4">
        <w:rPr>
          <w:rFonts w:ascii="Arial" w:eastAsia="Calibri" w:hAnsi="Arial" w:cs="Arial"/>
          <w:lang w:val="en-US"/>
        </w:rPr>
        <w:t>At present, the café is highly dependent on manual workflows. Front-of-house transactions, kitchen coordination, raw material tracking, and procurement are all handled through handwritten paper slips, physical stock assessments, and verbal or messaging-based approvals. While workable at low volume, this approach becomes increasingly fragile as order volume grows and the number of stakeholders involved in daily operations increases.</w:t>
      </w:r>
    </w:p>
    <w:p w14:paraId="2546FD60" w14:textId="77777777" w:rsidR="00C50800" w:rsidRPr="00C50800" w:rsidRDefault="00C50800" w:rsidP="00BB64E4">
      <w:pPr>
        <w:tabs>
          <w:tab w:val="left" w:pos="2298"/>
          <w:tab w:val="left" w:pos="8550"/>
        </w:tabs>
        <w:spacing w:line="360" w:lineRule="auto"/>
        <w:ind w:left="-270" w:right="198"/>
        <w:jc w:val="both"/>
        <w:rPr>
          <w:rFonts w:ascii="Arial" w:eastAsia="Calibri" w:hAnsi="Arial" w:cs="Arial"/>
          <w:i/>
          <w:iCs/>
          <w:lang w:val="en-US"/>
        </w:rPr>
      </w:pPr>
    </w:p>
    <w:p w14:paraId="58CBD8C6" w14:textId="4029F520" w:rsidR="00C50800" w:rsidRPr="0081764F" w:rsidRDefault="00BB64E4" w:rsidP="00BB64E4">
      <w:pPr>
        <w:tabs>
          <w:tab w:val="left" w:pos="2298"/>
          <w:tab w:val="left" w:pos="8550"/>
        </w:tabs>
        <w:spacing w:line="360" w:lineRule="auto"/>
        <w:ind w:left="-270" w:right="198"/>
        <w:jc w:val="both"/>
        <w:rPr>
          <w:rFonts w:ascii="Arial" w:eastAsia="Calibri" w:hAnsi="Arial" w:cs="Arial"/>
          <w:i/>
          <w:iCs/>
          <w:lang w:val="en-US"/>
        </w:rPr>
      </w:pPr>
      <w:r w:rsidRPr="0081764F">
        <w:rPr>
          <w:rFonts w:ascii="Arial" w:eastAsia="Calibri" w:hAnsi="Arial" w:cs="Arial"/>
          <w:i/>
          <w:iCs/>
          <w:lang w:val="en-US"/>
        </w:rPr>
        <w:t>Operational Stakeholders</w:t>
      </w:r>
    </w:p>
    <w:p w14:paraId="207F2327" w14:textId="1107DDA3" w:rsidR="00BB64E4" w:rsidRDefault="00BB64E4" w:rsidP="00BB64E4">
      <w:pPr>
        <w:tabs>
          <w:tab w:val="left" w:pos="2298"/>
          <w:tab w:val="left" w:pos="8550"/>
        </w:tabs>
        <w:spacing w:line="360" w:lineRule="auto"/>
        <w:ind w:left="-270" w:right="198"/>
        <w:jc w:val="both"/>
        <w:rPr>
          <w:rFonts w:ascii="Arial" w:eastAsia="Calibri" w:hAnsi="Arial" w:cs="Arial"/>
          <w:lang w:val="en-US"/>
        </w:rPr>
      </w:pPr>
      <w:r w:rsidRPr="00BB64E4">
        <w:rPr>
          <w:rFonts w:ascii="Arial" w:eastAsia="Calibri" w:hAnsi="Arial" w:cs="Arial"/>
          <w:lang w:val="en-US"/>
        </w:rPr>
        <w:t>The day-to-day operation of Bloo</w:t>
      </w:r>
      <w:r w:rsidR="00C50800">
        <w:rPr>
          <w:rFonts w:ascii="Arial" w:eastAsia="Calibri" w:hAnsi="Arial" w:cs="Arial"/>
          <w:lang w:val="en-US"/>
        </w:rPr>
        <w:t>m</w:t>
      </w:r>
      <w:r w:rsidRPr="00BB64E4">
        <w:rPr>
          <w:rFonts w:ascii="Arial" w:eastAsia="Calibri" w:hAnsi="Arial" w:cs="Arial"/>
          <w:lang w:val="en-US"/>
        </w:rPr>
        <w:t xml:space="preserve"> and Brew Café involves six internal and external stakeholders, each performing distinct duties within the order fulfillment and supply chain lifecycle. Understanding these roles is essential to designing a system that fits how the café </w:t>
      </w:r>
      <w:r w:rsidR="00C50800" w:rsidRPr="00BB64E4">
        <w:rPr>
          <w:rFonts w:ascii="Arial" w:eastAsia="Calibri" w:hAnsi="Arial" w:cs="Arial"/>
          <w:lang w:val="en-US"/>
        </w:rPr>
        <w:t>works</w:t>
      </w:r>
      <w:r w:rsidRPr="00BB64E4">
        <w:rPr>
          <w:rFonts w:ascii="Arial" w:eastAsia="Calibri" w:hAnsi="Arial" w:cs="Arial"/>
          <w:lang w:val="en-US"/>
        </w:rPr>
        <w:t>, rather than imposing an unfamiliar structure on its staff.</w:t>
      </w:r>
    </w:p>
    <w:p w14:paraId="0C645513" w14:textId="77777777" w:rsidR="00C50800" w:rsidRPr="00BB64E4" w:rsidRDefault="00C50800" w:rsidP="00BB64E4">
      <w:pPr>
        <w:tabs>
          <w:tab w:val="left" w:pos="2298"/>
          <w:tab w:val="left" w:pos="8550"/>
        </w:tabs>
        <w:spacing w:line="360" w:lineRule="auto"/>
        <w:ind w:left="-270" w:right="198"/>
        <w:jc w:val="both"/>
        <w:rPr>
          <w:rFonts w:ascii="Arial" w:eastAsia="Calibri" w:hAnsi="Arial" w:cs="Arial"/>
          <w:lang w:val="en-US"/>
        </w:rPr>
      </w:pPr>
    </w:p>
    <w:tbl>
      <w:tblPr>
        <w:tblStyle w:val="TableGrid"/>
        <w:tblW w:w="8046" w:type="dxa"/>
        <w:tblInd w:w="175" w:type="dxa"/>
        <w:tblLook w:val="04A0" w:firstRow="1" w:lastRow="0" w:firstColumn="1" w:lastColumn="0" w:noHBand="0" w:noVBand="1"/>
      </w:tblPr>
      <w:tblGrid>
        <w:gridCol w:w="1493"/>
        <w:gridCol w:w="6553"/>
      </w:tblGrid>
      <w:tr w:rsidR="00BB64E4" w:rsidRPr="00BB64E4" w14:paraId="4120E93E" w14:textId="77777777" w:rsidTr="00186C64">
        <w:trPr>
          <w:trHeight w:val="377"/>
        </w:trPr>
        <w:tc>
          <w:tcPr>
            <w:tcW w:w="1270" w:type="dxa"/>
            <w:vAlign w:val="center"/>
            <w:hideMark/>
          </w:tcPr>
          <w:p w14:paraId="48744DBC" w14:textId="4D9A6E2F" w:rsidR="00BB64E4" w:rsidRPr="00BB64E4" w:rsidRDefault="00C50800" w:rsidP="00186C64">
            <w:pPr>
              <w:tabs>
                <w:tab w:val="left" w:pos="2298"/>
                <w:tab w:val="left" w:pos="8550"/>
              </w:tabs>
              <w:spacing w:line="360" w:lineRule="auto"/>
              <w:ind w:left="252" w:right="198" w:hanging="180"/>
              <w:jc w:val="center"/>
              <w:rPr>
                <w:rFonts w:ascii="Arial" w:eastAsia="Calibri" w:hAnsi="Arial" w:cs="Arial"/>
                <w:b/>
                <w:bCs/>
                <w:lang w:val="en-US"/>
              </w:rPr>
            </w:pPr>
            <w:r>
              <w:rPr>
                <w:rFonts w:ascii="Arial" w:eastAsia="Calibri" w:hAnsi="Arial" w:cs="Arial"/>
                <w:b/>
                <w:bCs/>
                <w:lang w:val="en-US"/>
              </w:rPr>
              <w:t>Staffs</w:t>
            </w:r>
          </w:p>
        </w:tc>
        <w:tc>
          <w:tcPr>
            <w:tcW w:w="0" w:type="auto"/>
            <w:vAlign w:val="center"/>
            <w:hideMark/>
          </w:tcPr>
          <w:p w14:paraId="30D6F279" w14:textId="77777777" w:rsidR="00BB64E4" w:rsidRPr="00BB64E4" w:rsidRDefault="00BB64E4" w:rsidP="00C50800">
            <w:pPr>
              <w:tabs>
                <w:tab w:val="left" w:pos="2298"/>
                <w:tab w:val="left" w:pos="8550"/>
              </w:tabs>
              <w:spacing w:line="360" w:lineRule="auto"/>
              <w:ind w:left="-270" w:right="198"/>
              <w:jc w:val="center"/>
              <w:rPr>
                <w:rFonts w:ascii="Arial" w:eastAsia="Calibri" w:hAnsi="Arial" w:cs="Arial"/>
                <w:b/>
                <w:bCs/>
                <w:lang w:val="en-US"/>
              </w:rPr>
            </w:pPr>
            <w:r w:rsidRPr="00BB64E4">
              <w:rPr>
                <w:rFonts w:ascii="Arial" w:eastAsia="Calibri" w:hAnsi="Arial" w:cs="Arial"/>
                <w:b/>
                <w:bCs/>
                <w:lang w:val="en-US"/>
              </w:rPr>
              <w:t>Functional Role</w:t>
            </w:r>
          </w:p>
        </w:tc>
      </w:tr>
      <w:tr w:rsidR="00BB64E4" w:rsidRPr="00BB64E4" w14:paraId="5E3381E9" w14:textId="77777777" w:rsidTr="00186C64">
        <w:trPr>
          <w:trHeight w:val="791"/>
        </w:trPr>
        <w:tc>
          <w:tcPr>
            <w:tcW w:w="1270" w:type="dxa"/>
            <w:vAlign w:val="center"/>
            <w:hideMark/>
          </w:tcPr>
          <w:p w14:paraId="26A0CED6" w14:textId="77777777" w:rsidR="00BB64E4" w:rsidRPr="00BB64E4" w:rsidRDefault="00BB64E4" w:rsidP="00186C64">
            <w:pPr>
              <w:tabs>
                <w:tab w:val="left" w:pos="2298"/>
                <w:tab w:val="left" w:pos="8550"/>
              </w:tabs>
              <w:spacing w:line="360" w:lineRule="auto"/>
              <w:ind w:left="38" w:right="198"/>
              <w:jc w:val="center"/>
              <w:rPr>
                <w:rFonts w:ascii="Arial" w:eastAsia="Calibri" w:hAnsi="Arial" w:cs="Arial"/>
                <w:lang w:val="en-US"/>
              </w:rPr>
            </w:pPr>
            <w:r w:rsidRPr="00BB64E4">
              <w:rPr>
                <w:rFonts w:ascii="Arial" w:eastAsia="Calibri" w:hAnsi="Arial" w:cs="Arial"/>
                <w:lang w:val="en-US"/>
              </w:rPr>
              <w:t>Cashier</w:t>
            </w:r>
          </w:p>
        </w:tc>
        <w:tc>
          <w:tcPr>
            <w:tcW w:w="0" w:type="auto"/>
            <w:vAlign w:val="center"/>
            <w:hideMark/>
          </w:tcPr>
          <w:p w14:paraId="022B9D05" w14:textId="77777777" w:rsidR="00BB64E4" w:rsidRPr="00BB64E4" w:rsidRDefault="00BB64E4" w:rsidP="00186C64">
            <w:pPr>
              <w:tabs>
                <w:tab w:val="left" w:pos="2298"/>
                <w:tab w:val="left" w:pos="8550"/>
              </w:tabs>
              <w:spacing w:line="360" w:lineRule="auto"/>
              <w:ind w:right="198"/>
              <w:jc w:val="center"/>
              <w:rPr>
                <w:rFonts w:ascii="Arial" w:eastAsia="Calibri" w:hAnsi="Arial" w:cs="Arial"/>
                <w:lang w:val="en-US"/>
              </w:rPr>
            </w:pPr>
            <w:r w:rsidRPr="00BB64E4">
              <w:rPr>
                <w:rFonts w:ascii="Arial" w:eastAsia="Calibri" w:hAnsi="Arial" w:cs="Arial"/>
                <w:lang w:val="en-US"/>
              </w:rPr>
              <w:t>Manages customer touchpoints, handles payments, enters orders into the system, and initiates the fulfillment lifecycle.</w:t>
            </w:r>
          </w:p>
        </w:tc>
      </w:tr>
      <w:tr w:rsidR="00BB64E4" w:rsidRPr="00BB64E4" w14:paraId="56E838A5" w14:textId="77777777" w:rsidTr="00186C64">
        <w:trPr>
          <w:trHeight w:val="773"/>
        </w:trPr>
        <w:tc>
          <w:tcPr>
            <w:tcW w:w="1270" w:type="dxa"/>
            <w:vAlign w:val="center"/>
            <w:hideMark/>
          </w:tcPr>
          <w:p w14:paraId="790BB138" w14:textId="77777777" w:rsidR="00BB64E4" w:rsidRPr="00BB64E4" w:rsidRDefault="00BB64E4" w:rsidP="00186C64">
            <w:pPr>
              <w:tabs>
                <w:tab w:val="left" w:pos="2298"/>
                <w:tab w:val="left" w:pos="8550"/>
              </w:tabs>
              <w:spacing w:line="360" w:lineRule="auto"/>
              <w:ind w:left="38" w:right="198"/>
              <w:jc w:val="center"/>
              <w:rPr>
                <w:rFonts w:ascii="Arial" w:eastAsia="Calibri" w:hAnsi="Arial" w:cs="Arial"/>
                <w:lang w:val="en-US"/>
              </w:rPr>
            </w:pPr>
            <w:r w:rsidRPr="00BB64E4">
              <w:rPr>
                <w:rFonts w:ascii="Arial" w:eastAsia="Calibri" w:hAnsi="Arial" w:cs="Arial"/>
                <w:lang w:val="en-US"/>
              </w:rPr>
              <w:t>Kitchen Staff</w:t>
            </w:r>
          </w:p>
        </w:tc>
        <w:tc>
          <w:tcPr>
            <w:tcW w:w="0" w:type="auto"/>
            <w:vAlign w:val="center"/>
            <w:hideMark/>
          </w:tcPr>
          <w:p w14:paraId="509A9F90" w14:textId="77777777" w:rsidR="00BB64E4" w:rsidRPr="00BB64E4" w:rsidRDefault="00BB64E4" w:rsidP="00186C64">
            <w:pPr>
              <w:tabs>
                <w:tab w:val="left" w:pos="2298"/>
                <w:tab w:val="left" w:pos="8550"/>
              </w:tabs>
              <w:spacing w:line="360" w:lineRule="auto"/>
              <w:ind w:right="198"/>
              <w:jc w:val="center"/>
              <w:rPr>
                <w:rFonts w:ascii="Arial" w:eastAsia="Calibri" w:hAnsi="Arial" w:cs="Arial"/>
                <w:lang w:val="en-US"/>
              </w:rPr>
            </w:pPr>
            <w:r w:rsidRPr="00BB64E4">
              <w:rPr>
                <w:rFonts w:ascii="Arial" w:eastAsia="Calibri" w:hAnsi="Arial" w:cs="Arial"/>
                <w:lang w:val="en-US"/>
              </w:rPr>
              <w:t>Responsible for food preparation, order assembly, quality control, and managing prep times based on incoming tickets.</w:t>
            </w:r>
          </w:p>
        </w:tc>
      </w:tr>
      <w:tr w:rsidR="00BB64E4" w:rsidRPr="00BB64E4" w14:paraId="1010FDA4" w14:textId="77777777" w:rsidTr="00186C64">
        <w:trPr>
          <w:trHeight w:val="773"/>
        </w:trPr>
        <w:tc>
          <w:tcPr>
            <w:tcW w:w="1270" w:type="dxa"/>
            <w:vAlign w:val="center"/>
            <w:hideMark/>
          </w:tcPr>
          <w:p w14:paraId="25D1E9E9" w14:textId="77777777" w:rsidR="00BB64E4" w:rsidRPr="00BB64E4" w:rsidRDefault="00BB64E4" w:rsidP="00186C64">
            <w:pPr>
              <w:tabs>
                <w:tab w:val="left" w:pos="2298"/>
                <w:tab w:val="left" w:pos="8550"/>
              </w:tabs>
              <w:spacing w:line="360" w:lineRule="auto"/>
              <w:ind w:left="38" w:right="198"/>
              <w:jc w:val="center"/>
              <w:rPr>
                <w:rFonts w:ascii="Arial" w:eastAsia="Calibri" w:hAnsi="Arial" w:cs="Arial"/>
                <w:lang w:val="en-US"/>
              </w:rPr>
            </w:pPr>
            <w:r w:rsidRPr="00BB64E4">
              <w:rPr>
                <w:rFonts w:ascii="Arial" w:eastAsia="Calibri" w:hAnsi="Arial" w:cs="Arial"/>
                <w:lang w:val="en-US"/>
              </w:rPr>
              <w:t>Inventory Staff</w:t>
            </w:r>
          </w:p>
        </w:tc>
        <w:tc>
          <w:tcPr>
            <w:tcW w:w="0" w:type="auto"/>
            <w:vAlign w:val="center"/>
            <w:hideMark/>
          </w:tcPr>
          <w:p w14:paraId="01074C91" w14:textId="77777777" w:rsidR="00BB64E4" w:rsidRPr="00BB64E4" w:rsidRDefault="00BB64E4" w:rsidP="00186C64">
            <w:pPr>
              <w:tabs>
                <w:tab w:val="left" w:pos="2298"/>
                <w:tab w:val="left" w:pos="8550"/>
              </w:tabs>
              <w:spacing w:line="360" w:lineRule="auto"/>
              <w:ind w:right="198"/>
              <w:jc w:val="center"/>
              <w:rPr>
                <w:rFonts w:ascii="Arial" w:eastAsia="Calibri" w:hAnsi="Arial" w:cs="Arial"/>
                <w:lang w:val="en-US"/>
              </w:rPr>
            </w:pPr>
            <w:r w:rsidRPr="00BB64E4">
              <w:rPr>
                <w:rFonts w:ascii="Arial" w:eastAsia="Calibri" w:hAnsi="Arial" w:cs="Arial"/>
                <w:lang w:val="en-US"/>
              </w:rPr>
              <w:t>Monitors ingredient levels, manages material receiving, verifies supplier deliveries, and maintains stockroom organization.</w:t>
            </w:r>
          </w:p>
        </w:tc>
      </w:tr>
      <w:tr w:rsidR="00BB64E4" w:rsidRPr="00BB64E4" w14:paraId="0386D0B1" w14:textId="77777777" w:rsidTr="00186C64">
        <w:trPr>
          <w:trHeight w:val="1151"/>
        </w:trPr>
        <w:tc>
          <w:tcPr>
            <w:tcW w:w="1270" w:type="dxa"/>
            <w:vAlign w:val="center"/>
            <w:hideMark/>
          </w:tcPr>
          <w:p w14:paraId="76DF416F" w14:textId="77777777" w:rsidR="00BB64E4" w:rsidRPr="00BB64E4" w:rsidRDefault="00BB64E4" w:rsidP="00186C64">
            <w:pPr>
              <w:tabs>
                <w:tab w:val="left" w:pos="2298"/>
                <w:tab w:val="left" w:pos="8550"/>
              </w:tabs>
              <w:spacing w:line="360" w:lineRule="auto"/>
              <w:ind w:left="38" w:right="198"/>
              <w:jc w:val="center"/>
              <w:rPr>
                <w:rFonts w:ascii="Arial" w:eastAsia="Calibri" w:hAnsi="Arial" w:cs="Arial"/>
                <w:lang w:val="en-US"/>
              </w:rPr>
            </w:pPr>
            <w:r w:rsidRPr="00BB64E4">
              <w:rPr>
                <w:rFonts w:ascii="Arial" w:eastAsia="Calibri" w:hAnsi="Arial" w:cs="Arial"/>
                <w:lang w:val="en-US"/>
              </w:rPr>
              <w:t>Manager</w:t>
            </w:r>
          </w:p>
        </w:tc>
        <w:tc>
          <w:tcPr>
            <w:tcW w:w="0" w:type="auto"/>
            <w:vAlign w:val="center"/>
            <w:hideMark/>
          </w:tcPr>
          <w:p w14:paraId="6DDE4841" w14:textId="57A1FE47" w:rsidR="00BB64E4" w:rsidRPr="00BB64E4" w:rsidRDefault="00186C64" w:rsidP="00186C64">
            <w:pPr>
              <w:tabs>
                <w:tab w:val="left" w:pos="2298"/>
                <w:tab w:val="left" w:pos="8550"/>
              </w:tabs>
              <w:spacing w:line="360" w:lineRule="auto"/>
              <w:ind w:right="198"/>
              <w:jc w:val="center"/>
              <w:rPr>
                <w:rFonts w:ascii="Arial" w:eastAsia="Calibri" w:hAnsi="Arial" w:cs="Arial"/>
                <w:lang w:val="en-US"/>
              </w:rPr>
            </w:pPr>
            <w:r w:rsidRPr="00BB64E4">
              <w:rPr>
                <w:rFonts w:ascii="Arial" w:eastAsia="Calibri" w:hAnsi="Arial" w:cs="Arial"/>
                <w:lang w:val="en-US"/>
              </w:rPr>
              <w:t>Oversee</w:t>
            </w:r>
            <w:r w:rsidR="00BB64E4" w:rsidRPr="00BB64E4">
              <w:rPr>
                <w:rFonts w:ascii="Arial" w:eastAsia="Calibri" w:hAnsi="Arial" w:cs="Arial"/>
                <w:lang w:val="en-US"/>
              </w:rPr>
              <w:t xml:space="preserve"> daily store operations, reviews financial outputs, authorizes procurement requests, and evaluates supplier performance.</w:t>
            </w:r>
          </w:p>
        </w:tc>
      </w:tr>
      <w:tr w:rsidR="00BB64E4" w:rsidRPr="00BB64E4" w14:paraId="4ED41164" w14:textId="77777777" w:rsidTr="00186C64">
        <w:trPr>
          <w:trHeight w:val="773"/>
        </w:trPr>
        <w:tc>
          <w:tcPr>
            <w:tcW w:w="1270" w:type="dxa"/>
            <w:vAlign w:val="center"/>
            <w:hideMark/>
          </w:tcPr>
          <w:p w14:paraId="6600B924" w14:textId="77777777" w:rsidR="00BB64E4" w:rsidRPr="00BB64E4" w:rsidRDefault="00BB64E4" w:rsidP="00186C64">
            <w:pPr>
              <w:tabs>
                <w:tab w:val="left" w:pos="2298"/>
                <w:tab w:val="left" w:pos="8550"/>
              </w:tabs>
              <w:spacing w:line="360" w:lineRule="auto"/>
              <w:ind w:left="38" w:right="198"/>
              <w:jc w:val="center"/>
              <w:rPr>
                <w:rFonts w:ascii="Arial" w:eastAsia="Calibri" w:hAnsi="Arial" w:cs="Arial"/>
                <w:lang w:val="en-US"/>
              </w:rPr>
            </w:pPr>
            <w:r w:rsidRPr="00BB64E4">
              <w:rPr>
                <w:rFonts w:ascii="Arial" w:eastAsia="Calibri" w:hAnsi="Arial" w:cs="Arial"/>
                <w:lang w:val="en-US"/>
              </w:rPr>
              <w:t>Supplier</w:t>
            </w:r>
          </w:p>
        </w:tc>
        <w:tc>
          <w:tcPr>
            <w:tcW w:w="0" w:type="auto"/>
            <w:vAlign w:val="center"/>
            <w:hideMark/>
          </w:tcPr>
          <w:p w14:paraId="44CB85AD" w14:textId="77777777" w:rsidR="00BB64E4" w:rsidRPr="00BB64E4" w:rsidRDefault="00BB64E4" w:rsidP="00186C64">
            <w:pPr>
              <w:tabs>
                <w:tab w:val="left" w:pos="2298"/>
                <w:tab w:val="left" w:pos="8550"/>
              </w:tabs>
              <w:spacing w:line="360" w:lineRule="auto"/>
              <w:ind w:right="198"/>
              <w:jc w:val="center"/>
              <w:rPr>
                <w:rFonts w:ascii="Arial" w:eastAsia="Calibri" w:hAnsi="Arial" w:cs="Arial"/>
                <w:lang w:val="en-US"/>
              </w:rPr>
            </w:pPr>
            <w:r w:rsidRPr="00BB64E4">
              <w:rPr>
                <w:rFonts w:ascii="Arial" w:eastAsia="Calibri" w:hAnsi="Arial" w:cs="Arial"/>
                <w:lang w:val="en-US"/>
              </w:rPr>
              <w:t>External business partner responsible for fulfilling purchase orders and delivering fresh ingredients and packaging consumables.</w:t>
            </w:r>
          </w:p>
        </w:tc>
      </w:tr>
      <w:tr w:rsidR="00BB64E4" w:rsidRPr="00BB64E4" w14:paraId="43D8E101" w14:textId="77777777" w:rsidTr="00186C64">
        <w:trPr>
          <w:trHeight w:val="791"/>
        </w:trPr>
        <w:tc>
          <w:tcPr>
            <w:tcW w:w="1270" w:type="dxa"/>
            <w:vAlign w:val="center"/>
            <w:hideMark/>
          </w:tcPr>
          <w:p w14:paraId="38AC1779" w14:textId="77777777" w:rsidR="00BB64E4" w:rsidRPr="00BB64E4" w:rsidRDefault="00BB64E4" w:rsidP="00186C64">
            <w:pPr>
              <w:tabs>
                <w:tab w:val="left" w:pos="2298"/>
                <w:tab w:val="left" w:pos="8550"/>
              </w:tabs>
              <w:spacing w:line="360" w:lineRule="auto"/>
              <w:ind w:left="38" w:right="198"/>
              <w:jc w:val="center"/>
              <w:rPr>
                <w:rFonts w:ascii="Arial" w:eastAsia="Calibri" w:hAnsi="Arial" w:cs="Arial"/>
                <w:lang w:val="en-US"/>
              </w:rPr>
            </w:pPr>
            <w:r w:rsidRPr="00BB64E4">
              <w:rPr>
                <w:rFonts w:ascii="Arial" w:eastAsia="Calibri" w:hAnsi="Arial" w:cs="Arial"/>
                <w:lang w:val="en-US"/>
              </w:rPr>
              <w:t>Customer</w:t>
            </w:r>
          </w:p>
        </w:tc>
        <w:tc>
          <w:tcPr>
            <w:tcW w:w="0" w:type="auto"/>
            <w:vAlign w:val="center"/>
            <w:hideMark/>
          </w:tcPr>
          <w:p w14:paraId="3D0D573F" w14:textId="77777777" w:rsidR="00BB64E4" w:rsidRPr="00BB64E4" w:rsidRDefault="00BB64E4" w:rsidP="00186C64">
            <w:pPr>
              <w:tabs>
                <w:tab w:val="left" w:pos="2298"/>
                <w:tab w:val="left" w:pos="8550"/>
              </w:tabs>
              <w:spacing w:line="360" w:lineRule="auto"/>
              <w:ind w:right="198"/>
              <w:jc w:val="center"/>
              <w:rPr>
                <w:rFonts w:ascii="Arial" w:eastAsia="Calibri" w:hAnsi="Arial" w:cs="Arial"/>
                <w:lang w:val="en-US"/>
              </w:rPr>
            </w:pPr>
            <w:r w:rsidRPr="00BB64E4">
              <w:rPr>
                <w:rFonts w:ascii="Arial" w:eastAsia="Calibri" w:hAnsi="Arial" w:cs="Arial"/>
                <w:lang w:val="en-US"/>
              </w:rPr>
              <w:t>The primary revenue driver (students, teachers, and workers) requiring accurate, fast, and high-quality service.</w:t>
            </w:r>
          </w:p>
        </w:tc>
      </w:tr>
    </w:tbl>
    <w:p w14:paraId="723CCA63" w14:textId="77777777" w:rsidR="00BB64E4" w:rsidRPr="00BB64E4" w:rsidRDefault="00BB64E4" w:rsidP="00BB64E4">
      <w:pPr>
        <w:tabs>
          <w:tab w:val="left" w:pos="2298"/>
          <w:tab w:val="left" w:pos="8550"/>
        </w:tabs>
        <w:spacing w:line="360" w:lineRule="auto"/>
        <w:ind w:left="-270" w:right="198"/>
        <w:jc w:val="both"/>
        <w:rPr>
          <w:rFonts w:ascii="Arial" w:eastAsia="Calibri" w:hAnsi="Arial" w:cs="Arial"/>
          <w:lang w:val="en-US"/>
        </w:rPr>
      </w:pPr>
    </w:p>
    <w:p w14:paraId="6D9A3277" w14:textId="77777777" w:rsidR="00186C64" w:rsidRPr="00C50800" w:rsidRDefault="00186C64" w:rsidP="00C50800">
      <w:pPr>
        <w:tabs>
          <w:tab w:val="left" w:pos="2298"/>
          <w:tab w:val="left" w:pos="8550"/>
        </w:tabs>
        <w:spacing w:line="360" w:lineRule="auto"/>
        <w:ind w:left="-270" w:right="108"/>
        <w:jc w:val="both"/>
        <w:rPr>
          <w:rFonts w:ascii="Arial" w:eastAsia="Calibri" w:hAnsi="Arial" w:cs="Arial"/>
          <w:lang w:val="en-US"/>
        </w:rPr>
      </w:pPr>
    </w:p>
    <w:p w14:paraId="53C0CCDE" w14:textId="77777777" w:rsidR="00C50800" w:rsidRPr="00C50800" w:rsidRDefault="00C50800" w:rsidP="00C50800">
      <w:pPr>
        <w:tabs>
          <w:tab w:val="left" w:pos="2298"/>
        </w:tabs>
        <w:spacing w:line="360" w:lineRule="auto"/>
        <w:ind w:left="-180" w:right="108"/>
        <w:jc w:val="both"/>
        <w:rPr>
          <w:rFonts w:ascii="Arial" w:eastAsia="Calibri" w:hAnsi="Arial" w:cs="Arial"/>
          <w:b/>
          <w:bCs/>
          <w:lang w:val="en-US"/>
        </w:rPr>
      </w:pPr>
      <w:r>
        <w:rPr>
          <w:rFonts w:ascii="Arial" w:eastAsia="Calibri" w:hAnsi="Arial" w:cs="Arial"/>
          <w:b/>
          <w:bCs/>
          <w:lang w:val="en-US"/>
        </w:rPr>
        <w:lastRenderedPageBreak/>
        <w:t>I</w:t>
      </w:r>
      <w:r w:rsidRPr="00C50800">
        <w:rPr>
          <w:rFonts w:ascii="Arial" w:eastAsia="Calibri" w:hAnsi="Arial" w:cs="Arial"/>
          <w:b/>
          <w:bCs/>
          <w:lang w:val="en-US"/>
        </w:rPr>
        <w:t>I.</w:t>
      </w:r>
      <w:r>
        <w:rPr>
          <w:rFonts w:ascii="Arial" w:eastAsia="Calibri" w:hAnsi="Arial" w:cs="Arial"/>
          <w:b/>
          <w:bCs/>
          <w:lang w:val="en-US"/>
        </w:rPr>
        <w:t xml:space="preserve"> </w:t>
      </w:r>
      <w:r w:rsidRPr="00C50800">
        <w:rPr>
          <w:rFonts w:ascii="Arial" w:eastAsia="Calibri" w:hAnsi="Arial" w:cs="Arial"/>
          <w:b/>
          <w:bCs/>
          <w:lang w:val="en-US"/>
        </w:rPr>
        <w:t>PROBLEM STATEMENT</w:t>
      </w:r>
    </w:p>
    <w:p w14:paraId="6C3D9E6A" w14:textId="77777777" w:rsidR="00C50800" w:rsidRPr="00C50800" w:rsidRDefault="00C50800" w:rsidP="00C50800">
      <w:pPr>
        <w:tabs>
          <w:tab w:val="left" w:pos="2298"/>
          <w:tab w:val="left" w:pos="8550"/>
        </w:tabs>
        <w:spacing w:line="360" w:lineRule="auto"/>
        <w:ind w:left="-270" w:right="108"/>
        <w:jc w:val="both"/>
        <w:rPr>
          <w:rFonts w:ascii="Arial" w:eastAsia="Calibri" w:hAnsi="Arial" w:cs="Arial"/>
        </w:rPr>
      </w:pPr>
    </w:p>
    <w:p w14:paraId="48DBF3D0" w14:textId="77777777" w:rsidR="00C50800" w:rsidRDefault="00C50800" w:rsidP="00C50800">
      <w:pPr>
        <w:tabs>
          <w:tab w:val="left" w:pos="2298"/>
        </w:tabs>
        <w:spacing w:line="360" w:lineRule="auto"/>
        <w:ind w:left="-180" w:right="108"/>
        <w:jc w:val="both"/>
        <w:rPr>
          <w:rFonts w:ascii="Arial" w:eastAsia="Calibri" w:hAnsi="Arial" w:cs="Arial"/>
          <w:lang w:val="en-US"/>
        </w:rPr>
      </w:pPr>
      <w:r w:rsidRPr="00C50800">
        <w:rPr>
          <w:rFonts w:ascii="Arial" w:eastAsia="Calibri" w:hAnsi="Arial" w:cs="Arial"/>
          <w:lang w:val="en-US"/>
        </w:rPr>
        <w:t>The café's reliance on manual, paper-based, and verbal processes has produced six recurring categories of operational inefficiency, spanning the full order-to-replenishment lifecycle.</w:t>
      </w:r>
    </w:p>
    <w:p w14:paraId="30746F69" w14:textId="6619AAFD" w:rsidR="00C50800" w:rsidRDefault="00C50800" w:rsidP="00C50800">
      <w:pPr>
        <w:tabs>
          <w:tab w:val="left" w:pos="2298"/>
        </w:tabs>
        <w:spacing w:line="360" w:lineRule="auto"/>
        <w:ind w:left="-180" w:right="108"/>
        <w:jc w:val="both"/>
        <w:rPr>
          <w:rFonts w:ascii="Arial" w:eastAsia="Calibri" w:hAnsi="Arial" w:cs="Arial"/>
          <w:lang w:val="en-US"/>
        </w:rPr>
      </w:pPr>
      <w:r>
        <w:rPr>
          <w:rFonts w:ascii="Arial" w:eastAsia="Calibri" w:hAnsi="Arial" w:cs="Arial"/>
          <w:lang w:val="en-US"/>
        </w:rPr>
        <w:tab/>
      </w:r>
    </w:p>
    <w:p w14:paraId="689D29D1" w14:textId="2610B8FF" w:rsidR="00C50800" w:rsidRPr="00C50800" w:rsidRDefault="00C50800" w:rsidP="00C50800">
      <w:pPr>
        <w:tabs>
          <w:tab w:val="left" w:pos="2298"/>
        </w:tabs>
        <w:spacing w:line="360" w:lineRule="auto"/>
        <w:ind w:left="-180" w:right="108"/>
        <w:jc w:val="both"/>
        <w:rPr>
          <w:rFonts w:ascii="Arial" w:eastAsia="Calibri" w:hAnsi="Arial" w:cs="Arial"/>
          <w:lang w:val="en-US"/>
        </w:rPr>
      </w:pPr>
      <w:r w:rsidRPr="00C50800">
        <w:rPr>
          <w:rFonts w:ascii="Arial" w:eastAsia="Calibri" w:hAnsi="Arial" w:cs="Arial"/>
          <w:lang w:val="en-US"/>
        </w:rPr>
        <w:t>1. Order Inaccuracy and Loss</w:t>
      </w:r>
      <w:r>
        <w:rPr>
          <w:rFonts w:ascii="Arial" w:eastAsia="Calibri" w:hAnsi="Arial" w:cs="Arial"/>
          <w:lang w:val="en-US"/>
        </w:rPr>
        <w:t xml:space="preserve"> - </w:t>
      </w:r>
      <w:r w:rsidRPr="00C50800">
        <w:rPr>
          <w:rFonts w:ascii="Arial" w:eastAsia="Calibri" w:hAnsi="Arial" w:cs="Arial"/>
          <w:lang w:val="en-US"/>
        </w:rPr>
        <w:t>Handwritten order slips are prone to human error caused by poor legibility or non-standard abbreviations. Physical tickets are also easily misplaced, leading directly to wrong table service or forgotten takeout orders.</w:t>
      </w:r>
    </w:p>
    <w:p w14:paraId="79237DAF" w14:textId="77777777" w:rsidR="00C50800" w:rsidRPr="00C50800" w:rsidRDefault="00C50800" w:rsidP="00C50800">
      <w:pPr>
        <w:tabs>
          <w:tab w:val="left" w:pos="2298"/>
        </w:tabs>
        <w:spacing w:line="360" w:lineRule="auto"/>
        <w:ind w:left="-180" w:right="108"/>
        <w:jc w:val="both"/>
        <w:rPr>
          <w:rFonts w:ascii="Arial" w:eastAsia="Calibri" w:hAnsi="Arial" w:cs="Arial"/>
          <w:lang w:val="en-US"/>
        </w:rPr>
      </w:pPr>
    </w:p>
    <w:p w14:paraId="4FE7DFD3" w14:textId="6BE0B1C5" w:rsidR="00C50800" w:rsidRPr="00C50800" w:rsidRDefault="00C50800" w:rsidP="00C50800">
      <w:pPr>
        <w:tabs>
          <w:tab w:val="left" w:pos="2298"/>
        </w:tabs>
        <w:spacing w:line="360" w:lineRule="auto"/>
        <w:ind w:left="-180" w:right="108"/>
        <w:jc w:val="both"/>
        <w:rPr>
          <w:rFonts w:ascii="Arial" w:eastAsia="Calibri" w:hAnsi="Arial" w:cs="Arial"/>
          <w:lang w:val="en-US"/>
        </w:rPr>
      </w:pPr>
      <w:r w:rsidRPr="00C50800">
        <w:rPr>
          <w:rFonts w:ascii="Arial" w:eastAsia="Calibri" w:hAnsi="Arial" w:cs="Arial"/>
          <w:lang w:val="en-US"/>
        </w:rPr>
        <w:t>2. Kitchen Production Delays</w:t>
      </w:r>
      <w:r>
        <w:rPr>
          <w:rFonts w:ascii="Arial" w:eastAsia="Calibri" w:hAnsi="Arial" w:cs="Arial"/>
          <w:lang w:val="en-US"/>
        </w:rPr>
        <w:t xml:space="preserve"> - </w:t>
      </w:r>
      <w:r w:rsidRPr="00C50800">
        <w:rPr>
          <w:rFonts w:ascii="Arial" w:eastAsia="Calibri" w:hAnsi="Arial" w:cs="Arial"/>
          <w:lang w:val="en-US"/>
        </w:rPr>
        <w:t>Kitchen staff regularly receive unprioritized or unclear order sequences. The lack of standardized timing or clear sequencing slows down preparation and increases food waste.</w:t>
      </w:r>
    </w:p>
    <w:p w14:paraId="5E70F042" w14:textId="77777777" w:rsidR="00C50800" w:rsidRPr="00C50800" w:rsidRDefault="00C50800" w:rsidP="00C50800">
      <w:pPr>
        <w:tabs>
          <w:tab w:val="left" w:pos="2298"/>
        </w:tabs>
        <w:spacing w:line="360" w:lineRule="auto"/>
        <w:ind w:left="-180" w:right="108"/>
        <w:jc w:val="both"/>
        <w:rPr>
          <w:rFonts w:ascii="Arial" w:eastAsia="Calibri" w:hAnsi="Arial" w:cs="Arial"/>
          <w:lang w:val="en-US"/>
        </w:rPr>
      </w:pPr>
    </w:p>
    <w:p w14:paraId="6189254A" w14:textId="546CC57A" w:rsidR="00C50800" w:rsidRPr="00C50800" w:rsidRDefault="00C50800" w:rsidP="00C50800">
      <w:pPr>
        <w:tabs>
          <w:tab w:val="left" w:pos="2298"/>
        </w:tabs>
        <w:spacing w:line="360" w:lineRule="auto"/>
        <w:ind w:left="-180" w:right="108"/>
        <w:jc w:val="both"/>
        <w:rPr>
          <w:rFonts w:ascii="Arial" w:eastAsia="Calibri" w:hAnsi="Arial" w:cs="Arial"/>
          <w:lang w:val="en-US"/>
        </w:rPr>
      </w:pPr>
      <w:r w:rsidRPr="00C50800">
        <w:rPr>
          <w:rFonts w:ascii="Arial" w:eastAsia="Calibri" w:hAnsi="Arial" w:cs="Arial"/>
          <w:lang w:val="en-US"/>
        </w:rPr>
        <w:t>3. Asynchronous Inventory Updates</w:t>
      </w:r>
      <w:r>
        <w:rPr>
          <w:rFonts w:ascii="Arial" w:eastAsia="Calibri" w:hAnsi="Arial" w:cs="Arial"/>
          <w:lang w:val="en-US"/>
        </w:rPr>
        <w:t xml:space="preserve"> - </w:t>
      </w:r>
      <w:r w:rsidRPr="00C50800">
        <w:rPr>
          <w:rFonts w:ascii="Arial" w:eastAsia="Calibri" w:hAnsi="Arial" w:cs="Arial"/>
          <w:lang w:val="en-US"/>
        </w:rPr>
        <w:t>Material stock levels are not updated in real time at the point of sale. Stock counts rely on delayed manual reviews, leaving staff unaware of exact raw ingredient quantities during busy hours.</w:t>
      </w:r>
    </w:p>
    <w:p w14:paraId="6A1CDF50" w14:textId="77777777" w:rsidR="00C50800" w:rsidRPr="00C50800" w:rsidRDefault="00C50800" w:rsidP="00C50800">
      <w:pPr>
        <w:tabs>
          <w:tab w:val="left" w:pos="2298"/>
        </w:tabs>
        <w:spacing w:line="360" w:lineRule="auto"/>
        <w:ind w:left="-180" w:right="108"/>
        <w:jc w:val="both"/>
        <w:rPr>
          <w:rFonts w:ascii="Arial" w:eastAsia="Calibri" w:hAnsi="Arial" w:cs="Arial"/>
          <w:lang w:val="en-US"/>
        </w:rPr>
      </w:pPr>
    </w:p>
    <w:p w14:paraId="727F3099" w14:textId="0328EF30" w:rsidR="00C50800" w:rsidRPr="00C50800" w:rsidRDefault="00C50800" w:rsidP="00C50800">
      <w:pPr>
        <w:tabs>
          <w:tab w:val="left" w:pos="2298"/>
        </w:tabs>
        <w:spacing w:line="360" w:lineRule="auto"/>
        <w:ind w:left="-180" w:right="108"/>
        <w:jc w:val="both"/>
        <w:rPr>
          <w:rFonts w:ascii="Arial" w:eastAsia="Calibri" w:hAnsi="Arial" w:cs="Arial"/>
          <w:lang w:val="en-US"/>
        </w:rPr>
      </w:pPr>
      <w:r w:rsidRPr="00C50800">
        <w:rPr>
          <w:rFonts w:ascii="Arial" w:eastAsia="Calibri" w:hAnsi="Arial" w:cs="Arial"/>
          <w:lang w:val="en-US"/>
        </w:rPr>
        <w:t xml:space="preserve">4. Reactive Supply Chain </w:t>
      </w:r>
      <w:r w:rsidRPr="00C50800">
        <w:rPr>
          <w:rFonts w:ascii="Arial" w:eastAsia="Calibri" w:hAnsi="Arial" w:cs="Arial"/>
          <w:lang w:val="en-US"/>
        </w:rPr>
        <w:t>Disruptions</w:t>
      </w:r>
      <w:r>
        <w:rPr>
          <w:rFonts w:ascii="Arial" w:eastAsia="Calibri" w:hAnsi="Arial" w:cs="Arial"/>
          <w:lang w:val="en-US"/>
        </w:rPr>
        <w:t xml:space="preserve"> - </w:t>
      </w:r>
      <w:r w:rsidRPr="00C50800">
        <w:rPr>
          <w:rFonts w:ascii="Arial" w:eastAsia="Calibri" w:hAnsi="Arial" w:cs="Arial"/>
          <w:lang w:val="en-US"/>
        </w:rPr>
        <w:t>The manager is typically only alerted to material shortages after an ingredient has completely run out. This reactive approach leaves no buffer time to source replacements before service is affected.</w:t>
      </w:r>
    </w:p>
    <w:p w14:paraId="26AE946D" w14:textId="77777777" w:rsidR="00C50800" w:rsidRPr="00C50800" w:rsidRDefault="00C50800" w:rsidP="00C50800">
      <w:pPr>
        <w:tabs>
          <w:tab w:val="left" w:pos="2298"/>
        </w:tabs>
        <w:spacing w:line="360" w:lineRule="auto"/>
        <w:ind w:left="-180" w:right="108"/>
        <w:jc w:val="both"/>
        <w:rPr>
          <w:rFonts w:ascii="Arial" w:eastAsia="Calibri" w:hAnsi="Arial" w:cs="Arial"/>
          <w:lang w:val="en-US"/>
        </w:rPr>
      </w:pPr>
    </w:p>
    <w:p w14:paraId="66B310C9" w14:textId="6A95CDCD" w:rsidR="00C50800" w:rsidRPr="00C50800" w:rsidRDefault="00C50800" w:rsidP="00C50800">
      <w:pPr>
        <w:tabs>
          <w:tab w:val="left" w:pos="2298"/>
        </w:tabs>
        <w:spacing w:line="360" w:lineRule="auto"/>
        <w:ind w:left="-180" w:right="108"/>
        <w:jc w:val="both"/>
        <w:rPr>
          <w:rFonts w:ascii="Arial" w:eastAsia="Calibri" w:hAnsi="Arial" w:cs="Arial"/>
          <w:lang w:val="en-US"/>
        </w:rPr>
      </w:pPr>
      <w:r w:rsidRPr="00C50800">
        <w:rPr>
          <w:rFonts w:ascii="Arial" w:eastAsia="Calibri" w:hAnsi="Arial" w:cs="Arial"/>
          <w:lang w:val="en-US"/>
        </w:rPr>
        <w:t>5. Slow Procurement Workflows</w:t>
      </w:r>
      <w:r>
        <w:rPr>
          <w:rFonts w:ascii="Arial" w:eastAsia="Calibri" w:hAnsi="Arial" w:cs="Arial"/>
          <w:lang w:val="en-US"/>
        </w:rPr>
        <w:t xml:space="preserve"> - </w:t>
      </w:r>
      <w:r w:rsidRPr="00C50800">
        <w:rPr>
          <w:rFonts w:ascii="Arial" w:eastAsia="Calibri" w:hAnsi="Arial" w:cs="Arial"/>
          <w:lang w:val="en-US"/>
        </w:rPr>
        <w:t>Material replenishment requests are routed through verbal exchanges or casual text messages. This lack of structure delays supplier engagement and approval turnaround.</w:t>
      </w:r>
    </w:p>
    <w:p w14:paraId="7583FE53" w14:textId="77777777" w:rsidR="00C50800" w:rsidRPr="00C50800" w:rsidRDefault="00C50800" w:rsidP="00C50800">
      <w:pPr>
        <w:tabs>
          <w:tab w:val="left" w:pos="2298"/>
        </w:tabs>
        <w:spacing w:line="360" w:lineRule="auto"/>
        <w:ind w:left="-180" w:right="108"/>
        <w:jc w:val="both"/>
        <w:rPr>
          <w:rFonts w:ascii="Arial" w:eastAsia="Calibri" w:hAnsi="Arial" w:cs="Arial"/>
          <w:lang w:val="en-US"/>
        </w:rPr>
      </w:pPr>
    </w:p>
    <w:p w14:paraId="21ADBE54" w14:textId="37E0A553" w:rsidR="00C50800" w:rsidRDefault="00C50800" w:rsidP="00C50800">
      <w:pPr>
        <w:tabs>
          <w:tab w:val="left" w:pos="2298"/>
        </w:tabs>
        <w:spacing w:line="360" w:lineRule="auto"/>
        <w:ind w:left="-180" w:right="108"/>
        <w:jc w:val="both"/>
        <w:rPr>
          <w:rFonts w:ascii="Arial" w:eastAsia="Calibri" w:hAnsi="Arial" w:cs="Arial"/>
          <w:lang w:val="en-US"/>
        </w:rPr>
      </w:pPr>
      <w:r w:rsidRPr="00C50800">
        <w:rPr>
          <w:rFonts w:ascii="Arial" w:eastAsia="Calibri" w:hAnsi="Arial" w:cs="Arial"/>
          <w:lang w:val="en-US"/>
        </w:rPr>
        <w:t>6. Siloed Reporting</w:t>
      </w:r>
      <w:r>
        <w:rPr>
          <w:rFonts w:ascii="Arial" w:eastAsia="Calibri" w:hAnsi="Arial" w:cs="Arial"/>
          <w:lang w:val="en-US"/>
        </w:rPr>
        <w:t xml:space="preserve"> - </w:t>
      </w:r>
      <w:r w:rsidRPr="00C50800">
        <w:rPr>
          <w:rFonts w:ascii="Arial" w:eastAsia="Calibri" w:hAnsi="Arial" w:cs="Arial"/>
          <w:lang w:val="en-US"/>
        </w:rPr>
        <w:t>Reconciling daily sales revenue against actual ingredient usage requires manual data compilation. This process is time-consuming, prone to human calculation errors, and prevents timely, data-driven decision making.</w:t>
      </w:r>
    </w:p>
    <w:p w14:paraId="736B4F71" w14:textId="77777777" w:rsidR="00C50800" w:rsidRPr="00C50800" w:rsidRDefault="00C50800" w:rsidP="00C50800">
      <w:pPr>
        <w:tabs>
          <w:tab w:val="left" w:pos="2298"/>
        </w:tabs>
        <w:spacing w:line="360" w:lineRule="auto"/>
        <w:ind w:left="-180" w:right="108"/>
        <w:jc w:val="both"/>
        <w:rPr>
          <w:rFonts w:ascii="Arial" w:eastAsia="Calibri" w:hAnsi="Arial" w:cs="Arial"/>
          <w:lang w:val="en-US"/>
        </w:rPr>
      </w:pPr>
    </w:p>
    <w:p w14:paraId="216B4F65" w14:textId="77777777" w:rsidR="00C50800" w:rsidRPr="00C50800" w:rsidRDefault="00C50800" w:rsidP="00C50800">
      <w:pPr>
        <w:tabs>
          <w:tab w:val="left" w:pos="2298"/>
        </w:tabs>
        <w:spacing w:line="360" w:lineRule="auto"/>
        <w:ind w:left="-180" w:right="108"/>
        <w:jc w:val="both"/>
        <w:rPr>
          <w:rFonts w:ascii="Arial" w:eastAsia="Calibri" w:hAnsi="Arial" w:cs="Arial"/>
          <w:lang w:val="en-US"/>
        </w:rPr>
      </w:pPr>
      <w:r w:rsidRPr="00C50800">
        <w:rPr>
          <w:rFonts w:ascii="Arial" w:eastAsia="Calibri" w:hAnsi="Arial" w:cs="Arial"/>
          <w:lang w:val="en-US"/>
        </w:rPr>
        <w:t>Taken together, these inefficiencies point to a single underlying issue: the café's core processes — ordering, kitchen coordination, inventory tracking, and procurement — operate as disconnected, manual silos rather than as a single integrated workflow. Addressing this requires not just isolated fixes, but a reengineered process supported by an integrated system.</w:t>
      </w:r>
    </w:p>
    <w:p w14:paraId="100A7F7F" w14:textId="77777777" w:rsidR="002E23FF" w:rsidRPr="00C50800" w:rsidRDefault="002E23FF" w:rsidP="00C50800">
      <w:pPr>
        <w:tabs>
          <w:tab w:val="left" w:pos="2298"/>
        </w:tabs>
        <w:spacing w:line="360" w:lineRule="auto"/>
        <w:ind w:left="-180" w:right="108"/>
        <w:jc w:val="both"/>
        <w:rPr>
          <w:rFonts w:ascii="Arial" w:eastAsia="Calibri" w:hAnsi="Arial" w:cs="Arial"/>
        </w:rPr>
      </w:pPr>
    </w:p>
    <w:p w14:paraId="46B86453" w14:textId="77777777" w:rsidR="002E23FF" w:rsidRPr="00C50800" w:rsidRDefault="002E23FF" w:rsidP="00C50800">
      <w:pPr>
        <w:tabs>
          <w:tab w:val="left" w:pos="2298"/>
        </w:tabs>
        <w:spacing w:line="360" w:lineRule="auto"/>
        <w:ind w:left="-180" w:right="108"/>
        <w:jc w:val="both"/>
        <w:rPr>
          <w:rFonts w:ascii="Arial" w:eastAsia="Calibri" w:hAnsi="Arial" w:cs="Arial"/>
        </w:rPr>
      </w:pPr>
    </w:p>
    <w:p w14:paraId="7945E5C5" w14:textId="77777777" w:rsidR="002E23FF" w:rsidRPr="00C50800" w:rsidRDefault="002E23FF" w:rsidP="00C50800">
      <w:pPr>
        <w:tabs>
          <w:tab w:val="left" w:pos="2298"/>
        </w:tabs>
        <w:spacing w:line="360" w:lineRule="auto"/>
        <w:ind w:left="-180" w:right="108"/>
        <w:jc w:val="both"/>
        <w:rPr>
          <w:rFonts w:ascii="Arial" w:eastAsia="Calibri" w:hAnsi="Arial" w:cs="Arial"/>
        </w:rPr>
      </w:pPr>
    </w:p>
    <w:p w14:paraId="748649BE" w14:textId="77777777" w:rsidR="002E23FF" w:rsidRDefault="002E23FF">
      <w:pPr>
        <w:tabs>
          <w:tab w:val="left" w:pos="2298"/>
        </w:tabs>
        <w:spacing w:line="360" w:lineRule="auto"/>
        <w:rPr>
          <w:rFonts w:ascii="Calibri" w:eastAsia="Calibri" w:hAnsi="Calibri" w:cs="Calibri"/>
        </w:rPr>
      </w:pPr>
    </w:p>
    <w:p w14:paraId="21436189" w14:textId="77777777" w:rsidR="002E23FF" w:rsidRDefault="002E23FF">
      <w:pPr>
        <w:tabs>
          <w:tab w:val="left" w:pos="2298"/>
        </w:tabs>
        <w:spacing w:line="360" w:lineRule="auto"/>
        <w:rPr>
          <w:rFonts w:ascii="Calibri" w:eastAsia="Calibri" w:hAnsi="Calibri" w:cs="Calibri"/>
        </w:rPr>
      </w:pPr>
    </w:p>
    <w:p w14:paraId="0696E801" w14:textId="0DF155FB" w:rsidR="00C50800" w:rsidRDefault="00C50800" w:rsidP="00C50800">
      <w:pPr>
        <w:tabs>
          <w:tab w:val="left" w:pos="-180"/>
          <w:tab w:val="left" w:pos="2298"/>
        </w:tabs>
        <w:spacing w:line="360" w:lineRule="auto"/>
        <w:ind w:hanging="180"/>
        <w:rPr>
          <w:rFonts w:ascii="Arial" w:eastAsia="Calibri" w:hAnsi="Arial" w:cs="Arial"/>
          <w:b/>
          <w:bCs/>
          <w:lang w:val="en-US"/>
        </w:rPr>
      </w:pPr>
      <w:r w:rsidRPr="00C50800">
        <w:rPr>
          <w:rFonts w:ascii="Arial" w:eastAsia="Calibri" w:hAnsi="Arial" w:cs="Arial"/>
          <w:b/>
          <w:bCs/>
          <w:lang w:val="en-US"/>
        </w:rPr>
        <w:lastRenderedPageBreak/>
        <w:t>III</w:t>
      </w:r>
      <w:r w:rsidR="00186C64" w:rsidRPr="00C50800">
        <w:rPr>
          <w:rFonts w:ascii="Arial" w:eastAsia="Calibri" w:hAnsi="Arial" w:cs="Arial"/>
          <w:b/>
          <w:bCs/>
          <w:lang w:val="en-US"/>
        </w:rPr>
        <w:t>. PROPOSED</w:t>
      </w:r>
      <w:r w:rsidRPr="00C50800">
        <w:rPr>
          <w:rFonts w:ascii="Arial" w:eastAsia="Calibri" w:hAnsi="Arial" w:cs="Arial"/>
          <w:b/>
          <w:bCs/>
          <w:lang w:val="en-US"/>
        </w:rPr>
        <w:t xml:space="preserve"> SOLUTION</w:t>
      </w:r>
    </w:p>
    <w:p w14:paraId="4D5AA8BB" w14:textId="77777777" w:rsidR="00186C64" w:rsidRPr="00C50800" w:rsidRDefault="00186C64" w:rsidP="00C50800">
      <w:pPr>
        <w:tabs>
          <w:tab w:val="left" w:pos="-180"/>
          <w:tab w:val="left" w:pos="2298"/>
        </w:tabs>
        <w:spacing w:line="360" w:lineRule="auto"/>
        <w:ind w:hanging="180"/>
        <w:rPr>
          <w:rFonts w:ascii="Arial" w:eastAsia="Calibri" w:hAnsi="Arial" w:cs="Arial"/>
          <w:b/>
          <w:bCs/>
          <w:lang w:val="en-US"/>
        </w:rPr>
      </w:pPr>
    </w:p>
    <w:p w14:paraId="664F18D8" w14:textId="77777777" w:rsidR="00C50800" w:rsidRDefault="00C50800" w:rsidP="00C50800">
      <w:pPr>
        <w:tabs>
          <w:tab w:val="left" w:pos="-270"/>
          <w:tab w:val="left" w:pos="2298"/>
        </w:tabs>
        <w:spacing w:line="360" w:lineRule="auto"/>
        <w:ind w:left="-180"/>
        <w:rPr>
          <w:rFonts w:ascii="Arial" w:eastAsia="Calibri" w:hAnsi="Arial" w:cs="Arial"/>
          <w:lang w:val="en-US"/>
        </w:rPr>
      </w:pPr>
      <w:r w:rsidRPr="00C50800">
        <w:rPr>
          <w:rFonts w:ascii="Arial" w:eastAsia="Calibri" w:hAnsi="Arial" w:cs="Arial"/>
          <w:lang w:val="en-US"/>
        </w:rPr>
        <w:t>To address the inefficiencies identified above, this project proposes a lightweight Enterprise Resource Planning (ERP) system composed of five integrated modules. Rather than treating ordering, kitchen coordination, inventory, and purchasing as separate manual tasks, the proposed system connects them into a single automated workflow, so that an action taken at one stage (such as completing an order) automatically triggers the next (such as deducting inventory or flagging a reorder).</w:t>
      </w:r>
    </w:p>
    <w:p w14:paraId="578AF0E8" w14:textId="77777777" w:rsidR="00C50800" w:rsidRPr="00C50800" w:rsidRDefault="00C50800" w:rsidP="00C50800">
      <w:pPr>
        <w:tabs>
          <w:tab w:val="left" w:pos="-270"/>
          <w:tab w:val="left" w:pos="2298"/>
        </w:tabs>
        <w:spacing w:line="360" w:lineRule="auto"/>
        <w:ind w:left="-180"/>
        <w:rPr>
          <w:rFonts w:ascii="Arial" w:eastAsia="Calibri" w:hAnsi="Arial" w:cs="Arial"/>
          <w:lang w:val="en-US"/>
        </w:rPr>
      </w:pPr>
    </w:p>
    <w:p w14:paraId="0379164D" w14:textId="77777777" w:rsidR="00C50800" w:rsidRPr="0081764F" w:rsidRDefault="00C50800" w:rsidP="00C50800">
      <w:pPr>
        <w:tabs>
          <w:tab w:val="left" w:pos="-270"/>
          <w:tab w:val="left" w:pos="2298"/>
        </w:tabs>
        <w:spacing w:line="360" w:lineRule="auto"/>
        <w:ind w:hanging="180"/>
        <w:rPr>
          <w:rFonts w:ascii="Arial" w:eastAsia="Calibri" w:hAnsi="Arial" w:cs="Arial"/>
          <w:lang w:val="en-US"/>
        </w:rPr>
      </w:pPr>
      <w:r w:rsidRPr="0081764F">
        <w:rPr>
          <w:rFonts w:ascii="Arial" w:eastAsia="Calibri" w:hAnsi="Arial" w:cs="Arial"/>
          <w:lang w:val="en-US"/>
        </w:rPr>
        <w:t>Proposed ERP Modules</w:t>
      </w:r>
    </w:p>
    <w:tbl>
      <w:tblPr>
        <w:tblStyle w:val="TableGrid"/>
        <w:tblpPr w:leftFromText="180" w:rightFromText="180" w:vertAnchor="page" w:horzAnchor="margin" w:tblpY="6280"/>
        <w:tblW w:w="0" w:type="auto"/>
        <w:tblLook w:val="04A0" w:firstRow="1" w:lastRow="0" w:firstColumn="1" w:lastColumn="0" w:noHBand="0" w:noVBand="1"/>
      </w:tblPr>
      <w:tblGrid>
        <w:gridCol w:w="3848"/>
        <w:gridCol w:w="4468"/>
      </w:tblGrid>
      <w:tr w:rsidR="00186C64" w:rsidRPr="00C50800" w14:paraId="38BB605B" w14:textId="77777777" w:rsidTr="00186C64">
        <w:tc>
          <w:tcPr>
            <w:tcW w:w="3848" w:type="dxa"/>
            <w:vAlign w:val="center"/>
            <w:hideMark/>
          </w:tcPr>
          <w:p w14:paraId="50D503C4" w14:textId="77777777" w:rsidR="00186C64" w:rsidRPr="00C50800" w:rsidRDefault="00186C64" w:rsidP="00186C64">
            <w:pPr>
              <w:tabs>
                <w:tab w:val="left" w:pos="-270"/>
                <w:tab w:val="left" w:pos="2298"/>
              </w:tabs>
              <w:spacing w:line="360" w:lineRule="auto"/>
              <w:ind w:hanging="90"/>
              <w:jc w:val="center"/>
              <w:rPr>
                <w:rFonts w:ascii="Arial" w:eastAsia="Calibri" w:hAnsi="Arial" w:cs="Arial"/>
                <w:b/>
                <w:bCs/>
                <w:lang w:val="en-US"/>
              </w:rPr>
            </w:pPr>
            <w:r w:rsidRPr="00C50800">
              <w:rPr>
                <w:rFonts w:ascii="Arial" w:eastAsia="Calibri" w:hAnsi="Arial" w:cs="Arial"/>
                <w:b/>
                <w:bCs/>
                <w:lang w:val="en-US"/>
              </w:rPr>
              <w:t>Module</w:t>
            </w:r>
          </w:p>
        </w:tc>
        <w:tc>
          <w:tcPr>
            <w:tcW w:w="4468" w:type="dxa"/>
            <w:vAlign w:val="center"/>
            <w:hideMark/>
          </w:tcPr>
          <w:p w14:paraId="16FE66D3" w14:textId="77777777" w:rsidR="00186C64" w:rsidRPr="00C50800" w:rsidRDefault="00186C64" w:rsidP="00186C64">
            <w:pPr>
              <w:tabs>
                <w:tab w:val="left" w:pos="-270"/>
                <w:tab w:val="left" w:pos="2298"/>
              </w:tabs>
              <w:spacing w:line="360" w:lineRule="auto"/>
              <w:ind w:hanging="90"/>
              <w:jc w:val="center"/>
              <w:rPr>
                <w:rFonts w:ascii="Arial" w:eastAsia="Calibri" w:hAnsi="Arial" w:cs="Arial"/>
                <w:b/>
                <w:bCs/>
                <w:lang w:val="en-US"/>
              </w:rPr>
            </w:pPr>
            <w:r w:rsidRPr="00C50800">
              <w:rPr>
                <w:rFonts w:ascii="Arial" w:eastAsia="Calibri" w:hAnsi="Arial" w:cs="Arial"/>
                <w:b/>
                <w:bCs/>
                <w:lang w:val="en-US"/>
              </w:rPr>
              <w:t>Function</w:t>
            </w:r>
          </w:p>
        </w:tc>
      </w:tr>
      <w:tr w:rsidR="00186C64" w:rsidRPr="00C50800" w14:paraId="2607D4DB" w14:textId="77777777" w:rsidTr="00186C64">
        <w:tc>
          <w:tcPr>
            <w:tcW w:w="3848" w:type="dxa"/>
            <w:vAlign w:val="center"/>
            <w:hideMark/>
          </w:tcPr>
          <w:p w14:paraId="076C4347" w14:textId="77777777" w:rsidR="00186C64" w:rsidRPr="00C50800" w:rsidRDefault="00186C64" w:rsidP="00186C64">
            <w:pPr>
              <w:tabs>
                <w:tab w:val="left" w:pos="0"/>
                <w:tab w:val="left" w:pos="2298"/>
              </w:tabs>
              <w:spacing w:line="360" w:lineRule="auto"/>
              <w:jc w:val="center"/>
              <w:rPr>
                <w:rFonts w:ascii="Arial" w:eastAsia="Calibri" w:hAnsi="Arial" w:cs="Arial"/>
                <w:lang w:val="en-US"/>
              </w:rPr>
            </w:pPr>
            <w:r w:rsidRPr="00C50800">
              <w:rPr>
                <w:rFonts w:ascii="Arial" w:eastAsia="Calibri" w:hAnsi="Arial" w:cs="Arial"/>
                <w:lang w:val="en-US"/>
              </w:rPr>
              <w:t>Point of Sale (POS) / Ordering Module</w:t>
            </w:r>
          </w:p>
        </w:tc>
        <w:tc>
          <w:tcPr>
            <w:tcW w:w="4468" w:type="dxa"/>
            <w:vAlign w:val="center"/>
            <w:hideMark/>
          </w:tcPr>
          <w:p w14:paraId="5F5DA174" w14:textId="77777777" w:rsidR="00186C64" w:rsidRPr="00C50800" w:rsidRDefault="00186C64" w:rsidP="00186C64">
            <w:pPr>
              <w:tabs>
                <w:tab w:val="left" w:pos="0"/>
                <w:tab w:val="left" w:pos="2298"/>
              </w:tabs>
              <w:spacing w:line="360" w:lineRule="auto"/>
              <w:jc w:val="center"/>
              <w:rPr>
                <w:rFonts w:ascii="Arial" w:eastAsia="Calibri" w:hAnsi="Arial" w:cs="Arial"/>
                <w:lang w:val="en-US"/>
              </w:rPr>
            </w:pPr>
            <w:r w:rsidRPr="00C50800">
              <w:rPr>
                <w:rFonts w:ascii="Arial" w:eastAsia="Calibri" w:hAnsi="Arial" w:cs="Arial"/>
                <w:lang w:val="en-US"/>
              </w:rPr>
              <w:t>Captures customer orders across dine-in, takeout, and delivery channels and initiates the fulfillment lifecycle.</w:t>
            </w:r>
          </w:p>
        </w:tc>
      </w:tr>
      <w:tr w:rsidR="00186C64" w:rsidRPr="00C50800" w14:paraId="229D7BEF" w14:textId="77777777" w:rsidTr="00186C64">
        <w:tc>
          <w:tcPr>
            <w:tcW w:w="3848" w:type="dxa"/>
            <w:vAlign w:val="center"/>
            <w:hideMark/>
          </w:tcPr>
          <w:p w14:paraId="157D96C0" w14:textId="77777777" w:rsidR="00186C64" w:rsidRPr="00C50800" w:rsidRDefault="00186C64" w:rsidP="00186C64">
            <w:pPr>
              <w:tabs>
                <w:tab w:val="left" w:pos="0"/>
                <w:tab w:val="left" w:pos="2298"/>
              </w:tabs>
              <w:spacing w:line="360" w:lineRule="auto"/>
              <w:jc w:val="center"/>
              <w:rPr>
                <w:rFonts w:ascii="Arial" w:eastAsia="Calibri" w:hAnsi="Arial" w:cs="Arial"/>
                <w:lang w:val="en-US"/>
              </w:rPr>
            </w:pPr>
            <w:r w:rsidRPr="00C50800">
              <w:rPr>
                <w:rFonts w:ascii="Arial" w:eastAsia="Calibri" w:hAnsi="Arial" w:cs="Arial"/>
                <w:lang w:val="en-US"/>
              </w:rPr>
              <w:t>Kitchen Order Display (KOD) Module</w:t>
            </w:r>
          </w:p>
        </w:tc>
        <w:tc>
          <w:tcPr>
            <w:tcW w:w="4468" w:type="dxa"/>
            <w:vAlign w:val="center"/>
            <w:hideMark/>
          </w:tcPr>
          <w:p w14:paraId="0E0CF847" w14:textId="77777777" w:rsidR="00186C64" w:rsidRPr="00C50800" w:rsidRDefault="00186C64" w:rsidP="00186C64">
            <w:pPr>
              <w:tabs>
                <w:tab w:val="left" w:pos="0"/>
                <w:tab w:val="left" w:pos="2298"/>
              </w:tabs>
              <w:spacing w:line="360" w:lineRule="auto"/>
              <w:jc w:val="center"/>
              <w:rPr>
                <w:rFonts w:ascii="Arial" w:eastAsia="Calibri" w:hAnsi="Arial" w:cs="Arial"/>
                <w:lang w:val="en-US"/>
              </w:rPr>
            </w:pPr>
            <w:r w:rsidRPr="00C50800">
              <w:rPr>
                <w:rFonts w:ascii="Arial" w:eastAsia="Calibri" w:hAnsi="Arial" w:cs="Arial"/>
                <w:lang w:val="en-US"/>
              </w:rPr>
              <w:t>Displays incoming tickets to kitchen staff in arrival order, replacing handwritten slips.</w:t>
            </w:r>
          </w:p>
        </w:tc>
      </w:tr>
      <w:tr w:rsidR="00186C64" w:rsidRPr="00C50800" w14:paraId="216E4238" w14:textId="77777777" w:rsidTr="00186C64">
        <w:tc>
          <w:tcPr>
            <w:tcW w:w="3848" w:type="dxa"/>
            <w:vAlign w:val="center"/>
            <w:hideMark/>
          </w:tcPr>
          <w:p w14:paraId="0EA845E3" w14:textId="77777777" w:rsidR="00186C64" w:rsidRPr="00C50800" w:rsidRDefault="00186C64" w:rsidP="00186C64">
            <w:pPr>
              <w:tabs>
                <w:tab w:val="left" w:pos="0"/>
                <w:tab w:val="left" w:pos="2298"/>
              </w:tabs>
              <w:spacing w:line="360" w:lineRule="auto"/>
              <w:jc w:val="center"/>
              <w:rPr>
                <w:rFonts w:ascii="Arial" w:eastAsia="Calibri" w:hAnsi="Arial" w:cs="Arial"/>
                <w:lang w:val="en-US"/>
              </w:rPr>
            </w:pPr>
            <w:r w:rsidRPr="00C50800">
              <w:rPr>
                <w:rFonts w:ascii="Arial" w:eastAsia="Calibri" w:hAnsi="Arial" w:cs="Arial"/>
                <w:lang w:val="en-US"/>
              </w:rPr>
              <w:t>Inventory Management Module</w:t>
            </w:r>
          </w:p>
        </w:tc>
        <w:tc>
          <w:tcPr>
            <w:tcW w:w="4468" w:type="dxa"/>
            <w:vAlign w:val="center"/>
            <w:hideMark/>
          </w:tcPr>
          <w:p w14:paraId="688DC292" w14:textId="77777777" w:rsidR="00186C64" w:rsidRPr="00C50800" w:rsidRDefault="00186C64" w:rsidP="00186C64">
            <w:pPr>
              <w:tabs>
                <w:tab w:val="left" w:pos="0"/>
                <w:tab w:val="left" w:pos="2298"/>
              </w:tabs>
              <w:spacing w:line="360" w:lineRule="auto"/>
              <w:jc w:val="center"/>
              <w:rPr>
                <w:rFonts w:ascii="Arial" w:eastAsia="Calibri" w:hAnsi="Arial" w:cs="Arial"/>
                <w:lang w:val="en-US"/>
              </w:rPr>
            </w:pPr>
            <w:r w:rsidRPr="00C50800">
              <w:rPr>
                <w:rFonts w:ascii="Arial" w:eastAsia="Calibri" w:hAnsi="Arial" w:cs="Arial"/>
                <w:lang w:val="en-US"/>
              </w:rPr>
              <w:t>Tracks ingredient stock levels in real time and automatically deducts inventory as orders are completed.</w:t>
            </w:r>
          </w:p>
        </w:tc>
      </w:tr>
      <w:tr w:rsidR="00186C64" w:rsidRPr="00C50800" w14:paraId="0326D017" w14:textId="77777777" w:rsidTr="00186C64">
        <w:tc>
          <w:tcPr>
            <w:tcW w:w="3848" w:type="dxa"/>
            <w:vAlign w:val="center"/>
            <w:hideMark/>
          </w:tcPr>
          <w:p w14:paraId="1DEF1664" w14:textId="77777777" w:rsidR="00186C64" w:rsidRPr="00C50800" w:rsidRDefault="00186C64" w:rsidP="00186C64">
            <w:pPr>
              <w:tabs>
                <w:tab w:val="left" w:pos="0"/>
                <w:tab w:val="left" w:pos="2298"/>
              </w:tabs>
              <w:spacing w:line="360" w:lineRule="auto"/>
              <w:jc w:val="center"/>
              <w:rPr>
                <w:rFonts w:ascii="Arial" w:eastAsia="Calibri" w:hAnsi="Arial" w:cs="Arial"/>
                <w:lang w:val="en-US"/>
              </w:rPr>
            </w:pPr>
            <w:r w:rsidRPr="00C50800">
              <w:rPr>
                <w:rFonts w:ascii="Arial" w:eastAsia="Calibri" w:hAnsi="Arial" w:cs="Arial"/>
                <w:lang w:val="en-US"/>
              </w:rPr>
              <w:t>Purchasing Module</w:t>
            </w:r>
          </w:p>
        </w:tc>
        <w:tc>
          <w:tcPr>
            <w:tcW w:w="4468" w:type="dxa"/>
            <w:vAlign w:val="center"/>
            <w:hideMark/>
          </w:tcPr>
          <w:p w14:paraId="783ACF12" w14:textId="77777777" w:rsidR="00186C64" w:rsidRPr="00C50800" w:rsidRDefault="00186C64" w:rsidP="00186C64">
            <w:pPr>
              <w:tabs>
                <w:tab w:val="left" w:pos="0"/>
                <w:tab w:val="left" w:pos="2298"/>
              </w:tabs>
              <w:spacing w:line="360" w:lineRule="auto"/>
              <w:jc w:val="center"/>
              <w:rPr>
                <w:rFonts w:ascii="Arial" w:eastAsia="Calibri" w:hAnsi="Arial" w:cs="Arial"/>
                <w:lang w:val="en-US"/>
              </w:rPr>
            </w:pPr>
            <w:r w:rsidRPr="00C50800">
              <w:rPr>
                <w:rFonts w:ascii="Arial" w:eastAsia="Calibri" w:hAnsi="Arial" w:cs="Arial"/>
                <w:lang w:val="en-US"/>
              </w:rPr>
              <w:t>Automatically generates a purchase request when stock falls below a defined safety threshold.</w:t>
            </w:r>
          </w:p>
        </w:tc>
      </w:tr>
      <w:tr w:rsidR="00186C64" w:rsidRPr="00C50800" w14:paraId="306C887E" w14:textId="77777777" w:rsidTr="00186C64">
        <w:tc>
          <w:tcPr>
            <w:tcW w:w="3848" w:type="dxa"/>
            <w:vAlign w:val="center"/>
            <w:hideMark/>
          </w:tcPr>
          <w:p w14:paraId="0309C139" w14:textId="43DF4DE5" w:rsidR="00186C64" w:rsidRPr="00C50800" w:rsidRDefault="00186C64" w:rsidP="00186C64">
            <w:pPr>
              <w:tabs>
                <w:tab w:val="left" w:pos="0"/>
                <w:tab w:val="left" w:pos="2298"/>
              </w:tabs>
              <w:spacing w:line="360" w:lineRule="auto"/>
              <w:jc w:val="center"/>
              <w:rPr>
                <w:rFonts w:ascii="Arial" w:eastAsia="Calibri" w:hAnsi="Arial" w:cs="Arial"/>
                <w:lang w:val="en-US"/>
              </w:rPr>
            </w:pPr>
            <w:r w:rsidRPr="00C50800">
              <w:rPr>
                <w:rFonts w:ascii="Arial" w:eastAsia="Calibri" w:hAnsi="Arial" w:cs="Arial"/>
                <w:lang w:val="en-US"/>
              </w:rPr>
              <w:t>Approval of</w:t>
            </w:r>
            <w:r w:rsidRPr="00C50800">
              <w:rPr>
                <w:rFonts w:ascii="Arial" w:eastAsia="Calibri" w:hAnsi="Arial" w:cs="Arial"/>
                <w:lang w:val="en-US"/>
              </w:rPr>
              <w:t xml:space="preserve"> Workflow Module</w:t>
            </w:r>
          </w:p>
        </w:tc>
        <w:tc>
          <w:tcPr>
            <w:tcW w:w="4468" w:type="dxa"/>
            <w:vAlign w:val="center"/>
            <w:hideMark/>
          </w:tcPr>
          <w:p w14:paraId="28466A66" w14:textId="77777777" w:rsidR="00186C64" w:rsidRPr="00C50800" w:rsidRDefault="00186C64" w:rsidP="00186C64">
            <w:pPr>
              <w:tabs>
                <w:tab w:val="left" w:pos="0"/>
                <w:tab w:val="left" w:pos="2298"/>
              </w:tabs>
              <w:spacing w:line="360" w:lineRule="auto"/>
              <w:jc w:val="center"/>
              <w:rPr>
                <w:rFonts w:ascii="Arial" w:eastAsia="Calibri" w:hAnsi="Arial" w:cs="Arial"/>
                <w:lang w:val="en-US"/>
              </w:rPr>
            </w:pPr>
            <w:r w:rsidRPr="00C50800">
              <w:rPr>
                <w:rFonts w:ascii="Arial" w:eastAsia="Calibri" w:hAnsi="Arial" w:cs="Arial"/>
                <w:lang w:val="en-US"/>
              </w:rPr>
              <w:t>Routes purchase requests to the manager for digital approval or revision before being sent to suppliers.</w:t>
            </w:r>
          </w:p>
        </w:tc>
      </w:tr>
    </w:tbl>
    <w:p w14:paraId="25C9FCDF" w14:textId="2D95479C" w:rsidR="002E23FF" w:rsidRPr="00C50800" w:rsidRDefault="002E23FF" w:rsidP="00C50800">
      <w:pPr>
        <w:tabs>
          <w:tab w:val="left" w:pos="0"/>
          <w:tab w:val="left" w:pos="2298"/>
        </w:tabs>
        <w:spacing w:line="360" w:lineRule="auto"/>
        <w:rPr>
          <w:rFonts w:ascii="Arial" w:eastAsia="Calibri" w:hAnsi="Arial" w:cs="Arial"/>
        </w:rPr>
      </w:pPr>
    </w:p>
    <w:p w14:paraId="26443D8D" w14:textId="77777777" w:rsidR="002E23FF" w:rsidRPr="00C50800" w:rsidRDefault="002E23FF" w:rsidP="00C50800">
      <w:pPr>
        <w:tabs>
          <w:tab w:val="left" w:pos="0"/>
          <w:tab w:val="left" w:pos="2298"/>
        </w:tabs>
        <w:spacing w:line="360" w:lineRule="auto"/>
        <w:rPr>
          <w:rFonts w:ascii="Arial" w:eastAsia="Calibri" w:hAnsi="Arial" w:cs="Arial"/>
        </w:rPr>
      </w:pPr>
    </w:p>
    <w:p w14:paraId="706335B3" w14:textId="77777777" w:rsidR="002E23FF" w:rsidRPr="00C50800" w:rsidRDefault="002E23FF" w:rsidP="00C50800">
      <w:pPr>
        <w:tabs>
          <w:tab w:val="left" w:pos="0"/>
          <w:tab w:val="left" w:pos="2298"/>
        </w:tabs>
        <w:spacing w:line="360" w:lineRule="auto"/>
        <w:rPr>
          <w:rFonts w:ascii="Arial" w:eastAsia="Calibri" w:hAnsi="Arial" w:cs="Arial"/>
        </w:rPr>
      </w:pPr>
    </w:p>
    <w:p w14:paraId="65DFB00B" w14:textId="77777777" w:rsidR="002E23FF" w:rsidRDefault="002E23FF">
      <w:pPr>
        <w:tabs>
          <w:tab w:val="left" w:pos="2298"/>
        </w:tabs>
        <w:spacing w:line="360" w:lineRule="auto"/>
        <w:rPr>
          <w:rFonts w:ascii="Calibri" w:eastAsia="Calibri" w:hAnsi="Calibri" w:cs="Calibri"/>
        </w:rPr>
      </w:pPr>
    </w:p>
    <w:p w14:paraId="094945FE" w14:textId="77777777" w:rsidR="002E23FF" w:rsidRDefault="002E23FF">
      <w:pPr>
        <w:tabs>
          <w:tab w:val="left" w:pos="2298"/>
        </w:tabs>
        <w:spacing w:line="360" w:lineRule="auto"/>
        <w:rPr>
          <w:rFonts w:ascii="Calibri" w:eastAsia="Calibri" w:hAnsi="Calibri" w:cs="Calibri"/>
        </w:rPr>
      </w:pPr>
    </w:p>
    <w:p w14:paraId="65016487" w14:textId="77777777" w:rsidR="002E23FF" w:rsidRDefault="002E23FF">
      <w:pPr>
        <w:tabs>
          <w:tab w:val="left" w:pos="2298"/>
        </w:tabs>
        <w:spacing w:line="360" w:lineRule="auto"/>
        <w:rPr>
          <w:rFonts w:ascii="Calibri" w:eastAsia="Calibri" w:hAnsi="Calibri" w:cs="Calibri"/>
        </w:rPr>
      </w:pPr>
    </w:p>
    <w:p w14:paraId="55B0D73D" w14:textId="77777777" w:rsidR="002E23FF" w:rsidRDefault="002E23FF">
      <w:pPr>
        <w:tabs>
          <w:tab w:val="left" w:pos="2298"/>
        </w:tabs>
        <w:spacing w:line="360" w:lineRule="auto"/>
        <w:rPr>
          <w:rFonts w:ascii="Calibri" w:eastAsia="Calibri" w:hAnsi="Calibri" w:cs="Calibri"/>
        </w:rPr>
      </w:pPr>
    </w:p>
    <w:p w14:paraId="778838A8" w14:textId="77777777" w:rsidR="002E23FF" w:rsidRDefault="002E23FF">
      <w:pPr>
        <w:tabs>
          <w:tab w:val="left" w:pos="2298"/>
        </w:tabs>
        <w:spacing w:line="360" w:lineRule="auto"/>
        <w:rPr>
          <w:rFonts w:ascii="Calibri" w:eastAsia="Calibri" w:hAnsi="Calibri" w:cs="Calibri"/>
        </w:rPr>
      </w:pPr>
    </w:p>
    <w:p w14:paraId="53BAB9E4" w14:textId="77777777" w:rsidR="002E23FF" w:rsidRDefault="002E23FF">
      <w:pPr>
        <w:tabs>
          <w:tab w:val="left" w:pos="2298"/>
        </w:tabs>
        <w:spacing w:line="360" w:lineRule="auto"/>
        <w:rPr>
          <w:rFonts w:ascii="Calibri" w:eastAsia="Calibri" w:hAnsi="Calibri" w:cs="Calibri"/>
        </w:rPr>
      </w:pPr>
    </w:p>
    <w:p w14:paraId="164DB7EC" w14:textId="77777777" w:rsidR="002E23FF" w:rsidRDefault="002E23FF">
      <w:pPr>
        <w:tabs>
          <w:tab w:val="left" w:pos="2298"/>
        </w:tabs>
        <w:spacing w:line="360" w:lineRule="auto"/>
        <w:rPr>
          <w:rFonts w:ascii="Calibri" w:eastAsia="Calibri" w:hAnsi="Calibri" w:cs="Calibri"/>
        </w:rPr>
      </w:pPr>
    </w:p>
    <w:p w14:paraId="0DD6FB43" w14:textId="77777777" w:rsidR="002E23FF" w:rsidRDefault="002E23FF">
      <w:pPr>
        <w:tabs>
          <w:tab w:val="left" w:pos="2298"/>
        </w:tabs>
        <w:spacing w:line="360" w:lineRule="auto"/>
        <w:rPr>
          <w:rFonts w:ascii="Calibri" w:eastAsia="Calibri" w:hAnsi="Calibri" w:cs="Calibri"/>
        </w:rPr>
      </w:pPr>
    </w:p>
    <w:p w14:paraId="2D06FA8E" w14:textId="77777777" w:rsidR="002E23FF" w:rsidRDefault="002E23FF">
      <w:pPr>
        <w:tabs>
          <w:tab w:val="left" w:pos="2298"/>
        </w:tabs>
        <w:spacing w:line="360" w:lineRule="auto"/>
        <w:rPr>
          <w:rFonts w:ascii="Calibri" w:eastAsia="Calibri" w:hAnsi="Calibri" w:cs="Calibri"/>
        </w:rPr>
      </w:pPr>
    </w:p>
    <w:p w14:paraId="0D4D5B98" w14:textId="77777777" w:rsidR="002E23FF" w:rsidRDefault="002E23FF">
      <w:pPr>
        <w:tabs>
          <w:tab w:val="left" w:pos="2298"/>
        </w:tabs>
        <w:spacing w:line="360" w:lineRule="auto"/>
        <w:rPr>
          <w:rFonts w:ascii="Calibri" w:eastAsia="Calibri" w:hAnsi="Calibri" w:cs="Calibri"/>
        </w:rPr>
      </w:pPr>
    </w:p>
    <w:p w14:paraId="2E62BFB7" w14:textId="77777777" w:rsidR="002E23FF" w:rsidRDefault="002E23FF">
      <w:pPr>
        <w:tabs>
          <w:tab w:val="left" w:pos="2298"/>
        </w:tabs>
        <w:spacing w:line="360" w:lineRule="auto"/>
        <w:rPr>
          <w:rFonts w:ascii="Calibri" w:eastAsia="Calibri" w:hAnsi="Calibri" w:cs="Calibri"/>
        </w:rPr>
      </w:pPr>
    </w:p>
    <w:p w14:paraId="4692817F" w14:textId="77777777" w:rsidR="002E23FF" w:rsidRDefault="002E23FF">
      <w:pPr>
        <w:tabs>
          <w:tab w:val="left" w:pos="2298"/>
        </w:tabs>
        <w:spacing w:line="360" w:lineRule="auto"/>
        <w:rPr>
          <w:rFonts w:ascii="Calibri" w:eastAsia="Calibri" w:hAnsi="Calibri" w:cs="Calibri"/>
        </w:rPr>
      </w:pPr>
    </w:p>
    <w:p w14:paraId="01911895" w14:textId="77777777" w:rsidR="002E23FF" w:rsidRDefault="002E23FF">
      <w:pPr>
        <w:tabs>
          <w:tab w:val="left" w:pos="2298"/>
        </w:tabs>
        <w:spacing w:line="360" w:lineRule="auto"/>
        <w:rPr>
          <w:rFonts w:ascii="Calibri" w:eastAsia="Calibri" w:hAnsi="Calibri" w:cs="Calibri"/>
        </w:rPr>
      </w:pPr>
    </w:p>
    <w:p w14:paraId="6DA7D6AA" w14:textId="77777777" w:rsidR="002E23FF" w:rsidRPr="0081764F" w:rsidRDefault="002E23FF">
      <w:pPr>
        <w:tabs>
          <w:tab w:val="left" w:pos="2298"/>
        </w:tabs>
        <w:spacing w:line="360" w:lineRule="auto"/>
        <w:rPr>
          <w:rFonts w:ascii="Calibri" w:eastAsia="Calibri" w:hAnsi="Calibri" w:cs="Calibri"/>
        </w:rPr>
      </w:pPr>
    </w:p>
    <w:p w14:paraId="28CB05B8" w14:textId="77777777" w:rsidR="00186C64" w:rsidRPr="0081764F" w:rsidRDefault="00186C64" w:rsidP="00186C64">
      <w:pPr>
        <w:tabs>
          <w:tab w:val="left" w:pos="2298"/>
        </w:tabs>
        <w:spacing w:line="360" w:lineRule="auto"/>
        <w:ind w:left="-180"/>
        <w:rPr>
          <w:rFonts w:ascii="Arial" w:eastAsia="Calibri" w:hAnsi="Arial" w:cs="Arial"/>
          <w:lang w:val="en-US"/>
        </w:rPr>
      </w:pPr>
      <w:r w:rsidRPr="0081764F">
        <w:rPr>
          <w:rFonts w:ascii="Arial" w:eastAsia="Calibri" w:hAnsi="Arial" w:cs="Arial"/>
          <w:lang w:val="en-US"/>
        </w:rPr>
        <w:t>Automated Ordering and Inventory Workflow</w:t>
      </w:r>
    </w:p>
    <w:p w14:paraId="0FA73359" w14:textId="77777777" w:rsidR="00186C64" w:rsidRDefault="00186C64" w:rsidP="00186C64">
      <w:pPr>
        <w:tabs>
          <w:tab w:val="left" w:pos="2298"/>
        </w:tabs>
        <w:spacing w:line="360" w:lineRule="auto"/>
        <w:ind w:left="-180"/>
        <w:rPr>
          <w:rFonts w:ascii="Arial" w:eastAsia="Calibri" w:hAnsi="Arial" w:cs="Arial"/>
          <w:lang w:val="en-US"/>
        </w:rPr>
      </w:pPr>
      <w:r w:rsidRPr="00186C64">
        <w:rPr>
          <w:rFonts w:ascii="Arial" w:eastAsia="Calibri" w:hAnsi="Arial" w:cs="Arial"/>
          <w:lang w:val="en-US"/>
        </w:rPr>
        <w:t>The proposed system is built around a single automated workflow that spans all five modules, from the moment a customer's order is received to the moment the manager is alerted to replenish running-low ingredients. The workflow proceeds as follows:</w:t>
      </w:r>
    </w:p>
    <w:p w14:paraId="576235FD" w14:textId="77777777" w:rsidR="00186C64" w:rsidRPr="00186C64" w:rsidRDefault="00186C64" w:rsidP="00186C64">
      <w:pPr>
        <w:tabs>
          <w:tab w:val="left" w:pos="2298"/>
        </w:tabs>
        <w:spacing w:line="360" w:lineRule="auto"/>
        <w:ind w:left="-180"/>
        <w:rPr>
          <w:rFonts w:ascii="Arial" w:eastAsia="Calibri" w:hAnsi="Arial" w:cs="Arial"/>
          <w:lang w:val="en-US"/>
        </w:rPr>
      </w:pPr>
    </w:p>
    <w:p w14:paraId="1C698618" w14:textId="77777777" w:rsidR="00186C64" w:rsidRPr="00186C64" w:rsidRDefault="00186C64" w:rsidP="00186C64">
      <w:pPr>
        <w:numPr>
          <w:ilvl w:val="0"/>
          <w:numId w:val="4"/>
        </w:numPr>
        <w:tabs>
          <w:tab w:val="left" w:pos="2298"/>
        </w:tabs>
        <w:spacing w:line="360" w:lineRule="auto"/>
        <w:ind w:left="360"/>
        <w:rPr>
          <w:rFonts w:ascii="Arial" w:eastAsia="Calibri" w:hAnsi="Arial" w:cs="Arial"/>
          <w:lang w:val="en-US"/>
        </w:rPr>
      </w:pPr>
      <w:r w:rsidRPr="00186C64">
        <w:rPr>
          <w:rFonts w:ascii="Arial" w:eastAsia="Calibri" w:hAnsi="Arial" w:cs="Arial"/>
          <w:lang w:val="en-US"/>
        </w:rPr>
        <w:t>The system receives the customer's order at the point of sale.</w:t>
      </w:r>
    </w:p>
    <w:p w14:paraId="174A195E" w14:textId="77777777" w:rsidR="00186C64" w:rsidRPr="00186C64" w:rsidRDefault="00186C64" w:rsidP="00186C64">
      <w:pPr>
        <w:numPr>
          <w:ilvl w:val="0"/>
          <w:numId w:val="4"/>
        </w:numPr>
        <w:tabs>
          <w:tab w:val="left" w:pos="2298"/>
        </w:tabs>
        <w:spacing w:line="360" w:lineRule="auto"/>
        <w:ind w:left="360"/>
        <w:rPr>
          <w:rFonts w:ascii="Arial" w:eastAsia="Calibri" w:hAnsi="Arial" w:cs="Arial"/>
          <w:lang w:val="en-US"/>
        </w:rPr>
      </w:pPr>
      <w:r w:rsidRPr="00186C64">
        <w:rPr>
          <w:rFonts w:ascii="Arial" w:eastAsia="Calibri" w:hAnsi="Arial" w:cs="Arial"/>
          <w:lang w:val="en-US"/>
        </w:rPr>
        <w:t>The system computes the order total and itemized details.</w:t>
      </w:r>
    </w:p>
    <w:p w14:paraId="10BBEC0A" w14:textId="77777777" w:rsidR="00186C64" w:rsidRPr="00186C64" w:rsidRDefault="00186C64" w:rsidP="00186C64">
      <w:pPr>
        <w:numPr>
          <w:ilvl w:val="0"/>
          <w:numId w:val="4"/>
        </w:numPr>
        <w:tabs>
          <w:tab w:val="left" w:pos="2298"/>
        </w:tabs>
        <w:spacing w:line="360" w:lineRule="auto"/>
        <w:ind w:left="360"/>
        <w:rPr>
          <w:rFonts w:ascii="Arial" w:eastAsia="Calibri" w:hAnsi="Arial" w:cs="Arial"/>
          <w:lang w:val="en-US"/>
        </w:rPr>
      </w:pPr>
      <w:r w:rsidRPr="00186C64">
        <w:rPr>
          <w:rFonts w:ascii="Arial" w:eastAsia="Calibri" w:hAnsi="Arial" w:cs="Arial"/>
          <w:lang w:val="en-US"/>
        </w:rPr>
        <w:t>The order is automatically moved to the kitchen display for preparation.</w:t>
      </w:r>
    </w:p>
    <w:p w14:paraId="145AFAA7" w14:textId="77777777" w:rsidR="00186C64" w:rsidRPr="00186C64" w:rsidRDefault="00186C64" w:rsidP="00186C64">
      <w:pPr>
        <w:numPr>
          <w:ilvl w:val="0"/>
          <w:numId w:val="4"/>
        </w:numPr>
        <w:tabs>
          <w:tab w:val="left" w:pos="2298"/>
        </w:tabs>
        <w:spacing w:line="360" w:lineRule="auto"/>
        <w:ind w:left="360"/>
        <w:rPr>
          <w:rFonts w:ascii="Arial" w:eastAsia="Calibri" w:hAnsi="Arial" w:cs="Arial"/>
          <w:lang w:val="en-US"/>
        </w:rPr>
      </w:pPr>
      <w:r w:rsidRPr="00186C64">
        <w:rPr>
          <w:rFonts w:ascii="Arial" w:eastAsia="Calibri" w:hAnsi="Arial" w:cs="Arial"/>
          <w:lang w:val="en-US"/>
        </w:rPr>
        <w:t>Upon completion, the system automatically deducts the corresponding stock or inventory ingredients used in the order.</w:t>
      </w:r>
    </w:p>
    <w:p w14:paraId="5112A1D2" w14:textId="6A77CE80" w:rsidR="00186C64" w:rsidRPr="00186C64" w:rsidRDefault="00186C64" w:rsidP="00186C64">
      <w:pPr>
        <w:numPr>
          <w:ilvl w:val="0"/>
          <w:numId w:val="4"/>
        </w:numPr>
        <w:tabs>
          <w:tab w:val="left" w:pos="2298"/>
        </w:tabs>
        <w:spacing w:line="360" w:lineRule="auto"/>
        <w:ind w:left="360"/>
        <w:rPr>
          <w:rFonts w:ascii="Arial" w:eastAsia="Calibri" w:hAnsi="Arial" w:cs="Arial"/>
          <w:lang w:val="en-US"/>
        </w:rPr>
      </w:pPr>
      <w:r w:rsidRPr="00186C64">
        <w:rPr>
          <w:rFonts w:ascii="Arial" w:eastAsia="Calibri" w:hAnsi="Arial" w:cs="Arial"/>
          <w:lang w:val="en-US"/>
        </w:rPr>
        <w:t>If the deduction causes any ingredient to run low, the manager is notified and approves the resulting replenishment request.</w:t>
      </w:r>
    </w:p>
    <w:p w14:paraId="3C01A905" w14:textId="77777777" w:rsidR="00186C64" w:rsidRPr="00186C64" w:rsidRDefault="00186C64" w:rsidP="00186C64">
      <w:pPr>
        <w:tabs>
          <w:tab w:val="left" w:pos="0"/>
          <w:tab w:val="left" w:pos="2298"/>
        </w:tabs>
        <w:spacing w:line="360" w:lineRule="auto"/>
        <w:ind w:left="-270"/>
        <w:rPr>
          <w:rFonts w:ascii="Arial" w:eastAsia="Calibri" w:hAnsi="Arial" w:cs="Arial"/>
          <w:b/>
          <w:bCs/>
          <w:lang w:val="en-US"/>
        </w:rPr>
      </w:pPr>
      <w:r w:rsidRPr="00186C64">
        <w:rPr>
          <w:rFonts w:ascii="Arial" w:eastAsia="Calibri" w:hAnsi="Arial" w:cs="Arial"/>
          <w:b/>
          <w:bCs/>
          <w:lang w:val="en-US"/>
        </w:rPr>
        <w:lastRenderedPageBreak/>
        <w:t>Expected Improvements</w:t>
      </w:r>
    </w:p>
    <w:p w14:paraId="26BE0660" w14:textId="77777777" w:rsidR="00186C64" w:rsidRPr="00186C64" w:rsidRDefault="00186C64" w:rsidP="00186C64">
      <w:pPr>
        <w:numPr>
          <w:ilvl w:val="0"/>
          <w:numId w:val="5"/>
        </w:numPr>
        <w:tabs>
          <w:tab w:val="clear" w:pos="720"/>
          <w:tab w:val="left" w:pos="0"/>
          <w:tab w:val="left" w:pos="360"/>
          <w:tab w:val="left" w:pos="2298"/>
        </w:tabs>
        <w:spacing w:line="360" w:lineRule="auto"/>
        <w:ind w:left="270"/>
        <w:rPr>
          <w:rFonts w:ascii="Arial" w:eastAsia="Calibri" w:hAnsi="Arial" w:cs="Arial"/>
          <w:lang w:val="en-US"/>
        </w:rPr>
      </w:pPr>
      <w:r w:rsidRPr="00186C64">
        <w:rPr>
          <w:rFonts w:ascii="Arial" w:eastAsia="Calibri" w:hAnsi="Arial" w:cs="Arial"/>
          <w:lang w:val="en-US"/>
        </w:rPr>
        <w:t>Faster, accurate ordering: eliminating handwritten slips stops order loss and miscommunication, with orders flowing instantly from the counter to the kitchen display.</w:t>
      </w:r>
    </w:p>
    <w:p w14:paraId="630762D8" w14:textId="77777777" w:rsidR="00186C64" w:rsidRPr="00186C64" w:rsidRDefault="00186C64" w:rsidP="00186C64">
      <w:pPr>
        <w:numPr>
          <w:ilvl w:val="0"/>
          <w:numId w:val="5"/>
        </w:numPr>
        <w:tabs>
          <w:tab w:val="clear" w:pos="720"/>
          <w:tab w:val="left" w:pos="0"/>
          <w:tab w:val="left" w:pos="360"/>
          <w:tab w:val="left" w:pos="2298"/>
        </w:tabs>
        <w:spacing w:line="360" w:lineRule="auto"/>
        <w:ind w:left="270"/>
        <w:rPr>
          <w:rFonts w:ascii="Arial" w:eastAsia="Calibri" w:hAnsi="Arial" w:cs="Arial"/>
          <w:lang w:val="en-US"/>
        </w:rPr>
      </w:pPr>
      <w:r w:rsidRPr="00186C64">
        <w:rPr>
          <w:rFonts w:ascii="Arial" w:eastAsia="Calibri" w:hAnsi="Arial" w:cs="Arial"/>
          <w:lang w:val="en-US"/>
        </w:rPr>
        <w:t>Real-time stock precision: inventory tracking shifts from delayed manual counts to automatic, live deductions tied directly to completed sales.</w:t>
      </w:r>
    </w:p>
    <w:p w14:paraId="2D67EDBC" w14:textId="77777777" w:rsidR="00186C64" w:rsidRPr="00186C64" w:rsidRDefault="00186C64" w:rsidP="00186C64">
      <w:pPr>
        <w:numPr>
          <w:ilvl w:val="0"/>
          <w:numId w:val="5"/>
        </w:numPr>
        <w:tabs>
          <w:tab w:val="clear" w:pos="720"/>
          <w:tab w:val="left" w:pos="0"/>
          <w:tab w:val="left" w:pos="360"/>
          <w:tab w:val="left" w:pos="2298"/>
        </w:tabs>
        <w:spacing w:line="360" w:lineRule="auto"/>
        <w:ind w:left="270"/>
        <w:rPr>
          <w:rFonts w:ascii="Arial" w:eastAsia="Calibri" w:hAnsi="Arial" w:cs="Arial"/>
          <w:lang w:val="en-US"/>
        </w:rPr>
      </w:pPr>
      <w:r w:rsidRPr="00186C64">
        <w:rPr>
          <w:rFonts w:ascii="Arial" w:eastAsia="Calibri" w:hAnsi="Arial" w:cs="Arial"/>
          <w:lang w:val="en-US"/>
        </w:rPr>
        <w:t>Proactive stock replenishment: the ERP flags low stock and generates purchase requests the moment safety thresholds are breached, rather than after an ingredient is fully depleted.</w:t>
      </w:r>
    </w:p>
    <w:p w14:paraId="0718030B" w14:textId="77777777" w:rsidR="00186C64" w:rsidRPr="00186C64" w:rsidRDefault="00186C64" w:rsidP="00186C64">
      <w:pPr>
        <w:numPr>
          <w:ilvl w:val="0"/>
          <w:numId w:val="5"/>
        </w:numPr>
        <w:tabs>
          <w:tab w:val="clear" w:pos="720"/>
          <w:tab w:val="left" w:pos="0"/>
          <w:tab w:val="left" w:pos="360"/>
          <w:tab w:val="left" w:pos="2298"/>
        </w:tabs>
        <w:spacing w:line="360" w:lineRule="auto"/>
        <w:ind w:left="270"/>
        <w:rPr>
          <w:rFonts w:ascii="Arial" w:eastAsia="Calibri" w:hAnsi="Arial" w:cs="Arial"/>
          <w:lang w:val="en-US"/>
        </w:rPr>
      </w:pPr>
      <w:r w:rsidRPr="00186C64">
        <w:rPr>
          <w:rFonts w:ascii="Arial" w:eastAsia="Calibri" w:hAnsi="Arial" w:cs="Arial"/>
          <w:lang w:val="en-US"/>
        </w:rPr>
        <w:t>Streamlined management control: verbal and text-based approvals are replaced with a fast, digital authorization gate, with the manager able to approve or reject supplier orders without administrative delay.</w:t>
      </w:r>
    </w:p>
    <w:p w14:paraId="5A6DC41C" w14:textId="77777777" w:rsidR="002E23FF" w:rsidRPr="0081764F" w:rsidRDefault="002E23FF" w:rsidP="00186C64">
      <w:pPr>
        <w:tabs>
          <w:tab w:val="left" w:pos="0"/>
          <w:tab w:val="left" w:pos="360"/>
          <w:tab w:val="left" w:pos="2298"/>
        </w:tabs>
        <w:spacing w:line="360" w:lineRule="auto"/>
        <w:ind w:left="270"/>
        <w:rPr>
          <w:rFonts w:ascii="Arial" w:eastAsia="Calibri" w:hAnsi="Arial" w:cs="Arial"/>
        </w:rPr>
      </w:pPr>
    </w:p>
    <w:p w14:paraId="483ABBCB" w14:textId="0EBC65D3" w:rsidR="0081764F" w:rsidRDefault="0081764F" w:rsidP="0081764F">
      <w:pPr>
        <w:tabs>
          <w:tab w:val="left" w:pos="0"/>
          <w:tab w:val="left" w:pos="360"/>
          <w:tab w:val="left" w:pos="2298"/>
        </w:tabs>
        <w:spacing w:line="360" w:lineRule="auto"/>
        <w:ind w:left="-270"/>
        <w:rPr>
          <w:rFonts w:ascii="Arial" w:eastAsia="Calibri" w:hAnsi="Arial" w:cs="Arial"/>
          <w:b/>
          <w:bCs/>
        </w:rPr>
      </w:pPr>
      <w:r w:rsidRPr="0081764F">
        <w:rPr>
          <w:rFonts w:ascii="Arial" w:eastAsia="Calibri" w:hAnsi="Arial" w:cs="Arial"/>
          <w:b/>
          <w:bCs/>
        </w:rPr>
        <w:t>V.  IMPLEMENTATION PROCESS</w:t>
      </w:r>
    </w:p>
    <w:p w14:paraId="4E76D934" w14:textId="77777777" w:rsidR="0081764F" w:rsidRPr="0081764F" w:rsidRDefault="0081764F" w:rsidP="0081764F">
      <w:pPr>
        <w:tabs>
          <w:tab w:val="left" w:pos="0"/>
          <w:tab w:val="left" w:pos="360"/>
          <w:tab w:val="left" w:pos="2298"/>
        </w:tabs>
        <w:spacing w:line="360" w:lineRule="auto"/>
        <w:ind w:left="-270"/>
        <w:rPr>
          <w:rFonts w:ascii="Arial" w:eastAsia="Calibri" w:hAnsi="Arial" w:cs="Arial"/>
        </w:rPr>
      </w:pPr>
    </w:p>
    <w:p w14:paraId="5BBAF033" w14:textId="77777777" w:rsidR="0081764F" w:rsidRDefault="0081764F" w:rsidP="0081764F">
      <w:pPr>
        <w:tabs>
          <w:tab w:val="left" w:pos="0"/>
          <w:tab w:val="left" w:pos="360"/>
          <w:tab w:val="left" w:pos="2298"/>
        </w:tabs>
        <w:spacing w:line="360" w:lineRule="auto"/>
        <w:ind w:left="-270" w:right="198"/>
        <w:jc w:val="both"/>
        <w:rPr>
          <w:rFonts w:ascii="Arial" w:eastAsia="Calibri" w:hAnsi="Arial" w:cs="Arial"/>
          <w:lang w:val="en-US"/>
        </w:rPr>
      </w:pPr>
      <w:r w:rsidRPr="0081764F">
        <w:rPr>
          <w:rFonts w:ascii="Arial" w:eastAsia="Calibri" w:hAnsi="Arial" w:cs="Arial"/>
          <w:lang w:val="en-US"/>
        </w:rPr>
        <w:t>The implementation of this project followed an iterative, prototype-first approach, moving from process analysis to a working, clickable front-end mockup that demonstrates the proposed ERP's core workflow.</w:t>
      </w:r>
    </w:p>
    <w:p w14:paraId="7B49CCE3" w14:textId="77777777" w:rsidR="0081764F" w:rsidRPr="0081764F" w:rsidRDefault="0081764F" w:rsidP="0081764F">
      <w:pPr>
        <w:tabs>
          <w:tab w:val="left" w:pos="0"/>
          <w:tab w:val="left" w:pos="360"/>
          <w:tab w:val="left" w:pos="2298"/>
        </w:tabs>
        <w:spacing w:line="360" w:lineRule="auto"/>
        <w:ind w:left="270" w:right="198"/>
        <w:jc w:val="both"/>
        <w:rPr>
          <w:rFonts w:ascii="Arial" w:eastAsia="Calibri" w:hAnsi="Arial" w:cs="Arial"/>
          <w:lang w:val="en-US"/>
        </w:rPr>
      </w:pPr>
    </w:p>
    <w:p w14:paraId="169B8DC9" w14:textId="46B8D232" w:rsidR="0081764F" w:rsidRDefault="0081764F" w:rsidP="0081764F">
      <w:pPr>
        <w:tabs>
          <w:tab w:val="left" w:pos="-270"/>
          <w:tab w:val="left" w:pos="2298"/>
        </w:tabs>
        <w:spacing w:line="360" w:lineRule="auto"/>
        <w:ind w:left="-270" w:right="198"/>
        <w:jc w:val="both"/>
        <w:rPr>
          <w:rFonts w:ascii="Arial" w:eastAsia="Calibri" w:hAnsi="Arial" w:cs="Arial"/>
          <w:lang w:val="en-US"/>
        </w:rPr>
      </w:pPr>
      <w:r w:rsidRPr="0081764F">
        <w:rPr>
          <w:rFonts w:ascii="Arial" w:eastAsia="Calibri" w:hAnsi="Arial" w:cs="Arial"/>
          <w:lang w:val="en-US"/>
        </w:rPr>
        <w:t>1. Process Analysis and Documentation</w:t>
      </w:r>
      <w:r>
        <w:rPr>
          <w:rFonts w:ascii="Arial" w:eastAsia="Calibri" w:hAnsi="Arial" w:cs="Arial"/>
          <w:b/>
          <w:bCs/>
          <w:lang w:val="en-US"/>
        </w:rPr>
        <w:t xml:space="preserve"> - </w:t>
      </w:r>
      <w:r w:rsidRPr="0081764F">
        <w:rPr>
          <w:rFonts w:ascii="Arial" w:eastAsia="Calibri" w:hAnsi="Arial" w:cs="Arial"/>
          <w:lang w:val="en-US"/>
        </w:rPr>
        <w:t>The project began with an analysis of the café's existing manual workflows, stakeholders, and pain points, which were documented and organized into the Business Process Reengineering report covering the background, stakeholders, and operational inefficiencies described in the preceding sections.</w:t>
      </w:r>
    </w:p>
    <w:p w14:paraId="02F5482E" w14:textId="77777777" w:rsidR="0081764F" w:rsidRPr="0081764F" w:rsidRDefault="0081764F" w:rsidP="0081764F">
      <w:pPr>
        <w:tabs>
          <w:tab w:val="left" w:pos="-270"/>
          <w:tab w:val="left" w:pos="2298"/>
        </w:tabs>
        <w:spacing w:line="360" w:lineRule="auto"/>
        <w:ind w:left="-270" w:right="198"/>
        <w:jc w:val="both"/>
        <w:rPr>
          <w:rFonts w:ascii="Arial" w:eastAsia="Calibri" w:hAnsi="Arial" w:cs="Arial"/>
          <w:lang w:val="en-US"/>
        </w:rPr>
      </w:pPr>
    </w:p>
    <w:p w14:paraId="22EBEC95" w14:textId="14450447" w:rsidR="0081764F" w:rsidRPr="0081764F" w:rsidRDefault="0081764F" w:rsidP="0081764F">
      <w:pPr>
        <w:tabs>
          <w:tab w:val="left" w:pos="0"/>
          <w:tab w:val="left" w:pos="360"/>
          <w:tab w:val="left" w:pos="2298"/>
        </w:tabs>
        <w:spacing w:line="360" w:lineRule="auto"/>
        <w:ind w:left="-270" w:right="198"/>
        <w:jc w:val="both"/>
        <w:rPr>
          <w:rFonts w:ascii="Arial" w:eastAsia="Calibri" w:hAnsi="Arial" w:cs="Arial"/>
          <w:lang w:val="en-US"/>
        </w:rPr>
      </w:pPr>
      <w:r w:rsidRPr="0081764F">
        <w:rPr>
          <w:rFonts w:ascii="Arial" w:eastAsia="Calibri" w:hAnsi="Arial" w:cs="Arial"/>
          <w:lang w:val="en-US"/>
        </w:rPr>
        <w:t>2. Workflow Redesign</w:t>
      </w:r>
      <w:r w:rsidRPr="0081764F">
        <w:rPr>
          <w:rFonts w:ascii="Arial" w:eastAsia="Calibri" w:hAnsi="Arial" w:cs="Arial"/>
          <w:lang w:val="en-US"/>
        </w:rPr>
        <w:t xml:space="preserve"> - </w:t>
      </w:r>
      <w:r w:rsidRPr="0081764F">
        <w:rPr>
          <w:rFonts w:ascii="Arial" w:eastAsia="Calibri" w:hAnsi="Arial" w:cs="Arial"/>
          <w:lang w:val="en-US"/>
        </w:rPr>
        <w:t>The existing manual process was redesigned into a 5-step automated workflow spanning order receipt, computation, kitchen dispatch, automatic inventory deduction, and manager approval for low-stock replenishment, as detailed in the Proposed Solution section above.</w:t>
      </w:r>
    </w:p>
    <w:p w14:paraId="64D6D6A1" w14:textId="77777777" w:rsidR="0081764F" w:rsidRPr="0081764F" w:rsidRDefault="0081764F" w:rsidP="0081764F">
      <w:pPr>
        <w:tabs>
          <w:tab w:val="left" w:pos="0"/>
          <w:tab w:val="left" w:pos="360"/>
          <w:tab w:val="left" w:pos="2298"/>
        </w:tabs>
        <w:spacing w:line="360" w:lineRule="auto"/>
        <w:ind w:left="-270" w:right="198"/>
        <w:jc w:val="both"/>
        <w:rPr>
          <w:rFonts w:ascii="Arial" w:eastAsia="Calibri" w:hAnsi="Arial" w:cs="Arial"/>
          <w:lang w:val="en-US"/>
        </w:rPr>
      </w:pPr>
    </w:p>
    <w:p w14:paraId="57CFD26D" w14:textId="4A08571A" w:rsidR="0081764F" w:rsidRPr="0081764F" w:rsidRDefault="0081764F" w:rsidP="0081764F">
      <w:pPr>
        <w:tabs>
          <w:tab w:val="left" w:pos="0"/>
          <w:tab w:val="left" w:pos="360"/>
          <w:tab w:val="left" w:pos="2298"/>
        </w:tabs>
        <w:spacing w:line="360" w:lineRule="auto"/>
        <w:ind w:left="-270" w:right="198"/>
        <w:jc w:val="both"/>
        <w:rPr>
          <w:rFonts w:ascii="Arial" w:eastAsia="Calibri" w:hAnsi="Arial" w:cs="Arial"/>
          <w:lang w:val="en-US"/>
        </w:rPr>
      </w:pPr>
      <w:r w:rsidRPr="0081764F">
        <w:rPr>
          <w:rFonts w:ascii="Arial" w:eastAsia="Calibri" w:hAnsi="Arial" w:cs="Arial"/>
          <w:lang w:val="en-US"/>
        </w:rPr>
        <w:t>3. Front-End Mockup Development</w:t>
      </w:r>
      <w:r w:rsidRPr="0081764F">
        <w:rPr>
          <w:rFonts w:ascii="Arial" w:eastAsia="Calibri" w:hAnsi="Arial" w:cs="Arial"/>
          <w:lang w:val="en-US"/>
        </w:rPr>
        <w:t xml:space="preserve"> - </w:t>
      </w:r>
      <w:r w:rsidRPr="0081764F">
        <w:rPr>
          <w:rFonts w:ascii="Arial" w:eastAsia="Calibri" w:hAnsi="Arial" w:cs="Arial"/>
          <w:lang w:val="en-US"/>
        </w:rPr>
        <w:t>To make the proposed workflow tangible for review, the team built a clickable, front-end-only mockup of the ERP system using plain HTML, CSS, and JavaScript — with no external frameworks, build tools, or backend dependencies. The mockup was organized into four interactive tabs, each corresponding to one or more of the proposed ERP modules:</w:t>
      </w:r>
    </w:p>
    <w:p w14:paraId="5AC88294" w14:textId="77777777" w:rsidR="0081764F" w:rsidRPr="0081764F" w:rsidRDefault="0081764F" w:rsidP="0081764F">
      <w:pPr>
        <w:numPr>
          <w:ilvl w:val="0"/>
          <w:numId w:val="6"/>
        </w:numPr>
        <w:tabs>
          <w:tab w:val="clear" w:pos="720"/>
          <w:tab w:val="left" w:pos="0"/>
          <w:tab w:val="left" w:pos="360"/>
          <w:tab w:val="num" w:pos="450"/>
          <w:tab w:val="left" w:pos="2298"/>
        </w:tabs>
        <w:spacing w:line="360" w:lineRule="auto"/>
        <w:ind w:left="360" w:right="198" w:hanging="450"/>
        <w:jc w:val="both"/>
        <w:rPr>
          <w:rFonts w:ascii="Arial" w:eastAsia="Calibri" w:hAnsi="Arial" w:cs="Arial"/>
          <w:lang w:val="en-US"/>
        </w:rPr>
      </w:pPr>
      <w:r w:rsidRPr="0081764F">
        <w:rPr>
          <w:rFonts w:ascii="Arial" w:eastAsia="Calibri" w:hAnsi="Arial" w:cs="Arial"/>
          <w:lang w:val="en-US"/>
        </w:rPr>
        <w:t>POS / Ordering — a tappable menu and running order ticket, with a “Send to kitchen” action that simulates dispatching the order and triggering inventory deduction.</w:t>
      </w:r>
    </w:p>
    <w:p w14:paraId="59463F95" w14:textId="77777777" w:rsidR="0081764F" w:rsidRPr="0081764F" w:rsidRDefault="0081764F" w:rsidP="0081764F">
      <w:pPr>
        <w:numPr>
          <w:ilvl w:val="0"/>
          <w:numId w:val="6"/>
        </w:numPr>
        <w:tabs>
          <w:tab w:val="clear" w:pos="720"/>
          <w:tab w:val="left" w:pos="0"/>
          <w:tab w:val="left" w:pos="360"/>
          <w:tab w:val="num" w:pos="450"/>
          <w:tab w:val="left" w:pos="2298"/>
        </w:tabs>
        <w:spacing w:line="360" w:lineRule="auto"/>
        <w:ind w:left="360" w:right="198" w:hanging="450"/>
        <w:jc w:val="both"/>
        <w:rPr>
          <w:rFonts w:ascii="Arial" w:eastAsia="Calibri" w:hAnsi="Arial" w:cs="Arial"/>
          <w:lang w:val="en-US"/>
        </w:rPr>
      </w:pPr>
      <w:r w:rsidRPr="0081764F">
        <w:rPr>
          <w:rFonts w:ascii="Arial" w:eastAsia="Calibri" w:hAnsi="Arial" w:cs="Arial"/>
          <w:lang w:val="en-US"/>
        </w:rPr>
        <w:t>Kitchen Display — a live ticket queue showing orders in arrival order, replacing handwritten slips.</w:t>
      </w:r>
    </w:p>
    <w:p w14:paraId="77020C78" w14:textId="77777777" w:rsidR="0081764F" w:rsidRPr="0081764F" w:rsidRDefault="0081764F" w:rsidP="0081764F">
      <w:pPr>
        <w:numPr>
          <w:ilvl w:val="0"/>
          <w:numId w:val="6"/>
        </w:numPr>
        <w:tabs>
          <w:tab w:val="clear" w:pos="720"/>
          <w:tab w:val="left" w:pos="0"/>
          <w:tab w:val="left" w:pos="360"/>
          <w:tab w:val="num" w:pos="450"/>
          <w:tab w:val="left" w:pos="2298"/>
        </w:tabs>
        <w:spacing w:line="360" w:lineRule="auto"/>
        <w:ind w:left="360" w:right="198" w:hanging="450"/>
        <w:jc w:val="both"/>
        <w:rPr>
          <w:rFonts w:ascii="Arial" w:eastAsia="Calibri" w:hAnsi="Arial" w:cs="Arial"/>
          <w:lang w:val="en-US"/>
        </w:rPr>
      </w:pPr>
      <w:r w:rsidRPr="0081764F">
        <w:rPr>
          <w:rFonts w:ascii="Arial" w:eastAsia="Calibri" w:hAnsi="Arial" w:cs="Arial"/>
          <w:lang w:val="en-US"/>
        </w:rPr>
        <w:lastRenderedPageBreak/>
        <w:t>Inventory — horizontal stock bars per ingredient, with a below-threshold item demonstrating automatic purchase request generation.</w:t>
      </w:r>
    </w:p>
    <w:p w14:paraId="24A55387" w14:textId="77777777" w:rsidR="0081764F" w:rsidRPr="0081764F" w:rsidRDefault="0081764F" w:rsidP="0081764F">
      <w:pPr>
        <w:numPr>
          <w:ilvl w:val="0"/>
          <w:numId w:val="6"/>
        </w:numPr>
        <w:tabs>
          <w:tab w:val="clear" w:pos="720"/>
          <w:tab w:val="left" w:pos="0"/>
          <w:tab w:val="left" w:pos="360"/>
          <w:tab w:val="num" w:pos="450"/>
          <w:tab w:val="left" w:pos="2298"/>
        </w:tabs>
        <w:spacing w:line="360" w:lineRule="auto"/>
        <w:ind w:left="360" w:right="198" w:hanging="450"/>
        <w:jc w:val="both"/>
        <w:rPr>
          <w:rFonts w:ascii="Arial" w:eastAsia="Calibri" w:hAnsi="Arial" w:cs="Arial"/>
          <w:lang w:val="en-US"/>
        </w:rPr>
      </w:pPr>
      <w:r w:rsidRPr="0081764F">
        <w:rPr>
          <w:rFonts w:ascii="Arial" w:eastAsia="Calibri" w:hAnsi="Arial" w:cs="Arial"/>
          <w:lang w:val="en-US"/>
        </w:rPr>
        <w:t>Approvals — a pending purchase order card with “Approve” and “Revise” actions, standing in for the manager's digital authorization gate.</w:t>
      </w:r>
    </w:p>
    <w:p w14:paraId="62AACCCA" w14:textId="77777777" w:rsidR="0081764F" w:rsidRPr="0081764F" w:rsidRDefault="0081764F" w:rsidP="0081764F">
      <w:pPr>
        <w:tabs>
          <w:tab w:val="left" w:pos="0"/>
          <w:tab w:val="left" w:pos="360"/>
          <w:tab w:val="left" w:pos="2298"/>
        </w:tabs>
        <w:spacing w:line="360" w:lineRule="auto"/>
        <w:ind w:right="198"/>
        <w:jc w:val="both"/>
        <w:rPr>
          <w:rFonts w:ascii="Arial" w:eastAsia="Calibri" w:hAnsi="Arial" w:cs="Arial"/>
          <w:lang w:val="en-US"/>
        </w:rPr>
      </w:pPr>
    </w:p>
    <w:p w14:paraId="26491D49" w14:textId="610D096C" w:rsidR="0081764F" w:rsidRPr="0081764F" w:rsidRDefault="0081764F" w:rsidP="0081764F">
      <w:pPr>
        <w:tabs>
          <w:tab w:val="left" w:pos="0"/>
          <w:tab w:val="left" w:pos="360"/>
          <w:tab w:val="left" w:pos="2298"/>
        </w:tabs>
        <w:spacing w:line="360" w:lineRule="auto"/>
        <w:ind w:left="270" w:right="198"/>
        <w:jc w:val="both"/>
        <w:rPr>
          <w:rFonts w:ascii="Arial" w:eastAsia="Calibri" w:hAnsi="Arial" w:cs="Arial"/>
          <w:lang w:val="en-US"/>
        </w:rPr>
      </w:pPr>
      <w:r w:rsidRPr="0081764F">
        <w:rPr>
          <w:rFonts w:ascii="Arial" w:eastAsia="Calibri" w:hAnsi="Arial" w:cs="Arial"/>
          <w:lang w:val="en-US"/>
        </w:rPr>
        <w:t xml:space="preserve">The </w:t>
      </w:r>
      <w:r w:rsidRPr="0081764F">
        <w:rPr>
          <w:rFonts w:ascii="Arial" w:eastAsia="Calibri" w:hAnsi="Arial" w:cs="Arial"/>
          <w:lang w:val="en-US"/>
        </w:rPr>
        <w:t>mockup</w:t>
      </w:r>
      <w:r w:rsidRPr="0081764F">
        <w:rPr>
          <w:rFonts w:ascii="Arial" w:eastAsia="Calibri" w:hAnsi="Arial" w:cs="Arial"/>
          <w:lang w:val="en-US"/>
        </w:rPr>
        <w:t xml:space="preserve"> files were structured for direct upload to a GitHub repository (index.html, style.css, script.js, and an accompanying README.md), with the option to deploy the static site live via GitHub Pages for demonstration purposes</w:t>
      </w:r>
    </w:p>
    <w:p w14:paraId="7582264D" w14:textId="4D7F4363" w:rsidR="0081764F" w:rsidRPr="0081764F" w:rsidRDefault="0081764F" w:rsidP="0081764F">
      <w:pPr>
        <w:tabs>
          <w:tab w:val="left" w:pos="0"/>
          <w:tab w:val="left" w:pos="360"/>
          <w:tab w:val="left" w:pos="2298"/>
        </w:tabs>
        <w:spacing w:line="360" w:lineRule="auto"/>
        <w:ind w:left="270" w:right="198"/>
        <w:jc w:val="both"/>
        <w:rPr>
          <w:rFonts w:ascii="Arial" w:eastAsia="Calibri" w:hAnsi="Arial" w:cs="Arial"/>
          <w:lang w:val="en-US"/>
        </w:rPr>
      </w:pPr>
      <w:r w:rsidRPr="0081764F">
        <w:rPr>
          <w:rFonts w:ascii="Arial" w:eastAsia="Calibri" w:hAnsi="Arial" w:cs="Arial"/>
          <w:lang w:val="en-US"/>
        </w:rPr>
        <w:t>.</w:t>
      </w:r>
    </w:p>
    <w:p w14:paraId="1D044406" w14:textId="77777777" w:rsidR="0081764F" w:rsidRPr="0081764F" w:rsidRDefault="0081764F" w:rsidP="0081764F">
      <w:pPr>
        <w:tabs>
          <w:tab w:val="left" w:pos="0"/>
          <w:tab w:val="left" w:pos="360"/>
          <w:tab w:val="left" w:pos="2298"/>
        </w:tabs>
        <w:spacing w:line="360" w:lineRule="auto"/>
        <w:ind w:left="270"/>
        <w:rPr>
          <w:rFonts w:ascii="Arial" w:eastAsia="Calibri" w:hAnsi="Arial" w:cs="Arial"/>
          <w:lang w:val="en-US"/>
        </w:rPr>
      </w:pPr>
      <w:r w:rsidRPr="0081764F">
        <w:rPr>
          <w:rFonts w:ascii="Arial" w:eastAsia="Calibri" w:hAnsi="Arial" w:cs="Arial"/>
          <w:lang w:val="en-US"/>
        </w:rPr>
        <w:t>4. Tools and Resources Used</w:t>
      </w:r>
    </w:p>
    <w:tbl>
      <w:tblPr>
        <w:tblStyle w:val="TableGrid"/>
        <w:tblpPr w:leftFromText="180" w:rightFromText="180" w:vertAnchor="page" w:horzAnchor="margin" w:tblpY="6240"/>
        <w:tblW w:w="0" w:type="auto"/>
        <w:tblLook w:val="04A0" w:firstRow="1" w:lastRow="0" w:firstColumn="1" w:lastColumn="0" w:noHBand="0" w:noVBand="1"/>
      </w:tblPr>
      <w:tblGrid>
        <w:gridCol w:w="3675"/>
        <w:gridCol w:w="4888"/>
      </w:tblGrid>
      <w:tr w:rsidR="0081764F" w:rsidRPr="0081764F" w14:paraId="17680C1A" w14:textId="77777777" w:rsidTr="0081764F">
        <w:tc>
          <w:tcPr>
            <w:tcW w:w="3675" w:type="dxa"/>
            <w:vAlign w:val="center"/>
            <w:hideMark/>
          </w:tcPr>
          <w:p w14:paraId="3CD66B69" w14:textId="77777777" w:rsidR="0081764F" w:rsidRPr="0081764F" w:rsidRDefault="0081764F" w:rsidP="0081764F">
            <w:pPr>
              <w:tabs>
                <w:tab w:val="left" w:pos="0"/>
                <w:tab w:val="left" w:pos="360"/>
                <w:tab w:val="left" w:pos="2298"/>
              </w:tabs>
              <w:spacing w:line="360" w:lineRule="auto"/>
              <w:ind w:left="270"/>
              <w:jc w:val="center"/>
              <w:rPr>
                <w:rFonts w:ascii="Arial" w:eastAsia="Calibri" w:hAnsi="Arial" w:cs="Arial"/>
                <w:b/>
                <w:bCs/>
                <w:lang w:val="en-US"/>
              </w:rPr>
            </w:pPr>
            <w:r w:rsidRPr="0081764F">
              <w:rPr>
                <w:rFonts w:ascii="Arial" w:eastAsia="Calibri" w:hAnsi="Arial" w:cs="Arial"/>
                <w:b/>
                <w:bCs/>
                <w:lang w:val="en-US"/>
              </w:rPr>
              <w:t>Tool / Resource</w:t>
            </w:r>
          </w:p>
        </w:tc>
        <w:tc>
          <w:tcPr>
            <w:tcW w:w="4888" w:type="dxa"/>
            <w:vAlign w:val="center"/>
            <w:hideMark/>
          </w:tcPr>
          <w:p w14:paraId="08E36A0C" w14:textId="77777777" w:rsidR="0081764F" w:rsidRPr="0081764F" w:rsidRDefault="0081764F" w:rsidP="0081764F">
            <w:pPr>
              <w:tabs>
                <w:tab w:val="left" w:pos="0"/>
                <w:tab w:val="left" w:pos="360"/>
                <w:tab w:val="left" w:pos="2298"/>
              </w:tabs>
              <w:spacing w:line="360" w:lineRule="auto"/>
              <w:ind w:left="270"/>
              <w:jc w:val="center"/>
              <w:rPr>
                <w:rFonts w:ascii="Arial" w:eastAsia="Calibri" w:hAnsi="Arial" w:cs="Arial"/>
                <w:b/>
                <w:bCs/>
                <w:lang w:val="en-US"/>
              </w:rPr>
            </w:pPr>
            <w:r w:rsidRPr="0081764F">
              <w:rPr>
                <w:rFonts w:ascii="Arial" w:eastAsia="Calibri" w:hAnsi="Arial" w:cs="Arial"/>
                <w:b/>
                <w:bCs/>
                <w:lang w:val="en-US"/>
              </w:rPr>
              <w:t>Purpose</w:t>
            </w:r>
          </w:p>
        </w:tc>
      </w:tr>
      <w:tr w:rsidR="0081764F" w:rsidRPr="0081764F" w14:paraId="5BDD608F" w14:textId="77777777" w:rsidTr="0081764F">
        <w:tc>
          <w:tcPr>
            <w:tcW w:w="3675" w:type="dxa"/>
            <w:vAlign w:val="center"/>
            <w:hideMark/>
          </w:tcPr>
          <w:p w14:paraId="0DA50EB3" w14:textId="77777777" w:rsidR="0081764F" w:rsidRPr="0081764F" w:rsidRDefault="0081764F" w:rsidP="0081764F">
            <w:pPr>
              <w:tabs>
                <w:tab w:val="left" w:pos="0"/>
                <w:tab w:val="left" w:pos="360"/>
                <w:tab w:val="left" w:pos="2298"/>
              </w:tabs>
              <w:spacing w:line="360" w:lineRule="auto"/>
              <w:ind w:left="270"/>
              <w:jc w:val="center"/>
              <w:rPr>
                <w:rFonts w:ascii="Arial" w:eastAsia="Calibri" w:hAnsi="Arial" w:cs="Arial"/>
                <w:lang w:val="en-US"/>
              </w:rPr>
            </w:pPr>
            <w:r w:rsidRPr="0081764F">
              <w:rPr>
                <w:rFonts w:ascii="Arial" w:eastAsia="Calibri" w:hAnsi="Arial" w:cs="Arial"/>
                <w:lang w:val="en-US"/>
              </w:rPr>
              <w:t>HTML, CSS, JavaScript</w:t>
            </w:r>
          </w:p>
        </w:tc>
        <w:tc>
          <w:tcPr>
            <w:tcW w:w="4888" w:type="dxa"/>
            <w:vAlign w:val="center"/>
            <w:hideMark/>
          </w:tcPr>
          <w:p w14:paraId="1031A6EC" w14:textId="77777777" w:rsidR="0081764F" w:rsidRPr="0081764F" w:rsidRDefault="0081764F" w:rsidP="0081764F">
            <w:pPr>
              <w:tabs>
                <w:tab w:val="left" w:pos="0"/>
                <w:tab w:val="left" w:pos="360"/>
                <w:tab w:val="left" w:pos="2298"/>
              </w:tabs>
              <w:spacing w:line="360" w:lineRule="auto"/>
              <w:ind w:left="270"/>
              <w:jc w:val="center"/>
              <w:rPr>
                <w:rFonts w:ascii="Arial" w:eastAsia="Calibri" w:hAnsi="Arial" w:cs="Arial"/>
                <w:lang w:val="en-US"/>
              </w:rPr>
            </w:pPr>
            <w:r w:rsidRPr="0081764F">
              <w:rPr>
                <w:rFonts w:ascii="Arial" w:eastAsia="Calibri" w:hAnsi="Arial" w:cs="Arial"/>
                <w:lang w:val="en-US"/>
              </w:rPr>
              <w:t xml:space="preserve">Core technologies used to build the front-end mockup, with no frameworks or </w:t>
            </w:r>
            <w:proofErr w:type="gramStart"/>
            <w:r w:rsidRPr="0081764F">
              <w:rPr>
                <w:rFonts w:ascii="Arial" w:eastAsia="Calibri" w:hAnsi="Arial" w:cs="Arial"/>
                <w:lang w:val="en-US"/>
              </w:rPr>
              <w:t>build</w:t>
            </w:r>
            <w:proofErr w:type="gramEnd"/>
            <w:r w:rsidRPr="0081764F">
              <w:rPr>
                <w:rFonts w:ascii="Arial" w:eastAsia="Calibri" w:hAnsi="Arial" w:cs="Arial"/>
                <w:lang w:val="en-US"/>
              </w:rPr>
              <w:t xml:space="preserve"> steps required.</w:t>
            </w:r>
          </w:p>
        </w:tc>
      </w:tr>
      <w:tr w:rsidR="0081764F" w:rsidRPr="0081764F" w14:paraId="50C1EB4E" w14:textId="77777777" w:rsidTr="0081764F">
        <w:tc>
          <w:tcPr>
            <w:tcW w:w="3675" w:type="dxa"/>
            <w:vAlign w:val="center"/>
            <w:hideMark/>
          </w:tcPr>
          <w:p w14:paraId="56CE29F6" w14:textId="77777777" w:rsidR="0081764F" w:rsidRPr="0081764F" w:rsidRDefault="0081764F" w:rsidP="0081764F">
            <w:pPr>
              <w:tabs>
                <w:tab w:val="left" w:pos="0"/>
                <w:tab w:val="left" w:pos="360"/>
                <w:tab w:val="left" w:pos="2298"/>
              </w:tabs>
              <w:spacing w:line="360" w:lineRule="auto"/>
              <w:ind w:left="270"/>
              <w:jc w:val="center"/>
              <w:rPr>
                <w:rFonts w:ascii="Arial" w:eastAsia="Calibri" w:hAnsi="Arial" w:cs="Arial"/>
                <w:lang w:val="en-US"/>
              </w:rPr>
            </w:pPr>
            <w:r w:rsidRPr="0081764F">
              <w:rPr>
                <w:rFonts w:ascii="Arial" w:eastAsia="Calibri" w:hAnsi="Arial" w:cs="Arial"/>
                <w:lang w:val="en-US"/>
              </w:rPr>
              <w:t>GitHub / GitHub Pages</w:t>
            </w:r>
          </w:p>
        </w:tc>
        <w:tc>
          <w:tcPr>
            <w:tcW w:w="4888" w:type="dxa"/>
            <w:vAlign w:val="center"/>
            <w:hideMark/>
          </w:tcPr>
          <w:p w14:paraId="3E2C9E4E" w14:textId="77777777" w:rsidR="0081764F" w:rsidRPr="0081764F" w:rsidRDefault="0081764F" w:rsidP="0081764F">
            <w:pPr>
              <w:tabs>
                <w:tab w:val="left" w:pos="0"/>
                <w:tab w:val="left" w:pos="360"/>
                <w:tab w:val="left" w:pos="2298"/>
              </w:tabs>
              <w:spacing w:line="360" w:lineRule="auto"/>
              <w:ind w:left="270"/>
              <w:jc w:val="center"/>
              <w:rPr>
                <w:rFonts w:ascii="Arial" w:eastAsia="Calibri" w:hAnsi="Arial" w:cs="Arial"/>
                <w:lang w:val="en-US"/>
              </w:rPr>
            </w:pPr>
            <w:r w:rsidRPr="0081764F">
              <w:rPr>
                <w:rFonts w:ascii="Arial" w:eastAsia="Calibri" w:hAnsi="Arial" w:cs="Arial"/>
                <w:lang w:val="en-US"/>
              </w:rPr>
              <w:t>Version control and optional live hosting of the static mockup for demonstration.</w:t>
            </w:r>
          </w:p>
        </w:tc>
      </w:tr>
      <w:tr w:rsidR="0081764F" w:rsidRPr="0081764F" w14:paraId="2850B74D" w14:textId="77777777" w:rsidTr="0081764F">
        <w:tc>
          <w:tcPr>
            <w:tcW w:w="3675" w:type="dxa"/>
            <w:vAlign w:val="center"/>
            <w:hideMark/>
          </w:tcPr>
          <w:p w14:paraId="3A6CE86D" w14:textId="77777777" w:rsidR="0081764F" w:rsidRPr="0081764F" w:rsidRDefault="0081764F" w:rsidP="0081764F">
            <w:pPr>
              <w:tabs>
                <w:tab w:val="left" w:pos="0"/>
                <w:tab w:val="left" w:pos="360"/>
                <w:tab w:val="left" w:pos="2298"/>
              </w:tabs>
              <w:spacing w:line="360" w:lineRule="auto"/>
              <w:ind w:left="270"/>
              <w:jc w:val="center"/>
              <w:rPr>
                <w:rFonts w:ascii="Arial" w:eastAsia="Calibri" w:hAnsi="Arial" w:cs="Arial"/>
                <w:lang w:val="en-US"/>
              </w:rPr>
            </w:pPr>
            <w:r w:rsidRPr="0081764F">
              <w:rPr>
                <w:rFonts w:ascii="Arial" w:eastAsia="Calibri" w:hAnsi="Arial" w:cs="Arial"/>
                <w:lang w:val="en-US"/>
              </w:rPr>
              <w:t>Business Process Reengineering methodology</w:t>
            </w:r>
          </w:p>
        </w:tc>
        <w:tc>
          <w:tcPr>
            <w:tcW w:w="4888" w:type="dxa"/>
            <w:vAlign w:val="center"/>
            <w:hideMark/>
          </w:tcPr>
          <w:p w14:paraId="7F1D764F" w14:textId="77777777" w:rsidR="0081764F" w:rsidRPr="0081764F" w:rsidRDefault="0081764F" w:rsidP="0081764F">
            <w:pPr>
              <w:tabs>
                <w:tab w:val="left" w:pos="0"/>
                <w:tab w:val="left" w:pos="360"/>
                <w:tab w:val="left" w:pos="2298"/>
              </w:tabs>
              <w:spacing w:line="360" w:lineRule="auto"/>
              <w:ind w:left="270"/>
              <w:jc w:val="center"/>
              <w:rPr>
                <w:rFonts w:ascii="Arial" w:eastAsia="Calibri" w:hAnsi="Arial" w:cs="Arial"/>
                <w:lang w:val="en-US"/>
              </w:rPr>
            </w:pPr>
            <w:r w:rsidRPr="0081764F">
              <w:rPr>
                <w:rFonts w:ascii="Arial" w:eastAsia="Calibri" w:hAnsi="Arial" w:cs="Arial"/>
                <w:lang w:val="en-US"/>
              </w:rPr>
              <w:t xml:space="preserve">Framework </w:t>
            </w:r>
            <w:proofErr w:type="gramStart"/>
            <w:r w:rsidRPr="0081764F">
              <w:rPr>
                <w:rFonts w:ascii="Arial" w:eastAsia="Calibri" w:hAnsi="Arial" w:cs="Arial"/>
                <w:lang w:val="en-US"/>
              </w:rPr>
              <w:t>used</w:t>
            </w:r>
            <w:proofErr w:type="gramEnd"/>
            <w:r w:rsidRPr="0081764F">
              <w:rPr>
                <w:rFonts w:ascii="Arial" w:eastAsia="Calibri" w:hAnsi="Arial" w:cs="Arial"/>
                <w:lang w:val="en-US"/>
              </w:rPr>
              <w:t xml:space="preserve"> to analyze the café's existing workflow and redesign it around automation.</w:t>
            </w:r>
          </w:p>
        </w:tc>
      </w:tr>
    </w:tbl>
    <w:p w14:paraId="07D1F738" w14:textId="77777777" w:rsidR="0081764F" w:rsidRDefault="0081764F" w:rsidP="00186C64">
      <w:pPr>
        <w:tabs>
          <w:tab w:val="left" w:pos="0"/>
          <w:tab w:val="left" w:pos="360"/>
          <w:tab w:val="left" w:pos="2298"/>
        </w:tabs>
        <w:spacing w:line="360" w:lineRule="auto"/>
        <w:ind w:left="270"/>
        <w:rPr>
          <w:rFonts w:ascii="Calibri" w:eastAsia="Calibri" w:hAnsi="Calibri" w:cs="Calibri"/>
        </w:rPr>
      </w:pPr>
    </w:p>
    <w:p w14:paraId="3FA710B7" w14:textId="77777777" w:rsidR="002E23FF" w:rsidRDefault="002E23FF" w:rsidP="00186C64">
      <w:pPr>
        <w:tabs>
          <w:tab w:val="left" w:pos="360"/>
          <w:tab w:val="left" w:pos="2298"/>
        </w:tabs>
        <w:spacing w:line="360" w:lineRule="auto"/>
        <w:ind w:left="270"/>
        <w:rPr>
          <w:rFonts w:ascii="Calibri" w:eastAsia="Calibri" w:hAnsi="Calibri" w:cs="Calibri"/>
        </w:rPr>
      </w:pPr>
    </w:p>
    <w:p w14:paraId="360B6317" w14:textId="77777777" w:rsidR="002E23FF" w:rsidRDefault="002E23FF">
      <w:pPr>
        <w:tabs>
          <w:tab w:val="left" w:pos="2298"/>
        </w:tabs>
        <w:spacing w:line="360" w:lineRule="auto"/>
        <w:rPr>
          <w:rFonts w:ascii="Calibri" w:eastAsia="Calibri" w:hAnsi="Calibri" w:cs="Calibri"/>
        </w:rPr>
      </w:pPr>
    </w:p>
    <w:p w14:paraId="0BE2EE49" w14:textId="77777777" w:rsidR="002E23FF" w:rsidRDefault="002E23FF">
      <w:pPr>
        <w:tabs>
          <w:tab w:val="left" w:pos="2298"/>
        </w:tabs>
        <w:spacing w:line="360" w:lineRule="auto"/>
        <w:rPr>
          <w:rFonts w:ascii="Calibri" w:eastAsia="Calibri" w:hAnsi="Calibri" w:cs="Calibri"/>
        </w:rPr>
      </w:pPr>
    </w:p>
    <w:p w14:paraId="6473ED9A" w14:textId="77777777" w:rsidR="002E23FF" w:rsidRDefault="002E23FF">
      <w:pPr>
        <w:tabs>
          <w:tab w:val="left" w:pos="2298"/>
        </w:tabs>
        <w:spacing w:line="360" w:lineRule="auto"/>
        <w:rPr>
          <w:rFonts w:ascii="Calibri" w:eastAsia="Calibri" w:hAnsi="Calibri" w:cs="Calibri"/>
        </w:rPr>
      </w:pPr>
    </w:p>
    <w:p w14:paraId="17667C09" w14:textId="77777777" w:rsidR="002E23FF" w:rsidRDefault="002E23FF">
      <w:pPr>
        <w:tabs>
          <w:tab w:val="left" w:pos="2298"/>
        </w:tabs>
        <w:spacing w:line="360" w:lineRule="auto"/>
        <w:rPr>
          <w:rFonts w:ascii="Calibri" w:eastAsia="Calibri" w:hAnsi="Calibri" w:cs="Calibri"/>
        </w:rPr>
      </w:pPr>
    </w:p>
    <w:p w14:paraId="13345BDF" w14:textId="77777777" w:rsidR="002E23FF" w:rsidRDefault="002E23FF">
      <w:pPr>
        <w:tabs>
          <w:tab w:val="left" w:pos="2298"/>
        </w:tabs>
        <w:spacing w:line="360" w:lineRule="auto"/>
        <w:rPr>
          <w:rFonts w:ascii="Calibri" w:eastAsia="Calibri" w:hAnsi="Calibri" w:cs="Calibri"/>
        </w:rPr>
      </w:pPr>
    </w:p>
    <w:p w14:paraId="73CCE403" w14:textId="77777777" w:rsidR="002E23FF" w:rsidRDefault="002E23FF">
      <w:pPr>
        <w:tabs>
          <w:tab w:val="left" w:pos="2298"/>
        </w:tabs>
        <w:spacing w:line="360" w:lineRule="auto"/>
        <w:rPr>
          <w:rFonts w:ascii="Calibri" w:eastAsia="Calibri" w:hAnsi="Calibri" w:cs="Calibri"/>
        </w:rPr>
      </w:pPr>
    </w:p>
    <w:p w14:paraId="360CCA5D" w14:textId="77777777" w:rsidR="002E23FF" w:rsidRDefault="002E23FF">
      <w:pPr>
        <w:tabs>
          <w:tab w:val="left" w:pos="2298"/>
        </w:tabs>
        <w:spacing w:line="360" w:lineRule="auto"/>
        <w:rPr>
          <w:rFonts w:ascii="Calibri" w:eastAsia="Calibri" w:hAnsi="Calibri" w:cs="Calibri"/>
        </w:rPr>
      </w:pPr>
    </w:p>
    <w:p w14:paraId="011F7620" w14:textId="77777777" w:rsidR="002E23FF" w:rsidRDefault="002E23FF">
      <w:pPr>
        <w:tabs>
          <w:tab w:val="left" w:pos="2298"/>
        </w:tabs>
        <w:spacing w:line="360" w:lineRule="auto"/>
        <w:rPr>
          <w:rFonts w:ascii="Calibri" w:eastAsia="Calibri" w:hAnsi="Calibri" w:cs="Calibri"/>
        </w:rPr>
      </w:pPr>
    </w:p>
    <w:sectPr w:rsidR="002E23FF" w:rsidSect="009F01F1">
      <w:headerReference w:type="even" r:id="rId8"/>
      <w:headerReference w:type="default" r:id="rId9"/>
      <w:footerReference w:type="even" r:id="rId10"/>
      <w:footerReference w:type="default" r:id="rId11"/>
      <w:pgSz w:w="12240" w:h="20160" w:code="5"/>
      <w:pgMar w:top="1872" w:right="1440" w:bottom="1440" w:left="1872"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02E1E" w14:textId="77777777" w:rsidR="0069060E" w:rsidRDefault="0069060E">
      <w:r>
        <w:separator/>
      </w:r>
    </w:p>
  </w:endnote>
  <w:endnote w:type="continuationSeparator" w:id="0">
    <w:p w14:paraId="1554D50C" w14:textId="77777777" w:rsidR="0069060E" w:rsidRDefault="00690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4391211-B102-4C61-935D-DB6357B9A619}"/>
  </w:font>
  <w:font w:name="Calibri">
    <w:panose1 w:val="020F0502020204030204"/>
    <w:charset w:val="00"/>
    <w:family w:val="swiss"/>
    <w:pitch w:val="variable"/>
    <w:sig w:usb0="E4002EFF" w:usb1="C200247B" w:usb2="00000009" w:usb3="00000000" w:csb0="000001FF" w:csb1="00000000"/>
    <w:embedRegular r:id="rId2" w:fontKey="{F0F6CE8C-4C81-4417-BFEA-5569E8773548}"/>
    <w:embedBold r:id="rId3" w:fontKey="{CBB1C1DD-C834-49D8-9A97-DC6CB61066F6}"/>
    <w:embedItalic r:id="rId4" w:fontKey="{B5424DC1-6482-4C6A-AE0B-75F5CADBA236}"/>
  </w:font>
  <w:font w:name="Tunga">
    <w:panose1 w:val="00000400000000000000"/>
    <w:charset w:val="00"/>
    <w:family w:val="swiss"/>
    <w:pitch w:val="variable"/>
    <w:sig w:usb0="00400003" w:usb1="00000000" w:usb2="00000000" w:usb3="00000000" w:csb0="00000001" w:csb1="00000000"/>
    <w:embedRegular r:id="rId5" w:fontKey="{CE28ECB1-B79B-471F-992F-27D85A986B9B}"/>
    <w:embedBold r:id="rId6" w:fontKey="{6FCF391B-BF91-4095-85A8-D53A297E05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83CA" w14:textId="77777777" w:rsidR="005955ED"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CBAD338" w14:textId="77777777" w:rsidR="005955ED" w:rsidRDefault="005955ED">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880E" w14:textId="77777777" w:rsidR="005955ED" w:rsidRDefault="00000000">
    <w:pPr>
      <w:pBdr>
        <w:top w:val="nil"/>
        <w:left w:val="nil"/>
        <w:bottom w:val="nil"/>
        <w:right w:val="nil"/>
        <w:between w:val="nil"/>
      </w:pBdr>
      <w:tabs>
        <w:tab w:val="center" w:pos="4320"/>
        <w:tab w:val="right" w:pos="8640"/>
      </w:tabs>
      <w:rPr>
        <w:color w:val="000000"/>
      </w:rPr>
    </w:pPr>
    <w:r>
      <w:rPr>
        <w:noProof/>
      </w:rPr>
      <mc:AlternateContent>
        <mc:Choice Requires="wpg">
          <w:drawing>
            <wp:anchor distT="0" distB="0" distL="0" distR="0" simplePos="0" relativeHeight="251671552" behindDoc="0" locked="0" layoutInCell="1" hidden="0" allowOverlap="1" wp14:anchorId="481F591A" wp14:editId="2E917BAF">
              <wp:simplePos x="0" y="0"/>
              <wp:positionH relativeFrom="column">
                <wp:posOffset>-1480560</wp:posOffset>
              </wp:positionH>
              <wp:positionV relativeFrom="paragraph">
                <wp:posOffset>-717219</wp:posOffset>
              </wp:positionV>
              <wp:extent cx="8061960" cy="228600"/>
              <wp:effectExtent l="0" t="0" r="0" b="0"/>
              <wp:wrapNone/>
              <wp:docPr id="3" name="Group 3"/>
              <wp:cNvGraphicFramePr/>
              <a:graphic xmlns:a="http://schemas.openxmlformats.org/drawingml/2006/main">
                <a:graphicData uri="http://schemas.microsoft.com/office/word/2010/wordprocessingGroup">
                  <wpg:wgp>
                    <wpg:cNvGrpSpPr/>
                    <wpg:grpSpPr>
                      <a:xfrm>
                        <a:off x="0" y="0"/>
                        <a:ext cx="8061960" cy="228600"/>
                        <a:chOff x="1315000" y="3665700"/>
                        <a:chExt cx="8062000" cy="228600"/>
                      </a:xfrm>
                    </wpg:grpSpPr>
                    <wpg:grpSp>
                      <wpg:cNvPr id="979730380" name="Group 979730380"/>
                      <wpg:cNvGrpSpPr/>
                      <wpg:grpSpPr>
                        <a:xfrm>
                          <a:off x="1315020" y="3665700"/>
                          <a:ext cx="8061960" cy="228600"/>
                          <a:chOff x="1459800" y="3665500"/>
                          <a:chExt cx="7772400" cy="229000"/>
                        </a:xfrm>
                      </wpg:grpSpPr>
                      <wps:wsp>
                        <wps:cNvPr id="1283180262" name="Rectangle 1283180262"/>
                        <wps:cNvSpPr/>
                        <wps:spPr>
                          <a:xfrm>
                            <a:off x="1459800" y="3665500"/>
                            <a:ext cx="7772400" cy="229000"/>
                          </a:xfrm>
                          <a:prstGeom prst="rect">
                            <a:avLst/>
                          </a:prstGeom>
                          <a:noFill/>
                          <a:ln>
                            <a:noFill/>
                          </a:ln>
                        </wps:spPr>
                        <wps:txbx>
                          <w:txbxContent>
                            <w:p w14:paraId="65BF4402" w14:textId="77777777" w:rsidR="005955ED" w:rsidRDefault="005955ED">
                              <w:pPr>
                                <w:textDirection w:val="btLr"/>
                              </w:pPr>
                            </w:p>
                          </w:txbxContent>
                        </wps:txbx>
                        <wps:bodyPr spcFirstLastPara="1" wrap="square" lIns="91425" tIns="91425" rIns="91425" bIns="91425" anchor="ctr" anchorCtr="0">
                          <a:noAutofit/>
                        </wps:bodyPr>
                      </wps:wsp>
                      <wpg:grpSp>
                        <wpg:cNvPr id="374481331" name="Group 374481331"/>
                        <wpg:cNvGrpSpPr/>
                        <wpg:grpSpPr>
                          <a:xfrm>
                            <a:off x="1459800" y="3665700"/>
                            <a:ext cx="7772400" cy="228600"/>
                            <a:chOff x="1459800" y="3660925"/>
                            <a:chExt cx="7772400" cy="238150"/>
                          </a:xfrm>
                        </wpg:grpSpPr>
                        <wps:wsp>
                          <wps:cNvPr id="1010602585" name="Rectangle 1010602585"/>
                          <wps:cNvSpPr/>
                          <wps:spPr>
                            <a:xfrm>
                              <a:off x="1459800" y="3660925"/>
                              <a:ext cx="7772400" cy="238150"/>
                            </a:xfrm>
                            <a:prstGeom prst="rect">
                              <a:avLst/>
                            </a:prstGeom>
                            <a:noFill/>
                            <a:ln>
                              <a:noFill/>
                            </a:ln>
                          </wps:spPr>
                          <wps:txbx>
                            <w:txbxContent>
                              <w:p w14:paraId="38FBC6AF" w14:textId="77777777" w:rsidR="005955ED" w:rsidRDefault="005955ED">
                                <w:pPr>
                                  <w:textDirection w:val="btLr"/>
                                </w:pPr>
                              </w:p>
                            </w:txbxContent>
                          </wps:txbx>
                          <wps:bodyPr spcFirstLastPara="1" wrap="square" lIns="91425" tIns="91425" rIns="91425" bIns="91425" anchor="ctr" anchorCtr="0">
                            <a:noAutofit/>
                          </wps:bodyPr>
                        </wps:wsp>
                        <wpg:grpSp>
                          <wpg:cNvPr id="844038481" name="Group 844038481"/>
                          <wpg:cNvGrpSpPr/>
                          <wpg:grpSpPr>
                            <a:xfrm>
                              <a:off x="1459800" y="3665700"/>
                              <a:ext cx="7772400" cy="228600"/>
                              <a:chOff x="0" y="1440"/>
                              <a:chExt cx="12240" cy="360"/>
                            </a:xfrm>
                          </wpg:grpSpPr>
                          <wps:wsp>
                            <wps:cNvPr id="1618947094" name="Rectangle 1618947094"/>
                            <wps:cNvSpPr/>
                            <wps:spPr>
                              <a:xfrm>
                                <a:off x="0" y="1440"/>
                                <a:ext cx="12225" cy="350"/>
                              </a:xfrm>
                              <a:prstGeom prst="rect">
                                <a:avLst/>
                              </a:prstGeom>
                              <a:noFill/>
                              <a:ln>
                                <a:noFill/>
                              </a:ln>
                            </wps:spPr>
                            <wps:txbx>
                              <w:txbxContent>
                                <w:p w14:paraId="1A25FD69" w14:textId="77777777" w:rsidR="005955ED" w:rsidRDefault="005955ED">
                                  <w:pPr>
                                    <w:textDirection w:val="btLr"/>
                                  </w:pPr>
                                </w:p>
                              </w:txbxContent>
                            </wps:txbx>
                            <wps:bodyPr spcFirstLastPara="1" wrap="square" lIns="91425" tIns="91425" rIns="91425" bIns="91425" anchor="ctr" anchorCtr="0">
                              <a:noAutofit/>
                            </wps:bodyPr>
                          </wps:wsp>
                          <wps:wsp>
                            <wps:cNvPr id="1698923220" name="Straight Arrow Connector 1698923220"/>
                            <wps:cNvCnPr/>
                            <wps:spPr>
                              <a:xfrm>
                                <a:off x="0" y="1440"/>
                                <a:ext cx="12240" cy="0"/>
                              </a:xfrm>
                              <a:prstGeom prst="straightConnector1">
                                <a:avLst/>
                              </a:prstGeom>
                              <a:noFill/>
                              <a:ln w="9525" cap="flat" cmpd="sng">
                                <a:solidFill>
                                  <a:srgbClr val="000000"/>
                                </a:solidFill>
                                <a:prstDash val="solid"/>
                                <a:round/>
                                <a:headEnd type="none" w="sm" len="sm"/>
                                <a:tailEnd type="none" w="sm" len="sm"/>
                              </a:ln>
                            </wps:spPr>
                            <wps:bodyPr/>
                          </wps:wsp>
                          <wps:wsp>
                            <wps:cNvPr id="1524624665" name="Straight Arrow Connector 1524624665"/>
                            <wps:cNvCnPr/>
                            <wps:spPr>
                              <a:xfrm>
                                <a:off x="0" y="1800"/>
                                <a:ext cx="12240" cy="0"/>
                              </a:xfrm>
                              <a:prstGeom prst="straightConnector1">
                                <a:avLst/>
                              </a:prstGeom>
                              <a:noFill/>
                              <a:ln w="9525" cap="flat" cmpd="sng">
                                <a:solidFill>
                                  <a:srgbClr val="000000"/>
                                </a:solidFill>
                                <a:prstDash val="solid"/>
                                <a:round/>
                                <a:headEnd type="none" w="sm" len="sm"/>
                                <a:tailEnd type="none" w="sm" len="sm"/>
                              </a:ln>
                            </wps:spPr>
                            <wps:bodyPr/>
                          </wps:wsp>
                        </wpg:grpSp>
                      </wpg:grpSp>
                    </wpg:grpSp>
                  </wpg:wgp>
                </a:graphicData>
              </a:graphic>
            </wp:anchor>
          </w:drawing>
        </mc:Choice>
        <mc:Fallback>
          <w:pict>
            <v:group w14:anchorId="481F591A" id="Group 3" o:spid="_x0000_s1037" style="position:absolute;margin-left:-116.6pt;margin-top:-56.45pt;width:634.8pt;height:18pt;z-index:251671552;mso-wrap-distance-left:0;mso-wrap-distance-right:0" coordorigin="13150,36657" coordsize="80620,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eCw0wMAADsQAAAOAAAAZHJzL2Uyb0RvYy54bWzsV+lq3DAQ/l/oOwj/b3yuL7IpJWlCobSh&#10;aR9Aa8sH2JIrKfHm7TuS7ZX3IkdpQqAheHV5PPPp+zSj04/rtkF3hIua0aXlnjgWIjRjeU3LpfXr&#10;5+WH2EJCYprjhlGytO6JsD6evX932ncp8VjFmpxwBEaoSPtuaVVSdqlti6wiLRYnrCMUJgvGWyyh&#10;y0s757gH621je44T2j3jecdZRoSA0Yth0jrT9ouCZPJ7UQgiUbO0wDepn1w/V+ppn53itOS4q+ps&#10;dAM/w4sW1xQ+ujF1gSVGt7zeM9XWGWeCFfIkY63NiqLOiI4BonGdnWiuOLvtdCxl2pfdBiaAdgen&#10;Z5vNvt1d8e6mu+aARN+VgIXuqVjWBW/VL3iJ1hqy+w1kZC1RBoOxE7pJCMhmMOd5ceiMmGYVAK9e&#10;c3134cAoggV+GC4is+KzMQJ7uWfEnlywtxzbdAaHIYJrjup8aSVREvmOH4Mhilsgm8YPmeExxCfE&#10;rJ33Djj/hPiDRRLP4gcwBtZl1RR/FEVeYOJPFBbg69H4QSrCsEH8HRtuKtwRTTKRGixdL/bd2PFC&#10;bwLzB2gJ07IhaDanEdXvbSgkUgFsOsAf9xgQE5YPwYDTjgt5RViLVGNpcXBJqw7ffRVyQGxaohyg&#10;7LJuGhjHaUO3BgBaNQLEmtxVLblerTWTFgp+NbJi+T2wS3TZZQ2f/IqFvMYcTgjXQj2cGktL/L7F&#10;nFio+UJhIxI38BZwzMw7fN5ZzTuYZhWDwyiT3EJD51zqw2lw9tOtZEWtAzPOjF4DA2aC3ZWCHwVB&#10;7Po+uDmXghnW8ZVqwx8r/93t2+j4yPYdOgq2GeAkgJXenWNS8GM4O15dCnAwh463iGFjBzBnUjBz&#10;I2MA0SdLwQBxGMt9GF5OCuFbl0IcBJATQA3T7g1ZwQy/ihSGlOKCb7sKcD3IBUM+9SGxgnevmgdC&#10;N06CyEmCCb4Z+c3cU8i/G/rEeQhcnZ2qkPB3VP9ydI/eDN1foggIkzjxfE8VQMPJdyM5rstKok+c&#10;sx6dM0ohBzOOXLPUcOGcjmXllGSngm6npjQymHFhEsG2BPaYIEaPNq64j64IUA8Je6E5pzJ50WAJ&#10;9Gs7KCUFLbUZwZo6V0WESsiCl6vzhqM7rC4T+m+U59YyVYFcYFEN6/TUoHGo5mkO6OC0Ijj/THMk&#10;7zsoUyncjKCcgK+2UEcQuEdBQ6+TuG4eXne4mBlKFzCji5yxXHgJ0iy8IIT/cJMuj5PGLH0GaVRR&#10;rVH6T5p/SRpz+dJUGm+IB9pwQ9W5arxNqyvwvK/fMHf+sz8AAAD//wMAUEsDBBQABgAIAAAAIQBP&#10;X48s5AAAAA4BAAAPAAAAZHJzL2Rvd25yZXYueG1sTI/LTsMwEEX3SPyDNUjsWscJhDbEqaoKWFVI&#10;tEiou2k8TaLGdhS7Sfr3uCvYzePozpl8NemWDdS7xhoJYh4BI1Na1ZhKwvf+fbYA5jwaha01JOFK&#10;DlbF/V2OmbKj+aJh5ysWQozLUELtfZdx7sqaNLq57ciE3cn2Gn1o+4qrHscQrlseR1HKNTYmXKix&#10;o01N5Xl30RI+RhzXiXgbtufT5nrYP3/+bAVJ+fgwrV+BeZr8Hww3/aAORXA62otRjrUSZnGSxIEN&#10;lRDxEtiNiZL0CdgxzF7SJfAi5//fKH4BAAD//wMAUEsBAi0AFAAGAAgAAAAhALaDOJL+AAAA4QEA&#10;ABMAAAAAAAAAAAAAAAAAAAAAAFtDb250ZW50X1R5cGVzXS54bWxQSwECLQAUAAYACAAAACEAOP0h&#10;/9YAAACUAQAACwAAAAAAAAAAAAAAAAAvAQAAX3JlbHMvLnJlbHNQSwECLQAUAAYACAAAACEAdgng&#10;sNMDAAA7EAAADgAAAAAAAAAAAAAAAAAuAgAAZHJzL2Uyb0RvYy54bWxQSwECLQAUAAYACAAAACEA&#10;T1+PLOQAAAAOAQAADwAAAAAAAAAAAAAAAAAtBgAAZHJzL2Rvd25yZXYueG1sUEsFBgAAAAAEAAQA&#10;8wAAAD4HAAAAAA==&#10;">
              <v:group id="Group 979730380" o:spid="_x0000_s1038" style="position:absolute;left:13150;top:36657;width:80619;height:2286" coordorigin="14598,36655" coordsize="7772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zItygAAAOIAAAAPAAAAZHJzL2Rvd25yZXYueG1sRI/LasJA&#10;FIb3gu8wnII7M4mhVVNHEbGli1DwAqW7Q+aYBDNnQmaaxLfvLApd/vw3vs1uNI3oqXO1ZQVJFIMg&#10;LqyuuVRwvbzNVyCcR9bYWCYFD3Kw204nG8y0HfhE/dmXIoywy1BB5X2bSemKigy6yLbEwbvZzqAP&#10;siul7nAI46aRizh+kQZrDg8VtnSoqLiff4yC9wGHfZoc+/x+Ozy+L8+fX3lCSs2exv0rCE+j/w//&#10;tT+0gvVyvUzjdBUgAlLAAbn9BQAA//8DAFBLAQItABQABgAIAAAAIQDb4fbL7gAAAIUBAAATAAAA&#10;AAAAAAAAAAAAAAAAAABbQ29udGVudF9UeXBlc10ueG1sUEsBAi0AFAAGAAgAAAAhAFr0LFu/AAAA&#10;FQEAAAsAAAAAAAAAAAAAAAAAHwEAAF9yZWxzLy5yZWxzUEsBAi0AFAAGAAgAAAAhAFLbMi3KAAAA&#10;4gAAAA8AAAAAAAAAAAAAAAAABwIAAGRycy9kb3ducmV2LnhtbFBLBQYAAAAAAwADALcAAAD+AgAA&#10;AAA=&#10;">
                <v:rect id="Rectangle 1283180262" o:spid="_x0000_s1039" style="position:absolute;left:14598;top:36655;width:77724;height:2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8d4xgAAAOMAAAAPAAAAZHJzL2Rvd25yZXYueG1sRE9fT8Iw&#10;EH838Ts0Z+KbdFSzjEEhSiRBn3TwAY71WBfW61grzG9vTUx8vN//W6xG14kLDaH1rGE6yUAQ1960&#10;3GjY7zYPBYgQkQ12nknDNwVYLW9vFlgaf+VPulSxESmEQ4kabIx9KWWoLTkME98TJ+7oB4cxnUMj&#10;zYDXFO46qbIslw5bTg0We1pbqk/Vl9Pw8eRJvarwUjVuZsfD7v3tjLnW93fj8xxEpDH+i//cW5Pm&#10;q+JxWmQqV/D7UwJALn8AAAD//wMAUEsBAi0AFAAGAAgAAAAhANvh9svuAAAAhQEAABMAAAAAAAAA&#10;AAAAAAAAAAAAAFtDb250ZW50X1R5cGVzXS54bWxQSwECLQAUAAYACAAAACEAWvQsW78AAAAVAQAA&#10;CwAAAAAAAAAAAAAAAAAfAQAAX3JlbHMvLnJlbHNQSwECLQAUAAYACAAAACEAUU/HeMYAAADjAAAA&#10;DwAAAAAAAAAAAAAAAAAHAgAAZHJzL2Rvd25yZXYueG1sUEsFBgAAAAADAAMAtwAAAPoCAAAAAA==&#10;" filled="f" stroked="f">
                  <v:textbox inset="2.53958mm,2.53958mm,2.53958mm,2.53958mm">
                    <w:txbxContent>
                      <w:p w14:paraId="65BF4402" w14:textId="77777777" w:rsidR="005955ED" w:rsidRDefault="005955ED">
                        <w:pPr>
                          <w:textDirection w:val="btLr"/>
                        </w:pPr>
                      </w:p>
                    </w:txbxContent>
                  </v:textbox>
                </v:rect>
                <v:group id="Group 374481331" o:spid="_x0000_s1040" style="position:absolute;left:14598;top:36657;width:77724;height:2286" coordorigin="14598,36609" coordsize="777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FpFywAAAOIAAAAPAAAAZHJzL2Rvd25yZXYueG1sRI9Ba8JA&#10;FITvhf6H5RW86WaNbSV1FRGVHqRQLZTeHtlnEsy+Ddk1if++WxB6HGbmG2axGmwtOmp95ViDmiQg&#10;iHNnKi40fJ124zkIH5AN1o5Jw408rJaPDwvMjOv5k7pjKESEsM9QQxlCk0np85Is+olriKN3dq3F&#10;EGVbSNNiH+G2ltMkeZEWK44LJTa0KSm/HK9Ww77Hfp2qbXe4nDe3n9Pzx/dBkdajp2H9BiLQEP7D&#10;9/a70ZC+zmZzlaYK/i7FOyCXvwAAAP//AwBQSwECLQAUAAYACAAAACEA2+H2y+4AAACFAQAAEwAA&#10;AAAAAAAAAAAAAAAAAAAAW0NvbnRlbnRfVHlwZXNdLnhtbFBLAQItABQABgAIAAAAIQBa9CxbvwAA&#10;ABUBAAALAAAAAAAAAAAAAAAAAB8BAABfcmVscy8ucmVsc1BLAQItABQABgAIAAAAIQCa7FpFywAA&#10;AOIAAAAPAAAAAAAAAAAAAAAAAAcCAABkcnMvZG93bnJldi54bWxQSwUGAAAAAAMAAwC3AAAA/wIA&#10;AAAA&#10;">
                  <v:rect id="Rectangle 1010602585" o:spid="_x0000_s1041" style="position:absolute;left:14598;top:36609;width:777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HiWxgAAAOMAAAAPAAAAZHJzL2Rvd25yZXYueG1sRE9fT8Iw&#10;EH8n8Ts0Z8IbtCyw4KAQNZqgTzj8AOd6rIvrda4Vxre3JiQ83u//rbeDa8WJ+tB41jCbKhDElTcN&#10;1xo+D6+TJYgQkQ22nknDhQJsN3ejNRbGn/mDTmWsRQrhUKAGG2NXSBkqSw7D1HfEiTv63mFMZ19L&#10;0+M5hbtWZkrl0mHDqcFiR8+Wqu/y12nYzz1lL1l4Kmv3YIevw/vbD+Zaj++HxxWISEO8ia/unUnz&#10;1UzlKlssF/D/UwJAbv4AAAD//wMAUEsBAi0AFAAGAAgAAAAhANvh9svuAAAAhQEAABMAAAAAAAAA&#10;AAAAAAAAAAAAAFtDb250ZW50X1R5cGVzXS54bWxQSwECLQAUAAYACAAAACEAWvQsW78AAAAVAQAA&#10;CwAAAAAAAAAAAAAAAAAfAQAAX3JlbHMvLnJlbHNQSwECLQAUAAYACAAAACEACGR4lsYAAADjAAAA&#10;DwAAAAAAAAAAAAAAAAAHAgAAZHJzL2Rvd25yZXYueG1sUEsFBgAAAAADAAMAtwAAAPoCAAAAAA==&#10;" filled="f" stroked="f">
                    <v:textbox inset="2.53958mm,2.53958mm,2.53958mm,2.53958mm">
                      <w:txbxContent>
                        <w:p w14:paraId="38FBC6AF" w14:textId="77777777" w:rsidR="005955ED" w:rsidRDefault="005955ED">
                          <w:pPr>
                            <w:textDirection w:val="btLr"/>
                          </w:pPr>
                        </w:p>
                      </w:txbxContent>
                    </v:textbox>
                  </v:rect>
                  <v:group id="Group 844038481" o:spid="_x0000_s1042" style="position:absolute;left:14598;top:36657;width:77724;height:2286" coordorigin=",1440" coordsize="122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sJygAAAOIAAAAPAAAAZHJzL2Rvd25yZXYueG1sRI9Ba8JA&#10;FITvQv/D8oTedJMaS4iuImJLD1JQC6W3R/aZBLNvQ3ZN4r93hYLHYWa+YZbrwdSio9ZVlhXE0wgE&#10;cW51xYWCn9PHJAXhPLLG2jIpuJGD9epltMRM254P1B19IQKEXYYKSu+bTEqXl2TQTW1DHLyzbQ36&#10;INtC6hb7ADe1fIuid2mw4rBQYkPbkvLL8WoUfPbYb2bxrttfztvb32n+/buPSanX8bBZgPA0+Gf4&#10;v/2lFaRJEs3SJI3hcSncAbm6AwAA//8DAFBLAQItABQABgAIAAAAIQDb4fbL7gAAAIUBAAATAAAA&#10;AAAAAAAAAAAAAAAAAABbQ29udGVudF9UeXBlc10ueG1sUEsBAi0AFAAGAAgAAAAhAFr0LFu/AAAA&#10;FQEAAAsAAAAAAAAAAAAAAAAAHwEAAF9yZWxzLy5yZWxzUEsBAi0AFAAGAAgAAAAhADX/2wnKAAAA&#10;4gAAAA8AAAAAAAAAAAAAAAAABwIAAGRycy9kb3ducmV2LnhtbFBLBQYAAAAAAwADALcAAAD+AgAA&#10;AAA=&#10;">
                    <v:rect id="Rectangle 1618947094" o:spid="_x0000_s1043" style="position:absolute;top:1440;width:12225;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a7mxwAAAOMAAAAPAAAAZHJzL2Rvd25yZXYueG1sRE9fT8Iw&#10;EH838Ts0Z+KbdCzLZINClEiiPsngAxzrsS6s17EWmN/empj4eL//t1iNthNXGnzrWMF0koAgrp1u&#10;uVGw322eZiB8QNbYOSYF3+Rhtby/W2Cp3Y23dK1CI2II+xIVmBD6UkpfG7LoJ64njtzRDRZDPIdG&#10;6gFvMdx2Mk2SXFpsOTYY7GltqD5VF6vgK3OUvqX+tWpsYcbD7vPjjLlSjw/jyxxEoDH8i//c7zrO&#10;z6ezIntOigx+f4oAyOUPAAAA//8DAFBLAQItABQABgAIAAAAIQDb4fbL7gAAAIUBAAATAAAAAAAA&#10;AAAAAAAAAAAAAABbQ29udGVudF9UeXBlc10ueG1sUEsBAi0AFAAGAAgAAAAhAFr0LFu/AAAAFQEA&#10;AAsAAAAAAAAAAAAAAAAAHwEAAF9yZWxzLy5yZWxzUEsBAi0AFAAGAAgAAAAhAI9trubHAAAA4wAA&#10;AA8AAAAAAAAAAAAAAAAABwIAAGRycy9kb3ducmV2LnhtbFBLBQYAAAAAAwADALcAAAD7AgAAAAA=&#10;" filled="f" stroked="f">
                      <v:textbox inset="2.53958mm,2.53958mm,2.53958mm,2.53958mm">
                        <w:txbxContent>
                          <w:p w14:paraId="1A25FD69" w14:textId="77777777" w:rsidR="005955ED" w:rsidRDefault="005955ED">
                            <w:pPr>
                              <w:textDirection w:val="btLr"/>
                            </w:pPr>
                          </w:p>
                        </w:txbxContent>
                      </v:textbox>
                    </v:rect>
                    <v:shapetype id="_x0000_t32" coordsize="21600,21600" o:spt="32" o:oned="t" path="m,l21600,21600e" filled="f">
                      <v:path arrowok="t" fillok="f" o:connecttype="none"/>
                      <o:lock v:ext="edit" shapetype="t"/>
                    </v:shapetype>
                    <v:shape id="Straight Arrow Connector 1698923220" o:spid="_x0000_s1044" type="#_x0000_t32" style="position:absolute;top:1440;width:12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raAygAAAOMAAAAPAAAAZHJzL2Rvd25yZXYueG1sRI9Lb8JA&#10;DITvlfgPKyNxK5uGhyBlQQgVxJWHQL1ZWZNEzXqj7BbCv68PlTjaHs/Mt1h1rlZ3akPl2cDHMAFF&#10;nHtbcWHgfNq+z0CFiGyx9kwGnhRgtey9LTCz/sEHuh9jocSEQ4YGyhibTOuQl+QwDH1DLLebbx1G&#10;GdtC2xYfYu5qnSbJVDusWBJKbGhTUv5z/HUGRl+Xw66+Or0vfMVuZyfj2+nbmEG/W3+CitTFl/j/&#10;e2+l/nQ+m6ejNBUKYZIF6OUfAAAA//8DAFBLAQItABQABgAIAAAAIQDb4fbL7gAAAIUBAAATAAAA&#10;AAAAAAAAAAAAAAAAAABbQ29udGVudF9UeXBlc10ueG1sUEsBAi0AFAAGAAgAAAAhAFr0LFu/AAAA&#10;FQEAAAsAAAAAAAAAAAAAAAAAHwEAAF9yZWxzLy5yZWxzUEsBAi0AFAAGAAgAAAAhAN4ytoDKAAAA&#10;4wAAAA8AAAAAAAAAAAAAAAAABwIAAGRycy9kb3ducmV2LnhtbFBLBQYAAAAAAwADALcAAAD+AgAA&#10;AAA=&#10;">
                      <v:stroke startarrowwidth="narrow" startarrowlength="short" endarrowwidth="narrow" endarrowlength="short"/>
                    </v:shape>
                    <v:shape id="Straight Arrow Connector 1524624665" o:spid="_x0000_s1045" type="#_x0000_t32" style="position:absolute;top:1800;width:12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ySFyAAAAOMAAAAPAAAAZHJzL2Rvd25yZXYueG1sRE/LisJA&#10;ELwL/sPQgjedrJogMaMsyypefaB4azKdB5vpCZlZjX+/syAIdemurqqubNObRtypc7VlBR/TCARx&#10;bnXNpYLzaTtZgnAeWWNjmRQ8ycFmPRxkmGr74APdj74UwYRdigoq79tUSpdXZNBNbUscuMJ2Bn0Y&#10;u1LqDh/B3DRyFkWJNFhzSKiwpa+K8p/jr1Ew/74cds3VyH1pazY7HS+K002p8aj/XIHw1Pv38Uu9&#10;1+H9eLZIApIY/juFBcj1HwAAAP//AwBQSwECLQAUAAYACAAAACEA2+H2y+4AAACFAQAAEwAAAAAA&#10;AAAAAAAAAAAAAAAAW0NvbnRlbnRfVHlwZXNdLnhtbFBLAQItABQABgAIAAAAIQBa9CxbvwAAABUB&#10;AAALAAAAAAAAAAAAAAAAAB8BAABfcmVscy8ucmVsc1BLAQItABQABgAIAAAAIQBgMySFyAAAAOMA&#10;AAAPAAAAAAAAAAAAAAAAAAcCAABkcnMvZG93bnJldi54bWxQSwUGAAAAAAMAAwC3AAAA/AIAAAAA&#10;">
                      <v:stroke startarrowwidth="narrow" startarrowlength="short" endarrowwidth="narrow" endarrowlength="short"/>
                    </v:shape>
                  </v:group>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1DDED" w14:textId="77777777" w:rsidR="0069060E" w:rsidRDefault="0069060E">
      <w:r>
        <w:separator/>
      </w:r>
    </w:p>
  </w:footnote>
  <w:footnote w:type="continuationSeparator" w:id="0">
    <w:p w14:paraId="1093628F" w14:textId="77777777" w:rsidR="0069060E" w:rsidRDefault="00690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B1243" w14:textId="78534053" w:rsidR="005955ED"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D85256">
      <w:rPr>
        <w:noProof/>
        <w:color w:val="000000"/>
      </w:rPr>
      <w:t>1</w:t>
    </w:r>
    <w:r>
      <w:rPr>
        <w:color w:val="000000"/>
      </w:rPr>
      <w:fldChar w:fldCharType="end"/>
    </w:r>
  </w:p>
  <w:p w14:paraId="0D387A8C" w14:textId="77777777" w:rsidR="005955ED" w:rsidRDefault="005955ED">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44F4" w14:textId="77094217" w:rsidR="005955ED" w:rsidRDefault="002E23FF">
    <w:pPr>
      <w:pBdr>
        <w:top w:val="nil"/>
        <w:left w:val="nil"/>
        <w:bottom w:val="nil"/>
        <w:right w:val="nil"/>
        <w:between w:val="nil"/>
      </w:pBdr>
      <w:tabs>
        <w:tab w:val="center" w:pos="4320"/>
        <w:tab w:val="right" w:pos="8640"/>
      </w:tabs>
      <w:ind w:right="-990"/>
      <w:rPr>
        <w:color w:val="000000"/>
      </w:rPr>
    </w:pPr>
    <w:r>
      <w:rPr>
        <w:noProof/>
      </w:rPr>
      <mc:AlternateContent>
        <mc:Choice Requires="wps">
          <w:drawing>
            <wp:anchor distT="0" distB="0" distL="114287" distR="114287" simplePos="0" relativeHeight="251667456" behindDoc="0" locked="0" layoutInCell="1" hidden="0" allowOverlap="1" wp14:anchorId="2C42A7B1" wp14:editId="43F5970B">
              <wp:simplePos x="0" y="0"/>
              <wp:positionH relativeFrom="column">
                <wp:posOffset>-342900</wp:posOffset>
              </wp:positionH>
              <wp:positionV relativeFrom="paragraph">
                <wp:posOffset>-1129665</wp:posOffset>
              </wp:positionV>
              <wp:extent cx="12700" cy="14081760"/>
              <wp:effectExtent l="0" t="0" r="25400" b="34290"/>
              <wp:wrapSquare wrapText="bothSides" distT="0" distB="0" distL="114287" distR="114287"/>
              <wp:docPr id="5" name="Straight Arrow Connector 5"/>
              <wp:cNvGraphicFramePr/>
              <a:graphic xmlns:a="http://schemas.openxmlformats.org/drawingml/2006/main">
                <a:graphicData uri="http://schemas.microsoft.com/office/word/2010/wordprocessingShape">
                  <wps:wsp>
                    <wps:cNvCnPr/>
                    <wps:spPr>
                      <a:xfrm>
                        <a:off x="0" y="0"/>
                        <a:ext cx="12700" cy="14081760"/>
                      </a:xfrm>
                      <a:prstGeom prst="straightConnector1">
                        <a:avLst/>
                      </a:prstGeom>
                      <a:noFill/>
                      <a:ln w="9525" cap="flat" cmpd="sng">
                        <a:solidFill>
                          <a:srgbClr val="000000"/>
                        </a:solidFill>
                        <a:prstDash val="solid"/>
                        <a:round/>
                        <a:headEnd type="none" w="sm" len="sm"/>
                        <a:tailEnd type="none" w="sm" len="sm"/>
                      </a:ln>
                    </wps:spPr>
                    <wps:bodyPr/>
                  </wps:wsp>
                </a:graphicData>
              </a:graphic>
              <wp14:sizeRelV relativeFrom="margin">
                <wp14:pctHeight>0</wp14:pctHeight>
              </wp14:sizeRelV>
            </wp:anchor>
          </w:drawing>
        </mc:Choice>
        <mc:Fallback>
          <w:pict>
            <v:shapetype w14:anchorId="4720987B" id="_x0000_t32" coordsize="21600,21600" o:spt="32" o:oned="t" path="m,l21600,21600e" filled="f">
              <v:path arrowok="t" fillok="f" o:connecttype="none"/>
              <o:lock v:ext="edit" shapetype="t"/>
            </v:shapetype>
            <v:shape id="Straight Arrow Connector 5" o:spid="_x0000_s1026" type="#_x0000_t32" style="position:absolute;margin-left:-27pt;margin-top:-88.95pt;width:1pt;height:1108.8pt;z-index:251667456;visibility:visible;mso-wrap-style:square;mso-height-percent:0;mso-wrap-distance-left:3.17464mm;mso-wrap-distance-top:0;mso-wrap-distance-right:3.17464mm;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UrhwwEAAIIDAAAOAAAAZHJzL2Uyb0RvYy54bWysU8uO2zAMvBfoPwi6N7aD7qNBnD0k3V6K&#10;doG2H6BIsi1AEgVSGyd/X0rZJn0cChT1QaZFcjgc0uuHY/DiYJEcxF52i1YKGzUYF8defvv6+OZe&#10;CsoqGuUh2l6eLMmHzetX6zmt7BIm8MaiYJBIqzn1cso5rZqG9GSDogUkG9k5AAaV+RPHxqCaGT34&#10;Ztm2t80MaBKCtkR8uzs75abiD4PV+fMwkM3C95K55XpiPfflbDZrtRpRpcnpFxrqH1gE5SIXvUDt&#10;VFbiGd0fUMFpBIIhLzSEBobBaVt74G669rduvkwq2doLi0PpIhP9P1j96bCNT8gyzIlWlJ6wdHEc&#10;MJQ38xPHKtbpIpY9ZqH5slvetayoZk/3tr3v7m6rms01OyHlDxaCKEYvKaNy45S3ECPPBbCriqnD&#10;R8pcnxN/JJTSER6d93U8Poq5l+9uljdcTvGSDF5lNkMyjBrHCkPgnSkpJZlw3G89ioMqY69PmTSX&#10;+CWs1Nspms5x1XVeCITnaGrtySrzPhqRT4m3N/IOy0KGghTe8sazUeOycv7vcUzAR+Zx1bpYezCn&#10;OoJ6z4OuTF+WsmzSz981+/rrbL4DAAD//wMAUEsDBBQABgAIAAAAIQAFi1Ze4gAAAA0BAAAPAAAA&#10;ZHJzL2Rvd25yZXYueG1sTI/NTsQwDITvSLxDZCRu3XQLpWxpukIguCAhWODubbNtoHG6TfrD22NO&#10;cLM9o/E3xXaxnZj04I0jBetVDEJT5WpDjYL3t4foGoQPSDV2jrSCb+1hW56eFJjXbqZXPe1CIziE&#10;fI4K2hD6XEpftdqiX7leE2sHN1gMvA6NrAecOdx2MonjK2nREH9osdd3ra6+dqNVYE3zMR7N8yH9&#10;vJ8fw9MLTrM9KnV+ttzegAh6CX9m+MVndCiZae9Gqr3oFETpJXcJPKyzbAOCLVGa8GmvIIkvNhnI&#10;spD/W5Q/AAAA//8DAFBLAQItABQABgAIAAAAIQC2gziS/gAAAOEBAAATAAAAAAAAAAAAAAAAAAAA&#10;AABbQ29udGVudF9UeXBlc10ueG1sUEsBAi0AFAAGAAgAAAAhADj9If/WAAAAlAEAAAsAAAAAAAAA&#10;AAAAAAAALwEAAF9yZWxzLy5yZWxzUEsBAi0AFAAGAAgAAAAhAMl5SuHDAQAAggMAAA4AAAAAAAAA&#10;AAAAAAAALgIAAGRycy9lMm9Eb2MueG1sUEsBAi0AFAAGAAgAAAAhAAWLVl7iAAAADQEAAA8AAAAA&#10;AAAAAAAAAAAAHQQAAGRycy9kb3ducmV2LnhtbFBLBQYAAAAABAAEAPMAAAAsBQAAAAA=&#10;">
              <v:stroke startarrowwidth="narrow" startarrowlength="short" endarrowwidth="narrow" endarrowlength="short"/>
              <w10:wrap type="square"/>
            </v:shape>
          </w:pict>
        </mc:Fallback>
      </mc:AlternateContent>
    </w:r>
    <w:r w:rsidR="00000000">
      <w:rPr>
        <w:noProof/>
      </w:rPr>
      <mc:AlternateContent>
        <mc:Choice Requires="wps">
          <w:drawing>
            <wp:anchor distT="0" distB="0" distL="0" distR="0" simplePos="0" relativeHeight="251665408" behindDoc="1" locked="0" layoutInCell="1" hidden="0" allowOverlap="1" wp14:anchorId="343A9815" wp14:editId="46E93405">
              <wp:simplePos x="0" y="0"/>
              <wp:positionH relativeFrom="column">
                <wp:posOffset>2527300</wp:posOffset>
              </wp:positionH>
              <wp:positionV relativeFrom="paragraph">
                <wp:posOffset>-114299</wp:posOffset>
              </wp:positionV>
              <wp:extent cx="669290" cy="577215"/>
              <wp:effectExtent l="0" t="0" r="0" b="0"/>
              <wp:wrapNone/>
              <wp:docPr id="4" name="Rectangle 4"/>
              <wp:cNvGraphicFramePr/>
              <a:graphic xmlns:a="http://schemas.openxmlformats.org/drawingml/2006/main">
                <a:graphicData uri="http://schemas.microsoft.com/office/word/2010/wordprocessingShape">
                  <wps:wsp>
                    <wps:cNvSpPr/>
                    <wps:spPr>
                      <a:xfrm>
                        <a:off x="5025643" y="3505680"/>
                        <a:ext cx="640715" cy="548640"/>
                      </a:xfrm>
                      <a:prstGeom prst="rect">
                        <a:avLst/>
                      </a:prstGeom>
                      <a:solidFill>
                        <a:srgbClr val="FFFFFF"/>
                      </a:solidFill>
                      <a:ln>
                        <a:noFill/>
                      </a:ln>
                    </wps:spPr>
                    <wps:txbx>
                      <w:txbxContent>
                        <w:p w14:paraId="6C1739C5" w14:textId="77777777" w:rsidR="005955ED" w:rsidRDefault="005955ED">
                          <w:pPr>
                            <w:textDirection w:val="btLr"/>
                          </w:pPr>
                        </w:p>
                      </w:txbxContent>
                    </wps:txbx>
                    <wps:bodyPr spcFirstLastPara="1" wrap="square" lIns="91425" tIns="45700" rIns="91425" bIns="45700" anchor="t" anchorCtr="0">
                      <a:noAutofit/>
                    </wps:bodyPr>
                  </wps:wsp>
                </a:graphicData>
              </a:graphic>
            </wp:anchor>
          </w:drawing>
        </mc:Choice>
        <mc:Fallback>
          <w:pict>
            <v:rect w14:anchorId="343A9815" id="Rectangle 4" o:spid="_x0000_s1026" style="position:absolute;margin-left:199pt;margin-top:-9pt;width:52.7pt;height:45.45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CPAzQEAAIIDAAAOAAAAZHJzL2Uyb0RvYy54bWysU8GO2yAQvVfqPyDuje2snU2jOKtqV6kq&#10;rdpI234AxhAjYaADiZ2/74C9m7S9VfUBz8D48d6b8fZh7DU5C/DKmpoWi5wSYbhtlTnW9Mf3/Yc1&#10;JT4w0zJtjajpRXj6sHv/bju4jVjazupWAEEQ4zeDq2kXgttkmeed6JlfWCcMHkoLPQuYwjFrgQ2I&#10;3utsmeerbLDQOrBceI+7T9Mh3SV8KQUP36T0IhBdU+QW0gppbeKa7bZscwTmOsVnGuwfWPRMGbz0&#10;DeqJBUZOoP6C6hUH660MC277zEqpuEgaUE2R/6HmpWNOJC1ojndvNvn/B8u/nl/cAdCGwfmNxzCq&#10;GCX08Y38yFjTKl9Wq/KOkktN76q8Wq1n48QYCMeCVZnfFxUlHAuqco1pNDa7Ajnw4bOwPYlBTQH7&#10;kuxi52cfptLXknivt1q1e6V1SuDYPGogZ4Y93KdnRv+tTJtYbGz8bEKMO9lVVozC2Iyz1sa2lwMQ&#10;7/heIaln5sOBATa/oGTAgaip/3liICjRXww6/rEolygxpKSs7nMcJ7g9aW5PmOGdxTkLlEzhY0hT&#10;N3H8dApWqiQ8spqozGSx0cm6eSjjJN3mqer66+x+AQAA//8DAFBLAwQUAAYACAAAACEAJwqPoN8A&#10;AAAKAQAADwAAAGRycy9kb3ducmV2LnhtbEyPzU7DMBCE70i8g7VI3Fq7f5CGbCpUiRsSIoDg6MRL&#10;EjVeR7GThrfHPcFtVjOa/SY7zLYTEw2+dYywWioQxJUzLdcI729PiwSED5qN7hwTwg95OOTXV5lO&#10;jTvzK01FqEUsYZ9qhCaEPpXSVw1Z7ZeuJ47etxusDvEcamkGfY7ltpNrpe6k1S3HD43u6dhQdSpG&#10;i9BNavvxWe6+kqKt6fk0T0c3viDe3syPDyACzeEvDBf8iA55ZCrdyMaLDmGzT+KWgLBYXURM7NRm&#10;C6JEuF/vQeaZ/D8h/wUAAP//AwBQSwECLQAUAAYACAAAACEAtoM4kv4AAADhAQAAEwAAAAAAAAAA&#10;AAAAAAAAAAAAW0NvbnRlbnRfVHlwZXNdLnhtbFBLAQItABQABgAIAAAAIQA4/SH/1gAAAJQBAAAL&#10;AAAAAAAAAAAAAAAAAC8BAABfcmVscy8ucmVsc1BLAQItABQABgAIAAAAIQBPwCPAzQEAAIIDAAAO&#10;AAAAAAAAAAAAAAAAAC4CAABkcnMvZTJvRG9jLnhtbFBLAQItABQABgAIAAAAIQAnCo+g3wAAAAoB&#10;AAAPAAAAAAAAAAAAAAAAACcEAABkcnMvZG93bnJldi54bWxQSwUGAAAAAAQABADzAAAAMwUAAAAA&#10;" stroked="f">
              <v:textbox inset="2.53958mm,1.2694mm,2.53958mm,1.2694mm">
                <w:txbxContent>
                  <w:p w14:paraId="6C1739C5" w14:textId="77777777" w:rsidR="005955ED" w:rsidRDefault="005955ED">
                    <w:pPr>
                      <w:textDirection w:val="btLr"/>
                    </w:pPr>
                  </w:p>
                </w:txbxContent>
              </v:textbox>
            </v:rect>
          </w:pict>
        </mc:Fallback>
      </mc:AlternateContent>
    </w:r>
    <w:r w:rsidR="00000000">
      <w:rPr>
        <w:noProof/>
      </w:rPr>
      <mc:AlternateContent>
        <mc:Choice Requires="wps">
          <w:drawing>
            <wp:anchor distT="0" distB="0" distL="0" distR="0" simplePos="0" relativeHeight="251666432" behindDoc="0" locked="0" layoutInCell="1" hidden="0" allowOverlap="1" wp14:anchorId="7B7D8E36" wp14:editId="3C243253">
              <wp:simplePos x="0" y="0"/>
              <wp:positionH relativeFrom="column">
                <wp:posOffset>5727700</wp:posOffset>
              </wp:positionH>
              <wp:positionV relativeFrom="paragraph">
                <wp:posOffset>-2691765</wp:posOffset>
              </wp:positionV>
              <wp:extent cx="12700" cy="15636240"/>
              <wp:effectExtent l="0" t="0" r="25400" b="22860"/>
              <wp:wrapNone/>
              <wp:docPr id="11" name="Straight Arrow Connector 11"/>
              <wp:cNvGraphicFramePr/>
              <a:graphic xmlns:a="http://schemas.openxmlformats.org/drawingml/2006/main">
                <a:graphicData uri="http://schemas.microsoft.com/office/word/2010/wordprocessingShape">
                  <wps:wsp>
                    <wps:cNvCnPr/>
                    <wps:spPr>
                      <a:xfrm>
                        <a:off x="0" y="0"/>
                        <a:ext cx="12700" cy="15636240"/>
                      </a:xfrm>
                      <a:prstGeom prst="straightConnector1">
                        <a:avLst/>
                      </a:prstGeom>
                      <a:noFill/>
                      <a:ln w="9525" cap="flat" cmpd="sng">
                        <a:solidFill>
                          <a:srgbClr val="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28EBF967" id="Straight Arrow Connector 11" o:spid="_x0000_s1026" type="#_x0000_t32" style="position:absolute;margin-left:451pt;margin-top:-211.95pt;width:1pt;height:1231.2pt;z-index:251666432;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78wwEAAIIDAAAOAAAAZHJzL2Uyb0RvYy54bWysU8uu0zAQ3SPxD5b3NE2gBaKmd9Fy2SC4&#10;0oUPmPqRWPJLHt+m/XvG7qXlsUBCZOFMPDNnzpyZbO5OzrKjSmiCH3i7WHKmvAjS+HHg377ev3rH&#10;GWbwEmzwauBnhfxu+/LFZo696sIUrFSJEYjHfo4Dn3KOfdOgmJQDXISoPDl1SA4yfaaxkQlmQne2&#10;6ZbLdTOHJGMKQiHS7f7i5NuKr7US+YvWqDKzAyduuZ6pnodyNtsN9GOCOBnxTAP+gYUD46noFWoP&#10;GdhTMn9AOSNSwKDzQgTXBK2NULUH6qZd/tbN4wRR1V5IHIxXmfD/wYrPx51/SCTDHLHH+JBKFyed&#10;XHkTP3aqYp2vYqlTZoIu2+7tkhQV5GlX69fr7k1Vs7llx4T5owqOFWPgmBOYccq74D3NJaS2KgbH&#10;T5ipPiX+SCilfbg31tbxWM/mgb9fdSsqB7Qk2kIm00VJqH6sMBiskSWlJGMaDzub2BHK2OtTJk0l&#10;fgkr9faA0yWuui4LkcKTl7X2pEB+8JLlc6Tt9bTDvJBBx5lVtPFk1LgMxv49jghYTzxuWhfrEOS5&#10;jqDe06Ar0+elLJv083fNvv062+8AAAD//wMAUEsDBBQABgAIAAAAIQAlve4Y4gAAAA0BAAAPAAAA&#10;ZHJzL2Rvd25yZXYueG1sTI/NTsMwEITvSLyDtUjcWpu0RU3IpkIguCAhKHB3420SiNdp7Pzw9pgT&#10;HGdnNPtNvpttK0bqfeMY4WqpQBCXzjRcIby/PSy2IHzQbHTrmBC+ycOuOD/LdWbcxK807kMlYgn7&#10;TCPUIXSZlL6syWq/dB1x9I6utzpE2VfS9HqK5baViVLX0uqG44dad3RXU/m1HyyCbaqP4dQ8Hzef&#10;99NjeHrR42RPiJcX8+0NiEBz+AvDL35EhyIyHdzAxosWIVVJ3BIQFutklYKIkVSt4+mAkKjVdgOy&#10;yOX/FcUPAAAA//8DAFBLAQItABQABgAIAAAAIQC2gziS/gAAAOEBAAATAAAAAAAAAAAAAAAAAAAA&#10;AABbQ29udGVudF9UeXBlc10ueG1sUEsBAi0AFAAGAAgAAAAhADj9If/WAAAAlAEAAAsAAAAAAAAA&#10;AAAAAAAALwEAAF9yZWxzLy5yZWxzUEsBAi0AFAAGAAgAAAAhAC9v7vzDAQAAggMAAA4AAAAAAAAA&#10;AAAAAAAALgIAAGRycy9lMm9Eb2MueG1sUEsBAi0AFAAGAAgAAAAhACW97hjiAAAADQEAAA8AAAAA&#10;AAAAAAAAAAAAHQQAAGRycy9kb3ducmV2LnhtbFBLBQYAAAAABAAEAPMAAAAsBQAAAAA=&#10;">
              <v:stroke startarrowwidth="narrow" startarrowlength="short" endarrowwidth="narrow" endarrowlength="short"/>
            </v:shape>
          </w:pict>
        </mc:Fallback>
      </mc:AlternateContent>
    </w:r>
  </w:p>
  <w:p w14:paraId="467503F4" w14:textId="77777777" w:rsidR="005955ED" w:rsidRDefault="00000000">
    <w:pPr>
      <w:pBdr>
        <w:top w:val="nil"/>
        <w:left w:val="nil"/>
        <w:bottom w:val="nil"/>
        <w:right w:val="nil"/>
        <w:between w:val="nil"/>
      </w:pBdr>
      <w:tabs>
        <w:tab w:val="center" w:pos="4320"/>
        <w:tab w:val="right" w:pos="8640"/>
      </w:tabs>
      <w:ind w:right="360"/>
      <w:rPr>
        <w:color w:val="000000"/>
      </w:rPr>
    </w:pPr>
    <w:r>
      <w:rPr>
        <w:noProof/>
      </w:rPr>
      <w:drawing>
        <wp:anchor distT="0" distB="0" distL="0" distR="0" simplePos="0" relativeHeight="251668480" behindDoc="1" locked="0" layoutInCell="1" hidden="0" allowOverlap="1" wp14:anchorId="5F76D34B" wp14:editId="6C94BC0F">
          <wp:simplePos x="0" y="0"/>
          <wp:positionH relativeFrom="column">
            <wp:posOffset>2555833</wp:posOffset>
          </wp:positionH>
          <wp:positionV relativeFrom="paragraph">
            <wp:posOffset>60448</wp:posOffset>
          </wp:positionV>
          <wp:extent cx="457835" cy="457835"/>
          <wp:effectExtent l="0" t="0" r="0" b="0"/>
          <wp:wrapNone/>
          <wp:docPr id="21144475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457835" cy="457835"/>
                  </a:xfrm>
                  <a:prstGeom prst="rect">
                    <a:avLst/>
                  </a:prstGeom>
                  <a:ln/>
                </pic:spPr>
              </pic:pic>
            </a:graphicData>
          </a:graphic>
        </wp:anchor>
      </w:drawing>
    </w:r>
  </w:p>
  <w:p w14:paraId="12259424" w14:textId="77777777" w:rsidR="005955ED" w:rsidRDefault="005955ED" w:rsidP="009F01F1">
    <w:pPr>
      <w:pBdr>
        <w:top w:val="nil"/>
        <w:left w:val="nil"/>
        <w:bottom w:val="nil"/>
        <w:right w:val="nil"/>
        <w:between w:val="nil"/>
      </w:pBdr>
      <w:tabs>
        <w:tab w:val="center" w:pos="4320"/>
        <w:tab w:val="right" w:pos="8640"/>
      </w:tabs>
      <w:ind w:right="360"/>
      <w:jc w:val="right"/>
      <w:rPr>
        <w:color w:val="000000"/>
      </w:rPr>
    </w:pPr>
  </w:p>
  <w:p w14:paraId="46B0DD27" w14:textId="77777777" w:rsidR="005955ED" w:rsidRDefault="00000000">
    <w:pPr>
      <w:pBdr>
        <w:top w:val="nil"/>
        <w:left w:val="nil"/>
        <w:bottom w:val="nil"/>
        <w:right w:val="nil"/>
        <w:between w:val="nil"/>
      </w:pBdr>
      <w:tabs>
        <w:tab w:val="center" w:pos="4320"/>
        <w:tab w:val="right" w:pos="9360"/>
      </w:tabs>
      <w:ind w:right="-547"/>
      <w:rPr>
        <w:color w:val="000000"/>
      </w:rPr>
    </w:pPr>
    <w:r>
      <w:rPr>
        <w:color w:val="000000"/>
      </w:rPr>
      <w:tab/>
    </w:r>
    <w:r>
      <w:rPr>
        <w:color w:val="000000"/>
      </w:rPr>
      <w:tab/>
    </w:r>
  </w:p>
  <w:p w14:paraId="0A21043A" w14:textId="77777777" w:rsidR="005955ED" w:rsidRDefault="00000000">
    <w:pPr>
      <w:pBdr>
        <w:top w:val="nil"/>
        <w:left w:val="nil"/>
        <w:bottom w:val="nil"/>
        <w:right w:val="nil"/>
        <w:between w:val="nil"/>
      </w:pBdr>
      <w:tabs>
        <w:tab w:val="center" w:pos="4320"/>
        <w:tab w:val="right" w:pos="9360"/>
      </w:tabs>
      <w:ind w:right="-547"/>
      <w:jc w:val="right"/>
      <w:rPr>
        <w:color w:val="000000"/>
      </w:rPr>
    </w:pPr>
    <w:r>
      <w:rPr>
        <w:noProof/>
      </w:rPr>
      <mc:AlternateContent>
        <mc:Choice Requires="wps">
          <w:drawing>
            <wp:anchor distT="0" distB="0" distL="0" distR="0" simplePos="0" relativeHeight="251669504" behindDoc="1" locked="0" layoutInCell="1" hidden="0" allowOverlap="1" wp14:anchorId="20FF8728" wp14:editId="05F0DF2E">
              <wp:simplePos x="0" y="0"/>
              <wp:positionH relativeFrom="column">
                <wp:posOffset>-101599</wp:posOffset>
              </wp:positionH>
              <wp:positionV relativeFrom="paragraph">
                <wp:posOffset>152400</wp:posOffset>
              </wp:positionV>
              <wp:extent cx="5970875" cy="279995"/>
              <wp:effectExtent l="0" t="0" r="0" b="0"/>
              <wp:wrapNone/>
              <wp:docPr id="10" name="Rectangle 10"/>
              <wp:cNvGraphicFramePr/>
              <a:graphic xmlns:a="http://schemas.openxmlformats.org/drawingml/2006/main">
                <a:graphicData uri="http://schemas.microsoft.com/office/word/2010/wordprocessingShape">
                  <wps:wsp>
                    <wps:cNvSpPr/>
                    <wps:spPr>
                      <a:xfrm>
                        <a:off x="2365325" y="3644765"/>
                        <a:ext cx="5961350" cy="270470"/>
                      </a:xfrm>
                      <a:prstGeom prst="rect">
                        <a:avLst/>
                      </a:prstGeom>
                      <a:solidFill>
                        <a:srgbClr val="FFFFFF"/>
                      </a:solidFill>
                      <a:ln>
                        <a:noFill/>
                      </a:ln>
                    </wps:spPr>
                    <wps:txbx>
                      <w:txbxContent>
                        <w:p w14:paraId="52247AE7" w14:textId="77777777" w:rsidR="005955ED" w:rsidRDefault="00000000">
                          <w:pPr>
                            <w:jc w:val="center"/>
                            <w:textDirection w:val="btLr"/>
                          </w:pPr>
                          <w:r>
                            <w:rPr>
                              <w:rFonts w:ascii="Tunga" w:eastAsia="Tunga" w:hAnsi="Tunga" w:cs="Tunga"/>
                              <w:b/>
                              <w:color w:val="000000"/>
                            </w:rPr>
                            <w:t>POLYTECHNIC UNIVERSITY OF THE PHILIPPINES</w:t>
                          </w:r>
                        </w:p>
                      </w:txbxContent>
                    </wps:txbx>
                    <wps:bodyPr spcFirstLastPara="1" wrap="square" lIns="91425" tIns="45700" rIns="91425" bIns="45700" anchor="t" anchorCtr="0">
                      <a:noAutofit/>
                    </wps:bodyPr>
                  </wps:wsp>
                </a:graphicData>
              </a:graphic>
            </wp:anchor>
          </w:drawing>
        </mc:Choice>
        <mc:Fallback>
          <w:pict>
            <v:rect w14:anchorId="20FF8728" id="Rectangle 10" o:spid="_x0000_s1027" style="position:absolute;left:0;text-align:left;margin-left:-8pt;margin-top:12pt;width:470.15pt;height:22.05pt;z-index:-251646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J3j1gEAAIoDAAAOAAAAZHJzL2Uyb0RvYy54bWysU8tu2zAQvBfoPxC813pYkhvBclAkcFEg&#10;aA2k+QCKoiwCFMkuaUv++y5pJ3bbW1AdqCV3NTszXK3v51GRowAnjW5otkgpEZqbTup9Q19+bj99&#10;psR5pjumjBYNPQlH7zcfP6wnW4vcDEZ1AgiCaFdPtqGD97ZOEscHMTK3MFZoTPYGRuZxC/ukAzYh&#10;+qiSPE2rZDLQWTBcOIenj+ck3UT8vhfc/+h7JzxRDUVuPq4Q1zasyWbN6j0wO0h+ocHewWJkUmPT&#10;N6hH5hk5gPwHapQcjDO9X3AzJqbvJRdRA6rJ0r/UPA/MiqgFzXH2zSb3/2D59+Oz3QHaMFlXOwyD&#10;irmHMbyRH5kbmi+rcpmXlJwauqyKYlWVZ+PE7AnHgvKuypYl+suxIl+lxSo6m1yRLDj/VZiRhKCh&#10;gBcT/WLHJ+exO5a+loTGzijZbaVScQP79kEBOTK8xG18Qnv85I8ypUOxNuGzczqcJFddIfJzOxPZ&#10;4agGiHDSmu60A+Is30rk9sSc3zHAIcgomXAwGup+HRgIStQ3jc7fZUWwwsdNUa5SlA23mfY2wzQf&#10;DM6bp+QcPvg4fWeqXw7e9DLqv1K5cMYLjxovwxkm6nYfq66/0OY3AAAA//8DAFBLAwQUAAYACAAA&#10;ACEAQLCnf94AAAAJAQAADwAAAGRycy9kb3ducmV2LnhtbEyPQU+EMBCF7yb+h2ZMvO0WEAkiw8Zs&#10;4s3EiBo9FjoCWdoSWlj8944nPb1M3sub75WHzYxipdkPziLE+wgE2dbpwXYIb6+PuxyED8pqNTpL&#10;CN/k4VBdXpSq0O5sX2itQye4xPpCIfQhTIWUvu3JKL93E1n2vtxsVOBz7qSe1ZnLzSiTKMqkUYPl&#10;D72a6NhTe6oXgzCuUfr+0dx+5vXQ0dNpW49ueUa8vtoe7kEE2sJfGH7xGR0qZmrcYrUXI8IuznhL&#10;QEhSVg7cJekNiAYhy2OQVSn/L6h+AAAA//8DAFBLAQItABQABgAIAAAAIQC2gziS/gAAAOEBAAAT&#10;AAAAAAAAAAAAAAAAAAAAAABbQ29udGVudF9UeXBlc10ueG1sUEsBAi0AFAAGAAgAAAAhADj9If/W&#10;AAAAlAEAAAsAAAAAAAAAAAAAAAAALwEAAF9yZWxzLy5yZWxzUEsBAi0AFAAGAAgAAAAhACPEnePW&#10;AQAAigMAAA4AAAAAAAAAAAAAAAAALgIAAGRycy9lMm9Eb2MueG1sUEsBAi0AFAAGAAgAAAAhAECw&#10;p3/eAAAACQEAAA8AAAAAAAAAAAAAAAAAMAQAAGRycy9kb3ducmV2LnhtbFBLBQYAAAAABAAEAPMA&#10;AAA7BQAAAAA=&#10;" stroked="f">
              <v:textbox inset="2.53958mm,1.2694mm,2.53958mm,1.2694mm">
                <w:txbxContent>
                  <w:p w14:paraId="52247AE7" w14:textId="77777777" w:rsidR="005955ED" w:rsidRDefault="00000000">
                    <w:pPr>
                      <w:jc w:val="center"/>
                      <w:textDirection w:val="btLr"/>
                    </w:pPr>
                    <w:r>
                      <w:rPr>
                        <w:rFonts w:ascii="Tunga" w:eastAsia="Tunga" w:hAnsi="Tunga" w:cs="Tunga"/>
                        <w:b/>
                        <w:color w:val="000000"/>
                      </w:rPr>
                      <w:t>POLYTECHNIC UNIVERSITY OF THE PHILIPPINES</w:t>
                    </w:r>
                  </w:p>
                </w:txbxContent>
              </v:textbox>
            </v:rect>
          </w:pict>
        </mc:Fallback>
      </mc:AlternateContent>
    </w:r>
    <w:r>
      <w:rPr>
        <w:noProof/>
      </w:rPr>
      <mc:AlternateContent>
        <mc:Choice Requires="wpg">
          <w:drawing>
            <wp:anchor distT="0" distB="0" distL="0" distR="0" simplePos="0" relativeHeight="251670528" behindDoc="0" locked="0" layoutInCell="1" hidden="0" allowOverlap="1" wp14:anchorId="04AE8C6E" wp14:editId="374E0B96">
              <wp:simplePos x="0" y="0"/>
              <wp:positionH relativeFrom="column">
                <wp:posOffset>-1409699</wp:posOffset>
              </wp:positionH>
              <wp:positionV relativeFrom="paragraph">
                <wp:posOffset>152400</wp:posOffset>
              </wp:positionV>
              <wp:extent cx="8107680" cy="228600"/>
              <wp:effectExtent l="0" t="0" r="0" b="0"/>
              <wp:wrapNone/>
              <wp:docPr id="6" name="Group 6"/>
              <wp:cNvGraphicFramePr/>
              <a:graphic xmlns:a="http://schemas.openxmlformats.org/drawingml/2006/main">
                <a:graphicData uri="http://schemas.microsoft.com/office/word/2010/wordprocessingGroup">
                  <wpg:wgp>
                    <wpg:cNvGrpSpPr/>
                    <wpg:grpSpPr>
                      <a:xfrm>
                        <a:off x="0" y="0"/>
                        <a:ext cx="8107680" cy="228600"/>
                        <a:chOff x="1292150" y="3665700"/>
                        <a:chExt cx="8107700" cy="228600"/>
                      </a:xfrm>
                    </wpg:grpSpPr>
                    <wpg:grpSp>
                      <wpg:cNvPr id="317891299" name="Group 317891299"/>
                      <wpg:cNvGrpSpPr/>
                      <wpg:grpSpPr>
                        <a:xfrm>
                          <a:off x="1292160" y="3665700"/>
                          <a:ext cx="8107680" cy="228600"/>
                          <a:chOff x="1459800" y="3665500"/>
                          <a:chExt cx="7772400" cy="229000"/>
                        </a:xfrm>
                      </wpg:grpSpPr>
                      <wps:wsp>
                        <wps:cNvPr id="1957369688" name="Rectangle 1957369688"/>
                        <wps:cNvSpPr/>
                        <wps:spPr>
                          <a:xfrm>
                            <a:off x="1459800" y="3665500"/>
                            <a:ext cx="7772400" cy="229000"/>
                          </a:xfrm>
                          <a:prstGeom prst="rect">
                            <a:avLst/>
                          </a:prstGeom>
                          <a:noFill/>
                          <a:ln>
                            <a:noFill/>
                          </a:ln>
                        </wps:spPr>
                        <wps:txbx>
                          <w:txbxContent>
                            <w:p w14:paraId="788317C2" w14:textId="77777777" w:rsidR="005955ED" w:rsidRDefault="005955ED">
                              <w:pPr>
                                <w:textDirection w:val="btLr"/>
                              </w:pPr>
                            </w:p>
                          </w:txbxContent>
                        </wps:txbx>
                        <wps:bodyPr spcFirstLastPara="1" wrap="square" lIns="91425" tIns="91425" rIns="91425" bIns="91425" anchor="ctr" anchorCtr="0">
                          <a:noAutofit/>
                        </wps:bodyPr>
                      </wps:wsp>
                      <wpg:grpSp>
                        <wpg:cNvPr id="983461194" name="Group 983461194"/>
                        <wpg:cNvGrpSpPr/>
                        <wpg:grpSpPr>
                          <a:xfrm>
                            <a:off x="1459800" y="3665700"/>
                            <a:ext cx="7772400" cy="228600"/>
                            <a:chOff x="1459800" y="3660925"/>
                            <a:chExt cx="7772400" cy="238150"/>
                          </a:xfrm>
                        </wpg:grpSpPr>
                        <wps:wsp>
                          <wps:cNvPr id="2013057378" name="Rectangle 2013057378"/>
                          <wps:cNvSpPr/>
                          <wps:spPr>
                            <a:xfrm>
                              <a:off x="1459800" y="3660925"/>
                              <a:ext cx="7772400" cy="238150"/>
                            </a:xfrm>
                            <a:prstGeom prst="rect">
                              <a:avLst/>
                            </a:prstGeom>
                            <a:noFill/>
                            <a:ln>
                              <a:noFill/>
                            </a:ln>
                          </wps:spPr>
                          <wps:txbx>
                            <w:txbxContent>
                              <w:p w14:paraId="48BE557A" w14:textId="77777777" w:rsidR="005955ED" w:rsidRDefault="005955ED">
                                <w:pPr>
                                  <w:textDirection w:val="btLr"/>
                                </w:pPr>
                              </w:p>
                            </w:txbxContent>
                          </wps:txbx>
                          <wps:bodyPr spcFirstLastPara="1" wrap="square" lIns="91425" tIns="91425" rIns="91425" bIns="91425" anchor="ctr" anchorCtr="0">
                            <a:noAutofit/>
                          </wps:bodyPr>
                        </wps:wsp>
                        <wpg:grpSp>
                          <wpg:cNvPr id="1497026323" name="Group 1497026323"/>
                          <wpg:cNvGrpSpPr/>
                          <wpg:grpSpPr>
                            <a:xfrm>
                              <a:off x="1459800" y="3665700"/>
                              <a:ext cx="7772400" cy="228600"/>
                              <a:chOff x="0" y="1440"/>
                              <a:chExt cx="12240" cy="360"/>
                            </a:xfrm>
                          </wpg:grpSpPr>
                          <wps:wsp>
                            <wps:cNvPr id="2055766016" name="Rectangle 2055766016"/>
                            <wps:cNvSpPr/>
                            <wps:spPr>
                              <a:xfrm>
                                <a:off x="0" y="1440"/>
                                <a:ext cx="12225" cy="350"/>
                              </a:xfrm>
                              <a:prstGeom prst="rect">
                                <a:avLst/>
                              </a:prstGeom>
                              <a:noFill/>
                              <a:ln>
                                <a:noFill/>
                              </a:ln>
                            </wps:spPr>
                            <wps:txbx>
                              <w:txbxContent>
                                <w:p w14:paraId="21A8AD2E" w14:textId="77777777" w:rsidR="005955ED" w:rsidRDefault="005955ED">
                                  <w:pPr>
                                    <w:textDirection w:val="btLr"/>
                                  </w:pPr>
                                </w:p>
                              </w:txbxContent>
                            </wps:txbx>
                            <wps:bodyPr spcFirstLastPara="1" wrap="square" lIns="91425" tIns="91425" rIns="91425" bIns="91425" anchor="ctr" anchorCtr="0">
                              <a:noAutofit/>
                            </wps:bodyPr>
                          </wps:wsp>
                          <wps:wsp>
                            <wps:cNvPr id="2017400760" name="Straight Arrow Connector 2017400760"/>
                            <wps:cNvCnPr/>
                            <wps:spPr>
                              <a:xfrm>
                                <a:off x="0" y="1440"/>
                                <a:ext cx="12240" cy="0"/>
                              </a:xfrm>
                              <a:prstGeom prst="straightConnector1">
                                <a:avLst/>
                              </a:prstGeom>
                              <a:noFill/>
                              <a:ln w="9525" cap="flat" cmpd="sng">
                                <a:solidFill>
                                  <a:srgbClr val="000000"/>
                                </a:solidFill>
                                <a:prstDash val="solid"/>
                                <a:round/>
                                <a:headEnd type="none" w="sm" len="sm"/>
                                <a:tailEnd type="none" w="sm" len="sm"/>
                              </a:ln>
                            </wps:spPr>
                            <wps:bodyPr/>
                          </wps:wsp>
                          <wps:wsp>
                            <wps:cNvPr id="682751933" name="Straight Arrow Connector 682751933"/>
                            <wps:cNvCnPr/>
                            <wps:spPr>
                              <a:xfrm>
                                <a:off x="0" y="1800"/>
                                <a:ext cx="12240" cy="0"/>
                              </a:xfrm>
                              <a:prstGeom prst="straightConnector1">
                                <a:avLst/>
                              </a:prstGeom>
                              <a:noFill/>
                              <a:ln w="9525" cap="flat" cmpd="sng">
                                <a:solidFill>
                                  <a:srgbClr val="000000"/>
                                </a:solidFill>
                                <a:prstDash val="solid"/>
                                <a:round/>
                                <a:headEnd type="none" w="sm" len="sm"/>
                                <a:tailEnd type="none" w="sm" len="sm"/>
                              </a:ln>
                            </wps:spPr>
                            <wps:bodyPr/>
                          </wps:wsp>
                        </wpg:grpSp>
                      </wpg:grpSp>
                    </wpg:grpSp>
                  </wpg:wgp>
                </a:graphicData>
              </a:graphic>
            </wp:anchor>
          </w:drawing>
        </mc:Choice>
        <mc:Fallback>
          <w:pict>
            <v:group w14:anchorId="04AE8C6E" id="Group 6" o:spid="_x0000_s1028" style="position:absolute;left:0;text-align:left;margin-left:-111pt;margin-top:12pt;width:638.4pt;height:18pt;z-index:251670528;mso-wrap-distance-left:0;mso-wrap-distance-right:0" coordorigin="12921,36657" coordsize="81077,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Xns4AMAADsQAAAOAAAAZHJzL2Uyb0RvYy54bWzsV9tO5DgQfV9p/8HK+5I490Q0aAQDGmm0&#10;g5adD3AnzkVK7KxtSPP3U3au3TQCZjQgpOWhie2KU3V8TlX59HzXNuieCllztrHwiWMhyjKe16zc&#10;WN//vfortpBUhOWk4YxurAcqrfOzP/847buUurziTU4Fgk2YTPtuY1VKdalty6yiLZEnvKMMFgsu&#10;WqJgKEo7F6SH3dvGdh0ntHsu8k7wjEoJs5fDonVm9i8KmqlvRSGpQs3GAt+U+RXmd6t/7bNTkpaC&#10;dFWdjW6Qn/CiJTWDj85bXRJF0J2oH23V1pngkhfqJOOtzYuizqiJAaLBzkE014LfdSaWMu3LboYJ&#10;oD3A6ae3zf6+vxbdbXcjAIm+KwELM9Kx7ArR6v/gJdoZyB5myOhOoQwmY+xEYQzIZrDmunHojJhm&#10;FQCvX8Nu4uIALMDAC8MgWiw+rzbR0web2JML9p5j82BwGCK4EajOYXccxQl8LrEQIy2QzeCHlukx&#10;xFfEbJwPjzj/ivj9IIl1cGP8weP4oyhy/SX+xBlMnowfpCIXNshfY8NtRTpqSCbTBUucBJEXJmEM&#10;+h3A/Ae0RFjZULRaM4ia92YKyVQCm47wBz8FxITlczCQtBNSXVPeIv2wsQS4ZFRH7r9KBb4AYpOJ&#10;doDxq7ppYJ6kDdubAEM9A8Sa3NVParfdGSa5Oi/omS3PH4BdssuuavjkVyLVDRGQIbCFesgaG0v+&#10;d0cEtVDzhcFBJNh3A0gz64FYD7brAWFZxSEZZUpYaBhcKJOcBmc/3Sle1CawxZnRa2DASrCHUkhi&#10;zw8xTvzp9AYpLNMmvlIf+Evlf3h8s46fOL5jqWCfAU4CWJnTyaopFexzwIt15gCT95QCJGbPATVE&#10;R6SwWhsZA4i+WgoLEMexfAzDwvPfLQXvo0sB+0nkuKHnevtaWM2/ixiGioB9fy6YkwawC9VgKIYe&#10;1J53p38QRGHo4HDCb6kErjOvvYb+h6FPrIfAdfbUrYR3oPu3I7z/YQj/Bm0A5LcIOpNIt0BDG3Cr&#10;BKnLSqFPQvAeXXDGoApzgVamCxcu2NhYTmV2aukOuspFBisuTCLYl8AjJsjRo9kV/OKeAPVQsgPD&#10;OV3Li4YooF/bQTMpWWm2kbypc91G6JIsRbm9aAS6J/o6Yf5Gee6Z6R7kkshqsDNL2oyk0M+z3DxV&#10;lOSfWY7UQweNKoO7ETQU8NUWOgkKNyl4MHaK1M3zdsfbmaF5gW1MmzM2DG9AmjB2owAn3pxwn+TM&#10;Ygle6hYHqueLKaObaoPR/5T5nZRZLl+GSOMN8cgz3FBNozbepvUVeD02byx3/rMfAAAA//8DAFBL&#10;AwQUAAYACAAAACEAz2WWuOEAAAALAQAADwAAAGRycy9kb3ducmV2LnhtbEyPwWrDMAyG74O9g9Fg&#10;t9ZO1paRxSmlbDuVwdrB2E2N1SQ0lkPsJunbzz1tJyH08+v78vVkWzFQ7xvHGpK5AkFcOtNwpeHr&#10;8DZ7BuEDssHWMWm4kod1cX+XY2bcyJ807EMlYgn7DDXUIXSZlL6syaKfu4443k6utxji2lfS9DjG&#10;ctvKVKmVtNhw/FBjR9uayvP+YjW8jzhunpLXYXc+ba8/h+XH9y4hrR8fps0LiEBT+AvDDT+iQxGZ&#10;ju7CxotWwyxN0ygTNKSLOG8JtVxEm6OGlVIgi1z+dyh+AQAA//8DAFBLAQItABQABgAIAAAAIQC2&#10;gziS/gAAAOEBAAATAAAAAAAAAAAAAAAAAAAAAABbQ29udGVudF9UeXBlc10ueG1sUEsBAi0AFAAG&#10;AAgAAAAhADj9If/WAAAAlAEAAAsAAAAAAAAAAAAAAAAALwEAAF9yZWxzLy5yZWxzUEsBAi0AFAAG&#10;AAgAAAAhACkteezgAwAAOxAAAA4AAAAAAAAAAAAAAAAALgIAAGRycy9lMm9Eb2MueG1sUEsBAi0A&#10;FAAGAAgAAAAhAM9llrjhAAAACwEAAA8AAAAAAAAAAAAAAAAAOgYAAGRycy9kb3ducmV2LnhtbFBL&#10;BQYAAAAABAAEAPMAAABIBwAAAAA=&#10;">
              <v:group id="Group 317891299" o:spid="_x0000_s1029" style="position:absolute;left:12921;top:36657;width:81077;height:2286" coordorigin="14598,36655" coordsize="7772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yoywAAAOIAAAAPAAAAZHJzL2Rvd25yZXYueG1sRI9Ba8JA&#10;FITvhf6H5RW81c0qrSa6iogtPYigFoq3R/aZBLNvQ3abxH/fLRR6HGbmG2a5HmwtOmp95ViDGicg&#10;iHNnKi40fJ7fnucgfEA2WDsmDXfysF49PiwxM67nI3WnUIgIYZ+hhjKEJpPS5yVZ9GPXEEfv6lqL&#10;Icq2kKbFPsJtLSdJ8iotVhwXSmxoW1J+O31bDe899pup2nX723V7v5xfDl97RVqPnobNAkSgIfyH&#10;/9ofRsNUzeapmqQp/F6Kd0CufgAAAP//AwBQSwECLQAUAAYACAAAACEA2+H2y+4AAACFAQAAEwAA&#10;AAAAAAAAAAAAAAAAAAAAW0NvbnRlbnRfVHlwZXNdLnhtbFBLAQItABQABgAIAAAAIQBa9CxbvwAA&#10;ABUBAAALAAAAAAAAAAAAAAAAAB8BAABfcmVscy8ucmVsc1BLAQItABQABgAIAAAAIQCFMiyoywAA&#10;AOIAAAAPAAAAAAAAAAAAAAAAAAcCAABkcnMvZG93bnJldi54bWxQSwUGAAAAAAMAAwC3AAAA/wIA&#10;AAAA&#10;">
                <v:rect id="Rectangle 1957369688" o:spid="_x0000_s1030" style="position:absolute;left:14598;top:36655;width:77724;height:2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Yf9ygAAAOMAAAAPAAAAZHJzL2Rvd25yZXYueG1sRI9BT8Mw&#10;DIXvSPyHyEjcWLoCZS3LpoFAYpyg4weYxmuqNU5pwlb+PT4gcbTf83ufl+vJ9+pIY+wCG5jPMlDE&#10;TbAdtwY+ds9XC1AxIVvsA5OBH4qwXp2fLbGy4cTvdKxTqySEY4UGXEpDpXVsHHmMszAQi7YPo8ck&#10;49hqO+JJwn2v8ywrtMeOpcHhQI+OmkP97Q283QTKn/L4ULe+dNPn7nX7hYUxlxfT5h5Uoin9m/+u&#10;X6zgl7d310VZLARafpIF6NUvAAAA//8DAFBLAQItABQABgAIAAAAIQDb4fbL7gAAAIUBAAATAAAA&#10;AAAAAAAAAAAAAAAAAABbQ29udGVudF9UeXBlc10ueG1sUEsBAi0AFAAGAAgAAAAhAFr0LFu/AAAA&#10;FQEAAAsAAAAAAAAAAAAAAAAAHwEAAF9yZWxzLy5yZWxzUEsBAi0AFAAGAAgAAAAhANmJh/3KAAAA&#10;4wAAAA8AAAAAAAAAAAAAAAAABwIAAGRycy9kb3ducmV2LnhtbFBLBQYAAAAAAwADALcAAAD+AgAA&#10;AAA=&#10;" filled="f" stroked="f">
                  <v:textbox inset="2.53958mm,2.53958mm,2.53958mm,2.53958mm">
                    <w:txbxContent>
                      <w:p w14:paraId="788317C2" w14:textId="77777777" w:rsidR="005955ED" w:rsidRDefault="005955ED">
                        <w:pPr>
                          <w:textDirection w:val="btLr"/>
                        </w:pPr>
                      </w:p>
                    </w:txbxContent>
                  </v:textbox>
                </v:rect>
                <v:group id="Group 983461194" o:spid="_x0000_s1031" style="position:absolute;left:14598;top:36657;width:77724;height:2286" coordorigin="14598,36609" coordsize="777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TywAAAOIAAAAPAAAAZHJzL2Rvd25yZXYueG1sRI9Pa8JA&#10;FMTvBb/D8gq91c2qFU1dRaRKD1LwD5TeHtlnEsy+Ddk1id/eLRR6HGbmN8xi1dtKtNT40rEGNUxA&#10;EGfOlJxrOJ+2rzMQPiAbrByThjt5WC0HTwtMjev4QO0x5CJC2KeooQihTqX0WUEW/dDVxNG7uMZi&#10;iLLJpWmwi3BbyVGSTKXFkuNCgTVtCsqux5vVsOuwW4/VR7u/Xjb3n9Pb1/dekdYvz/36HUSgPvyH&#10;/9qfRsN8Np5MlZpP4PdSvANy+QAAAP//AwBQSwECLQAUAAYACAAAACEA2+H2y+4AAACFAQAAEwAA&#10;AAAAAAAAAAAAAAAAAAAAW0NvbnRlbnRfVHlwZXNdLnhtbFBLAQItABQABgAIAAAAIQBa9CxbvwAA&#10;ABUBAAALAAAAAAAAAAAAAAAAAB8BAABfcmVscy8ucmVsc1BLAQItABQABgAIAAAAIQA+8+7TywAA&#10;AOIAAAAPAAAAAAAAAAAAAAAAAAcCAABkcnMvZG93bnJldi54bWxQSwUGAAAAAAMAAwC3AAAA/wIA&#10;AAAA&#10;">
                  <v:rect id="Rectangle 2013057378" o:spid="_x0000_s1032" style="position:absolute;left:14598;top:36609;width:777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BeoxwAAAOMAAAAPAAAAZHJzL2Rvd25yZXYueG1sRE/dTsIw&#10;FL434R2aQ+KdtAwBnRSiRhLwSocPcFwP68J6OtcK4+3pBQmXX77/xap3jThSF2rPGsYjBYK49Kbm&#10;SsPPbv3wBCJEZIONZ9JwpgCr5eBugbnxJ/6mYxErkUI45KjBxtjmUobSksMw8i1x4va+cxgT7Cpp&#10;OjylcNfITKmZdFhzarDY0rul8lD8Ow1fj56yjyy8FZV7tv3v7nP7hzOt74f96wuISH28ia/ujdGQ&#10;qfFETeeTeRqdPqU/IJcXAAAA//8DAFBLAQItABQABgAIAAAAIQDb4fbL7gAAAIUBAAATAAAAAAAA&#10;AAAAAAAAAAAAAABbQ29udGVudF9UeXBlc10ueG1sUEsBAi0AFAAGAAgAAAAhAFr0LFu/AAAAFQEA&#10;AAsAAAAAAAAAAAAAAAAAHwEAAF9yZWxzLy5yZWxzUEsBAi0AFAAGAAgAAAAhAHFwF6jHAAAA4wAA&#10;AA8AAAAAAAAAAAAAAAAABwIAAGRycy9kb3ducmV2LnhtbFBLBQYAAAAAAwADALcAAAD7AgAAAAA=&#10;" filled="f" stroked="f">
                    <v:textbox inset="2.53958mm,2.53958mm,2.53958mm,2.53958mm">
                      <w:txbxContent>
                        <w:p w14:paraId="48BE557A" w14:textId="77777777" w:rsidR="005955ED" w:rsidRDefault="005955ED">
                          <w:pPr>
                            <w:textDirection w:val="btLr"/>
                          </w:pPr>
                        </w:p>
                      </w:txbxContent>
                    </v:textbox>
                  </v:rect>
                  <v:group id="Group 1497026323" o:spid="_x0000_s1033" style="position:absolute;left:14598;top:36657;width:77724;height:2286" coordorigin=",1440" coordsize="122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m8yyQAAAOMAAAAPAAAAZHJzL2Rvd25yZXYueG1sRE9La8JA&#10;EL4L/Q/LFHrTzcPaGl1FpJUepFAtiLchOybB7GzIbpP477sFocf53rNcD6YWHbWusqwgnkQgiHOr&#10;Ky4UfB/fx68gnEfWWFsmBTdysF49jJaYadvzF3UHX4gQwi5DBaX3TSaly0sy6Ca2IQ7cxbYGfTjb&#10;QuoW+xBuaplE0UwarDg0lNjQtqT8evgxCnY99ps0fuv218v2dj4+f572MSn19DhsFiA8Df5ffHd/&#10;6DB/On+JklmapPD3UwBArn4BAAD//wMAUEsBAi0AFAAGAAgAAAAhANvh9svuAAAAhQEAABMAAAAA&#10;AAAAAAAAAAAAAAAAAFtDb250ZW50X1R5cGVzXS54bWxQSwECLQAUAAYACAAAACEAWvQsW78AAAAV&#10;AQAACwAAAAAAAAAAAAAAAAAfAQAAX3JlbHMvLnJlbHNQSwECLQAUAAYACAAAACEANkJvMskAAADj&#10;AAAADwAAAAAAAAAAAAAAAAAHAgAAZHJzL2Rvd25yZXYueG1sUEsFBgAAAAADAAMAtwAAAP0CAAAA&#10;AA==&#10;">
                    <v:rect id="Rectangle 2055766016" o:spid="_x0000_s1034" style="position:absolute;top:1440;width:12225;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fKyQAAAOMAAAAPAAAAZHJzL2Rvd25yZXYueG1sRI/BTsMw&#10;EETvSP0Haytxo3YjamioWwECCXqCtB+wxNs4arwOsWnD32MkJI6jmXmjWW1G34kTDbENbGA+UyCI&#10;62Bbbgzsd89XtyBiQrbYBSYD3xRhs55crLC04czvdKpSIzKEY4kGXEp9KWWsHXmMs9ATZ+8QBo8p&#10;y6GRdsBzhvtOFkpp6bHlvOCwp0dH9bH68gbergMVT0V8qBq/dOPHbvv6idqYy+l4fwci0Zj+w3/t&#10;F2ugUIvFjdZqruH3U/4Dcv0DAAD//wMAUEsBAi0AFAAGAAgAAAAhANvh9svuAAAAhQEAABMAAAAA&#10;AAAAAAAAAAAAAAAAAFtDb250ZW50X1R5cGVzXS54bWxQSwECLQAUAAYACAAAACEAWvQsW78AAAAV&#10;AQAACwAAAAAAAAAAAAAAAAAfAQAAX3JlbHMvLnJlbHNQSwECLQAUAAYACAAAACEAX/sXyskAAADj&#10;AAAADwAAAAAAAAAAAAAAAAAHAgAAZHJzL2Rvd25yZXYueG1sUEsFBgAAAAADAAMAtwAAAP0CAAAA&#10;AA==&#10;" filled="f" stroked="f">
                      <v:textbox inset="2.53958mm,2.53958mm,2.53958mm,2.53958mm">
                        <w:txbxContent>
                          <w:p w14:paraId="21A8AD2E" w14:textId="77777777" w:rsidR="005955ED" w:rsidRDefault="005955ED">
                            <w:pPr>
                              <w:textDirection w:val="btLr"/>
                            </w:pPr>
                          </w:p>
                        </w:txbxContent>
                      </v:textbox>
                    </v:rect>
                    <v:shape id="Straight Arrow Connector 2017400760" o:spid="_x0000_s1035" type="#_x0000_t32" style="position:absolute;top:1440;width:12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CxAxgAAAOMAAAAPAAAAZHJzL2Rvd25yZXYueG1sRI/JigIx&#10;EIbvA75DKMHbmLi29BhFZBSvLszgrehUL0yn0nQy2r69OQgef/6Nb7nubC1u1PrKsYbRUIEgzpyp&#10;uNBwOe8+FyB8QDZYOyYND/KwXvU+lpgad+cj3U6hEHGEfYoayhCaVEqflWTRD11DHL3ctRZDlG0h&#10;TYv3OG5rOVZqLi1WHB9KbGhbUvZ3+rcaJt8/x339a+WhcBXbvZlN8/NV60G/23yBCNSFd/jVPhgN&#10;YzVKpkol80gRmSIPyNUTAAD//wMAUEsBAi0AFAAGAAgAAAAhANvh9svuAAAAhQEAABMAAAAAAAAA&#10;AAAAAAAAAAAAAFtDb250ZW50X1R5cGVzXS54bWxQSwECLQAUAAYACAAAACEAWvQsW78AAAAVAQAA&#10;CwAAAAAAAAAAAAAAAAAfAQAAX3JlbHMvLnJlbHNQSwECLQAUAAYACAAAACEA9nwsQMYAAADjAAAA&#10;DwAAAAAAAAAAAAAAAAAHAgAAZHJzL2Rvd25yZXYueG1sUEsFBgAAAAADAAMAtwAAAPoCAAAAAA==&#10;">
                      <v:stroke startarrowwidth="narrow" startarrowlength="short" endarrowwidth="narrow" endarrowlength="short"/>
                    </v:shape>
                    <v:shape id="Straight Arrow Connector 682751933" o:spid="_x0000_s1036" type="#_x0000_t32" style="position:absolute;top:1800;width:12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Q6MyAAAAOIAAAAPAAAAZHJzL2Rvd25yZXYueG1sRI9Bi8Iw&#10;FITvC/6H8ARva6pdXe0aRUTFq3VRvD2aZ1u2eSlN1O6/N4LgcZiZb5jZojWVuFHjSssKBv0IBHFm&#10;dcm5gt/D5nMCwnlkjZVlUvBPDhbzzscME23vvKdb6nMRIOwSVFB4XydSuqwgg65va+LgXWxj0AfZ&#10;5FI3eA9wU8lhFI2lwZLDQoE1rQrK/tKrURCvj/ttdTJyl9uSzVaPvi6Hs1K9brv8AeGp9e/wq73T&#10;CsaT4fdoMI1jeF4Kd0DOHwAAAP//AwBQSwECLQAUAAYACAAAACEA2+H2y+4AAACFAQAAEwAAAAAA&#10;AAAAAAAAAAAAAAAAW0NvbnRlbnRfVHlwZXNdLnhtbFBLAQItABQABgAIAAAAIQBa9CxbvwAAABUB&#10;AAALAAAAAAAAAAAAAAAAAB8BAABfcmVscy8ucmVsc1BLAQItABQABgAIAAAAIQC9YQ6MyAAAAOIA&#10;AAAPAAAAAAAAAAAAAAAAAAcCAABkcnMvZG93bnJldi54bWxQSwUGAAAAAAMAAwC3AAAA/AIAAAAA&#10;">
                      <v:stroke startarrowwidth="narrow" startarrowlength="short" endarrowwidth="narrow" endarrowlength="short"/>
                    </v:shape>
                  </v:group>
                </v:group>
              </v:group>
            </v:group>
          </w:pict>
        </mc:Fallback>
      </mc:AlternateContent>
    </w:r>
  </w:p>
  <w:p w14:paraId="2FABDD7E" w14:textId="77777777" w:rsidR="005955ED" w:rsidRDefault="00000000">
    <w:pPr>
      <w:pBdr>
        <w:top w:val="nil"/>
        <w:left w:val="nil"/>
        <w:bottom w:val="nil"/>
        <w:right w:val="nil"/>
        <w:between w:val="nil"/>
      </w:pBdr>
      <w:tabs>
        <w:tab w:val="center" w:pos="4320"/>
        <w:tab w:val="right" w:pos="9360"/>
      </w:tabs>
      <w:ind w:right="-547"/>
      <w:jc w:val="right"/>
      <w:rPr>
        <w:color w:val="000000"/>
      </w:rPr>
    </w:pPr>
    <w:r>
      <w:rPr>
        <w:color w:val="000000"/>
      </w:rPr>
      <w:fldChar w:fldCharType="begin"/>
    </w:r>
    <w:r>
      <w:rPr>
        <w:color w:val="000000"/>
      </w:rPr>
      <w:instrText>PAGE</w:instrText>
    </w:r>
    <w:r>
      <w:rPr>
        <w:color w:val="000000"/>
      </w:rPr>
      <w:fldChar w:fldCharType="separate"/>
    </w:r>
    <w:r w:rsidR="00560319">
      <w:rPr>
        <w:noProof/>
        <w:color w:val="000000"/>
      </w:rPr>
      <w:t>1</w:t>
    </w:r>
    <w:r>
      <w:rPr>
        <w:color w:val="000000"/>
      </w:rPr>
      <w:fldChar w:fldCharType="end"/>
    </w:r>
  </w:p>
  <w:p w14:paraId="6F5CFBFE" w14:textId="77777777" w:rsidR="005955ED" w:rsidRDefault="005955ED">
    <w:pPr>
      <w:pBdr>
        <w:top w:val="nil"/>
        <w:left w:val="nil"/>
        <w:bottom w:val="nil"/>
        <w:right w:val="nil"/>
        <w:between w:val="nil"/>
      </w:pBdr>
      <w:tabs>
        <w:tab w:val="center" w:pos="4320"/>
        <w:tab w:val="right" w:pos="864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D773D"/>
    <w:multiLevelType w:val="multilevel"/>
    <w:tmpl w:val="5AFC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E7B62"/>
    <w:multiLevelType w:val="multilevel"/>
    <w:tmpl w:val="62C0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52328"/>
    <w:multiLevelType w:val="multilevel"/>
    <w:tmpl w:val="DA8E0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007FEE"/>
    <w:multiLevelType w:val="multilevel"/>
    <w:tmpl w:val="E9B2121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06F557D"/>
    <w:multiLevelType w:val="multilevel"/>
    <w:tmpl w:val="E9B2121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3A15D0D"/>
    <w:multiLevelType w:val="hybridMultilevel"/>
    <w:tmpl w:val="8370BEBA"/>
    <w:lvl w:ilvl="0" w:tplc="B3544F46">
      <w:start w:val="1"/>
      <w:numFmt w:val="upperRoman"/>
      <w:lvlText w:val="%1."/>
      <w:lvlJc w:val="left"/>
      <w:pPr>
        <w:ind w:left="450" w:hanging="72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num w:numId="1" w16cid:durableId="1728532029">
    <w:abstractNumId w:val="4"/>
  </w:num>
  <w:num w:numId="2" w16cid:durableId="383791522">
    <w:abstractNumId w:val="3"/>
  </w:num>
  <w:num w:numId="3" w16cid:durableId="617760507">
    <w:abstractNumId w:val="5"/>
  </w:num>
  <w:num w:numId="4" w16cid:durableId="1854415087">
    <w:abstractNumId w:val="2"/>
  </w:num>
  <w:num w:numId="5" w16cid:durableId="1979652299">
    <w:abstractNumId w:val="0"/>
  </w:num>
  <w:num w:numId="6" w16cid:durableId="1040788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5ED"/>
    <w:rsid w:val="00186C64"/>
    <w:rsid w:val="00215AE6"/>
    <w:rsid w:val="002E23FF"/>
    <w:rsid w:val="00492DAB"/>
    <w:rsid w:val="004C2E4A"/>
    <w:rsid w:val="00560319"/>
    <w:rsid w:val="005955ED"/>
    <w:rsid w:val="005A23D0"/>
    <w:rsid w:val="005C2FD3"/>
    <w:rsid w:val="0069060E"/>
    <w:rsid w:val="0081764F"/>
    <w:rsid w:val="009F01F1"/>
    <w:rsid w:val="00B239C1"/>
    <w:rsid w:val="00BB64E4"/>
    <w:rsid w:val="00C50800"/>
    <w:rsid w:val="00D85256"/>
    <w:rsid w:val="00E22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FBA23"/>
  <w15:docId w15:val="{4B102D41-2AA5-401B-B4C8-1B6E0628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60"/>
      <w:outlineLvl w:val="0"/>
    </w:pPr>
    <w:rPr>
      <w:rFonts w:ascii="Arial" w:eastAsia="Arial" w:hAnsi="Arial" w:cs="Arial"/>
      <w:b/>
      <w:bCs/>
      <w:sz w:val="32"/>
      <w:szCs w:val="32"/>
    </w:rPr>
  </w:style>
  <w:style w:type="paragraph" w:styleId="Heading2">
    <w:name w:val="heading 2"/>
    <w:basedOn w:val="Normal"/>
    <w:next w:val="Normal"/>
    <w:uiPriority w:val="9"/>
    <w:semiHidden/>
    <w:unhideWhenUsed/>
    <w:qFormat/>
    <w:pPr>
      <w:keepNext/>
      <w:keepLines/>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outlineLvl w:val="2"/>
    </w:pPr>
    <w:rPr>
      <w:rFonts w:ascii="Arial" w:eastAsia="Arial" w:hAnsi="Arial" w:cs="Arial"/>
      <w:b/>
      <w:bCs/>
      <w:i/>
      <w:i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spacing w:after="60"/>
      <w:jc w:val="center"/>
    </w:pPr>
    <w:rPr>
      <w:rFonts w:ascii="Cambria" w:eastAsia="Cambria" w:hAnsi="Cambria" w:cs="Cambria"/>
    </w:rPr>
  </w:style>
  <w:style w:type="paragraph" w:styleId="Header">
    <w:name w:val="header"/>
    <w:basedOn w:val="Normal"/>
    <w:link w:val="HeaderChar"/>
    <w:uiPriority w:val="99"/>
    <w:unhideWhenUsed/>
    <w:rsid w:val="009F01F1"/>
    <w:pPr>
      <w:tabs>
        <w:tab w:val="center" w:pos="4680"/>
        <w:tab w:val="right" w:pos="9360"/>
      </w:tabs>
    </w:pPr>
  </w:style>
  <w:style w:type="character" w:customStyle="1" w:styleId="HeaderChar">
    <w:name w:val="Header Char"/>
    <w:basedOn w:val="DefaultParagraphFont"/>
    <w:link w:val="Header"/>
    <w:uiPriority w:val="99"/>
    <w:rsid w:val="009F01F1"/>
  </w:style>
  <w:style w:type="paragraph" w:styleId="Footer">
    <w:name w:val="footer"/>
    <w:basedOn w:val="Normal"/>
    <w:link w:val="FooterChar"/>
    <w:uiPriority w:val="99"/>
    <w:unhideWhenUsed/>
    <w:rsid w:val="009F01F1"/>
    <w:pPr>
      <w:tabs>
        <w:tab w:val="center" w:pos="4680"/>
        <w:tab w:val="right" w:pos="9360"/>
      </w:tabs>
    </w:pPr>
  </w:style>
  <w:style w:type="character" w:customStyle="1" w:styleId="FooterChar">
    <w:name w:val="Footer Char"/>
    <w:basedOn w:val="DefaultParagraphFont"/>
    <w:link w:val="Footer"/>
    <w:uiPriority w:val="99"/>
    <w:rsid w:val="009F01F1"/>
  </w:style>
  <w:style w:type="paragraph" w:styleId="ListParagraph">
    <w:name w:val="List Paragraph"/>
    <w:basedOn w:val="Normal"/>
    <w:uiPriority w:val="34"/>
    <w:qFormat/>
    <w:rsid w:val="00D85256"/>
    <w:pPr>
      <w:ind w:left="720"/>
      <w:contextualSpacing/>
    </w:pPr>
  </w:style>
  <w:style w:type="table" w:styleId="TableGrid">
    <w:name w:val="Table Grid"/>
    <w:basedOn w:val="TableNormal"/>
    <w:uiPriority w:val="39"/>
    <w:rsid w:val="00C508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42F7A-C443-45A4-8890-3900AF984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8</Pages>
  <Words>1771</Words>
  <Characters>10096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Cj Acosta</cp:lastModifiedBy>
  <cp:revision>8</cp:revision>
  <cp:lastPrinted>2026-06-22T04:44:00Z</cp:lastPrinted>
  <dcterms:created xsi:type="dcterms:W3CDTF">2026-06-22T04:19:00Z</dcterms:created>
  <dcterms:modified xsi:type="dcterms:W3CDTF">2026-06-22T10:22:00Z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0x010100D9B5E581C9EEE9499A493FAFC96F5C9D</vt:lpwstr>
  </property>
</Properties>
</file>