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和谐六系，从我做起～～～～～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=============================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其实我想说的是： 大神求轻虐…… </w:t>
      </w:r>
    </w:p>
    <w:p>
      <w:pPr>
        <w:rPr>
          <w:rFonts w:hint="eastAsia"/>
          <w:sz w:val="20"/>
          <w:szCs w:val="18"/>
        </w:rPr>
      </w:pPr>
    </w:p>
    <w:p>
      <w:pPr>
        <w:rPr>
          <w:rFonts w:hint="eastAsia"/>
          <w:sz w:val="20"/>
          <w:szCs w:val="18"/>
        </w:rPr>
      </w:pPr>
      <w:r>
        <w:rPr>
          <w:rFonts w:hint="default"/>
          <w:sz w:val="20"/>
          <w:szCs w:val="18"/>
        </w:rPr>
        <w:t>呃。。。我写的是A类要求。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操作流程：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首先，需要有一个.txt的配置文件（目前在包里有一个参考的ConfigurationFile.txt），需要您输入配置文件位置，然后由程序读取并设定配置。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具体内容为（样例如下）：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Sender:3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Sender: true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Receiver:2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Receiver: true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3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其中第一行为反射器个数，第二行为相应发射器的加密能力。第三行第四行针对接收器，同上。第五行为中转器个数。</w:t>
      </w:r>
    </w:p>
    <w:p>
      <w:pPr>
        <w:rPr>
          <w:rFonts w:hint="eastAsia"/>
          <w:sz w:val="20"/>
          <w:szCs w:val="18"/>
        </w:rPr>
      </w:pP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然后程序就进入了从命令行读取命令阶段。程序会进行相应的提示，请务必保证格式的正确性，否则可能会导致程序结束。</w:t>
      </w:r>
    </w:p>
    <w:p>
      <w:pPr>
        <w:rPr>
          <w:rFonts w:hint="eastAsia"/>
          <w:sz w:val="20"/>
          <w:szCs w:val="18"/>
        </w:rPr>
      </w:pPr>
      <w:r>
        <w:rPr>
          <w:rFonts w:hint="default"/>
          <w:sz w:val="20"/>
          <w:szCs w:val="18"/>
        </w:rPr>
        <w:t>【带颜色的为程序输入的，不带颜色的是您应该从键盘输入的】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提示如下：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>Show Available Sender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>------Show how many Sender Machine you can use.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>Show Available Receiver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>------Show how many Receiver Machine you can use.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>Show Available Transfer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>------Show how many Transfer Machine you can use.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>Connection Stars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>------Once you input this command, input some correct connection to form the network: such as S2-T1.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>Connection Ends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>------The command to end connection of network.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>SendMessage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>------To send message.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>EXIT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>------End of input. Use only after command "Connection Ends".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>Help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ab/>
      </w:r>
      <w:r>
        <w:rPr>
          <w:rFonts w:hint="eastAsia"/>
          <w:sz w:val="20"/>
          <w:szCs w:val="18"/>
          <w:highlight w:val="yellow"/>
        </w:rPr>
        <w:t>------To show this help manual again.</w:t>
      </w:r>
    </w:p>
    <w:p>
      <w:pPr>
        <w:rPr>
          <w:rFonts w:hint="eastAsia"/>
          <w:sz w:val="20"/>
          <w:szCs w:val="18"/>
        </w:rPr>
      </w:pP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其中需要注意的是——————————————————————</w:t>
      </w:r>
    </w:p>
    <w:p>
      <w:pPr>
        <w:rPr>
          <w:rFonts w:hint="eastAsia"/>
          <w:b/>
          <w:bCs/>
          <w:color w:val="FF6600"/>
          <w:sz w:val="20"/>
          <w:szCs w:val="18"/>
        </w:rPr>
      </w:pPr>
      <w:r>
        <w:rPr>
          <w:rFonts w:hint="eastAsia"/>
          <w:b/>
          <w:bCs/>
          <w:color w:val="FF6600"/>
          <w:sz w:val="20"/>
          <w:szCs w:val="18"/>
        </w:rPr>
        <w:t>一旦输入Connection Stars之后就要输入相应的接收器中转器发射器的连接过程，直到Connection Ends证明结束连接，此时可以继续输入以上的命令。否则在连接期间以上命令是非法命令。</w:t>
      </w:r>
    </w:p>
    <w:p>
      <w:pPr>
        <w:rPr>
          <w:rFonts w:hint="eastAsia"/>
          <w:sz w:val="20"/>
          <w:szCs w:val="18"/>
        </w:rPr>
      </w:pPr>
    </w:p>
    <w:p>
      <w:pPr>
        <w:rPr>
          <w:rFonts w:hint="eastAsia"/>
          <w:sz w:val="20"/>
          <w:szCs w:val="18"/>
        </w:rPr>
      </w:pPr>
      <w:r>
        <w:rPr>
          <w:rFonts w:hint="default"/>
          <w:sz w:val="20"/>
          <w:szCs w:val="18"/>
        </w:rPr>
        <w:t>Zip包里</w:t>
      </w:r>
      <w:r>
        <w:rPr>
          <w:rFonts w:hint="eastAsia"/>
          <w:sz w:val="20"/>
          <w:szCs w:val="18"/>
        </w:rPr>
        <w:t>还有一个Data.txt是输入的命令样例（输入命令的时候一定要注意格式，连空格之类的都要求很严格的呦～ ）：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Connection Stars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S1-T1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S2-T1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S3-T1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T1-T2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T1-T3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T2-T3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T3-R1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T2-R2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Connection Ends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SendMessage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>Input the message you want to transfer: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12345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>Input the Sender and Receiver machine, for examble: Sender: 1;Receiver: 1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Sender: 2; Receiver: 1; Time: 3;</w:t>
      </w:r>
    </w:p>
    <w:p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EXIT</w:t>
      </w:r>
    </w:p>
    <w:p>
      <w:pPr>
        <w:rPr>
          <w:rFonts w:hint="default"/>
          <w:b/>
          <w:bCs/>
          <w:color w:val="FF0000"/>
          <w:sz w:val="21"/>
          <w:szCs w:val="20"/>
          <w:highlight w:val="none"/>
        </w:rPr>
      </w:pPr>
      <w:r>
        <w:rPr>
          <w:rFonts w:hint="eastAsia"/>
          <w:sz w:val="20"/>
          <w:szCs w:val="18"/>
          <w:highlight w:val="yellow"/>
        </w:rPr>
        <w:t>用邻接矩阵表示连通性和网络拓扑结构(67108863即INF，意为两节点之间不可达)：</w:t>
      </w:r>
      <w:r>
        <w:rPr>
          <w:rFonts w:hint="default"/>
          <w:sz w:val="20"/>
          <w:szCs w:val="18"/>
          <w:highlight w:val="none"/>
        </w:rPr>
        <w:t xml:space="preserve"> </w:t>
      </w:r>
      <w:r>
        <w:rPr>
          <w:rFonts w:hint="default"/>
          <w:b/>
          <w:bCs/>
          <w:color w:val="FF0000"/>
          <w:sz w:val="21"/>
          <w:szCs w:val="20"/>
          <w:highlight w:val="none"/>
        </w:rPr>
        <w:t>//输出的邻接矩阵表明了图的连通性和拓扑结构，1表示连接，67108863表示无穷远，即未连接</w:t>
      </w:r>
    </w:p>
    <w:p>
      <w:pPr>
        <w:rPr>
          <w:rFonts w:hint="eastAsia"/>
          <w:b/>
          <w:bCs/>
          <w:color w:val="FF0000"/>
          <w:sz w:val="21"/>
          <w:szCs w:val="20"/>
          <w:highlight w:val="none"/>
        </w:rPr>
      </w:pPr>
      <w:r>
        <w:rPr>
          <w:rFonts w:hint="default"/>
          <w:b/>
          <w:bCs/>
          <w:color w:val="FF0000"/>
          <w:sz w:val="21"/>
          <w:szCs w:val="20"/>
          <w:highlight w:val="none"/>
        </w:rPr>
        <w:t>其中邻接矩阵的第一行对应第一个发射器，之后的类推，发射器完了是中转器，中转器完了最后才是接收器，也就是说最后一行是接收器的最后一个。列同理。</w:t>
      </w:r>
      <w:bookmarkStart w:id="0" w:name="_GoBack"/>
      <w:bookmarkEnd w:id="0"/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 xml:space="preserve">The result of the network(expressd by adjacent matrix): 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 xml:space="preserve">0        67108863 67108863 1        67108863 67108863 67108863 67108863 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 xml:space="preserve">67108863 0        67108863 1        67108863 67108863 67108863 67108863 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 xml:space="preserve">67108863 67108863 0        1        67108863 67108863 67108863 67108863 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 xml:space="preserve">67108863 67108863 67108863 0        1        1        67108863 67108863 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 xml:space="preserve">67108863 67108863 67108863 67108863 0        1        67108863 1        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 xml:space="preserve">67108863 67108863 67108863 67108863 67108863 0        1        67108863 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 xml:space="preserve">67108863 67108863 67108863 67108863 67108863 67108863 0        67108863 </w:t>
      </w:r>
    </w:p>
    <w:p>
      <w:pPr>
        <w:rPr>
          <w:rFonts w:hint="eastAsia"/>
          <w:sz w:val="20"/>
          <w:szCs w:val="18"/>
          <w:highlight w:val="yellow"/>
        </w:rPr>
      </w:pPr>
      <w:r>
        <w:rPr>
          <w:rFonts w:hint="eastAsia"/>
          <w:sz w:val="20"/>
          <w:szCs w:val="18"/>
          <w:highlight w:val="yellow"/>
        </w:rPr>
        <w:t xml:space="preserve">67108863 67108863 67108863 67108863 67108863 67108863 67108863 0        </w:t>
      </w:r>
    </w:p>
    <w:p>
      <w:pPr>
        <w:rPr>
          <w:rFonts w:hint="eastAsia"/>
          <w:b/>
          <w:bCs/>
          <w:color w:val="FF0000"/>
          <w:sz w:val="21"/>
          <w:szCs w:val="20"/>
          <w:highlight w:val="yellow"/>
        </w:rPr>
      </w:pPr>
      <w:r>
        <w:rPr>
          <w:rFonts w:hint="eastAsia"/>
          <w:sz w:val="20"/>
          <w:szCs w:val="18"/>
          <w:highlight w:val="yellow"/>
        </w:rPr>
        <w:t>Sender2; Receiver1; 12345; Transfer1, Transfer3, Send Time: 3, Receive Time: 6.</w:t>
      </w:r>
      <w:r>
        <w:rPr>
          <w:rFonts w:hint="default"/>
          <w:sz w:val="20"/>
          <w:szCs w:val="18"/>
          <w:highlight w:val="yellow"/>
        </w:rPr>
        <w:t xml:space="preserve">  </w:t>
      </w:r>
      <w:r>
        <w:rPr>
          <w:rFonts w:hint="default"/>
          <w:sz w:val="20"/>
          <w:szCs w:val="18"/>
          <w:highlight w:val="none"/>
        </w:rPr>
        <w:t xml:space="preserve">     </w:t>
      </w:r>
      <w:r>
        <w:rPr>
          <w:rFonts w:hint="default"/>
          <w:b/>
          <w:bCs/>
          <w:color w:val="FF0000"/>
          <w:sz w:val="21"/>
          <w:szCs w:val="20"/>
          <w:highlight w:val="none"/>
        </w:rPr>
        <w:t>//输出解释： 发射者是Sender2，接收者是Receiver1，指令是12345（如果没有加密则不需要转换，只有发射器和接收器同时具有加密能力才需要对发射的message进行解码），中间经过了Transfer1 Transfer3，发射时间是3，接收时间是6（每经过一个机器时间+1）</w:t>
      </w:r>
    </w:p>
    <w:p>
      <w:pPr>
        <w:rPr>
          <w:rFonts w:hint="eastAsia"/>
          <w:sz w:val="20"/>
          <w:szCs w:val="18"/>
        </w:rPr>
      </w:pPr>
    </w:p>
    <w:p>
      <w:pPr>
        <w:rPr>
          <w:rFonts w:hint="default"/>
          <w:sz w:val="20"/>
          <w:szCs w:val="18"/>
        </w:rPr>
      </w:pPr>
      <w:r>
        <w:rPr>
          <w:rFonts w:hint="default"/>
          <w:sz w:val="20"/>
          <w:szCs w:val="18"/>
        </w:rPr>
        <w:t>【温馨提示】：输入命令的时候一定要注意格式呀，正则表达式卡的是很死的，连一个空格的误差都是不可以的。</w:t>
      </w:r>
    </w:p>
    <w:p>
      <w:pPr>
        <w:rPr>
          <w:rFonts w:hint="default"/>
          <w:sz w:val="20"/>
          <w:szCs w:val="18"/>
        </w:rPr>
      </w:pPr>
    </w:p>
    <w:p>
      <w:pPr>
        <w:rPr>
          <w:rFonts w:hint="eastAsia"/>
          <w:sz w:val="20"/>
          <w:szCs w:val="18"/>
        </w:rPr>
      </w:pPr>
      <w:r>
        <w:rPr>
          <w:rFonts w:hint="default"/>
          <w:sz w:val="20"/>
          <w:szCs w:val="18"/>
        </w:rPr>
        <w:t>大神求轻虐～～～～～～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1AFA835A"/>
    <w:rsid w:val="1AFA835A"/>
    <w:rsid w:val="3DFA2B14"/>
    <w:rsid w:val="5EEF4409"/>
    <w:rsid w:val="75FDACF1"/>
    <w:rsid w:val="76F79CEE"/>
    <w:rsid w:val="77F24F3E"/>
    <w:rsid w:val="E9A78F5F"/>
    <w:rsid w:val="EF7C20D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2</Pages>
  <Words>0</Words>
  <Characters>2018</Characters>
  <Lines>1</Lines>
  <Paragraphs>1</Paragraphs>
  <ScaleCrop>false</ScaleCrop>
  <LinksUpToDate>false</LinksUpToDate>
  <CharactersWithSpaces>0</CharactersWithSpaces>
  <Application>WPS Office 社区版_9.1.0.4953_{F1E327BC-269C-435d-A152-05C5408002CA}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3915-06-28T07:22:00Z</dcterms:created>
  <dc:creator>lpp</dc:creator>
  <cp:lastModifiedBy>lpp</cp:lastModifiedBy>
  <dcterms:modified xsi:type="dcterms:W3CDTF">2015-05-27T23:48:51Z</dcterms:modified>
  <dc:title>和谐六系，从我做起～～～～～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