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3E964" w14:textId="77777777" w:rsidR="00744366" w:rsidRPr="00744366" w:rsidRDefault="00744366" w:rsidP="00744366">
      <w:pPr>
        <w:widowControl/>
        <w:shd w:val="clear" w:color="auto" w:fill="EEF0F4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>  typedef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>用来声明一个别名，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>typedef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>后面的语法，是一个声明。本来笔者以为这里不会产生什么误解的，但结果却出乎意料，产生误解的人不在少数。罪魁祸首又是那些害人的教材。在这些教材中介绍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>typedef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>的时候通常会写出如下形式：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 typedef int PARA;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14:paraId="69EDA400" w14:textId="77777777" w:rsidR="00744366" w:rsidRPr="00744366" w:rsidRDefault="00744366" w:rsidP="007443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14:paraId="5CB98BCF" w14:textId="77777777" w:rsidR="00744366" w:rsidRPr="00744366" w:rsidRDefault="00744366" w:rsidP="00744366">
      <w:pPr>
        <w:widowControl/>
        <w:shd w:val="clear" w:color="auto" w:fill="EEF0F4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43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    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这种形式跟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#define int PARA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几乎一样，如前面几章所述，这些教材的宗旨是由浅入深，但实际做出来的行为却是以偏盖全。的确，这种形式在所有形式中是最简单的，但却没有对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typedef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进一步解释，使得不少人用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#define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的思维来看待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typedef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，把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int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与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PARA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分开来看，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int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是一部分，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PARA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是另一部分，但实际上根本就不是这么一回事。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int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与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PARA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是一个整体！就</w:t>
      </w:r>
      <w:proofErr w:type="gramStart"/>
      <w:r w:rsidRPr="007443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象</w:t>
      </w:r>
      <w:proofErr w:type="gramEnd"/>
      <w:r w:rsidRPr="007443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int i: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声明一样是一个整体声明，只不过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int </w:t>
      </w:r>
      <w:proofErr w:type="spellStart"/>
      <w:r w:rsidRPr="007443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i</w:t>
      </w:r>
      <w:proofErr w:type="spellEnd"/>
      <w:r w:rsidRPr="007443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定义了一个变量，而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typedef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定义了一个别名。这些人由于持有这种错误的观念，就会无法理解如下一些声明：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14:paraId="55356F0C" w14:textId="77777777" w:rsidR="00744366" w:rsidRPr="00744366" w:rsidRDefault="00744366" w:rsidP="007443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3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FF6666"/>
        </w:rPr>
        <w:t>typedef int a[10];</w:t>
      </w:r>
      <w:r w:rsidRPr="007443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FF6666"/>
        </w:rPr>
        <w:br/>
        <w:t>typedef void (*p)(void);</w:t>
      </w:r>
      <w:r w:rsidRPr="00744366">
        <w:rPr>
          <w:rFonts w:ascii="Arial" w:eastAsia="宋体" w:hAnsi="Arial" w:cs="Arial"/>
          <w:color w:val="FFFFFF"/>
          <w:kern w:val="0"/>
          <w:sz w:val="24"/>
          <w:szCs w:val="24"/>
        </w:rPr>
        <w:br/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 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>他们会以为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>a[10]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>是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>的别名，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>(*p)(void)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>是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>void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>的别名，但这样的别名看起来又似乎不是合法的名字，于是陷入困惑之中。实际上，上面的语句把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>声明为具有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>元素的数组的类型别名，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>p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>是一种函数指针的类型别名。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   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>虽然在功能上，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>typedef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>可以看作一个跟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>int PARA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>分离的动作，但语法上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>typedef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>属于存储类声明说明符，因此严格来说，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>typedef int PARA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>整个是一个完整的声明。</w:t>
      </w:r>
    </w:p>
    <w:p w14:paraId="7DF1F9F2" w14:textId="77777777" w:rsidR="00744366" w:rsidRPr="00744366" w:rsidRDefault="00744366" w:rsidP="00744366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t>定义一个函数指针类型。</w:t>
      </w:r>
      <w:r w:rsidRPr="00744366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7443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FF6666"/>
        </w:rPr>
        <w:t xml:space="preserve">   </w:t>
      </w:r>
      <w:r w:rsidRPr="007443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FF6666"/>
        </w:rPr>
        <w:t>比如原函数是</w:t>
      </w:r>
      <w:r w:rsidRPr="007443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FF6666"/>
        </w:rPr>
        <w:t xml:space="preserve">   void   </w:t>
      </w:r>
      <w:proofErr w:type="spellStart"/>
      <w:r w:rsidRPr="007443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FF6666"/>
        </w:rPr>
        <w:t>func</w:t>
      </w:r>
      <w:proofErr w:type="spellEnd"/>
      <w:r w:rsidRPr="007443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FF6666"/>
        </w:rPr>
        <w:t>(void);</w:t>
      </w:r>
      <w:r w:rsidRPr="007443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FF6666"/>
        </w:rPr>
        <w:br/>
        <w:t>    </w:t>
      </w:r>
      <w:r w:rsidRPr="007443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FF6666"/>
        </w:rPr>
        <w:t>那么定义的函数指针类型就是</w:t>
      </w:r>
      <w:r w:rsidRPr="007443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FF6666"/>
        </w:rPr>
        <w:t>typedef   void   (*Fun)(void);</w:t>
      </w:r>
      <w:r w:rsidRPr="007443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FF6666"/>
        </w:rPr>
        <w:br/>
        <w:t>    </w:t>
      </w:r>
      <w:r w:rsidRPr="007443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FF6666"/>
        </w:rPr>
        <w:t>然后用此类型生成一个指向函数的指针：</w:t>
      </w:r>
      <w:r w:rsidRPr="007443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FF6666"/>
        </w:rPr>
        <w:t xml:space="preserve">   Fun   func1;</w:t>
      </w:r>
      <w:r w:rsidRPr="007443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FF6666"/>
        </w:rPr>
        <w:br/>
        <w:t>    </w:t>
      </w:r>
      <w:r w:rsidRPr="007443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FF6666"/>
        </w:rPr>
        <w:t>当</w:t>
      </w:r>
      <w:r w:rsidRPr="007443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FF6666"/>
        </w:rPr>
        <w:t>func1</w:t>
      </w:r>
      <w:r w:rsidRPr="007443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FF6666"/>
        </w:rPr>
        <w:t>获取函数地址之后，那么你就可以向调用原函数那样来使用这个函数指针：</w:t>
      </w:r>
      <w:r w:rsidRPr="00744366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FF6666"/>
        </w:rPr>
        <w:t xml:space="preserve">   func1(void);</w:t>
      </w:r>
    </w:p>
    <w:p w14:paraId="0375F3D4" w14:textId="77777777" w:rsidR="00C73805" w:rsidRPr="00744366" w:rsidRDefault="00C73805">
      <w:bookmarkStart w:id="0" w:name="_GoBack"/>
      <w:bookmarkEnd w:id="0"/>
    </w:p>
    <w:sectPr w:rsidR="00C73805" w:rsidRPr="00744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78"/>
    <w:rsid w:val="00162C78"/>
    <w:rsid w:val="00744366"/>
    <w:rsid w:val="00C7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E7B1C-B4B3-42C7-BCCC-9BF3D2D7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5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159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43178305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jin</dc:creator>
  <cp:keywords/>
  <dc:description/>
  <cp:lastModifiedBy>jin hou</cp:lastModifiedBy>
  <cp:revision>2</cp:revision>
  <dcterms:created xsi:type="dcterms:W3CDTF">2018-12-09T03:11:00Z</dcterms:created>
  <dcterms:modified xsi:type="dcterms:W3CDTF">2018-12-09T03:12:00Z</dcterms:modified>
</cp:coreProperties>
</file>