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FE33A5" w:rsidRPr="005B5B91"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249241" w:history="1">
            <w:r w:rsidR="00FE33A5" w:rsidRPr="005B5B91">
              <w:rPr>
                <w:rStyle w:val="Hyperlink"/>
                <w:rFonts w:ascii="Times New Roman" w:hAnsi="Times New Roman" w:cs="Times New Roman"/>
                <w:noProof/>
              </w:rPr>
              <w:t>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Introduction to the training establishment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4</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00FE33A5" w:rsidRPr="005B5B91">
              <w:rPr>
                <w:rStyle w:val="Hyperlink"/>
                <w:rFonts w:ascii="Times New Roman" w:hAnsi="Times New Roman" w:cs="Times New Roman"/>
                <w:noProof/>
              </w:rPr>
              <w:t>1.1.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Prologue - WSO2 Inc</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4</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00FE33A5" w:rsidRPr="005B5B91">
              <w:rPr>
                <w:rStyle w:val="Hyperlink"/>
                <w:rFonts w:ascii="Times New Roman" w:hAnsi="Times New Roman" w:cs="Times New Roman"/>
                <w:noProof/>
              </w:rPr>
              <w:t>1.2.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History of WSO2</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4</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00FE33A5" w:rsidRPr="005B5B91">
              <w:rPr>
                <w:rStyle w:val="Hyperlink"/>
                <w:rFonts w:ascii="Times New Roman" w:hAnsi="Times New Roman" w:cs="Times New Roman"/>
                <w:noProof/>
              </w:rPr>
              <w:t>1.3.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Comparison</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4</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00FE33A5" w:rsidRPr="005B5B91">
              <w:rPr>
                <w:rStyle w:val="Hyperlink"/>
                <w:rFonts w:ascii="Times New Roman" w:hAnsi="Times New Roman" w:cs="Times New Roman"/>
                <w:noProof/>
              </w:rPr>
              <w:t>1.4.</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Products and Services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5</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00FE33A5" w:rsidRPr="005B5B91">
              <w:rPr>
                <w:rStyle w:val="Hyperlink"/>
                <w:rFonts w:ascii="Times New Roman" w:hAnsi="Times New Roman" w:cs="Times New Roman"/>
                <w:noProof/>
              </w:rPr>
              <w:t>1.5.</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WSO2 Vision</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5</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00FE33A5" w:rsidRPr="005B5B91">
              <w:rPr>
                <w:rStyle w:val="Hyperlink"/>
                <w:rFonts w:ascii="Times New Roman" w:hAnsi="Times New Roman" w:cs="Times New Roman"/>
                <w:noProof/>
              </w:rPr>
              <w:t>1.5.1.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Reinvent the technology</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5</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00FE33A5" w:rsidRPr="005B5B91">
              <w:rPr>
                <w:rStyle w:val="Hyperlink"/>
                <w:rFonts w:ascii="Times New Roman" w:hAnsi="Times New Roman" w:cs="Times New Roman"/>
                <w:noProof/>
              </w:rPr>
              <w:t>1.5.2.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Reinvent the Business Relationship</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6</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00FE33A5" w:rsidRPr="005B5B91">
              <w:rPr>
                <w:rStyle w:val="Hyperlink"/>
                <w:rFonts w:ascii="Times New Roman" w:hAnsi="Times New Roman" w:cs="Times New Roman"/>
                <w:noProof/>
              </w:rPr>
              <w:t>1.5.3.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Reinvent the Support Model</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_Toc417249249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6</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00FE33A5" w:rsidRPr="005B5B91">
              <w:rPr>
                <w:rStyle w:val="Hyperlink"/>
                <w:rFonts w:ascii="Times New Roman" w:hAnsi="Times New Roman" w:cs="Times New Roman"/>
                <w:noProof/>
              </w:rPr>
              <w:t>1.5.4.</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Create a Great Place to Work</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6</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00FE33A5" w:rsidRPr="005B5B91">
              <w:rPr>
                <w:rStyle w:val="Hyperlink"/>
                <w:rFonts w:ascii="Times New Roman" w:hAnsi="Times New Roman" w:cs="Times New Roman"/>
                <w:noProof/>
              </w:rPr>
              <w:t>1.6.</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WSO2 Support Service Model</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6</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00FE33A5" w:rsidRPr="005B5B91">
              <w:rPr>
                <w:rStyle w:val="Hyperlink"/>
                <w:rFonts w:ascii="Times New Roman" w:hAnsi="Times New Roman" w:cs="Times New Roman"/>
                <w:noProof/>
              </w:rPr>
              <w:t>1.6.1.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Community Support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00FE33A5" w:rsidRPr="005B5B91">
              <w:rPr>
                <w:rStyle w:val="Hyperlink"/>
                <w:rFonts w:ascii="Times New Roman" w:hAnsi="Times New Roman" w:cs="Times New Roman"/>
                <w:noProof/>
              </w:rPr>
              <w:t>1.6.2.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Evaluation Support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00FE33A5" w:rsidRPr="005B5B91">
              <w:rPr>
                <w:rStyle w:val="Hyperlink"/>
                <w:rFonts w:ascii="Times New Roman" w:hAnsi="Times New Roman" w:cs="Times New Roman"/>
                <w:noProof/>
              </w:rPr>
              <w:t>1.6.3.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Quick-Start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00FE33A5" w:rsidRPr="005B5B91">
              <w:rPr>
                <w:rStyle w:val="Hyperlink"/>
                <w:rFonts w:ascii="Times New Roman" w:hAnsi="Times New Roman" w:cs="Times New Roman"/>
                <w:noProof/>
              </w:rPr>
              <w:t>1.6.4.</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Development Support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00FE33A5" w:rsidRPr="005B5B91">
              <w:rPr>
                <w:rStyle w:val="Hyperlink"/>
                <w:rFonts w:ascii="Times New Roman" w:hAnsi="Times New Roman" w:cs="Times New Roman"/>
                <w:noProof/>
              </w:rPr>
              <w:t>1.6.5.</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Production Support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00FE33A5" w:rsidRPr="005B5B91">
              <w:rPr>
                <w:rStyle w:val="Hyperlink"/>
                <w:rFonts w:ascii="Times New Roman" w:hAnsi="Times New Roman" w:cs="Times New Roman"/>
                <w:noProof/>
              </w:rPr>
              <w:t>1.6.6.</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Professional Services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00FE33A5" w:rsidRPr="005B5B91">
              <w:rPr>
                <w:rStyle w:val="Hyperlink"/>
                <w:rFonts w:ascii="Times New Roman" w:hAnsi="Times New Roman" w:cs="Times New Roman"/>
                <w:noProof/>
              </w:rPr>
              <w:t>1.6.7.</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Mailing Lists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7</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00FE33A5" w:rsidRPr="005B5B91">
              <w:rPr>
                <w:rStyle w:val="Hyperlink"/>
                <w:rFonts w:ascii="Times New Roman" w:hAnsi="Times New Roman" w:cs="Times New Roman"/>
                <w:noProof/>
              </w:rPr>
              <w:t>1.7.</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Teams and Employee Hierarchy at WSO2</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_Toc417249259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8</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00FE33A5" w:rsidRPr="005B5B91">
              <w:rPr>
                <w:rStyle w:val="Hyperlink"/>
                <w:rFonts w:ascii="Times New Roman" w:hAnsi="Times New Roman" w:cs="Times New Roman"/>
                <w:noProof/>
              </w:rPr>
              <w:t>1.8.</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WSO2 Business Analysis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9</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00FE33A5" w:rsidRPr="005B5B91">
              <w:rPr>
                <w:rStyle w:val="Hyperlink"/>
                <w:rFonts w:ascii="Times New Roman" w:hAnsi="Times New Roman" w:cs="Times New Roman"/>
                <w:noProof/>
              </w:rPr>
              <w:t>1.8.1.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Strengths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9</w:t>
            </w:r>
            <w:r w:rsidRPr="005B5B91">
              <w:rPr>
                <w:rFonts w:ascii="Times New Roman" w:hAnsi="Times New Roman" w:cs="Times New Roman"/>
                <w:noProof/>
                <w:webHidden/>
              </w:rPr>
              <w:fldChar w:fldCharType="end"/>
            </w:r>
          </w:hyperlink>
        </w:p>
        <w:p w:rsidR="00FE33A5" w:rsidRPr="005B5B91"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00FE33A5" w:rsidRPr="005B5B91">
              <w:rPr>
                <w:rStyle w:val="Hyperlink"/>
                <w:rFonts w:ascii="Times New Roman" w:hAnsi="Times New Roman" w:cs="Times New Roman"/>
                <w:noProof/>
              </w:rPr>
              <w:t>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Training Experience</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11</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00FE33A5" w:rsidRPr="005B5B91">
              <w:rPr>
                <w:rStyle w:val="Hyperlink"/>
                <w:rFonts w:ascii="Times New Roman" w:hAnsi="Times New Roman" w:cs="Times New Roman"/>
                <w:noProof/>
              </w:rPr>
              <w:t>2.2.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Fast Track Training Project</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00FE33A5" w:rsidRPr="005B5B91">
              <w:rPr>
                <w:rStyle w:val="Hyperlink"/>
                <w:rFonts w:ascii="Times New Roman" w:hAnsi="Times New Roman" w:cs="Times New Roman"/>
                <w:noProof/>
              </w:rPr>
              <w:t>2.2.1.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Project Description – IgViz (Interactive Generic Visualization Library)</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00FE33A5" w:rsidRPr="005B5B91">
              <w:rPr>
                <w:rStyle w:val="Hyperlink"/>
                <w:rFonts w:ascii="Times New Roman" w:hAnsi="Times New Roman" w:cs="Times New Roman"/>
                <w:noProof/>
              </w:rPr>
              <w:t>2.2.2.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Getting Started – Inception Phase</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00FE33A5" w:rsidRPr="005B5B91">
              <w:rPr>
                <w:rStyle w:val="Hyperlink"/>
                <w:rFonts w:ascii="Times New Roman" w:hAnsi="Times New Roman" w:cs="Times New Roman"/>
                <w:noProof/>
              </w:rPr>
              <w:t>2.2.3.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Packing up - Elaboration Phase</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14</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00FE33A5" w:rsidRPr="005B5B91">
              <w:rPr>
                <w:rStyle w:val="Hyperlink"/>
                <w:rFonts w:ascii="Times New Roman" w:hAnsi="Times New Roman" w:cs="Times New Roman"/>
                <w:noProof/>
              </w:rPr>
              <w:t>2.2.4.</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Setting off - Construction Phase</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16</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00FE33A5" w:rsidRPr="005B5B91">
              <w:rPr>
                <w:rStyle w:val="Hyperlink"/>
                <w:rFonts w:ascii="Times New Roman" w:hAnsi="Times New Roman" w:cs="Times New Roman"/>
                <w:noProof/>
              </w:rPr>
              <w:t>2.2.5.</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Winding Up – Transition phase</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21</w:t>
            </w:r>
            <w:r w:rsidRPr="005B5B91">
              <w:rPr>
                <w:rFonts w:ascii="Times New Roman" w:hAnsi="Times New Roman" w:cs="Times New Roman"/>
                <w:noProof/>
                <w:webHidden/>
              </w:rPr>
              <w:fldChar w:fldCharType="end"/>
            </w:r>
          </w:hyperlink>
        </w:p>
        <w:p w:rsidR="00FE33A5" w:rsidRPr="005B5B91" w:rsidRDefault="00824F2B">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00FE33A5" w:rsidRPr="005B5B91">
              <w:rPr>
                <w:rStyle w:val="Hyperlink"/>
                <w:rFonts w:ascii="Times New Roman" w:hAnsi="Times New Roman" w:cs="Times New Roman"/>
                <w:noProof/>
              </w:rPr>
              <w:t>2.3.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Working with the product teams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_Toc417249269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00FE33A5" w:rsidRPr="005B5B91">
              <w:rPr>
                <w:rStyle w:val="Hyperlink"/>
                <w:rFonts w:ascii="Times New Roman" w:hAnsi="Times New Roman" w:cs="Times New Roman"/>
                <w:noProof/>
              </w:rPr>
              <w:t>2.3.1.</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Project Idea - Analytics Dashboard</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_Toc417249270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00FE33A5" w:rsidRPr="005B5B91">
              <w:rPr>
                <w:rStyle w:val="Hyperlink"/>
                <w:rFonts w:ascii="Times New Roman" w:hAnsi="Times New Roman" w:cs="Times New Roman"/>
                <w:noProof/>
              </w:rPr>
              <w:t>2.3.2.</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Dashboard Architecture &amp; Design</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_Toc417249271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23</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00FE33A5" w:rsidRPr="005B5B91">
              <w:rPr>
                <w:rStyle w:val="Hyperlink"/>
                <w:rFonts w:ascii="Times New Roman" w:hAnsi="Times New Roman" w:cs="Times New Roman"/>
                <w:noProof/>
              </w:rPr>
              <w:t>2.3.3.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Dashboard Backend Design</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_Toc417249272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24</w:t>
            </w:r>
            <w:r w:rsidRPr="005B5B91">
              <w:rPr>
                <w:rFonts w:ascii="Times New Roman" w:hAnsi="Times New Roman" w:cs="Times New Roman"/>
                <w:noProof/>
                <w:webHidden/>
              </w:rPr>
              <w:fldChar w:fldCharType="end"/>
            </w:r>
          </w:hyperlink>
        </w:p>
        <w:p w:rsidR="00FE33A5" w:rsidRPr="005B5B91" w:rsidRDefault="00824F2B">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00FE33A5" w:rsidRPr="005B5B91">
              <w:rPr>
                <w:rStyle w:val="Hyperlink"/>
                <w:rFonts w:ascii="Times New Roman" w:hAnsi="Times New Roman" w:cs="Times New Roman"/>
                <w:noProof/>
              </w:rPr>
              <w:t>2.3.4.</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Dashboard Backend Implementation</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_Toc417249273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25</w:t>
            </w:r>
            <w:r w:rsidRPr="005B5B91">
              <w:rPr>
                <w:rFonts w:ascii="Times New Roman" w:hAnsi="Times New Roman" w:cs="Times New Roman"/>
                <w:noProof/>
                <w:webHidden/>
              </w:rPr>
              <w:fldChar w:fldCharType="end"/>
            </w:r>
          </w:hyperlink>
        </w:p>
        <w:p w:rsidR="00FE33A5" w:rsidRPr="005B5B91"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74" w:history="1">
            <w:r w:rsidR="00FE33A5" w:rsidRPr="005B5B91">
              <w:rPr>
                <w:rStyle w:val="Hyperlink"/>
                <w:rFonts w:ascii="Times New Roman" w:hAnsi="Times New Roman" w:cs="Times New Roman"/>
                <w:noProof/>
              </w:rPr>
              <w:t>3.</w:t>
            </w:r>
            <w:r w:rsidR="00FE33A5" w:rsidRPr="005B5B91">
              <w:rPr>
                <w:rFonts w:ascii="Times New Roman" w:eastAsiaTheme="minorEastAsia" w:hAnsi="Times New Roman" w:cs="Times New Roman"/>
                <w:noProof/>
                <w:color w:val="auto"/>
                <w:sz w:val="22"/>
                <w:szCs w:val="22"/>
                <w:lang w:eastAsia="en-US" w:bidi="si-LK"/>
              </w:rPr>
              <w:tab/>
            </w:r>
            <w:r w:rsidR="00FE33A5" w:rsidRPr="005B5B91">
              <w:rPr>
                <w:rStyle w:val="Hyperlink"/>
                <w:rFonts w:ascii="Times New Roman" w:hAnsi="Times New Roman" w:cs="Times New Roman"/>
                <w:noProof/>
              </w:rPr>
              <w:t>Annexes</w:t>
            </w:r>
            <w:r w:rsidR="00FE33A5"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FE33A5" w:rsidRPr="005B5B91">
              <w:rPr>
                <w:rFonts w:ascii="Times New Roman" w:hAnsi="Times New Roman" w:cs="Times New Roman"/>
                <w:noProof/>
                <w:webHidden/>
              </w:rPr>
              <w:instrText xml:space="preserve"> PAGEREF _Toc417249274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0356DE" w:rsidRPr="005B5B91">
              <w:rPr>
                <w:rFonts w:ascii="Times New Roman" w:hAnsi="Times New Roman" w:cs="Times New Roman"/>
                <w:noProof/>
                <w:webHidden/>
              </w:rPr>
              <w:t>40</w:t>
            </w:r>
            <w:r w:rsidRPr="005B5B91">
              <w:rPr>
                <w:rFonts w:ascii="Times New Roman" w:hAnsi="Times New Roman" w:cs="Times New Roman"/>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DE4B26" w:rsidRPr="005B5B91" w:rsidRDefault="00DE4B26">
      <w:pPr>
        <w:widowControl/>
        <w:suppressAutoHyphens w:val="0"/>
        <w:overflowPunct/>
        <w:rPr>
          <w:rFonts w:ascii="Times New Roman" w:hAnsi="Times New Roman" w:cs="Times New Roman"/>
          <w:szCs w:val="21"/>
        </w:rPr>
      </w:pPr>
      <w:r w:rsidRPr="005B5B91">
        <w:rPr>
          <w:rFonts w:ascii="Times New Roman" w:hAnsi="Times New Roman" w:cs="Times New Roman"/>
        </w:rPr>
        <w:br w:type="page"/>
      </w:r>
    </w:p>
    <w:p w:rsidR="00DE4B26" w:rsidRPr="005B5B91" w:rsidRDefault="00DE4B26">
      <w:pPr>
        <w:pStyle w:val="TableofFigures"/>
        <w:tabs>
          <w:tab w:val="right" w:leader="dot" w:pos="9628"/>
        </w:tabs>
        <w:rPr>
          <w:rFonts w:ascii="Times New Roman" w:hAnsi="Times New Roman" w:cs="Times New Roman"/>
        </w:rPr>
      </w:pPr>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285883" w:history="1">
        <w:r w:rsidR="00E020A0" w:rsidRPr="005B5B91">
          <w:rPr>
            <w:rStyle w:val="Hyperlink"/>
            <w:rFonts w:ascii="Times New Roman" w:hAnsi="Times New Roman" w:cs="Times New Roman"/>
            <w:noProof/>
          </w:rPr>
          <w:t>Figure 1.1 – WSO2 Company Logo</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0" w:anchor="_Toc417285884" w:history="1">
        <w:r w:rsidR="00E020A0" w:rsidRPr="005B5B91">
          <w:rPr>
            <w:rStyle w:val="Hyperlink"/>
            <w:rFonts w:ascii="Times New Roman" w:hAnsi="Times New Roman" w:cs="Times New Roman"/>
            <w:noProof/>
          </w:rPr>
          <w:t>Figure 1.2 – WSO2 Employee Hierarchy</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1" w:anchor="_Toc417285885" w:history="1">
        <w:r w:rsidR="00E020A0" w:rsidRPr="005B5B91">
          <w:rPr>
            <w:rStyle w:val="Hyperlink"/>
            <w:rFonts w:ascii="Times New Roman" w:hAnsi="Times New Roman" w:cs="Times New Roman"/>
            <w:noProof/>
          </w:rPr>
          <w:t>Figure 2.1 - d3js Logo</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14</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2" w:anchor="_Toc417285886" w:history="1">
        <w:r w:rsidR="00E020A0" w:rsidRPr="005B5B91">
          <w:rPr>
            <w:rStyle w:val="Hyperlink"/>
            <w:rFonts w:ascii="Times New Roman" w:hAnsi="Times New Roman" w:cs="Times New Roman"/>
            <w:noProof/>
          </w:rPr>
          <w:t>Figure 2.2 – Samples from d3js.org</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14</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3" w:anchor="_Toc417285887" w:history="1">
        <w:r w:rsidR="00E020A0" w:rsidRPr="005B5B91">
          <w:rPr>
            <w:rStyle w:val="Hyperlink"/>
            <w:rFonts w:ascii="Times New Roman" w:hAnsi="Times New Roman" w:cs="Times New Roman"/>
            <w:noProof/>
          </w:rPr>
          <w:t>Figure 2.3 – Modeled dataset sample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4" w:anchor="_Toc417285888" w:history="1">
        <w:r w:rsidR="00E020A0" w:rsidRPr="005B5B91">
          <w:rPr>
            <w:rStyle w:val="Hyperlink"/>
            <w:rFonts w:ascii="Times New Roman" w:hAnsi="Times New Roman" w:cs="Times New Roman"/>
            <w:noProof/>
          </w:rPr>
          <w:t>Figure 2.4 – Milestone plan for the fast-track training project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5" w:anchor="_Toc417285889" w:history="1">
        <w:r w:rsidR="00E020A0" w:rsidRPr="005B5B91">
          <w:rPr>
            <w:rStyle w:val="Hyperlink"/>
            <w:rFonts w:ascii="Times New Roman" w:hAnsi="Times New Roman" w:cs="Times New Roman"/>
            <w:noProof/>
          </w:rPr>
          <w:t xml:space="preserve">Figure 2.5 – JavaScript Code Segment of </w:t>
        </w:r>
        <w:r w:rsidR="00E020A0" w:rsidRPr="005B5B91">
          <w:rPr>
            <w:rStyle w:val="Hyperlink"/>
            <w:rFonts w:ascii="Times New Roman" w:hAnsi="Times New Roman" w:cs="Times New Roman"/>
            <w:i/>
            <w:iCs/>
            <w:noProof/>
          </w:rPr>
          <w:t>chartConfig</w:t>
        </w:r>
        <w:r w:rsidR="00E020A0" w:rsidRPr="005B5B91">
          <w:rPr>
            <w:rStyle w:val="Hyperlink"/>
            <w:rFonts w:ascii="Times New Roman" w:hAnsi="Times New Roman" w:cs="Times New Roman"/>
            <w:noProof/>
          </w:rPr>
          <w:t xml:space="preserve"> Variable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_Toc417285889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17</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6" w:anchor="_Toc417285890" w:history="1">
        <w:r w:rsidR="00E020A0" w:rsidRPr="005B5B91">
          <w:rPr>
            <w:rStyle w:val="Hyperlink"/>
            <w:rFonts w:ascii="Times New Roman" w:hAnsi="Times New Roman" w:cs="Times New Roman"/>
            <w:noProof/>
          </w:rPr>
          <w:t xml:space="preserve">Figure 2.6 – JavaScript Code Segment of </w:t>
        </w:r>
        <w:r w:rsidR="00E020A0" w:rsidRPr="005B5B91">
          <w:rPr>
            <w:rStyle w:val="Hyperlink"/>
            <w:rFonts w:ascii="Times New Roman" w:hAnsi="Times New Roman" w:cs="Times New Roman"/>
            <w:i/>
            <w:iCs/>
            <w:noProof/>
          </w:rPr>
          <w:t xml:space="preserve">igviz.plot </w:t>
        </w:r>
        <w:r w:rsidR="00E020A0" w:rsidRPr="005B5B91">
          <w:rPr>
            <w:rStyle w:val="Hyperlink"/>
            <w:rFonts w:ascii="Times New Roman" w:hAnsi="Times New Roman" w:cs="Times New Roman"/>
            <w:noProof/>
          </w:rPr>
          <w:t>function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17</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7" w:anchor="_Toc417285891" w:history="1">
        <w:r w:rsidR="00E020A0" w:rsidRPr="005B5B91">
          <w:rPr>
            <w:rStyle w:val="Hyperlink"/>
            <w:rFonts w:ascii="Times New Roman" w:hAnsi="Times New Roman" w:cs="Times New Roman"/>
            <w:noProof/>
          </w:rPr>
          <w:t>Figure 2.7 – Line chart drawn using an unsorted data set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18</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8" w:anchor="_Toc417285892" w:history="1">
        <w:r w:rsidR="00E020A0" w:rsidRPr="005B5B91">
          <w:rPr>
            <w:rStyle w:val="Hyperlink"/>
            <w:rFonts w:ascii="Times New Roman" w:hAnsi="Times New Roman" w:cs="Times New Roman"/>
            <w:noProof/>
          </w:rPr>
          <w:t>Figure 2.8 – JavaScript code segment for sorting a data set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18</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19" w:anchor="_Toc417285893" w:history="1">
        <w:r w:rsidR="00E020A0" w:rsidRPr="005B5B91">
          <w:rPr>
            <w:rStyle w:val="Hyperlink"/>
            <w:rFonts w:ascii="Times New Roman" w:hAnsi="Times New Roman" w:cs="Times New Roman"/>
            <w:noProof/>
          </w:rPr>
          <w:t>Figure 2.9 – JavaScript code segment for appending path to data points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18</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0" w:anchor="_Toc417285894" w:history="1">
        <w:r w:rsidR="00E020A0" w:rsidRPr="005B5B91">
          <w:rPr>
            <w:rStyle w:val="Hyperlink"/>
            <w:rFonts w:ascii="Times New Roman" w:hAnsi="Times New Roman" w:cs="Times New Roman"/>
            <w:noProof/>
          </w:rPr>
          <w:t>Figure 2.10 – Line chart with linear interpolation mode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1" w:anchor="_Toc417285895" w:history="1">
        <w:r w:rsidR="00E020A0" w:rsidRPr="005B5B91">
          <w:rPr>
            <w:rStyle w:val="Hyperlink"/>
            <w:rFonts w:ascii="Times New Roman" w:hAnsi="Times New Roman" w:cs="Times New Roman"/>
            <w:noProof/>
          </w:rPr>
          <w:t>Figure 2.11 – Line chart with cardinal interpolation mode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2" w:anchor="_Toc417285896" w:history="1">
        <w:r w:rsidR="00E020A0" w:rsidRPr="005B5B91">
          <w:rPr>
            <w:rStyle w:val="Hyperlink"/>
            <w:rFonts w:ascii="Times New Roman" w:hAnsi="Times New Roman" w:cs="Times New Roman"/>
            <w:noProof/>
          </w:rPr>
          <w:t>Figure 2.12 – Line chart with Step-before interpolation mode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3" w:anchor="_Toc417285897" w:history="1">
        <w:r w:rsidR="00E020A0" w:rsidRPr="005B5B91">
          <w:rPr>
            <w:rStyle w:val="Hyperlink"/>
            <w:rFonts w:ascii="Times New Roman" w:hAnsi="Times New Roman" w:cs="Times New Roman"/>
            <w:noProof/>
          </w:rPr>
          <w:t>Figure 2.13 – HTML menu for selecting</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19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4" w:anchor="_Toc417285898" w:history="1">
        <w:r w:rsidR="00E020A0" w:rsidRPr="005B5B91">
          <w:rPr>
            <w:rStyle w:val="Hyperlink"/>
            <w:rFonts w:ascii="Times New Roman" w:hAnsi="Times New Roman" w:cs="Times New Roman"/>
            <w:noProof/>
          </w:rPr>
          <w:t>Figure 2.14 – JavaScript code segment for loading google geochart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5" w:anchor="_Toc417285899" w:history="1">
        <w:r w:rsidR="00E020A0" w:rsidRPr="005B5B91">
          <w:rPr>
            <w:rStyle w:val="Hyperlink"/>
            <w:rFonts w:ascii="Times New Roman" w:hAnsi="Times New Roman" w:cs="Times New Roman"/>
            <w:noProof/>
          </w:rPr>
          <w:t>Figure 2.15 – JavaScript code segment for drawing the map on an html div</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_Toc417285899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6" w:anchor="_Toc417285900" w:history="1">
        <w:r w:rsidR="00E020A0" w:rsidRPr="005B5B91">
          <w:rPr>
            <w:rStyle w:val="Hyperlink"/>
            <w:rFonts w:ascii="Times New Roman" w:hAnsi="Times New Roman" w:cs="Times New Roman"/>
            <w:noProof/>
          </w:rPr>
          <w:t>Figure 2.16 – JavaScript code segment for setting options for the google chart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7" w:anchor="_Toc417285901" w:history="1">
        <w:r w:rsidR="00E020A0" w:rsidRPr="005B5B91">
          <w:rPr>
            <w:rStyle w:val="Hyperlink"/>
            <w:rFonts w:ascii="Times New Roman" w:hAnsi="Times New Roman" w:cs="Times New Roman"/>
            <w:noProof/>
          </w:rPr>
          <w:t>Figure 2.17 – Regions Chart example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21</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8" w:anchor="_Toc417285902" w:history="1">
        <w:r w:rsidR="00E020A0" w:rsidRPr="005B5B91">
          <w:rPr>
            <w:rStyle w:val="Hyperlink"/>
            <w:rFonts w:ascii="Times New Roman" w:hAnsi="Times New Roman" w:cs="Times New Roman"/>
            <w:noProof/>
          </w:rPr>
          <w:t>Figure 2.18 – Markers Chart example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21</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29" w:anchor="_Toc417285903" w:history="1">
        <w:r w:rsidR="00E020A0" w:rsidRPr="005B5B91">
          <w:rPr>
            <w:rStyle w:val="Hyperlink"/>
            <w:rFonts w:ascii="Times New Roman" w:hAnsi="Times New Roman" w:cs="Times New Roman"/>
            <w:noProof/>
          </w:rPr>
          <w:t>Figure 2.19 – Terrain Map example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22</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0" w:anchor="_Toc417285904" w:history="1">
        <w:r w:rsidR="00E020A0" w:rsidRPr="005B5B91">
          <w:rPr>
            <w:rStyle w:val="Hyperlink"/>
            <w:rFonts w:ascii="Times New Roman" w:hAnsi="Times New Roman" w:cs="Times New Roman"/>
            <w:noProof/>
          </w:rPr>
          <w:t>Figure 2.20 – Miscellaneous chart types provided by IgViz</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22</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1" w:anchor="_Toc417285905" w:history="1">
        <w:r w:rsidR="00E020A0" w:rsidRPr="005B5B91">
          <w:rPr>
            <w:rStyle w:val="Hyperlink"/>
            <w:rFonts w:ascii="Times New Roman" w:hAnsi="Times New Roman" w:cs="Times New Roman"/>
            <w:noProof/>
          </w:rPr>
          <w:t>Figure 2.21 – Architecture of IgViz Library</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23</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2" w:anchor="_Toc417285906" w:history="1">
        <w:r w:rsidR="00E020A0" w:rsidRPr="005B5B91">
          <w:rPr>
            <w:rStyle w:val="Hyperlink"/>
            <w:rFonts w:ascii="Times New Roman" w:hAnsi="Times New Roman" w:cs="Times New Roman"/>
            <w:noProof/>
          </w:rPr>
          <w:t>Figure 2.22 – Properly configured beans.xml file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3" w:anchor="_Toc417285907" w:history="1">
        <w:r w:rsidR="00E020A0" w:rsidRPr="005B5B91">
          <w:rPr>
            <w:rStyle w:val="Hyperlink"/>
            <w:rFonts w:ascii="Times New Roman" w:hAnsi="Times New Roman" w:cs="Times New Roman"/>
            <w:noProof/>
          </w:rPr>
          <w:t>Figure 2.23 – Properly configured web.xml file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4" w:anchor="_Toc417285908" w:history="1">
        <w:r w:rsidR="00E020A0" w:rsidRPr="005B5B91">
          <w:rPr>
            <w:rStyle w:val="Hyperlink"/>
            <w:rFonts w:ascii="Times New Roman" w:hAnsi="Times New Roman" w:cs="Times New Roman"/>
            <w:noProof/>
          </w:rPr>
          <w:t>Figure 2.24 –Dashboard REST API Package Structure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5" w:anchor="_Toc417285909" w:history="1">
        <w:r w:rsidR="00E020A0" w:rsidRPr="005B5B91">
          <w:rPr>
            <w:rStyle w:val="Hyperlink"/>
            <w:rFonts w:ascii="Times New Roman" w:hAnsi="Times New Roman" w:cs="Times New Roman"/>
            <w:noProof/>
          </w:rPr>
          <w:t>Figure 2.25 – Implementation of pageMetaBean class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_Toc417285909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6" w:anchor="_Toc417285910" w:history="1">
        <w:r w:rsidR="00E020A0" w:rsidRPr="005B5B91">
          <w:rPr>
            <w:rStyle w:val="Hyperlink"/>
            <w:rFonts w:ascii="Times New Roman" w:hAnsi="Times New Roman" w:cs="Times New Roman"/>
            <w:noProof/>
          </w:rPr>
          <w:t>Figure 2.26 – Implementation of MetaData class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7" w:anchor="_Toc417285911" w:history="1">
        <w:r w:rsidR="00E020A0" w:rsidRPr="005B5B91">
          <w:rPr>
            <w:rStyle w:val="Hyperlink"/>
            <w:rFonts w:ascii="Times New Roman" w:hAnsi="Times New Roman" w:cs="Times New Roman"/>
            <w:noProof/>
          </w:rPr>
          <w:t>Figure 2.27 – High level view of the dashboard service class implementation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27</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8" w:anchor="_Toc417285912" w:history="1">
        <w:r w:rsidR="00E020A0" w:rsidRPr="005B5B91">
          <w:rPr>
            <w:rStyle w:val="Hyperlink"/>
            <w:rFonts w:ascii="Times New Roman" w:hAnsi="Times New Roman" w:cs="Times New Roman"/>
            <w:noProof/>
          </w:rPr>
          <w:t>Figure 2.28 - Method for sending an instance of pageMetaBean as a json response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28</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39" w:anchor="_Toc417285913" w:history="1">
        <w:r w:rsidR="00E020A0" w:rsidRPr="005B5B91">
          <w:rPr>
            <w:rStyle w:val="Hyperlink"/>
            <w:rFonts w:ascii="Times New Roman" w:hAnsi="Times New Roman" w:cs="Times New Roman"/>
            <w:noProof/>
          </w:rPr>
          <w:t>Figure 2.29 – Method for receiving a pageMetaBean instance from a POST request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0" w:anchor="_Toc417285914" w:history="1">
        <w:r w:rsidR="00E020A0" w:rsidRPr="005B5B91">
          <w:rPr>
            <w:rStyle w:val="Hyperlink"/>
            <w:rFonts w:ascii="Times New Roman" w:hAnsi="Times New Roman" w:cs="Times New Roman"/>
            <w:noProof/>
          </w:rPr>
          <w:t>Figure 2.30 – Method for writing objects to the registry in application/json format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29</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1" w:anchor="_Toc417285915" w:history="1">
        <w:r w:rsidR="00E020A0" w:rsidRPr="005B5B91">
          <w:rPr>
            <w:rStyle w:val="Hyperlink"/>
            <w:rFonts w:ascii="Times New Roman" w:hAnsi="Times New Roman" w:cs="Times New Roman"/>
            <w:noProof/>
          </w:rPr>
          <w:t>Figure 2.31 – Method for reading beans from the registry</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2" w:anchor="_Toc417285916" w:history="1">
        <w:r w:rsidR="00E020A0" w:rsidRPr="005B5B91">
          <w:rPr>
            <w:rStyle w:val="Hyperlink"/>
            <w:rFonts w:ascii="Times New Roman" w:hAnsi="Times New Roman" w:cs="Times New Roman"/>
            <w:noProof/>
          </w:rPr>
          <w:t>Figure 2.32 – Authentication method in the service class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3" w:anchor="_Toc417285917" w:history="1">
        <w:r w:rsidR="00E020A0" w:rsidRPr="005B5B91">
          <w:rPr>
            <w:rStyle w:val="Hyperlink"/>
            <w:rFonts w:ascii="Times New Roman" w:hAnsi="Times New Roman" w:cs="Times New Roman"/>
            <w:noProof/>
          </w:rPr>
          <w:t>Figure 2.33 – Actual implementation of the authentication function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30</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4" w:anchor="_Toc417285918" w:history="1">
        <w:r w:rsidR="00E020A0" w:rsidRPr="005B5B91">
          <w:rPr>
            <w:rStyle w:val="Hyperlink"/>
            <w:rFonts w:ascii="Times New Roman" w:hAnsi="Times New Roman" w:cs="Times New Roman"/>
            <w:noProof/>
          </w:rPr>
          <w:t>Figure 2.34 – Maven dependency for apache-cxf artifact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31</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5" w:anchor="_Toc417285919" w:history="1">
        <w:r w:rsidR="00E020A0" w:rsidRPr="005B5B91">
          <w:rPr>
            <w:rStyle w:val="Hyperlink"/>
            <w:rFonts w:ascii="Times New Roman" w:hAnsi="Times New Roman" w:cs="Times New Roman"/>
            <w:noProof/>
          </w:rPr>
          <w:t>Figure 2.35 – A snapshot of the terminal after the WSO2 BAM server starts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_Toc417285919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31</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6" w:anchor="_Toc417285920" w:history="1">
        <w:r w:rsidR="00E020A0" w:rsidRPr="005B5B91">
          <w:rPr>
            <w:rStyle w:val="Hyperlink"/>
            <w:rFonts w:ascii="Times New Roman" w:hAnsi="Times New Roman" w:cs="Times New Roman"/>
            <w:noProof/>
          </w:rPr>
          <w:t>Figure 2.36 – A snapshot of the terminal after the service gets deployed</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31</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7" w:anchor="_Toc417285921" w:history="1">
        <w:r w:rsidR="00E020A0" w:rsidRPr="005B5B91">
          <w:rPr>
            <w:rStyle w:val="Hyperlink"/>
            <w:rFonts w:ascii="Times New Roman" w:hAnsi="Times New Roman" w:cs="Times New Roman"/>
            <w:noProof/>
          </w:rPr>
          <w:t>Figure 2.37 – A Snapshot of the Advanced Rest Client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32</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8" w:anchor="_Toc417285922" w:history="1">
        <w:r w:rsidR="00E020A0" w:rsidRPr="005B5B91">
          <w:rPr>
            <w:rStyle w:val="Hyperlink"/>
            <w:rFonts w:ascii="Times New Roman" w:hAnsi="Times New Roman" w:cs="Times New Roman"/>
            <w:noProof/>
          </w:rPr>
          <w:t>Figure 2.38 – Message body of a POST request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32</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49" w:anchor="_Toc417285923" w:history="1">
        <w:r w:rsidR="00E020A0" w:rsidRPr="005B5B91">
          <w:rPr>
            <w:rStyle w:val="Hyperlink"/>
            <w:rFonts w:ascii="Times New Roman" w:hAnsi="Times New Roman" w:cs="Times New Roman"/>
            <w:noProof/>
          </w:rPr>
          <w:t>Figure 2.39 – Response to a successful http request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32</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0" w:anchor="_Toc417285924" w:history="1">
        <w:r w:rsidR="00E020A0" w:rsidRPr="005B5B91">
          <w:rPr>
            <w:rStyle w:val="Hyperlink"/>
            <w:rFonts w:ascii="Times New Roman" w:hAnsi="Times New Roman" w:cs="Times New Roman"/>
            <w:noProof/>
          </w:rPr>
          <w:t>Figure 2.40 – Response for Unsupported Media Type error</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33</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1" w:anchor="_Toc417285925" w:history="1">
        <w:r w:rsidR="00E020A0" w:rsidRPr="005B5B91">
          <w:rPr>
            <w:rStyle w:val="Hyperlink"/>
            <w:rFonts w:ascii="Times New Roman" w:hAnsi="Times New Roman" w:cs="Times New Roman"/>
            <w:noProof/>
          </w:rPr>
          <w:t>Figure 2.41 – Unit testing for the REST service using jUnit Test Framework</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33</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2" w:anchor="_Toc417285926" w:history="1">
        <w:r w:rsidR="00E020A0" w:rsidRPr="005B5B91">
          <w:rPr>
            <w:rStyle w:val="Hyperlink"/>
            <w:rFonts w:ascii="Times New Roman" w:hAnsi="Times New Roman" w:cs="Times New Roman"/>
            <w:noProof/>
          </w:rPr>
          <w:t>Figure 2.42 – Properly configured services.xml file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_Toc417285926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34</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3" w:anchor="_Toc417285927" w:history="1">
        <w:r w:rsidR="00E020A0" w:rsidRPr="005B5B91">
          <w:rPr>
            <w:rStyle w:val="Hyperlink"/>
            <w:rFonts w:ascii="Times New Roman" w:hAnsi="Times New Roman" w:cs="Times New Roman"/>
            <w:noProof/>
          </w:rPr>
          <w:t>Figure 2.43 – Package structure of the SOAP admin service</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_Toc417285927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4" w:anchor="_Toc417285928" w:history="1">
        <w:r w:rsidR="00E020A0" w:rsidRPr="005B5B91">
          <w:rPr>
            <w:rStyle w:val="Hyperlink"/>
            <w:rFonts w:ascii="Times New Roman" w:hAnsi="Times New Roman" w:cs="Times New Roman"/>
            <w:noProof/>
          </w:rPr>
          <w:t>Figure 2.44 – High level architecture of the dataView concept</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_Toc417285928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35</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5" w:anchor="_Toc417285929" w:history="1">
        <w:r w:rsidR="00E020A0" w:rsidRPr="005B5B91">
          <w:rPr>
            <w:rStyle w:val="Hyperlink"/>
            <w:rFonts w:ascii="Times New Roman" w:hAnsi="Times New Roman" w:cs="Times New Roman"/>
            <w:noProof/>
          </w:rPr>
          <w:t>Figure 2.45 – Code snippet for the DataViewPrimitive class implementation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_Toc417285929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6" w:anchor="_Toc417285930" w:history="1">
        <w:r w:rsidR="00E020A0" w:rsidRPr="005B5B91">
          <w:rPr>
            <w:rStyle w:val="Hyperlink"/>
            <w:rFonts w:ascii="Times New Roman" w:hAnsi="Times New Roman" w:cs="Times New Roman"/>
            <w:noProof/>
          </w:rPr>
          <w:t>Figure 2.46 – Code snippet for the DataView child class implementation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_Toc417285930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7" w:anchor="_Toc417285931" w:history="1">
        <w:r w:rsidR="00E020A0" w:rsidRPr="005B5B91">
          <w:rPr>
            <w:rStyle w:val="Hyperlink"/>
            <w:rFonts w:ascii="Times New Roman" w:hAnsi="Times New Roman" w:cs="Times New Roman"/>
            <w:noProof/>
          </w:rPr>
          <w:t>Figure 2.47 – Code snippet for appending a widget to the existing array of widgets</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_Toc417285931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36</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8" w:anchor="_Toc417285932" w:history="1">
        <w:r w:rsidR="00E020A0" w:rsidRPr="005B5B91">
          <w:rPr>
            <w:rStyle w:val="Hyperlink"/>
            <w:rFonts w:ascii="Times New Roman" w:hAnsi="Times New Roman" w:cs="Times New Roman"/>
            <w:noProof/>
          </w:rPr>
          <w:t>Figure 2.48 – Code snippet for returning a single element from the widget array</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_Toc417285932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37</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59" w:anchor="_Toc417285933" w:history="1">
        <w:r w:rsidR="00E020A0" w:rsidRPr="005B5B91">
          <w:rPr>
            <w:rStyle w:val="Hyperlink"/>
            <w:rFonts w:ascii="Times New Roman" w:hAnsi="Times New Roman" w:cs="Times New Roman"/>
            <w:noProof/>
          </w:rPr>
          <w:t>Figure 2.49 – Code snippet for the widget class implementation</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_Toc417285933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37</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60" w:anchor="_Toc417285934" w:history="1">
        <w:r w:rsidR="00E020A0" w:rsidRPr="005B5B91">
          <w:rPr>
            <w:rStyle w:val="Hyperlink"/>
            <w:rFonts w:ascii="Times New Roman" w:hAnsi="Times New Roman" w:cs="Times New Roman"/>
            <w:noProof/>
          </w:rPr>
          <w:t>Figure 2.50 – Code for reading a dashboard from the registry and returning to the frontend</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_Toc417285934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38</w:t>
        </w:r>
        <w:r w:rsidRPr="005B5B91">
          <w:rPr>
            <w:rFonts w:ascii="Times New Roman" w:hAnsi="Times New Roman" w:cs="Times New Roman"/>
            <w:noProof/>
            <w:webHidden/>
          </w:rPr>
          <w:fldChar w:fldCharType="end"/>
        </w:r>
      </w:hyperlink>
    </w:p>
    <w:p w:rsidR="00E020A0" w:rsidRPr="005B5B91" w:rsidRDefault="00824F2B">
      <w:pPr>
        <w:pStyle w:val="TableofFigures"/>
        <w:tabs>
          <w:tab w:val="right" w:leader="dot" w:pos="9628"/>
        </w:tabs>
        <w:rPr>
          <w:rFonts w:ascii="Times New Roman" w:eastAsiaTheme="minorEastAsia" w:hAnsi="Times New Roman" w:cs="Times New Roman"/>
          <w:noProof/>
          <w:color w:val="auto"/>
          <w:sz w:val="22"/>
          <w:szCs w:val="22"/>
          <w:lang w:eastAsia="en-US" w:bidi="si-LK"/>
        </w:rPr>
      </w:pPr>
      <w:hyperlink r:id="rId61" w:anchor="_Toc417285935" w:history="1">
        <w:r w:rsidR="00E020A0" w:rsidRPr="005B5B91">
          <w:rPr>
            <w:rStyle w:val="Hyperlink"/>
            <w:rFonts w:ascii="Times New Roman" w:hAnsi="Times New Roman" w:cs="Times New Roman"/>
            <w:noProof/>
          </w:rPr>
          <w:t xml:space="preserve">Figure 2.51 – Code for reading a </w:t>
        </w:r>
        <w:r w:rsidR="00E020A0" w:rsidRPr="005B5B91">
          <w:rPr>
            <w:rStyle w:val="Hyperlink"/>
            <w:rFonts w:ascii="Times New Roman" w:hAnsi="Times New Roman" w:cs="Times New Roman"/>
            <w:i/>
            <w:iCs/>
            <w:noProof/>
          </w:rPr>
          <w:t>dataView</w:t>
        </w:r>
        <w:r w:rsidR="00E020A0" w:rsidRPr="005B5B91">
          <w:rPr>
            <w:rStyle w:val="Hyperlink"/>
            <w:rFonts w:ascii="Times New Roman" w:hAnsi="Times New Roman" w:cs="Times New Roman"/>
            <w:noProof/>
          </w:rPr>
          <w:t xml:space="preserve"> from the registry and returning to the frontend</w:t>
        </w:r>
        <w:r w:rsidR="00E020A0" w:rsidRPr="005B5B91">
          <w:rPr>
            <w:rFonts w:ascii="Times New Roman" w:hAnsi="Times New Roman" w:cs="Times New Roman"/>
            <w:noProof/>
            <w:webHidden/>
          </w:rPr>
          <w:tab/>
        </w:r>
        <w:r w:rsidRPr="005B5B91">
          <w:rPr>
            <w:rFonts w:ascii="Times New Roman" w:hAnsi="Times New Roman" w:cs="Times New Roman"/>
            <w:noProof/>
            <w:webHidden/>
          </w:rPr>
          <w:fldChar w:fldCharType="begin"/>
        </w:r>
        <w:r w:rsidR="00E020A0" w:rsidRPr="005B5B91">
          <w:rPr>
            <w:rFonts w:ascii="Times New Roman" w:hAnsi="Times New Roman" w:cs="Times New Roman"/>
            <w:noProof/>
            <w:webHidden/>
          </w:rPr>
          <w:instrText xml:space="preserve"> PAGEREF _Toc417285935 \h </w:instrText>
        </w:r>
        <w:r w:rsidRPr="005B5B91">
          <w:rPr>
            <w:rFonts w:ascii="Times New Roman" w:hAnsi="Times New Roman" w:cs="Times New Roman"/>
            <w:noProof/>
            <w:webHidden/>
          </w:rPr>
        </w:r>
        <w:r w:rsidRPr="005B5B91">
          <w:rPr>
            <w:rFonts w:ascii="Times New Roman" w:hAnsi="Times New Roman" w:cs="Times New Roman"/>
            <w:noProof/>
            <w:webHidden/>
          </w:rPr>
          <w:fldChar w:fldCharType="separate"/>
        </w:r>
        <w:r w:rsidR="00E020A0" w:rsidRPr="005B5B91">
          <w:rPr>
            <w:rFonts w:ascii="Times New Roman" w:hAnsi="Times New Roman" w:cs="Times New Roman"/>
            <w:noProof/>
            <w:webHidden/>
          </w:rPr>
          <w:t>38</w:t>
        </w:r>
        <w:r w:rsidRPr="005B5B91">
          <w:rPr>
            <w:rFonts w:ascii="Times New Roman" w:hAnsi="Times New Roman" w:cs="Times New Roman"/>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249241"/>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249242"/>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2"/>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5B5B91" w:rsidRPr="0014752E" w:rsidRDefault="005B5B91" w:rsidP="00C518BE">
                  <w:pPr>
                    <w:pStyle w:val="Heading5"/>
                  </w:pPr>
                  <w:bookmarkStart w:id="3" w:name="_Toc417285883"/>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249243"/>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63"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249244"/>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249245"/>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249246"/>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249247"/>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249248"/>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249249"/>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249250"/>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249251"/>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249252"/>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249253"/>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249254"/>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249255"/>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249256"/>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249257"/>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249258"/>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64"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249259"/>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65"/>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5B5B91" w:rsidRPr="0014752E" w:rsidRDefault="005B5B91" w:rsidP="0007085D">
                  <w:pPr>
                    <w:pStyle w:val="Heading5"/>
                  </w:pPr>
                  <w:bookmarkStart w:id="21" w:name="_Toc417285884"/>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249260"/>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249261"/>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C054B" w:rsidRPr="005B5B91" w:rsidRDefault="005B5B91" w:rsidP="00192D40">
      <w:pPr>
        <w:pStyle w:val="Heading1"/>
        <w:rPr>
          <w:rFonts w:cs="Times New Roman"/>
          <w:szCs w:val="23"/>
        </w:rPr>
      </w:pPr>
      <w:bookmarkStart w:id="24" w:name="_Toc417249262"/>
      <w:r>
        <w:rPr>
          <w:rFonts w:cs="Times New Roman"/>
        </w:rPr>
        <w:lastRenderedPageBreak/>
        <w:t>T</w:t>
      </w:r>
      <w:r w:rsidR="001C054B" w:rsidRPr="005B5B91">
        <w:rPr>
          <w:rFonts w:cs="Times New Roman"/>
        </w:rPr>
        <w:t>raining Experience</w:t>
      </w:r>
      <w:bookmarkEnd w:id="24"/>
      <w:r w:rsidR="001C054B" w:rsidRPr="005B5B91">
        <w:rPr>
          <w:rFonts w:cs="Times New Roman"/>
        </w:rPr>
        <w:br w:type="page"/>
      </w:r>
    </w:p>
    <w:p w:rsidR="00DC6E6D" w:rsidRPr="005B5B91" w:rsidRDefault="004534A2" w:rsidP="00912192">
      <w:pPr>
        <w:pStyle w:val="Heading2"/>
        <w:numPr>
          <w:ilvl w:val="1"/>
          <w:numId w:val="46"/>
        </w:numPr>
        <w:ind w:left="720" w:hanging="720"/>
      </w:pPr>
      <w:bookmarkStart w:id="25" w:name="_Toc417249263"/>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249264"/>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249265"/>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5B5B91" w:rsidRPr="001F7B88" w:rsidRDefault="005B5B91" w:rsidP="00192D40">
                  <w:pPr>
                    <w:pStyle w:val="Heading5"/>
                    <w:rPr>
                      <w:rFonts w:cs="Times New Roman"/>
                      <w:noProof/>
                      <w:sz w:val="24"/>
                      <w:szCs w:val="24"/>
                    </w:rPr>
                  </w:pPr>
                  <w:bookmarkStart w:id="28" w:name="_Toc417285886"/>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249266"/>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5B5B91" w:rsidRPr="00151DCF" w:rsidRDefault="005B5B91"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5B5B91" w:rsidRPr="00151DCF" w:rsidRDefault="005B5B91"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5B5B91" w:rsidRPr="00151DCF" w:rsidRDefault="005B5B91"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5B5B91" w:rsidRPr="00151DCF" w:rsidRDefault="005B5B91"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5B5B91" w:rsidRPr="00151DCF" w:rsidRDefault="005B5B91"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B5B91" w:rsidRPr="00151DCF" w:rsidRDefault="005B5B91"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5B5B91" w:rsidRPr="00151DCF" w:rsidRDefault="005B5B9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5B5B91" w:rsidRPr="00151DCF" w:rsidRDefault="005B5B9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5B5B91" w:rsidRPr="00151DCF" w:rsidRDefault="005B5B91"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00F47560">
                    <w:rPr>
                      <w:rFonts w:ascii="Consolas" w:hAnsi="Consolas" w:cs="Consolas"/>
                      <w:sz w:val="16"/>
                      <w:szCs w:val="16"/>
                    </w:rPr>
                    <w:t>]</w:t>
                  </w:r>
                </w:p>
                <w:p w:rsidR="005B5B91" w:rsidRPr="00151DCF" w:rsidRDefault="005B5B91"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B5B91" w:rsidRPr="00151DCF" w:rsidRDefault="005B5B91"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5B5B91" w:rsidRPr="0014752E" w:rsidRDefault="005B5B91" w:rsidP="00F47560">
                  <w:pPr>
                    <w:pStyle w:val="Heading5"/>
                  </w:pPr>
                  <w:bookmarkStart w:id="30" w:name="_Toc417285887"/>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67" o:title=""/>
          </v:shape>
          <o:OLEObject Type="Embed" ProgID="Excel.Sheet.12" ShapeID="_x0000_i1025" DrawAspect="Content" ObjectID="_1491059306" r:id="rId68"/>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5B5B91" w:rsidRPr="0014752E" w:rsidRDefault="005B5B91" w:rsidP="00041C36">
                  <w:pPr>
                    <w:pStyle w:val="Heading5"/>
                  </w:pPr>
                  <w:bookmarkStart w:id="31" w:name="_Toc417285888"/>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249267"/>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5B5B91" w:rsidRPr="00325EF5" w:rsidRDefault="005B5B91"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5B5B91" w:rsidRPr="00325EF5" w:rsidRDefault="005B5B91"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5B5B91" w:rsidRDefault="005B5B9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5B5B91" w:rsidRPr="00325EF5" w:rsidRDefault="005B5B91"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5B5B91" w:rsidRDefault="005B5B91" w:rsidP="00041C36">
                  <w:pPr>
                    <w:pStyle w:val="Heading5"/>
                  </w:pPr>
                  <w:bookmarkStart w:id="33" w:name="_Toc417285889"/>
                  <w:r w:rsidRPr="0014752E">
                    <w:t>Figure 2.</w:t>
                  </w:r>
                  <w:r>
                    <w:t>5</w:t>
                  </w:r>
                  <w:r w:rsidRPr="0014752E">
                    <w:t xml:space="preserve"> </w:t>
                  </w:r>
                  <w:r>
                    <w:t xml:space="preserve">– JavaScript Code Segment of </w:t>
                  </w:r>
                  <w:r w:rsidRPr="00325EF5">
                    <w:rPr>
                      <w:i/>
                      <w:iCs/>
                    </w:rPr>
                    <w:t>chartConfig</w:t>
                  </w:r>
                  <w:r>
                    <w:t xml:space="preserve"> Variable</w:t>
                  </w:r>
                  <w:bookmarkEnd w:id="33"/>
                </w:p>
                <w:p w:rsidR="005B5B91" w:rsidRPr="0014752E" w:rsidRDefault="005B5B91"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5B5B91" w:rsidRPr="00B17E8F" w:rsidRDefault="005B5B91"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5B5B91" w:rsidRPr="00B17E8F" w:rsidRDefault="005B5B9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5B5B91" w:rsidRPr="00B17E8F" w:rsidRDefault="005B5B91"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5B5B91" w:rsidRPr="00B17E8F" w:rsidRDefault="005B5B91" w:rsidP="00CD034B">
                  <w:pPr>
                    <w:pStyle w:val="Heading5"/>
                    <w:jc w:val="center"/>
                  </w:pPr>
                  <w:bookmarkStart w:id="34" w:name="_Toc417285890"/>
                  <w:r w:rsidRPr="0014752E">
                    <w:t>Figure 2.</w:t>
                  </w:r>
                  <w:r>
                    <w:t>6</w:t>
                  </w:r>
                  <w:r w:rsidRPr="0014752E">
                    <w:t xml:space="preserve"> </w:t>
                  </w:r>
                  <w:r>
                    <w:t xml:space="preserve">– JavaScript Code Segment of </w:t>
                  </w:r>
                  <w:r>
                    <w:rPr>
                      <w:i/>
                      <w:iCs/>
                    </w:rPr>
                    <w:t xml:space="preserve">igviz.plot </w:t>
                  </w:r>
                  <w:r>
                    <w:t>function</w:t>
                  </w:r>
                  <w:bookmarkEnd w:id="34"/>
                </w:p>
                <w:p w:rsidR="005B5B91" w:rsidRPr="0014752E" w:rsidRDefault="005B5B91"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5B5B91" w:rsidRPr="00B17E8F" w:rsidRDefault="005B5B91" w:rsidP="00CD034B">
                  <w:pPr>
                    <w:pStyle w:val="Heading5"/>
                    <w:jc w:val="center"/>
                  </w:pPr>
                  <w:bookmarkStart w:id="35" w:name="_Toc417285891"/>
                  <w:r w:rsidRPr="0014752E">
                    <w:t>Figure 2.</w:t>
                  </w:r>
                  <w:r>
                    <w:t>7</w:t>
                  </w:r>
                  <w:r w:rsidRPr="0014752E">
                    <w:t xml:space="preserve"> </w:t>
                  </w:r>
                  <w:r>
                    <w:t>– Line chart drawn using an unsorted data set</w:t>
                  </w:r>
                  <w:bookmarkEnd w:id="35"/>
                </w:p>
                <w:p w:rsidR="005B5B91" w:rsidRPr="0014752E" w:rsidRDefault="005B5B91"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5B5B91" w:rsidRPr="008620B1" w:rsidRDefault="005B5B91"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5B5B91" w:rsidRPr="008620B1" w:rsidRDefault="005B5B91"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5B5B91" w:rsidRPr="008620B1" w:rsidRDefault="005B5B91"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5B5B91" w:rsidRPr="00B17E8F" w:rsidRDefault="005B5B91" w:rsidP="00041C36">
                  <w:pPr>
                    <w:pStyle w:val="Heading5"/>
                  </w:pPr>
                  <w:bookmarkStart w:id="36" w:name="_Toc417285892"/>
                  <w:r w:rsidRPr="0014752E">
                    <w:t>Figure 2.</w:t>
                  </w:r>
                  <w:r>
                    <w:t>8</w:t>
                  </w:r>
                  <w:r w:rsidRPr="0014752E">
                    <w:t xml:space="preserve"> </w:t>
                  </w:r>
                  <w:r>
                    <w:t>– JavaScript code segment for sorting a data set</w:t>
                  </w:r>
                  <w:bookmarkEnd w:id="36"/>
                </w:p>
                <w:p w:rsidR="005B5B91" w:rsidRPr="0014752E" w:rsidRDefault="005B5B91"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5B5B91" w:rsidRPr="00BC0141" w:rsidRDefault="005B5B9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5B5B91" w:rsidRPr="00BC0141" w:rsidRDefault="005B5B91"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5B5B91" w:rsidRPr="00B17E8F" w:rsidRDefault="005B5B91" w:rsidP="00041C36">
                  <w:pPr>
                    <w:pStyle w:val="Heading5"/>
                  </w:pPr>
                  <w:bookmarkStart w:id="37" w:name="_Toc417285893"/>
                  <w:r w:rsidRPr="0014752E">
                    <w:t>Figure 2.</w:t>
                  </w:r>
                  <w:r>
                    <w:t>9</w:t>
                  </w:r>
                  <w:r w:rsidRPr="0014752E">
                    <w:t xml:space="preserve"> </w:t>
                  </w:r>
                  <w:r>
                    <w:t>– JavaScript code segment for appending path to data points</w:t>
                  </w:r>
                  <w:bookmarkEnd w:id="37"/>
                </w:p>
                <w:p w:rsidR="005B5B91" w:rsidRPr="0014752E" w:rsidRDefault="005B5B91"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5B5B91" w:rsidRPr="00B17E8F" w:rsidRDefault="005B5B91" w:rsidP="00013D33">
                  <w:pPr>
                    <w:pStyle w:val="Heading5"/>
                  </w:pPr>
                  <w:bookmarkStart w:id="38" w:name="_Toc417285895"/>
                  <w:r w:rsidRPr="0014752E">
                    <w:t>Figure 2.</w:t>
                  </w:r>
                  <w:r>
                    <w:t>11</w:t>
                  </w:r>
                  <w:r w:rsidRPr="0014752E">
                    <w:t xml:space="preserve"> </w:t>
                  </w:r>
                  <w:r>
                    <w:t>– Line chart with cardinal interpolation mode</w:t>
                  </w:r>
                  <w:bookmarkEnd w:id="38"/>
                </w:p>
                <w:p w:rsidR="005B5B91" w:rsidRPr="0014752E" w:rsidRDefault="005B5B91"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5B5B91" w:rsidRPr="00B17E8F" w:rsidRDefault="005B5B91" w:rsidP="00013D33">
                  <w:pPr>
                    <w:pStyle w:val="Heading5"/>
                  </w:pPr>
                  <w:bookmarkStart w:id="39" w:name="_Toc417285896"/>
                  <w:r w:rsidRPr="0014752E">
                    <w:t>Figure 2.</w:t>
                  </w:r>
                  <w:r>
                    <w:t>12</w:t>
                  </w:r>
                  <w:r w:rsidRPr="0014752E">
                    <w:t xml:space="preserve"> </w:t>
                  </w:r>
                  <w:r>
                    <w:t>– Line chart with Step-before interpolation mode</w:t>
                  </w:r>
                  <w:bookmarkEnd w:id="39"/>
                </w:p>
                <w:p w:rsidR="005B5B91" w:rsidRPr="0014752E" w:rsidRDefault="005B5B91"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5B5B91" w:rsidRPr="00B17E8F" w:rsidRDefault="005B5B91" w:rsidP="00041C36">
                  <w:pPr>
                    <w:pStyle w:val="Heading5"/>
                  </w:pPr>
                  <w:bookmarkStart w:id="40" w:name="_Toc417285894"/>
                  <w:r w:rsidRPr="0014752E">
                    <w:t>Figure 2.</w:t>
                  </w:r>
                  <w:r>
                    <w:t>10</w:t>
                  </w:r>
                  <w:r w:rsidRPr="0014752E">
                    <w:t xml:space="preserve"> </w:t>
                  </w:r>
                  <w:r>
                    <w:t>– Line chart with linear interpolation mode</w:t>
                  </w:r>
                  <w:bookmarkEnd w:id="40"/>
                </w:p>
                <w:p w:rsidR="005B5B91" w:rsidRPr="0014752E" w:rsidRDefault="005B5B91"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73"/>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5B5B91" w:rsidRPr="00FD3DA6" w:rsidRDefault="005B5B91" w:rsidP="00FD3DA6">
                  <w:pPr>
                    <w:pStyle w:val="Heading5"/>
                    <w:jc w:val="center"/>
                    <w:rPr>
                      <w:sz w:val="24"/>
                      <w:szCs w:val="24"/>
                    </w:rPr>
                  </w:pPr>
                  <w:bookmarkStart w:id="41" w:name="_Toc417285897"/>
                  <w:r w:rsidRPr="00FD3DA6">
                    <w:rPr>
                      <w:sz w:val="24"/>
                      <w:szCs w:val="24"/>
                    </w:rPr>
                    <w:t>Figure 2.13 – HTML menu for selecting</w:t>
                  </w:r>
                  <w:bookmarkEnd w:id="41"/>
                  <w:r w:rsidRPr="00FD3DA6">
                    <w:rPr>
                      <w:sz w:val="24"/>
                      <w:szCs w:val="24"/>
                    </w:rPr>
                    <w:t xml:space="preserve"> chart configurations</w:t>
                  </w:r>
                </w:p>
                <w:p w:rsidR="005B5B91" w:rsidRPr="00FD3DA6" w:rsidRDefault="005B5B91"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5B5B91" w:rsidRPr="00B73F2B" w:rsidRDefault="005B5B91"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5B5B91" w:rsidRPr="00B73F2B" w:rsidRDefault="005B5B91"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5B5B91" w:rsidRPr="00B73F2B" w:rsidRDefault="005B5B91"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5B5B91" w:rsidRPr="00B17E8F" w:rsidRDefault="005B5B91" w:rsidP="00041C36">
                  <w:pPr>
                    <w:pStyle w:val="Heading5"/>
                  </w:pPr>
                  <w:bookmarkStart w:id="43" w:name="_Toc417285898"/>
                  <w:r w:rsidRPr="0014752E">
                    <w:t>Figure 2.</w:t>
                  </w:r>
                  <w:r>
                    <w:t>14</w:t>
                  </w:r>
                  <w:r w:rsidRPr="0014752E">
                    <w:t xml:space="preserve"> </w:t>
                  </w:r>
                  <w:r>
                    <w:t>– JavaScript code segment for loading google geochart</w:t>
                  </w:r>
                  <w:bookmarkEnd w:id="43"/>
                </w:p>
                <w:p w:rsidR="005B5B91" w:rsidRPr="0014752E" w:rsidRDefault="005B5B91"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5B5B91" w:rsidRPr="00814CA5" w:rsidRDefault="005B5B91"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5B5B91" w:rsidRPr="00814CA5" w:rsidRDefault="005B5B91"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5B5B91" w:rsidRPr="00B17E8F" w:rsidRDefault="005B5B91" w:rsidP="00041C36">
                  <w:pPr>
                    <w:pStyle w:val="Heading5"/>
                  </w:pPr>
                  <w:bookmarkStart w:id="44" w:name="_Toc417285899"/>
                  <w:r w:rsidRPr="0014752E">
                    <w:t>Figure 2</w:t>
                  </w:r>
                  <w:r>
                    <w:t>.15</w:t>
                  </w:r>
                  <w:r w:rsidRPr="0014752E">
                    <w:t xml:space="preserve"> </w:t>
                  </w:r>
                  <w:r>
                    <w:t>– JavaScript code segment for drawing the map on an html div</w:t>
                  </w:r>
                  <w:bookmarkEnd w:id="44"/>
                </w:p>
                <w:p w:rsidR="005B5B91" w:rsidRPr="0014752E" w:rsidRDefault="005B5B91"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5B5B91" w:rsidRPr="00814CA5" w:rsidRDefault="005B5B91"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5B5B91" w:rsidRPr="00814CA5" w:rsidRDefault="005B5B91"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5B5B91" w:rsidRPr="00814CA5" w:rsidRDefault="005B5B91"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5B5B91" w:rsidRPr="00814CA5" w:rsidRDefault="005B5B91"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5B5B91" w:rsidRPr="00814CA5" w:rsidRDefault="005B5B91"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5B5B91" w:rsidRPr="00814CA5" w:rsidRDefault="005B5B91"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5B5B91" w:rsidRPr="00814CA5" w:rsidRDefault="005B5B91"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5B5B91" w:rsidRPr="00B17E8F" w:rsidRDefault="005B5B91" w:rsidP="00041C36">
                  <w:pPr>
                    <w:pStyle w:val="Heading5"/>
                  </w:pPr>
                  <w:bookmarkStart w:id="45" w:name="_Toc417285900"/>
                  <w:r w:rsidRPr="0014752E">
                    <w:t>Figure 2</w:t>
                  </w:r>
                  <w:r>
                    <w:t>.16</w:t>
                  </w:r>
                  <w:r w:rsidRPr="0014752E">
                    <w:t xml:space="preserve"> </w:t>
                  </w:r>
                  <w:r>
                    <w:t>– JavaScript code segment for setting options for the google chart</w:t>
                  </w:r>
                  <w:bookmarkEnd w:id="45"/>
                </w:p>
                <w:p w:rsidR="005B5B91" w:rsidRPr="0014752E" w:rsidRDefault="005B5B91"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5B5B91" w:rsidRPr="00B17E8F" w:rsidRDefault="005B5B91" w:rsidP="00F07F7F">
                  <w:pPr>
                    <w:pStyle w:val="Heading5"/>
                  </w:pPr>
                  <w:bookmarkStart w:id="46" w:name="_Toc417285901"/>
                  <w:r w:rsidRPr="0014752E">
                    <w:t>Figure 2</w:t>
                  </w:r>
                  <w:r>
                    <w:t>.17</w:t>
                  </w:r>
                  <w:r w:rsidRPr="0014752E">
                    <w:t xml:space="preserve"> </w:t>
                  </w:r>
                  <w:r>
                    <w:t>– Regions Chart example</w:t>
                  </w:r>
                  <w:bookmarkEnd w:id="46"/>
                </w:p>
                <w:p w:rsidR="005B5B91" w:rsidRPr="0014752E" w:rsidRDefault="005B5B91"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5B5B91" w:rsidRPr="00B17E8F" w:rsidRDefault="005B5B91" w:rsidP="003F1983">
                  <w:pPr>
                    <w:pStyle w:val="Heading5"/>
                  </w:pPr>
                  <w:bookmarkStart w:id="47" w:name="_Toc417285903"/>
                  <w:r w:rsidRPr="0014752E">
                    <w:t>Figure 2</w:t>
                  </w:r>
                  <w:r>
                    <w:t>.19</w:t>
                  </w:r>
                  <w:r w:rsidRPr="0014752E">
                    <w:t xml:space="preserve"> </w:t>
                  </w:r>
                  <w:r>
                    <w:t>– Terrain Map example</w:t>
                  </w:r>
                  <w:bookmarkEnd w:id="47"/>
                </w:p>
                <w:p w:rsidR="005B5B91" w:rsidRPr="0014752E" w:rsidRDefault="005B5B91"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5B5B91" w:rsidRPr="00B17E8F" w:rsidRDefault="005B5B91" w:rsidP="00124061">
                  <w:pPr>
                    <w:pStyle w:val="Heading5"/>
                  </w:pPr>
                  <w:bookmarkStart w:id="48" w:name="_Toc417285902"/>
                  <w:r w:rsidRPr="0014752E">
                    <w:t>Figure 2</w:t>
                  </w:r>
                  <w:r>
                    <w:t>.18</w:t>
                  </w:r>
                  <w:r w:rsidRPr="0014752E">
                    <w:t xml:space="preserve"> </w:t>
                  </w:r>
                  <w:r>
                    <w:t>– Markers Chart example</w:t>
                  </w:r>
                  <w:bookmarkEnd w:id="48"/>
                </w:p>
                <w:p w:rsidR="005B5B91" w:rsidRPr="0014752E" w:rsidRDefault="005B5B91"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249268"/>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5B5B91" w:rsidRPr="00B17E8F" w:rsidRDefault="005B5B91" w:rsidP="00794B09">
                  <w:pPr>
                    <w:pStyle w:val="Heading5"/>
                  </w:pPr>
                  <w:bookmarkStart w:id="50" w:name="_Toc417285904"/>
                  <w:r w:rsidRPr="0014752E">
                    <w:t>Figure 2</w:t>
                  </w:r>
                  <w:r>
                    <w:t>.20</w:t>
                  </w:r>
                  <w:r w:rsidRPr="0014752E">
                    <w:t xml:space="preserve"> </w:t>
                  </w:r>
                  <w:r>
                    <w:t>– Miscellaneous chart types provided by IgViz</w:t>
                  </w:r>
                  <w:bookmarkEnd w:id="50"/>
                  <w:r>
                    <w:t xml:space="preserve"> </w:t>
                  </w:r>
                </w:p>
                <w:p w:rsidR="005B5B91" w:rsidRPr="0014752E" w:rsidRDefault="005B5B91"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5B5B91" w:rsidRDefault="005B5B91"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5B5B91" w:rsidRPr="00935A58" w:rsidRDefault="005B5B91"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5B5B91" w:rsidRPr="00935A58" w:rsidRDefault="005B5B91"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5B5B91" w:rsidRPr="00935A58" w:rsidRDefault="005B5B91">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5B5B91" w:rsidRPr="00B17E8F" w:rsidRDefault="005B5B91" w:rsidP="00DB3356">
                  <w:pPr>
                    <w:pStyle w:val="Heading5"/>
                  </w:pPr>
                  <w:bookmarkStart w:id="51" w:name="_Toc417285905"/>
                  <w:r w:rsidRPr="0014752E">
                    <w:t>Figure 2</w:t>
                  </w:r>
                  <w:r>
                    <w:t>.21</w:t>
                  </w:r>
                  <w:r w:rsidRPr="0014752E">
                    <w:t xml:space="preserve"> </w:t>
                  </w:r>
                  <w:r>
                    <w:t>– Architecture of IgViz Library</w:t>
                  </w:r>
                  <w:bookmarkEnd w:id="51"/>
                </w:p>
                <w:p w:rsidR="005B5B91" w:rsidRPr="0014752E" w:rsidRDefault="005B5B91"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249269"/>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249270"/>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249271"/>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249272"/>
      <w:r w:rsidRPr="005B5B91">
        <w:rPr>
          <w:rFonts w:cs="Times New Roman"/>
          <w:sz w:val="24"/>
          <w:szCs w:val="24"/>
        </w:rPr>
        <w:t>Dashboard Backend Design</w:t>
      </w:r>
      <w:bookmarkEnd w:id="55"/>
      <w:r w:rsidR="0013436C" w:rsidRPr="005B5B91">
        <w:rPr>
          <w:rFonts w:cs="Times New Roman"/>
          <w:sz w:val="24"/>
          <w:szCs w:val="24"/>
        </w:rPr>
        <w:t xml:space="preserve"> as a REST API</w:t>
      </w:r>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0"/>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1"/>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5B5B91" w:rsidRPr="0014752E" w:rsidRDefault="005B5B91" w:rsidP="00CB34D5">
                  <w:pPr>
                    <w:pStyle w:val="Heading5"/>
                  </w:pPr>
                  <w:bookmarkStart w:id="56" w:name="_Toc417285906"/>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5B5B91" w:rsidRPr="0014752E" w:rsidRDefault="005B5B91" w:rsidP="0056099C">
                  <w:pPr>
                    <w:pStyle w:val="Heading5"/>
                  </w:pPr>
                  <w:bookmarkStart w:id="57" w:name="_Toc417285907"/>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82"/>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5B5B91" w:rsidRPr="0014752E" w:rsidRDefault="005B5B91" w:rsidP="0056099C">
                  <w:pPr>
                    <w:pStyle w:val="Heading5"/>
                  </w:pPr>
                  <w:bookmarkStart w:id="58" w:name="_Toc417285908"/>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249273"/>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83"/>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84"/>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5B5B91" w:rsidRPr="00FC7CB7" w:rsidRDefault="005B5B91" w:rsidP="00D20ECE">
                  <w:pPr>
                    <w:pStyle w:val="Heading5"/>
                    <w:rPr>
                      <w:rFonts w:cs="Times New Roman"/>
                      <w:noProof/>
                      <w:sz w:val="24"/>
                      <w:szCs w:val="24"/>
                    </w:rPr>
                  </w:pPr>
                  <w:bookmarkStart w:id="60" w:name="_Toc417285909"/>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5B5B91" w:rsidRPr="00432380" w:rsidRDefault="005B5B91" w:rsidP="00AE2D0E">
                  <w:pPr>
                    <w:pStyle w:val="Heading5"/>
                    <w:rPr>
                      <w:rFonts w:cs="Times New Roman"/>
                      <w:noProof/>
                      <w:sz w:val="24"/>
                      <w:szCs w:val="24"/>
                    </w:rPr>
                  </w:pPr>
                  <w:bookmarkStart w:id="61" w:name="_Toc417285910"/>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85"/>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5B5B91" w:rsidRPr="007F1D9C" w:rsidRDefault="005B5B91" w:rsidP="00735A86">
                  <w:pPr>
                    <w:pStyle w:val="Heading5"/>
                    <w:rPr>
                      <w:noProof/>
                      <w:sz w:val="24"/>
                      <w:szCs w:val="24"/>
                    </w:rPr>
                  </w:pPr>
                  <w:bookmarkStart w:id="62" w:name="_Toc417285911"/>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86"/>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5B5B91" w:rsidRPr="00961C70" w:rsidRDefault="005B5B91" w:rsidP="00D213BE">
                  <w:pPr>
                    <w:pStyle w:val="Heading5"/>
                    <w:rPr>
                      <w:noProof/>
                      <w:sz w:val="24"/>
                      <w:szCs w:val="24"/>
                    </w:rPr>
                  </w:pPr>
                  <w:bookmarkStart w:id="63" w:name="_Toc417285912"/>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87"/>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5B5B91" w:rsidRPr="00A84BD8" w:rsidRDefault="005B5B91" w:rsidP="000223B7">
                  <w:pPr>
                    <w:pStyle w:val="Heading5"/>
                    <w:rPr>
                      <w:noProof/>
                      <w:sz w:val="24"/>
                      <w:szCs w:val="24"/>
                      <w:u w:val="single"/>
                    </w:rPr>
                  </w:pPr>
                  <w:bookmarkStart w:id="64" w:name="_Toc417285913"/>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88"/>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5B5B91" w:rsidRPr="00AD09E8" w:rsidRDefault="005B5B91" w:rsidP="00557526">
                  <w:pPr>
                    <w:pStyle w:val="Heading5"/>
                    <w:rPr>
                      <w:noProof/>
                      <w:sz w:val="24"/>
                      <w:szCs w:val="24"/>
                    </w:rPr>
                  </w:pPr>
                  <w:bookmarkStart w:id="65" w:name="_Toc417285914"/>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9"/>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5B5B91" w:rsidRPr="006A1CAE" w:rsidRDefault="005B5B91" w:rsidP="00557526">
                  <w:pPr>
                    <w:pStyle w:val="Heading5"/>
                    <w:rPr>
                      <w:noProof/>
                      <w:sz w:val="24"/>
                      <w:szCs w:val="24"/>
                    </w:rPr>
                  </w:pPr>
                  <w:bookmarkStart w:id="66" w:name="_Toc417285915"/>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0"/>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5B5B91" w:rsidRPr="00CB03F6" w:rsidRDefault="005B5B91" w:rsidP="009431DE">
                  <w:pPr>
                    <w:pStyle w:val="Heading5"/>
                    <w:rPr>
                      <w:noProof/>
                      <w:sz w:val="24"/>
                      <w:szCs w:val="24"/>
                    </w:rPr>
                  </w:pPr>
                  <w:bookmarkStart w:id="67" w:name="_Toc417285916"/>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1"/>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5B5B91" w:rsidRPr="00C91241" w:rsidRDefault="005B5B91" w:rsidP="005362A1">
                  <w:pPr>
                    <w:pStyle w:val="Heading5"/>
                    <w:rPr>
                      <w:noProof/>
                      <w:sz w:val="24"/>
                      <w:szCs w:val="24"/>
                    </w:rPr>
                  </w:pPr>
                  <w:bookmarkStart w:id="68" w:name="_Toc417285917"/>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92"/>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5B5B91" w:rsidRPr="00C91241" w:rsidRDefault="005B5B91" w:rsidP="000356DE">
                  <w:pPr>
                    <w:pStyle w:val="Heading5"/>
                    <w:rPr>
                      <w:noProof/>
                      <w:sz w:val="24"/>
                      <w:szCs w:val="24"/>
                    </w:rPr>
                  </w:pPr>
                  <w:bookmarkStart w:id="69" w:name="_Toc417285918"/>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93"/>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5B5B91" w:rsidRDefault="005B5B91" w:rsidP="003A5663">
                  <w:pPr>
                    <w:pStyle w:val="Heading5"/>
                  </w:pPr>
                  <w:r>
                    <w:t xml:space="preserve">                             </w:t>
                  </w:r>
                  <w:bookmarkStart w:id="70" w:name="_Toc417285919"/>
                  <w:r>
                    <w:t xml:space="preserve">Figure </w:t>
                  </w:r>
                  <w:fldSimple w:instr=" STYLEREF 1 \s ">
                    <w:r>
                      <w:rPr>
                        <w:noProof/>
                      </w:rPr>
                      <w:t>2</w:t>
                    </w:r>
                  </w:fldSimple>
                  <w:r>
                    <w:t>.35 – A snapshot of the terminal after the WSO2 BAM server starts</w:t>
                  </w:r>
                  <w:bookmarkEnd w:id="70"/>
                </w:p>
                <w:p w:rsidR="005B5B91" w:rsidRPr="003A5663" w:rsidRDefault="005B5B91"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94"/>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5B5B91" w:rsidRDefault="005B5B91" w:rsidP="003A5663">
                  <w:pPr>
                    <w:pStyle w:val="Heading5"/>
                    <w:ind w:left="706" w:firstLine="706"/>
                  </w:pPr>
                  <w:bookmarkStart w:id="71" w:name="_Toc417285920"/>
                  <w:r>
                    <w:t xml:space="preserve">Figure </w:t>
                  </w:r>
                  <w:fldSimple w:instr=" STYLEREF 1 \s ">
                    <w:r>
                      <w:rPr>
                        <w:noProof/>
                      </w:rPr>
                      <w:t>2</w:t>
                    </w:r>
                  </w:fldSimple>
                  <w:r>
                    <w:t>.36 – A snapshot of the terminal after the service gets deployed</w:t>
                  </w:r>
                  <w:bookmarkEnd w:id="71"/>
                </w:p>
                <w:p w:rsidR="005B5B91" w:rsidRPr="003A5663" w:rsidRDefault="005B5B91"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95"/>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5B5B91" w:rsidRPr="00CF010B" w:rsidRDefault="005B5B91" w:rsidP="001A6149">
                  <w:pPr>
                    <w:pStyle w:val="Heading5"/>
                    <w:rPr>
                      <w:noProof/>
                      <w:sz w:val="24"/>
                      <w:szCs w:val="24"/>
                    </w:rPr>
                  </w:pPr>
                  <w:r>
                    <w:t xml:space="preserve">                </w:t>
                  </w:r>
                  <w:bookmarkStart w:id="72" w:name="_Toc417285921"/>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96"/>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5B5B91" w:rsidRPr="00D849EA" w:rsidRDefault="005B5B91" w:rsidP="001A6149">
                  <w:pPr>
                    <w:pStyle w:val="Heading5"/>
                    <w:rPr>
                      <w:noProof/>
                      <w:sz w:val="24"/>
                      <w:szCs w:val="24"/>
                    </w:rPr>
                  </w:pPr>
                  <w:bookmarkStart w:id="73" w:name="_Toc417285922"/>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5B5B91" w:rsidRPr="009C727F" w:rsidRDefault="005B5B91" w:rsidP="000179A1">
                  <w:pPr>
                    <w:pStyle w:val="Heading5"/>
                    <w:rPr>
                      <w:noProof/>
                      <w:sz w:val="24"/>
                      <w:szCs w:val="24"/>
                    </w:rPr>
                  </w:pPr>
                  <w:bookmarkStart w:id="74" w:name="_Toc417285923"/>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97"/>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98"/>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5B5B91" w:rsidRPr="003F2ACB" w:rsidRDefault="005B5B91" w:rsidP="000179A1">
                  <w:pPr>
                    <w:pStyle w:val="Heading5"/>
                    <w:rPr>
                      <w:noProof/>
                      <w:sz w:val="24"/>
                      <w:szCs w:val="24"/>
                    </w:rPr>
                  </w:pPr>
                  <w:bookmarkStart w:id="75" w:name="_Toc417285924"/>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5B5B91" w:rsidRPr="00F557D9" w:rsidRDefault="005B5B91" w:rsidP="00BB553D">
                  <w:pPr>
                    <w:pStyle w:val="Heading5"/>
                    <w:rPr>
                      <w:noProof/>
                      <w:sz w:val="24"/>
                      <w:szCs w:val="24"/>
                    </w:rPr>
                  </w:pPr>
                  <w:bookmarkStart w:id="76" w:name="_Toc417285925"/>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9"/>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0"/>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5B5B91" w:rsidRDefault="0013436C">
      <w:pPr>
        <w:widowControl/>
        <w:suppressAutoHyphens w:val="0"/>
        <w:overflowPunct/>
        <w:rPr>
          <w:rFonts w:ascii="Times New Roman" w:hAnsi="Times New Roman" w:cs="Times New Roman"/>
        </w:rPr>
      </w:pPr>
    </w:p>
    <w:p w:rsidR="00E23AD6" w:rsidRPr="005B5B91" w:rsidRDefault="00E23AD6" w:rsidP="00E23AD6">
      <w:pPr>
        <w:pStyle w:val="Heading3"/>
        <w:numPr>
          <w:ilvl w:val="2"/>
          <w:numId w:val="18"/>
        </w:numPr>
        <w:ind w:left="720" w:hanging="720"/>
        <w:rPr>
          <w:rFonts w:cs="Times New Roman"/>
          <w:sz w:val="24"/>
          <w:szCs w:val="24"/>
        </w:rPr>
      </w:pPr>
      <w:r w:rsidRPr="005B5B91">
        <w:rPr>
          <w:rFonts w:cs="Times New Roman"/>
          <w:sz w:val="24"/>
          <w:szCs w:val="24"/>
        </w:rPr>
        <w:t xml:space="preserve">Dashboard Backend Design as a SOAP Admin Service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Pr="005B5B91" w:rsidRDefault="00E23AD6" w:rsidP="0035054E">
      <w:pPr>
        <w:widowControl/>
        <w:suppressAutoHyphens w:val="0"/>
        <w:overflowPunct/>
        <w:jc w:val="both"/>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First I configured the </w:t>
      </w:r>
      <w:r w:rsidRPr="005B5B91">
        <w:rPr>
          <w:rFonts w:ascii="Times New Roman" w:hAnsi="Times New Roman" w:cs="Times New Roman"/>
          <w:i/>
          <w:iCs/>
        </w:rPr>
        <w:t>services.xml</w:t>
      </w:r>
      <w:r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E23AD6">
      <w:pPr>
        <w:widowControl/>
        <w:suppressAutoHyphens w:val="0"/>
        <w:overflowPunct/>
        <w:rPr>
          <w:rFonts w:ascii="Times New Roman" w:hAnsi="Times New Roman" w:cs="Times New Roman"/>
        </w:rPr>
      </w:pPr>
    </w:p>
    <w:p w:rsidR="00E23AD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1.6pt;margin-top:180.7pt;width:481.65pt;height:.05pt;z-index:251814912" wrapcoords="-34 0 -34 20400 21600 20400 21600 0 -34 0" stroked="f">
            <v:textbox style="mso-fit-shape-to-text:t" inset="0,0,0,0">
              <w:txbxContent>
                <w:p w:rsidR="005B5B91" w:rsidRPr="00D43D5C" w:rsidRDefault="005B5B91" w:rsidP="00F15863">
                  <w:pPr>
                    <w:pStyle w:val="Heading5"/>
                    <w:ind w:left="1412" w:firstLine="706"/>
                    <w:rPr>
                      <w:noProof/>
                      <w:sz w:val="24"/>
                      <w:szCs w:val="24"/>
                    </w:rPr>
                  </w:pPr>
                  <w:bookmarkStart w:id="77" w:name="_Toc417285926"/>
                  <w:r>
                    <w:t>Figure 2.42 – Properly configured services.xml file</w:t>
                  </w:r>
                  <w:bookmarkEnd w:id="77"/>
                </w:p>
              </w:txbxContent>
            </v:textbox>
            <w10:wrap type="tight"/>
          </v:shape>
        </w:pict>
      </w:r>
      <w:r w:rsidR="00E23AD6" w:rsidRPr="005B5B91">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1"/>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Pr="005B5B91" w:rsidRDefault="00E23AD6">
      <w:pPr>
        <w:widowControl/>
        <w:suppressAutoHyphens w:val="0"/>
        <w:overflowPunct/>
        <w:rPr>
          <w:rFonts w:ascii="Times New Roman" w:hAnsi="Times New Roman" w:cs="Times New Roman"/>
        </w:rPr>
      </w:pP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pPr>
        <w:widowControl/>
        <w:suppressAutoHyphens w:val="0"/>
        <w:overflowPunct/>
        <w:rPr>
          <w:rFonts w:ascii="Times New Roman" w:hAnsi="Times New Roman" w:cs="Times New Roman"/>
        </w:rPr>
      </w:pP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5B5B91" w:rsidRDefault="00D5653A">
      <w:pPr>
        <w:widowControl/>
        <w:suppressAutoHyphens w:val="0"/>
        <w:overflowPunct/>
        <w:rPr>
          <w:rFonts w:ascii="Times New Roman" w:hAnsi="Times New Roman" w:cs="Times New Roman"/>
        </w:rPr>
      </w:pP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Moreover those methods have the </w:t>
      </w:r>
      <w:r w:rsidRPr="005B5B91">
        <w:rPr>
          <w:rFonts w:ascii="Times New Roman" w:hAnsi="Times New Roman" w:cs="Times New Roman"/>
          <w:i/>
          <w:iCs/>
        </w:rPr>
        <w:t>static</w:t>
      </w:r>
      <w:r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pPr>
        <w:widowControl/>
        <w:suppressAutoHyphens w:val="0"/>
        <w:overflowPunct/>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2715260</wp:posOffset>
            </wp:positionH>
            <wp:positionV relativeFrom="paragraph">
              <wp:posOffset>160655</wp:posOffset>
            </wp:positionV>
            <wp:extent cx="3248025" cy="4433570"/>
            <wp:effectExtent l="19050" t="0" r="9525" b="0"/>
            <wp:wrapTight wrapText="bothSides">
              <wp:wrapPolygon edited="0">
                <wp:start x="-127" y="0"/>
                <wp:lineTo x="-127" y="21532"/>
                <wp:lineTo x="21663" y="21532"/>
                <wp:lineTo x="21663" y="0"/>
                <wp:lineTo x="-127"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02"/>
                    <a:srcRect/>
                    <a:stretch>
                      <a:fillRect/>
                    </a:stretch>
                  </pic:blipFill>
                  <pic:spPr bwMode="auto">
                    <a:xfrm>
                      <a:off x="0" y="0"/>
                      <a:ext cx="3248025" cy="4433570"/>
                    </a:xfrm>
                    <a:prstGeom prst="rect">
                      <a:avLst/>
                    </a:prstGeom>
                    <a:noFill/>
                    <a:ln w="9525">
                      <a:noFill/>
                      <a:miter lim="800000"/>
                      <a:headEnd/>
                      <a:tailEnd/>
                    </a:ln>
                  </pic:spPr>
                </pic:pic>
              </a:graphicData>
            </a:graphic>
          </wp:anchor>
        </w:drawing>
      </w:r>
    </w:p>
    <w:p w:rsidR="00E47936" w:rsidRPr="005B5B91" w:rsidRDefault="00E47936">
      <w:pPr>
        <w:widowControl/>
        <w:suppressAutoHyphens w:val="0"/>
        <w:overflowPunct/>
        <w:rPr>
          <w:rFonts w:ascii="Times New Roman" w:hAnsi="Times New Roman" w:cs="Times New Roman"/>
        </w:rPr>
      </w:pPr>
    </w:p>
    <w:p w:rsidR="00FD544D" w:rsidRPr="005B5B91" w:rsidRDefault="00FD544D"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Pr="005B5B91">
        <w:rPr>
          <w:rFonts w:ascii="Times New Roman" w:hAnsi="Times New Roman" w:cs="Times New Roman"/>
          <w:i/>
          <w:iCs/>
        </w:rPr>
        <w:t>dataView</w:t>
      </w:r>
      <w:r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5B5B91" w:rsidRDefault="000029E1">
      <w:pPr>
        <w:widowControl/>
        <w:suppressAutoHyphens w:val="0"/>
        <w:overflowPunct/>
        <w:rPr>
          <w:rFonts w:ascii="Times New Roman" w:hAnsi="Times New Roman" w:cs="Times New Roman"/>
        </w:rPr>
      </w:pPr>
    </w:p>
    <w:p w:rsidR="000029E1" w:rsidRDefault="000029E1">
      <w:pPr>
        <w:widowControl/>
        <w:suppressAutoHyphens w:val="0"/>
        <w:overflowPunct/>
        <w:rPr>
          <w:rFonts w:ascii="Times New Roman" w:hAnsi="Times New Roman" w:cs="Times New Roman"/>
        </w:rPr>
      </w:pPr>
    </w:p>
    <w:p w:rsidR="000029E1"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0" type="#_x0000_t202" style="position:absolute;margin-left:203.1pt;margin-top:3.2pt;width:273.2pt;height:11.5pt;z-index:251812864" wrapcoords="-59 0 -59 20400 21600 20400 21600 0 -59 0" stroked="f">
            <v:textbox style="mso-fit-shape-to-text:t" inset="0,0,0,0">
              <w:txbxContent>
                <w:p w:rsidR="005B5B91" w:rsidRPr="00BC6CD9" w:rsidRDefault="005B5B91" w:rsidP="00F15863">
                  <w:pPr>
                    <w:pStyle w:val="Heading5"/>
                    <w:rPr>
                      <w:noProof/>
                      <w:sz w:val="24"/>
                      <w:szCs w:val="24"/>
                    </w:rPr>
                  </w:pPr>
                  <w:r>
                    <w:t xml:space="preserve">    </w:t>
                  </w:r>
                  <w:bookmarkStart w:id="78" w:name="_Toc417285927"/>
                  <w:r>
                    <w:t>Figure 2.43 – Package structure of the SOAP admin service</w:t>
                  </w:r>
                  <w:bookmarkEnd w:id="78"/>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0029E1"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group id="_x0000_s1117" style="position:absolute;margin-left:222pt;margin-top:7.1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w:txbxContent>
                      <w:p w:rsidR="005B5B91" w:rsidRDefault="005B5B91"/>
                      <w:p w:rsidR="005B5B91" w:rsidRDefault="005B5B91">
                        <w:r>
                          <w:t xml:space="preserve">  widget1</w:t>
                        </w:r>
                      </w:p>
                    </w:txbxContent>
                  </v:textbox>
                </v:shape>
                <v:shape id="_x0000_s1097" type="#_x0000_t65" style="position:absolute;left:4054;top:14072;width:1314;height:859" fillcolor="#ddd8c2 [2894]">
                  <v:textbox>
                    <w:txbxContent>
                      <w:p w:rsidR="005B5B91" w:rsidRDefault="005B5B91"/>
                      <w:p w:rsidR="005B5B91" w:rsidRDefault="005B5B91" w:rsidP="005750BF">
                        <w:r>
                          <w:t xml:space="preserve">  widget2</w:t>
                        </w:r>
                      </w:p>
                      <w:p w:rsidR="005B5B91" w:rsidRDefault="005B5B91"/>
                    </w:txbxContent>
                  </v:textbox>
                </v:shape>
                <v:shape id="_x0000_s1098" type="#_x0000_t65" style="position:absolute;left:5494;top:14072;width:1314;height:859" fillcolor="#ddd8c2 [2894]">
                  <v:textbox>
                    <w:txbxContent>
                      <w:p w:rsidR="005B5B91" w:rsidRDefault="005B5B91" w:rsidP="005750BF">
                        <w:r>
                          <w:t xml:space="preserve">  </w:t>
                        </w:r>
                      </w:p>
                      <w:p w:rsidR="005B5B91" w:rsidRDefault="005B5B91" w:rsidP="005750BF">
                        <w:r>
                          <w:t xml:space="preserve"> widget N</w:t>
                        </w:r>
                      </w:p>
                      <w:p w:rsidR="005B5B91" w:rsidRDefault="005B5B91"/>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w:txbxContent>
                      <w:p w:rsidR="005B5B91" w:rsidRDefault="005B5B91">
                        <w:r>
                          <w:t xml:space="preserve">      id</w:t>
                        </w:r>
                      </w:p>
                    </w:txbxContent>
                  </v:textbox>
                </v:rect>
                <v:rect id="_x0000_s1100" style="position:absolute;left:4054;top:12000;width:1314;height:429" fillcolor="white [3201]" strokecolor="#c0504d [3205]" strokeweight="2.5pt">
                  <v:shadow color="#868686"/>
                  <v:textbox>
                    <w:txbxContent>
                      <w:p w:rsidR="005B5B91" w:rsidRDefault="005B5B91">
                        <w:r>
                          <w:t xml:space="preserve">    name</w:t>
                        </w:r>
                      </w:p>
                    </w:txbxContent>
                  </v:textbox>
                </v:rect>
                <v:rect id="_x0000_s1101" style="position:absolute;left:5494;top:12000;width:1314;height:429" fillcolor="white [3201]" strokecolor="#c0504d [3205]" strokeweight="2.5pt">
                  <v:shadow color="#868686"/>
                  <v:textbox>
                    <w:txbxContent>
                      <w:p w:rsidR="005B5B91" w:rsidRDefault="005B5B91">
                        <w:r>
                          <w:t xml:space="preserve">     type</w:t>
                        </w:r>
                      </w:p>
                    </w:txbxContent>
                  </v:textbox>
                </v:rect>
                <v:rect id="_x0000_s1102" style="position:absolute;left:3069;top:12594;width:1430;height:429" fillcolor="white [3201]" strokecolor="#c0504d [3205]" strokeweight="2.5pt">
                  <v:shadow color="#868686"/>
                  <v:textbox>
                    <w:txbxContent>
                      <w:p w:rsidR="005B5B91" w:rsidRDefault="005B5B91">
                        <w:r>
                          <w:t>dataSource</w:t>
                        </w:r>
                      </w:p>
                    </w:txbxContent>
                  </v:textbox>
                </v:rect>
                <v:rect id="_x0000_s1103" style="position:absolute;left:4864;top:12594;width:1314;height:429" fillcolor="white [3201]" strokecolor="#c0504d [3205]" strokeweight="2.5pt">
                  <v:shadow color="#868686"/>
                  <v:textbox>
                    <w:txbxContent>
                      <w:p w:rsidR="005B5B91" w:rsidRDefault="005B5B91">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w:txbxContent>
                      <w:p w:rsidR="005B5B91" w:rsidRPr="005750BF" w:rsidRDefault="005B5B91">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w:txbxContent>
                      <w:p w:rsidR="005B5B91" w:rsidRPr="005750BF" w:rsidRDefault="005B5B91" w:rsidP="005750BF">
                        <w:pPr>
                          <w:rPr>
                            <w:sz w:val="20"/>
                            <w:szCs w:val="20"/>
                          </w:rPr>
                        </w:pPr>
                        <w:r>
                          <w:rPr>
                            <w:sz w:val="20"/>
                            <w:szCs w:val="20"/>
                          </w:rPr>
                          <w:t xml:space="preserve"> c</w:t>
                        </w:r>
                        <w:r w:rsidRPr="005750BF">
                          <w:rPr>
                            <w:sz w:val="20"/>
                            <w:szCs w:val="20"/>
                          </w:rPr>
                          <w:t>olumn</w:t>
                        </w:r>
                        <w:r>
                          <w:rPr>
                            <w:sz w:val="20"/>
                            <w:szCs w:val="20"/>
                          </w:rPr>
                          <w:t>2</w:t>
                        </w:r>
                      </w:p>
                      <w:p w:rsidR="005B5B91" w:rsidRDefault="005B5B91"/>
                    </w:txbxContent>
                  </v:textbox>
                </v:shape>
                <v:shape id="_x0000_s1106" type="#_x0000_t112" style="position:absolute;left:5494;top:13415;width:1377;height:353" fillcolor="#f2f2f2 [3052]">
                  <v:textbox>
                    <w:txbxContent>
                      <w:p w:rsidR="005B5B91" w:rsidRPr="005750BF" w:rsidRDefault="005B5B91" w:rsidP="005750BF">
                        <w:pPr>
                          <w:rPr>
                            <w:sz w:val="20"/>
                            <w:szCs w:val="20"/>
                          </w:rPr>
                        </w:pPr>
                        <w:r>
                          <w:rPr>
                            <w:sz w:val="20"/>
                            <w:szCs w:val="20"/>
                          </w:rPr>
                          <w:t>c</w:t>
                        </w:r>
                        <w:r w:rsidRPr="005750BF">
                          <w:rPr>
                            <w:sz w:val="20"/>
                            <w:szCs w:val="20"/>
                          </w:rPr>
                          <w:t>olumn</w:t>
                        </w:r>
                        <w:r>
                          <w:rPr>
                            <w:sz w:val="20"/>
                            <w:szCs w:val="20"/>
                          </w:rPr>
                          <w:t xml:space="preserve"> N</w:t>
                        </w:r>
                      </w:p>
                      <w:p w:rsidR="005B5B91" w:rsidRDefault="005B5B91"/>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09.7pt;margin-top:178pt;width:273.2pt;height:11.5pt;z-index:251815936" wrapcoords="-59 0 -59 20400 21600 20400 21600 0 -59 0" stroked="f">
            <v:textbox style="mso-fit-shape-to-text:t" inset="0,0,0,0">
              <w:txbxContent>
                <w:p w:rsidR="005B5B91" w:rsidRPr="00BC6CD9" w:rsidRDefault="005B5B91" w:rsidP="00F15863">
                  <w:pPr>
                    <w:pStyle w:val="Heading5"/>
                    <w:rPr>
                      <w:noProof/>
                      <w:sz w:val="24"/>
                      <w:szCs w:val="24"/>
                    </w:rPr>
                  </w:pPr>
                  <w:r>
                    <w:t xml:space="preserve">    </w:t>
                  </w:r>
                  <w:bookmarkStart w:id="79" w:name="_Toc417285928"/>
                  <w:r>
                    <w:t>Figure 2.44 – High level architecture of the dataView concept</w:t>
                  </w:r>
                  <w:bookmarkEnd w:id="79"/>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r w:rsidRPr="005B5B91">
        <w:rPr>
          <w:rFonts w:cs="Times New Roman"/>
          <w:sz w:val="24"/>
          <w:szCs w:val="24"/>
        </w:rPr>
        <w:lastRenderedPageBreak/>
        <w:t xml:space="preserve">Dashboard Backend Implementation as a SOAP Admin Service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03"/>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5B5B91" w:rsidRPr="00F0728C" w:rsidRDefault="005B5B91" w:rsidP="006B2F3B">
                  <w:pPr>
                    <w:pStyle w:val="Heading5"/>
                    <w:rPr>
                      <w:noProof/>
                      <w:sz w:val="24"/>
                      <w:szCs w:val="24"/>
                    </w:rPr>
                  </w:pPr>
                  <w:r>
                    <w:t xml:space="preserve">              </w:t>
                  </w:r>
                  <w:bookmarkStart w:id="80" w:name="_Toc417285929"/>
                  <w:r>
                    <w:t>Figure 2.45 – Code snippet for the DataViewPrimitive class implementation</w:t>
                  </w:r>
                  <w:bookmarkEnd w:id="80"/>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04"/>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5B5B91" w:rsidRPr="00F0728C" w:rsidRDefault="005B5B91" w:rsidP="006B2F3B">
                  <w:pPr>
                    <w:pStyle w:val="Heading5"/>
                    <w:rPr>
                      <w:noProof/>
                      <w:sz w:val="24"/>
                      <w:szCs w:val="24"/>
                    </w:rPr>
                  </w:pPr>
                  <w:r>
                    <w:t xml:space="preserve">               </w:t>
                  </w:r>
                  <w:bookmarkStart w:id="81" w:name="_Toc417285930"/>
                  <w:r>
                    <w:t>Figure 2.46 – Code snippet for the DataView child class implementation</w:t>
                  </w:r>
                  <w:bookmarkEnd w:id="81"/>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5B5B91" w:rsidRPr="00F0728C" w:rsidRDefault="005B5B91" w:rsidP="0035054E">
                  <w:pPr>
                    <w:pStyle w:val="Heading5"/>
                    <w:rPr>
                      <w:noProof/>
                      <w:sz w:val="24"/>
                      <w:szCs w:val="24"/>
                    </w:rPr>
                  </w:pPr>
                  <w:r>
                    <w:t xml:space="preserve">                  </w:t>
                  </w:r>
                  <w:bookmarkStart w:id="82" w:name="_Toc417285931"/>
                  <w:r>
                    <w:t>Figure 2.47 – Code snippet for appending a widget to the existing array of widgets</w:t>
                  </w:r>
                  <w:bookmarkEnd w:id="82"/>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05"/>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bookmarkStart w:id="83" w:name="_Toc417249274"/>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06"/>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5B5B91" w:rsidRPr="00F0728C" w:rsidRDefault="005B5B91" w:rsidP="0035054E">
                  <w:pPr>
                    <w:pStyle w:val="Heading5"/>
                    <w:rPr>
                      <w:noProof/>
                      <w:sz w:val="24"/>
                      <w:szCs w:val="24"/>
                    </w:rPr>
                  </w:pPr>
                  <w:r>
                    <w:t xml:space="preserve">                    </w:t>
                  </w:r>
                  <w:bookmarkStart w:id="84" w:name="_Toc417285932"/>
                  <w:r>
                    <w:t>Figure 2.48 – Code snippet for returning a single element from the widget array</w:t>
                  </w:r>
                  <w:bookmarkEnd w:id="84"/>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07"/>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5B5B91" w:rsidRPr="00F0728C" w:rsidRDefault="005B5B91" w:rsidP="00C623BF">
                  <w:pPr>
                    <w:pStyle w:val="Heading5"/>
                    <w:rPr>
                      <w:noProof/>
                      <w:sz w:val="24"/>
                      <w:szCs w:val="24"/>
                    </w:rPr>
                  </w:pPr>
                  <w:r>
                    <w:t xml:space="preserve">           </w:t>
                  </w:r>
                  <w:bookmarkStart w:id="85" w:name="_Toc417285933"/>
                  <w:r>
                    <w:t>Figure 2.49 – Code snippet for the widget class implementation</w:t>
                  </w:r>
                  <w:bookmarkEnd w:id="85"/>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Pr="005B5B91">
        <w:rPr>
          <w:rFonts w:ascii="Times New Roman" w:hAnsi="Times New Roman" w:cs="Times New Roman"/>
        </w:rPr>
        <w:t xml:space="preserve"> class. (</w:t>
      </w:r>
      <w:r w:rsidRPr="005B5B91">
        <w:rPr>
          <w:rFonts w:ascii="Times New Roman" w:hAnsi="Times New Roman" w:cs="Times New Roman"/>
          <w:color w:val="FF0000"/>
          <w:highlight w:val="yellow"/>
        </w:rPr>
        <w:t>see Section xxx</w:t>
      </w:r>
      <w:r w:rsidRPr="005B5B91">
        <w:rPr>
          <w:rFonts w:ascii="Times New Roman" w:hAnsi="Times New Roman" w:cs="Times New Roman"/>
        </w:rPr>
        <w:t>)</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08"/>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5B5B91" w:rsidRPr="00F0728C" w:rsidRDefault="005B5B91" w:rsidP="00F43942">
                  <w:pPr>
                    <w:pStyle w:val="Heading5"/>
                    <w:rPr>
                      <w:noProof/>
                      <w:sz w:val="24"/>
                      <w:szCs w:val="24"/>
                    </w:rPr>
                  </w:pPr>
                  <w:r>
                    <w:t xml:space="preserve">       </w:t>
                  </w:r>
                  <w:bookmarkStart w:id="86" w:name="_Toc417285934"/>
                  <w:r>
                    <w:t>Figure 2.50 – Code for reading a dashboard from the registry and returning to the frontend</w:t>
                  </w:r>
                  <w:bookmarkEnd w:id="86"/>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09"/>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5B5B91" w:rsidRPr="00F0728C" w:rsidRDefault="005B5B91" w:rsidP="00F43942">
                  <w:pPr>
                    <w:pStyle w:val="Heading5"/>
                    <w:rPr>
                      <w:noProof/>
                      <w:sz w:val="24"/>
                      <w:szCs w:val="24"/>
                    </w:rPr>
                  </w:pPr>
                  <w:r>
                    <w:t xml:space="preserve">       </w:t>
                  </w:r>
                  <w:bookmarkStart w:id="87" w:name="_Toc417285935"/>
                  <w:r>
                    <w:t xml:space="preserve">Figure 2.51 – Code for reading a </w:t>
                  </w:r>
                  <w:r w:rsidRPr="00F43942">
                    <w:rPr>
                      <w:i/>
                      <w:iCs/>
                    </w:rPr>
                    <w:t>dataView</w:t>
                  </w:r>
                  <w:r>
                    <w:t xml:space="preserve"> from the registry and returning to the frontend</w:t>
                  </w:r>
                  <w:bookmarkEnd w:id="87"/>
                </w:p>
                <w:p w:rsidR="005B5B91" w:rsidRPr="00F0728C" w:rsidRDefault="005B5B91"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0"/>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5B5B91" w:rsidRPr="00F0728C" w:rsidRDefault="005B5B91" w:rsidP="00F15D08">
                  <w:pPr>
                    <w:pStyle w:val="Heading5"/>
                    <w:rPr>
                      <w:noProof/>
                      <w:sz w:val="24"/>
                      <w:szCs w:val="24"/>
                    </w:rPr>
                  </w:pPr>
                  <w:r>
                    <w:t xml:space="preserve">       </w:t>
                  </w:r>
                  <w:r>
                    <w:tab/>
                  </w:r>
                  <w:r>
                    <w:tab/>
                    <w:t xml:space="preserve">      Figure 2.52 – Code for adding a </w:t>
                  </w:r>
                  <w:r w:rsidRPr="00F43942">
                    <w:rPr>
                      <w:i/>
                      <w:iCs/>
                    </w:rPr>
                    <w:t>dataView</w:t>
                  </w:r>
                  <w:r>
                    <w:t xml:space="preserve"> to the registry</w:t>
                  </w:r>
                </w:p>
                <w:p w:rsidR="005B5B91" w:rsidRPr="00F0728C" w:rsidRDefault="005B5B91"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There are few advanced concepts associated with the registry which are used here. These concepts are </w:t>
      </w:r>
      <w:r w:rsidR="005F5C53" w:rsidRPr="005B5B91">
        <w:rPr>
          <w:rFonts w:ascii="Times New Roman" w:hAnsi="Times New Roman" w:cs="Times New Roman"/>
        </w:rPr>
        <w:t xml:space="preserve">explained in section </w:t>
      </w:r>
      <w:r w:rsidR="005F5C53" w:rsidRPr="005B5B91">
        <w:rPr>
          <w:rFonts w:ascii="Times New Roman" w:hAnsi="Times New Roman" w:cs="Times New Roman"/>
          <w:color w:val="FF0000"/>
          <w:highlight w:val="yellow"/>
        </w:rPr>
        <w:t>XXXXXX</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5B5B91" w:rsidRPr="00F0728C" w:rsidRDefault="005B5B91" w:rsidP="00F044AF">
                  <w:pPr>
                    <w:pStyle w:val="Heading5"/>
                    <w:rPr>
                      <w:noProof/>
                      <w:sz w:val="24"/>
                      <w:szCs w:val="24"/>
                    </w:rPr>
                  </w:pPr>
                  <w:r>
                    <w:t xml:space="preserve">                        Figure 2.53 – Code for returning all the dataViews as an array-list</w:t>
                  </w:r>
                </w:p>
                <w:p w:rsidR="005B5B91" w:rsidRPr="00F0728C" w:rsidRDefault="005B5B91"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1"/>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12"/>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5B5B91" w:rsidRPr="00F0728C" w:rsidRDefault="005B5B91" w:rsidP="00F93433">
                  <w:pPr>
                    <w:pStyle w:val="Heading5"/>
                    <w:rPr>
                      <w:noProof/>
                      <w:sz w:val="24"/>
                      <w:szCs w:val="24"/>
                    </w:rPr>
                  </w:pPr>
                  <w:r>
                    <w:t xml:space="preserve">                Figure 2.54 – Code for authenticating a user from the SOAP admin service</w:t>
                  </w:r>
                </w:p>
                <w:p w:rsidR="005B5B91" w:rsidRPr="00F0728C" w:rsidRDefault="005B5B91"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13"/>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5B5B91" w:rsidRPr="00F0728C" w:rsidRDefault="005B5B91" w:rsidP="00911780">
                  <w:pPr>
                    <w:pStyle w:val="Heading5"/>
                    <w:rPr>
                      <w:noProof/>
                      <w:sz w:val="24"/>
                      <w:szCs w:val="24"/>
                    </w:rPr>
                  </w:pPr>
                  <w:r>
                    <w:t xml:space="preserve">               Figure 2.55 – Registry locations allocated for saving dataViews and dashboards</w:t>
                  </w:r>
                </w:p>
                <w:p w:rsidR="005B5B91" w:rsidRPr="00F0728C" w:rsidRDefault="005B5B91"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14"/>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5B5B91" w:rsidRPr="00F0728C" w:rsidRDefault="005B5B91" w:rsidP="00102BB3">
                  <w:pPr>
                    <w:pStyle w:val="Heading5"/>
                    <w:rPr>
                      <w:noProof/>
                      <w:sz w:val="24"/>
                      <w:szCs w:val="24"/>
                    </w:rPr>
                  </w:pPr>
                  <w:r>
                    <w:t xml:space="preserve">                         Figure 2.56 – Code snippet for reading a resource from the registry</w:t>
                  </w:r>
                </w:p>
                <w:p w:rsidR="005B5B91" w:rsidRPr="00F0728C" w:rsidRDefault="005B5B91"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Pr="005B5B9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15"/>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5B5B91" w:rsidRPr="00F0728C" w:rsidRDefault="005B5B91" w:rsidP="004059B1">
                  <w:pPr>
                    <w:pStyle w:val="Heading5"/>
                    <w:rPr>
                      <w:noProof/>
                      <w:sz w:val="24"/>
                      <w:szCs w:val="24"/>
                    </w:rPr>
                  </w:pPr>
                  <w:r>
                    <w:t xml:space="preserve">                                 Figure 2.57 – Code snippet for closing closeable objects</w:t>
                  </w:r>
                </w:p>
                <w:p w:rsidR="005B5B91" w:rsidRPr="00F0728C" w:rsidRDefault="005B5B91"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C0761C" w:rsidP="00C0761C">
      <w:pPr>
        <w:widowControl/>
        <w:suppressAutoHyphens w:val="0"/>
        <w:overflowPunct/>
        <w:jc w:val="center"/>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 wrapcoords="-49 0 -49 20400 21600 20400 21600 0 -49 0" stroked="f">
            <v:textbox style="mso-next-textbox:#_x0000_s1135" inset="0,0,0,0">
              <w:txbxContent>
                <w:p w:rsidR="005B5B91" w:rsidRPr="00F0728C" w:rsidRDefault="005B5B91" w:rsidP="00584DA2">
                  <w:pPr>
                    <w:pStyle w:val="Heading5"/>
                    <w:rPr>
                      <w:noProof/>
                      <w:sz w:val="24"/>
                      <w:szCs w:val="24"/>
                    </w:rPr>
                  </w:pPr>
                  <w:r>
                    <w:t xml:space="preserve">                         Figure 2.58 – Code snippet for writing a resource to the registry</w:t>
                  </w:r>
                </w:p>
                <w:p w:rsidR="005B5B91" w:rsidRPr="00F0728C" w:rsidRDefault="005B5B91"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165090" cy="965835"/>
            <wp:effectExtent l="19050" t="0" r="0"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16"/>
                    <a:srcRect/>
                    <a:stretch>
                      <a:fillRect/>
                    </a:stretch>
                  </pic:blipFill>
                  <pic:spPr bwMode="auto">
                    <a:xfrm>
                      <a:off x="0" y="0"/>
                      <a:ext cx="5165090" cy="965835"/>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C0761C" w:rsidRDefault="00C0761C">
      <w:pPr>
        <w:widowControl/>
        <w:suppressAutoHyphens w:val="0"/>
        <w:overflowPunct/>
        <w:rPr>
          <w:rFonts w:ascii="Times New Roman" w:eastAsiaTheme="majorEastAsia" w:hAnsi="Times New Roman" w:cs="Times New Roman"/>
          <w:b/>
          <w:bCs/>
          <w:caps/>
          <w:color w:val="auto"/>
          <w:szCs w:val="25"/>
        </w:rPr>
      </w:pPr>
      <w:r>
        <w:rPr>
          <w:rFonts w:cs="Times New Roman"/>
        </w:rPr>
        <w:lastRenderedPageBreak/>
        <w:br w:type="page"/>
      </w:r>
    </w:p>
    <w:p w:rsidR="006071E6" w:rsidRPr="005B5B91" w:rsidRDefault="006071E6" w:rsidP="006071E6">
      <w:pPr>
        <w:pStyle w:val="Heading1"/>
        <w:rPr>
          <w:rFonts w:cs="Times New Roman"/>
        </w:rPr>
      </w:pPr>
      <w:r w:rsidRPr="005B5B91">
        <w:rPr>
          <w:rFonts w:cs="Times New Roman"/>
        </w:rPr>
        <w:lastRenderedPageBreak/>
        <w:t>Annexes</w:t>
      </w:r>
      <w:bookmarkEnd w:id="83"/>
      <w:r w:rsidRPr="005B5B91">
        <w:rPr>
          <w:rFonts w:cs="Times New Roman"/>
        </w:rPr>
        <w:t xml:space="preserve"> </w:t>
      </w:r>
    </w:p>
    <w:p w:rsidR="006071E6" w:rsidRPr="005B5B91" w:rsidRDefault="006071E6" w:rsidP="006071E6">
      <w:pPr>
        <w:pStyle w:val="NoSpacing"/>
        <w:rPr>
          <w:rFonts w:cs="Times New Roman"/>
        </w:rPr>
      </w:pPr>
    </w:p>
    <w:p w:rsidR="00E37C35" w:rsidRPr="005B5B91" w:rsidRDefault="00E37C35" w:rsidP="006071E6">
      <w:pPr>
        <w:pStyle w:val="NoSpacing"/>
        <w:rPr>
          <w:rFonts w:cs="Times New Roman"/>
        </w:rPr>
      </w:pPr>
      <w:r w:rsidRPr="005B5B91">
        <w:rPr>
          <w:rFonts w:cs="Times New Roman"/>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17"/>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rsidRPr="005B5B91">
        <w:rPr>
          <w:rFonts w:cs="Times New Roman"/>
        </w:rPr>
        <w:t>Annex. 1</w:t>
      </w:r>
      <w:r w:rsidRPr="005B5B91">
        <w:rPr>
          <w:rFonts w:cs="Times New Roman"/>
        </w:rPr>
        <w:t>: WSO 2 Products Overview</w:t>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6D1DF1" w:rsidP="006071E6">
      <w:pPr>
        <w:pStyle w:val="NoSpacing"/>
        <w:rPr>
          <w:rFonts w:cs="Times New Roman"/>
        </w:rPr>
      </w:pPr>
      <w:r w:rsidRPr="005B5B91">
        <w:rPr>
          <w:rFonts w:cs="Times New Roman"/>
        </w:rPr>
        <w:t>Annex.2: WSO2 support model overview</w:t>
      </w: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r w:rsidRPr="005B5B91">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18"/>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5514ED" w:rsidP="006071E6">
      <w:pPr>
        <w:pStyle w:val="NoSpacing"/>
        <w:rPr>
          <w:rFonts w:cs="Times New Roman"/>
        </w:rPr>
      </w:pPr>
      <w:r w:rsidRPr="005B5B91">
        <w:rPr>
          <w:rFonts w:cs="Times New Roman"/>
        </w:rPr>
        <w:t xml:space="preserve">Annex. 3: </w:t>
      </w:r>
      <w:r w:rsidR="00844D5C" w:rsidRPr="005B5B91">
        <w:rPr>
          <w:rFonts w:cs="Times New Roman"/>
        </w:rPr>
        <w:t>A short listed list of WSO2 customers based on their popularity</w:t>
      </w:r>
    </w:p>
    <w:p w:rsidR="00844D5C" w:rsidRPr="005B5B91" w:rsidRDefault="00844D5C" w:rsidP="006071E6">
      <w:pPr>
        <w:pStyle w:val="NoSpacing"/>
        <w:rPr>
          <w:rFonts w:cs="Times New Roman"/>
        </w:rPr>
      </w:pPr>
      <w:r w:rsidRPr="005B5B91">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19"/>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5B5B91" w:rsidRDefault="00844D5C" w:rsidP="006071E6">
      <w:pPr>
        <w:pStyle w:val="NoSpacing"/>
        <w:rPr>
          <w:rFonts w:cs="Times New Roman"/>
        </w:rPr>
      </w:pPr>
    </w:p>
    <w:p w:rsidR="006071E6" w:rsidRPr="005B5B91" w:rsidRDefault="006071E6" w:rsidP="006071E6">
      <w:pPr>
        <w:pStyle w:val="NoSpacing"/>
        <w:rPr>
          <w:rFonts w:cs="Times New Roman"/>
        </w:rPr>
      </w:pPr>
      <w:r w:rsidRPr="005B5B91">
        <w:rPr>
          <w:rFonts w:cs="Times New Roman"/>
        </w:rPr>
        <w:br w:type="page"/>
      </w:r>
    </w:p>
    <w:p w:rsidR="00124061" w:rsidRPr="005B5B91" w:rsidRDefault="00124061">
      <w:pPr>
        <w:widowControl/>
        <w:suppressAutoHyphens w:val="0"/>
        <w:overflowPunct/>
        <w:rPr>
          <w:rFonts w:ascii="Times New Roman" w:hAnsi="Times New Roman" w:cs="Times New Roman"/>
        </w:rPr>
      </w:pPr>
    </w:p>
    <w:p w:rsidR="0026355D" w:rsidRPr="005B5B91" w:rsidRDefault="0026355D">
      <w:pPr>
        <w:widowControl/>
        <w:suppressAutoHyphens w:val="0"/>
        <w:overflowPunct/>
        <w:rPr>
          <w:rFonts w:ascii="Times New Roman" w:hAnsi="Times New Roman" w:cs="Times New Roman"/>
        </w:rPr>
      </w:pPr>
    </w:p>
    <w:p w:rsidR="00DC6E6D" w:rsidRPr="005B5B91" w:rsidRDefault="004534A2">
      <w:pPr>
        <w:rPr>
          <w:rFonts w:ascii="Times New Roman" w:hAnsi="Times New Roman" w:cs="Times New Roman"/>
        </w:rPr>
      </w:pPr>
      <w:r w:rsidRPr="005B5B91">
        <w:rPr>
          <w:rFonts w:ascii="Times New Roman" w:hAnsi="Times New Roman" w:cs="Times New Roman"/>
        </w:rPr>
        <w:t xml:space="preserve">Terms </w:t>
      </w:r>
      <w:r w:rsidR="00D61DBF" w:rsidRPr="005B5B91">
        <w:rPr>
          <w:rFonts w:ascii="Times New Roman" w:hAnsi="Times New Roman" w:cs="Times New Roman"/>
        </w:rPr>
        <w:t>used:</w:t>
      </w:r>
      <w:r w:rsidRPr="005B5B91">
        <w:rPr>
          <w:rFonts w:ascii="Times New Roman" w:hAnsi="Times New Roman" w:cs="Times New Roman"/>
        </w:rPr>
        <w:t xml:space="preserve"> javascript , d3js, svg, version controlling, git, github, webstorm, sublime text, WSo2, IDE, text editor, web browser</w:t>
      </w:r>
      <w:r w:rsidR="00440075" w:rsidRPr="005B5B91">
        <w:rPr>
          <w:rFonts w:ascii="Times New Roman" w:hAnsi="Times New Roman" w:cs="Times New Roman"/>
        </w:rPr>
        <w:t>, widget</w:t>
      </w:r>
      <w:r w:rsidR="00A17602" w:rsidRPr="005B5B91">
        <w:rPr>
          <w:rFonts w:ascii="Times New Roman" w:hAnsi="Times New Roman" w:cs="Times New Roman"/>
        </w:rPr>
        <w:t>,json</w:t>
      </w:r>
      <w:r w:rsidR="00870206" w:rsidRPr="005B5B91">
        <w:rPr>
          <w:rFonts w:ascii="Times New Roman" w:hAnsi="Times New Roman" w:cs="Times New Roman"/>
        </w:rPr>
        <w:t>,igViz</w:t>
      </w:r>
      <w:r w:rsidR="008620B1" w:rsidRPr="005B5B91">
        <w:rPr>
          <w:rFonts w:ascii="Times New Roman" w:hAnsi="Times New Roman" w:cs="Times New Roman"/>
        </w:rPr>
        <w:t>, bubble sort, sort, algorithm</w:t>
      </w:r>
      <w:r w:rsidR="003F1983" w:rsidRPr="005B5B91">
        <w:rPr>
          <w:rFonts w:ascii="Times New Roman" w:hAnsi="Times New Roman" w:cs="Times New Roman"/>
        </w:rPr>
        <w:t>, google</w:t>
      </w:r>
      <w:r w:rsidR="002E2218" w:rsidRPr="005B5B91">
        <w:rPr>
          <w:rFonts w:ascii="Times New Roman" w:hAnsi="Times New Roman" w:cs="Times New Roman"/>
        </w:rPr>
        <w:t>, html</w:t>
      </w:r>
      <w:r w:rsidR="00214376" w:rsidRPr="005B5B91">
        <w:rPr>
          <w:rFonts w:ascii="Times New Roman" w:hAnsi="Times New Roman" w:cs="Times New Roman"/>
        </w:rPr>
        <w:t>, BAM</w:t>
      </w:r>
    </w:p>
    <w:p w:rsidR="00DC6E6D" w:rsidRPr="005B5B91" w:rsidRDefault="00A84DF4">
      <w:pPr>
        <w:rPr>
          <w:rFonts w:ascii="Times New Roman" w:hAnsi="Times New Roman" w:cs="Times New Roman"/>
        </w:rPr>
      </w:pPr>
      <w:r w:rsidRPr="005B5B91">
        <w:rPr>
          <w:rFonts w:ascii="Times New Roman" w:hAnsi="Times New Roman" w:cs="Times New Roman"/>
        </w:rPr>
        <w:t>Gridster, bootstrap, Ajax, Rest, jax-rs, api, web service</w:t>
      </w:r>
      <w:r w:rsidR="00652EA5" w:rsidRPr="005B5B91">
        <w:rPr>
          <w:rFonts w:ascii="Times New Roman" w:hAnsi="Times New Roman" w:cs="Times New Roman"/>
        </w:rPr>
        <w:t>, maven, war, wso2 server, web app, Jackson, JaxB, gson</w:t>
      </w:r>
      <w:r w:rsidR="006D6AF0" w:rsidRPr="005B5B91">
        <w:rPr>
          <w:rFonts w:ascii="Times New Roman" w:hAnsi="Times New Roman" w:cs="Times New Roman"/>
        </w:rPr>
        <w:t>, carbon, middleware,SOA,</w:t>
      </w:r>
      <w:r w:rsidR="00F34AD7" w:rsidRPr="005B5B91">
        <w:rPr>
          <w:rFonts w:ascii="Times New Roman" w:hAnsi="Times New Roman" w:cs="Times New Roman"/>
        </w:rPr>
        <w:t xml:space="preserve"> jira</w:t>
      </w:r>
      <w:r w:rsidR="00765A7B" w:rsidRPr="005B5B91">
        <w:rPr>
          <w:rFonts w:ascii="Times New Roman" w:hAnsi="Times New Roman" w:cs="Times New Roman"/>
        </w:rPr>
        <w:t xml:space="preserve">, annotate, </w:t>
      </w:r>
      <w:r w:rsidR="003A5663" w:rsidRPr="005B5B91">
        <w:rPr>
          <w:rFonts w:ascii="Times New Roman" w:hAnsi="Times New Roman" w:cs="Times New Roman"/>
        </w:rPr>
        <w:t>JSE JEE</w:t>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sectPr w:rsidR="00DC6E6D" w:rsidRPr="005B5B91"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1D5" w:rsidRDefault="000411D5" w:rsidP="00CD4BD5">
      <w:r>
        <w:separator/>
      </w:r>
    </w:p>
  </w:endnote>
  <w:endnote w:type="continuationSeparator" w:id="1">
    <w:p w:rsidR="000411D5" w:rsidRDefault="000411D5"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1D5" w:rsidRDefault="000411D5" w:rsidP="00CD4BD5">
      <w:r>
        <w:separator/>
      </w:r>
    </w:p>
  </w:footnote>
  <w:footnote w:type="continuationSeparator" w:id="1">
    <w:p w:rsidR="000411D5" w:rsidRDefault="000411D5"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3">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2"/>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3"/>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4"/>
  </w:num>
  <w:num w:numId="4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13D33"/>
    <w:rsid w:val="000179A1"/>
    <w:rsid w:val="000223B7"/>
    <w:rsid w:val="000356DE"/>
    <w:rsid w:val="000411D5"/>
    <w:rsid w:val="00041C36"/>
    <w:rsid w:val="00053DCC"/>
    <w:rsid w:val="00062952"/>
    <w:rsid w:val="0007085D"/>
    <w:rsid w:val="000B18C8"/>
    <w:rsid w:val="000E1B8D"/>
    <w:rsid w:val="000E22E9"/>
    <w:rsid w:val="00102BB3"/>
    <w:rsid w:val="00105239"/>
    <w:rsid w:val="00124061"/>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7753"/>
    <w:rsid w:val="00251FFF"/>
    <w:rsid w:val="0026355D"/>
    <w:rsid w:val="00265090"/>
    <w:rsid w:val="00275783"/>
    <w:rsid w:val="00277AE8"/>
    <w:rsid w:val="002B36A1"/>
    <w:rsid w:val="002C18BA"/>
    <w:rsid w:val="002E2218"/>
    <w:rsid w:val="003126A6"/>
    <w:rsid w:val="00325EF5"/>
    <w:rsid w:val="0032650C"/>
    <w:rsid w:val="00333C96"/>
    <w:rsid w:val="003447B0"/>
    <w:rsid w:val="003462EE"/>
    <w:rsid w:val="0035054E"/>
    <w:rsid w:val="003534F1"/>
    <w:rsid w:val="003538D0"/>
    <w:rsid w:val="00367E9B"/>
    <w:rsid w:val="0038544D"/>
    <w:rsid w:val="00393A49"/>
    <w:rsid w:val="003A52AD"/>
    <w:rsid w:val="003A5663"/>
    <w:rsid w:val="003D771E"/>
    <w:rsid w:val="003E3EA5"/>
    <w:rsid w:val="003E735E"/>
    <w:rsid w:val="003F1983"/>
    <w:rsid w:val="004059B1"/>
    <w:rsid w:val="0042371E"/>
    <w:rsid w:val="00437B45"/>
    <w:rsid w:val="00440075"/>
    <w:rsid w:val="004534A2"/>
    <w:rsid w:val="00495713"/>
    <w:rsid w:val="004B4AD9"/>
    <w:rsid w:val="004C26C7"/>
    <w:rsid w:val="004C340F"/>
    <w:rsid w:val="004F380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A4B42"/>
    <w:rsid w:val="006B2F3B"/>
    <w:rsid w:val="006B7923"/>
    <w:rsid w:val="006C6AEF"/>
    <w:rsid w:val="006D1DF1"/>
    <w:rsid w:val="006D2D3F"/>
    <w:rsid w:val="006D55EE"/>
    <w:rsid w:val="006D6AF0"/>
    <w:rsid w:val="006E3E4F"/>
    <w:rsid w:val="006F04CD"/>
    <w:rsid w:val="006F2C3A"/>
    <w:rsid w:val="007275E3"/>
    <w:rsid w:val="00735A86"/>
    <w:rsid w:val="0073760B"/>
    <w:rsid w:val="007430DC"/>
    <w:rsid w:val="00765A7B"/>
    <w:rsid w:val="00794B09"/>
    <w:rsid w:val="007A6481"/>
    <w:rsid w:val="007D7AE9"/>
    <w:rsid w:val="007E0A93"/>
    <w:rsid w:val="00814CA5"/>
    <w:rsid w:val="00822A64"/>
    <w:rsid w:val="00824F2B"/>
    <w:rsid w:val="00827F96"/>
    <w:rsid w:val="00834F8B"/>
    <w:rsid w:val="00844D5C"/>
    <w:rsid w:val="008524C6"/>
    <w:rsid w:val="008620B1"/>
    <w:rsid w:val="00870206"/>
    <w:rsid w:val="008E5185"/>
    <w:rsid w:val="008E7B24"/>
    <w:rsid w:val="00911780"/>
    <w:rsid w:val="00911F34"/>
    <w:rsid w:val="00912192"/>
    <w:rsid w:val="009164B7"/>
    <w:rsid w:val="00925473"/>
    <w:rsid w:val="009270CF"/>
    <w:rsid w:val="00935A58"/>
    <w:rsid w:val="009431DE"/>
    <w:rsid w:val="009A0343"/>
    <w:rsid w:val="009C39C6"/>
    <w:rsid w:val="009D30D8"/>
    <w:rsid w:val="009D64C3"/>
    <w:rsid w:val="009D737B"/>
    <w:rsid w:val="00A17602"/>
    <w:rsid w:val="00A4141F"/>
    <w:rsid w:val="00A61970"/>
    <w:rsid w:val="00A76AC2"/>
    <w:rsid w:val="00A83827"/>
    <w:rsid w:val="00A84DF4"/>
    <w:rsid w:val="00AB06DA"/>
    <w:rsid w:val="00AE0A64"/>
    <w:rsid w:val="00AE2D0E"/>
    <w:rsid w:val="00AE570B"/>
    <w:rsid w:val="00AF03D8"/>
    <w:rsid w:val="00AF0BD2"/>
    <w:rsid w:val="00B04E3B"/>
    <w:rsid w:val="00B06737"/>
    <w:rsid w:val="00B070F7"/>
    <w:rsid w:val="00B1059A"/>
    <w:rsid w:val="00B17E8F"/>
    <w:rsid w:val="00B3145B"/>
    <w:rsid w:val="00B47A22"/>
    <w:rsid w:val="00B624B4"/>
    <w:rsid w:val="00B73F2B"/>
    <w:rsid w:val="00B82AF1"/>
    <w:rsid w:val="00BA1632"/>
    <w:rsid w:val="00BB553D"/>
    <w:rsid w:val="00BB601D"/>
    <w:rsid w:val="00BC0141"/>
    <w:rsid w:val="00BD38A2"/>
    <w:rsid w:val="00BD5568"/>
    <w:rsid w:val="00BE4641"/>
    <w:rsid w:val="00BE4B44"/>
    <w:rsid w:val="00BF14C0"/>
    <w:rsid w:val="00BF4111"/>
    <w:rsid w:val="00BF72E3"/>
    <w:rsid w:val="00C0761C"/>
    <w:rsid w:val="00C518BE"/>
    <w:rsid w:val="00C623BF"/>
    <w:rsid w:val="00C646FA"/>
    <w:rsid w:val="00C817D4"/>
    <w:rsid w:val="00C82C21"/>
    <w:rsid w:val="00C83AF4"/>
    <w:rsid w:val="00C861AA"/>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E020A0"/>
    <w:rsid w:val="00E03CCF"/>
    <w:rsid w:val="00E23AD6"/>
    <w:rsid w:val="00E27AAA"/>
    <w:rsid w:val="00E37C35"/>
    <w:rsid w:val="00E47936"/>
    <w:rsid w:val="00E63E77"/>
    <w:rsid w:val="00F044AF"/>
    <w:rsid w:val="00F07F7F"/>
    <w:rsid w:val="00F15863"/>
    <w:rsid w:val="00F15D08"/>
    <w:rsid w:val="00F23670"/>
    <w:rsid w:val="00F32EBD"/>
    <w:rsid w:val="00F34AD7"/>
    <w:rsid w:val="00F43942"/>
    <w:rsid w:val="00F4632E"/>
    <w:rsid w:val="00F47560"/>
    <w:rsid w:val="00F82DD2"/>
    <w:rsid w:val="00F93433"/>
    <w:rsid w:val="00FA35CA"/>
    <w:rsid w:val="00FB2667"/>
    <w:rsid w:val="00FC35E1"/>
    <w:rsid w:val="00FD2316"/>
    <w:rsid w:val="00FD3DA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20(Repaired).docx" TargetMode="External"/><Relationship Id="rId117" Type="http://schemas.openxmlformats.org/officeDocument/2006/relationships/image" Target="media/image54.png"/><Relationship Id="rId21" Type="http://schemas.openxmlformats.org/officeDocument/2006/relationships/hyperlink" Target="file:///D:\Academic\Internship%20Aca\Training-Report\Untitled%201%20(Repaired).docx" TargetMode="External"/><Relationship Id="rId42" Type="http://schemas.openxmlformats.org/officeDocument/2006/relationships/hyperlink" Target="file:///D:\Academic\Internship%20Aca\Training-Report\Untitled%201%20(Repaired).docx" TargetMode="External"/><Relationship Id="rId47" Type="http://schemas.openxmlformats.org/officeDocument/2006/relationships/hyperlink" Target="file:///D:\Academic\Internship%20Aca\Training-Report\Untitled%201%20(Repaired).docx" TargetMode="External"/><Relationship Id="rId63" Type="http://schemas.openxmlformats.org/officeDocument/2006/relationships/hyperlink" Target="http://en.wikipedia.org/wiki/Middleware" TargetMode="External"/><Relationship Id="rId68" Type="http://schemas.openxmlformats.org/officeDocument/2006/relationships/package" Target="embeddings/Microsoft_Office_Excel_Worksheet1.xlsx"/><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6" Type="http://schemas.openxmlformats.org/officeDocument/2006/relationships/hyperlink" Target="file:///D:\Academic\Internship%20Aca\Training-Report\Untitled%201%20(Repaired).docx" TargetMode="External"/><Relationship Id="rId107" Type="http://schemas.openxmlformats.org/officeDocument/2006/relationships/image" Target="media/image44.png"/><Relationship Id="rId11" Type="http://schemas.openxmlformats.org/officeDocument/2006/relationships/hyperlink" Target="file:///D:\Academic\Internship%20Aca\Training-Report\Untitled%201%20(Repaired).docx" TargetMode="External"/><Relationship Id="rId32" Type="http://schemas.openxmlformats.org/officeDocument/2006/relationships/hyperlink" Target="file:///D:\Academic\Internship%20Aca\Training-Report\Untitled%201%20(Repaired).docx" TargetMode="External"/><Relationship Id="rId37" Type="http://schemas.openxmlformats.org/officeDocument/2006/relationships/hyperlink" Target="file:///D:\Academic\Internship%20Aca\Training-Report\Untitled%201%20(Repaired).docx" TargetMode="External"/><Relationship Id="rId53" Type="http://schemas.openxmlformats.org/officeDocument/2006/relationships/hyperlink" Target="file:///D:\Academic\Internship%20Aca\Training-Report\Untitled%201%20(Repaired).docx" TargetMode="External"/><Relationship Id="rId58" Type="http://schemas.openxmlformats.org/officeDocument/2006/relationships/hyperlink" Target="file:///D:\Academic\Internship%20Aca\Training-Report\Untitled%201%20(Repaired).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file:///D:\Academic\Internship%20Aca\Training-Report\Untitled%201%20(Repaired).docx"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file:///D:\Academic\Internship%20Aca\Training-Report\Untitled%201%20(Repaired).docx" TargetMode="External"/><Relationship Id="rId14" Type="http://schemas.openxmlformats.org/officeDocument/2006/relationships/hyperlink" Target="file:///D:\Academic\Internship%20Aca\Training-Report\Untitled%201%20(Repaired).docx" TargetMode="External"/><Relationship Id="rId22" Type="http://schemas.openxmlformats.org/officeDocument/2006/relationships/hyperlink" Target="file:///D:\Academic\Internship%20Aca\Training-Report\Untitled%201%20(Repaired).docx" TargetMode="External"/><Relationship Id="rId27" Type="http://schemas.openxmlformats.org/officeDocument/2006/relationships/hyperlink" Target="file:///D:\Academic\Internship%20Aca\Training-Report\Untitled%201%20(Repaired).docx" TargetMode="External"/><Relationship Id="rId30" Type="http://schemas.openxmlformats.org/officeDocument/2006/relationships/hyperlink" Target="file:///D:\Academic\Internship%20Aca\Training-Report\Untitled%201%20(Repaired).docx" TargetMode="External"/><Relationship Id="rId35" Type="http://schemas.openxmlformats.org/officeDocument/2006/relationships/hyperlink" Target="file:///D:\Academic\Internship%20Aca\Training-Report\Untitled%201%20(Repaired).docx" TargetMode="External"/><Relationship Id="rId43" Type="http://schemas.openxmlformats.org/officeDocument/2006/relationships/hyperlink" Target="file:///D:\Academic\Internship%20Aca\Training-Report\Untitled%201%20(Repaired).docx" TargetMode="External"/><Relationship Id="rId48" Type="http://schemas.openxmlformats.org/officeDocument/2006/relationships/hyperlink" Target="file:///D:\Academic\Internship%20Aca\Training-Report\Untitled%201%20(Repaired).docx" TargetMode="External"/><Relationship Id="rId56" Type="http://schemas.openxmlformats.org/officeDocument/2006/relationships/hyperlink" Target="file:///D:\Academic\Internship%20Aca\Training-Report\Untitled%201%20(Repaired).docx" TargetMode="External"/><Relationship Id="rId64" Type="http://schemas.openxmlformats.org/officeDocument/2006/relationships/hyperlink" Target="mailto:dev@wso2.org" TargetMode="External"/><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118"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file:///D:\Academic\Internship%20Aca\Training-Report\Untitled%201%20(Repaired).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Academic\Internship%20Aca\Training-Report\Untitled%201%20(Repaired).docx" TargetMode="External"/><Relationship Id="rId17" Type="http://schemas.openxmlformats.org/officeDocument/2006/relationships/hyperlink" Target="file:///D:\Academic\Internship%20Aca\Training-Report\Untitled%201%20(Repaired).docx" TargetMode="External"/><Relationship Id="rId25" Type="http://schemas.openxmlformats.org/officeDocument/2006/relationships/hyperlink" Target="file:///D:\Academic\Internship%20Aca\Training-Report\Untitled%201%20(Repaired).docx" TargetMode="External"/><Relationship Id="rId33" Type="http://schemas.openxmlformats.org/officeDocument/2006/relationships/hyperlink" Target="file:///D:\Academic\Internship%20Aca\Training-Report\Untitled%201%20(Repaired).docx" TargetMode="External"/><Relationship Id="rId38" Type="http://schemas.openxmlformats.org/officeDocument/2006/relationships/hyperlink" Target="file:///D:\Academic\Internship%20Aca\Training-Report\Untitled%201%20(Repaired).docx" TargetMode="External"/><Relationship Id="rId46" Type="http://schemas.openxmlformats.org/officeDocument/2006/relationships/hyperlink" Target="file:///D:\Academic\Internship%20Aca\Training-Report\Untitled%201%20(Repaired).docx" TargetMode="External"/><Relationship Id="rId59" Type="http://schemas.openxmlformats.org/officeDocument/2006/relationships/hyperlink" Target="file:///D:\Academic\Internship%20Aca\Training-Report\Untitled%201%20(Repaired).docx" TargetMode="External"/><Relationship Id="rId67" Type="http://schemas.openxmlformats.org/officeDocument/2006/relationships/image" Target="media/image5.emf"/><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image" Target="media/image53.png"/><Relationship Id="rId20" Type="http://schemas.openxmlformats.org/officeDocument/2006/relationships/hyperlink" Target="file:///D:\Academic\Internship%20Aca\Training-Report\Untitled%201%20(Repaired).docx" TargetMode="External"/><Relationship Id="rId41" Type="http://schemas.openxmlformats.org/officeDocument/2006/relationships/hyperlink" Target="file:///D:\Academic\Internship%20Aca\Training-Report\Untitled%201%20(Repaired).docx" TargetMode="External"/><Relationship Id="rId54" Type="http://schemas.openxmlformats.org/officeDocument/2006/relationships/hyperlink" Target="file:///D:\Academic\Internship%20Aca\Training-Report\Untitled%201%20(Repaired).docx" TargetMode="External"/><Relationship Id="rId62" Type="http://schemas.openxmlformats.org/officeDocument/2006/relationships/image" Target="media/image2.jpeg"/><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20(Repaired).docx" TargetMode="External"/><Relationship Id="rId23" Type="http://schemas.openxmlformats.org/officeDocument/2006/relationships/hyperlink" Target="file:///D:\Academic\Internship%20Aca\Training-Report\Untitled%201%20(Repaired).docx" TargetMode="External"/><Relationship Id="rId28" Type="http://schemas.openxmlformats.org/officeDocument/2006/relationships/hyperlink" Target="file:///D:\Academic\Internship%20Aca\Training-Report\Untitled%201%20(Repaired).docx" TargetMode="External"/><Relationship Id="rId36" Type="http://schemas.openxmlformats.org/officeDocument/2006/relationships/hyperlink" Target="file:///D:\Academic\Internship%20Aca\Training-Report\Untitled%201%20(Repaired).docx" TargetMode="External"/><Relationship Id="rId49" Type="http://schemas.openxmlformats.org/officeDocument/2006/relationships/hyperlink" Target="file:///D:\Academic\Internship%20Aca\Training-Report\Untitled%201%20(Repaired).docx" TargetMode="External"/><Relationship Id="rId57" Type="http://schemas.openxmlformats.org/officeDocument/2006/relationships/hyperlink" Target="file:///D:\Academic\Internship%20Aca\Training-Report\Untitled%201%20(Repaired).docx" TargetMode="External"/><Relationship Id="rId106" Type="http://schemas.openxmlformats.org/officeDocument/2006/relationships/image" Target="media/image43.png"/><Relationship Id="rId114" Type="http://schemas.openxmlformats.org/officeDocument/2006/relationships/image" Target="media/image51.png"/><Relationship Id="rId119" Type="http://schemas.openxmlformats.org/officeDocument/2006/relationships/image" Target="media/image56.png"/><Relationship Id="rId10" Type="http://schemas.openxmlformats.org/officeDocument/2006/relationships/hyperlink" Target="file:///D:\Academic\Internship%20Aca\Training-Report\Untitled%201%20(Repaired).docx" TargetMode="External"/><Relationship Id="rId31" Type="http://schemas.openxmlformats.org/officeDocument/2006/relationships/hyperlink" Target="file:///D:\Academic\Internship%20Aca\Training-Report\Untitled%201%20(Repaired).docx" TargetMode="External"/><Relationship Id="rId44" Type="http://schemas.openxmlformats.org/officeDocument/2006/relationships/hyperlink" Target="file:///D:\Academic\Internship%20Aca\Training-Report\Untitled%201%20(Repaired).docx" TargetMode="External"/><Relationship Id="rId52" Type="http://schemas.openxmlformats.org/officeDocument/2006/relationships/hyperlink" Target="file:///D:\Academic\Internship%20Aca\Training-Report\Untitled%201%20(Repaired).docx" TargetMode="External"/><Relationship Id="rId60" Type="http://schemas.openxmlformats.org/officeDocument/2006/relationships/hyperlink" Target="file:///D:\Academic\Internship%20Aca\Training-Report\Untitled%201%20(Repaired).docx" TargetMode="External"/><Relationship Id="rId65" Type="http://schemas.openxmlformats.org/officeDocument/2006/relationships/image" Target="media/image3.png"/><Relationship Id="rId73" Type="http://schemas.openxmlformats.org/officeDocument/2006/relationships/image" Target="media/image10.jpe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D:\Academic\Internship%20Aca\Training-Report\Untitled%201%20(Repaired).docx" TargetMode="External"/><Relationship Id="rId13" Type="http://schemas.openxmlformats.org/officeDocument/2006/relationships/hyperlink" Target="file:///D:\Academic\Internship%20Aca\Training-Report\Untitled%201%20(Repaired).docx" TargetMode="External"/><Relationship Id="rId18" Type="http://schemas.openxmlformats.org/officeDocument/2006/relationships/hyperlink" Target="file:///D:\Academic\Internship%20Aca\Training-Report\Untitled%201%20(Repaired).docx" TargetMode="External"/><Relationship Id="rId39" Type="http://schemas.openxmlformats.org/officeDocument/2006/relationships/hyperlink" Target="file:///D:\Academic\Internship%20Aca\Training-Report\Untitled%201%20(Repaired).docx" TargetMode="External"/><Relationship Id="rId109" Type="http://schemas.openxmlformats.org/officeDocument/2006/relationships/image" Target="media/image46.png"/><Relationship Id="rId34" Type="http://schemas.openxmlformats.org/officeDocument/2006/relationships/hyperlink" Target="file:///D:\Academic\Internship%20Aca\Training-Report\Untitled%201%20(Repaired).docx" TargetMode="External"/><Relationship Id="rId50" Type="http://schemas.openxmlformats.org/officeDocument/2006/relationships/hyperlink" Target="file:///D:\Academic\Internship%20Aca\Training-Report\Untitled%201%20(Repaired).docx" TargetMode="External"/><Relationship Id="rId55" Type="http://schemas.openxmlformats.org/officeDocument/2006/relationships/hyperlink" Target="file:///D:\Academic\Internship%20Aca\Training-Report\Untitled%201%20(Repaired).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D:\Academic\Internship%20Aca\Training-Report\Untitled%201%20(Repaired).docx" TargetMode="External"/><Relationship Id="rId24" Type="http://schemas.openxmlformats.org/officeDocument/2006/relationships/hyperlink" Target="file:///D:\Academic\Internship%20Aca\Training-Report\Untitled%201%20(Repaired).docx" TargetMode="External"/><Relationship Id="rId40" Type="http://schemas.openxmlformats.org/officeDocument/2006/relationships/hyperlink" Target="file:///D:\Academic\Internship%20Aca\Training-Report\Untitled%201%20(Repaired).docx" TargetMode="External"/><Relationship Id="rId45" Type="http://schemas.openxmlformats.org/officeDocument/2006/relationships/hyperlink" Target="file:///D:\Academic\Internship%20Aca\Training-Report\Untitled%201%20(Repaired).docx" TargetMode="External"/><Relationship Id="rId66" Type="http://schemas.openxmlformats.org/officeDocument/2006/relationships/image" Target="media/image4.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C6051-8771-4CA9-B72B-0CE32434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5498</TotalTime>
  <Pages>41</Pages>
  <Words>8406</Words>
  <Characters>47919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20</cp:revision>
  <dcterms:created xsi:type="dcterms:W3CDTF">2015-04-17T16:25:00Z</dcterms:created>
  <dcterms:modified xsi:type="dcterms:W3CDTF">2015-04-20T12:52:00Z</dcterms:modified>
  <dc:language>en-US</dc:language>
</cp:coreProperties>
</file>