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0B18C8"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23965" w:history="1">
            <w:r w:rsidR="000B18C8" w:rsidRPr="002F7EA0">
              <w:rPr>
                <w:rStyle w:val="Hyperlink"/>
                <w:noProof/>
              </w:rPr>
              <w:t>2.2.</w:t>
            </w:r>
            <w:r w:rsidR="000B18C8">
              <w:rPr>
                <w:rFonts w:asciiTheme="minorHAnsi" w:eastAsiaTheme="minorEastAsia" w:hAnsiTheme="minorHAnsi" w:cstheme="minorBidi"/>
                <w:noProof/>
                <w:color w:val="auto"/>
                <w:sz w:val="22"/>
                <w:szCs w:val="22"/>
                <w:lang w:eastAsia="en-US" w:bidi="si-LK"/>
              </w:rPr>
              <w:tab/>
            </w:r>
            <w:r w:rsidR="000B18C8" w:rsidRPr="002F7EA0">
              <w:rPr>
                <w:rStyle w:val="Hyperlink"/>
                <w:noProof/>
              </w:rPr>
              <w:t>Fast Track Training Project</w:t>
            </w:r>
            <w:r w:rsidR="000B18C8">
              <w:rPr>
                <w:noProof/>
                <w:webHidden/>
              </w:rPr>
              <w:tab/>
            </w:r>
            <w:r w:rsidR="000B18C8">
              <w:rPr>
                <w:noProof/>
                <w:webHidden/>
              </w:rPr>
              <w:fldChar w:fldCharType="begin"/>
            </w:r>
            <w:r w:rsidR="000B18C8">
              <w:rPr>
                <w:noProof/>
                <w:webHidden/>
              </w:rPr>
              <w:instrText xml:space="preserve"> PAGEREF _Toc417123965 \h </w:instrText>
            </w:r>
            <w:r w:rsidR="000B18C8">
              <w:rPr>
                <w:noProof/>
                <w:webHidden/>
              </w:rPr>
            </w:r>
            <w:r w:rsidR="000B18C8">
              <w:rPr>
                <w:noProof/>
                <w:webHidden/>
              </w:rPr>
              <w:fldChar w:fldCharType="separate"/>
            </w:r>
            <w:r w:rsidR="00BC0141">
              <w:rPr>
                <w:noProof/>
                <w:webHidden/>
              </w:rPr>
              <w:t>3</w:t>
            </w:r>
            <w:r w:rsidR="000B18C8">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6" w:history="1">
            <w:r w:rsidRPr="002F7EA0">
              <w:rPr>
                <w:rStyle w:val="Hyperlink"/>
                <w:noProof/>
              </w:rPr>
              <w:t>2.2.1.</w:t>
            </w:r>
            <w:r>
              <w:rPr>
                <w:rFonts w:asciiTheme="minorHAnsi" w:eastAsiaTheme="minorEastAsia" w:hAnsiTheme="minorHAnsi" w:cstheme="minorBidi"/>
                <w:noProof/>
                <w:color w:val="auto"/>
                <w:sz w:val="22"/>
                <w:szCs w:val="22"/>
                <w:lang w:eastAsia="en-US" w:bidi="si-LK"/>
              </w:rPr>
              <w:tab/>
            </w:r>
            <w:r w:rsidRPr="002F7EA0">
              <w:rPr>
                <w:rStyle w:val="Hyperlink"/>
                <w:noProof/>
              </w:rPr>
              <w:t>Project Description</w:t>
            </w:r>
            <w:r>
              <w:rPr>
                <w:noProof/>
                <w:webHidden/>
              </w:rPr>
              <w:tab/>
            </w:r>
            <w:r>
              <w:rPr>
                <w:noProof/>
                <w:webHidden/>
              </w:rPr>
              <w:fldChar w:fldCharType="begin"/>
            </w:r>
            <w:r>
              <w:rPr>
                <w:noProof/>
                <w:webHidden/>
              </w:rPr>
              <w:instrText xml:space="preserve"> PAGEREF _Toc417123966 \h </w:instrText>
            </w:r>
            <w:r>
              <w:rPr>
                <w:noProof/>
                <w:webHidden/>
              </w:rPr>
            </w:r>
            <w:r>
              <w:rPr>
                <w:noProof/>
                <w:webHidden/>
              </w:rPr>
              <w:fldChar w:fldCharType="separate"/>
            </w:r>
            <w:r w:rsidR="00BC0141">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7" w:history="1">
            <w:r w:rsidRPr="002F7EA0">
              <w:rPr>
                <w:rStyle w:val="Hyperlink"/>
                <w:noProof/>
              </w:rPr>
              <w:t>2.2.2.</w:t>
            </w:r>
            <w:r>
              <w:rPr>
                <w:rFonts w:asciiTheme="minorHAnsi" w:eastAsiaTheme="minorEastAsia" w:hAnsiTheme="minorHAnsi" w:cstheme="minorBidi"/>
                <w:noProof/>
                <w:color w:val="auto"/>
                <w:sz w:val="22"/>
                <w:szCs w:val="22"/>
                <w:lang w:eastAsia="en-US" w:bidi="si-LK"/>
              </w:rPr>
              <w:tab/>
            </w:r>
            <w:r w:rsidRPr="002F7EA0">
              <w:rPr>
                <w:rStyle w:val="Hyperlink"/>
                <w:noProof/>
              </w:rPr>
              <w:t>Getting Started – Inception Phase</w:t>
            </w:r>
            <w:r>
              <w:rPr>
                <w:noProof/>
                <w:webHidden/>
              </w:rPr>
              <w:tab/>
            </w:r>
            <w:r>
              <w:rPr>
                <w:noProof/>
                <w:webHidden/>
              </w:rPr>
              <w:fldChar w:fldCharType="begin"/>
            </w:r>
            <w:r>
              <w:rPr>
                <w:noProof/>
                <w:webHidden/>
              </w:rPr>
              <w:instrText xml:space="preserve"> PAGEREF _Toc417123967 \h </w:instrText>
            </w:r>
            <w:r>
              <w:rPr>
                <w:noProof/>
                <w:webHidden/>
              </w:rPr>
            </w:r>
            <w:r>
              <w:rPr>
                <w:noProof/>
                <w:webHidden/>
              </w:rPr>
              <w:fldChar w:fldCharType="separate"/>
            </w:r>
            <w:r w:rsidR="00BC0141">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8" w:history="1">
            <w:r w:rsidRPr="002F7EA0">
              <w:rPr>
                <w:rStyle w:val="Hyperlink"/>
                <w:noProof/>
              </w:rPr>
              <w:t>2.2.3.</w:t>
            </w:r>
            <w:r>
              <w:rPr>
                <w:rFonts w:asciiTheme="minorHAnsi" w:eastAsiaTheme="minorEastAsia" w:hAnsiTheme="minorHAnsi" w:cstheme="minorBidi"/>
                <w:noProof/>
                <w:color w:val="auto"/>
                <w:sz w:val="22"/>
                <w:szCs w:val="22"/>
                <w:lang w:eastAsia="en-US" w:bidi="si-LK"/>
              </w:rPr>
              <w:tab/>
            </w:r>
            <w:r w:rsidRPr="002F7EA0">
              <w:rPr>
                <w:rStyle w:val="Hyperlink"/>
                <w:noProof/>
              </w:rPr>
              <w:t>Packing up - Elaboration Phase</w:t>
            </w:r>
            <w:r>
              <w:rPr>
                <w:noProof/>
                <w:webHidden/>
              </w:rPr>
              <w:tab/>
            </w:r>
            <w:r>
              <w:rPr>
                <w:noProof/>
                <w:webHidden/>
              </w:rPr>
              <w:fldChar w:fldCharType="begin"/>
            </w:r>
            <w:r>
              <w:rPr>
                <w:noProof/>
                <w:webHidden/>
              </w:rPr>
              <w:instrText xml:space="preserve"> PAGEREF _Toc417123968 \h </w:instrText>
            </w:r>
            <w:r>
              <w:rPr>
                <w:noProof/>
                <w:webHidden/>
              </w:rPr>
            </w:r>
            <w:r>
              <w:rPr>
                <w:noProof/>
                <w:webHidden/>
              </w:rPr>
              <w:fldChar w:fldCharType="separate"/>
            </w:r>
            <w:r w:rsidR="00BC0141">
              <w:rPr>
                <w:noProof/>
                <w:webHidden/>
              </w:rPr>
              <w:t>4</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9" w:history="1">
            <w:r w:rsidRPr="002F7EA0">
              <w:rPr>
                <w:rStyle w:val="Hyperlink"/>
                <w:noProof/>
              </w:rPr>
              <w:t>2.2.4.</w:t>
            </w:r>
            <w:r>
              <w:rPr>
                <w:rFonts w:asciiTheme="minorHAnsi" w:eastAsiaTheme="minorEastAsia" w:hAnsiTheme="minorHAnsi" w:cstheme="minorBidi"/>
                <w:noProof/>
                <w:color w:val="auto"/>
                <w:sz w:val="22"/>
                <w:szCs w:val="22"/>
                <w:lang w:eastAsia="en-US" w:bidi="si-LK"/>
              </w:rPr>
              <w:tab/>
            </w:r>
            <w:r w:rsidRPr="002F7EA0">
              <w:rPr>
                <w:rStyle w:val="Hyperlink"/>
                <w:noProof/>
              </w:rPr>
              <w:t>Setting off - Construction Phase</w:t>
            </w:r>
            <w:r>
              <w:rPr>
                <w:noProof/>
                <w:webHidden/>
              </w:rPr>
              <w:tab/>
            </w:r>
            <w:r>
              <w:rPr>
                <w:noProof/>
                <w:webHidden/>
              </w:rPr>
              <w:fldChar w:fldCharType="begin"/>
            </w:r>
            <w:r>
              <w:rPr>
                <w:noProof/>
                <w:webHidden/>
              </w:rPr>
              <w:instrText xml:space="preserve"> PAGEREF _Toc417123969 \h </w:instrText>
            </w:r>
            <w:r>
              <w:rPr>
                <w:noProof/>
                <w:webHidden/>
              </w:rPr>
            </w:r>
            <w:r>
              <w:rPr>
                <w:noProof/>
                <w:webHidden/>
              </w:rPr>
              <w:fldChar w:fldCharType="separate"/>
            </w:r>
            <w:r w:rsidR="00BC0141">
              <w:rPr>
                <w:noProof/>
                <w:webHidden/>
              </w:rPr>
              <w:t>6</w:t>
            </w:r>
            <w:r>
              <w:rPr>
                <w:noProof/>
                <w:webHidden/>
              </w:rPr>
              <w:fldChar w:fldCharType="end"/>
            </w:r>
          </w:hyperlink>
        </w:p>
        <w:p w:rsidR="00440075" w:rsidRDefault="00440075">
          <w:r>
            <w:fldChar w:fldCharType="end"/>
          </w:r>
        </w:p>
      </w:sdtContent>
    </w:sdt>
    <w:p w:rsidR="00440075" w:rsidRDefault="00440075" w:rsidP="00440075">
      <w:pPr>
        <w:rPr>
          <w:rFonts w:ascii="Times New Roman" w:eastAsiaTheme="majorEastAsia" w:hAnsi="Times New Roman" w:cs="Mangal"/>
          <w:color w:val="000000" w:themeColor="text1"/>
          <w:sz w:val="32"/>
          <w:szCs w:val="23"/>
        </w:rPr>
      </w:pPr>
      <w:r>
        <w:br w:type="page"/>
      </w:r>
    </w:p>
    <w:p w:rsidR="00DC6E6D" w:rsidRPr="003E3EA5" w:rsidRDefault="004534A2" w:rsidP="00BB601D">
      <w:pPr>
        <w:pStyle w:val="Heading2"/>
        <w:numPr>
          <w:ilvl w:val="1"/>
          <w:numId w:val="7"/>
        </w:numPr>
        <w:spacing w:before="0"/>
        <w:ind w:left="720" w:hanging="720"/>
      </w:pPr>
      <w:bookmarkStart w:id="0" w:name="_Toc417123965"/>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23966"/>
      <w:r w:rsidRPr="00CD4BD5">
        <w:t>Project Description</w:t>
      </w:r>
      <w:bookmarkEnd w:id="1"/>
      <w:r w:rsidR="006B7923">
        <w:t xml:space="preserve"> – IgViz </w:t>
      </w:r>
      <w:r w:rsidR="006B7923" w:rsidRPr="006B7923">
        <w:rPr>
          <w:sz w:val="24"/>
          <w:szCs w:val="20"/>
        </w:rPr>
        <w:t>(Interactive Generic Visualization Library)</w:t>
      </w:r>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do</w:t>
      </w:r>
      <w:r w:rsidRPr="003E3EA5">
        <w:rPr>
          <w:rFonts w:ascii="Times New Roman" w:hAnsi="Times New Roman" w:cs="Times New Roman"/>
        </w:rPr>
        <w:t xml:space="preserve"> not consist of a killer mechanism to visualize data. This </w:t>
      </w:r>
      <w:r w:rsidR="00CD4BD5">
        <w:rPr>
          <w:rFonts w:ascii="Times New Roman" w:hAnsi="Times New Roman" w:cs="Times New Roman"/>
        </w:rPr>
        <w:t>can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as we may address) for visualizing data, without expertise knowledge on the subject, is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23967"/>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'why d3?',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type id="_x0000_t202" coordsize="21600,21600" o:spt="202" path="m,l,21600r21600,l21600,xe">
            <v:stroke joinstyle="miter"/>
            <v:path gradientshapeok="t" o:connecttype="rect"/>
          </v:shapetype>
          <v:shape id="_x0000_s1029" type="#_x0000_t202" style="position:absolute;margin-left:189.55pt;margin-top:.15pt;width:116.9pt;height:17.75pt;z-index:251666432;mso-width-relative:margin;mso-height-relative:margin" filled="f" stroked="f">
            <v:textbox>
              <w:txbxContent>
                <w:p w:rsidR="008620B1" w:rsidRPr="0014752E" w:rsidRDefault="008620B1">
                  <w:pPr>
                    <w:rPr>
                      <w:b/>
                      <w:bCs/>
                      <w:sz w:val="20"/>
                      <w:szCs w:val="20"/>
                    </w:rPr>
                  </w:pPr>
                  <w:r w:rsidRPr="0014752E">
                    <w:rPr>
                      <w:b/>
                      <w:bCs/>
                      <w:sz w:val="20"/>
                      <w:szCs w:val="20"/>
                    </w:rPr>
                    <w:t xml:space="preserve">Figure 2.1 </w:t>
                  </w:r>
                  <w:r>
                    <w:rPr>
                      <w:b/>
                      <w:bCs/>
                      <w:sz w:val="20"/>
                      <w:szCs w:val="20"/>
                    </w:rPr>
                    <w:t xml:space="preserve">- </w:t>
                  </w:r>
                  <w:r w:rsidRPr="0014752E">
                    <w:rPr>
                      <w:b/>
                      <w:bCs/>
                      <w:sz w:val="20"/>
                      <w:szCs w:val="20"/>
                    </w:rPr>
                    <w:t>d3js Logo</w:t>
                  </w:r>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8620B1" w:rsidRPr="0014752E" w:rsidRDefault="008620B1" w:rsidP="0014752E">
                  <w:pPr>
                    <w:rPr>
                      <w:b/>
                      <w:bCs/>
                      <w:sz w:val="20"/>
                      <w:szCs w:val="20"/>
                    </w:rPr>
                  </w:pPr>
                  <w:r w:rsidRPr="0014752E">
                    <w:rPr>
                      <w:b/>
                      <w:bCs/>
                      <w:sz w:val="20"/>
                      <w:szCs w:val="20"/>
                    </w:rPr>
                    <w:t>Figure 2.</w:t>
                  </w:r>
                  <w:r>
                    <w:rPr>
                      <w:b/>
                      <w:bCs/>
                      <w:sz w:val="20"/>
                      <w:szCs w:val="20"/>
                    </w:rPr>
                    <w:t>2</w:t>
                  </w:r>
                  <w:r w:rsidRPr="0014752E">
                    <w:rPr>
                      <w:b/>
                      <w:bCs/>
                      <w:sz w:val="20"/>
                      <w:szCs w:val="20"/>
                    </w:rPr>
                    <w:t xml:space="preserve"> </w:t>
                  </w:r>
                  <w:r>
                    <w:rPr>
                      <w:b/>
                      <w:bCs/>
                      <w:sz w:val="20"/>
                      <w:szCs w:val="20"/>
                    </w:rPr>
                    <w:t>– Samples from d3js.org</w:t>
                  </w:r>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BB601D">
      <w:pPr>
        <w:pStyle w:val="Heading3"/>
        <w:numPr>
          <w:ilvl w:val="2"/>
          <w:numId w:val="7"/>
        </w:numPr>
        <w:ind w:left="720" w:hanging="720"/>
      </w:pPr>
      <w:bookmarkStart w:id="3" w:name="_Toc417123968"/>
      <w:r>
        <w:t>Packing up</w:t>
      </w:r>
      <w:r w:rsidR="004534A2" w:rsidRPr="003E3EA5">
        <w:t xml:space="preserve"> - Elaboration Phase</w:t>
      </w:r>
      <w:bookmarkEnd w:id="3"/>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8620B1" w:rsidRPr="00151DCF" w:rsidRDefault="008620B1"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8620B1" w:rsidRPr="00151DCF" w:rsidRDefault="008620B1"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8620B1" w:rsidRPr="00151DCF" w:rsidRDefault="008620B1"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8620B1" w:rsidRPr="0014752E" w:rsidRDefault="008620B1" w:rsidP="00151DCF">
                  <w:pPr>
                    <w:rPr>
                      <w:b/>
                      <w:bCs/>
                      <w:sz w:val="20"/>
                      <w:szCs w:val="20"/>
                    </w:rPr>
                  </w:pPr>
                  <w:r w:rsidRPr="0014752E">
                    <w:rPr>
                      <w:b/>
                      <w:bCs/>
                      <w:sz w:val="20"/>
                      <w:szCs w:val="20"/>
                    </w:rPr>
                    <w:t>Figure 2.</w:t>
                  </w:r>
                  <w:r>
                    <w:rPr>
                      <w:b/>
                      <w:bCs/>
                      <w:sz w:val="20"/>
                      <w:szCs w:val="20"/>
                    </w:rPr>
                    <w:t>3</w:t>
                  </w:r>
                  <w:r w:rsidRPr="0014752E">
                    <w:rPr>
                      <w:b/>
                      <w:bCs/>
                      <w:sz w:val="20"/>
                      <w:szCs w:val="20"/>
                    </w:rPr>
                    <w:t xml:space="preserve"> </w:t>
                  </w:r>
                  <w:r>
                    <w:rPr>
                      <w:b/>
                      <w:bCs/>
                      <w:sz w:val="20"/>
                      <w:szCs w:val="20"/>
                    </w:rPr>
                    <w:t>– Modeled dataset sample</w:t>
                  </w:r>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10" o:title=""/>
          </v:shape>
          <o:OLEObject Type="Embed" ProgID="Excel.Sheet.12" ShapeID="_x0000_i1025" DrawAspect="Content" ObjectID="_1490881553" r:id="rId11"/>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8620B1" w:rsidRPr="0014752E" w:rsidRDefault="008620B1" w:rsidP="004B4AD9">
                  <w:pPr>
                    <w:rPr>
                      <w:b/>
                      <w:bCs/>
                      <w:sz w:val="20"/>
                      <w:szCs w:val="20"/>
                    </w:rPr>
                  </w:pPr>
                  <w:r w:rsidRPr="0014752E">
                    <w:rPr>
                      <w:b/>
                      <w:bCs/>
                      <w:sz w:val="20"/>
                      <w:szCs w:val="20"/>
                    </w:rPr>
                    <w:t>Figure 2.</w:t>
                  </w:r>
                  <w:r>
                    <w:rPr>
                      <w:b/>
                      <w:bCs/>
                      <w:sz w:val="20"/>
                      <w:szCs w:val="20"/>
                    </w:rPr>
                    <w:t>4</w:t>
                  </w:r>
                  <w:r w:rsidRPr="0014752E">
                    <w:rPr>
                      <w:b/>
                      <w:bCs/>
                      <w:sz w:val="20"/>
                      <w:szCs w:val="20"/>
                    </w:rPr>
                    <w:t xml:space="preserve"> </w:t>
                  </w:r>
                  <w:r>
                    <w:rPr>
                      <w:b/>
                      <w:bCs/>
                      <w:sz w:val="20"/>
                      <w:szCs w:val="20"/>
                    </w:rPr>
                    <w:t>– Milestone plan for the fast-track training project</w:t>
                  </w:r>
                </w:p>
              </w:txbxContent>
            </v:textbox>
          </v:shape>
        </w:pict>
      </w:r>
      <w:r w:rsidR="00822A64">
        <w:rPr>
          <w:rFonts w:ascii="Times New Roman" w:hAnsi="Times New Roman" w:cs="Times New Roman"/>
        </w:rPr>
        <w:br w:type="page"/>
      </w:r>
    </w:p>
    <w:p w:rsidR="000B18C8" w:rsidRDefault="000B18C8" w:rsidP="000B18C8">
      <w:pPr>
        <w:pStyle w:val="Heading3"/>
        <w:numPr>
          <w:ilvl w:val="2"/>
          <w:numId w:val="7"/>
        </w:numPr>
        <w:ind w:left="720" w:hanging="720"/>
      </w:pPr>
      <w:bookmarkStart w:id="4" w:name="_Toc417123969"/>
      <w:r>
        <w:lastRenderedPageBreak/>
        <w:t>Setting off</w:t>
      </w:r>
      <w:r w:rsidRPr="003E3EA5">
        <w:t xml:space="preserve"> - </w:t>
      </w:r>
      <w:r>
        <w:t>Construction</w:t>
      </w:r>
      <w:r w:rsidRPr="003E3EA5">
        <w:t xml:space="preserve"> Phase</w:t>
      </w:r>
      <w:bookmarkEnd w:id="4"/>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F23670">
      <w:pPr>
        <w:pStyle w:val="Heading4"/>
        <w:numPr>
          <w:ilvl w:val="3"/>
          <w:numId w:val="7"/>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8620B1" w:rsidRPr="00325EF5" w:rsidRDefault="008620B1"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8620B1"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8620B1" w:rsidRDefault="008620B1" w:rsidP="00325EF5">
                  <w:pPr>
                    <w:rPr>
                      <w:b/>
                      <w:bCs/>
                      <w:sz w:val="20"/>
                      <w:szCs w:val="20"/>
                    </w:rPr>
                  </w:pPr>
                  <w:r w:rsidRPr="0014752E">
                    <w:rPr>
                      <w:b/>
                      <w:bCs/>
                      <w:sz w:val="20"/>
                      <w:szCs w:val="20"/>
                    </w:rPr>
                    <w:t>Figure 2.</w:t>
                  </w:r>
                  <w:r>
                    <w:rPr>
                      <w:b/>
                      <w:bCs/>
                      <w:sz w:val="20"/>
                      <w:szCs w:val="20"/>
                    </w:rPr>
                    <w:t>5</w:t>
                  </w:r>
                  <w:r w:rsidRPr="0014752E">
                    <w:rPr>
                      <w:b/>
                      <w:bCs/>
                      <w:sz w:val="20"/>
                      <w:szCs w:val="20"/>
                    </w:rPr>
                    <w:t xml:space="preserve"> </w:t>
                  </w:r>
                  <w:r>
                    <w:rPr>
                      <w:b/>
                      <w:bCs/>
                      <w:sz w:val="20"/>
                      <w:szCs w:val="20"/>
                    </w:rPr>
                    <w:t xml:space="preserve">– JavaScript Code Segment of </w:t>
                  </w:r>
                  <w:r w:rsidRPr="00325EF5">
                    <w:rPr>
                      <w:b/>
                      <w:bCs/>
                      <w:i/>
                      <w:iCs/>
                      <w:sz w:val="20"/>
                      <w:szCs w:val="20"/>
                    </w:rPr>
                    <w:t>chartConfig</w:t>
                  </w:r>
                  <w:r>
                    <w:rPr>
                      <w:b/>
                      <w:bCs/>
                      <w:sz w:val="20"/>
                      <w:szCs w:val="20"/>
                    </w:rPr>
                    <w:t xml:space="preserve"> Variable</w:t>
                  </w:r>
                </w:p>
                <w:p w:rsidR="008620B1" w:rsidRPr="0014752E" w:rsidRDefault="008620B1"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8620B1" w:rsidRPr="00B17E8F" w:rsidRDefault="008620B1"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8620B1" w:rsidRPr="00B17E8F" w:rsidRDefault="008620B1"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8620B1" w:rsidRPr="00B17E8F" w:rsidRDefault="008620B1" w:rsidP="00B17E8F">
                  <w:pPr>
                    <w:rPr>
                      <w:b/>
                      <w:bCs/>
                      <w:sz w:val="20"/>
                      <w:szCs w:val="20"/>
                    </w:rPr>
                  </w:pPr>
                  <w:r w:rsidRPr="0014752E">
                    <w:rPr>
                      <w:b/>
                      <w:bCs/>
                      <w:sz w:val="20"/>
                      <w:szCs w:val="20"/>
                    </w:rPr>
                    <w:t>Figure 2.</w:t>
                  </w:r>
                  <w:r>
                    <w:rPr>
                      <w:b/>
                      <w:bCs/>
                      <w:sz w:val="20"/>
                      <w:szCs w:val="20"/>
                    </w:rPr>
                    <w:t>6</w:t>
                  </w:r>
                  <w:r w:rsidRPr="0014752E">
                    <w:rPr>
                      <w:b/>
                      <w:bCs/>
                      <w:sz w:val="20"/>
                      <w:szCs w:val="20"/>
                    </w:rPr>
                    <w:t xml:space="preserve"> </w:t>
                  </w:r>
                  <w:r>
                    <w:rPr>
                      <w:b/>
                      <w:bCs/>
                      <w:sz w:val="20"/>
                      <w:szCs w:val="20"/>
                    </w:rPr>
                    <w:t xml:space="preserve">– JavaScript Code Segment of </w:t>
                  </w:r>
                  <w:r>
                    <w:rPr>
                      <w:b/>
                      <w:bCs/>
                      <w:i/>
                      <w:iCs/>
                      <w:sz w:val="20"/>
                      <w:szCs w:val="20"/>
                    </w:rPr>
                    <w:t xml:space="preserve">igviz.plot </w:t>
                  </w:r>
                  <w:r>
                    <w:rPr>
                      <w:b/>
                      <w:bCs/>
                      <w:sz w:val="20"/>
                      <w:szCs w:val="20"/>
                    </w:rPr>
                    <w:t>function</w:t>
                  </w:r>
                </w:p>
                <w:p w:rsidR="008620B1" w:rsidRPr="0014752E" w:rsidRDefault="008620B1" w:rsidP="00B17E8F">
                  <w:pPr>
                    <w:rPr>
                      <w:b/>
                      <w:bCs/>
                      <w:sz w:val="20"/>
                      <w:szCs w:val="20"/>
                    </w:rPr>
                  </w:pPr>
                </w:p>
              </w:txbxContent>
            </v:textbox>
          </v:shape>
        </w:pict>
      </w:r>
    </w:p>
    <w:p w:rsidR="00F23670" w:rsidRDefault="00F23670" w:rsidP="00F23670">
      <w:pPr>
        <w:pStyle w:val="Heading4"/>
        <w:numPr>
          <w:ilvl w:val="3"/>
          <w:numId w:val="7"/>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8620B1" w:rsidRPr="00B17E8F" w:rsidRDefault="008620B1" w:rsidP="0042371E">
                  <w:pPr>
                    <w:rPr>
                      <w:b/>
                      <w:bCs/>
                      <w:sz w:val="20"/>
                      <w:szCs w:val="20"/>
                    </w:rPr>
                  </w:pPr>
                  <w:r w:rsidRPr="0014752E">
                    <w:rPr>
                      <w:b/>
                      <w:bCs/>
                      <w:sz w:val="20"/>
                      <w:szCs w:val="20"/>
                    </w:rPr>
                    <w:t>Figure 2.</w:t>
                  </w:r>
                  <w:r>
                    <w:rPr>
                      <w:b/>
                      <w:bCs/>
                      <w:sz w:val="20"/>
                      <w:szCs w:val="20"/>
                    </w:rPr>
                    <w:t>7</w:t>
                  </w:r>
                  <w:r w:rsidRPr="0014752E">
                    <w:rPr>
                      <w:b/>
                      <w:bCs/>
                      <w:sz w:val="20"/>
                      <w:szCs w:val="20"/>
                    </w:rPr>
                    <w:t xml:space="preserve"> </w:t>
                  </w:r>
                  <w:r>
                    <w:rPr>
                      <w:b/>
                      <w:bCs/>
                      <w:sz w:val="20"/>
                      <w:szCs w:val="20"/>
                    </w:rPr>
                    <w:t>– Line chart drawn using an unsorted data set</w:t>
                  </w:r>
                </w:p>
                <w:p w:rsidR="008620B1" w:rsidRPr="0014752E" w:rsidRDefault="008620B1"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8620B1" w:rsidRPr="008620B1" w:rsidRDefault="008620B1"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8620B1" w:rsidRPr="008620B1" w:rsidRDefault="008620B1"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8620B1" w:rsidRPr="008620B1" w:rsidRDefault="008620B1" w:rsidP="008620B1">
                  <w:pPr>
                    <w:rPr>
                      <w:color w:val="auto"/>
                    </w:rPr>
                  </w:pPr>
                  <w:r w:rsidRPr="008620B1">
                    <w:rPr>
                      <w:rFonts w:ascii="Consolas" w:hAnsi="Consolas" w:cs="Consolas"/>
                      <w:color w:val="auto"/>
                      <w:sz w:val="18"/>
                      <w:szCs w:val="18"/>
                    </w:rPr>
                    <w:t>});</w:t>
                  </w:r>
                </w:p>
              </w:txbxContent>
            </v:textbox>
          </v:shape>
        </w:pict>
      </w:r>
      <w:r>
        <w:rPr>
          <w:rFonts w:ascii="Times New Roman" w:hAnsi="Times New Roman" w:cs="Times New Roman"/>
        </w:rPr>
        <w:t xml:space="preserve">This </w:t>
      </w:r>
      <w:r w:rsidRPr="008620B1">
        <w:rPr>
          <w:rFonts w:ascii="Times New Roman" w:hAnsi="Times New Roman" w:cs="Times New Roman"/>
          <w:color w:val="FF0000"/>
        </w:rPr>
        <w:t>issue</w:t>
      </w:r>
      <w:r>
        <w:rPr>
          <w:rFonts w:ascii="Times New Roman" w:hAnsi="Times New Roman" w:cs="Times New Roman"/>
        </w:rPr>
        <w:t xml:space="preserve"> was solved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BC0141" w:rsidRPr="00B17E8F" w:rsidRDefault="00BC0141" w:rsidP="00BC0141">
                  <w:pPr>
                    <w:rPr>
                      <w:b/>
                      <w:bCs/>
                      <w:sz w:val="20"/>
                      <w:szCs w:val="20"/>
                    </w:rPr>
                  </w:pPr>
                  <w:r w:rsidRPr="0014752E">
                    <w:rPr>
                      <w:b/>
                      <w:bCs/>
                      <w:sz w:val="20"/>
                      <w:szCs w:val="20"/>
                    </w:rPr>
                    <w:t>Figure 2.</w:t>
                  </w:r>
                  <w:r>
                    <w:rPr>
                      <w:b/>
                      <w:bCs/>
                      <w:sz w:val="20"/>
                      <w:szCs w:val="20"/>
                    </w:rPr>
                    <w:t>8</w:t>
                  </w:r>
                  <w:r w:rsidRPr="0014752E">
                    <w:rPr>
                      <w:b/>
                      <w:bCs/>
                      <w:sz w:val="20"/>
                      <w:szCs w:val="20"/>
                    </w:rPr>
                    <w:t xml:space="preserve"> </w:t>
                  </w:r>
                  <w:r>
                    <w:rPr>
                      <w:b/>
                      <w:bCs/>
                      <w:sz w:val="20"/>
                      <w:szCs w:val="20"/>
                    </w:rPr>
                    <w:t>– JavaScript code segment for sorting a data set</w:t>
                  </w:r>
                </w:p>
                <w:p w:rsidR="00BC0141" w:rsidRPr="0014752E" w:rsidRDefault="00BC0141"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BC0141" w:rsidRPr="00BC0141" w:rsidRDefault="00BC0141"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BC0141" w:rsidRPr="00B17E8F" w:rsidRDefault="00BC0141" w:rsidP="00BC0141">
                  <w:pPr>
                    <w:rPr>
                      <w:b/>
                      <w:bCs/>
                      <w:sz w:val="20"/>
                      <w:szCs w:val="20"/>
                    </w:rPr>
                  </w:pPr>
                  <w:r w:rsidRPr="0014752E">
                    <w:rPr>
                      <w:b/>
                      <w:bCs/>
                      <w:sz w:val="20"/>
                      <w:szCs w:val="20"/>
                    </w:rPr>
                    <w:t>Figure 2.</w:t>
                  </w:r>
                  <w:r>
                    <w:rPr>
                      <w:b/>
                      <w:bCs/>
                      <w:sz w:val="20"/>
                      <w:szCs w:val="20"/>
                    </w:rPr>
                    <w:t>9</w:t>
                  </w:r>
                  <w:r w:rsidRPr="0014752E">
                    <w:rPr>
                      <w:b/>
                      <w:bCs/>
                      <w:sz w:val="20"/>
                      <w:szCs w:val="20"/>
                    </w:rPr>
                    <w:t xml:space="preserve"> </w:t>
                  </w:r>
                  <w:r>
                    <w:rPr>
                      <w:b/>
                      <w:bCs/>
                      <w:sz w:val="20"/>
                      <w:szCs w:val="20"/>
                    </w:rPr>
                    <w:t>– JavaScript code segment for appending path to data points</w:t>
                  </w:r>
                </w:p>
                <w:p w:rsidR="00BC0141" w:rsidRPr="0014752E" w:rsidRDefault="00BC0141"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70.65pt;height:34.45pt;z-index:251686912;mso-width-relative:margin;mso-height-relative:margin" filled="f" stroked="f">
            <v:textbox style="mso-next-textbox:#_x0000_s1043">
              <w:txbxContent>
                <w:p w:rsidR="0026355D" w:rsidRDefault="0026355D" w:rsidP="0026355D">
                  <w:pPr>
                    <w:rPr>
                      <w:b/>
                      <w:bCs/>
                      <w:sz w:val="20"/>
                      <w:szCs w:val="20"/>
                    </w:rPr>
                  </w:pPr>
                  <w:r w:rsidRPr="0014752E">
                    <w:rPr>
                      <w:b/>
                      <w:bCs/>
                      <w:sz w:val="20"/>
                      <w:szCs w:val="20"/>
                    </w:rPr>
                    <w:t>Figure 2.</w:t>
                  </w:r>
                  <w:r w:rsidR="00AF0BD2">
                    <w:rPr>
                      <w:b/>
                      <w:bCs/>
                      <w:sz w:val="20"/>
                      <w:szCs w:val="20"/>
                    </w:rPr>
                    <w:t>10</w:t>
                  </w:r>
                  <w:r w:rsidRPr="0014752E">
                    <w:rPr>
                      <w:b/>
                      <w:bCs/>
                      <w:sz w:val="20"/>
                      <w:szCs w:val="20"/>
                    </w:rPr>
                    <w:t xml:space="preserve"> </w:t>
                  </w:r>
                  <w:r>
                    <w:rPr>
                      <w:b/>
                      <w:bCs/>
                      <w:sz w:val="20"/>
                      <w:szCs w:val="20"/>
                    </w:rPr>
                    <w:t xml:space="preserve">– Line chart with linear </w:t>
                  </w:r>
                </w:p>
                <w:p w:rsidR="0026355D" w:rsidRPr="00B17E8F" w:rsidRDefault="0026355D" w:rsidP="0026355D">
                  <w:pPr>
                    <w:rPr>
                      <w:b/>
                      <w:bCs/>
                      <w:sz w:val="20"/>
                      <w:szCs w:val="20"/>
                    </w:rPr>
                  </w:pPr>
                  <w:r>
                    <w:rPr>
                      <w:b/>
                      <w:bCs/>
                      <w:sz w:val="20"/>
                      <w:szCs w:val="20"/>
                    </w:rPr>
                    <w:t xml:space="preserve">                     </w:t>
                  </w:r>
                  <w:r w:rsidR="00AF0BD2">
                    <w:rPr>
                      <w:b/>
                      <w:bCs/>
                      <w:sz w:val="20"/>
                      <w:szCs w:val="20"/>
                    </w:rPr>
                    <w:t xml:space="preserve">  i</w:t>
                  </w:r>
                  <w:r>
                    <w:rPr>
                      <w:b/>
                      <w:bCs/>
                      <w:sz w:val="20"/>
                      <w:szCs w:val="20"/>
                    </w:rPr>
                    <w:t>nterpolation mode</w:t>
                  </w:r>
                </w:p>
                <w:p w:rsidR="0026355D" w:rsidRPr="0014752E" w:rsidRDefault="0026355D"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26355D" w:rsidRDefault="0026355D" w:rsidP="0026355D">
                  <w:pPr>
                    <w:rPr>
                      <w:b/>
                      <w:bCs/>
                      <w:sz w:val="20"/>
                      <w:szCs w:val="20"/>
                    </w:rPr>
                  </w:pPr>
                  <w:r w:rsidRPr="0014752E">
                    <w:rPr>
                      <w:b/>
                      <w:bCs/>
                      <w:sz w:val="20"/>
                      <w:szCs w:val="20"/>
                    </w:rPr>
                    <w:t>Figure 2.</w:t>
                  </w:r>
                  <w:r w:rsidR="00AF0BD2">
                    <w:rPr>
                      <w:b/>
                      <w:bCs/>
                      <w:sz w:val="20"/>
                      <w:szCs w:val="20"/>
                    </w:rPr>
                    <w:t>11</w:t>
                  </w:r>
                  <w:r w:rsidRPr="0014752E">
                    <w:rPr>
                      <w:b/>
                      <w:bCs/>
                      <w:sz w:val="20"/>
                      <w:szCs w:val="20"/>
                    </w:rPr>
                    <w:t xml:space="preserve"> </w:t>
                  </w:r>
                  <w:r>
                    <w:rPr>
                      <w:b/>
                      <w:bCs/>
                      <w:sz w:val="20"/>
                      <w:szCs w:val="20"/>
                    </w:rPr>
                    <w:t>– Line chart with cardinal</w:t>
                  </w:r>
                </w:p>
                <w:p w:rsidR="0026355D" w:rsidRPr="00B17E8F" w:rsidRDefault="0026355D" w:rsidP="0026355D">
                  <w:pPr>
                    <w:rPr>
                      <w:b/>
                      <w:bCs/>
                      <w:sz w:val="20"/>
                      <w:szCs w:val="20"/>
                    </w:rPr>
                  </w:pPr>
                  <w:r>
                    <w:rPr>
                      <w:b/>
                      <w:bCs/>
                      <w:sz w:val="20"/>
                      <w:szCs w:val="20"/>
                    </w:rPr>
                    <w:t xml:space="preserve">                     </w:t>
                  </w:r>
                  <w:r w:rsidR="00AF0BD2">
                    <w:rPr>
                      <w:b/>
                      <w:bCs/>
                      <w:sz w:val="20"/>
                      <w:szCs w:val="20"/>
                    </w:rPr>
                    <w:t xml:space="preserve">  i</w:t>
                  </w:r>
                  <w:r>
                    <w:rPr>
                      <w:b/>
                      <w:bCs/>
                      <w:sz w:val="20"/>
                      <w:szCs w:val="20"/>
                    </w:rPr>
                    <w:t>nterpolation mode</w:t>
                  </w:r>
                </w:p>
                <w:p w:rsidR="0026355D" w:rsidRPr="0014752E" w:rsidRDefault="0026355D"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26355D" w:rsidRDefault="0026355D" w:rsidP="0026355D">
                  <w:pPr>
                    <w:rPr>
                      <w:b/>
                      <w:bCs/>
                      <w:sz w:val="20"/>
                      <w:szCs w:val="20"/>
                    </w:rPr>
                  </w:pPr>
                  <w:r w:rsidRPr="0014752E">
                    <w:rPr>
                      <w:b/>
                      <w:bCs/>
                      <w:sz w:val="20"/>
                      <w:szCs w:val="20"/>
                    </w:rPr>
                    <w:t>Figure 2.</w:t>
                  </w:r>
                  <w:r w:rsidR="00AF0BD2">
                    <w:rPr>
                      <w:b/>
                      <w:bCs/>
                      <w:sz w:val="20"/>
                      <w:szCs w:val="20"/>
                    </w:rPr>
                    <w:t>12</w:t>
                  </w:r>
                  <w:r w:rsidRPr="0014752E">
                    <w:rPr>
                      <w:b/>
                      <w:bCs/>
                      <w:sz w:val="20"/>
                      <w:szCs w:val="20"/>
                    </w:rPr>
                    <w:t xml:space="preserve"> </w:t>
                  </w:r>
                  <w:r>
                    <w:rPr>
                      <w:b/>
                      <w:bCs/>
                      <w:sz w:val="20"/>
                      <w:szCs w:val="20"/>
                    </w:rPr>
                    <w:t xml:space="preserve">– Line chart with Step-before </w:t>
                  </w:r>
                </w:p>
                <w:p w:rsidR="0026355D" w:rsidRPr="00B17E8F" w:rsidRDefault="0026355D" w:rsidP="0026355D">
                  <w:pPr>
                    <w:rPr>
                      <w:b/>
                      <w:bCs/>
                      <w:sz w:val="20"/>
                      <w:szCs w:val="20"/>
                    </w:rPr>
                  </w:pPr>
                  <w:r>
                    <w:rPr>
                      <w:b/>
                      <w:bCs/>
                      <w:sz w:val="20"/>
                      <w:szCs w:val="20"/>
                    </w:rPr>
                    <w:t xml:space="preserve">                     </w:t>
                  </w:r>
                  <w:r w:rsidR="00AF0BD2">
                    <w:rPr>
                      <w:b/>
                      <w:bCs/>
                      <w:sz w:val="20"/>
                      <w:szCs w:val="20"/>
                    </w:rPr>
                    <w:t xml:space="preserve">   i</w:t>
                  </w:r>
                  <w:r>
                    <w:rPr>
                      <w:b/>
                      <w:bCs/>
                      <w:sz w:val="20"/>
                      <w:szCs w:val="20"/>
                    </w:rPr>
                    <w:t>nterpolation mode</w:t>
                  </w:r>
                </w:p>
                <w:p w:rsidR="0026355D" w:rsidRPr="0014752E" w:rsidRDefault="0026355D"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AF0BD2" w:rsidRDefault="00AF0BD2" w:rsidP="00AF0BD2">
                  <w:pPr>
                    <w:rPr>
                      <w:b/>
                      <w:bCs/>
                      <w:sz w:val="20"/>
                      <w:szCs w:val="20"/>
                    </w:rPr>
                  </w:pPr>
                  <w:r w:rsidRPr="0014752E">
                    <w:rPr>
                      <w:b/>
                      <w:bCs/>
                      <w:sz w:val="20"/>
                      <w:szCs w:val="20"/>
                    </w:rPr>
                    <w:t>Figure 2.</w:t>
                  </w:r>
                  <w:r>
                    <w:rPr>
                      <w:b/>
                      <w:bCs/>
                      <w:sz w:val="20"/>
                      <w:szCs w:val="20"/>
                    </w:rPr>
                    <w:t>13</w:t>
                  </w:r>
                  <w:r w:rsidRPr="0014752E">
                    <w:rPr>
                      <w:b/>
                      <w:bCs/>
                      <w:sz w:val="20"/>
                      <w:szCs w:val="20"/>
                    </w:rPr>
                    <w:t xml:space="preserve"> </w:t>
                  </w:r>
                  <w:r>
                    <w:rPr>
                      <w:b/>
                      <w:bCs/>
                      <w:sz w:val="20"/>
                      <w:szCs w:val="20"/>
                    </w:rPr>
                    <w:t xml:space="preserve">– HTML menu for selecting </w:t>
                  </w:r>
                </w:p>
                <w:p w:rsidR="00AF0BD2" w:rsidRPr="00B17E8F" w:rsidRDefault="00AF0BD2" w:rsidP="00AF0BD2">
                  <w:pPr>
                    <w:rPr>
                      <w:b/>
                      <w:bCs/>
                      <w:sz w:val="20"/>
                      <w:szCs w:val="20"/>
                    </w:rPr>
                  </w:pPr>
                  <w:r>
                    <w:rPr>
                      <w:b/>
                      <w:bCs/>
                      <w:sz w:val="20"/>
                      <w:szCs w:val="20"/>
                    </w:rPr>
                    <w:t xml:space="preserve">                       chart configurations</w:t>
                  </w:r>
                </w:p>
                <w:p w:rsidR="00AF0BD2" w:rsidRPr="0014752E" w:rsidRDefault="00AF0BD2" w:rsidP="00AF0BD2">
                  <w:pPr>
                    <w:rPr>
                      <w:b/>
                      <w:bCs/>
                      <w:sz w:val="20"/>
                      <w:szCs w:val="20"/>
                    </w:rPr>
                  </w:pPr>
                </w:p>
              </w:txbxContent>
            </v:textbox>
          </v:shape>
        </w:pict>
      </w:r>
      <w:r w:rsidR="00BC0141">
        <w:rPr>
          <w:rFonts w:ascii="Times New Roman" w:hAnsi="Times New Roman" w:cs="Times New Roman"/>
        </w:rPr>
        <w:br w:type="page"/>
      </w:r>
    </w:p>
    <w:p w:rsidR="00AF0BD2" w:rsidRDefault="00AF0BD2">
      <w:pPr>
        <w:widowControl/>
        <w:suppressAutoHyphens w:val="0"/>
        <w:overflowPunct/>
        <w:rPr>
          <w:rFonts w:ascii="Times New Roman" w:hAnsi="Times New Roman" w:cs="Times New Roman"/>
        </w:rPr>
      </w:pPr>
    </w:p>
    <w:p w:rsidR="00AF0BD2" w:rsidRDefault="00AF0BD2">
      <w:pPr>
        <w:widowControl/>
        <w:suppressAutoHyphens w:val="0"/>
        <w:overflowPunct/>
        <w:rPr>
          <w:rFonts w:ascii="Times New Roman" w:hAnsi="Times New Roman" w:cs="Times New Roman"/>
        </w:rPr>
      </w:pPr>
    </w:p>
    <w:p w:rsidR="00AF0BD2" w:rsidRDefault="00AF0BD2">
      <w:pPr>
        <w:widowControl/>
        <w:suppressAutoHyphens w:val="0"/>
        <w:overflowPunct/>
        <w:rPr>
          <w:rFonts w:ascii="Times New Roman" w:hAnsi="Times New Roman" w:cs="Times New Roman"/>
        </w:rPr>
      </w:pPr>
      <w:r>
        <w:rPr>
          <w:rFonts w:ascii="Times New Roman" w:hAnsi="Times New Roman" w:cs="Times New Roman"/>
        </w:rPr>
        <w:br w:type="page"/>
      </w:r>
    </w:p>
    <w:p w:rsidR="00AF0BD2" w:rsidRDefault="00AF0BD2">
      <w:pPr>
        <w:widowControl/>
        <w:suppressAutoHyphens w:val="0"/>
        <w:overflowPunct/>
        <w:rPr>
          <w:rFonts w:ascii="Times New Roman" w:hAnsi="Times New Roman" w:cs="Times New Roman"/>
        </w:rPr>
      </w:pPr>
      <w:r>
        <w:rPr>
          <w:rFonts w:ascii="Times New Roman" w:hAnsi="Times New Roman" w:cs="Times New Roman"/>
        </w:rPr>
        <w:lastRenderedPageBreak/>
        <w:br w:type="page"/>
      </w: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428" w:rsidRDefault="008C1428" w:rsidP="00CD4BD5">
      <w:r>
        <w:separator/>
      </w:r>
    </w:p>
  </w:endnote>
  <w:endnote w:type="continuationSeparator" w:id="1">
    <w:p w:rsidR="008C1428" w:rsidRDefault="008C1428"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428" w:rsidRDefault="008C1428" w:rsidP="00CD4BD5">
      <w:r>
        <w:separator/>
      </w:r>
    </w:p>
  </w:footnote>
  <w:footnote w:type="continuationSeparator" w:id="1">
    <w:p w:rsidR="008C1428" w:rsidRDefault="008C1428"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6">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7">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9"/>
  </w:num>
  <w:num w:numId="5">
    <w:abstractNumId w:val="8"/>
  </w:num>
  <w:num w:numId="6">
    <w:abstractNumId w:val="7"/>
  </w:num>
  <w:num w:numId="7">
    <w:abstractNumId w:val="0"/>
  </w:num>
  <w:num w:numId="8">
    <w:abstractNumId w:val="3"/>
  </w:num>
  <w:num w:numId="9">
    <w:abstractNumId w:val="6"/>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B18C8"/>
    <w:rsid w:val="000E22E9"/>
    <w:rsid w:val="00105239"/>
    <w:rsid w:val="0014752E"/>
    <w:rsid w:val="00151DCF"/>
    <w:rsid w:val="001D3D62"/>
    <w:rsid w:val="001F5B83"/>
    <w:rsid w:val="0026355D"/>
    <w:rsid w:val="00325EF5"/>
    <w:rsid w:val="0032650C"/>
    <w:rsid w:val="003462EE"/>
    <w:rsid w:val="003538D0"/>
    <w:rsid w:val="003E3EA5"/>
    <w:rsid w:val="003E735E"/>
    <w:rsid w:val="0042371E"/>
    <w:rsid w:val="00440075"/>
    <w:rsid w:val="004534A2"/>
    <w:rsid w:val="004B4AD9"/>
    <w:rsid w:val="0053197B"/>
    <w:rsid w:val="00533E4D"/>
    <w:rsid w:val="00590E2E"/>
    <w:rsid w:val="006360A6"/>
    <w:rsid w:val="006B7923"/>
    <w:rsid w:val="006D2D3F"/>
    <w:rsid w:val="00822A64"/>
    <w:rsid w:val="008524C6"/>
    <w:rsid w:val="008620B1"/>
    <w:rsid w:val="00870206"/>
    <w:rsid w:val="008C1428"/>
    <w:rsid w:val="00A17602"/>
    <w:rsid w:val="00AE0A64"/>
    <w:rsid w:val="00AF0BD2"/>
    <w:rsid w:val="00B17E8F"/>
    <w:rsid w:val="00BB601D"/>
    <w:rsid w:val="00BC0141"/>
    <w:rsid w:val="00CD4BD5"/>
    <w:rsid w:val="00D61DBF"/>
    <w:rsid w:val="00DC6E6D"/>
    <w:rsid w:val="00E27AAA"/>
    <w:rsid w:val="00F23670"/>
    <w:rsid w:val="00FA35CA"/>
    <w:rsid w:val="00FB2667"/>
    <w:rsid w:val="00FC35E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s>
</file>

<file path=word/webSettings.xml><?xml version="1.0" encoding="utf-8"?>
<w:webSettings xmlns:r="http://schemas.openxmlformats.org/officeDocument/2006/relationships" xmlns:w="http://schemas.openxmlformats.org/wordprocessingml/2006/main">
  <w:divs>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B9458-0D43-4A5E-AB13-D496806A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11</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22</cp:revision>
  <dcterms:created xsi:type="dcterms:W3CDTF">2015-04-17T16:25:00Z</dcterms:created>
  <dcterms:modified xsi:type="dcterms:W3CDTF">2015-04-18T11:29:00Z</dcterms:modified>
  <dc:language>en-US</dc:language>
</cp:coreProperties>
</file>