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F8DD" w14:textId="221AA892" w:rsidR="00082435" w:rsidRDefault="00323C20" w:rsidP="00323C20">
      <w:pPr>
        <w:ind w:left="2880"/>
      </w:pPr>
      <w:r>
        <w:t xml:space="preserve">    </w:t>
      </w:r>
      <w:r w:rsidR="00A7058A">
        <w:t>Virtual Reality Research Assignment 1</w:t>
      </w:r>
    </w:p>
    <w:p w14:paraId="3115EB05" w14:textId="0C744CBA" w:rsidR="00A7058A" w:rsidRDefault="00323C20" w:rsidP="00323C20">
      <w:pPr>
        <w:ind w:left="2880" w:firstLine="720"/>
      </w:pPr>
      <w:r>
        <w:t>THE RESEARCH QUESTION</w:t>
      </w:r>
    </w:p>
    <w:p w14:paraId="7F47F04E" w14:textId="05DAEA6F" w:rsidR="00A7058A" w:rsidRDefault="00A7058A"/>
    <w:p w14:paraId="3A604ECF" w14:textId="0E33F498" w:rsidR="00A7058A" w:rsidRPr="001E40C9" w:rsidRDefault="00A7058A">
      <w:pPr>
        <w:rPr>
          <w:rFonts w:ascii="Arial" w:hAnsi="Arial" w:cs="Arial"/>
          <w:b/>
          <w:bCs/>
          <w:sz w:val="29"/>
          <w:szCs w:val="29"/>
        </w:rPr>
      </w:pPr>
      <w:r>
        <w:tab/>
      </w:r>
      <w:r>
        <w:tab/>
      </w:r>
      <w:r w:rsidR="009D645B">
        <w:tab/>
      </w:r>
      <w:r w:rsidR="001E40C9" w:rsidRPr="001E40C9">
        <w:rPr>
          <w:rFonts w:ascii="Arial" w:hAnsi="Arial" w:cs="Arial"/>
          <w:b/>
          <w:bCs/>
          <w:sz w:val="29"/>
          <w:szCs w:val="29"/>
        </w:rPr>
        <w:t xml:space="preserve">Computing Pseudo </w:t>
      </w:r>
      <w:r w:rsidR="001E40C9">
        <w:rPr>
          <w:rFonts w:ascii="Arial" w:hAnsi="Arial" w:cs="Arial"/>
          <w:b/>
          <w:bCs/>
          <w:sz w:val="29"/>
          <w:szCs w:val="29"/>
        </w:rPr>
        <w:t>S</w:t>
      </w:r>
      <w:r w:rsidR="001E40C9" w:rsidRPr="001E40C9">
        <w:rPr>
          <w:rFonts w:ascii="Arial" w:hAnsi="Arial" w:cs="Arial"/>
          <w:b/>
          <w:bCs/>
          <w:sz w:val="29"/>
          <w:szCs w:val="29"/>
        </w:rPr>
        <w:t>elf</w:t>
      </w:r>
      <w:r w:rsidR="009D645B">
        <w:rPr>
          <w:rFonts w:ascii="Arial" w:hAnsi="Arial" w:cs="Arial"/>
          <w:b/>
          <w:bCs/>
          <w:sz w:val="29"/>
          <w:szCs w:val="29"/>
        </w:rPr>
        <w:t xml:space="preserve"> in Virtual World</w:t>
      </w:r>
    </w:p>
    <w:p w14:paraId="4330F488" w14:textId="4821CE89" w:rsidR="00323C20" w:rsidRDefault="00323C20"/>
    <w:p w14:paraId="53FD4266" w14:textId="77777777" w:rsidR="00323C20" w:rsidRDefault="00323C20"/>
    <w:p w14:paraId="2E1729EC" w14:textId="164F5A86" w:rsidR="00323C20" w:rsidRDefault="00323C20">
      <w:r w:rsidRPr="001E40C9">
        <w:rPr>
          <w:rFonts w:ascii="Times New Roman" w:hAnsi="Times New Roman" w:cs="Times New Roman"/>
          <w:b/>
          <w:bCs/>
          <w:sz w:val="18"/>
          <w:szCs w:val="18"/>
        </w:rPr>
        <w:t xml:space="preserve">Topic </w:t>
      </w:r>
      <w:proofErr w:type="gramStart"/>
      <w:r w:rsidRPr="001E40C9">
        <w:rPr>
          <w:rFonts w:ascii="Times New Roman" w:hAnsi="Times New Roman" w:cs="Times New Roman"/>
          <w:b/>
          <w:bCs/>
          <w:sz w:val="18"/>
          <w:szCs w:val="18"/>
        </w:rPr>
        <w:t>Area :</w:t>
      </w:r>
      <w:proofErr w:type="gramEnd"/>
      <w:r>
        <w:t xml:space="preserve"> </w:t>
      </w:r>
      <w:r w:rsidRPr="005E18BD">
        <w:rPr>
          <w:rFonts w:ascii="Times New Roman" w:hAnsi="Times New Roman" w:cs="Times New Roman"/>
          <w:sz w:val="18"/>
          <w:szCs w:val="18"/>
        </w:rPr>
        <w:t>Multi-sensory Experiences</w:t>
      </w:r>
    </w:p>
    <w:p w14:paraId="66EBB69F" w14:textId="3B20659C" w:rsidR="00323C20" w:rsidRDefault="00323C20">
      <w:proofErr w:type="gramStart"/>
      <w:r w:rsidRPr="001E40C9">
        <w:rPr>
          <w:rFonts w:ascii="Times New Roman" w:hAnsi="Times New Roman" w:cs="Times New Roman"/>
          <w:b/>
          <w:bCs/>
          <w:sz w:val="18"/>
          <w:szCs w:val="18"/>
        </w:rPr>
        <w:t>Keywords</w:t>
      </w:r>
      <w:r>
        <w:t xml:space="preserve"> :</w:t>
      </w:r>
      <w:proofErr w:type="gramEnd"/>
      <w:r>
        <w:t xml:space="preserve"> </w:t>
      </w:r>
      <w:r w:rsidR="001E40C9" w:rsidRPr="005E18BD">
        <w:rPr>
          <w:rFonts w:ascii="Times New Roman" w:hAnsi="Times New Roman" w:cs="Times New Roman"/>
          <w:sz w:val="18"/>
          <w:szCs w:val="18"/>
        </w:rPr>
        <w:t>V</w:t>
      </w:r>
      <w:r w:rsidRPr="005E18BD">
        <w:rPr>
          <w:rFonts w:ascii="Times New Roman" w:hAnsi="Times New Roman" w:cs="Times New Roman"/>
          <w:sz w:val="18"/>
          <w:szCs w:val="18"/>
        </w:rPr>
        <w:t>irtual humans and (self-)avatars</w:t>
      </w:r>
      <w:r w:rsidRPr="005E18BD">
        <w:rPr>
          <w:rFonts w:ascii="Times New Roman" w:hAnsi="Times New Roman" w:cs="Times New Roman"/>
          <w:sz w:val="18"/>
          <w:szCs w:val="18"/>
        </w:rPr>
        <w:t xml:space="preserve">, </w:t>
      </w:r>
      <w:r w:rsidRPr="005E18BD">
        <w:rPr>
          <w:rFonts w:ascii="Times New Roman" w:hAnsi="Times New Roman" w:cs="Times New Roman"/>
          <w:sz w:val="18"/>
          <w:szCs w:val="18"/>
        </w:rPr>
        <w:t>Perception and cognition</w:t>
      </w:r>
      <w:r w:rsidRPr="005E18BD">
        <w:rPr>
          <w:rFonts w:ascii="Times New Roman" w:hAnsi="Times New Roman" w:cs="Times New Roman"/>
          <w:sz w:val="18"/>
          <w:szCs w:val="18"/>
        </w:rPr>
        <w:t>.</w:t>
      </w:r>
    </w:p>
    <w:p w14:paraId="33796BF8" w14:textId="5B0E1831" w:rsidR="00C83D04" w:rsidRDefault="00C83D04"/>
    <w:p w14:paraId="46C305F6" w14:textId="77777777" w:rsidR="002033E7" w:rsidRDefault="002033E7"/>
    <w:p w14:paraId="5BE949BF" w14:textId="69B901E4" w:rsidR="00A7058A" w:rsidRDefault="00800E4E">
      <w:pPr>
        <w:rPr>
          <w:rFonts w:ascii="Times New Roman" w:hAnsi="Times New Roman" w:cs="Times New Roman"/>
          <w:sz w:val="18"/>
          <w:szCs w:val="18"/>
        </w:rPr>
      </w:pPr>
      <w:r w:rsidRPr="001E40C9">
        <w:rPr>
          <w:rFonts w:ascii="Times New Roman" w:hAnsi="Times New Roman" w:cs="Times New Roman"/>
          <w:sz w:val="18"/>
          <w:szCs w:val="18"/>
        </w:rPr>
        <w:t xml:space="preserve">A person has </w:t>
      </w:r>
      <w:r w:rsidR="00323C20" w:rsidRPr="001E40C9">
        <w:rPr>
          <w:rFonts w:ascii="Times New Roman" w:hAnsi="Times New Roman" w:cs="Times New Roman"/>
          <w:sz w:val="18"/>
          <w:szCs w:val="18"/>
        </w:rPr>
        <w:t>two</w:t>
      </w:r>
      <w:r w:rsidRPr="001E40C9">
        <w:rPr>
          <w:rFonts w:ascii="Times New Roman" w:hAnsi="Times New Roman" w:cs="Times New Roman"/>
          <w:sz w:val="18"/>
          <w:szCs w:val="18"/>
        </w:rPr>
        <w:t xml:space="preserve"> faces, one for the real world and one for themself. But with the advent of the virtual world, we can/may say a person has a </w:t>
      </w:r>
      <w:r w:rsidR="00323C20" w:rsidRPr="001E40C9">
        <w:rPr>
          <w:rFonts w:ascii="Times New Roman" w:hAnsi="Times New Roman" w:cs="Times New Roman"/>
          <w:sz w:val="18"/>
          <w:szCs w:val="18"/>
        </w:rPr>
        <w:t xml:space="preserve">third </w:t>
      </w:r>
      <w:r w:rsidRPr="001E40C9">
        <w:rPr>
          <w:rFonts w:ascii="Times New Roman" w:hAnsi="Times New Roman" w:cs="Times New Roman"/>
          <w:sz w:val="18"/>
          <w:szCs w:val="18"/>
        </w:rPr>
        <w:t>face that is for the virtual world. We may compute the actions of virtual humans or self-avatars based on the actions of the human in the real world. But Cyberspace has resulted in humans developing a pseudo</w:t>
      </w:r>
      <w:r w:rsidR="00323C20" w:rsidRPr="001E40C9">
        <w:rPr>
          <w:rFonts w:ascii="Times New Roman" w:hAnsi="Times New Roman" w:cs="Times New Roman"/>
          <w:sz w:val="18"/>
          <w:szCs w:val="18"/>
        </w:rPr>
        <w:t xml:space="preserve"> </w:t>
      </w:r>
      <w:r w:rsidRPr="001E40C9">
        <w:rPr>
          <w:rFonts w:ascii="Times New Roman" w:hAnsi="Times New Roman" w:cs="Times New Roman"/>
          <w:sz w:val="18"/>
          <w:szCs w:val="18"/>
        </w:rPr>
        <w:t xml:space="preserve">self that can </w:t>
      </w:r>
      <w:r w:rsidR="005C62CC" w:rsidRPr="001E40C9">
        <w:rPr>
          <w:rFonts w:ascii="Times New Roman" w:hAnsi="Times New Roman" w:cs="Times New Roman"/>
          <w:sz w:val="18"/>
          <w:szCs w:val="18"/>
        </w:rPr>
        <w:t xml:space="preserve">exhibit an exactly </w:t>
      </w:r>
      <w:r w:rsidRPr="001E40C9">
        <w:rPr>
          <w:rFonts w:ascii="Times New Roman" w:hAnsi="Times New Roman" w:cs="Times New Roman"/>
          <w:sz w:val="18"/>
          <w:szCs w:val="18"/>
        </w:rPr>
        <w:t>opposite</w:t>
      </w:r>
      <w:r w:rsidR="005C62CC" w:rsidRPr="001E40C9">
        <w:rPr>
          <w:rFonts w:ascii="Times New Roman" w:hAnsi="Times New Roman" w:cs="Times New Roman"/>
          <w:sz w:val="18"/>
          <w:szCs w:val="18"/>
        </w:rPr>
        <w:t xml:space="preserve"> behavior</w:t>
      </w:r>
      <w:r w:rsidR="00D478C3" w:rsidRPr="001E40C9">
        <w:rPr>
          <w:rFonts w:ascii="Times New Roman" w:hAnsi="Times New Roman" w:cs="Times New Roman"/>
          <w:sz w:val="18"/>
          <w:szCs w:val="18"/>
        </w:rPr>
        <w:t xml:space="preserve"> </w:t>
      </w:r>
      <w:r w:rsidR="00B25F92">
        <w:rPr>
          <w:rFonts w:ascii="Times New Roman" w:hAnsi="Times New Roman" w:cs="Times New Roman"/>
          <w:sz w:val="18"/>
          <w:szCs w:val="18"/>
        </w:rPr>
        <w:t xml:space="preserve">in the virtual world </w:t>
      </w:r>
      <w:r w:rsidR="00D478C3" w:rsidRPr="001E40C9">
        <w:rPr>
          <w:rFonts w:ascii="Times New Roman" w:hAnsi="Times New Roman" w:cs="Times New Roman"/>
          <w:sz w:val="18"/>
          <w:szCs w:val="18"/>
        </w:rPr>
        <w:t>for example the behavior exhibited in cyber bullying</w:t>
      </w:r>
      <w:r w:rsidR="005C62CC" w:rsidRPr="001E40C9">
        <w:rPr>
          <w:rFonts w:ascii="Times New Roman" w:hAnsi="Times New Roman" w:cs="Times New Roman"/>
          <w:sz w:val="18"/>
          <w:szCs w:val="18"/>
        </w:rPr>
        <w:t xml:space="preserve">. This in turn contests the computations done based on </w:t>
      </w:r>
      <w:r w:rsidR="00B25F92">
        <w:rPr>
          <w:rFonts w:ascii="Times New Roman" w:hAnsi="Times New Roman" w:cs="Times New Roman"/>
          <w:sz w:val="18"/>
          <w:szCs w:val="18"/>
        </w:rPr>
        <w:t xml:space="preserve">the </w:t>
      </w:r>
      <w:r w:rsidR="00B25F92" w:rsidRPr="001E40C9">
        <w:rPr>
          <w:rFonts w:ascii="Times New Roman" w:hAnsi="Times New Roman" w:cs="Times New Roman"/>
          <w:sz w:val="18"/>
          <w:szCs w:val="18"/>
        </w:rPr>
        <w:t>real-world</w:t>
      </w:r>
      <w:r w:rsidR="005C62CC" w:rsidRPr="001E40C9">
        <w:rPr>
          <w:rFonts w:ascii="Times New Roman" w:hAnsi="Times New Roman" w:cs="Times New Roman"/>
          <w:sz w:val="18"/>
          <w:szCs w:val="18"/>
        </w:rPr>
        <w:t xml:space="preserve"> responses.</w:t>
      </w:r>
      <w:r w:rsidR="00B25F92">
        <w:rPr>
          <w:rFonts w:ascii="Times New Roman" w:hAnsi="Times New Roman" w:cs="Times New Roman"/>
          <w:sz w:val="18"/>
          <w:szCs w:val="18"/>
        </w:rPr>
        <w:t xml:space="preserve"> </w:t>
      </w:r>
      <w:r w:rsidR="00B25F92" w:rsidRPr="001E40C9">
        <w:rPr>
          <w:rFonts w:ascii="Times New Roman" w:hAnsi="Times New Roman" w:cs="Times New Roman"/>
          <w:sz w:val="18"/>
          <w:szCs w:val="18"/>
        </w:rPr>
        <w:t xml:space="preserve">A completely shy person can act outrageously bold when sitting in front of the computer. </w:t>
      </w:r>
      <w:r w:rsidR="00CF5786">
        <w:rPr>
          <w:rFonts w:ascii="Times New Roman" w:hAnsi="Times New Roman" w:cs="Times New Roman"/>
          <w:sz w:val="18"/>
          <w:szCs w:val="18"/>
        </w:rPr>
        <w:t>This happens because a</w:t>
      </w:r>
      <w:r w:rsidR="00B25F92" w:rsidRPr="001E40C9">
        <w:rPr>
          <w:rFonts w:ascii="Times New Roman" w:hAnsi="Times New Roman" w:cs="Times New Roman"/>
          <w:sz w:val="18"/>
          <w:szCs w:val="18"/>
        </w:rPr>
        <w:t xml:space="preserve"> virtual world gives humans a sense of freedom and confidence to do things which they otherwise wouldn’t do in the real world.</w:t>
      </w:r>
      <w:r w:rsidR="00C83D0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442505" w14:textId="5B4CEA5C" w:rsidR="00C83D04" w:rsidRDefault="00C83D04">
      <w:pPr>
        <w:rPr>
          <w:rFonts w:ascii="Times New Roman" w:hAnsi="Times New Roman" w:cs="Times New Roman"/>
          <w:sz w:val="18"/>
          <w:szCs w:val="18"/>
        </w:rPr>
      </w:pPr>
    </w:p>
    <w:p w14:paraId="78FBABE7" w14:textId="77777777" w:rsidR="00C83D04" w:rsidRDefault="00C83D04" w:rsidP="00C83D04">
      <w:r w:rsidRPr="001E40C9">
        <w:rPr>
          <w:rFonts w:ascii="Times New Roman" w:hAnsi="Times New Roman" w:cs="Times New Roman"/>
          <w:sz w:val="18"/>
          <w:szCs w:val="18"/>
        </w:rPr>
        <w:t>Some research papers like Model of Illusions and Virtual Reality (</w:t>
      </w:r>
      <w:r w:rsidRPr="001E40C9">
        <w:rPr>
          <w:rFonts w:ascii="Arial" w:hAnsi="Arial" w:cs="Arial"/>
          <w:sz w:val="20"/>
          <w:szCs w:val="20"/>
        </w:rPr>
        <w:fldChar w:fldCharType="begin"/>
      </w:r>
      <w:r w:rsidRPr="001E40C9">
        <w:rPr>
          <w:rFonts w:ascii="Arial" w:hAnsi="Arial" w:cs="Arial"/>
          <w:sz w:val="20"/>
          <w:szCs w:val="20"/>
        </w:rPr>
        <w:instrText xml:space="preserve"> HYPERLINK "https://www.frontiersin.org/people/u/32801" </w:instrText>
      </w:r>
      <w:r w:rsidRPr="001E40C9">
        <w:rPr>
          <w:rFonts w:ascii="Arial" w:hAnsi="Arial" w:cs="Arial"/>
          <w:sz w:val="20"/>
          <w:szCs w:val="20"/>
        </w:rPr>
        <w:fldChar w:fldCharType="separate"/>
      </w:r>
      <w:r w:rsidRPr="001E40C9">
        <w:rPr>
          <w:rFonts w:ascii="Arial" w:hAnsi="Arial" w:cs="Arial"/>
          <w:sz w:val="20"/>
          <w:szCs w:val="20"/>
        </w:rPr>
        <w:t>Mar Gonzalez-Franco</w:t>
      </w:r>
      <w:r w:rsidRPr="001E40C9">
        <w:rPr>
          <w:rFonts w:ascii="Arial" w:hAnsi="Arial" w:cs="Arial"/>
          <w:sz w:val="20"/>
          <w:szCs w:val="20"/>
        </w:rPr>
        <w:fldChar w:fldCharType="end"/>
      </w:r>
      <w:r w:rsidRPr="001E40C9">
        <w:rPr>
          <w:rFonts w:ascii="Arial" w:hAnsi="Arial" w:cs="Arial"/>
          <w:sz w:val="20"/>
          <w:szCs w:val="20"/>
        </w:rPr>
        <w:t xml:space="preserve">* and Jaron Lanier, </w:t>
      </w:r>
      <w:r w:rsidRPr="005C62CC">
        <w:rPr>
          <w:rFonts w:ascii="Arial" w:hAnsi="Arial" w:cs="Arial"/>
          <w:sz w:val="20"/>
          <w:szCs w:val="20"/>
        </w:rPr>
        <w:t>Microsoft Research, Redmond, WA, United States</w:t>
      </w:r>
      <w:r w:rsidRPr="001E40C9">
        <w:rPr>
          <w:rFonts w:ascii="Arial" w:hAnsi="Arial" w:cs="Arial"/>
          <w:sz w:val="20"/>
          <w:szCs w:val="20"/>
        </w:rPr>
        <w:t>)</w:t>
      </w:r>
      <w:r w:rsidRPr="005C62CC">
        <w:t xml:space="preserve"> </w:t>
      </w:r>
      <w:r w:rsidRPr="001E40C9">
        <w:rPr>
          <w:rFonts w:ascii="Times New Roman" w:hAnsi="Times New Roman" w:cs="Times New Roman"/>
          <w:sz w:val="18"/>
          <w:szCs w:val="18"/>
        </w:rPr>
        <w:t>take into account that complex social behaviors are reproduced exactly as is in the virtual world. Similarly, the paper on Interpersonal Distance in Immersive Virtual Environments (</w:t>
      </w:r>
      <w:hyperlink r:id="rId5" w:history="1">
        <w:r w:rsidRPr="001E40C9">
          <w:rPr>
            <w:rFonts w:ascii="Arial" w:hAnsi="Arial" w:cs="Arial"/>
            <w:sz w:val="20"/>
            <w:szCs w:val="20"/>
          </w:rPr>
          <w:t>J</w:t>
        </w:r>
        <w:r w:rsidRPr="001E40C9">
          <w:rPr>
            <w:rFonts w:ascii="Arial" w:hAnsi="Arial" w:cs="Arial"/>
            <w:sz w:val="20"/>
            <w:szCs w:val="20"/>
          </w:rPr>
          <w:t>e</w:t>
        </w:r>
        <w:r w:rsidRPr="001E40C9">
          <w:rPr>
            <w:rFonts w:ascii="Arial" w:hAnsi="Arial" w:cs="Arial"/>
            <w:sz w:val="20"/>
            <w:szCs w:val="20"/>
          </w:rPr>
          <w:t>remy N</w:t>
        </w:r>
        <w:r w:rsidRPr="001E40C9">
          <w:rPr>
            <w:rFonts w:ascii="Arial" w:hAnsi="Arial" w:cs="Arial"/>
            <w:sz w:val="20"/>
            <w:szCs w:val="20"/>
          </w:rPr>
          <w:t>.</w:t>
        </w:r>
        <w:r w:rsidRPr="001E40C9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1E40C9">
          <w:rPr>
            <w:rFonts w:ascii="Arial" w:hAnsi="Arial" w:cs="Arial"/>
            <w:sz w:val="20"/>
            <w:szCs w:val="20"/>
          </w:rPr>
          <w:t>Bailenson</w:t>
        </w:r>
        <w:proofErr w:type="spellEnd"/>
      </w:hyperlink>
      <w:r w:rsidRPr="005C62CC">
        <w:rPr>
          <w:rFonts w:ascii="Arial" w:hAnsi="Arial" w:cs="Arial"/>
          <w:sz w:val="20"/>
          <w:szCs w:val="20"/>
        </w:rPr>
        <w:t>, </w:t>
      </w:r>
      <w:hyperlink r:id="rId6" w:history="1">
        <w:r w:rsidRPr="005C62CC">
          <w:rPr>
            <w:rFonts w:ascii="Arial" w:hAnsi="Arial" w:cs="Arial"/>
            <w:sz w:val="20"/>
            <w:szCs w:val="20"/>
          </w:rPr>
          <w:t xml:space="preserve">Jim </w:t>
        </w:r>
        <w:proofErr w:type="spellStart"/>
        <w:r w:rsidRPr="005C62CC">
          <w:rPr>
            <w:rFonts w:ascii="Arial" w:hAnsi="Arial" w:cs="Arial"/>
            <w:sz w:val="20"/>
            <w:szCs w:val="20"/>
          </w:rPr>
          <w:t>Blascovich</w:t>
        </w:r>
        <w:proofErr w:type="spellEnd"/>
      </w:hyperlink>
      <w:r w:rsidRPr="005C62CC">
        <w:rPr>
          <w:rFonts w:ascii="Arial" w:hAnsi="Arial" w:cs="Arial"/>
          <w:sz w:val="20"/>
          <w:szCs w:val="20"/>
        </w:rPr>
        <w:t>, </w:t>
      </w:r>
      <w:hyperlink r:id="rId7" w:history="1">
        <w:r w:rsidRPr="005C62CC">
          <w:rPr>
            <w:rFonts w:ascii="Arial" w:hAnsi="Arial" w:cs="Arial"/>
            <w:sz w:val="20"/>
            <w:szCs w:val="20"/>
          </w:rPr>
          <w:t>Andrew C. Beall</w:t>
        </w:r>
      </w:hyperlink>
      <w:r w:rsidRPr="005C62CC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Pr="005C62CC">
          <w:rPr>
            <w:rFonts w:ascii="Arial" w:hAnsi="Arial" w:cs="Arial"/>
            <w:sz w:val="20"/>
            <w:szCs w:val="20"/>
          </w:rPr>
          <w:t>Jack M. Loomis</w:t>
        </w:r>
      </w:hyperlink>
      <w:r w:rsidRPr="001E40C9">
        <w:rPr>
          <w:rFonts w:ascii="Arial" w:hAnsi="Arial" w:cs="Arial"/>
          <w:sz w:val="20"/>
          <w:szCs w:val="20"/>
        </w:rPr>
        <w:t xml:space="preserve">) </w:t>
      </w:r>
      <w:r w:rsidRPr="001E40C9">
        <w:rPr>
          <w:rFonts w:ascii="Times New Roman" w:hAnsi="Times New Roman" w:cs="Times New Roman"/>
          <w:sz w:val="18"/>
          <w:szCs w:val="18"/>
        </w:rPr>
        <w:t>assumes</w:t>
      </w:r>
      <w:r w:rsidRPr="001E40C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1E40C9">
        <w:rPr>
          <w:rFonts w:ascii="Times New Roman" w:hAnsi="Times New Roman" w:cs="Times New Roman"/>
          <w:sz w:val="18"/>
          <w:szCs w:val="18"/>
        </w:rPr>
        <w:t>virtual human controlled by humans are acting their normal self. These research work on virtual humans or self-avatars don’t take into account the pseudo self of the humans controlling them.</w:t>
      </w:r>
    </w:p>
    <w:p w14:paraId="30C7B872" w14:textId="77777777" w:rsidR="00C83D04" w:rsidRPr="001E40C9" w:rsidRDefault="00C83D04">
      <w:pPr>
        <w:rPr>
          <w:rFonts w:ascii="Times New Roman" w:hAnsi="Times New Roman" w:cs="Times New Roman"/>
          <w:sz w:val="18"/>
          <w:szCs w:val="18"/>
        </w:rPr>
      </w:pPr>
    </w:p>
    <w:p w14:paraId="798A6DBA" w14:textId="77777777" w:rsidR="00C83D04" w:rsidRDefault="00C83D04" w:rsidP="00C83D04">
      <w:pPr>
        <w:rPr>
          <w:rFonts w:ascii="Times New Roman" w:hAnsi="Times New Roman" w:cs="Times New Roman"/>
          <w:sz w:val="18"/>
          <w:szCs w:val="18"/>
        </w:rPr>
      </w:pPr>
      <w:r w:rsidRPr="001E40C9">
        <w:rPr>
          <w:rFonts w:ascii="Times New Roman" w:hAnsi="Times New Roman" w:cs="Times New Roman"/>
          <w:sz w:val="18"/>
          <w:szCs w:val="18"/>
        </w:rPr>
        <w:t xml:space="preserve">Hence, we need to take into account the pseudo </w:t>
      </w:r>
      <w:proofErr w:type="spellStart"/>
      <w:r w:rsidRPr="001E40C9">
        <w:rPr>
          <w:rFonts w:ascii="Times New Roman" w:hAnsi="Times New Roman" w:cs="Times New Roman"/>
          <w:sz w:val="18"/>
          <w:szCs w:val="18"/>
        </w:rPr>
        <w:t>self displayed</w:t>
      </w:r>
      <w:proofErr w:type="spellEnd"/>
      <w:r w:rsidRPr="001E40C9">
        <w:rPr>
          <w:rFonts w:ascii="Times New Roman" w:hAnsi="Times New Roman" w:cs="Times New Roman"/>
          <w:sz w:val="18"/>
          <w:szCs w:val="18"/>
        </w:rPr>
        <w:t xml:space="preserve"> by an individual when computing the perception and cognition aspect for a virtual world.</w:t>
      </w:r>
    </w:p>
    <w:p w14:paraId="08039490" w14:textId="0C66FA42" w:rsidR="005C62CC" w:rsidRPr="001E40C9" w:rsidRDefault="005C62CC">
      <w:pPr>
        <w:rPr>
          <w:rFonts w:ascii="Times New Roman" w:hAnsi="Times New Roman" w:cs="Times New Roman"/>
          <w:sz w:val="18"/>
          <w:szCs w:val="18"/>
        </w:rPr>
      </w:pPr>
    </w:p>
    <w:p w14:paraId="517B2D38" w14:textId="12D897C0" w:rsidR="005C62CC" w:rsidRPr="001E40C9" w:rsidRDefault="00D478C3" w:rsidP="005C62CC">
      <w:pPr>
        <w:rPr>
          <w:rFonts w:ascii="Times New Roman" w:hAnsi="Times New Roman" w:cs="Times New Roman"/>
          <w:sz w:val="18"/>
          <w:szCs w:val="18"/>
        </w:rPr>
      </w:pPr>
      <w:r w:rsidRPr="001E40C9">
        <w:rPr>
          <w:rFonts w:ascii="Times New Roman" w:hAnsi="Times New Roman" w:cs="Times New Roman"/>
          <w:sz w:val="18"/>
          <w:szCs w:val="18"/>
        </w:rPr>
        <w:tab/>
      </w:r>
    </w:p>
    <w:p w14:paraId="1E4977D6" w14:textId="03870FA8" w:rsidR="00323C20" w:rsidRPr="001E40C9" w:rsidRDefault="00323C20" w:rsidP="005C62CC">
      <w:pPr>
        <w:rPr>
          <w:rFonts w:ascii="Times New Roman" w:hAnsi="Times New Roman" w:cs="Times New Roman"/>
          <w:sz w:val="18"/>
          <w:szCs w:val="18"/>
        </w:rPr>
      </w:pPr>
    </w:p>
    <w:p w14:paraId="4BF3EC8C" w14:textId="24BCACA1" w:rsidR="005C62CC" w:rsidRPr="005C62CC" w:rsidRDefault="005C62CC" w:rsidP="005C62CC">
      <w:pPr>
        <w:shd w:val="clear" w:color="auto" w:fill="FFFFFF"/>
        <w:spacing w:line="270" w:lineRule="atLeast"/>
      </w:pPr>
    </w:p>
    <w:p w14:paraId="659B7451" w14:textId="67C6A587" w:rsidR="005C62CC" w:rsidRDefault="005C62CC"/>
    <w:sectPr w:rsidR="005C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1D50"/>
    <w:multiLevelType w:val="multilevel"/>
    <w:tmpl w:val="56CC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8A"/>
    <w:rsid w:val="00082435"/>
    <w:rsid w:val="001E40C9"/>
    <w:rsid w:val="002033E7"/>
    <w:rsid w:val="00323C20"/>
    <w:rsid w:val="005C62CC"/>
    <w:rsid w:val="005E18BD"/>
    <w:rsid w:val="00800E4E"/>
    <w:rsid w:val="008B1FC6"/>
    <w:rsid w:val="009D645B"/>
    <w:rsid w:val="00A7058A"/>
    <w:rsid w:val="00B25F92"/>
    <w:rsid w:val="00B467C6"/>
    <w:rsid w:val="00C83D04"/>
    <w:rsid w:val="00CF5786"/>
    <w:rsid w:val="00D4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9DF55"/>
  <w15:chartTrackingRefBased/>
  <w15:docId w15:val="{57F372A7-C944-CF4D-8A89-DBBA2DFA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2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62CC"/>
    <w:rPr>
      <w:color w:val="0000FF"/>
      <w:u w:val="single"/>
    </w:rPr>
  </w:style>
  <w:style w:type="paragraph" w:customStyle="1" w:styleId="pl0">
    <w:name w:val="pl0"/>
    <w:basedOn w:val="Normal"/>
    <w:rsid w:val="005C62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ntribdegrees">
    <w:name w:val="contribdegrees"/>
    <w:basedOn w:val="DefaultParagraphFont"/>
    <w:rsid w:val="005C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4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10.1177/0146167203029007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10.1177/0146167203029007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10.1177/0146167203029007002" TargetMode="External"/><Relationship Id="rId5" Type="http://schemas.openxmlformats.org/officeDocument/2006/relationships/hyperlink" Target="https://journals.sagepub.com/action/doSearch?target=default&amp;ContribAuthorStored=Bailenson%2C+Jeremy+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2021-09-17T04:12:00Z</cp:lastPrinted>
  <dcterms:created xsi:type="dcterms:W3CDTF">2021-09-17T04:12:00Z</dcterms:created>
  <dcterms:modified xsi:type="dcterms:W3CDTF">2021-09-17T04:39:00Z</dcterms:modified>
</cp:coreProperties>
</file>