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k4i5la3oc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Title: Project Context – AMP Customer Service Dashboards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</w:t>
        <w:br w:type="textWrapping"/>
      </w:r>
      <w:r w:rsidDel="00000000" w:rsidR="00000000" w:rsidRPr="00000000">
        <w:rPr>
          <w:rtl w:val="0"/>
        </w:rPr>
        <w:t xml:space="preserve"> We are working with the </w:t>
      </w:r>
      <w:r w:rsidDel="00000000" w:rsidR="00000000" w:rsidRPr="00000000">
        <w:rPr>
          <w:b w:val="1"/>
          <w:rtl w:val="0"/>
        </w:rPr>
        <w:t xml:space="preserve">AMP Banking Customer Service LOB</w:t>
      </w:r>
      <w:r w:rsidDel="00000000" w:rsidR="00000000" w:rsidRPr="00000000">
        <w:rPr>
          <w:rtl w:val="0"/>
        </w:rPr>
        <w:t xml:space="preserve"> to analyze and improve customer experience and agent performance. As part of this engagement, we have developed three key dashboards using a mix of operational, survey, and call transcript data.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Dashboards &amp; Data Sources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Agent Performance Dashboard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Agent-level operational performance (AHT, handle time, occupancy, SLA, etc.)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Data: </w:t>
      </w:r>
      <w:r w:rsidDel="00000000" w:rsidR="00000000" w:rsidRPr="00000000">
        <w:rPr>
          <w:b w:val="1"/>
          <w:rtl w:val="0"/>
        </w:rPr>
        <w:t xml:space="preserve">May – July (3 months)</w:t>
      </w:r>
      <w:r w:rsidDel="00000000" w:rsidR="00000000" w:rsidRPr="00000000">
        <w:rPr>
          <w:rtl w:val="0"/>
        </w:rPr>
        <w:t xml:space="preserve"> operational &amp; device-level data.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CSAT / ASAT / FCR Dashboard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Customer satisfaction and first call resolution trends, linked to agent performance.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Data: </w:t>
      </w:r>
      <w:r w:rsidDel="00000000" w:rsidR="00000000" w:rsidRPr="00000000">
        <w:rPr>
          <w:b w:val="1"/>
          <w:rtl w:val="0"/>
        </w:rPr>
        <w:t xml:space="preserve">May – July (3 months)</w:t>
      </w:r>
      <w:r w:rsidDel="00000000" w:rsidR="00000000" w:rsidRPr="00000000">
        <w:rPr>
          <w:rtl w:val="0"/>
        </w:rPr>
        <w:t xml:space="preserve"> sample &amp; randomized CSAT/ASAT survey data.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Agent–Customer Interaction Analytics (Call Transcript Dashboard)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Conversation insights – sentiment, communication patterns, escalation drivers, FCR impact.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Data: </w:t>
      </w:r>
      <w:r w:rsidDel="00000000" w:rsidR="00000000" w:rsidRPr="00000000">
        <w:rPr>
          <w:b w:val="1"/>
          <w:rtl w:val="0"/>
        </w:rPr>
        <w:t xml:space="preserve">One week of call transcripts</w:t>
      </w:r>
      <w:r w:rsidDel="00000000" w:rsidR="00000000" w:rsidRPr="00000000">
        <w:rPr>
          <w:rtl w:val="0"/>
        </w:rPr>
        <w:t xml:space="preserve"> provided by client (</w:t>
      </w:r>
      <w:r w:rsidDel="00000000" w:rsidR="00000000" w:rsidRPr="00000000">
        <w:rPr>
          <w:b w:val="1"/>
          <w:rtl w:val="0"/>
        </w:rPr>
        <w:t xml:space="preserve">Aug 1 – Aug 7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  <w:br w:type="textWrapping"/>
      </w:r>
      <w:r w:rsidDel="00000000" w:rsidR="00000000" w:rsidRPr="00000000">
        <w:rPr>
          <w:rtl w:val="0"/>
        </w:rPr>
        <w:t xml:space="preserve"> To provide </w:t>
      </w: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 on agent efficiency, customer satisfaction drivers, and conversation patterns that influence </w:t>
      </w:r>
      <w:r w:rsidDel="00000000" w:rsidR="00000000" w:rsidRPr="00000000">
        <w:rPr>
          <w:b w:val="1"/>
          <w:rtl w:val="0"/>
        </w:rPr>
        <w:t xml:space="preserve">First Call Resolution (FCR)</w:t>
      </w:r>
      <w:r w:rsidDel="00000000" w:rsidR="00000000" w:rsidRPr="00000000">
        <w:rPr>
          <w:rtl w:val="0"/>
        </w:rPr>
        <w:t xml:space="preserve"> and overall customer experience.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make this slide </w:t>
      </w:r>
      <w:r w:rsidDel="00000000" w:rsidR="00000000" w:rsidRPr="00000000">
        <w:rPr>
          <w:b w:val="1"/>
          <w:rtl w:val="0"/>
        </w:rPr>
        <w:t xml:space="preserve">more visual</w:t>
      </w:r>
      <w:r w:rsidDel="00000000" w:rsidR="00000000" w:rsidRPr="00000000">
        <w:rPr>
          <w:rtl w:val="0"/>
        </w:rPr>
        <w:t xml:space="preserve"> (e.g., add an icon for each dashboard and a simple timeline graphic) so it’s presentation-ready, or keep it plain text for you to copy into your PPT?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