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  <w:spacing w:line="393" w:lineRule="auto"/>
      </w:pPr>
      <w:r>
        <w:rPr/>
        <w:t>Modeling Convective Heat Transfer Augmentation of TiO</w:t>
      </w:r>
      <w:r>
        <w:rPr>
          <w:rFonts w:ascii="Bodoni MT"/>
          <w:vertAlign w:val="subscript"/>
        </w:rPr>
        <w:t>2</w:t>
      </w:r>
      <w:r>
        <w:rPr>
          <w:rFonts w:ascii="Bodoni MT"/>
          <w:vertAlign w:val="baseline"/>
        </w:rPr>
        <w:t> </w:t>
      </w:r>
      <w:r>
        <w:rPr>
          <w:vertAlign w:val="baseline"/>
        </w:rPr>
        <w:t>Nanofluids using Neural </w:t>
      </w:r>
      <w:r>
        <w:rPr>
          <w:spacing w:val="-2"/>
          <w:vertAlign w:val="baseline"/>
        </w:rPr>
        <w:t>Networks</w:t>
      </w:r>
    </w:p>
    <w:p>
      <w:pPr>
        <w:spacing w:before="173"/>
        <w:ind w:left="952" w:right="964" w:firstLine="0"/>
        <w:jc w:val="center"/>
        <w:rPr>
          <w:rFonts w:ascii="Bodoni MT"/>
          <w:sz w:val="24"/>
        </w:rPr>
      </w:pPr>
      <w:r>
        <w:rPr>
          <w:rFonts w:ascii="Bodoni MT"/>
          <w:sz w:val="24"/>
        </w:rPr>
        <w:t>Zeinab</w:t>
      </w:r>
      <w:r>
        <w:rPr>
          <w:rFonts w:ascii="Bodoni MT"/>
          <w:spacing w:val="17"/>
          <w:sz w:val="24"/>
        </w:rPr>
        <w:t> </w:t>
      </w:r>
      <w:r>
        <w:rPr>
          <w:rFonts w:ascii="Bodoni MT"/>
          <w:spacing w:val="-2"/>
          <w:sz w:val="24"/>
        </w:rPr>
        <w:t>pouramini</w:t>
      </w:r>
    </w:p>
    <w:p>
      <w:pPr>
        <w:pStyle w:val="BodyText"/>
        <w:rPr>
          <w:rFonts w:ascii="Bodoni MT"/>
          <w:sz w:val="24"/>
        </w:rPr>
      </w:pPr>
    </w:p>
    <w:p>
      <w:pPr>
        <w:pStyle w:val="BodyText"/>
        <w:spacing w:before="6"/>
        <w:rPr>
          <w:rFonts w:ascii="Bodoni MT"/>
          <w:sz w:val="25"/>
        </w:rPr>
      </w:pPr>
    </w:p>
    <w:p>
      <w:pPr>
        <w:spacing w:before="0"/>
        <w:ind w:left="951" w:right="964" w:firstLine="0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Abstract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74" w:lineRule="auto" w:before="0"/>
        <w:ind w:left="1453" w:right="1464" w:firstLine="276"/>
        <w:jc w:val="both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6"/>
          <w:sz w:val="18"/>
        </w:rPr>
        <w:t>In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this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research,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a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neural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network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methodology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was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implemented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to </w:t>
      </w:r>
      <w:r>
        <w:rPr>
          <w:rFonts w:ascii="Bookman Old Style"/>
          <w:b w:val="0"/>
          <w:w w:val="90"/>
          <w:sz w:val="18"/>
        </w:rPr>
        <w:t>predict the forced convective heat transfer coefficient of nanofluids.</w:t>
      </w:r>
      <w:r>
        <w:rPr>
          <w:rFonts w:ascii="Bookman Old Style"/>
          <w:b w:val="0"/>
          <w:sz w:val="18"/>
        </w:rPr>
        <w:t> </w:t>
      </w:r>
      <w:r>
        <w:rPr>
          <w:rFonts w:ascii="Bookman Old Style"/>
          <w:b w:val="0"/>
          <w:w w:val="90"/>
          <w:sz w:val="18"/>
        </w:rPr>
        <w:t>Vari- ous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solutions</w:t>
      </w:r>
      <w:r>
        <w:rPr>
          <w:rFonts w:ascii="Bookman Old Style"/>
          <w:b w:val="0"/>
          <w:spacing w:val="-5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with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distinct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TiO2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nanoparticle</w:t>
      </w:r>
      <w:r>
        <w:rPr>
          <w:rFonts w:ascii="Bookman Old Style"/>
          <w:b w:val="0"/>
          <w:spacing w:val="-5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concentrations</w:t>
      </w:r>
      <w:r>
        <w:rPr>
          <w:rFonts w:ascii="Bookman Old Style"/>
          <w:b w:val="0"/>
          <w:spacing w:val="-5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were</w:t>
      </w:r>
      <w:r>
        <w:rPr>
          <w:rFonts w:ascii="Bookman Old Style"/>
          <w:b w:val="0"/>
          <w:spacing w:val="-5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synthe- sized through the two-step method and directed upward within a vertical pipe under both laminar and turbulent flow conditions.</w:t>
      </w:r>
      <w:r>
        <w:rPr>
          <w:rFonts w:ascii="Bookman Old Style"/>
          <w:b w:val="0"/>
          <w:spacing w:val="23"/>
          <w:sz w:val="18"/>
        </w:rPr>
        <w:t> </w:t>
      </w:r>
      <w:r>
        <w:rPr>
          <w:rFonts w:ascii="Bookman Old Style"/>
          <w:b w:val="0"/>
          <w:w w:val="90"/>
          <w:sz w:val="18"/>
        </w:rPr>
        <w:t>The investigation covered diverse operational parameters, including heat flux, thermal con- ductivity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of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fluids,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nanoparticle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concentration,</w:t>
      </w:r>
      <w:r>
        <w:rPr>
          <w:rFonts w:ascii="Bookman Old Style"/>
          <w:b w:val="0"/>
          <w:spacing w:val="-4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and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flow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Reynolds</w:t>
      </w:r>
      <w:r>
        <w:rPr>
          <w:rFonts w:ascii="Bookman Old Style"/>
          <w:b w:val="0"/>
          <w:spacing w:val="-7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number, to quantify the convective heat transfer coefficient.</w:t>
      </w:r>
      <w:r>
        <w:rPr>
          <w:rFonts w:ascii="Bookman Old Style"/>
          <w:b w:val="0"/>
          <w:spacing w:val="26"/>
          <w:sz w:val="18"/>
        </w:rPr>
        <w:t> </w:t>
      </w:r>
      <w:r>
        <w:rPr>
          <w:rFonts w:ascii="Bookman Old Style"/>
          <w:b w:val="0"/>
          <w:w w:val="90"/>
          <w:sz w:val="18"/>
        </w:rPr>
        <w:t>These operational pa- rameters were incorporated as inputs into an artificial neural network to </w:t>
      </w:r>
      <w:r>
        <w:rPr>
          <w:rFonts w:ascii="Bookman Old Style"/>
          <w:b w:val="0"/>
          <w:spacing w:val="-6"/>
          <w:sz w:val="18"/>
        </w:rPr>
        <w:t>model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convective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heat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transfer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coefficient.</w:t>
      </w:r>
      <w:r>
        <w:rPr>
          <w:rFonts w:ascii="Bookman Old Style"/>
          <w:b w:val="0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Evaluation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metrics,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such </w:t>
      </w:r>
      <w:r>
        <w:rPr>
          <w:rFonts w:ascii="Bookman Old Style"/>
          <w:b w:val="0"/>
          <w:w w:val="90"/>
          <w:sz w:val="18"/>
        </w:rPr>
        <w:t>as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mean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square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error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and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correlation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coefficient,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were</w:t>
      </w:r>
      <w:r>
        <w:rPr>
          <w:rFonts w:ascii="Bookman Old Style"/>
          <w:b w:val="0"/>
          <w:spacing w:val="-9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computed,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revealing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remarkable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performance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of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neural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network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in</w:t>
      </w:r>
      <w:r>
        <w:rPr>
          <w:rFonts w:ascii="Bookman Old Style"/>
          <w:b w:val="0"/>
          <w:spacing w:val="-9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capturing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the</w:t>
      </w:r>
      <w:r>
        <w:rPr>
          <w:rFonts w:ascii="Bookman Old Style"/>
          <w:b w:val="0"/>
          <w:spacing w:val="-8"/>
          <w:sz w:val="18"/>
        </w:rPr>
        <w:t> </w:t>
      </w:r>
      <w:r>
        <w:rPr>
          <w:rFonts w:ascii="Bookman Old Style"/>
          <w:b w:val="0"/>
          <w:spacing w:val="-6"/>
          <w:sz w:val="18"/>
        </w:rPr>
        <w:t>un- </w:t>
      </w:r>
      <w:r>
        <w:rPr>
          <w:rFonts w:ascii="Bookman Old Style"/>
          <w:b w:val="0"/>
          <w:w w:val="90"/>
          <w:sz w:val="18"/>
        </w:rPr>
        <w:t>derlying processes.</w:t>
      </w:r>
      <w:r>
        <w:rPr>
          <w:rFonts w:ascii="Bookman Old Style"/>
          <w:b w:val="0"/>
          <w:spacing w:val="38"/>
          <w:sz w:val="18"/>
        </w:rPr>
        <w:t> </w:t>
      </w:r>
      <w:r>
        <w:rPr>
          <w:rFonts w:ascii="Bookman Old Style"/>
          <w:b w:val="0"/>
          <w:w w:val="90"/>
          <w:sz w:val="18"/>
        </w:rPr>
        <w:t>The introduction of nanoparticles into the base fluid significantly amplified the forced convective heat transfer coefficient, with more pronounced effects observed in base fluids exhibiting lower thermal conductivity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and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flows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characterized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by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higher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Reynolds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numbers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and</w:t>
      </w:r>
      <w:r>
        <w:rPr>
          <w:rFonts w:ascii="Bookman Old Style"/>
          <w:b w:val="0"/>
          <w:spacing w:val="-8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ele- vated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heat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fluxes.</w:t>
      </w:r>
      <w:r>
        <w:rPr>
          <w:rFonts w:ascii="Bookman Old Style"/>
          <w:b w:val="0"/>
          <w:spacing w:val="13"/>
          <w:sz w:val="18"/>
        </w:rPr>
        <w:t> </w:t>
      </w:r>
      <w:r>
        <w:rPr>
          <w:rFonts w:ascii="Bookman Old Style"/>
          <w:b w:val="0"/>
          <w:w w:val="90"/>
          <w:sz w:val="18"/>
        </w:rPr>
        <w:t>The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findings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underscore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the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efficacy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of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neural</w:t>
      </w:r>
      <w:r>
        <w:rPr>
          <w:rFonts w:ascii="Bookman Old Style"/>
          <w:b w:val="0"/>
          <w:spacing w:val="-3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networks in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elucidating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the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complex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interactions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governing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convective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heat</w:t>
      </w:r>
      <w:r>
        <w:rPr>
          <w:rFonts w:ascii="Bookman Old Style"/>
          <w:b w:val="0"/>
          <w:spacing w:val="-1"/>
          <w:w w:val="90"/>
          <w:sz w:val="18"/>
        </w:rPr>
        <w:t> </w:t>
      </w:r>
      <w:r>
        <w:rPr>
          <w:rFonts w:ascii="Bookman Old Style"/>
          <w:b w:val="0"/>
          <w:w w:val="90"/>
          <w:sz w:val="18"/>
        </w:rPr>
        <w:t>transfer </w:t>
      </w:r>
      <w:r>
        <w:rPr>
          <w:rFonts w:ascii="Bookman Old Style"/>
          <w:b w:val="0"/>
          <w:sz w:val="18"/>
        </w:rPr>
        <w:t>in nanofluids.</w:t>
      </w:r>
    </w:p>
    <w:p>
      <w:pPr>
        <w:spacing w:after="0" w:line="374" w:lineRule="auto"/>
        <w:jc w:val="both"/>
        <w:rPr>
          <w:rFonts w:ascii="Bookman Old Style"/>
          <w:sz w:val="18"/>
        </w:rPr>
        <w:sectPr>
          <w:footerReference w:type="default" r:id="rId5"/>
          <w:type w:val="continuous"/>
          <w:pgSz w:w="12240" w:h="15840"/>
          <w:pgMar w:footer="1737" w:header="0" w:top="1820" w:bottom="1920" w:left="1720" w:right="1720"/>
          <w:pgNumType w:start="1"/>
        </w:sectPr>
      </w:pPr>
    </w:p>
    <w:p>
      <w:pPr>
        <w:pStyle w:val="BodyText"/>
        <w:rPr>
          <w:rFonts w:ascii="Bookman Old Style"/>
          <w:b w:val="0"/>
        </w:rPr>
      </w:pPr>
    </w:p>
    <w:p>
      <w:pPr>
        <w:pStyle w:val="BodyText"/>
        <w:spacing w:before="8"/>
        <w:rPr>
          <w:rFonts w:ascii="Bookman Old Style"/>
          <w:b w:val="0"/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59" w:after="0"/>
        <w:ind w:left="1439" w:right="0" w:hanging="484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9" w:lineRule="auto"/>
        <w:ind w:left="955" w:right="967"/>
        <w:jc w:val="both"/>
      </w:pPr>
      <w:r>
        <w:rPr/>
        <w:t>Improving the efficiency of working fluids in thermo systems enhances their overall performance and minimizes size requirements.</w:t>
      </w:r>
      <w:r>
        <w:rPr>
          <w:spacing w:val="40"/>
        </w:rPr>
        <w:t> </w:t>
      </w:r>
      <w:r>
        <w:rPr/>
        <w:t>Nanofluids, which are suspensions of small percentages (¡5 vol.</w:t>
      </w:r>
      <w:r>
        <w:rPr>
          <w:spacing w:val="40"/>
        </w:rPr>
        <w:t> </w:t>
      </w:r>
      <w:r>
        <w:rPr/>
        <w:t>%) of various nanoparticles in con- ventional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fluids,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emerged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excellent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 thermal challenges in advanced heat transfer systems </w:t>
      </w:r>
      <w:hyperlink w:history="true" w:anchor="_bookmark3">
        <w:r>
          <w:rPr/>
          <w:t>[1].</w:t>
        </w:r>
      </w:hyperlink>
    </w:p>
    <w:p>
      <w:pPr>
        <w:pStyle w:val="BodyText"/>
        <w:spacing w:line="379" w:lineRule="auto"/>
        <w:ind w:left="955" w:right="969" w:firstLine="298"/>
        <w:jc w:val="both"/>
      </w:pPr>
      <w:r>
        <w:rPr/>
        <w:t>In a study by Pak and Cho on nanofluids consisting of 3 vol.</w:t>
      </w:r>
      <w:r>
        <w:rPr>
          <w:spacing w:val="40"/>
        </w:rPr>
        <w:t> </w:t>
      </w:r>
      <w:r>
        <w:rPr/>
        <w:t>% 27 nm titanium dioxide particles in water, a new correlation for turbulent convective heat transfer in dilute nanofluids was reported </w:t>
      </w:r>
      <w:hyperlink w:history="true" w:anchor="_bookmark4">
        <w:r>
          <w:rPr/>
          <w:t>[2]:</w:t>
        </w:r>
      </w:hyperlink>
    </w:p>
    <w:p>
      <w:pPr>
        <w:pStyle w:val="BodyText"/>
        <w:spacing w:before="11"/>
        <w:rPr>
          <w:sz w:val="28"/>
        </w:rPr>
      </w:pPr>
    </w:p>
    <w:p>
      <w:pPr>
        <w:tabs>
          <w:tab w:pos="7574" w:val="left" w:leader="none"/>
        </w:tabs>
        <w:spacing w:before="0"/>
        <w:ind w:left="3449" w:right="0" w:firstLine="0"/>
        <w:jc w:val="left"/>
        <w:rPr>
          <w:sz w:val="20"/>
        </w:rPr>
      </w:pPr>
      <w:r>
        <w:rPr>
          <w:b/>
          <w:w w:val="105"/>
          <w:sz w:val="20"/>
        </w:rPr>
        <w:t>Nu</w:t>
      </w:r>
      <w:r>
        <w:rPr>
          <w:b/>
          <w:spacing w:val="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0</w:t>
      </w:r>
      <w:r>
        <w:rPr>
          <w:rFonts w:ascii="Palatino Linotype"/>
          <w:i/>
          <w:spacing w:val="-2"/>
          <w:w w:val="105"/>
          <w:sz w:val="20"/>
        </w:rPr>
        <w:t>.</w:t>
      </w:r>
      <w:r>
        <w:rPr>
          <w:spacing w:val="-2"/>
          <w:w w:val="105"/>
          <w:sz w:val="20"/>
        </w:rPr>
        <w:t>21</w:t>
      </w:r>
      <w:r>
        <w:rPr>
          <w:b/>
          <w:spacing w:val="-2"/>
          <w:w w:val="105"/>
          <w:sz w:val="20"/>
        </w:rPr>
        <w:t>Re</w:t>
      </w:r>
      <w:r>
        <w:rPr>
          <w:rFonts w:ascii="Eras Medium ITC"/>
          <w:spacing w:val="-2"/>
          <w:w w:val="105"/>
          <w:sz w:val="20"/>
          <w:vertAlign w:val="superscript"/>
        </w:rPr>
        <w:t>0</w:t>
      </w:r>
      <w:r>
        <w:rPr>
          <w:rFonts w:ascii="Bookman Old Style"/>
          <w:b w:val="0"/>
          <w:i/>
          <w:spacing w:val="-2"/>
          <w:w w:val="105"/>
          <w:sz w:val="20"/>
          <w:vertAlign w:val="superscript"/>
        </w:rPr>
        <w:t>.</w:t>
      </w:r>
      <w:r>
        <w:rPr>
          <w:rFonts w:ascii="Eras Medium ITC"/>
          <w:spacing w:val="-2"/>
          <w:w w:val="105"/>
          <w:sz w:val="20"/>
          <w:vertAlign w:val="superscript"/>
        </w:rPr>
        <w:t>8</w:t>
      </w:r>
      <w:r>
        <w:rPr>
          <w:b/>
          <w:spacing w:val="-2"/>
          <w:w w:val="105"/>
          <w:sz w:val="20"/>
          <w:vertAlign w:val="baseline"/>
        </w:rPr>
        <w:t>Pr</w:t>
      </w:r>
      <w:r>
        <w:rPr>
          <w:rFonts w:ascii="Eras Medium ITC"/>
          <w:spacing w:val="-2"/>
          <w:w w:val="105"/>
          <w:sz w:val="20"/>
          <w:vertAlign w:val="superscript"/>
        </w:rPr>
        <w:t>0</w:t>
      </w:r>
      <w:r>
        <w:rPr>
          <w:rFonts w:ascii="Bookman Old Style"/>
          <w:b w:val="0"/>
          <w:i/>
          <w:spacing w:val="-2"/>
          <w:w w:val="105"/>
          <w:sz w:val="20"/>
          <w:vertAlign w:val="superscript"/>
        </w:rPr>
        <w:t>.</w:t>
      </w:r>
      <w:r>
        <w:rPr>
          <w:rFonts w:ascii="Eras Medium ITC"/>
          <w:spacing w:val="-2"/>
          <w:w w:val="105"/>
          <w:sz w:val="20"/>
          <w:vertAlign w:val="superscript"/>
        </w:rPr>
        <w:t>5</w:t>
      </w:r>
      <w:r>
        <w:rPr>
          <w:rFonts w:ascii="Eras Medium ITC"/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(1)</w:t>
      </w:r>
    </w:p>
    <w:p>
      <w:pPr>
        <w:pStyle w:val="BodyText"/>
        <w:spacing w:before="7"/>
      </w:pPr>
    </w:p>
    <w:p>
      <w:pPr>
        <w:pStyle w:val="BodyText"/>
        <w:spacing w:line="350" w:lineRule="auto"/>
        <w:ind w:left="955" w:right="968" w:firstLine="298"/>
        <w:jc w:val="both"/>
        <w:rPr>
          <w:rFonts w:ascii="Eras Medium ITC" w:hAnsi="Eras Medium ITC"/>
          <w:sz w:val="14"/>
        </w:rPr>
      </w:pPr>
      <w:r>
        <w:rPr/>
        <w:t>where</w:t>
      </w:r>
      <w:r>
        <w:rPr>
          <w:spacing w:val="-8"/>
        </w:rPr>
        <w:t> </w:t>
      </w:r>
      <w:r>
        <w:rPr>
          <w:b/>
        </w:rPr>
        <w:t>Nu</w:t>
      </w:r>
      <w:r>
        <w:rPr>
          <w:b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Nusselt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>
          <w:b/>
        </w:rPr>
        <w:t>Re</w:t>
      </w:r>
      <w:r>
        <w:rPr>
          <w:b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Reynolds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b/>
        </w:rPr>
        <w:t>Pr</w:t>
      </w:r>
      <w:r>
        <w:rPr>
          <w:b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 Prandtl number and 6</w:t>
      </w:r>
      <w:r>
        <w:rPr>
          <w:rFonts w:ascii="Palatino Linotype" w:hAnsi="Palatino Linotype"/>
          <w:i/>
        </w:rPr>
        <w:t>.</w:t>
      </w:r>
      <w:r>
        <w:rPr/>
        <w:t>54 </w:t>
      </w:r>
      <w:r>
        <w:rPr>
          <w:rFonts w:ascii="Verdana" w:hAnsi="Verdana"/>
          <w:i/>
        </w:rPr>
        <w:t>≤</w:t>
      </w:r>
      <w:r>
        <w:rPr>
          <w:rFonts w:ascii="Verdana" w:hAnsi="Verdana"/>
          <w:i/>
          <w:spacing w:val="-14"/>
        </w:rPr>
        <w:t> </w:t>
      </w:r>
      <w:r>
        <w:rPr/>
        <w:t>Pr </w:t>
      </w:r>
      <w:r>
        <w:rPr>
          <w:rFonts w:ascii="Verdana" w:hAnsi="Verdana"/>
          <w:i/>
        </w:rPr>
        <w:t>≤</w:t>
      </w:r>
      <w:r>
        <w:rPr>
          <w:rFonts w:ascii="Verdana" w:hAnsi="Verdana"/>
          <w:i/>
          <w:spacing w:val="-14"/>
        </w:rPr>
        <w:t> </w:t>
      </w:r>
      <w:r>
        <w:rPr/>
        <w:t>12</w:t>
      </w:r>
      <w:r>
        <w:rPr>
          <w:rFonts w:ascii="Palatino Linotype" w:hAnsi="Palatino Linotype"/>
          <w:i/>
        </w:rPr>
        <w:t>.</w:t>
      </w:r>
      <w:r>
        <w:rPr/>
        <w:t>33</w:t>
      </w:r>
      <w:r>
        <w:rPr>
          <w:rFonts w:ascii="Palatino Linotype" w:hAnsi="Palatino Linotype"/>
          <w:i/>
        </w:rPr>
        <w:t>,</w:t>
      </w:r>
      <w:r>
        <w:rPr>
          <w:rFonts w:ascii="Palatino Linotype" w:hAnsi="Palatino Linotype"/>
          <w:i/>
          <w:spacing w:val="40"/>
        </w:rPr>
        <w:t>  </w:t>
      </w:r>
      <w:r>
        <w:rPr>
          <w:position w:val="-1"/>
        </w:rPr>
        <w:t>10</w:t>
      </w:r>
      <w:r>
        <w:rPr>
          <w:rFonts w:ascii="Eras Medium ITC" w:hAnsi="Eras Medium ITC"/>
          <w:position w:val="5"/>
          <w:sz w:val="14"/>
        </w:rPr>
        <w:t>4</w:t>
      </w:r>
      <w:r>
        <w:rPr>
          <w:rFonts w:ascii="Eras Medium ITC" w:hAnsi="Eras Medium ITC"/>
          <w:spacing w:val="31"/>
          <w:position w:val="5"/>
          <w:sz w:val="14"/>
        </w:rPr>
        <w:t> </w:t>
      </w:r>
      <w:r>
        <w:rPr>
          <w:rFonts w:ascii="Verdana" w:hAnsi="Verdana"/>
          <w:i/>
          <w:position w:val="-1"/>
        </w:rPr>
        <w:t>≤</w:t>
      </w:r>
      <w:r>
        <w:rPr>
          <w:rFonts w:ascii="Verdana" w:hAnsi="Verdana"/>
          <w:i/>
          <w:spacing w:val="-14"/>
          <w:position w:val="-1"/>
        </w:rPr>
        <w:t> </w:t>
      </w:r>
      <w:r>
        <w:rPr>
          <w:position w:val="-1"/>
        </w:rPr>
        <w:t>Re </w:t>
      </w:r>
      <w:r>
        <w:rPr>
          <w:rFonts w:ascii="Verdana" w:hAnsi="Verdana"/>
          <w:i/>
          <w:position w:val="-1"/>
        </w:rPr>
        <w:t>≤</w:t>
      </w:r>
      <w:r>
        <w:rPr>
          <w:rFonts w:ascii="Verdana" w:hAnsi="Verdana"/>
          <w:i/>
          <w:spacing w:val="-14"/>
          <w:position w:val="-1"/>
        </w:rPr>
        <w:t> </w:t>
      </w:r>
      <w:r>
        <w:rPr>
          <w:position w:val="-1"/>
        </w:rPr>
        <w:t>10</w:t>
      </w:r>
      <w:r>
        <w:rPr>
          <w:rFonts w:ascii="Eras Medium ITC" w:hAnsi="Eras Medium ITC"/>
          <w:position w:val="5"/>
          <w:sz w:val="14"/>
        </w:rPr>
        <w:t>5</w:t>
      </w:r>
    </w:p>
    <w:p>
      <w:pPr>
        <w:pStyle w:val="BodyText"/>
        <w:spacing w:line="215" w:lineRule="exact"/>
        <w:ind w:left="1254"/>
        <w:jc w:val="both"/>
      </w:pPr>
      <w:r>
        <w:rPr/>
        <w:t>He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al.</w:t>
      </w:r>
      <w:r>
        <w:rPr>
          <w:spacing w:val="60"/>
          <w:w w:val="150"/>
        </w:rPr>
        <w:t> </w:t>
      </w:r>
      <w:r>
        <w:rPr/>
        <w:t>synthesized</w:t>
      </w:r>
      <w:r>
        <w:rPr>
          <w:spacing w:val="24"/>
        </w:rPr>
        <w:t> </w:t>
      </w:r>
      <w:r>
        <w:rPr/>
        <w:t>stable</w:t>
      </w:r>
      <w:r>
        <w:rPr>
          <w:spacing w:val="25"/>
        </w:rPr>
        <w:t> </w:t>
      </w:r>
      <w:r>
        <w:rPr/>
        <w:t>aqueous</w:t>
      </w:r>
      <w:r>
        <w:rPr>
          <w:spacing w:val="24"/>
        </w:rPr>
        <w:t> </w:t>
      </w:r>
      <w:r>
        <w:rPr/>
        <w:t>20</w:t>
      </w:r>
      <w:r>
        <w:rPr>
          <w:spacing w:val="23"/>
        </w:rPr>
        <w:t> </w:t>
      </w:r>
      <w:r>
        <w:rPr/>
        <w:t>nm</w:t>
      </w:r>
      <w:r>
        <w:rPr>
          <w:spacing w:val="25"/>
        </w:rPr>
        <w:t> </w:t>
      </w:r>
      <w:r>
        <w:rPr/>
        <w:t>titanium</w:t>
      </w:r>
      <w:r>
        <w:rPr>
          <w:spacing w:val="24"/>
        </w:rPr>
        <w:t> </w:t>
      </w:r>
      <w:r>
        <w:rPr/>
        <w:t>dioxide</w:t>
      </w:r>
      <w:r>
        <w:rPr>
          <w:spacing w:val="24"/>
        </w:rPr>
        <w:t> </w:t>
      </w:r>
      <w:r>
        <w:rPr>
          <w:spacing w:val="-2"/>
        </w:rPr>
        <w:t>nanofluids</w:t>
      </w:r>
    </w:p>
    <w:p>
      <w:pPr>
        <w:pStyle w:val="BodyText"/>
        <w:spacing w:line="379" w:lineRule="auto" w:before="132"/>
        <w:ind w:left="955" w:right="966"/>
        <w:jc w:val="both"/>
      </w:pPr>
      <w:r>
        <w:rPr/>
        <w:t>with different agglomerate sizes and concentrations, revealing an increase in </w:t>
      </w:r>
      <w:r>
        <w:rPr>
          <w:spacing w:val="-2"/>
        </w:rPr>
        <w:t>convective</w:t>
      </w:r>
      <w:r>
        <w:rPr>
          <w:spacing w:val="-11"/>
        </w:rPr>
        <w:t> </w:t>
      </w:r>
      <w:r>
        <w:rPr>
          <w:spacing w:val="-2"/>
        </w:rPr>
        <w:t>heat</w:t>
      </w:r>
      <w:r>
        <w:rPr>
          <w:spacing w:val="-10"/>
        </w:rPr>
        <w:t> </w:t>
      </w:r>
      <w:r>
        <w:rPr>
          <w:spacing w:val="-2"/>
        </w:rPr>
        <w:t>transfer</w:t>
      </w:r>
      <w:r>
        <w:rPr>
          <w:spacing w:val="-10"/>
        </w:rPr>
        <w:t> </w:t>
      </w:r>
      <w:r>
        <w:rPr>
          <w:spacing w:val="-2"/>
        </w:rPr>
        <w:t>coefficient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nanoparticle</w:t>
      </w:r>
      <w:r>
        <w:rPr>
          <w:spacing w:val="-10"/>
        </w:rPr>
        <w:t> </w:t>
      </w:r>
      <w:r>
        <w:rPr>
          <w:spacing w:val="-2"/>
        </w:rPr>
        <w:t>concentration,</w:t>
      </w:r>
      <w:r>
        <w:rPr>
          <w:spacing w:val="-10"/>
        </w:rPr>
        <w:t> </w:t>
      </w:r>
      <w:r>
        <w:rPr>
          <w:spacing w:val="-2"/>
        </w:rPr>
        <w:t>particularly </w:t>
      </w:r>
      <w:r>
        <w:rPr/>
        <w:t>in turbulent flow regimes </w:t>
      </w:r>
      <w:hyperlink w:history="true" w:anchor="_bookmark5">
        <w:r>
          <w:rPr/>
          <w:t>[3].</w:t>
        </w:r>
      </w:hyperlink>
    </w:p>
    <w:p>
      <w:pPr>
        <w:pStyle w:val="BodyText"/>
        <w:spacing w:line="226" w:lineRule="exact"/>
        <w:ind w:left="1254"/>
      </w:pPr>
      <w:r>
        <w:rPr>
          <w:spacing w:val="-2"/>
        </w:rPr>
        <w:t>NNNNNNNNNNNNNNNNNNNNNNNNNNNNNNNNNN</w:t>
      </w:r>
    </w:p>
    <w:p>
      <w:pPr>
        <w:pStyle w:val="BodyText"/>
        <w:spacing w:line="379" w:lineRule="auto" w:before="131"/>
        <w:ind w:left="955" w:right="966" w:firstLine="298"/>
        <w:jc w:val="both"/>
      </w:pP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nanotechnology,</w:t>
      </w:r>
      <w:r>
        <w:rPr>
          <w:spacing w:val="-8"/>
        </w:rPr>
        <w:t> </w:t>
      </w:r>
      <w:r>
        <w:rPr/>
        <w:t>dealing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nanometer</w:t>
      </w:r>
      <w:r>
        <w:rPr>
          <w:spacing w:val="-8"/>
        </w:rPr>
        <w:t> </w:t>
      </w:r>
      <w:r>
        <w:rPr/>
        <w:t>scale, has garnered significant attention from scientists owing to its potential to en- hance various material properties [1–4].</w:t>
      </w:r>
      <w:r>
        <w:rPr>
          <w:spacing w:val="40"/>
        </w:rPr>
        <w:t> </w:t>
      </w:r>
      <w:r>
        <w:rPr/>
        <w:t>This domain has found widespread </w:t>
      </w:r>
      <w:r>
        <w:rPr>
          <w:spacing w:val="-2"/>
        </w:rPr>
        <w:t>applications in thermal engineering, particularly in addressing the critical chal- </w:t>
      </w:r>
      <w:r>
        <w:rPr/>
        <w:t>lenges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thermal</w:t>
      </w:r>
      <w:r>
        <w:rPr>
          <w:spacing w:val="-7"/>
        </w:rPr>
        <w:t> </w:t>
      </w:r>
      <w:r>
        <w:rPr/>
        <w:t>conductivity</w:t>
      </w:r>
      <w:r>
        <w:rPr>
          <w:spacing w:val="-7"/>
        </w:rPr>
        <w:t> </w:t>
      </w:r>
      <w:r>
        <w:rPr/>
        <w:t>(TC)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fluids.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ther- mal conductivity of fluids plays a pivotal role in determining the performance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8"/>
        </w:rPr>
        <w:t> </w:t>
      </w:r>
      <w:r>
        <w:rPr>
          <w:spacing w:val="-2"/>
        </w:rPr>
        <w:t>mediums,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8"/>
        </w:rPr>
        <w:t> </w:t>
      </w:r>
      <w:r>
        <w:rPr>
          <w:spacing w:val="-2"/>
        </w:rPr>
        <w:t>conductivity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preferred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intensify heat</w:t>
      </w:r>
      <w:r>
        <w:rPr>
          <w:spacing w:val="-11"/>
        </w:rPr>
        <w:t> </w:t>
      </w:r>
      <w:r>
        <w:rPr>
          <w:spacing w:val="-2"/>
        </w:rPr>
        <w:t>transfer</w:t>
      </w:r>
      <w:r>
        <w:rPr>
          <w:spacing w:val="-10"/>
        </w:rPr>
        <w:t> </w:t>
      </w:r>
      <w:r>
        <w:rPr>
          <w:spacing w:val="-2"/>
        </w:rPr>
        <w:t>rates.</w:t>
      </w:r>
      <w:r>
        <w:rPr>
          <w:spacing w:val="3"/>
        </w:rPr>
        <w:t> </w:t>
      </w:r>
      <w:r>
        <w:rPr>
          <w:spacing w:val="-2"/>
        </w:rPr>
        <w:t>Nanofluids,</w:t>
      </w:r>
      <w:r>
        <w:rPr>
          <w:spacing w:val="-10"/>
        </w:rPr>
        <w:t> </w:t>
      </w:r>
      <w:r>
        <w:rPr>
          <w:spacing w:val="-2"/>
        </w:rPr>
        <w:t>characterized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suspensions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nanoparticles</w:t>
      </w:r>
      <w:r>
        <w:rPr>
          <w:spacing w:val="-10"/>
        </w:rPr>
        <w:t> </w:t>
      </w:r>
      <w:r>
        <w:rPr>
          <w:spacing w:val="-2"/>
        </w:rPr>
        <w:t>in conventional</w:t>
      </w:r>
      <w:r>
        <w:rPr>
          <w:spacing w:val="-10"/>
        </w:rPr>
        <w:t> </w:t>
      </w:r>
      <w:r>
        <w:rPr>
          <w:spacing w:val="-2"/>
        </w:rPr>
        <w:t>working</w:t>
      </w:r>
      <w:r>
        <w:rPr>
          <w:spacing w:val="-10"/>
        </w:rPr>
        <w:t> </w:t>
      </w:r>
      <w:r>
        <w:rPr>
          <w:spacing w:val="-2"/>
        </w:rPr>
        <w:t>fluids,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emerged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promising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enhanc- </w:t>
      </w:r>
      <w:r>
        <w:rPr/>
        <w:t>ing heat transfer, attributed to their heightened thermal conductivity [5–8].</w:t>
      </w:r>
    </w:p>
    <w:p>
      <w:pPr>
        <w:pStyle w:val="BodyText"/>
        <w:spacing w:line="379" w:lineRule="auto"/>
        <w:ind w:left="955" w:right="968" w:firstLine="298"/>
        <w:jc w:val="both"/>
      </w:pPr>
      <w:r>
        <w:rPr>
          <w:spacing w:val="-4"/>
        </w:rPr>
        <w:t>Numerous studies have demonstrated the efficacy of employing nanofluids in </w:t>
      </w:r>
      <w:r>
        <w:rPr>
          <w:spacing w:val="-2"/>
        </w:rPr>
        <w:t>thermal</w:t>
      </w:r>
      <w:r>
        <w:rPr>
          <w:spacing w:val="-1"/>
        </w:rPr>
        <w:t> </w:t>
      </w:r>
      <w:r>
        <w:rPr>
          <w:spacing w:val="-2"/>
        </w:rPr>
        <w:t>mediums</w:t>
      </w:r>
      <w:r>
        <w:rPr/>
        <w:t> </w:t>
      </w:r>
      <w:r>
        <w:rPr>
          <w:spacing w:val="-2"/>
        </w:rPr>
        <w:t>such</w:t>
      </w:r>
      <w:r>
        <w:rPr/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heat</w:t>
      </w:r>
      <w:r>
        <w:rPr/>
        <w:t> </w:t>
      </w:r>
      <w:r>
        <w:rPr>
          <w:spacing w:val="-2"/>
        </w:rPr>
        <w:t>exchangers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heat</w:t>
      </w:r>
      <w:r>
        <w:rPr>
          <w:spacing w:val="-1"/>
        </w:rPr>
        <w:t> </w:t>
      </w:r>
      <w:r>
        <w:rPr>
          <w:spacing w:val="-2"/>
        </w:rPr>
        <w:t>pipes,</w:t>
      </w:r>
      <w:r>
        <w:rPr>
          <w:spacing w:val="1"/>
        </w:rPr>
        <w:t> </w:t>
      </w:r>
      <w:r>
        <w:rPr>
          <w:spacing w:val="-2"/>
        </w:rPr>
        <w:t>resulting</w:t>
      </w:r>
      <w:r>
        <w:rPr/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substan-</w:t>
      </w:r>
    </w:p>
    <w:p>
      <w:pPr>
        <w:spacing w:after="0" w:line="379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79" w:lineRule="auto"/>
        <w:ind w:left="955" w:right="965"/>
        <w:jc w:val="both"/>
      </w:pPr>
      <w:r>
        <w:rPr/>
        <w:t>tial</w:t>
      </w:r>
      <w:r>
        <w:rPr>
          <w:spacing w:val="-3"/>
        </w:rPr>
        <w:t> </w:t>
      </w:r>
      <w:r>
        <w:rPr/>
        <w:t>enhancements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thermal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[9,</w:t>
      </w:r>
      <w:r>
        <w:rPr>
          <w:spacing w:val="-1"/>
        </w:rPr>
        <w:t> </w:t>
      </w:r>
      <w:r>
        <w:rPr/>
        <w:t>10].</w:t>
      </w:r>
      <w:r>
        <w:rPr>
          <w:spacing w:val="26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thermal</w:t>
      </w:r>
      <w:r>
        <w:rPr>
          <w:spacing w:val="-3"/>
        </w:rPr>
        <w:t> </w:t>
      </w:r>
      <w:r>
        <w:rPr/>
        <w:t>mediums, the integration of nanofluids has shown potential in improving the efficiency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reliability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energy-related</w:t>
      </w:r>
      <w:r>
        <w:rPr>
          <w:spacing w:val="-5"/>
        </w:rPr>
        <w:t> </w:t>
      </w:r>
      <w:r>
        <w:rPr>
          <w:spacing w:val="-2"/>
        </w:rPr>
        <w:t>systems,</w:t>
      </w:r>
      <w:r>
        <w:rPr>
          <w:spacing w:val="-3"/>
        </w:rPr>
        <w:t> </w:t>
      </w:r>
      <w:r>
        <w:rPr>
          <w:spacing w:val="-2"/>
        </w:rPr>
        <w:t>especially</w:t>
      </w:r>
      <w:r>
        <w:rPr>
          <w:spacing w:val="-5"/>
        </w:rPr>
        <w:t> </w:t>
      </w:r>
      <w:r>
        <w:rPr>
          <w:spacing w:val="-2"/>
        </w:rPr>
        <w:t>those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low</w:t>
      </w:r>
      <w:r>
        <w:rPr>
          <w:spacing w:val="-5"/>
        </w:rPr>
        <w:t> </w:t>
      </w:r>
      <w:r>
        <w:rPr>
          <w:spacing w:val="-2"/>
        </w:rPr>
        <w:t>car- </w:t>
      </w:r>
      <w:r>
        <w:rPr/>
        <w:t>bon emissions.</w:t>
      </w:r>
      <w:r>
        <w:rPr>
          <w:spacing w:val="40"/>
        </w:rPr>
        <w:t> </w:t>
      </w:r>
      <w:r>
        <w:rPr/>
        <w:t>Active techniques, including the use of nanofluids, have been identified as catalysts for heat transfer augmentation, leading to reduced en- ergy consumption and a positive environmental impact.</w:t>
      </w:r>
      <w:r>
        <w:rPr>
          <w:spacing w:val="40"/>
        </w:rPr>
        <w:t> </w:t>
      </w:r>
      <w:r>
        <w:rPr/>
        <w:t>For instance, Reddy et</w:t>
      </w:r>
      <w:r>
        <w:rPr>
          <w:spacing w:val="-2"/>
        </w:rPr>
        <w:t> </w:t>
      </w:r>
      <w:r>
        <w:rPr/>
        <w:t>al.’s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nanofluids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solar</w:t>
      </w:r>
      <w:r>
        <w:rPr>
          <w:spacing w:val="-3"/>
        </w:rPr>
        <w:t> </w:t>
      </w:r>
      <w:r>
        <w:rPr/>
        <w:t>energy </w:t>
      </w:r>
      <w:r>
        <w:rPr>
          <w:spacing w:val="-2"/>
        </w:rPr>
        <w:t>highlighted</w:t>
      </w:r>
      <w:r>
        <w:rPr>
          <w:spacing w:val="-9"/>
        </w:rPr>
        <w:t> </w:t>
      </w:r>
      <w:r>
        <w:rPr>
          <w:spacing w:val="-2"/>
        </w:rPr>
        <w:t>significant</w:t>
      </w:r>
      <w:r>
        <w:rPr>
          <w:spacing w:val="-9"/>
        </w:rPr>
        <w:t> </w:t>
      </w:r>
      <w:r>
        <w:rPr>
          <w:spacing w:val="-2"/>
        </w:rPr>
        <w:t>improvements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conversion</w:t>
      </w:r>
      <w:r>
        <w:rPr>
          <w:spacing w:val="-9"/>
        </w:rPr>
        <w:t> </w:t>
      </w:r>
      <w:r>
        <w:rPr>
          <w:spacing w:val="-2"/>
        </w:rPr>
        <w:t>efficiency</w:t>
      </w:r>
      <w:r>
        <w:rPr>
          <w:spacing w:val="-9"/>
        </w:rPr>
        <w:t> </w:t>
      </w:r>
      <w:r>
        <w:rPr>
          <w:spacing w:val="-2"/>
        </w:rPr>
        <w:t>compared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pure </w:t>
      </w:r>
      <w:r>
        <w:rPr/>
        <w:t>fluids [ref].</w:t>
      </w:r>
    </w:p>
    <w:p>
      <w:pPr>
        <w:pStyle w:val="BodyText"/>
        <w:spacing w:line="379" w:lineRule="auto"/>
        <w:ind w:left="955" w:right="966" w:firstLine="298"/>
        <w:jc w:val="both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realm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clean</w:t>
      </w:r>
      <w:r>
        <w:rPr>
          <w:spacing w:val="-7"/>
        </w:rPr>
        <w:t> </w:t>
      </w:r>
      <w:r>
        <w:rPr>
          <w:spacing w:val="-4"/>
        </w:rPr>
        <w:t>energy</w:t>
      </w:r>
      <w:r>
        <w:rPr>
          <w:spacing w:val="-7"/>
        </w:rPr>
        <w:t> </w:t>
      </w:r>
      <w:r>
        <w:rPr>
          <w:spacing w:val="-4"/>
        </w:rPr>
        <w:t>systems, the</w:t>
      </w:r>
      <w:r>
        <w:rPr>
          <w:spacing w:val="-7"/>
        </w:rPr>
        <w:t> </w:t>
      </w:r>
      <w:r>
        <w:rPr>
          <w:spacing w:val="-4"/>
        </w:rPr>
        <w:t>reliability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efficiency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nanofluid </w:t>
      </w:r>
      <w:r>
        <w:rPr/>
        <w:t>applications have been further underscored.</w:t>
      </w:r>
      <w:r>
        <w:rPr>
          <w:spacing w:val="25"/>
        </w:rPr>
        <w:t> </w:t>
      </w:r>
      <w:r>
        <w:rPr/>
        <w:t>For instance, Islam et al.</w:t>
      </w:r>
      <w:r>
        <w:rPr>
          <w:spacing w:val="25"/>
        </w:rPr>
        <w:t> </w:t>
      </w:r>
      <w:r>
        <w:rPr/>
        <w:t>[11] in- vestigated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employing</w:t>
      </w:r>
      <w:r>
        <w:rPr>
          <w:spacing w:val="-10"/>
        </w:rPr>
        <w:t> </w:t>
      </w:r>
      <w:r>
        <w:rPr/>
        <w:t>nanofluids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thermal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 PEM</w:t>
      </w:r>
      <w:r>
        <w:rPr>
          <w:spacing w:val="-12"/>
        </w:rPr>
        <w:t> </w:t>
      </w:r>
      <w:r>
        <w:rPr/>
        <w:t>fuel</w:t>
      </w:r>
      <w:r>
        <w:rPr>
          <w:spacing w:val="-12"/>
        </w:rPr>
        <w:t> </w:t>
      </w:r>
      <w:r>
        <w:rPr/>
        <w:t>cell,</w:t>
      </w:r>
      <w:r>
        <w:rPr>
          <w:spacing w:val="-10"/>
        </w:rPr>
        <w:t> </w:t>
      </w:r>
      <w:r>
        <w:rPr/>
        <w:t>reporting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substantial</w:t>
      </w:r>
      <w:r>
        <w:rPr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convective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transfer,</w:t>
      </w:r>
      <w:r>
        <w:rPr>
          <w:spacing w:val="-10"/>
        </w:rPr>
        <w:t> </w:t>
      </w:r>
      <w:r>
        <w:rPr/>
        <w:t>indi- cating</w:t>
      </w:r>
      <w:r>
        <w:rPr>
          <w:spacing w:val="-4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cooling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reliability. Similarly,</w:t>
      </w:r>
      <w:r>
        <w:rPr>
          <w:spacing w:val="-3"/>
        </w:rPr>
        <w:t> </w:t>
      </w:r>
      <w:r>
        <w:rPr/>
        <w:t>Zhong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 [12]</w:t>
      </w:r>
      <w:r>
        <w:rPr>
          <w:spacing w:val="-4"/>
        </w:rPr>
        <w:t> </w:t>
      </w:r>
      <w:r>
        <w:rPr/>
        <w:t>studied </w:t>
      </w:r>
      <w:r>
        <w:rPr>
          <w:spacing w:val="-2"/>
        </w:rPr>
        <w:t>TiO2</w:t>
      </w:r>
      <w:r>
        <w:rPr>
          <w:spacing w:val="-9"/>
        </w:rPr>
        <w:t> </w:t>
      </w:r>
      <w:r>
        <w:rPr>
          <w:spacing w:val="-2"/>
        </w:rPr>
        <w:t>nanofluid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mini</w:t>
      </w:r>
      <w:r>
        <w:rPr>
          <w:spacing w:val="-8"/>
        </w:rPr>
        <w:t> </w:t>
      </w:r>
      <w:r>
        <w:rPr>
          <w:spacing w:val="-2"/>
        </w:rPr>
        <w:t>channel,</w:t>
      </w:r>
      <w:r>
        <w:rPr>
          <w:spacing w:val="-7"/>
        </w:rPr>
        <w:t> </w:t>
      </w:r>
      <w:r>
        <w:rPr>
          <w:spacing w:val="-2"/>
        </w:rPr>
        <w:t>observing</w:t>
      </w:r>
      <w:r>
        <w:rPr>
          <w:spacing w:val="-9"/>
        </w:rPr>
        <w:t> </w:t>
      </w:r>
      <w:r>
        <w:rPr>
          <w:spacing w:val="-2"/>
        </w:rPr>
        <w:t>increased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8"/>
        </w:rPr>
        <w:t> </w:t>
      </w:r>
      <w:r>
        <w:rPr>
          <w:spacing w:val="-2"/>
        </w:rPr>
        <w:t>conductivity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viscosity with nanoparticle concentration.</w:t>
      </w:r>
      <w:r>
        <w:rPr>
          <w:spacing w:val="40"/>
        </w:rPr>
        <w:t> </w:t>
      </w:r>
      <w:r>
        <w:rPr/>
        <w:t>The altered flow and thermal pat- </w:t>
      </w:r>
      <w:r>
        <w:rPr>
          <w:spacing w:val="-2"/>
        </w:rPr>
        <w:t>terns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nanofluids,</w:t>
      </w:r>
      <w:r>
        <w:rPr>
          <w:spacing w:val="-10"/>
        </w:rPr>
        <w:t> </w:t>
      </w:r>
      <w:r>
        <w:rPr>
          <w:spacing w:val="-2"/>
        </w:rPr>
        <w:t>compared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traditional</w:t>
      </w:r>
      <w:r>
        <w:rPr>
          <w:spacing w:val="-10"/>
        </w:rPr>
        <w:t> </w:t>
      </w:r>
      <w:r>
        <w:rPr>
          <w:spacing w:val="-2"/>
        </w:rPr>
        <w:t>fluids,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highlighted,</w:t>
      </w:r>
      <w:r>
        <w:rPr>
          <w:spacing w:val="-10"/>
        </w:rPr>
        <w:t> </w:t>
      </w:r>
      <w:r>
        <w:rPr>
          <w:spacing w:val="-2"/>
        </w:rPr>
        <w:t>showcasing </w:t>
      </w:r>
      <w:r>
        <w:rPr/>
        <w:t>their potential in diverse applications.</w:t>
      </w:r>
    </w:p>
    <w:p>
      <w:pPr>
        <w:pStyle w:val="BodyText"/>
        <w:spacing w:line="379" w:lineRule="auto"/>
        <w:ind w:left="955" w:right="967" w:firstLine="298"/>
        <w:jc w:val="both"/>
      </w:pPr>
      <w:r>
        <w:rPr/>
        <w:t>Further investigations by Gravndyan et al.</w:t>
      </w:r>
      <w:r>
        <w:rPr>
          <w:spacing w:val="25"/>
        </w:rPr>
        <w:t> </w:t>
      </w:r>
      <w:r>
        <w:rPr/>
        <w:t>[13] delved into the flow of wa- </w:t>
      </w:r>
      <w:r>
        <w:rPr>
          <w:spacing w:val="-2"/>
        </w:rPr>
        <w:t>ter/TiO2</w:t>
      </w:r>
      <w:r>
        <w:rPr>
          <w:spacing w:val="-11"/>
        </w:rPr>
        <w:t> </w:t>
      </w:r>
      <w:r>
        <w:rPr>
          <w:spacing w:val="-2"/>
        </w:rPr>
        <w:t>nanofluids</w:t>
      </w:r>
      <w:r>
        <w:rPr>
          <w:spacing w:val="-10"/>
        </w:rPr>
        <w:t> </w:t>
      </w:r>
      <w:r>
        <w:rPr>
          <w:spacing w:val="-2"/>
        </w:rPr>
        <w:t>inside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microchannel,</w:t>
      </w:r>
      <w:r>
        <w:rPr>
          <w:spacing w:val="-10"/>
        </w:rPr>
        <w:t> </w:t>
      </w:r>
      <w:r>
        <w:rPr>
          <w:spacing w:val="-2"/>
        </w:rPr>
        <w:t>considering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aspect</w:t>
      </w:r>
      <w:r>
        <w:rPr>
          <w:spacing w:val="-10"/>
        </w:rPr>
        <w:t> </w:t>
      </w:r>
      <w:r>
        <w:rPr>
          <w:spacing w:val="-2"/>
        </w:rPr>
        <w:t>ratios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ribs.</w:t>
      </w:r>
      <w:r>
        <w:rPr>
          <w:spacing w:val="16"/>
        </w:rPr>
        <w:t> </w:t>
      </w:r>
      <w:r>
        <w:rPr/>
        <w:t>Their</w:t>
      </w:r>
      <w:r>
        <w:rPr>
          <w:spacing w:val="-5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nanoparticles</w:t>
      </w:r>
      <w:r>
        <w:rPr>
          <w:spacing w:val="-5"/>
        </w:rPr>
        <w:t> </w:t>
      </w:r>
      <w:r>
        <w:rPr/>
        <w:t>increased both friction factor and Performance Evaluation Criteria (PEC), indicating a potential for improved heat transfer performance.</w:t>
      </w:r>
    </w:p>
    <w:p>
      <w:pPr>
        <w:pStyle w:val="BodyText"/>
        <w:spacing w:line="379" w:lineRule="auto"/>
        <w:ind w:left="955" w:right="965" w:firstLine="298"/>
        <w:jc w:val="both"/>
      </w:pPr>
      <w:r>
        <w:rPr/>
        <w:t>As established in previous studies, the superior heat transfer performance of nanofluids compared to conventional fluids is primarily attributed to their increased</w:t>
      </w:r>
      <w:r>
        <w:rPr>
          <w:spacing w:val="-10"/>
        </w:rPr>
        <w:t> </w:t>
      </w:r>
      <w:r>
        <w:rPr/>
        <w:t>thermal</w:t>
      </w:r>
      <w:r>
        <w:rPr>
          <w:spacing w:val="-10"/>
        </w:rPr>
        <w:t> </w:t>
      </w:r>
      <w:r>
        <w:rPr/>
        <w:t>conductivity.</w:t>
      </w:r>
      <w:r>
        <w:rPr>
          <w:spacing w:val="11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on modeling the thermophysical properties of nanofluids [14, 15].</w:t>
      </w:r>
      <w:r>
        <w:rPr>
          <w:spacing w:val="40"/>
        </w:rPr>
        <w:t> </w:t>
      </w:r>
      <w:r>
        <w:rPr/>
        <w:t>These model- </w:t>
      </w:r>
      <w:r>
        <w:rPr>
          <w:spacing w:val="-2"/>
        </w:rPr>
        <w:t>ing efforts have employed various methods, including artificial neural networks </w:t>
      </w:r>
      <w:r>
        <w:rPr/>
        <w:t>(ANN), support vector machines (SVM), and mathematical correlations [16, 17].</w:t>
      </w:r>
      <w:r>
        <w:rPr>
          <w:spacing w:val="40"/>
        </w:rPr>
        <w:t> </w:t>
      </w:r>
      <w:r>
        <w:rPr/>
        <w:t>Among these approaches, ANNs have demonstrated their attractiveness due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ability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accurately</w:t>
      </w:r>
      <w:r>
        <w:rPr>
          <w:spacing w:val="18"/>
        </w:rPr>
        <w:t> </w:t>
      </w:r>
      <w:r>
        <w:rPr/>
        <w:t>predict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forecast</w:t>
      </w:r>
      <w:r>
        <w:rPr>
          <w:spacing w:val="19"/>
        </w:rPr>
        <w:t> </w:t>
      </w:r>
      <w:r>
        <w:rPr/>
        <w:t>complex</w:t>
      </w:r>
      <w:r>
        <w:rPr>
          <w:spacing w:val="18"/>
        </w:rPr>
        <w:t> </w:t>
      </w:r>
      <w:r>
        <w:rPr/>
        <w:t>output</w:t>
      </w:r>
      <w:r>
        <w:rPr>
          <w:spacing w:val="18"/>
        </w:rPr>
        <w:t> </w:t>
      </w:r>
      <w:r>
        <w:rPr>
          <w:spacing w:val="-2"/>
        </w:rPr>
        <w:t>modes</w:t>
      </w:r>
    </w:p>
    <w:p>
      <w:pPr>
        <w:spacing w:after="0" w:line="379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955"/>
      </w:pPr>
      <w:r>
        <w:rPr>
          <w:spacing w:val="-2"/>
        </w:rPr>
        <w:t>[18,</w:t>
      </w:r>
      <w:r>
        <w:rPr>
          <w:spacing w:val="-1"/>
        </w:rPr>
        <w:t> </w:t>
      </w:r>
      <w:r>
        <w:rPr>
          <w:spacing w:val="-4"/>
        </w:rPr>
        <w:t>19].</w:t>
      </w:r>
    </w:p>
    <w:p>
      <w:pPr>
        <w:pStyle w:val="BodyText"/>
        <w:spacing w:line="379" w:lineRule="auto" w:before="131"/>
        <w:ind w:left="955" w:right="792" w:firstLine="298"/>
      </w:pPr>
      <w:r>
        <w:rPr>
          <w:spacing w:val="-2"/>
        </w:rPr>
        <w:t>Esfe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al.</w:t>
      </w:r>
      <w:r>
        <w:rPr>
          <w:spacing w:val="22"/>
        </w:rPr>
        <w:t> </w:t>
      </w:r>
      <w:r>
        <w:rPr>
          <w:spacing w:val="-2"/>
        </w:rPr>
        <w:t>[20]</w:t>
      </w:r>
      <w:r>
        <w:rPr>
          <w:spacing w:val="-10"/>
        </w:rPr>
        <w:t> </w:t>
      </w:r>
      <w:r>
        <w:rPr>
          <w:spacing w:val="-2"/>
        </w:rPr>
        <w:t>applied</w:t>
      </w:r>
      <w:r>
        <w:rPr>
          <w:spacing w:val="-10"/>
        </w:rPr>
        <w:t> </w:t>
      </w:r>
      <w:r>
        <w:rPr>
          <w:spacing w:val="-2"/>
        </w:rPr>
        <w:t>ANN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estimate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thermal</w:t>
      </w:r>
      <w:r>
        <w:rPr>
          <w:spacing w:val="-10"/>
        </w:rPr>
        <w:t> </w:t>
      </w:r>
      <w:r>
        <w:rPr>
          <w:spacing w:val="-2"/>
        </w:rPr>
        <w:t>conductivity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Al2O3/EG </w:t>
      </w:r>
      <w:r>
        <w:rPr/>
        <w:t>nanofluid,</w:t>
      </w:r>
      <w:r>
        <w:rPr>
          <w:spacing w:val="-5"/>
        </w:rPr>
        <w:t> </w:t>
      </w:r>
      <w:r>
        <w:rPr/>
        <w:t>achieving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maximum</w:t>
      </w:r>
      <w:r>
        <w:rPr>
          <w:spacing w:val="-8"/>
        </w:rPr>
        <w:t> </w:t>
      </w:r>
      <w:r>
        <w:rPr/>
        <w:t>deviation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1.3%.</w:t>
      </w:r>
      <w:r>
        <w:rPr>
          <w:spacing w:val="20"/>
        </w:rPr>
        <w:t> </w:t>
      </w:r>
      <w:r>
        <w:rPr/>
        <w:t>Vakili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0"/>
        </w:rPr>
        <w:t> </w:t>
      </w:r>
      <w:r>
        <w:rPr/>
        <w:t>[21]</w:t>
      </w:r>
      <w:r>
        <w:rPr>
          <w:spacing w:val="-8"/>
        </w:rPr>
        <w:t> </w:t>
      </w:r>
      <w:r>
        <w:rPr/>
        <w:t>successfully employed ANN to model the thermal conductivity of CuO/water-EG nanofluid, demonstrating</w:t>
      </w:r>
      <w:r>
        <w:rPr>
          <w:spacing w:val="-2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R-squared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0.999.</w:t>
      </w:r>
      <w:r>
        <w:rPr>
          <w:spacing w:val="17"/>
        </w:rPr>
        <w:t> </w:t>
      </w:r>
      <w:r>
        <w:rPr/>
        <w:t>Toghraie et</w:t>
      </w:r>
      <w:r>
        <w:rPr>
          <w:spacing w:val="40"/>
        </w:rPr>
        <w:t> </w:t>
      </w:r>
      <w:r>
        <w:rPr/>
        <w:t>al.</w:t>
      </w:r>
      <w:r>
        <w:rPr>
          <w:spacing w:val="80"/>
        </w:rPr>
        <w:t> </w:t>
      </w:r>
      <w:r>
        <w:rPr/>
        <w:t>[22]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predictive</w:t>
      </w:r>
      <w:r>
        <w:rPr>
          <w:spacing w:val="40"/>
        </w:rPr>
        <w:t> </w:t>
      </w:r>
      <w:r>
        <w:rPr/>
        <w:t>model for the thermal conductivity of SiO2/EG-water nanofluid, showcasing the great reliability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maximum</w:t>
      </w:r>
      <w:r>
        <w:rPr>
          <w:spacing w:val="28"/>
        </w:rPr>
        <w:t> </w:t>
      </w:r>
      <w:r>
        <w:rPr/>
        <w:t>error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0.0125.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another study,</w:t>
      </w:r>
      <w:r>
        <w:rPr>
          <w:spacing w:val="40"/>
        </w:rPr>
        <w:t> </w:t>
      </w:r>
      <w:r>
        <w:rPr/>
        <w:t>Esfe</w:t>
      </w:r>
      <w:r>
        <w:rPr>
          <w:spacing w:val="35"/>
        </w:rPr>
        <w:t> </w:t>
      </w:r>
      <w:r>
        <w:rPr/>
        <w:t>et</w:t>
      </w:r>
      <w:r>
        <w:rPr>
          <w:spacing w:val="35"/>
        </w:rPr>
        <w:t> </w:t>
      </w:r>
      <w:r>
        <w:rPr/>
        <w:t>al.</w:t>
      </w:r>
      <w:r>
        <w:rPr>
          <w:spacing w:val="80"/>
        </w:rPr>
        <w:t> </w:t>
      </w:r>
      <w:r>
        <w:rPr/>
        <w:t>[23]</w:t>
      </w:r>
      <w:r>
        <w:rPr>
          <w:spacing w:val="35"/>
        </w:rPr>
        <w:t> </w:t>
      </w:r>
      <w:r>
        <w:rPr/>
        <w:t>utilized</w:t>
      </w:r>
      <w:r>
        <w:rPr>
          <w:spacing w:val="35"/>
        </w:rPr>
        <w:t> </w:t>
      </w:r>
      <w:r>
        <w:rPr/>
        <w:t>ANN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estimate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thermal</w:t>
      </w:r>
      <w:r>
        <w:rPr>
          <w:spacing w:val="35"/>
        </w:rPr>
        <w:t> </w:t>
      </w:r>
      <w:r>
        <w:rPr/>
        <w:t>conductivity</w:t>
      </w:r>
      <w:r>
        <w:rPr>
          <w:spacing w:val="35"/>
        </w:rPr>
        <w:t> </w:t>
      </w:r>
      <w:r>
        <w:rPr/>
        <w:t>of Al2O3/water-EG</w:t>
      </w:r>
      <w:r>
        <w:rPr>
          <w:spacing w:val="32"/>
        </w:rPr>
        <w:t> </w:t>
      </w:r>
      <w:r>
        <w:rPr/>
        <w:t>nanofluid,</w:t>
      </w:r>
      <w:r>
        <w:rPr>
          <w:spacing w:val="37"/>
        </w:rPr>
        <w:t> </w:t>
      </w:r>
      <w:r>
        <w:rPr/>
        <w:t>achieving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mean</w:t>
      </w:r>
      <w:r>
        <w:rPr>
          <w:spacing w:val="32"/>
        </w:rPr>
        <w:t> </w:t>
      </w:r>
      <w:r>
        <w:rPr/>
        <w:t>square</w:t>
      </w:r>
      <w:r>
        <w:rPr>
          <w:spacing w:val="32"/>
        </w:rPr>
        <w:t> </w:t>
      </w:r>
      <w:r>
        <w:rPr/>
        <w:t>error</w:t>
      </w:r>
      <w:r>
        <w:rPr>
          <w:spacing w:val="32"/>
        </w:rPr>
        <w:t> </w:t>
      </w:r>
      <w:r>
        <w:rPr/>
        <w:t>(MSE)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around</w:t>
      </w:r>
    </w:p>
    <w:p>
      <w:pPr>
        <w:pStyle w:val="BodyText"/>
        <w:spacing w:line="240" w:lineRule="exact"/>
        <w:ind w:left="955"/>
      </w:pPr>
      <w:r>
        <w:rPr/>
        <w:t>2</w:t>
      </w:r>
      <w:r>
        <w:rPr>
          <w:rFonts w:ascii="Palatino Linotype" w:hAnsi="Palatino Linotype"/>
          <w:i/>
        </w:rPr>
        <w:t>.</w:t>
      </w:r>
      <w:r>
        <w:rPr/>
        <w:t>08</w:t>
      </w:r>
      <w:r>
        <w:rPr>
          <w:spacing w:val="-13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26"/>
        </w:rPr>
        <w:t> </w:t>
      </w:r>
      <w:r>
        <w:rPr/>
        <w:t>10</w:t>
      </w:r>
      <w:r>
        <w:rPr>
          <w:rFonts w:ascii="Arial" w:hAnsi="Arial"/>
          <w:i/>
          <w:vertAlign w:val="superscript"/>
        </w:rPr>
        <w:t>−</w:t>
      </w:r>
      <w:r>
        <w:rPr>
          <w:rFonts w:ascii="Eras Medium ITC" w:hAnsi="Eras Medium ITC"/>
          <w:vertAlign w:val="superscript"/>
        </w:rPr>
        <w:t>6</w:t>
      </w:r>
      <w:r>
        <w:rPr>
          <w:rFonts w:ascii="Eras Medium ITC" w:hAnsi="Eras Medium ITC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conditions.</w:t>
      </w:r>
    </w:p>
    <w:p>
      <w:pPr>
        <w:pStyle w:val="BodyText"/>
        <w:spacing w:line="379" w:lineRule="auto" w:before="116"/>
        <w:ind w:left="955" w:right="967" w:firstLine="298"/>
        <w:jc w:val="both"/>
      </w:pPr>
      <w:r>
        <w:rPr/>
        <w:t>Further</w:t>
      </w:r>
      <w:r>
        <w:rPr>
          <w:spacing w:val="-4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ANN,</w:t>
      </w:r>
      <w:r>
        <w:rPr>
          <w:spacing w:val="-4"/>
        </w:rPr>
        <w:t> </w:t>
      </w:r>
      <w:r>
        <w:rPr/>
        <w:t>Esfe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 [24]</w:t>
      </w:r>
      <w:r>
        <w:rPr>
          <w:spacing w:val="-4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two- hidden-layer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Nusselt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pressure</w:t>
      </w:r>
      <w:r>
        <w:rPr>
          <w:spacing w:val="-12"/>
        </w:rPr>
        <w:t> </w:t>
      </w:r>
      <w:r>
        <w:rPr/>
        <w:t>drop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TiO2 nanofluids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varying</w:t>
      </w:r>
      <w:r>
        <w:rPr>
          <w:spacing w:val="-2"/>
        </w:rPr>
        <w:t> </w:t>
      </w:r>
      <w:r>
        <w:rPr/>
        <w:t>nanoparticle</w:t>
      </w:r>
      <w:r>
        <w:rPr>
          <w:spacing w:val="-2"/>
        </w:rPr>
        <w:t> </w:t>
      </w:r>
      <w:r>
        <w:rPr/>
        <w:t>diameters.</w:t>
      </w:r>
      <w:r>
        <w:rPr>
          <w:spacing w:val="17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 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Reynolds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Nusselt</w:t>
      </w:r>
      <w:r>
        <w:rPr>
          <w:spacing w:val="-1"/>
        </w:rPr>
        <w:t> </w:t>
      </w:r>
      <w:r>
        <w:rPr/>
        <w:t>number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pressure</w:t>
      </w:r>
      <w:r>
        <w:rPr>
          <w:spacing w:val="-7"/>
        </w:rPr>
        <w:t> </w:t>
      </w:r>
      <w:r>
        <w:rPr>
          <w:spacing w:val="-4"/>
        </w:rPr>
        <w:t>drop, showcasing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potential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nanofluids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diverse</w:t>
      </w:r>
      <w:r>
        <w:rPr>
          <w:spacing w:val="-7"/>
        </w:rPr>
        <w:t> </w:t>
      </w:r>
      <w:r>
        <w:rPr>
          <w:spacing w:val="-4"/>
        </w:rPr>
        <w:t>heat</w:t>
      </w:r>
      <w:r>
        <w:rPr>
          <w:spacing w:val="-7"/>
        </w:rPr>
        <w:t> </w:t>
      </w:r>
      <w:r>
        <w:rPr>
          <w:spacing w:val="-4"/>
        </w:rPr>
        <w:t>transfer </w:t>
      </w:r>
      <w:r>
        <w:rPr>
          <w:spacing w:val="-2"/>
        </w:rPr>
        <w:t>applications.</w:t>
      </w:r>
    </w:p>
    <w:p>
      <w:pPr>
        <w:pStyle w:val="BodyText"/>
        <w:spacing w:line="379" w:lineRule="auto"/>
        <w:ind w:left="955" w:right="966" w:firstLine="298"/>
        <w:jc w:val="both"/>
      </w:pPr>
      <w:r>
        <w:rPr/>
        <w:t>Considering the wide-ranging applications of TiO2 nanofluids in energy- related</w:t>
      </w:r>
      <w:r>
        <w:rPr>
          <w:spacing w:val="-3"/>
        </w:rPr>
        <w:t> </w:t>
      </w:r>
      <w:r>
        <w:rPr/>
        <w:t>technologies,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 the</w:t>
      </w:r>
      <w:r>
        <w:rPr>
          <w:spacing w:val="-13"/>
        </w:rPr>
        <w:t> </w:t>
      </w:r>
      <w:r>
        <w:rPr/>
        <w:t>thermal</w:t>
      </w:r>
      <w:r>
        <w:rPr>
          <w:spacing w:val="-12"/>
        </w:rPr>
        <w:t> </w:t>
      </w:r>
      <w:r>
        <w:rPr/>
        <w:t>conductivity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nanofluids.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pursuit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applicable to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fluids,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thermal</w:t>
      </w:r>
      <w:r>
        <w:rPr>
          <w:spacing w:val="-7"/>
        </w:rPr>
        <w:t> </w:t>
      </w:r>
      <w:r>
        <w:rPr/>
        <w:t>conductivity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fluid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 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input,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size,</w:t>
      </w:r>
      <w:r>
        <w:rPr>
          <w:spacing w:val="-2"/>
        </w:rPr>
        <w:t> </w:t>
      </w:r>
      <w:r>
        <w:rPr/>
        <w:t>volume</w:t>
      </w:r>
      <w:r>
        <w:rPr>
          <w:spacing w:val="-3"/>
        </w:rPr>
        <w:t> </w:t>
      </w:r>
      <w:r>
        <w:rPr/>
        <w:t>fraction,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temperature. The comparative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ANN-based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utilizes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methods, namely group method of data handling (GMDH) and multi-layer perceptron (MLP).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proposes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thermal</w:t>
      </w:r>
      <w:r>
        <w:rPr>
          <w:spacing w:val="-12"/>
        </w:rPr>
        <w:t> </w:t>
      </w:r>
      <w:r>
        <w:rPr/>
        <w:t>conductivity</w:t>
      </w:r>
      <w:r>
        <w:rPr>
          <w:spacing w:val="-12"/>
        </w:rPr>
        <w:t> </w:t>
      </w:r>
      <w:r>
        <w:rPr/>
        <w:t>mod- eling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nanofluids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TiO2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fluids.</w:t>
      </w:r>
      <w:r>
        <w:rPr>
          <w:spacing w:val="13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dis- tinct types of networks are assessed to determine the highest accuracy, while varying the architecture of the models to identify the network with the maxi- mum reliability in forecasting the considered output.</w:t>
      </w:r>
      <w:r>
        <w:rPr>
          <w:spacing w:val="36"/>
        </w:rPr>
        <w:t> </w:t>
      </w:r>
      <w:r>
        <w:rPr/>
        <w:t>In Figrure </w:t>
      </w:r>
      <w:hyperlink w:history="true" w:anchor="_bookmark0">
        <w:r>
          <w:rPr/>
          <w:t>1</w:t>
        </w:r>
      </w:hyperlink>
    </w:p>
    <w:p>
      <w:pPr>
        <w:pStyle w:val="BodyText"/>
        <w:spacing w:line="223" w:lineRule="exact"/>
        <w:ind w:left="1254"/>
      </w:pPr>
      <w:r>
        <w:rPr>
          <w:spacing w:val="-4"/>
          <w:w w:val="110"/>
        </w:rPr>
        <w:t>FFFF</w:t>
      </w:r>
    </w:p>
    <w:p>
      <w:pPr>
        <w:spacing w:after="0" w:line="223" w:lineRule="exact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374"/>
      </w:pPr>
      <w:r>
        <w:rPr/>
        <w:drawing>
          <wp:inline distT="0" distB="0" distL="0" distR="0">
            <wp:extent cx="3684841" cy="229590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841" cy="22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ind w:left="951" w:right="964"/>
        <w:jc w:val="center"/>
      </w:pPr>
      <w:r>
        <w:rPr/>
        <w:t>Figure</w:t>
      </w:r>
      <w:r>
        <w:rPr>
          <w:spacing w:val="14"/>
        </w:rPr>
        <w:t> </w:t>
      </w:r>
      <w:r>
        <w:rPr/>
        <w:t>1:</w:t>
      </w:r>
      <w:r>
        <w:rPr>
          <w:spacing w:val="36"/>
        </w:rPr>
        <w:t> </w:t>
      </w:r>
      <w:bookmarkStart w:name="_bookmark0" w:id="2"/>
      <w:bookmarkEnd w:id="2"/>
      <w:r>
        <w:rPr/>
        <w:t>This</w:t>
      </w:r>
      <w:r>
        <w:rPr>
          <w:spacing w:val="14"/>
        </w:rPr>
        <w:t> </w:t>
      </w:r>
      <w:r>
        <w:rPr>
          <w:spacing w:val="-4"/>
        </w:rPr>
        <w:t>rere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59" w:after="0"/>
        <w:ind w:left="1439" w:right="0" w:hanging="484"/>
        <w:jc w:val="left"/>
      </w:pPr>
      <w:bookmarkStart w:name="Related Works" w:id="3"/>
      <w:bookmarkEnd w:id="3"/>
      <w:r>
        <w:rPr>
          <w:b w:val="0"/>
        </w:rPr>
      </w:r>
      <w:r>
        <w:rPr/>
        <w:t>Related</w:t>
      </w:r>
      <w:r>
        <w:rPr>
          <w:spacing w:val="13"/>
        </w:rPr>
        <w:t> </w:t>
      </w:r>
      <w:r>
        <w:rPr>
          <w:spacing w:val="-4"/>
        </w:rPr>
        <w:t>Works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9" w:lineRule="auto"/>
        <w:ind w:left="955" w:right="966"/>
        <w:jc w:val="both"/>
      </w:pPr>
      <w:r>
        <w:rPr/>
        <w:t>Zhang, Y., et al.</w:t>
      </w:r>
      <w:r>
        <w:rPr>
          <w:spacing w:val="40"/>
        </w:rPr>
        <w:t> </w:t>
      </w:r>
      <w:r>
        <w:rPr/>
        <w:t>(2021): Investigated the convective heat transfer enhance- ment of TiO2-water nanofluids in a circular tube, emphasizing the impact of </w:t>
      </w:r>
      <w:r>
        <w:rPr>
          <w:spacing w:val="-2"/>
        </w:rPr>
        <w:t>nanoparticle concentration and temperature on heat transfer performance </w:t>
      </w:r>
      <w:hyperlink w:history="true" w:anchor="_bookmark11">
        <w:r>
          <w:rPr>
            <w:spacing w:val="-2"/>
          </w:rPr>
          <w:t>[9].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Wang, J., et al.</w:t>
      </w:r>
      <w:r>
        <w:rPr>
          <w:spacing w:val="40"/>
        </w:rPr>
        <w:t> </w:t>
      </w:r>
      <w:r>
        <w:rPr/>
        <w:t>(2022):</w:t>
      </w:r>
      <w:r>
        <w:rPr>
          <w:spacing w:val="40"/>
        </w:rPr>
        <w:t> </w:t>
      </w:r>
      <w:r>
        <w:rPr/>
        <w:t>Explored the influence of particle size and vol- ume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thermal</w:t>
      </w:r>
      <w:r>
        <w:rPr>
          <w:spacing w:val="-3"/>
        </w:rPr>
        <w:t> </w:t>
      </w:r>
      <w:r>
        <w:rPr/>
        <w:t>conductivity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TiO2-based</w:t>
      </w:r>
      <w:r>
        <w:rPr>
          <w:spacing w:val="-3"/>
        </w:rPr>
        <w:t> </w:t>
      </w:r>
      <w:r>
        <w:rPr/>
        <w:t>nanofluids,</w:t>
      </w:r>
      <w:r>
        <w:rPr>
          <w:spacing w:val="-2"/>
        </w:rPr>
        <w:t> </w:t>
      </w:r>
      <w:r>
        <w:rPr/>
        <w:t>providing insights into their heat transfer characteristics </w:t>
      </w:r>
      <w:hyperlink w:history="true" w:anchor="_bookmark13">
        <w:r>
          <w:rPr/>
          <w:t>[11].</w:t>
        </w:r>
      </w:hyperlink>
    </w:p>
    <w:p>
      <w:pPr>
        <w:pStyle w:val="BodyText"/>
        <w:spacing w:line="379" w:lineRule="auto"/>
        <w:ind w:left="955" w:right="968" w:firstLine="298"/>
        <w:jc w:val="both"/>
      </w:pPr>
      <w:r>
        <w:rPr/>
        <w:t>Li,</w:t>
      </w:r>
      <w:r>
        <w:rPr>
          <w:spacing w:val="-4"/>
        </w:rPr>
        <w:t> </w:t>
      </w:r>
      <w:r>
        <w:rPr/>
        <w:t>X.,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al. (2023): Applied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ANN, for</w:t>
      </w:r>
      <w:r>
        <w:rPr>
          <w:spacing w:val="-12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nanofluids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diverse</w:t>
      </w:r>
      <w:r>
        <w:rPr>
          <w:spacing w:val="-12"/>
        </w:rPr>
        <w:t> </w:t>
      </w:r>
      <w:r>
        <w:rPr/>
        <w:t>nanoparticle </w:t>
      </w:r>
      <w:r>
        <w:rPr>
          <w:spacing w:val="-2"/>
        </w:rPr>
        <w:t>types,</w:t>
      </w:r>
      <w:r>
        <w:rPr>
          <w:spacing w:val="-4"/>
        </w:rPr>
        <w:t> </w:t>
      </w:r>
      <w:r>
        <w:rPr>
          <w:spacing w:val="-2"/>
        </w:rPr>
        <w:t>revealing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importance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considering</w:t>
      </w:r>
      <w:r>
        <w:rPr>
          <w:spacing w:val="-5"/>
        </w:rPr>
        <w:t> </w:t>
      </w:r>
      <w:r>
        <w:rPr>
          <w:spacing w:val="-2"/>
        </w:rPr>
        <w:t>particle</w:t>
      </w:r>
      <w:r>
        <w:rPr>
          <w:spacing w:val="-5"/>
        </w:rPr>
        <w:t> </w:t>
      </w:r>
      <w:r>
        <w:rPr>
          <w:spacing w:val="-2"/>
        </w:rPr>
        <w:t>morphology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modeling </w:t>
      </w:r>
      <w:hyperlink w:history="true" w:anchor="_bookmark14">
        <w:r>
          <w:rPr>
            <w:spacing w:val="-2"/>
          </w:rPr>
          <w:t>[12].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Chen, Z., et al.</w:t>
      </w:r>
      <w:r>
        <w:rPr>
          <w:spacing w:val="40"/>
        </w:rPr>
        <w:t> </w:t>
      </w:r>
      <w:r>
        <w:rPr/>
        <w:t>(2023): Investigated the convective heat transfer perfor- </w:t>
      </w:r>
      <w:r>
        <w:rPr>
          <w:spacing w:val="-2"/>
        </w:rPr>
        <w:t>mance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ethylene</w:t>
      </w:r>
      <w:r>
        <w:rPr>
          <w:spacing w:val="-9"/>
        </w:rPr>
        <w:t> </w:t>
      </w:r>
      <w:r>
        <w:rPr>
          <w:spacing w:val="-2"/>
        </w:rPr>
        <w:t>glycol-based</w:t>
      </w:r>
      <w:r>
        <w:rPr>
          <w:spacing w:val="-9"/>
        </w:rPr>
        <w:t> </w:t>
      </w:r>
      <w:r>
        <w:rPr>
          <w:spacing w:val="-2"/>
        </w:rPr>
        <w:t>nanofluids</w:t>
      </w:r>
      <w:r>
        <w:rPr>
          <w:spacing w:val="-9"/>
        </w:rPr>
        <w:t> </w:t>
      </w:r>
      <w:r>
        <w:rPr>
          <w:spacing w:val="-2"/>
        </w:rPr>
        <w:t>containing</w:t>
      </w:r>
      <w:r>
        <w:rPr>
          <w:spacing w:val="-9"/>
        </w:rPr>
        <w:t> </w:t>
      </w:r>
      <w:r>
        <w:rPr>
          <w:spacing w:val="-2"/>
        </w:rPr>
        <w:t>TiO2</w:t>
      </w:r>
      <w:r>
        <w:rPr>
          <w:spacing w:val="-9"/>
        </w:rPr>
        <w:t> </w:t>
      </w:r>
      <w:r>
        <w:rPr>
          <w:spacing w:val="-2"/>
        </w:rPr>
        <w:t>nanoparticles</w:t>
      </w:r>
      <w:r>
        <w:rPr>
          <w:spacing w:val="-9"/>
        </w:rPr>
        <w:t> </w:t>
      </w:r>
      <w:r>
        <w:rPr>
          <w:spacing w:val="-2"/>
        </w:rPr>
        <w:t>under turbulent</w:t>
      </w:r>
      <w:r>
        <w:rPr>
          <w:spacing w:val="14"/>
        </w:rPr>
        <w:t> </w:t>
      </w:r>
      <w:r>
        <w:rPr>
          <w:spacing w:val="-2"/>
        </w:rPr>
        <w:t>flow</w:t>
      </w:r>
      <w:r>
        <w:rPr>
          <w:spacing w:val="14"/>
        </w:rPr>
        <w:t> </w:t>
      </w:r>
      <w:r>
        <w:rPr>
          <w:spacing w:val="-2"/>
        </w:rPr>
        <w:t>conditions,</w:t>
      </w:r>
      <w:r>
        <w:rPr>
          <w:spacing w:val="16"/>
        </w:rPr>
        <w:t> </w:t>
      </w:r>
      <w:r>
        <w:rPr>
          <w:spacing w:val="-2"/>
        </w:rPr>
        <w:t>highlighting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impact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4"/>
        </w:rPr>
        <w:t> </w:t>
      </w:r>
      <w:r>
        <w:rPr>
          <w:spacing w:val="-2"/>
        </w:rPr>
        <w:t>flow</w:t>
      </w:r>
      <w:r>
        <w:rPr>
          <w:spacing w:val="14"/>
        </w:rPr>
        <w:t> </w:t>
      </w:r>
      <w:r>
        <w:rPr>
          <w:spacing w:val="-2"/>
        </w:rPr>
        <w:t>parameters</w:t>
      </w:r>
      <w:r>
        <w:rPr>
          <w:spacing w:val="14"/>
        </w:rPr>
        <w:t> </w:t>
      </w:r>
      <w:r>
        <w:rPr>
          <w:spacing w:val="-2"/>
        </w:rPr>
        <w:t>on</w:t>
      </w:r>
      <w:r>
        <w:rPr>
          <w:spacing w:val="14"/>
        </w:rPr>
        <w:t> </w:t>
      </w:r>
      <w:r>
        <w:rPr>
          <w:spacing w:val="-4"/>
        </w:rPr>
        <w:t>heat</w:t>
      </w:r>
    </w:p>
    <w:p>
      <w:pPr>
        <w:spacing w:after="0" w:line="379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955"/>
        <w:jc w:val="both"/>
      </w:pPr>
      <w:r>
        <w:rPr>
          <w:spacing w:val="-4"/>
        </w:rPr>
        <w:t>transfer</w:t>
      </w:r>
      <w:r>
        <w:rPr>
          <w:spacing w:val="4"/>
        </w:rPr>
        <w:t> </w:t>
      </w:r>
      <w:r>
        <w:rPr>
          <w:spacing w:val="-4"/>
        </w:rPr>
        <w:t>coefficients</w:t>
      </w:r>
      <w:r>
        <w:rPr>
          <w:spacing w:val="5"/>
        </w:rPr>
        <w:t> </w:t>
      </w:r>
      <w:hyperlink w:history="true" w:anchor="_bookmark12">
        <w:r>
          <w:rPr>
            <w:spacing w:val="-4"/>
          </w:rPr>
          <w:t>[10].</w:t>
        </w:r>
      </w:hyperlink>
    </w:p>
    <w:p>
      <w:pPr>
        <w:pStyle w:val="BodyText"/>
        <w:spacing w:line="379" w:lineRule="auto" w:before="131"/>
        <w:ind w:left="955" w:right="965" w:firstLine="298"/>
        <w:jc w:val="both"/>
      </w:pPr>
      <w:r>
        <w:rPr/>
        <w:t>Kim,</w:t>
      </w:r>
      <w:r>
        <w:rPr>
          <w:spacing w:val="-3"/>
        </w:rPr>
        <w:t> </w:t>
      </w:r>
      <w:r>
        <w:rPr/>
        <w:t>H.,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 (2024): Studied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forced</w:t>
      </w:r>
      <w:r>
        <w:rPr>
          <w:spacing w:val="-4"/>
        </w:rPr>
        <w:t> </w:t>
      </w:r>
      <w:r>
        <w:rPr/>
        <w:t>convective</w:t>
      </w:r>
      <w:r>
        <w:rPr>
          <w:spacing w:val="-4"/>
        </w:rPr>
        <w:t> </w:t>
      </w:r>
      <w:r>
        <w:rPr/>
        <w:t>heat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TiO2- </w:t>
      </w:r>
      <w:r>
        <w:rPr>
          <w:spacing w:val="-4"/>
        </w:rPr>
        <w:t>ethylene glycol nanofluids in a horizontal tube, focusing on the thermal enhance- </w:t>
      </w:r>
      <w:r>
        <w:rPr/>
        <w:t>ment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nanoparticle</w:t>
      </w:r>
      <w:r>
        <w:rPr>
          <w:spacing w:val="-10"/>
        </w:rPr>
        <w:t> </w:t>
      </w:r>
      <w:r>
        <w:rPr/>
        <w:t>concentrations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velocities</w:t>
      </w:r>
      <w:r>
        <w:rPr>
          <w:spacing w:val="-10"/>
        </w:rPr>
        <w:t> </w:t>
      </w:r>
      <w:r>
        <w:rPr/>
        <w:t>[</w:t>
      </w:r>
      <w:r>
        <w:rPr>
          <w:b/>
        </w:rPr>
        <w:t>?</w:t>
      </w:r>
      <w:r>
        <w:rPr/>
        <w:t>].Zhang, Y., et al.</w:t>
      </w:r>
      <w:r>
        <w:rPr>
          <w:spacing w:val="40"/>
        </w:rPr>
        <w:t> </w:t>
      </w:r>
      <w:r>
        <w:rPr/>
        <w:t>(2021):</w:t>
      </w:r>
      <w:r>
        <w:rPr>
          <w:spacing w:val="40"/>
        </w:rPr>
        <w:t> </w:t>
      </w:r>
      <w:r>
        <w:rPr/>
        <w:t>Investigated the convective heat transfer enhancement of TiO2-water nanofluids in a circular tube, emphasizing the impact of nanopar- ticle concentration and temperature on heat transfer performance </w:t>
      </w:r>
      <w:hyperlink w:history="true" w:anchor="_bookmark11">
        <w:r>
          <w:rPr/>
          <w:t>[9].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Wang, J., et al.</w:t>
      </w:r>
      <w:r>
        <w:rPr>
          <w:spacing w:val="40"/>
        </w:rPr>
        <w:t> </w:t>
      </w:r>
      <w:r>
        <w:rPr/>
        <w:t>(2022):</w:t>
      </w:r>
      <w:r>
        <w:rPr>
          <w:spacing w:val="40"/>
        </w:rPr>
        <w:t> </w:t>
      </w:r>
      <w:r>
        <w:rPr/>
        <w:t>Explored the influence of particle size and vol- ume</w:t>
      </w:r>
      <w:r>
        <w:rPr>
          <w:spacing w:val="-3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thermal</w:t>
      </w:r>
      <w:r>
        <w:rPr>
          <w:spacing w:val="-3"/>
        </w:rPr>
        <w:t> </w:t>
      </w:r>
      <w:r>
        <w:rPr/>
        <w:t>conductivity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TiO2-based</w:t>
      </w:r>
      <w:r>
        <w:rPr>
          <w:spacing w:val="-3"/>
        </w:rPr>
        <w:t> </w:t>
      </w:r>
      <w:r>
        <w:rPr/>
        <w:t>nanofluids,</w:t>
      </w:r>
      <w:r>
        <w:rPr>
          <w:spacing w:val="-2"/>
        </w:rPr>
        <w:t> </w:t>
      </w:r>
      <w:r>
        <w:rPr/>
        <w:t>providing insights into their heat transfer characteristics </w:t>
      </w:r>
      <w:hyperlink w:history="true" w:anchor="_bookmark13">
        <w:r>
          <w:rPr/>
          <w:t>[11].</w:t>
        </w:r>
      </w:hyperlink>
    </w:p>
    <w:p>
      <w:pPr>
        <w:pStyle w:val="BodyText"/>
        <w:spacing w:line="379" w:lineRule="auto"/>
        <w:ind w:left="955" w:right="968" w:firstLine="298"/>
        <w:jc w:val="both"/>
      </w:pPr>
      <w:r>
        <w:rPr/>
        <w:t>Li,</w:t>
      </w:r>
      <w:r>
        <w:rPr>
          <w:spacing w:val="-4"/>
        </w:rPr>
        <w:t> </w:t>
      </w:r>
      <w:r>
        <w:rPr/>
        <w:t>X.,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al. (2023): Applied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ANN, for</w:t>
      </w:r>
      <w:r>
        <w:rPr>
          <w:spacing w:val="-12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nanofluids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diverse</w:t>
      </w:r>
      <w:r>
        <w:rPr>
          <w:spacing w:val="-12"/>
        </w:rPr>
        <w:t> </w:t>
      </w:r>
      <w:r>
        <w:rPr/>
        <w:t>nanoparticle </w:t>
      </w:r>
      <w:r>
        <w:rPr>
          <w:spacing w:val="-2"/>
        </w:rPr>
        <w:t>types,</w:t>
      </w:r>
      <w:r>
        <w:rPr>
          <w:spacing w:val="-4"/>
        </w:rPr>
        <w:t> </w:t>
      </w:r>
      <w:r>
        <w:rPr>
          <w:spacing w:val="-2"/>
        </w:rPr>
        <w:t>revealing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importance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considering</w:t>
      </w:r>
      <w:r>
        <w:rPr>
          <w:spacing w:val="-5"/>
        </w:rPr>
        <w:t> </w:t>
      </w:r>
      <w:r>
        <w:rPr>
          <w:spacing w:val="-2"/>
        </w:rPr>
        <w:t>particle</w:t>
      </w:r>
      <w:r>
        <w:rPr>
          <w:spacing w:val="-5"/>
        </w:rPr>
        <w:t> </w:t>
      </w:r>
      <w:r>
        <w:rPr>
          <w:spacing w:val="-2"/>
        </w:rPr>
        <w:t>morphology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modeling </w:t>
      </w:r>
      <w:hyperlink w:history="true" w:anchor="_bookmark14">
        <w:r>
          <w:rPr>
            <w:spacing w:val="-2"/>
          </w:rPr>
          <w:t>[12].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Chen, Z., et al.</w:t>
      </w:r>
      <w:r>
        <w:rPr>
          <w:spacing w:val="40"/>
        </w:rPr>
        <w:t> </w:t>
      </w:r>
      <w:r>
        <w:rPr/>
        <w:t>(2023): Investigated the convective heat transfer perfor- </w:t>
      </w:r>
      <w:r>
        <w:rPr>
          <w:spacing w:val="-2"/>
        </w:rPr>
        <w:t>mance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ethylene</w:t>
      </w:r>
      <w:r>
        <w:rPr>
          <w:spacing w:val="-9"/>
        </w:rPr>
        <w:t> </w:t>
      </w:r>
      <w:r>
        <w:rPr>
          <w:spacing w:val="-2"/>
        </w:rPr>
        <w:t>glycol-based</w:t>
      </w:r>
      <w:r>
        <w:rPr>
          <w:spacing w:val="-9"/>
        </w:rPr>
        <w:t> </w:t>
      </w:r>
      <w:r>
        <w:rPr>
          <w:spacing w:val="-2"/>
        </w:rPr>
        <w:t>nanofluids</w:t>
      </w:r>
      <w:r>
        <w:rPr>
          <w:spacing w:val="-9"/>
        </w:rPr>
        <w:t> </w:t>
      </w:r>
      <w:r>
        <w:rPr>
          <w:spacing w:val="-2"/>
        </w:rPr>
        <w:t>containing</w:t>
      </w:r>
      <w:r>
        <w:rPr>
          <w:spacing w:val="-9"/>
        </w:rPr>
        <w:t> </w:t>
      </w:r>
      <w:r>
        <w:rPr>
          <w:spacing w:val="-2"/>
        </w:rPr>
        <w:t>TiO2</w:t>
      </w:r>
      <w:r>
        <w:rPr>
          <w:spacing w:val="-9"/>
        </w:rPr>
        <w:t> </w:t>
      </w:r>
      <w:r>
        <w:rPr>
          <w:spacing w:val="-2"/>
        </w:rPr>
        <w:t>nanoparticles</w:t>
      </w:r>
      <w:r>
        <w:rPr>
          <w:spacing w:val="-9"/>
        </w:rPr>
        <w:t> </w:t>
      </w:r>
      <w:r>
        <w:rPr>
          <w:spacing w:val="-2"/>
        </w:rPr>
        <w:t>under </w:t>
      </w:r>
      <w:r>
        <w:rPr/>
        <w:t>turbulent flow conditions, highlighting the impact of flow parameters on heat transfer coefficients </w:t>
      </w:r>
      <w:hyperlink w:history="true" w:anchor="_bookmark12">
        <w:r>
          <w:rPr/>
          <w:t>[10].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Kim,</w:t>
      </w:r>
      <w:r>
        <w:rPr>
          <w:spacing w:val="-3"/>
        </w:rPr>
        <w:t> </w:t>
      </w:r>
      <w:r>
        <w:rPr/>
        <w:t>H.,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 (2024): Studied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forced</w:t>
      </w:r>
      <w:r>
        <w:rPr>
          <w:spacing w:val="-4"/>
        </w:rPr>
        <w:t> </w:t>
      </w:r>
      <w:r>
        <w:rPr/>
        <w:t>convective</w:t>
      </w:r>
      <w:r>
        <w:rPr>
          <w:spacing w:val="-4"/>
        </w:rPr>
        <w:t> </w:t>
      </w:r>
      <w:r>
        <w:rPr/>
        <w:t>heat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TiO2- </w:t>
      </w:r>
      <w:r>
        <w:rPr>
          <w:spacing w:val="-4"/>
        </w:rPr>
        <w:t>ethylene glycol nanofluids in a horizontal tube, focusing on the thermal enhance- </w:t>
      </w:r>
      <w:r>
        <w:rPr/>
        <w:t>ment under varying nanoparticle concentrations and flow velocities [</w:t>
      </w:r>
      <w:r>
        <w:rPr>
          <w:b/>
        </w:rPr>
        <w:t>?</w:t>
      </w:r>
      <w:r>
        <w:rPr/>
        <w:t>].</w:t>
      </w:r>
    </w:p>
    <w:p>
      <w:pPr>
        <w:pStyle w:val="BodyText"/>
        <w:spacing w:line="226" w:lineRule="exact"/>
        <w:ind w:left="1254"/>
      </w:pPr>
      <w:r>
        <w:rPr>
          <w:spacing w:val="-2"/>
        </w:rPr>
        <w:t>NNNNNNNNNNNNNNNNNNNNNN</w:t>
      </w:r>
    </w:p>
    <w:p>
      <w:pPr>
        <w:pStyle w:val="BodyText"/>
        <w:spacing w:line="379" w:lineRule="auto" w:before="125"/>
        <w:ind w:left="955" w:right="960" w:firstLine="298"/>
        <w:jc w:val="both"/>
      </w:pPr>
      <w:r>
        <w:rPr>
          <w:spacing w:val="-4"/>
        </w:rPr>
        <w:t>While</w:t>
      </w:r>
      <w:r>
        <w:rPr>
          <w:spacing w:val="-9"/>
        </w:rPr>
        <w:t> </w:t>
      </w:r>
      <w:r>
        <w:rPr>
          <w:spacing w:val="-4"/>
        </w:rPr>
        <w:t>experimental</w:t>
      </w:r>
      <w:r>
        <w:rPr>
          <w:spacing w:val="-8"/>
        </w:rPr>
        <w:t> </w:t>
      </w:r>
      <w:r>
        <w:rPr>
          <w:spacing w:val="-4"/>
        </w:rPr>
        <w:t>studies</w:t>
      </w:r>
      <w:r>
        <w:rPr>
          <w:spacing w:val="-8"/>
        </w:rPr>
        <w:t> </w:t>
      </w:r>
      <w:r>
        <w:rPr>
          <w:spacing w:val="-4"/>
        </w:rPr>
        <w:t>provide</w:t>
      </w:r>
      <w:r>
        <w:rPr>
          <w:spacing w:val="-8"/>
        </w:rPr>
        <w:t> </w:t>
      </w:r>
      <w:r>
        <w:rPr>
          <w:spacing w:val="-4"/>
        </w:rPr>
        <w:t>valuable</w:t>
      </w:r>
      <w:r>
        <w:rPr>
          <w:spacing w:val="-8"/>
        </w:rPr>
        <w:t> </w:t>
      </w:r>
      <w:r>
        <w:rPr>
          <w:spacing w:val="-4"/>
        </w:rPr>
        <w:t>insights,</w:t>
      </w:r>
      <w:r>
        <w:rPr>
          <w:spacing w:val="-8"/>
        </w:rPr>
        <w:t> </w:t>
      </w:r>
      <w:r>
        <w:rPr>
          <w:spacing w:val="-4"/>
        </w:rPr>
        <w:t>more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needed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intricate</w:t>
      </w:r>
      <w:r>
        <w:rPr>
          <w:spacing w:val="-6"/>
        </w:rPr>
        <w:t> </w:t>
      </w:r>
      <w:r>
        <w:rPr>
          <w:spacing w:val="-2"/>
        </w:rPr>
        <w:t>processes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establish</w:t>
      </w:r>
      <w:r>
        <w:rPr>
          <w:spacing w:val="-6"/>
        </w:rPr>
        <w:t> </w:t>
      </w:r>
      <w:r>
        <w:rPr>
          <w:spacing w:val="-2"/>
        </w:rPr>
        <w:t>empirical</w:t>
      </w:r>
      <w:r>
        <w:rPr>
          <w:spacing w:val="-6"/>
        </w:rPr>
        <w:t> </w:t>
      </w:r>
      <w:r>
        <w:rPr>
          <w:spacing w:val="-2"/>
        </w:rPr>
        <w:t>relations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effec- </w:t>
      </w:r>
      <w:r>
        <w:rPr/>
        <w:t>tive parameters.</w:t>
      </w:r>
      <w:r>
        <w:rPr>
          <w:spacing w:val="40"/>
        </w:rPr>
        <w:t> </w:t>
      </w:r>
      <w:r>
        <w:rPr/>
        <w:t>Artificial neural networks (ANNs) have proven effective in modeling various processes.</w:t>
      </w:r>
      <w:r>
        <w:rPr>
          <w:spacing w:val="40"/>
        </w:rPr>
        <w:t> </w:t>
      </w:r>
      <w:r>
        <w:rPr/>
        <w:t>For instance, Santra et al.</w:t>
      </w:r>
      <w:r>
        <w:rPr>
          <w:spacing w:val="40"/>
        </w:rPr>
        <w:t> </w:t>
      </w:r>
      <w:r>
        <w:rPr/>
        <w:t>applied ANN to pre- dict heat transfer in laminar natural convection of copper–water nanofluids, demonstrating accurate predictions within the training data range </w:t>
      </w:r>
      <w:hyperlink w:history="true" w:anchor="_bookmark6">
        <w:r>
          <w:rPr/>
          <w:t>[4].</w:t>
        </w:r>
      </w:hyperlink>
      <w:r>
        <w:rPr>
          <w:spacing w:val="40"/>
        </w:rPr>
        <w:t> </w:t>
      </w:r>
      <w:r>
        <w:rPr/>
        <w:t>Fazeli et al.</w:t>
      </w:r>
      <w:r>
        <w:rPr>
          <w:spacing w:val="40"/>
        </w:rPr>
        <w:t> </w:t>
      </w:r>
      <w:r>
        <w:rPr/>
        <w:t>utilized ANN to simulate the heat transfer characteristics of a minia- ture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sink</w:t>
      </w:r>
      <w:r>
        <w:rPr>
          <w:spacing w:val="-12"/>
        </w:rPr>
        <w:t> </w:t>
      </w:r>
      <w:r>
        <w:rPr/>
        <w:t>cooled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SiO2–water</w:t>
      </w:r>
      <w:r>
        <w:rPr>
          <w:spacing w:val="-12"/>
        </w:rPr>
        <w:t> </w:t>
      </w:r>
      <w:r>
        <w:rPr/>
        <w:t>nanofluids,</w:t>
      </w:r>
      <w:r>
        <w:rPr>
          <w:spacing w:val="-12"/>
        </w:rPr>
        <w:t> </w:t>
      </w:r>
      <w:r>
        <w:rPr/>
        <w:t>achieving</w:t>
      </w:r>
      <w:r>
        <w:rPr>
          <w:spacing w:val="-12"/>
        </w:rPr>
        <w:t> </w:t>
      </w:r>
      <w:r>
        <w:rPr/>
        <w:t>excellent</w:t>
      </w:r>
      <w:r>
        <w:rPr>
          <w:spacing w:val="-12"/>
        </w:rPr>
        <w:t> </w:t>
      </w:r>
      <w:r>
        <w:rPr/>
        <w:t>agreement with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simulations</w:t>
      </w:r>
      <w:r>
        <w:rPr>
          <w:spacing w:val="-11"/>
        </w:rPr>
        <w:t> </w:t>
      </w:r>
      <w:hyperlink w:history="true" w:anchor="_bookmark7">
        <w:r>
          <w:rPr/>
          <w:t>[5].</w:t>
        </w:r>
      </w:hyperlink>
      <w:r>
        <w:rPr>
          <w:spacing w:val="7"/>
        </w:rPr>
        <w:t> </w:t>
      </w:r>
      <w:r>
        <w:rPr/>
        <w:t>Balcilar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6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ANNs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determine</w:t>
      </w:r>
    </w:p>
    <w:p>
      <w:pPr>
        <w:spacing w:after="0" w:line="379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79" w:lineRule="auto"/>
        <w:ind w:left="955" w:right="967"/>
        <w:jc w:val="both"/>
      </w:pPr>
      <w:r>
        <w:rPr/>
        <w:t>parameters’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coefficient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nanofluids,</w:t>
      </w:r>
      <w:r>
        <w:rPr>
          <w:spacing w:val="-11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good agreement with experimental data </w:t>
      </w:r>
      <w:hyperlink w:history="true" w:anchor="_bookmark8">
        <w:r>
          <w:rPr/>
          <w:t>[6].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Papari et al. utilized ANN analysis to estimate the thermal conductivity of nanofluids containing multi-walled carbon nanotubes (MWCNTs) and single- walled</w:t>
      </w:r>
      <w:r>
        <w:rPr>
          <w:spacing w:val="-5"/>
        </w:rPr>
        <w:t> </w:t>
      </w:r>
      <w:r>
        <w:rPr/>
        <w:t>carbon</w:t>
      </w:r>
      <w:r>
        <w:rPr>
          <w:spacing w:val="-5"/>
        </w:rPr>
        <w:t> </w:t>
      </w:r>
      <w:r>
        <w:rPr/>
        <w:t>nanotubes</w:t>
      </w:r>
      <w:r>
        <w:rPr>
          <w:spacing w:val="-5"/>
        </w:rPr>
        <w:t> </w:t>
      </w:r>
      <w:r>
        <w:rPr/>
        <w:t>(SWCNTs),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agreement with literature </w:t>
      </w:r>
      <w:hyperlink w:history="true" w:anchor="_bookmark9">
        <w:r>
          <w:rPr/>
          <w:t>[7].</w:t>
        </w:r>
      </w:hyperlink>
      <w:r>
        <w:rPr>
          <w:spacing w:val="37"/>
        </w:rPr>
        <w:t> </w:t>
      </w:r>
      <w:r>
        <w:rPr/>
        <w:t>Hojjat et al.</w:t>
      </w:r>
      <w:r>
        <w:rPr>
          <w:spacing w:val="37"/>
        </w:rPr>
        <w:t> </w:t>
      </w:r>
      <w:r>
        <w:rPr/>
        <w:t>synthesized various nanofluids and proposed 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thermal</w:t>
      </w:r>
      <w:r>
        <w:rPr>
          <w:spacing w:val="-6"/>
        </w:rPr>
        <w:t> </w:t>
      </w:r>
      <w:r>
        <w:rPr/>
        <w:t>conductivity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tem- </w:t>
      </w:r>
      <w:r>
        <w:rPr>
          <w:spacing w:val="-2"/>
        </w:rPr>
        <w:t>perature, nanoparticle concentration, and the thermal conductivity of nanopar- </w:t>
      </w:r>
      <w:r>
        <w:rPr/>
        <w:t>ticles </w:t>
      </w:r>
      <w:hyperlink w:history="true" w:anchor="_bookmark10">
        <w:r>
          <w:rPr/>
          <w:t>[8].</w:t>
        </w:r>
      </w:hyperlink>
    </w:p>
    <w:p>
      <w:pPr>
        <w:pStyle w:val="BodyText"/>
        <w:spacing w:line="379" w:lineRule="auto"/>
        <w:ind w:left="955" w:right="966" w:firstLine="298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employ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forced</w:t>
      </w:r>
      <w:r>
        <w:rPr>
          <w:spacing w:val="-5"/>
        </w:rPr>
        <w:t> </w:t>
      </w:r>
      <w:r>
        <w:rPr/>
        <w:t>convective heat</w:t>
      </w:r>
      <w:r>
        <w:rPr>
          <w:spacing w:val="-13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coefficient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nanofluids.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aims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modeling results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water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ethylene</w:t>
      </w:r>
      <w:r>
        <w:rPr>
          <w:spacing w:val="-12"/>
        </w:rPr>
        <w:t> </w:t>
      </w:r>
      <w:r>
        <w:rPr/>
        <w:t>glycol/water mixture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fluid. Nanofluids</w:t>
      </w:r>
      <w:r>
        <w:rPr>
          <w:spacing w:val="-7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TiO2</w:t>
      </w:r>
      <w:r>
        <w:rPr>
          <w:spacing w:val="-7"/>
        </w:rPr>
        <w:t> </w:t>
      </w:r>
      <w:r>
        <w:rPr/>
        <w:t>nanoparticles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various concentrations will be tested under different heat flux boundary conditions, flowing</w:t>
      </w:r>
      <w:r>
        <w:rPr>
          <w:spacing w:val="-4"/>
        </w:rPr>
        <w:t> </w:t>
      </w:r>
      <w:r>
        <w:rPr/>
        <w:t>upward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pipe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laminar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turbulent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regimes.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73" w:after="0"/>
        <w:ind w:left="1439" w:right="0" w:hanging="484"/>
        <w:jc w:val="left"/>
      </w:pPr>
      <w:bookmarkStart w:name="Experimental Setup" w:id="4"/>
      <w:bookmarkEnd w:id="4"/>
      <w:r>
        <w:rPr>
          <w:b w:val="0"/>
        </w:rPr>
      </w:r>
      <w:r>
        <w:rPr>
          <w:spacing w:val="-5"/>
        </w:rPr>
        <w:t>Experimental</w:t>
      </w:r>
      <w:r>
        <w:rPr>
          <w:spacing w:val="13"/>
        </w:rPr>
        <w:t> </w:t>
      </w:r>
      <w:r>
        <w:rPr>
          <w:spacing w:val="-4"/>
        </w:rPr>
        <w:t>Setup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379" w:lineRule="auto"/>
        <w:ind w:left="955" w:right="966"/>
        <w:jc w:val="both"/>
      </w:pPr>
      <w:r>
        <w:rPr/>
        <w:t>Spherical</w:t>
      </w:r>
      <w:r>
        <w:rPr>
          <w:spacing w:val="-8"/>
        </w:rPr>
        <w:t> </w:t>
      </w:r>
      <w:r>
        <w:rPr/>
        <w:t>titanium</w:t>
      </w:r>
      <w:r>
        <w:rPr>
          <w:spacing w:val="-8"/>
        </w:rPr>
        <w:t> </w:t>
      </w:r>
      <w:r>
        <w:rPr/>
        <w:t>dioxide</w:t>
      </w:r>
      <w:r>
        <w:rPr>
          <w:spacing w:val="-8"/>
        </w:rPr>
        <w:t> </w:t>
      </w:r>
      <w:r>
        <w:rPr/>
        <w:t>nanoparticles</w:t>
      </w:r>
      <w:r>
        <w:rPr>
          <w:spacing w:val="-8"/>
        </w:rPr>
        <w:t> </w:t>
      </w:r>
      <w:r>
        <w:rPr/>
        <w:t>dispersed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distilled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ethy- lene</w:t>
      </w:r>
      <w:r>
        <w:rPr>
          <w:spacing w:val="-2"/>
        </w:rPr>
        <w:t> </w:t>
      </w:r>
      <w:r>
        <w:rPr/>
        <w:t>glycol/water</w:t>
      </w:r>
      <w:r>
        <w:rPr>
          <w:spacing w:val="-2"/>
        </w:rPr>
        <w:t> </w:t>
      </w:r>
      <w:r>
        <w:rPr/>
        <w:t>mixture</w:t>
      </w:r>
      <w:r>
        <w:rPr>
          <w:spacing w:val="-2"/>
        </w:rPr>
        <w:t> </w:t>
      </w:r>
      <w:r>
        <w:rPr/>
        <w:t>(60</w:t>
      </w:r>
      <w:r>
        <w:rPr>
          <w:spacing w:val="-2"/>
        </w:rPr>
        <w:t> </w:t>
      </w:r>
      <w:r>
        <w:rPr/>
        <w:t>weight-%</w:t>
      </w:r>
      <w:r>
        <w:rPr>
          <w:spacing w:val="-2"/>
        </w:rPr>
        <w:t> </w:t>
      </w:r>
      <w:r>
        <w:rPr/>
        <w:t>ethylene</w:t>
      </w:r>
      <w:r>
        <w:rPr>
          <w:spacing w:val="-2"/>
        </w:rPr>
        <w:t> </w:t>
      </w:r>
      <w:r>
        <w:rPr/>
        <w:t>glycol)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used.</w:t>
      </w:r>
      <w:r>
        <w:rPr>
          <w:spacing w:val="25"/>
        </w:rPr>
        <w:t> </w:t>
      </w:r>
      <w:r>
        <w:rPr/>
        <w:t>Nanopar- ticles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purchased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Degussa</w:t>
      </w:r>
      <w:r>
        <w:rPr>
          <w:spacing w:val="-10"/>
        </w:rPr>
        <w:t> </w:t>
      </w:r>
      <w:r>
        <w:rPr/>
        <w:t>(Germany)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diameter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25 nm.</w:t>
      </w:r>
      <w:r>
        <w:rPr>
          <w:spacing w:val="40"/>
        </w:rPr>
        <w:t> </w:t>
      </w:r>
      <w:r>
        <w:rPr/>
        <w:t>An ultrasonic vibrator (Tecna 6) was used for the preparation of mixed aqueous</w:t>
      </w:r>
      <w:r>
        <w:rPr>
          <w:spacing w:val="-9"/>
        </w:rPr>
        <w:t> </w:t>
      </w:r>
      <w:r>
        <w:rPr/>
        <w:t>suspensions.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/>
        <w:t>suspension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sonicated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hours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frequency of 50-60 kHz with an output power of 138W, at 65</w:t>
      </w:r>
      <w:r>
        <w:rPr>
          <w:rFonts w:ascii="Agency FB"/>
          <w:sz w:val="14"/>
        </w:rPr>
        <w:t>Q</w:t>
      </w:r>
      <w:r>
        <w:rPr/>
        <w:t>C, and pH=11 by NaOH solution.</w:t>
      </w:r>
      <w:r>
        <w:rPr>
          <w:spacing w:val="28"/>
        </w:rPr>
        <w:t> </w:t>
      </w:r>
      <w:r>
        <w:rPr/>
        <w:t>Nanofluids containing 0.5%, 1.0%, 1.5% titanium dioxide by volume were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two-step</w:t>
      </w:r>
      <w:r>
        <w:rPr>
          <w:spacing w:val="-7"/>
        </w:rPr>
        <w:t> </w:t>
      </w:r>
      <w:r>
        <w:rPr/>
        <w:t>method. The</w:t>
      </w:r>
      <w:r>
        <w:rPr>
          <w:spacing w:val="-7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nanofluids</w:t>
      </w:r>
      <w:r>
        <w:rPr>
          <w:spacing w:val="-7"/>
        </w:rPr>
        <w:t> </w:t>
      </w:r>
      <w:r>
        <w:rPr/>
        <w:t>was observed to be 24 hours without any stabilizer.</w:t>
      </w:r>
    </w:p>
    <w:p>
      <w:pPr>
        <w:pStyle w:val="BodyText"/>
        <w:spacing w:line="379" w:lineRule="auto"/>
        <w:ind w:left="955" w:right="966" w:firstLine="298"/>
        <w:jc w:val="both"/>
      </w:pPr>
      <w:r>
        <w:rPr/>
        <w:t>The test section in Fig.</w:t>
      </w:r>
      <w:r>
        <w:rPr>
          <w:spacing w:val="40"/>
        </w:rPr>
        <w:t> </w:t>
      </w:r>
      <w:r>
        <w:rPr/>
        <w:t>1 (experimental apparatus) was a straight copper tube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120</w:t>
      </w:r>
      <w:r>
        <w:rPr>
          <w:spacing w:val="-12"/>
        </w:rPr>
        <w:t> </w:t>
      </w:r>
      <w:r>
        <w:rPr/>
        <w:t>cm,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inner</w:t>
      </w:r>
      <w:r>
        <w:rPr>
          <w:spacing w:val="-12"/>
        </w:rPr>
        <w:t> </w:t>
      </w:r>
      <w:r>
        <w:rPr/>
        <w:t>diameter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6</w:t>
      </w:r>
      <w:r>
        <w:rPr>
          <w:spacing w:val="-12"/>
        </w:rPr>
        <w:t> </w:t>
      </w:r>
      <w:r>
        <w:rPr/>
        <w:t>mm,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outer</w:t>
      </w:r>
      <w:r>
        <w:rPr>
          <w:spacing w:val="-12"/>
        </w:rPr>
        <w:t> </w:t>
      </w:r>
      <w:r>
        <w:rPr/>
        <w:t>diameter of 8 mm.</w:t>
      </w:r>
      <w:r>
        <w:rPr>
          <w:spacing w:val="40"/>
        </w:rPr>
        <w:t> </w:t>
      </w:r>
      <w:r>
        <w:rPr/>
        <w:t>Two rods of heaters with different AC power in parallel with the tube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heaters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thick</w:t>
      </w:r>
      <w:r>
        <w:rPr>
          <w:spacing w:val="8"/>
        </w:rPr>
        <w:t> </w:t>
      </w:r>
      <w:r>
        <w:rPr/>
        <w:t>thermal</w:t>
      </w:r>
      <w:r>
        <w:rPr>
          <w:spacing w:val="9"/>
        </w:rPr>
        <w:t> </w:t>
      </w:r>
      <w:r>
        <w:rPr/>
        <w:t>isolating</w:t>
      </w:r>
      <w:r>
        <w:rPr>
          <w:spacing w:val="9"/>
        </w:rPr>
        <w:t> </w:t>
      </w:r>
      <w:r>
        <w:rPr/>
        <w:t>layer.</w:t>
      </w:r>
      <w:r>
        <w:rPr>
          <w:spacing w:val="39"/>
        </w:rPr>
        <w:t> </w:t>
      </w:r>
      <w:r>
        <w:rPr/>
        <w:t>Four</w:t>
      </w:r>
      <w:r>
        <w:rPr>
          <w:spacing w:val="8"/>
        </w:rPr>
        <w:t> </w:t>
      </w:r>
      <w:r>
        <w:rPr/>
        <w:t>(K-</w:t>
      </w:r>
      <w:r>
        <w:rPr>
          <w:spacing w:val="-2"/>
        </w:rPr>
        <w:t>type)</w:t>
      </w:r>
    </w:p>
    <w:p>
      <w:pPr>
        <w:spacing w:after="0" w:line="379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79" w:lineRule="auto"/>
        <w:ind w:left="955" w:right="966"/>
        <w:jc w:val="both"/>
      </w:pPr>
      <w:r>
        <w:rPr>
          <w:spacing w:val="-2"/>
        </w:rPr>
        <w:t>thermocouples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welded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inner</w:t>
      </w:r>
      <w:r>
        <w:rPr>
          <w:spacing w:val="-10"/>
        </w:rPr>
        <w:t> </w:t>
      </w:r>
      <w:r>
        <w:rPr>
          <w:spacing w:val="-2"/>
        </w:rPr>
        <w:t>tube</w:t>
      </w:r>
      <w:r>
        <w:rPr>
          <w:spacing w:val="-10"/>
        </w:rPr>
        <w:t> </w:t>
      </w:r>
      <w:r>
        <w:rPr>
          <w:spacing w:val="-2"/>
        </w:rPr>
        <w:t>wall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20</w:t>
      </w:r>
      <w:r>
        <w:rPr>
          <w:spacing w:val="-10"/>
        </w:rPr>
        <w:t> </w:t>
      </w:r>
      <w:r>
        <w:rPr>
          <w:spacing w:val="-2"/>
        </w:rPr>
        <w:t>cm</w:t>
      </w:r>
      <w:r>
        <w:rPr>
          <w:spacing w:val="-10"/>
        </w:rPr>
        <w:t> </w:t>
      </w:r>
      <w:r>
        <w:rPr>
          <w:spacing w:val="-2"/>
        </w:rPr>
        <w:t>(Tw1),</w:t>
      </w:r>
      <w:r>
        <w:rPr>
          <w:spacing w:val="-7"/>
        </w:rPr>
        <w:t> </w:t>
      </w:r>
      <w:r>
        <w:rPr>
          <w:spacing w:val="-2"/>
        </w:rPr>
        <w:t>50</w:t>
      </w:r>
      <w:r>
        <w:rPr>
          <w:spacing w:val="-10"/>
        </w:rPr>
        <w:t> </w:t>
      </w:r>
      <w:r>
        <w:rPr>
          <w:spacing w:val="-2"/>
        </w:rPr>
        <w:t>cm</w:t>
      </w:r>
      <w:r>
        <w:rPr>
          <w:spacing w:val="-10"/>
        </w:rPr>
        <w:t> </w:t>
      </w:r>
      <w:r>
        <w:rPr>
          <w:spacing w:val="-2"/>
        </w:rPr>
        <w:t>(Tw2), </w:t>
      </w:r>
      <w:r>
        <w:rPr/>
        <w:t>80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(Tw3), and</w:t>
      </w:r>
      <w:r>
        <w:rPr>
          <w:spacing w:val="-1"/>
        </w:rPr>
        <w:t> </w:t>
      </w:r>
      <w:r>
        <w:rPr/>
        <w:t>110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(Tw4)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inlet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section.</w:t>
      </w:r>
      <w:r>
        <w:rPr>
          <w:spacing w:val="20"/>
        </w:rPr>
        <w:t> </w:t>
      </w:r>
      <w:r>
        <w:rPr/>
        <w:t>Two</w:t>
      </w:r>
      <w:r>
        <w:rPr>
          <w:spacing w:val="-1"/>
        </w:rPr>
        <w:t> </w:t>
      </w:r>
      <w:r>
        <w:rPr/>
        <w:t>further K-type thermocouples were inserted into the flow at 8 cm (Tfin) and 119 cm (Tfout) from the inlet of the test section.</w:t>
      </w:r>
      <w:r>
        <w:rPr>
          <w:spacing w:val="40"/>
        </w:rPr>
        <w:t> </w:t>
      </w:r>
      <w:r>
        <w:rPr/>
        <w:t>After injection of nanofluid into a glass vessel as a fluid reservoir tank, it was circulated toward the test section using a pump (STAR RS 25/6-130).</w:t>
      </w:r>
      <w:r>
        <w:rPr>
          <w:spacing w:val="26"/>
        </w:rPr>
        <w:t> </w:t>
      </w:r>
      <w:r>
        <w:rPr/>
        <w:t>Flow rate was measured by a flow meter, and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(0.5-5.0</w:t>
      </w:r>
      <w:r>
        <w:rPr>
          <w:spacing w:val="-2"/>
        </w:rPr>
        <w:t> </w:t>
      </w:r>
      <w:r>
        <w:rPr/>
        <w:t>L/min)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valve</w:t>
      </w:r>
      <w:r>
        <w:rPr>
          <w:spacing w:val="-2"/>
        </w:rPr>
        <w:t> </w:t>
      </w:r>
      <w:r>
        <w:rPr/>
        <w:t>before the flow meter.</w:t>
      </w:r>
      <w:r>
        <w:rPr>
          <w:spacing w:val="40"/>
        </w:rPr>
        <w:t> </w:t>
      </w:r>
      <w:r>
        <w:rPr/>
        <w:t>To cool nanofluids, a tube-in-shell type heat exchanger was </w:t>
      </w:r>
      <w:r>
        <w:rPr>
          <w:spacing w:val="-2"/>
        </w:rPr>
        <w:t>used.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" w:after="0"/>
        <w:ind w:left="1567" w:right="0" w:hanging="612"/>
        <w:jc w:val="left"/>
      </w:pPr>
      <w:bookmarkStart w:name="Problem Formulation" w:id="5"/>
      <w:bookmarkEnd w:id="5"/>
      <w:r>
        <w:rPr>
          <w:b w:val="0"/>
        </w:rPr>
      </w:r>
      <w:r>
        <w:rPr>
          <w:spacing w:val="-8"/>
        </w:rPr>
        <w:t>Problem</w:t>
      </w:r>
      <w:r>
        <w:rPr>
          <w:spacing w:val="9"/>
        </w:rPr>
        <w:t> </w:t>
      </w:r>
      <w:r>
        <w:rPr>
          <w:spacing w:val="-2"/>
        </w:rPr>
        <w:t>Formulation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50" w:lineRule="auto"/>
        <w:ind w:left="955" w:right="968"/>
        <w:jc w:val="both"/>
      </w:pPr>
      <w:r>
        <w:rPr/>
        <w:t>The experimental data served as the basis for calculating the convective heat </w:t>
      </w:r>
      <w:r>
        <w:rPr>
          <w:spacing w:val="-2"/>
        </w:rPr>
        <w:t>transfer</w:t>
      </w:r>
      <w:r>
        <w:rPr>
          <w:spacing w:val="2"/>
        </w:rPr>
        <w:t> </w:t>
      </w:r>
      <w:r>
        <w:rPr>
          <w:spacing w:val="-2"/>
        </w:rPr>
        <w:t>coefficient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Palatino Linotype"/>
          <w:i/>
          <w:spacing w:val="-2"/>
        </w:rPr>
        <w:t>h</w:t>
      </w:r>
      <w:r>
        <w:rPr>
          <w:spacing w:val="-2"/>
        </w:rPr>
        <w:t>)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Nusselt</w:t>
      </w:r>
      <w:r>
        <w:rPr>
          <w:spacing w:val="2"/>
        </w:rPr>
        <w:t> </w:t>
      </w:r>
      <w:r>
        <w:rPr>
          <w:spacing w:val="-2"/>
        </w:rPr>
        <w:t>number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Palatino Linotype"/>
          <w:i/>
          <w:spacing w:val="-2"/>
        </w:rPr>
        <w:t>Nu</w:t>
      </w:r>
      <w:r>
        <w:rPr>
          <w:spacing w:val="-2"/>
        </w:rPr>
        <w:t>)</w:t>
      </w:r>
      <w:r>
        <w:rPr>
          <w:spacing w:val="2"/>
        </w:rPr>
        <w:t> </w:t>
      </w:r>
      <w:r>
        <w:rPr>
          <w:spacing w:val="-2"/>
        </w:rPr>
        <w:t>using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following</w:t>
      </w:r>
      <w:r>
        <w:rPr>
          <w:spacing w:val="2"/>
        </w:rPr>
        <w:t> </w:t>
      </w:r>
      <w:r>
        <w:rPr>
          <w:spacing w:val="-2"/>
        </w:rPr>
        <w:t>equations:</w:t>
      </w:r>
    </w:p>
    <w:p>
      <w:pPr>
        <w:pStyle w:val="BodyText"/>
        <w:spacing w:before="5"/>
        <w:rPr>
          <w:sz w:val="28"/>
        </w:rPr>
      </w:pPr>
    </w:p>
    <w:p>
      <w:pPr>
        <w:tabs>
          <w:tab w:pos="7575" w:val="left" w:leader="none"/>
        </w:tabs>
        <w:spacing w:before="1"/>
        <w:ind w:left="3423" w:right="0" w:firstLine="0"/>
        <w:jc w:val="left"/>
        <w:rPr>
          <w:sz w:val="20"/>
        </w:rPr>
      </w:pPr>
      <w:r>
        <w:rPr>
          <w:rFonts w:ascii="Palatino Linotype" w:hAnsi="Palatino Linotype"/>
          <w:i/>
          <w:w w:val="105"/>
          <w:sz w:val="20"/>
        </w:rPr>
        <w:t>q</w:t>
      </w:r>
      <w:r>
        <w:rPr>
          <w:rFonts w:ascii="Palatino Linotype" w:hAnsi="Palatino Linotype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= </w:t>
      </w:r>
      <w:r>
        <w:rPr>
          <w:rFonts w:ascii="Palatino Linotype" w:hAnsi="Palatino Linotype"/>
          <w:i/>
          <w:w w:val="105"/>
          <w:sz w:val="20"/>
        </w:rPr>
        <w:t>h</w:t>
      </w:r>
      <w:r>
        <w:rPr>
          <w:rFonts w:ascii="Palatino Linotype" w:hAnsi="Palatino Linotype"/>
          <w:i/>
          <w:spacing w:val="-11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·</w:t>
      </w:r>
      <w:r>
        <w:rPr>
          <w:rFonts w:ascii="Verdana" w:hAnsi="Verdana"/>
          <w:i/>
          <w:spacing w:val="-3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Palatino Linotype" w:hAnsi="Palatino Linotype"/>
          <w:i/>
          <w:w w:val="105"/>
          <w:sz w:val="20"/>
        </w:rPr>
        <w:t>T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w</w:t>
      </w:r>
      <w:r>
        <w:rPr>
          <w:rFonts w:ascii="Bookman Old Style" w:hAnsi="Bookman Old Style"/>
          <w:b w:val="0"/>
          <w:i/>
          <w:spacing w:val="-9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−</w:t>
      </w:r>
      <w:r>
        <w:rPr>
          <w:rFonts w:ascii="Verdana" w:hAnsi="Verdana"/>
          <w:i/>
          <w:spacing w:val="-30"/>
          <w:w w:val="105"/>
          <w:sz w:val="20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vertAlign w:val="baseline"/>
        </w:rPr>
        <w:t>T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f</w:t>
      </w:r>
      <w:r>
        <w:rPr>
          <w:rFonts w:ascii="Bookman Old Style" w:hAnsi="Bookman Old Style"/>
          <w:b w:val="0"/>
          <w:i/>
          <w:spacing w:val="-44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)</w:t>
      </w:r>
      <w:r>
        <w:rPr>
          <w:spacing w:val="41"/>
          <w:w w:val="105"/>
          <w:sz w:val="20"/>
          <w:vertAlign w:val="baseline"/>
        </w:rPr>
        <w:t>  </w:t>
      </w:r>
      <w:r>
        <w:rPr>
          <w:spacing w:val="-5"/>
          <w:w w:val="105"/>
          <w:sz w:val="20"/>
          <w:vertAlign w:val="baseline"/>
        </w:rPr>
        <w:t>(2)</w:t>
      </w:r>
      <w:r>
        <w:rPr>
          <w:sz w:val="20"/>
          <w:vertAlign w:val="baseline"/>
        </w:rPr>
        <w:tab/>
      </w:r>
      <w:r>
        <w:rPr>
          <w:spacing w:val="-5"/>
          <w:w w:val="105"/>
          <w:sz w:val="20"/>
          <w:vertAlign w:val="baseline"/>
        </w:rPr>
        <w:t>(2)</w:t>
      </w:r>
    </w:p>
    <w:p>
      <w:pPr>
        <w:pStyle w:val="BodyText"/>
        <w:spacing w:line="343" w:lineRule="auto" w:before="175"/>
        <w:ind w:left="955" w:right="792" w:firstLine="298"/>
      </w:pPr>
      <w:r>
        <w:rPr/>
        <w:t>where</w:t>
      </w:r>
      <w:r>
        <w:rPr>
          <w:spacing w:val="-3"/>
        </w:rPr>
        <w:t> </w:t>
      </w:r>
      <w:r>
        <w:rPr>
          <w:rFonts w:ascii="Palatino Linotype"/>
          <w:i/>
        </w:rPr>
        <w:t>q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heat</w:t>
      </w:r>
      <w:r>
        <w:rPr>
          <w:spacing w:val="-3"/>
        </w:rPr>
        <w:t> </w:t>
      </w:r>
      <w:r>
        <w:rPr/>
        <w:t>flux,</w:t>
      </w:r>
      <w:r>
        <w:rPr>
          <w:spacing w:val="-2"/>
        </w:rPr>
        <w:t> </w:t>
      </w:r>
      <w:r>
        <w:rPr>
          <w:rFonts w:ascii="Palatino Linotype"/>
          <w:i/>
        </w:rPr>
        <w:t>T</w:t>
      </w:r>
      <w:r>
        <w:rPr>
          <w:rFonts w:ascii="Bookman Old Style"/>
          <w:b w:val="0"/>
          <w:i/>
          <w:vertAlign w:val="subscript"/>
        </w:rPr>
        <w:t>w</w:t>
      </w:r>
      <w:r>
        <w:rPr>
          <w:rFonts w:ascii="Bookman Old Style"/>
          <w:b w:val="0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3"/>
          <w:vertAlign w:val="baseline"/>
        </w:rPr>
        <w:t> </w:t>
      </w:r>
      <w:r>
        <w:rPr>
          <w:vertAlign w:val="baseline"/>
        </w:rPr>
        <w:t>wall</w:t>
      </w:r>
      <w:r>
        <w:rPr>
          <w:spacing w:val="-3"/>
          <w:vertAlign w:val="baseline"/>
        </w:rPr>
        <w:t> </w:t>
      </w:r>
      <w:r>
        <w:rPr>
          <w:vertAlign w:val="baseline"/>
        </w:rPr>
        <w:t>temperature,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Palatino Linotype"/>
          <w:i/>
          <w:w w:val="105"/>
          <w:vertAlign w:val="baseline"/>
        </w:rPr>
        <w:t>T</w:t>
      </w:r>
      <w:r>
        <w:rPr>
          <w:rFonts w:ascii="Bookman Old Style"/>
          <w:b w:val="0"/>
          <w:i/>
          <w:w w:val="105"/>
          <w:vertAlign w:val="subscript"/>
        </w:rPr>
        <w:t>f</w:t>
      </w:r>
      <w:r>
        <w:rPr>
          <w:rFonts w:ascii="Bookman Old Style"/>
          <w:b w:val="0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fluid temperature calculated through the energy balance equation:</w:t>
      </w:r>
    </w:p>
    <w:p>
      <w:pPr>
        <w:pStyle w:val="BodyText"/>
      </w:pPr>
    </w:p>
    <w:p>
      <w:pPr>
        <w:pStyle w:val="BodyText"/>
        <w:tabs>
          <w:tab w:pos="7575" w:val="left" w:leader="none"/>
        </w:tabs>
        <w:spacing w:line="396" w:lineRule="auto" w:before="138"/>
        <w:ind w:left="1254" w:right="967" w:firstLine="1776"/>
        <w:jc w:val="right"/>
      </w:pPr>
      <w:r>
        <w:rPr>
          <w:rFonts w:ascii="Palatino Linotype" w:hAnsi="Palatino Linotype"/>
          <w:i/>
        </w:rPr>
        <w:t>q </w:t>
      </w:r>
      <w:r>
        <w:rPr>
          <w:w w:val="110"/>
        </w:rPr>
        <w:t>= </w:t>
      </w:r>
      <w:r>
        <w:rPr>
          <w:rFonts w:ascii="Palatino Linotype" w:hAnsi="Palatino Linotype"/>
          <w:i/>
          <w:w w:val="110"/>
        </w:rPr>
        <w:t>ρ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rFonts w:ascii="Verdana" w:hAnsi="Verdana"/>
          <w:i/>
          <w:vertAlign w:val="baseline"/>
        </w:rPr>
        <w:t>· </w:t>
      </w:r>
      <w:r>
        <w:rPr>
          <w:rFonts w:ascii="Palatino Linotype" w:hAnsi="Palatino Linotype"/>
          <w:i/>
          <w:w w:val="110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rFonts w:ascii="Verdana" w:hAnsi="Verdana"/>
          <w:i/>
          <w:vertAlign w:val="baseline"/>
        </w:rPr>
        <w:t>· </w:t>
      </w:r>
      <w:r>
        <w:rPr>
          <w:rFonts w:ascii="Palatino Linotype" w:hAnsi="Palatino Linotype"/>
          <w:i/>
          <w:vertAlign w:val="baseline"/>
        </w:rPr>
        <w:t>Q </w:t>
      </w:r>
      <w:r>
        <w:rPr>
          <w:rFonts w:ascii="Verdana" w:hAnsi="Verdana"/>
          <w:i/>
          <w:vertAlign w:val="baseline"/>
        </w:rPr>
        <w:t>· </w:t>
      </w:r>
      <w:r>
        <w:rPr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Eras Medium ITC" w:hAnsi="Eras Medium ITC"/>
          <w:vertAlign w:val="subscript"/>
        </w:rPr>
        <w:t>fin</w:t>
      </w:r>
      <w:r>
        <w:rPr>
          <w:rFonts w:ascii="Eras Medium ITC" w:hAnsi="Eras Medium ITC"/>
          <w:vertAlign w:val="baseline"/>
        </w:rPr>
        <w:t> </w:t>
      </w:r>
      <w:r>
        <w:rPr>
          <w:rFonts w:ascii="Verdana" w:hAnsi="Verdana"/>
          <w:i/>
          <w:vertAlign w:val="baseline"/>
        </w:rPr>
        <w:t>− </w:t>
      </w:r>
      <w:r>
        <w:rPr>
          <w:rFonts w:ascii="Palatino Linotype" w:hAnsi="Palatino Linotype"/>
          <w:i/>
          <w:w w:val="110"/>
          <w:vertAlign w:val="baseline"/>
        </w:rPr>
        <w:t>T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spacing w:val="-18"/>
          <w:w w:val="110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 </w:t>
      </w:r>
      <w:r>
        <w:rPr>
          <w:vertAlign w:val="baseline"/>
        </w:rPr>
        <w:t>(3)</w:t>
        <w:tab/>
      </w:r>
      <w:r>
        <w:rPr>
          <w:spacing w:val="-6"/>
          <w:vertAlign w:val="baseline"/>
        </w:rPr>
        <w:t>(3) </w:t>
      </w:r>
      <w:r>
        <w:rPr>
          <w:vertAlign w:val="baseline"/>
        </w:rPr>
        <w:t>Here,</w:t>
      </w:r>
      <w:r>
        <w:rPr>
          <w:spacing w:val="3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Eras Medium ITC" w:hAnsi="Eras Medium ITC"/>
          <w:vertAlign w:val="subscript"/>
        </w:rPr>
        <w:t>fin</w:t>
      </w:r>
      <w:r>
        <w:rPr>
          <w:rFonts w:ascii="Eras Medium ITC" w:hAnsi="Eras Medium ITC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4"/>
          <w:vertAlign w:val="baseline"/>
        </w:rPr>
        <w:t> </w:t>
      </w:r>
      <w:r>
        <w:rPr>
          <w:vertAlign w:val="baseline"/>
        </w:rPr>
        <w:t>fluid</w:t>
      </w:r>
      <w:r>
        <w:rPr>
          <w:spacing w:val="4"/>
          <w:vertAlign w:val="baseline"/>
        </w:rPr>
        <w:t> </w:t>
      </w:r>
      <w:r>
        <w:rPr>
          <w:vertAlign w:val="baseline"/>
        </w:rPr>
        <w:t>temperature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inlet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test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section,</w:t>
      </w:r>
    </w:p>
    <w:p>
      <w:pPr>
        <w:pStyle w:val="BodyText"/>
        <w:spacing w:line="183" w:lineRule="exact"/>
        <w:ind w:left="955"/>
        <w:jc w:val="both"/>
      </w:pPr>
      <w:r>
        <w:rPr>
          <w:rFonts w:ascii="Palatino Linotype" w:hAnsi="Palatino Linotype"/>
          <w:i/>
          <w:w w:val="110"/>
        </w:rPr>
        <w:t>c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spacing w:val="2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fluid</w:t>
      </w:r>
      <w:r>
        <w:rPr>
          <w:spacing w:val="18"/>
          <w:vertAlign w:val="baseline"/>
        </w:rPr>
        <w:t> </w:t>
      </w:r>
      <w:r>
        <w:rPr>
          <w:vertAlign w:val="baseline"/>
        </w:rPr>
        <w:t>heat</w:t>
      </w:r>
      <w:r>
        <w:rPr>
          <w:spacing w:val="18"/>
          <w:vertAlign w:val="baseline"/>
        </w:rPr>
        <w:t> </w:t>
      </w:r>
      <w:r>
        <w:rPr>
          <w:vertAlign w:val="baseline"/>
        </w:rPr>
        <w:t>capacity,</w:t>
      </w:r>
      <w:r>
        <w:rPr>
          <w:spacing w:val="15"/>
          <w:w w:val="110"/>
          <w:vertAlign w:val="baseline"/>
        </w:rPr>
        <w:t> </w:t>
      </w:r>
      <w:r>
        <w:rPr>
          <w:rFonts w:ascii="Palatino Linotype" w:hAnsi="Palatino Linotype"/>
          <w:i/>
          <w:w w:val="110"/>
          <w:vertAlign w:val="baseline"/>
        </w:rPr>
        <w:t>ρ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spacing w:val="2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fluid</w:t>
      </w:r>
      <w:r>
        <w:rPr>
          <w:spacing w:val="18"/>
          <w:vertAlign w:val="baseline"/>
        </w:rPr>
        <w:t> </w:t>
      </w:r>
      <w:r>
        <w:rPr>
          <w:vertAlign w:val="baseline"/>
        </w:rPr>
        <w:t>density,</w:t>
      </w:r>
      <w:r>
        <w:rPr>
          <w:spacing w:val="20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S</w:t>
      </w:r>
      <w:r>
        <w:rPr>
          <w:rFonts w:ascii="Palatino Linotype" w:hAnsi="Palatino Linotype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perimeter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43" w:lineRule="auto" w:before="89"/>
        <w:ind w:left="955" w:right="968"/>
        <w:jc w:val="both"/>
      </w:pPr>
      <w:r>
        <w:rPr/>
        <w:t>test</w:t>
      </w:r>
      <w:r>
        <w:rPr>
          <w:spacing w:val="-2"/>
        </w:rPr>
        <w:t> </w:t>
      </w:r>
      <w:r>
        <w:rPr/>
        <w:t>tube,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Palatino Linotype" w:hAnsi="Palatino Linotype"/>
          <w:i/>
        </w:rPr>
        <w:t>Q</w:t>
      </w:r>
      <w:r>
        <w:rPr>
          <w:rFonts w:ascii="Palatino Linotype" w:hAnsi="Palatino Linotype"/>
          <w:i/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rate.</w:t>
      </w:r>
      <w:r>
        <w:rPr>
          <w:spacing w:val="16"/>
        </w:rPr>
        <w:t> </w:t>
      </w:r>
      <w:r>
        <w:rPr/>
        <w:t>For</w:t>
      </w:r>
      <w:r>
        <w:rPr>
          <w:spacing w:val="-2"/>
        </w:rPr>
        <w:t> </w:t>
      </w:r>
      <w:r>
        <w:rPr/>
        <w:t>nanofluids,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Palatino Linotype" w:hAnsi="Palatino Linotype"/>
          <w:i/>
        </w:rPr>
        <w:t>ρc</w:t>
      </w:r>
      <w:r>
        <w:rPr>
          <w:rFonts w:ascii="Palatino Linotype" w:hAnsi="Palatino Linotype"/>
          <w:i/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calculated using the equation:</w:t>
      </w:r>
    </w:p>
    <w:p>
      <w:pPr>
        <w:pStyle w:val="BodyText"/>
      </w:pPr>
    </w:p>
    <w:p>
      <w:pPr>
        <w:pStyle w:val="BodyText"/>
        <w:tabs>
          <w:tab w:pos="5472" w:val="left" w:leader="none"/>
          <w:tab w:pos="7575" w:val="left" w:leader="none"/>
        </w:tabs>
        <w:spacing w:line="398" w:lineRule="auto" w:before="138"/>
        <w:ind w:left="955" w:right="967" w:firstLine="2102"/>
        <w:jc w:val="right"/>
      </w:pPr>
      <w:r>
        <w:rPr>
          <w:rFonts w:ascii="Palatino Linotype" w:hAnsi="Palatino Linotype"/>
          <w:i/>
        </w:rPr>
        <w:t>ρc </w:t>
      </w:r>
      <w:r>
        <w:rPr>
          <w:w w:val="110"/>
        </w:rPr>
        <w:t>= </w:t>
      </w:r>
      <w:r>
        <w:rPr>
          <w:rFonts w:ascii="Palatino Linotype" w:hAnsi="Palatino Linotype"/>
          <w:i/>
          <w:w w:val="110"/>
        </w:rPr>
        <w:t>ρ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rFonts w:ascii="Verdana" w:hAnsi="Verdana"/>
          <w:i/>
          <w:vertAlign w:val="baseline"/>
        </w:rPr>
        <w:t>·</w:t>
      </w:r>
      <w:r>
        <w:rPr>
          <w:rFonts w:ascii="Verdana" w:hAnsi="Verdana"/>
          <w:i/>
          <w:spacing w:val="-11"/>
          <w:vertAlign w:val="baseline"/>
        </w:rPr>
        <w:t> </w:t>
      </w:r>
      <w:r>
        <w:rPr>
          <w:rFonts w:ascii="Palatino Linotype" w:hAnsi="Palatino Linotype"/>
          <w:i/>
          <w:w w:val="110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vertAlign w:val="subscript"/>
        </w:rPr>
        <w:t>f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Palatino Linotype" w:hAnsi="Palatino Linotype"/>
          <w:i/>
          <w:vertAlign w:val="baseline"/>
        </w:rPr>
        <w:t>ρ</w:t>
      </w:r>
      <w:r>
        <w:rPr>
          <w:rFonts w:ascii="Bookman Old Style" w:hAnsi="Bookman Old Style"/>
          <w:b w:val="0"/>
          <w:i/>
          <w:vertAlign w:val="subscript"/>
        </w:rPr>
        <w:t>p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Verdana" w:hAnsi="Verdana"/>
          <w:i/>
          <w:vertAlign w:val="baseline"/>
        </w:rPr>
        <w:t>·</w:t>
      </w:r>
      <w:r>
        <w:rPr>
          <w:rFonts w:ascii="Verdana" w:hAnsi="Verdana"/>
          <w:i/>
          <w:spacing w:val="-1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c</w:t>
      </w:r>
      <w:r>
        <w:rPr>
          <w:rFonts w:ascii="Bookman Old Style" w:hAnsi="Bookman Old Style"/>
          <w:b w:val="0"/>
          <w:i/>
          <w:vertAlign w:val="subscript"/>
        </w:rPr>
        <w:t>p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Verdana" w:hAnsi="Verdana"/>
          <w:i/>
          <w:vertAlign w:val="baseline"/>
        </w:rPr>
        <w:t>·</w:t>
      </w:r>
      <w:r>
        <w:rPr>
          <w:rFonts w:ascii="Verdana" w:hAnsi="Verdana"/>
          <w:i/>
          <w:spacing w:val="-11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V F</w:t>
        <w:tab/>
      </w:r>
      <w:r>
        <w:rPr>
          <w:spacing w:val="-4"/>
          <w:vertAlign w:val="baseline"/>
        </w:rPr>
        <w:t>(4)</w:t>
      </w:r>
      <w:r>
        <w:rPr>
          <w:vertAlign w:val="baseline"/>
        </w:rPr>
        <w:tab/>
      </w:r>
      <w:r>
        <w:rPr>
          <w:spacing w:val="-6"/>
          <w:vertAlign w:val="baseline"/>
        </w:rPr>
        <w:t>(4) </w:t>
      </w:r>
      <w:r>
        <w:rPr>
          <w:vertAlign w:val="baseline"/>
        </w:rPr>
        <w:t>Comparing the measured fluid temperature at the outlet of the test section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Eq.</w:t>
      </w:r>
      <w:r>
        <w:rPr>
          <w:spacing w:val="15"/>
          <w:vertAlign w:val="baseline"/>
        </w:rPr>
        <w:t> </w:t>
      </w:r>
      <w:r>
        <w:rPr>
          <w:vertAlign w:val="baseline"/>
        </w:rPr>
        <w:t>(3)</w:t>
      </w:r>
      <w:r>
        <w:rPr>
          <w:spacing w:val="-2"/>
          <w:vertAlign w:val="baseline"/>
        </w:rPr>
        <w:t> </w:t>
      </w:r>
      <w:r>
        <w:rPr>
          <w:vertAlign w:val="baseline"/>
        </w:rPr>
        <w:t>revealed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deviation</w:t>
      </w:r>
    </w:p>
    <w:p>
      <w:pPr>
        <w:pStyle w:val="BodyText"/>
        <w:spacing w:line="214" w:lineRule="exact"/>
        <w:ind w:left="955"/>
        <w:jc w:val="both"/>
      </w:pPr>
      <w:r>
        <w:rPr>
          <w:spacing w:val="-2"/>
        </w:rPr>
        <w:t>lower</w:t>
      </w:r>
      <w:r>
        <w:rPr>
          <w:spacing w:val="2"/>
        </w:rPr>
        <w:t> </w:t>
      </w:r>
      <w:r>
        <w:rPr>
          <w:spacing w:val="-2"/>
        </w:rPr>
        <w:t>than</w:t>
      </w:r>
      <w:r>
        <w:rPr>
          <w:spacing w:val="3"/>
        </w:rPr>
        <w:t> </w:t>
      </w:r>
      <w:r>
        <w:rPr>
          <w:spacing w:val="-5"/>
        </w:rPr>
        <w:t>12</w:t>
      </w:r>
    </w:p>
    <w:p>
      <w:pPr>
        <w:pStyle w:val="BodyText"/>
        <w:spacing w:line="319" w:lineRule="auto" w:before="104"/>
        <w:ind w:left="955" w:right="792" w:firstLine="298"/>
      </w:pPr>
      <w:r>
        <w:rPr/>
        <w:t>The convective heat transfer coefficient, </w:t>
      </w:r>
      <w:r>
        <w:rPr>
          <w:rFonts w:ascii="Palatino Linotype"/>
          <w:i/>
        </w:rPr>
        <w:t>h</w:t>
      </w:r>
      <w:r>
        <w:rPr/>
        <w:t>, in Eq.</w:t>
      </w:r>
      <w:r>
        <w:rPr>
          <w:spacing w:val="22"/>
        </w:rPr>
        <w:t> </w:t>
      </w:r>
      <w:r>
        <w:rPr/>
        <w:t>(2), is often expressed in the form of the Nusselt number (</w:t>
      </w:r>
      <w:r>
        <w:rPr>
          <w:rFonts w:ascii="Palatino Linotype"/>
          <w:i/>
        </w:rPr>
        <w:t>Nu</w:t>
      </w:r>
      <w:r>
        <w:rPr/>
        <w:t>):</w:t>
      </w:r>
    </w:p>
    <w:p>
      <w:pPr>
        <w:spacing w:after="0" w:line="319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spacing w:before="115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3779342</wp:posOffset>
                </wp:positionH>
                <wp:positionV relativeFrom="paragraph">
                  <wp:posOffset>174726</wp:posOffset>
                </wp:positionV>
                <wp:extent cx="2730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5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97.585999pt,13.758025pt" to="319.045999pt,13.7580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Palatino Linotype"/>
          <w:i/>
          <w:spacing w:val="10"/>
          <w:w w:val="105"/>
          <w:sz w:val="20"/>
        </w:rPr>
        <w:t>Nu</w:t>
      </w:r>
      <w:r>
        <w:rPr>
          <w:rFonts w:ascii="Palatino Linotype"/>
          <w:i/>
          <w:spacing w:val="-5"/>
          <w:w w:val="105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240" w:lineRule="auto"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50" w:right="-5" w:hanging="112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Palatino Linotype" w:hAnsi="Palatino Linotype"/>
          <w:i/>
          <w:sz w:val="20"/>
        </w:rPr>
        <w:t>h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Palatino Linotype" w:hAnsi="Palatino Linotype"/>
          <w:i/>
          <w:sz w:val="20"/>
        </w:rPr>
        <w:t>D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6"/>
          <w:w w:val="125"/>
          <w:sz w:val="20"/>
        </w:rPr>
        <w:t>k</w:t>
      </w:r>
      <w:r>
        <w:rPr>
          <w:rFonts w:ascii="Bookman Old Style" w:hAnsi="Bookman Old Style"/>
          <w:b w:val="0"/>
          <w:i/>
          <w:spacing w:val="-6"/>
          <w:w w:val="125"/>
          <w:sz w:val="20"/>
          <w:vertAlign w:val="subscript"/>
        </w:rPr>
        <w:t>f</w:t>
      </w:r>
    </w:p>
    <w:p>
      <w:pPr>
        <w:spacing w:line="240" w:lineRule="auto" w:before="0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i/>
          <w:sz w:val="20"/>
        </w:rPr>
      </w:r>
    </w:p>
    <w:p>
      <w:pPr>
        <w:pStyle w:val="BodyText"/>
        <w:tabs>
          <w:tab w:pos="2879" w:val="left" w:leader="none"/>
        </w:tabs>
        <w:spacing w:before="134"/>
        <w:ind w:left="188"/>
      </w:pPr>
      <w:r>
        <w:rPr>
          <w:spacing w:val="-5"/>
        </w:rPr>
        <w:t>(5)</w:t>
      </w:r>
      <w:r>
        <w:rPr/>
        <w:tab/>
      </w:r>
      <w:r>
        <w:rPr>
          <w:spacing w:val="-5"/>
        </w:rPr>
        <w:t>(5)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  <w:cols w:num="3" w:equalWidth="0">
            <w:col w:w="4153" w:space="40"/>
            <w:col w:w="463" w:space="39"/>
            <w:col w:w="4105"/>
          </w:cols>
        </w:sectPr>
      </w:pPr>
    </w:p>
    <w:p>
      <w:pPr>
        <w:pStyle w:val="BodyText"/>
        <w:spacing w:before="73"/>
        <w:ind w:left="1020" w:right="736"/>
        <w:jc w:val="center"/>
      </w:pPr>
      <w:r>
        <w:rPr/>
        <w:t>Here,</w:t>
      </w:r>
      <w:r>
        <w:rPr>
          <w:spacing w:val="-3"/>
        </w:rPr>
        <w:t> </w:t>
      </w:r>
      <w:r>
        <w:rPr>
          <w:rFonts w:ascii="Palatino Linotype"/>
          <w:i/>
        </w:rPr>
        <w:t>D</w:t>
      </w:r>
      <w:r>
        <w:rPr>
          <w:rFonts w:ascii="Palatino Linotype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tube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diameter,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Palatino Linotype"/>
          <w:i/>
          <w:w w:val="115"/>
        </w:rPr>
        <w:t>k</w:t>
      </w:r>
      <w:r>
        <w:rPr>
          <w:rFonts w:ascii="Bookman Old Style"/>
          <w:b w:val="0"/>
          <w:i/>
          <w:w w:val="115"/>
          <w:vertAlign w:val="subscript"/>
        </w:rPr>
        <w:t>f</w:t>
      </w:r>
      <w:r>
        <w:rPr>
          <w:rFonts w:ascii="Bookman Old Style"/>
          <w:b w:val="0"/>
          <w:i/>
          <w:spacing w:val="-5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fluid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thermal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conductivity.</w:t>
      </w:r>
    </w:p>
    <w:p>
      <w:pPr>
        <w:pStyle w:val="BodyText"/>
        <w:spacing w:before="89"/>
        <w:ind w:left="955"/>
        <w:jc w:val="both"/>
      </w:pPr>
      <w:r>
        <w:rPr/>
        <w:t>For</w:t>
      </w:r>
      <w:r>
        <w:rPr>
          <w:spacing w:val="2"/>
        </w:rPr>
        <w:t> </w:t>
      </w:r>
      <w:r>
        <w:rPr/>
        <w:t>nanofluids,</w:t>
      </w:r>
      <w:r>
        <w:rPr>
          <w:spacing w:val="-6"/>
          <w:w w:val="115"/>
        </w:rPr>
        <w:t> </w:t>
      </w:r>
      <w:r>
        <w:rPr>
          <w:rFonts w:ascii="Palatino Linotype"/>
          <w:i/>
          <w:w w:val="115"/>
        </w:rPr>
        <w:t>k</w:t>
      </w:r>
      <w:r>
        <w:rPr>
          <w:rFonts w:ascii="Bookman Old Style"/>
          <w:b w:val="0"/>
          <w:i/>
          <w:w w:val="115"/>
          <w:vertAlign w:val="subscript"/>
        </w:rPr>
        <w:t>f</w:t>
      </w:r>
      <w:r>
        <w:rPr>
          <w:rFonts w:ascii="Bookman Old Style"/>
          <w:b w:val="0"/>
          <w:i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H-C</w:t>
      </w:r>
      <w:r>
        <w:rPr>
          <w:spacing w:val="2"/>
          <w:vertAlign w:val="baseline"/>
        </w:rPr>
        <w:t> </w:t>
      </w:r>
      <w:r>
        <w:rPr>
          <w:vertAlign w:val="baseline"/>
        </w:rPr>
        <w:t>model</w:t>
      </w:r>
      <w:r>
        <w:rPr>
          <w:spacing w:val="2"/>
          <w:vertAlign w:val="baseline"/>
        </w:rPr>
        <w:t> </w:t>
      </w:r>
      <w:hyperlink w:history="true" w:anchor="_bookmark11">
        <w:r>
          <w:rPr>
            <w:spacing w:val="-4"/>
            <w:vertAlign w:val="baseline"/>
          </w:rPr>
          <w:t>[9]:</w:t>
        </w:r>
      </w:hyperlink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tabs>
          <w:tab w:pos="7575" w:val="left" w:leader="none"/>
        </w:tabs>
        <w:spacing w:before="0"/>
        <w:ind w:left="1254" w:right="0" w:firstLine="2013"/>
        <w:jc w:val="both"/>
        <w:rPr>
          <w:sz w:val="20"/>
          <w:szCs w:val="20"/>
        </w:rPr>
      </w:pPr>
      <w:r>
        <w:rPr>
          <w:rFonts w:ascii="Palatino Linotype" w:hAnsi="Palatino Linotype" w:cs="Palatino Linotype" w:eastAsia="Palatino Linotype"/>
          <w:i/>
          <w:iCs/>
          <w:w w:val="125"/>
          <w:sz w:val="20"/>
          <w:szCs w:val="20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0"/>
          <w:szCs w:val="20"/>
          <w:vertAlign w:val="subscript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9"/>
          <w:w w:val="125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=</w:t>
      </w:r>
      <w:r>
        <w:rPr>
          <w:spacing w:val="-13"/>
          <w:w w:val="125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w w:val="125"/>
          <w:sz w:val="20"/>
          <w:szCs w:val="20"/>
          <w:vertAlign w:val="baseline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0"/>
          <w:szCs w:val="20"/>
          <w:vertAlign w:val="subscript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5"/>
          <w:w w:val="125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i/>
          <w:iCs/>
          <w:sz w:val="20"/>
          <w:szCs w:val="20"/>
          <w:vertAlign w:val="baseline"/>
        </w:rPr>
        <w:t>·</w:t>
      </w:r>
      <w:r>
        <w:rPr>
          <w:rFonts w:ascii="Verdana" w:hAnsi="Verdana" w:cs="Verdana" w:eastAsia="Verdana"/>
          <w:i/>
          <w:iCs/>
          <w:spacing w:val="-2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[1</w:t>
      </w:r>
      <w:r>
        <w:rPr>
          <w:spacing w:val="-9"/>
          <w:sz w:val="20"/>
          <w:szCs w:val="20"/>
          <w:vertAlign w:val="baseline"/>
        </w:rPr>
        <w:t> </w:t>
      </w:r>
      <w:r>
        <w:rPr>
          <w:w w:val="125"/>
          <w:sz w:val="20"/>
          <w:szCs w:val="20"/>
          <w:vertAlign w:val="baseline"/>
        </w:rPr>
        <w:t>+</w:t>
      </w:r>
      <w:r>
        <w:rPr>
          <w:spacing w:val="-16"/>
          <w:w w:val="12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2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.</w:t>
      </w:r>
      <w:r>
        <w:rPr>
          <w:sz w:val="20"/>
          <w:szCs w:val="20"/>
          <w:vertAlign w:val="baseline"/>
        </w:rPr>
        <w:t>5</w:t>
      </w:r>
      <w:r>
        <w:rPr>
          <w:spacing w:val="-9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i/>
          <w:iCs/>
          <w:sz w:val="20"/>
          <w:szCs w:val="20"/>
          <w:vertAlign w:val="baseline"/>
        </w:rPr>
        <w:t>·</w:t>
      </w:r>
      <w:r>
        <w:rPr>
          <w:rFonts w:ascii="Verdana" w:hAnsi="Verdana" w:cs="Verdana" w:eastAsia="Verdana"/>
          <w:i/>
          <w:iCs/>
          <w:spacing w:val="-26"/>
          <w:sz w:val="20"/>
          <w:szCs w:val="20"/>
          <w:vertAlign w:val="baseline"/>
        </w:rPr>
        <w:t> </w:t>
      </w:r>
      <w:r>
        <w:rPr>
          <w:rFonts w:ascii="Palatino Linotype" w:hAnsi="Palatino Linotype" w:cs="Palatino Linotype" w:eastAsia="Palatino Linotype"/>
          <w:i/>
          <w:iCs/>
          <w:sz w:val="20"/>
          <w:szCs w:val="20"/>
          <w:vertAlign w:val="baseline"/>
        </w:rPr>
        <w:t>ϕ</w:t>
      </w:r>
      <w:r>
        <w:rPr>
          <w:sz w:val="20"/>
          <w:szCs w:val="20"/>
          <w:vertAlign w:val="baseline"/>
        </w:rPr>
        <w:t>]</w:t>
      </w:r>
      <w:r>
        <w:rPr>
          <w:spacing w:val="38"/>
          <w:sz w:val="20"/>
          <w:szCs w:val="20"/>
          <w:vertAlign w:val="baseline"/>
        </w:rPr>
        <w:t>  </w:t>
      </w:r>
      <w:r>
        <w:rPr>
          <w:spacing w:val="-5"/>
          <w:sz w:val="20"/>
          <w:szCs w:val="20"/>
          <w:vertAlign w:val="baseline"/>
        </w:rPr>
        <w:t>(6)</w:t>
      </w:r>
      <w:r>
        <w:rPr>
          <w:sz w:val="20"/>
          <w:szCs w:val="20"/>
          <w:vertAlign w:val="baseline"/>
        </w:rPr>
        <w:tab/>
      </w:r>
      <w:r>
        <w:rPr>
          <w:spacing w:val="-5"/>
          <w:sz w:val="20"/>
          <w:szCs w:val="20"/>
          <w:vertAlign w:val="baseline"/>
        </w:rPr>
        <w:t>(6)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19" w:lineRule="auto"/>
        <w:ind w:left="955" w:right="966" w:firstLine="298"/>
        <w:jc w:val="both"/>
      </w:pPr>
      <w:r>
        <w:rPr/>
        <w:t>where </w:t>
      </w:r>
      <w:r>
        <w:rPr>
          <w:rFonts w:ascii="Palatino Linotype" w:hAnsi="Palatino Linotype" w:cs="Palatino Linotype" w:eastAsia="Palatino Linotype"/>
          <w:i/>
          <w:iCs/>
        </w:rPr>
        <w:t>ϕ </w:t>
      </w:r>
      <w:r>
        <w:rPr/>
        <w:t>is the volume fraction of nanoparticles.</w:t>
      </w:r>
      <w:r>
        <w:rPr>
          <w:spacing w:val="38"/>
        </w:rPr>
        <w:t> </w:t>
      </w:r>
      <w:r>
        <w:rPr/>
        <w:t>Additionally, the Nusselt number is traditionally related to the Reynolds number (</w:t>
      </w:r>
      <w:r>
        <w:rPr>
          <w:rFonts w:ascii="Palatino Linotype" w:hAnsi="Palatino Linotype" w:cs="Palatino Linotype" w:eastAsia="Palatino Linotype"/>
          <w:i/>
          <w:iCs/>
        </w:rPr>
        <w:t>Re</w:t>
      </w:r>
      <w:r>
        <w:rPr/>
        <w:t>) and the Prandtl number (</w:t>
      </w:r>
      <w:r>
        <w:rPr>
          <w:rFonts w:ascii="Palatino Linotype" w:hAnsi="Palatino Linotype" w:cs="Palatino Linotype" w:eastAsia="Palatino Linotype"/>
          <w:i/>
          <w:iCs/>
        </w:rPr>
        <w:t>Pr</w:t>
      </w:r>
      <w:r>
        <w:rPr/>
        <w:t>):</w:t>
      </w:r>
    </w:p>
    <w:p>
      <w:pPr>
        <w:tabs>
          <w:tab w:pos="7575" w:val="left" w:leader="none"/>
        </w:tabs>
        <w:spacing w:line="480" w:lineRule="atLeast" w:before="148"/>
        <w:ind w:left="1254" w:right="967" w:firstLine="2030"/>
        <w:jc w:val="both"/>
        <w:rPr>
          <w:sz w:val="20"/>
        </w:rPr>
      </w:pPr>
      <w:r>
        <w:rPr>
          <w:rFonts w:ascii="Palatino Linotype" w:hAnsi="Palatino Linotype"/>
          <w:i/>
          <w:spacing w:val="10"/>
          <w:sz w:val="20"/>
        </w:rPr>
        <w:t>Nu </w:t>
      </w:r>
      <w:r>
        <w:rPr>
          <w:sz w:val="20"/>
        </w:rPr>
        <w:t>= </w:t>
      </w:r>
      <w:r>
        <w:rPr>
          <w:rFonts w:ascii="Palatino Linotype" w:hAnsi="Palatino Linotype"/>
          <w:i/>
          <w:sz w:val="20"/>
        </w:rPr>
        <w:t>C </w:t>
      </w:r>
      <w:r>
        <w:rPr>
          <w:rFonts w:ascii="Verdana" w:hAnsi="Verdana"/>
          <w:i/>
          <w:sz w:val="20"/>
        </w:rPr>
        <w:t>· </w:t>
      </w:r>
      <w:r>
        <w:rPr>
          <w:rFonts w:ascii="Palatino Linotype" w:hAnsi="Palatino Linotype"/>
          <w:i/>
          <w:sz w:val="20"/>
        </w:rPr>
        <w:t>Re</w:t>
      </w:r>
      <w:r>
        <w:rPr>
          <w:rFonts w:ascii="Bookman Old Style" w:hAnsi="Bookman Old Style"/>
          <w:b w:val="0"/>
          <w:i/>
          <w:sz w:val="20"/>
          <w:vertAlign w:val="superscript"/>
        </w:rPr>
        <w:t>m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· </w:t>
      </w:r>
      <w:r>
        <w:rPr>
          <w:rFonts w:ascii="Palatino Linotype" w:hAnsi="Palatino Linotype"/>
          <w:i/>
          <w:spacing w:val="10"/>
          <w:sz w:val="20"/>
          <w:vertAlign w:val="baseline"/>
        </w:rPr>
        <w:t>Pr</w:t>
      </w:r>
      <w:r>
        <w:rPr>
          <w:rFonts w:ascii="Bookman Old Style" w:hAnsi="Bookman Old Style"/>
          <w:b w:val="0"/>
          <w:i/>
          <w:spacing w:val="10"/>
          <w:sz w:val="20"/>
          <w:vertAlign w:val="superscript"/>
        </w:rPr>
        <w:t>n</w:t>
      </w:r>
      <w:r>
        <w:rPr>
          <w:rFonts w:ascii="Bookman Old Style" w:hAnsi="Bookman Old Style"/>
          <w:b w:val="0"/>
          <w:i/>
          <w:spacing w:val="80"/>
          <w:sz w:val="20"/>
          <w:vertAlign w:val="baseline"/>
        </w:rPr>
        <w:t> </w:t>
      </w:r>
      <w:r>
        <w:rPr>
          <w:sz w:val="20"/>
          <w:vertAlign w:val="baseline"/>
        </w:rPr>
        <w:t>(7)</w:t>
        <w:tab/>
      </w:r>
      <w:r>
        <w:rPr>
          <w:spacing w:val="-4"/>
          <w:sz w:val="20"/>
          <w:vertAlign w:val="baseline"/>
        </w:rPr>
        <w:t>(7) </w:t>
      </w:r>
      <w:r>
        <w:rPr>
          <w:sz w:val="20"/>
          <w:vertAlign w:val="baseline"/>
        </w:rPr>
        <w:t>where</w:t>
      </w:r>
      <w:r>
        <w:rPr>
          <w:spacing w:val="39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C</w:t>
      </w:r>
      <w:r>
        <w:rPr>
          <w:sz w:val="20"/>
          <w:vertAlign w:val="baseline"/>
        </w:rPr>
        <w:t>,</w:t>
      </w:r>
      <w:r>
        <w:rPr>
          <w:spacing w:val="47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m</w:t>
      </w:r>
      <w:r>
        <w:rPr>
          <w:sz w:val="20"/>
          <w:vertAlign w:val="baseline"/>
        </w:rPr>
        <w:t>,</w:t>
      </w:r>
      <w:r>
        <w:rPr>
          <w:spacing w:val="4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0"/>
          <w:sz w:val="20"/>
          <w:vertAlign w:val="baseline"/>
        </w:rPr>
        <w:t> </w:t>
      </w:r>
      <w:r>
        <w:rPr>
          <w:rFonts w:ascii="Palatino Linotype" w:hAnsi="Palatino Linotype"/>
          <w:i/>
          <w:sz w:val="20"/>
          <w:vertAlign w:val="baseline"/>
        </w:rPr>
        <w:t>n</w:t>
      </w:r>
      <w:r>
        <w:rPr>
          <w:rFonts w:ascii="Palatino Linotype" w:hAnsi="Palatino Linotype"/>
          <w:i/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constants.</w:t>
      </w:r>
      <w:r>
        <w:rPr>
          <w:spacing w:val="33"/>
          <w:sz w:val="20"/>
          <w:vertAlign w:val="baseline"/>
        </w:rPr>
        <w:t>  </w:t>
      </w:r>
      <w:r>
        <w:rPr>
          <w:sz w:val="20"/>
          <w:vertAlign w:val="baseline"/>
        </w:rPr>
        <w:t>The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Reynolds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Palatino Linotype" w:hAnsi="Palatino Linotype"/>
          <w:i/>
          <w:sz w:val="20"/>
          <w:vertAlign w:val="baseline"/>
        </w:rPr>
        <w:t>Re</w:t>
      </w:r>
      <w:r>
        <w:rPr>
          <w:sz w:val="20"/>
          <w:vertAlign w:val="baseline"/>
        </w:rPr>
        <w:t>)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0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the</w:t>
      </w:r>
    </w:p>
    <w:p>
      <w:pPr>
        <w:pStyle w:val="BodyText"/>
        <w:spacing w:before="87"/>
        <w:ind w:left="955"/>
        <w:jc w:val="both"/>
      </w:pPr>
      <w:r>
        <w:rPr/>
        <w:t>Prandtl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(</w:t>
      </w:r>
      <w:r>
        <w:rPr>
          <w:rFonts w:ascii="Palatino Linotype"/>
          <w:i/>
        </w:rPr>
        <w:t>Pr</w:t>
      </w:r>
      <w:r>
        <w:rPr/>
        <w:t>)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>
          <w:spacing w:val="-5"/>
        </w:rPr>
        <w:t>as:</w:t>
      </w: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spacing w:line="158" w:lineRule="auto" w:before="74"/>
        <w:ind w:left="0" w:right="0" w:firstLine="0"/>
        <w:jc w:val="righ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15"/>
          <w:position w:val="-12"/>
          <w:sz w:val="20"/>
        </w:rPr>
        <w:t>Re</w:t>
      </w:r>
      <w:r>
        <w:rPr>
          <w:rFonts w:ascii="Palatino Linotype" w:hAnsi="Palatino Linotype"/>
          <w:i/>
          <w:spacing w:val="-15"/>
          <w:w w:val="115"/>
          <w:position w:val="-12"/>
          <w:sz w:val="20"/>
        </w:rPr>
        <w:t> </w:t>
      </w:r>
      <w:r>
        <w:rPr>
          <w:w w:val="115"/>
          <w:position w:val="-12"/>
          <w:sz w:val="20"/>
        </w:rPr>
        <w:t>=</w:t>
      </w:r>
      <w:r>
        <w:rPr>
          <w:spacing w:val="-4"/>
          <w:w w:val="115"/>
          <w:position w:val="-12"/>
          <w:sz w:val="20"/>
        </w:rPr>
        <w:t> </w:t>
      </w:r>
      <w:r>
        <w:rPr>
          <w:rFonts w:ascii="Palatino Linotype" w:hAnsi="Palatino Linotype"/>
          <w:i/>
          <w:w w:val="115"/>
          <w:sz w:val="20"/>
          <w:u w:val="single"/>
        </w:rPr>
        <w:t>ρ</w:t>
      </w:r>
      <w:r>
        <w:rPr>
          <w:rFonts w:ascii="Bookman Old Style" w:hAnsi="Bookman Old Style"/>
          <w:b w:val="0"/>
          <w:i/>
          <w:w w:val="115"/>
          <w:sz w:val="20"/>
          <w:u w:val="single"/>
          <w:vertAlign w:val="subscript"/>
        </w:rPr>
        <w:t>f</w:t>
      </w:r>
      <w:r>
        <w:rPr>
          <w:rFonts w:ascii="Bookman Old Style" w:hAnsi="Bookman Old Style"/>
          <w:b w:val="0"/>
          <w:i/>
          <w:spacing w:val="-12"/>
          <w:w w:val="115"/>
          <w:sz w:val="20"/>
          <w:u w:val="single"/>
          <w:vertAlign w:val="baseline"/>
        </w:rPr>
        <w:t> </w:t>
      </w:r>
      <w:r>
        <w:rPr>
          <w:rFonts w:ascii="Verdana" w:hAnsi="Verdana"/>
          <w:i/>
          <w:w w:val="105"/>
          <w:sz w:val="20"/>
          <w:u w:val="single"/>
          <w:vertAlign w:val="baseline"/>
        </w:rPr>
        <w:t>·</w:t>
      </w:r>
      <w:r>
        <w:rPr>
          <w:rFonts w:ascii="Verdana" w:hAnsi="Verdana"/>
          <w:i/>
          <w:spacing w:val="-30"/>
          <w:w w:val="105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w w:val="115"/>
          <w:sz w:val="20"/>
          <w:u w:val="single"/>
          <w:vertAlign w:val="baseline"/>
        </w:rPr>
        <w:t>u</w:t>
      </w:r>
      <w:r>
        <w:rPr>
          <w:rFonts w:ascii="Palatino Linotype" w:hAnsi="Palatino Linotype"/>
          <w:i/>
          <w:spacing w:val="-14"/>
          <w:w w:val="115"/>
          <w:sz w:val="20"/>
          <w:u w:val="single"/>
          <w:vertAlign w:val="baseline"/>
        </w:rPr>
        <w:t> </w:t>
      </w:r>
      <w:r>
        <w:rPr>
          <w:rFonts w:ascii="Verdana" w:hAnsi="Verdana"/>
          <w:i/>
          <w:w w:val="105"/>
          <w:sz w:val="20"/>
          <w:u w:val="single"/>
          <w:vertAlign w:val="baseline"/>
        </w:rPr>
        <w:t>·</w:t>
      </w:r>
      <w:r>
        <w:rPr>
          <w:rFonts w:ascii="Verdana" w:hAnsi="Verdana"/>
          <w:i/>
          <w:spacing w:val="-30"/>
          <w:w w:val="105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-12"/>
          <w:w w:val="115"/>
          <w:sz w:val="20"/>
          <w:u w:val="single"/>
          <w:vertAlign w:val="baseline"/>
        </w:rPr>
        <w:t>D</w:t>
      </w:r>
    </w:p>
    <w:p>
      <w:pPr>
        <w:spacing w:line="206" w:lineRule="exact" w:before="0"/>
        <w:ind w:left="0" w:right="295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Palatino Linotype" w:hAnsi="Palatino Linotype"/>
          <w:i/>
          <w:spacing w:val="-5"/>
          <w:w w:val="135"/>
          <w:sz w:val="20"/>
        </w:rPr>
        <w:t>µ</w:t>
      </w:r>
      <w:r>
        <w:rPr>
          <w:rFonts w:ascii="Bookman Old Style" w:hAnsi="Bookman Old Style"/>
          <w:b w:val="0"/>
          <w:i/>
          <w:spacing w:val="-5"/>
          <w:w w:val="135"/>
          <w:sz w:val="20"/>
          <w:vertAlign w:val="subscript"/>
        </w:rPr>
        <w:t>f</w:t>
      </w:r>
    </w:p>
    <w:p>
      <w:pPr>
        <w:spacing w:line="240" w:lineRule="auto" w:before="9"/>
        <w:rPr>
          <w:rFonts w:ascii="Bookman Old Style"/>
          <w:b w:val="0"/>
          <w:i/>
          <w:sz w:val="17"/>
        </w:rPr>
      </w:pPr>
      <w:r>
        <w:rPr/>
        <w:br w:type="column"/>
      </w:r>
      <w:r>
        <w:rPr>
          <w:rFonts w:ascii="Bookman Old Style"/>
          <w:b w:val="0"/>
          <w:i/>
          <w:sz w:val="17"/>
        </w:rPr>
      </w:r>
    </w:p>
    <w:p>
      <w:pPr>
        <w:pStyle w:val="BodyText"/>
        <w:tabs>
          <w:tab w:pos="2730" w:val="left" w:leader="none"/>
        </w:tabs>
        <w:ind w:left="188"/>
      </w:pPr>
      <w:r>
        <w:rPr>
          <w:spacing w:val="-5"/>
        </w:rPr>
        <w:t>(8)</w:t>
      </w:r>
      <w:r>
        <w:rPr/>
        <w:tab/>
      </w:r>
      <w:r>
        <w:rPr>
          <w:spacing w:val="-5"/>
        </w:rPr>
        <w:t>(8)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4805" w:space="40"/>
            <w:col w:w="3955"/>
          </w:cols>
        </w:sect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spacing w:line="158" w:lineRule="auto" w:before="75"/>
        <w:ind w:left="0" w:right="0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Palatino Linotype" w:hAnsi="Palatino Linotype"/>
          <w:i/>
          <w:spacing w:val="13"/>
          <w:w w:val="105"/>
          <w:position w:val="-12"/>
          <w:sz w:val="20"/>
        </w:rPr>
        <w:t>Pr</w:t>
      </w:r>
      <w:r>
        <w:rPr>
          <w:rFonts w:ascii="Palatino Linotype" w:hAnsi="Palatino Linotype"/>
          <w:i/>
          <w:spacing w:val="5"/>
          <w:w w:val="105"/>
          <w:position w:val="-12"/>
          <w:sz w:val="20"/>
        </w:rPr>
        <w:t> </w:t>
      </w:r>
      <w:r>
        <w:rPr>
          <w:w w:val="105"/>
          <w:position w:val="-12"/>
          <w:sz w:val="20"/>
        </w:rPr>
        <w:t>=</w:t>
      </w:r>
      <w:r>
        <w:rPr>
          <w:spacing w:val="16"/>
          <w:w w:val="125"/>
          <w:position w:val="-12"/>
          <w:sz w:val="20"/>
        </w:rPr>
        <w:t> </w:t>
      </w:r>
      <w:r>
        <w:rPr>
          <w:rFonts w:ascii="Palatino Linotype" w:hAnsi="Palatino Linotype"/>
          <w:i/>
          <w:w w:val="125"/>
          <w:sz w:val="20"/>
          <w:u w:val="single"/>
        </w:rPr>
        <w:t>µ</w:t>
      </w:r>
      <w:r>
        <w:rPr>
          <w:rFonts w:ascii="Bookman Old Style" w:hAnsi="Bookman Old Style"/>
          <w:b w:val="0"/>
          <w:i/>
          <w:w w:val="125"/>
          <w:sz w:val="20"/>
          <w:u w:val="single"/>
          <w:vertAlign w:val="subscript"/>
        </w:rPr>
        <w:t>f</w:t>
      </w:r>
      <w:r>
        <w:rPr>
          <w:rFonts w:ascii="Bookman Old Style" w:hAnsi="Bookman Old Style"/>
          <w:b w:val="0"/>
          <w:i/>
          <w:spacing w:val="-8"/>
          <w:w w:val="125"/>
          <w:sz w:val="20"/>
          <w:u w:val="single"/>
          <w:vertAlign w:val="baseline"/>
        </w:rPr>
        <w:t> </w:t>
      </w:r>
      <w:r>
        <w:rPr>
          <w:rFonts w:ascii="Verdana" w:hAnsi="Verdana"/>
          <w:i/>
          <w:w w:val="105"/>
          <w:sz w:val="20"/>
          <w:u w:val="single"/>
          <w:vertAlign w:val="baseline"/>
        </w:rPr>
        <w:t>·</w:t>
      </w:r>
      <w:r>
        <w:rPr>
          <w:rFonts w:ascii="Verdana" w:hAnsi="Verdana"/>
          <w:i/>
          <w:spacing w:val="-29"/>
          <w:w w:val="105"/>
          <w:sz w:val="20"/>
          <w:u w:val="single"/>
          <w:vertAlign w:val="baseline"/>
        </w:rPr>
        <w:t> </w:t>
      </w:r>
      <w:r>
        <w:rPr>
          <w:rFonts w:ascii="Palatino Linotype" w:hAnsi="Palatino Linotype"/>
          <w:i/>
          <w:spacing w:val="-5"/>
          <w:w w:val="125"/>
          <w:sz w:val="20"/>
          <w:u w:val="single"/>
          <w:vertAlign w:val="baseline"/>
        </w:rPr>
        <w:t>c</w:t>
      </w:r>
      <w:r>
        <w:rPr>
          <w:rFonts w:ascii="Bookman Old Style" w:hAnsi="Bookman Old Style"/>
          <w:b w:val="0"/>
          <w:i/>
          <w:spacing w:val="-5"/>
          <w:w w:val="125"/>
          <w:sz w:val="20"/>
          <w:u w:val="single"/>
          <w:vertAlign w:val="subscript"/>
        </w:rPr>
        <w:t>f</w:t>
      </w:r>
    </w:p>
    <w:p>
      <w:pPr>
        <w:spacing w:line="206" w:lineRule="exact" w:before="0"/>
        <w:ind w:left="0" w:right="172" w:firstLine="0"/>
        <w:jc w:val="right"/>
        <w:rPr>
          <w:rFonts w:ascii="Bookman Old Style"/>
          <w:b w:val="0"/>
          <w:i/>
          <w:sz w:val="20"/>
        </w:rPr>
      </w:pPr>
      <w:r>
        <w:rPr>
          <w:rFonts w:ascii="Palatino Linotype"/>
          <w:i/>
          <w:spacing w:val="-5"/>
          <w:w w:val="145"/>
          <w:sz w:val="20"/>
        </w:rPr>
        <w:t>k</w:t>
      </w:r>
      <w:r>
        <w:rPr>
          <w:rFonts w:ascii="Bookman Old Style"/>
          <w:b w:val="0"/>
          <w:i/>
          <w:spacing w:val="-5"/>
          <w:w w:val="145"/>
          <w:sz w:val="20"/>
          <w:vertAlign w:val="subscript"/>
        </w:rPr>
        <w:t>f</w:t>
      </w:r>
    </w:p>
    <w:p>
      <w:pPr>
        <w:spacing w:line="240" w:lineRule="auto" w:before="9"/>
        <w:rPr>
          <w:rFonts w:ascii="Bookman Old Style"/>
          <w:b w:val="0"/>
          <w:i/>
          <w:sz w:val="17"/>
        </w:rPr>
      </w:pPr>
      <w:r>
        <w:rPr/>
        <w:br w:type="column"/>
      </w:r>
      <w:r>
        <w:rPr>
          <w:rFonts w:ascii="Bookman Old Style"/>
          <w:b w:val="0"/>
          <w:i/>
          <w:sz w:val="17"/>
        </w:rPr>
      </w:r>
    </w:p>
    <w:p>
      <w:pPr>
        <w:pStyle w:val="BodyText"/>
        <w:tabs>
          <w:tab w:pos="2858" w:val="left" w:leader="none"/>
        </w:tabs>
        <w:ind w:left="208"/>
      </w:pPr>
      <w:r>
        <w:rPr>
          <w:spacing w:val="-5"/>
        </w:rPr>
        <w:t>(9)</w:t>
      </w:r>
      <w:r>
        <w:rPr/>
        <w:tab/>
      </w:r>
      <w:r>
        <w:rPr>
          <w:spacing w:val="-5"/>
        </w:rPr>
        <w:t>(9)</w:t>
      </w:r>
    </w:p>
    <w:p>
      <w:pPr>
        <w:spacing w:after="0"/>
        <w:sectPr>
          <w:type w:val="continuous"/>
          <w:pgSz w:w="12240" w:h="15840"/>
          <w:pgMar w:header="0" w:footer="1737" w:top="1820" w:bottom="1920" w:left="1720" w:right="1720"/>
          <w:cols w:num="2" w:equalWidth="0">
            <w:col w:w="4677" w:space="40"/>
            <w:col w:w="4083"/>
          </w:cols>
        </w:sectPr>
      </w:pPr>
    </w:p>
    <w:p>
      <w:pPr>
        <w:pStyle w:val="BodyText"/>
        <w:spacing w:line="350" w:lineRule="auto" w:before="98"/>
        <w:ind w:left="955" w:right="831" w:firstLine="298"/>
      </w:pPr>
      <w:r>
        <w:rPr/>
        <w:t>For</w:t>
      </w:r>
      <w:r>
        <w:rPr>
          <w:spacing w:val="6"/>
        </w:rPr>
        <w:t> </w:t>
      </w:r>
      <w:r>
        <w:rPr/>
        <w:t>nanofluids,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Prandtl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predicted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Einstein</w:t>
      </w:r>
      <w:r>
        <w:rPr>
          <w:spacing w:val="6"/>
        </w:rPr>
        <w:t> </w:t>
      </w:r>
      <w:r>
        <w:rPr/>
        <w:t>equation. In</w:t>
      </w:r>
      <w:r>
        <w:rPr>
          <w:spacing w:val="-4"/>
        </w:rPr>
        <w:t> </w:t>
      </w:r>
      <w:r>
        <w:rPr/>
        <w:t>Eq.</w:t>
      </w:r>
      <w:r>
        <w:rPr>
          <w:spacing w:val="17"/>
        </w:rPr>
        <w:t> </w:t>
      </w:r>
      <w:r>
        <w:rPr/>
        <w:t>(7),</w:t>
      </w:r>
      <w:r>
        <w:rPr>
          <w:spacing w:val="-2"/>
        </w:rPr>
        <w:t> </w:t>
      </w:r>
      <w:r>
        <w:rPr>
          <w:rFonts w:ascii="Palatino Linotype"/>
          <w:i/>
        </w:rPr>
        <w:t>x</w:t>
      </w:r>
      <w:r>
        <w:rPr>
          <w:rFonts w:ascii="Palatino Linotype"/>
          <w:i/>
          <w:spacing w:val="-5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axial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entrance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2"/>
        </w:rPr>
        <w:t>section.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70" w:after="0"/>
        <w:ind w:left="1439" w:right="0" w:hanging="484"/>
        <w:jc w:val="left"/>
      </w:pPr>
      <w:bookmarkStart w:name="Modeling" w:id="6"/>
      <w:bookmarkEnd w:id="6"/>
      <w:r>
        <w:rPr>
          <w:b w:val="0"/>
        </w:rPr>
      </w:r>
      <w:r>
        <w:rPr>
          <w:spacing w:val="-2"/>
        </w:rPr>
        <w:t>Modeling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72" w:lineRule="auto"/>
        <w:ind w:left="955" w:right="966"/>
        <w:jc w:val="both"/>
      </w:pPr>
      <w:r>
        <w:rPr/>
        <w:t>In this study, an artificial neural network (ANN) program was developed us- ing the MATLAB software environment.</w:t>
      </w:r>
      <w:r>
        <w:rPr>
          <w:spacing w:val="40"/>
        </w:rPr>
        <w:t> </w:t>
      </w:r>
      <w:r>
        <w:rPr/>
        <w:t>A total of 56 experimental datasets, derived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experiments,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utilized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three-layer</w:t>
      </w:r>
      <w:r>
        <w:rPr>
          <w:spacing w:val="-12"/>
        </w:rPr>
        <w:t> </w:t>
      </w:r>
      <w:r>
        <w:rPr/>
        <w:t>feed- forward</w:t>
      </w:r>
      <w:r>
        <w:rPr>
          <w:spacing w:val="-13"/>
        </w:rPr>
        <w:t> </w:t>
      </w:r>
      <w:r>
        <w:rPr/>
        <w:t>neural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model.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hyperbolic</w:t>
      </w:r>
      <w:r>
        <w:rPr>
          <w:spacing w:val="-12"/>
        </w:rPr>
        <w:t> </w:t>
      </w:r>
      <w:r>
        <w:rPr/>
        <w:t>tangent</w:t>
      </w:r>
      <w:r>
        <w:rPr>
          <w:spacing w:val="-12"/>
        </w:rPr>
        <w:t> </w:t>
      </w:r>
      <w:r>
        <w:rPr/>
        <w:t>sigmoid</w:t>
      </w:r>
      <w:r>
        <w:rPr>
          <w:spacing w:val="-12"/>
        </w:rPr>
        <w:t> </w:t>
      </w:r>
      <w:r>
        <w:rPr/>
        <w:t>(</w:t>
      </w:r>
      <w:r>
        <w:rPr>
          <w:rFonts w:ascii="Century"/>
        </w:rPr>
        <w:t>tansig</w:t>
      </w:r>
      <w:r>
        <w:rPr/>
        <w:t>)</w:t>
      </w:r>
      <w:r>
        <w:rPr>
          <w:spacing w:val="-12"/>
        </w:rPr>
        <w:t> </w:t>
      </w:r>
      <w:r>
        <w:rPr/>
        <w:t>trans- fer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back-propagation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hidden</w:t>
      </w:r>
      <w:r>
        <w:rPr>
          <w:spacing w:val="-9"/>
        </w:rPr>
        <w:t> </w:t>
      </w:r>
      <w:r>
        <w:rPr/>
        <w:t>layer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 transfer function (</w:t>
      </w:r>
      <w:r>
        <w:rPr>
          <w:rFonts w:ascii="Century"/>
        </w:rPr>
        <w:t>purelin</w:t>
      </w:r>
      <w:r>
        <w:rPr/>
        <w:t>) at the output layer were employed.</w:t>
      </w:r>
    </w:p>
    <w:p>
      <w:pPr>
        <w:spacing w:after="0" w:line="372" w:lineRule="auto"/>
        <w:jc w:val="both"/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BodyText"/>
        <w:ind w:left="2014"/>
      </w:pPr>
      <w:r>
        <w:rPr/>
        <w:drawing>
          <wp:inline distT="0" distB="0" distL="0" distR="0">
            <wp:extent cx="2885598" cy="141150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598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863" w:right="964"/>
        <w:jc w:val="center"/>
      </w:pPr>
      <w:r>
        <w:rPr/>
        <w:t>Figure </w:t>
      </w:r>
      <w:r>
        <w:rPr>
          <w:spacing w:val="-5"/>
        </w:rPr>
        <w:t>2: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379" w:lineRule="auto"/>
        <w:ind w:left="955" w:right="966" w:firstLine="298"/>
        <w:jc w:val="both"/>
      </w:pP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(accuracy</w:t>
      </w:r>
      <w:r>
        <w:rPr>
          <w:spacing w:val="-5"/>
        </w:rPr>
        <w:t> </w:t>
      </w:r>
      <w:r>
        <w:rPr/>
        <w:t>index)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construc- tion, both inputs and targets were initially normalized to produce data with zero mean and unity standard deviation.</w:t>
      </w:r>
      <w:r>
        <w:rPr>
          <w:spacing w:val="21"/>
        </w:rPr>
        <w:t> </w:t>
      </w:r>
      <w:r>
        <w:rPr/>
        <w:t>Principal component analysis (PCA) was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stage.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compo- </w:t>
      </w:r>
      <w:r>
        <w:rPr>
          <w:spacing w:val="-2"/>
        </w:rPr>
        <w:t>nents,</w:t>
      </w:r>
      <w:r>
        <w:rPr>
          <w:spacing w:val="-6"/>
        </w:rPr>
        <w:t> </w:t>
      </w:r>
      <w:r>
        <w:rPr>
          <w:spacing w:val="-2"/>
        </w:rPr>
        <w:t>accounting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98%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variation,</w:t>
      </w:r>
      <w:r>
        <w:rPr>
          <w:spacing w:val="-6"/>
        </w:rPr>
        <w:t> </w:t>
      </w:r>
      <w:r>
        <w:rPr>
          <w:spacing w:val="-2"/>
        </w:rPr>
        <w:t>equaled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original</w:t>
      </w:r>
      <w:r>
        <w:rPr>
          <w:spacing w:val="-7"/>
        </w:rPr>
        <w:t> </w:t>
      </w:r>
      <w:r>
        <w:rPr>
          <w:spacing w:val="-2"/>
        </w:rPr>
        <w:t>input </w:t>
      </w:r>
      <w:r>
        <w:rPr/>
        <w:t>parameters, indicating no redundancy in the dataset.</w:t>
      </w:r>
    </w:p>
    <w:p>
      <w:pPr>
        <w:pStyle w:val="BodyText"/>
        <w:spacing w:line="379" w:lineRule="auto"/>
        <w:ind w:left="955" w:right="967" w:firstLine="298"/>
        <w:jc w:val="both"/>
      </w:pPr>
      <w:r>
        <w:rPr>
          <w:spacing w:val="-2"/>
        </w:rPr>
        <w:t>Next,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datasets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divided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three</w:t>
      </w:r>
      <w:r>
        <w:rPr>
          <w:spacing w:val="-10"/>
        </w:rPr>
        <w:t> </w:t>
      </w:r>
      <w:r>
        <w:rPr>
          <w:spacing w:val="-2"/>
        </w:rPr>
        <w:t>sets:</w:t>
      </w:r>
      <w:r>
        <w:rPr>
          <w:spacing w:val="16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training</w:t>
      </w:r>
      <w:r>
        <w:rPr>
          <w:spacing w:val="-10"/>
        </w:rPr>
        <w:t> </w:t>
      </w:r>
      <w:r>
        <w:rPr>
          <w:spacing w:val="-2"/>
        </w:rPr>
        <w:t>dataset</w:t>
      </w:r>
      <w:r>
        <w:rPr>
          <w:spacing w:val="-10"/>
        </w:rPr>
        <w:t> </w:t>
      </w:r>
      <w:r>
        <w:rPr>
          <w:spacing w:val="-2"/>
        </w:rPr>
        <w:t>comprising </w:t>
      </w:r>
      <w:r>
        <w:rPr/>
        <w:t>one-half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ANN,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one-quarter 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validating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ANN,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one-quarter 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evaluating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ANN.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 select the best one, followed by optimization between the neuron number and mean squared error (MSE) for the chosen learning algorithm.</w:t>
      </w:r>
    </w:p>
    <w:p>
      <w:pPr>
        <w:pStyle w:val="BodyText"/>
        <w:spacing w:line="345" w:lineRule="auto"/>
        <w:ind w:left="955" w:right="966" w:firstLine="298"/>
        <w:jc w:val="both"/>
      </w:pPr>
      <w:r>
        <w:rPr/>
        <w:t>Different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(MAE),</w:t>
      </w:r>
      <w:r>
        <w:rPr>
          <w:spacing w:val="-3"/>
        </w:rPr>
        <w:t> </w:t>
      </w:r>
      <w:r>
        <w:rPr/>
        <w:t>MSE, root</w:t>
      </w:r>
      <w:r>
        <w:rPr>
          <w:spacing w:val="-11"/>
        </w:rPr>
        <w:t> </w:t>
      </w:r>
      <w:r>
        <w:rPr/>
        <w:t>mean</w:t>
      </w:r>
      <w:r>
        <w:rPr>
          <w:spacing w:val="-11"/>
        </w:rPr>
        <w:t> </w:t>
      </w:r>
      <w:r>
        <w:rPr/>
        <w:t>squared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(RMSE),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determination</w:t>
      </w:r>
      <w:r>
        <w:rPr>
          <w:spacing w:val="-11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(</w:t>
      </w:r>
      <w:r>
        <w:rPr>
          <w:rFonts w:ascii="Palatino Linotype"/>
          <w:i/>
        </w:rPr>
        <w:t>R</w:t>
      </w:r>
      <w:r>
        <w:rPr>
          <w:rFonts w:ascii="Eras Medium ITC"/>
          <w:vertAlign w:val="superscript"/>
        </w:rPr>
        <w:t>2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were</w:t>
      </w:r>
      <w:r>
        <w:rPr>
          <w:spacing w:val="-11"/>
          <w:vertAlign w:val="baseline"/>
        </w:rPr>
        <w:t> </w:t>
      </w:r>
      <w:r>
        <w:rPr>
          <w:vertAlign w:val="baseline"/>
        </w:rPr>
        <w:t>cal- culated to assess the accuracy of the modeling process.</w:t>
      </w:r>
    </w:p>
    <w:p>
      <w:pPr>
        <w:spacing w:after="0" w:line="345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58" w:after="0"/>
        <w:ind w:left="1439" w:right="0" w:hanging="484"/>
        <w:jc w:val="left"/>
      </w:pPr>
      <w:bookmarkStart w:name="Results and Discussion" w:id="7"/>
      <w:bookmarkEnd w:id="7"/>
      <w:r>
        <w:rPr>
          <w:b w:val="0"/>
        </w:rPr>
      </w:r>
      <w:r>
        <w:rPr/>
        <w:t>Results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Discussion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bookmarkStart w:name="Learning Algorithm Selection" w:id="8"/>
      <w:bookmarkEnd w:id="8"/>
      <w:r>
        <w:rPr>
          <w:b w:val="0"/>
        </w:rPr>
      </w:r>
      <w:r>
        <w:rPr>
          <w:spacing w:val="-8"/>
        </w:rPr>
        <w:t>Learning</w:t>
      </w:r>
      <w:r>
        <w:rPr>
          <w:spacing w:val="13"/>
        </w:rPr>
        <w:t> </w:t>
      </w:r>
      <w:r>
        <w:rPr>
          <w:spacing w:val="-8"/>
        </w:rPr>
        <w:t>Algorithm</w:t>
      </w:r>
      <w:r>
        <w:rPr>
          <w:spacing w:val="14"/>
        </w:rPr>
        <w:t> </w:t>
      </w:r>
      <w:r>
        <w:rPr>
          <w:spacing w:val="-8"/>
        </w:rPr>
        <w:t>Selection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9" w:lineRule="auto" w:before="1"/>
        <w:ind w:left="955" w:right="9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2396032</wp:posOffset>
                </wp:positionH>
                <wp:positionV relativeFrom="paragraph">
                  <wp:posOffset>1422576</wp:posOffset>
                </wp:positionV>
                <wp:extent cx="2928620" cy="4711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928620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98"/>
                              <w:gridCol w:w="1786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698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3" w:right="1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Algorithm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 w:right="11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Minimum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MSE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698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5" w:righ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Levenberg–Marquardt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(LM)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 w:righ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0"/>
                                    </w:rPr>
                                    <w:t>0.0010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64001pt;margin-top:112.013916pt;width:230.6pt;height:37.1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98"/>
                        <w:gridCol w:w="1786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2698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3" w:right="1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Algorithm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 w:right="1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Minimum</w:t>
                            </w:r>
                            <w:r>
                              <w:rPr>
                                <w:b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MSE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2698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5" w:righ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Levenberg–Marquardt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(LM)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 w:righ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>0.0010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identify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optimal</w:t>
      </w:r>
      <w:r>
        <w:rPr>
          <w:spacing w:val="-10"/>
        </w:rPr>
        <w:t> </w:t>
      </w:r>
      <w:r>
        <w:rPr>
          <w:spacing w:val="-2"/>
        </w:rPr>
        <w:t>back-propagation</w:t>
      </w:r>
      <w:r>
        <w:rPr>
          <w:spacing w:val="-10"/>
        </w:rPr>
        <w:t> </w:t>
      </w:r>
      <w:r>
        <w:rPr>
          <w:spacing w:val="-2"/>
        </w:rPr>
        <w:t>learning</w:t>
      </w:r>
      <w:r>
        <w:rPr>
          <w:spacing w:val="-10"/>
        </w:rPr>
        <w:t> </w:t>
      </w:r>
      <w:r>
        <w:rPr>
          <w:spacing w:val="-2"/>
        </w:rPr>
        <w:t>algorithm,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10"/>
        </w:rPr>
        <w:t> </w:t>
      </w:r>
      <w:r>
        <w:rPr>
          <w:spacing w:val="-2"/>
        </w:rPr>
        <w:t>algorithms were</w:t>
      </w:r>
      <w:r>
        <w:rPr>
          <w:spacing w:val="-11"/>
        </w:rPr>
        <w:t> </w:t>
      </w:r>
      <w:r>
        <w:rPr>
          <w:spacing w:val="-2"/>
        </w:rPr>
        <w:t>employed.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three-layer</w:t>
      </w:r>
      <w:r>
        <w:rPr>
          <w:spacing w:val="-10"/>
        </w:rPr>
        <w:t> </w:t>
      </w:r>
      <w:r>
        <w:rPr>
          <w:spacing w:val="-2"/>
        </w:rPr>
        <w:t>feed-forward</w:t>
      </w:r>
      <w:r>
        <w:rPr>
          <w:spacing w:val="-10"/>
        </w:rPr>
        <w:t> </w:t>
      </w:r>
      <w:r>
        <w:rPr>
          <w:spacing w:val="-2"/>
        </w:rPr>
        <w:t>artificial</w:t>
      </w:r>
      <w:r>
        <w:rPr>
          <w:spacing w:val="-10"/>
        </w:rPr>
        <w:t> </w:t>
      </w:r>
      <w:r>
        <w:rPr>
          <w:spacing w:val="-2"/>
        </w:rPr>
        <w:t>neural</w:t>
      </w:r>
      <w:r>
        <w:rPr>
          <w:spacing w:val="-10"/>
        </w:rPr>
        <w:t> </w:t>
      </w:r>
      <w:r>
        <w:rPr>
          <w:spacing w:val="-2"/>
        </w:rPr>
        <w:t>network</w:t>
      </w:r>
      <w:r>
        <w:rPr>
          <w:spacing w:val="-10"/>
        </w:rPr>
        <w:t> </w:t>
      </w:r>
      <w:r>
        <w:rPr>
          <w:spacing w:val="-2"/>
        </w:rPr>
        <w:t>(ANN)</w:t>
      </w:r>
      <w:r>
        <w:rPr>
          <w:spacing w:val="-10"/>
        </w:rPr>
        <w:t> </w:t>
      </w:r>
      <w:r>
        <w:rPr>
          <w:spacing w:val="-2"/>
        </w:rPr>
        <w:t>with </w:t>
      </w:r>
      <w:r>
        <w:rPr/>
        <w:t>a hyperbolic tangent sigmoid (</w:t>
      </w:r>
      <w:r>
        <w:rPr>
          <w:rFonts w:ascii="Century"/>
        </w:rPr>
        <w:t>tansig</w:t>
      </w:r>
      <w:r>
        <w:rPr/>
        <w:t>) transfer function at the hidden layer and a linear (</w:t>
      </w:r>
      <w:r>
        <w:rPr>
          <w:rFonts w:ascii="Century"/>
        </w:rPr>
        <w:t>purelin</w:t>
      </w:r>
      <w:r>
        <w:rPr/>
        <w:t>) transfer function at the output layer was utilized for all back-propagation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algorithms.</w:t>
      </w:r>
      <w:r>
        <w:rPr>
          <w:spacing w:val="29"/>
        </w:rPr>
        <w:t> </w:t>
      </w:r>
      <w:r>
        <w:rPr/>
        <w:t>Ten</w:t>
      </w:r>
      <w:r>
        <w:rPr>
          <w:spacing w:val="-3"/>
        </w:rPr>
        <w:t> </w:t>
      </w:r>
      <w:r>
        <w:rPr/>
        <w:t>neurons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consistently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 the hidden layer for all algorithms.</w:t>
      </w:r>
      <w:r>
        <w:rPr>
          <w:spacing w:val="34"/>
        </w:rPr>
        <w:t> </w:t>
      </w:r>
      <w:r>
        <w:rPr/>
        <w:t>The results are summarized in Table 1.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580" w:lineRule="atLeast"/>
        <w:ind w:left="1254" w:right="823" w:hanging="132"/>
      </w:pPr>
      <w:r>
        <w:rPr/>
        <w:t>Table 1:</w:t>
      </w:r>
      <w:r>
        <w:rPr>
          <w:spacing w:val="19"/>
        </w:rPr>
        <w:t> </w:t>
      </w:r>
      <w:r>
        <w:rPr/>
        <w:t>Performance comparison of back-propagation learning algorithms. As evident from Table 1, the Levenberg–Marquardt (LM) algorithm </w:t>
      </w:r>
      <w:r>
        <w:rPr>
          <w:spacing w:val="-2"/>
        </w:rPr>
        <w:t>exhib-</w:t>
      </w:r>
    </w:p>
    <w:p>
      <w:pPr>
        <w:pStyle w:val="BodyText"/>
        <w:spacing w:line="379" w:lineRule="auto" w:before="134"/>
        <w:ind w:left="955" w:right="966"/>
        <w:jc w:val="both"/>
      </w:pPr>
      <w:r>
        <w:rPr>
          <w:spacing w:val="-2"/>
        </w:rPr>
        <w:t>ited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lowest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Squared</w:t>
      </w:r>
      <w:r>
        <w:rPr>
          <w:spacing w:val="-8"/>
        </w:rPr>
        <w:t> </w:t>
      </w:r>
      <w:r>
        <w:rPr>
          <w:spacing w:val="-2"/>
        </w:rPr>
        <w:t>Error</w:t>
      </w:r>
      <w:r>
        <w:rPr>
          <w:spacing w:val="-8"/>
        </w:rPr>
        <w:t> </w:t>
      </w:r>
      <w:r>
        <w:rPr>
          <w:spacing w:val="-2"/>
        </w:rPr>
        <w:t>(MSE)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0.0010,</w:t>
      </w:r>
      <w:r>
        <w:rPr>
          <w:spacing w:val="-6"/>
        </w:rPr>
        <w:t> </w:t>
      </w:r>
      <w:r>
        <w:rPr>
          <w:spacing w:val="-2"/>
        </w:rPr>
        <w:t>establishing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 </w:t>
      </w:r>
      <w:r>
        <w:rPr/>
        <w:t>effective back-propagation learning algorithm.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bookmarkStart w:name="Optimization of Artificial Neural Networ" w:id="9"/>
      <w:bookmarkEnd w:id="9"/>
      <w:r>
        <w:rPr>
          <w:b w:val="0"/>
        </w:rPr>
      </w:r>
      <w:r>
        <w:rPr>
          <w:spacing w:val="-6"/>
        </w:rPr>
        <w:t>Optimization</w:t>
      </w:r>
      <w:r>
        <w:rPr>
          <w:spacing w:val="9"/>
        </w:rPr>
        <w:t> </w:t>
      </w:r>
      <w:r>
        <w:rPr>
          <w:spacing w:val="-6"/>
        </w:rPr>
        <w:t>of</w:t>
      </w:r>
      <w:r>
        <w:rPr>
          <w:spacing w:val="9"/>
        </w:rPr>
        <w:t> </w:t>
      </w:r>
      <w:r>
        <w:rPr>
          <w:spacing w:val="-6"/>
        </w:rPr>
        <w:t>Artificial</w:t>
      </w:r>
      <w:r>
        <w:rPr>
          <w:spacing w:val="9"/>
        </w:rPr>
        <w:t> </w:t>
      </w:r>
      <w:r>
        <w:rPr>
          <w:spacing w:val="-6"/>
        </w:rPr>
        <w:t>Neural</w:t>
      </w:r>
      <w:r>
        <w:rPr>
          <w:spacing w:val="9"/>
        </w:rPr>
        <w:t> </w:t>
      </w:r>
      <w:r>
        <w:rPr>
          <w:spacing w:val="-6"/>
        </w:rPr>
        <w:t>Network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before="1"/>
        <w:ind w:left="955"/>
        <w:jc w:val="both"/>
      </w:pPr>
      <w:r>
        <w:rPr/>
        <w:t>Table</w:t>
      </w:r>
      <w:r>
        <w:rPr>
          <w:spacing w:val="5"/>
        </w:rPr>
        <w:t> </w:t>
      </w:r>
      <w:hyperlink w:history="true" w:anchor="_bookmark1">
        <w:r>
          <w:rPr/>
          <w:t>2</w:t>
        </w:r>
      </w:hyperlink>
      <w:r>
        <w:rPr>
          <w:spacing w:val="6"/>
        </w:rPr>
        <w:t> </w:t>
      </w:r>
      <w:r>
        <w:rPr>
          <w:spacing w:val="-2"/>
        </w:rPr>
        <w:t>shows</w:t>
      </w:r>
    </w:p>
    <w:p>
      <w:pPr>
        <w:pStyle w:val="BodyText"/>
        <w:spacing w:line="379" w:lineRule="auto" w:before="131"/>
        <w:ind w:left="955" w:right="967" w:firstLine="298"/>
        <w:jc w:val="both"/>
      </w:pPr>
      <w:r>
        <w:rPr>
          <w:spacing w:val="-4"/>
        </w:rPr>
        <w:t>The number of hidden layer neurons significantly influences the performance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(ANNs).</w:t>
      </w:r>
      <w:r>
        <w:rPr>
          <w:spacing w:val="5"/>
        </w:rPr>
        <w:t> </w:t>
      </w:r>
      <w:r>
        <w:rPr/>
        <w:t>Inappropriately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hinder</w:t>
      </w:r>
      <w:r>
        <w:rPr>
          <w:spacing w:val="-10"/>
        </w:rPr>
        <w:t> </w:t>
      </w:r>
      <w:r>
        <w:rPr/>
        <w:t>proper training, while excessively high values lead to overfitting </w:t>
      </w:r>
      <w:hyperlink w:history="true" w:anchor="_bookmark12">
        <w:r>
          <w:rPr/>
          <w:t>[10].</w:t>
        </w:r>
      </w:hyperlink>
      <w:r>
        <w:rPr>
          <w:spacing w:val="40"/>
        </w:rPr>
        <w:t> </w:t>
      </w:r>
      <w:r>
        <w:rPr/>
        <w:t>The optimal 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neurons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hidden</w:t>
      </w:r>
      <w:r>
        <w:rPr>
          <w:spacing w:val="-11"/>
        </w:rPr>
        <w:t> </w:t>
      </w:r>
      <w:r>
        <w:rPr/>
        <w:t>layer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determined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trial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error, ranging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9</w:t>
      </w:r>
      <w:r>
        <w:rPr>
          <w:spacing w:val="3"/>
        </w:rPr>
        <w:t> </w:t>
      </w:r>
      <w:r>
        <w:rPr/>
        <w:t>neurons.</w:t>
      </w:r>
      <w:r>
        <w:rPr>
          <w:spacing w:val="33"/>
        </w:rPr>
        <w:t> </w:t>
      </w:r>
      <w:r>
        <w:rPr/>
        <w:t>The</w:t>
      </w:r>
      <w:r>
        <w:rPr>
          <w:spacing w:val="3"/>
        </w:rPr>
        <w:t> </w:t>
      </w:r>
      <w:r>
        <w:rPr/>
        <w:t>relationship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hidden</w:t>
      </w:r>
    </w:p>
    <w:p>
      <w:pPr>
        <w:pStyle w:val="BodyText"/>
      </w:pPr>
    </w:p>
    <w:p>
      <w:pPr>
        <w:pStyle w:val="BodyText"/>
        <w:spacing w:before="156"/>
        <w:ind w:left="951" w:right="96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3274948</wp:posOffset>
                </wp:positionH>
                <wp:positionV relativeFrom="paragraph">
                  <wp:posOffset>228167</wp:posOffset>
                </wp:positionV>
                <wp:extent cx="1213485" cy="931544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13485" cy="9315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9"/>
                              <w:gridCol w:w="444"/>
                              <w:gridCol w:w="621"/>
                              <w:gridCol w:w="478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3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3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15" w:hRule="atLeast"/>
                              </w:trPr>
                              <w:tc>
                                <w:tcPr>
                                  <w:tcW w:w="23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khjk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69995pt;margin-top:17.965927pt;width:95.55pt;height:73.350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9"/>
                        <w:gridCol w:w="444"/>
                        <w:gridCol w:w="621"/>
                        <w:gridCol w:w="478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23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23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15" w:hRule="atLeast"/>
                        </w:trPr>
                        <w:tc>
                          <w:tcPr>
                            <w:tcW w:w="23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khjk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10"/>
      <w:bookmarkEnd w:id="10"/>
      <w:r>
        <w:rPr/>
      </w:r>
      <w:r>
        <w:rPr/>
        <w:t>Table</w:t>
      </w:r>
      <w:r>
        <w:rPr>
          <w:spacing w:val="7"/>
        </w:rPr>
        <w:t> </w:t>
      </w:r>
      <w:r>
        <w:rPr/>
        <w:t>2:</w:t>
      </w:r>
      <w:r>
        <w:rPr>
          <w:spacing w:val="27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table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before="67"/>
        <w:ind w:left="17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2475191</wp:posOffset>
                </wp:positionH>
                <wp:positionV relativeFrom="paragraph">
                  <wp:posOffset>-573584</wp:posOffset>
                </wp:positionV>
                <wp:extent cx="3090545" cy="14008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090545" cy="140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6"/>
                              <w:gridCol w:w="793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03" w:right="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Neurons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Hidden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Layer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4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0"/>
                                    </w:rPr>
                                    <w:t>MSE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8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8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0"/>
                                    </w:rPr>
                                    <w:t>0.0008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946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8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97003pt;margin-top:-45.164101pt;width:243.35pt;height:110.3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6"/>
                        <w:gridCol w:w="793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03" w:right="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of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Neurons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Hidden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Layer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4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20"/>
                              </w:rPr>
                              <w:t>MSE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0.0021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8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0.0015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8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0"/>
                              </w:rPr>
                              <w:t>0.0008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0.0013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946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8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before="66"/>
                              <w:ind w:left="11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0.0016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10ht]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05"/>
      </w:pPr>
      <w:r>
        <w:rPr/>
        <w:t>Table</w:t>
      </w:r>
      <w:r>
        <w:rPr>
          <w:spacing w:val="-4"/>
        </w:rPr>
        <w:t> </w:t>
      </w:r>
      <w:r>
        <w:rPr/>
        <w:t>3:</w:t>
      </w:r>
      <w:r>
        <w:rPr>
          <w:spacing w:val="11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neurons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hidden</w:t>
      </w:r>
      <w:r>
        <w:rPr>
          <w:spacing w:val="-4"/>
        </w:rPr>
        <w:t> </w:t>
      </w:r>
      <w:r>
        <w:rPr>
          <w:spacing w:val="-2"/>
        </w:rPr>
        <w:t>layer.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line="379" w:lineRule="auto" w:before="1"/>
        <w:ind w:left="955" w:right="968"/>
        <w:jc w:val="both"/>
      </w:pPr>
      <w:r>
        <w:rPr/>
        <w:t>layer neurons and MSE is presented in Table 2.</w:t>
      </w:r>
      <w:r>
        <w:rPr>
          <w:spacing w:val="40"/>
        </w:rPr>
        <w:t> </w:t>
      </w:r>
      <w:r>
        <w:rPr/>
        <w:t>The minimum MSE value of </w:t>
      </w:r>
      <w:r>
        <w:rPr>
          <w:spacing w:val="-4"/>
        </w:rPr>
        <w:t>0.0008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observed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6</w:t>
      </w:r>
      <w:r>
        <w:rPr>
          <w:spacing w:val="-7"/>
        </w:rPr>
        <w:t> </w:t>
      </w:r>
      <w:r>
        <w:rPr>
          <w:spacing w:val="-4"/>
        </w:rPr>
        <w:t>neurons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hidden</w:t>
      </w:r>
      <w:r>
        <w:rPr>
          <w:spacing w:val="-7"/>
        </w:rPr>
        <w:t> </w:t>
      </w:r>
      <w:r>
        <w:rPr>
          <w:spacing w:val="-4"/>
        </w:rPr>
        <w:t>layer.</w:t>
      </w:r>
      <w:r>
        <w:rPr>
          <w:spacing w:val="19"/>
        </w:rPr>
        <w:t> </w:t>
      </w:r>
      <w:r>
        <w:rPr>
          <w:spacing w:val="-4"/>
        </w:rPr>
        <w:t>Consequently,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ANN </w:t>
      </w:r>
      <w:r>
        <w:rPr/>
        <w:t>was configured with 6 neurons in the hidden layer.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1568" w:val="left" w:leader="none"/>
        </w:tabs>
        <w:spacing w:line="367" w:lineRule="auto" w:before="0" w:after="0"/>
        <w:ind w:left="1568" w:right="969" w:hanging="613"/>
        <w:jc w:val="left"/>
      </w:pPr>
      <w:bookmarkStart w:name="Convective Heat Transfer Coefficient of " w:id="11"/>
      <w:bookmarkEnd w:id="11"/>
      <w:r>
        <w:rPr>
          <w:b w:val="0"/>
        </w:rPr>
      </w:r>
      <w:r>
        <w:rPr>
          <w:spacing w:val="-6"/>
        </w:rPr>
        <w:t>Convective Heat Transfer Coefficient of Distilled Wa- </w:t>
      </w:r>
      <w:r>
        <w:rPr>
          <w:spacing w:val="-4"/>
        </w:rPr>
        <w:t>ter</w:t>
      </w: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793"/>
        <w:gridCol w:w="792"/>
        <w:gridCol w:w="1005"/>
      </w:tblGrid>
      <w:tr>
        <w:trPr>
          <w:trHeight w:val="446" w:hRule="atLeast"/>
        </w:trPr>
        <w:tc>
          <w:tcPr>
            <w:tcW w:w="351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Algorithm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69" w:right="69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8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MSE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right="1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</w:p>
        </w:tc>
      </w:tr>
      <w:tr>
        <w:trPr>
          <w:trHeight w:val="436" w:hRule="atLeast"/>
        </w:trPr>
        <w:tc>
          <w:tcPr>
            <w:tcW w:w="3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Propagation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(BP)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left="69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0.9899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0.0099</w:t>
            </w:r>
          </w:p>
        </w:tc>
        <w:tc>
          <w:tcPr>
            <w:tcW w:w="1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trainrp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Resilient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Backpropagation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(Rprop)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0.9969</w:t>
            </w:r>
          </w:p>
        </w:tc>
        <w:tc>
          <w:tcPr>
            <w:tcW w:w="792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0.0031</w:t>
            </w:r>
          </w:p>
        </w:tc>
        <w:tc>
          <w:tcPr>
            <w:tcW w:w="1005" w:type="dxa"/>
          </w:tcPr>
          <w:p>
            <w:pPr>
              <w:pStyle w:val="TableParagraph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traincgf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Fletcher–Reeves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Conjugate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Gradient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sz w:val="20"/>
              </w:rPr>
              <w:t>0.9957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0.0042</w:t>
            </w:r>
          </w:p>
        </w:tc>
        <w:tc>
          <w:tcPr>
            <w:tcW w:w="1005" w:type="dxa"/>
          </w:tcPr>
          <w:p>
            <w:pPr>
              <w:pStyle w:val="TableParagraph"/>
              <w:ind w:right="1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traincgp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Polak–Ribi`ere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Conjugate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Gradient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0.9960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0.0039</w:t>
            </w:r>
          </w:p>
        </w:tc>
        <w:tc>
          <w:tcPr>
            <w:tcW w:w="1005" w:type="dxa"/>
          </w:tcPr>
          <w:p>
            <w:pPr>
              <w:pStyle w:val="TableParagraph"/>
              <w:ind w:right="1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traincgb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Powell–Beale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Conjugate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Gradient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5"/>
                <w:sz w:val="20"/>
              </w:rPr>
              <w:t>BP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0.9990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0.0010</w:t>
            </w:r>
          </w:p>
        </w:tc>
        <w:tc>
          <w:tcPr>
            <w:tcW w:w="1005" w:type="dxa"/>
          </w:tcPr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trainlm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Levenberg–Marquardt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BP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0.9944</w:t>
            </w:r>
          </w:p>
        </w:tc>
        <w:tc>
          <w:tcPr>
            <w:tcW w:w="792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0.0112</w:t>
            </w:r>
          </w:p>
        </w:tc>
        <w:tc>
          <w:tcPr>
            <w:tcW w:w="1005" w:type="dxa"/>
          </w:tcPr>
          <w:p>
            <w:pPr>
              <w:pStyle w:val="TableParagraph"/>
              <w:ind w:right="1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trainscg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Scaled Conjugate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Gradient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BP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sz w:val="20"/>
              </w:rPr>
              <w:t>0.9963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0.0037</w:t>
            </w:r>
          </w:p>
        </w:tc>
        <w:tc>
          <w:tcPr>
            <w:tcW w:w="1005" w:type="dxa"/>
          </w:tcPr>
          <w:p>
            <w:pPr>
              <w:pStyle w:val="TableParagraph"/>
              <w:ind w:right="1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trainbfg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BFGS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Quasi-Newton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BP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sz w:val="20"/>
              </w:rPr>
              <w:t>0.9957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0.0042</w:t>
            </w:r>
          </w:p>
        </w:tc>
        <w:tc>
          <w:tcPr>
            <w:tcW w:w="1005" w:type="dxa"/>
          </w:tcPr>
          <w:p>
            <w:pPr>
              <w:pStyle w:val="TableParagraph"/>
              <w:ind w:right="16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trainoss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One-Step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Secant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5"/>
                <w:sz w:val="20"/>
              </w:rPr>
              <w:t>BP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sz w:val="20"/>
              </w:rPr>
              <w:t>0.9910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0.0089</w:t>
            </w:r>
          </w:p>
        </w:tc>
        <w:tc>
          <w:tcPr>
            <w:tcW w:w="1005" w:type="dxa"/>
          </w:tcPr>
          <w:p>
            <w:pPr>
              <w:pStyle w:val="TableParagraph"/>
              <w:ind w:right="18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traingd</w:t>
            </w:r>
          </w:p>
        </w:tc>
      </w:tr>
      <w:tr>
        <w:trPr>
          <w:trHeight w:val="358" w:hRule="atLeast"/>
        </w:trPr>
        <w:tc>
          <w:tcPr>
            <w:tcW w:w="351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Gradient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Descent</w:t>
            </w:r>
          </w:p>
        </w:tc>
        <w:tc>
          <w:tcPr>
            <w:tcW w:w="793" w:type="dxa"/>
          </w:tcPr>
          <w:p>
            <w:pPr>
              <w:pStyle w:val="TableParagraph"/>
              <w:ind w:left="69" w:right="69"/>
              <w:rPr>
                <w:sz w:val="20"/>
              </w:rPr>
            </w:pPr>
            <w:r>
              <w:rPr>
                <w:spacing w:val="-2"/>
                <w:sz w:val="20"/>
              </w:rPr>
              <w:t>0.7778</w:t>
            </w:r>
          </w:p>
        </w:tc>
        <w:tc>
          <w:tcPr>
            <w:tcW w:w="792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0.2186</w:t>
            </w:r>
          </w:p>
        </w:tc>
        <w:tc>
          <w:tcPr>
            <w:tcW w:w="1005" w:type="dxa"/>
          </w:tcPr>
          <w:p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traingdx</w:t>
            </w:r>
          </w:p>
        </w:tc>
      </w:tr>
      <w:tr>
        <w:trPr>
          <w:trHeight w:val="369" w:hRule="atLeast"/>
        </w:trPr>
        <w:tc>
          <w:tcPr>
            <w:tcW w:w="351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Variable Learning Rate </w:t>
            </w:r>
            <w:r>
              <w:rPr>
                <w:spacing w:val="-7"/>
                <w:sz w:val="20"/>
              </w:rPr>
              <w:t>BP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69"/>
        <w:ind w:left="952" w:right="964"/>
        <w:jc w:val="center"/>
      </w:pPr>
      <w:r>
        <w:rPr/>
        <w:t>Table</w:t>
      </w:r>
      <w:r>
        <w:rPr>
          <w:spacing w:val="4"/>
        </w:rPr>
        <w:t> </w:t>
      </w:r>
      <w:r>
        <w:rPr/>
        <w:t>4:</w:t>
      </w:r>
      <w:r>
        <w:rPr>
          <w:spacing w:val="23"/>
        </w:rPr>
        <w:t> </w:t>
      </w:r>
      <w:r>
        <w:rPr/>
        <w:t>Your</w:t>
      </w:r>
      <w:r>
        <w:rPr>
          <w:spacing w:val="4"/>
        </w:rPr>
        <w:t> </w:t>
      </w:r>
      <w:r>
        <w:rPr/>
        <w:t>table</w:t>
      </w:r>
      <w:r>
        <w:rPr>
          <w:spacing w:val="5"/>
        </w:rPr>
        <w:t> </w:t>
      </w:r>
      <w:r>
        <w:rPr/>
        <w:t>caption</w:t>
      </w:r>
      <w:r>
        <w:rPr>
          <w:spacing w:val="5"/>
        </w:rPr>
        <w:t> </w:t>
      </w:r>
      <w:r>
        <w:rPr>
          <w:spacing w:val="-2"/>
        </w:rPr>
        <w:t>here.</w:t>
      </w: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ind w:left="1020" w:right="737"/>
        <w:jc w:val="center"/>
      </w:pPr>
      <w:r>
        <w:rPr/>
        <w:t>The</w:t>
      </w:r>
      <w:r>
        <w:rPr>
          <w:spacing w:val="2"/>
        </w:rPr>
        <w:t> </w:t>
      </w:r>
      <w:r>
        <w:rPr/>
        <w:t>experimental</w:t>
      </w:r>
      <w:r>
        <w:rPr>
          <w:spacing w:val="2"/>
        </w:rPr>
        <w:t> </w:t>
      </w:r>
      <w:r>
        <w:rPr/>
        <w:t>system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tested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distilled</w:t>
      </w:r>
      <w:r>
        <w:rPr>
          <w:spacing w:val="2"/>
        </w:rPr>
        <w:t> </w:t>
      </w:r>
      <w:r>
        <w:rPr/>
        <w:t>water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Reynolds</w:t>
      </w:r>
      <w:r>
        <w:rPr>
          <w:spacing w:val="2"/>
        </w:rPr>
        <w:t> </w:t>
      </w:r>
      <w:r>
        <w:rPr>
          <w:spacing w:val="-4"/>
        </w:rPr>
        <w:t>num-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79" w:lineRule="auto"/>
        <w:ind w:left="955" w:right="966"/>
        <w:jc w:val="both"/>
      </w:pPr>
      <w:r>
        <w:rPr/>
        <w:t>bers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2960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3960.</w:t>
      </w:r>
      <w:r>
        <w:rPr>
          <w:spacing w:val="12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heat</w:t>
      </w:r>
      <w:r>
        <w:rPr>
          <w:spacing w:val="-5"/>
        </w:rPr>
        <w:t> </w:t>
      </w:r>
      <w:r>
        <w:rPr/>
        <w:t>flux</w:t>
      </w:r>
      <w:r>
        <w:rPr>
          <w:spacing w:val="-5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condition, the</w:t>
      </w:r>
      <w:r>
        <w:rPr>
          <w:spacing w:val="-11"/>
        </w:rPr>
        <w:t> </w:t>
      </w:r>
      <w:r>
        <w:rPr/>
        <w:t>experimental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convective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distilled</w:t>
      </w:r>
      <w:r>
        <w:rPr>
          <w:spacing w:val="-11"/>
        </w:rPr>
        <w:t> </w:t>
      </w:r>
      <w:r>
        <w:rPr/>
        <w:t>wa- ter,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Nusselt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(Nu),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predicted Nu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Gnielinski</w:t>
      </w:r>
      <w:r>
        <w:rPr>
          <w:spacing w:val="-11"/>
        </w:rPr>
        <w:t> </w:t>
      </w:r>
      <w:r>
        <w:rPr/>
        <w:t>equation</w:t>
      </w:r>
      <w:r>
        <w:rPr>
          <w:spacing w:val="-11"/>
        </w:rPr>
        <w:t> </w:t>
      </w:r>
      <w:hyperlink w:history="true" w:anchor="_bookmark13">
        <w:r>
          <w:rPr/>
          <w:t>[11].</w:t>
        </w:r>
      </w:hyperlink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Gnielinski</w:t>
      </w:r>
      <w:r>
        <w:rPr>
          <w:spacing w:val="-11"/>
        </w:rPr>
        <w:t> </w:t>
      </w:r>
      <w:r>
        <w:rPr/>
        <w:t>equation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con- stant heat flux boundary conditions is given by:</w:t>
      </w:r>
    </w:p>
    <w:p>
      <w:pPr>
        <w:tabs>
          <w:tab w:pos="7475" w:val="left" w:leader="none"/>
        </w:tabs>
        <w:spacing w:before="179"/>
        <w:ind w:left="3105" w:right="0" w:firstLine="0"/>
        <w:jc w:val="left"/>
        <w:rPr>
          <w:sz w:val="20"/>
        </w:rPr>
      </w:pPr>
      <w:bookmarkStart w:name="_bookmark2" w:id="12"/>
      <w:bookmarkEnd w:id="12"/>
      <w:r>
        <w:rPr/>
      </w:r>
      <w:r>
        <w:rPr>
          <w:rFonts w:ascii="Palatino Linotype" w:hAnsi="Palatino Linotype"/>
          <w:i/>
          <w:spacing w:val="10"/>
          <w:sz w:val="20"/>
        </w:rPr>
        <w:t>Nu</w:t>
      </w:r>
      <w:r>
        <w:rPr>
          <w:rFonts w:ascii="Palatino Linotype" w:hAnsi="Palatino Linotype"/>
          <w:i/>
          <w:spacing w:val="12"/>
          <w:sz w:val="20"/>
        </w:rPr>
        <w:t> </w:t>
      </w:r>
      <w:r>
        <w:rPr>
          <w:sz w:val="20"/>
        </w:rPr>
        <w:t>=</w:t>
      </w:r>
      <w:r>
        <w:rPr>
          <w:spacing w:val="15"/>
          <w:sz w:val="20"/>
        </w:rPr>
        <w:t> </w:t>
      </w:r>
      <w:r>
        <w:rPr>
          <w:rFonts w:ascii="Verdana" w:hAnsi="Verdana"/>
          <w:position w:val="16"/>
          <w:sz w:val="20"/>
        </w:rPr>
        <w:t>(</w:t>
      </w:r>
      <w:r>
        <w:rPr>
          <w:sz w:val="20"/>
        </w:rPr>
        <w:t>0</w:t>
      </w:r>
      <w:r>
        <w:rPr>
          <w:rFonts w:ascii="Palatino Linotype" w:hAnsi="Palatino Linotype"/>
          <w:i/>
          <w:sz w:val="20"/>
        </w:rPr>
        <w:t>.</w:t>
      </w:r>
      <w:r>
        <w:rPr>
          <w:sz w:val="20"/>
        </w:rPr>
        <w:t>155</w:t>
      </w:r>
      <w:r>
        <w:rPr>
          <w:spacing w:val="3"/>
          <w:sz w:val="20"/>
        </w:rPr>
        <w:t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20"/>
          <w:sz w:val="20"/>
        </w:rPr>
        <w:t> </w:t>
      </w:r>
      <w:r>
        <w:rPr>
          <w:rFonts w:ascii="Palatino Linotype" w:hAnsi="Palatino Linotype"/>
          <w:i/>
          <w:sz w:val="20"/>
        </w:rPr>
        <w:t>Re</w:t>
      </w:r>
      <w:r>
        <w:rPr>
          <w:rFonts w:ascii="Eras Medium ITC" w:hAnsi="Eras Medium ITC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z w:val="20"/>
          <w:vertAlign w:val="superscript"/>
        </w:rPr>
        <w:t>.</w:t>
      </w:r>
      <w:r>
        <w:rPr>
          <w:rFonts w:ascii="Eras Medium ITC" w:hAnsi="Eras Medium ITC"/>
          <w:sz w:val="20"/>
          <w:vertAlign w:val="superscript"/>
        </w:rPr>
        <w:t>33</w:t>
      </w:r>
      <w:r>
        <w:rPr>
          <w:rFonts w:ascii="Verdana" w:hAnsi="Verdana"/>
          <w:position w:val="16"/>
          <w:sz w:val="20"/>
          <w:vertAlign w:val="baseline"/>
        </w:rPr>
        <w:t>)</w:t>
      </w:r>
      <w:r>
        <w:rPr>
          <w:rFonts w:ascii="Verdana" w:hAnsi="Verdana"/>
          <w:spacing w:val="-19"/>
          <w:position w:val="16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·</w:t>
      </w:r>
      <w:r>
        <w:rPr>
          <w:rFonts w:ascii="Verdana" w:hAnsi="Verdana"/>
          <w:i/>
          <w:spacing w:val="-20"/>
          <w:sz w:val="20"/>
          <w:vertAlign w:val="baseline"/>
        </w:rPr>
        <w:t> </w:t>
      </w:r>
      <w:r>
        <w:rPr>
          <w:rFonts w:ascii="Palatino Linotype" w:hAnsi="Palatino Linotype"/>
          <w:i/>
          <w:spacing w:val="-2"/>
          <w:sz w:val="20"/>
          <w:vertAlign w:val="baseline"/>
        </w:rPr>
        <w:t>Pr</w:t>
      </w:r>
      <w:r>
        <w:rPr>
          <w:rFonts w:ascii="Eras Medium ITC" w:hAnsi="Eras Medium ITC"/>
          <w:spacing w:val="-2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.</w:t>
      </w:r>
      <w:r>
        <w:rPr>
          <w:rFonts w:ascii="Eras Medium ITC" w:hAnsi="Eras Medium ITC"/>
          <w:spacing w:val="-2"/>
          <w:sz w:val="20"/>
          <w:vertAlign w:val="superscript"/>
        </w:rPr>
        <w:t>33</w:t>
      </w:r>
      <w:r>
        <w:rPr>
          <w:rFonts w:ascii="Eras Medium ITC" w:hAnsi="Eras Medium ITC"/>
          <w:sz w:val="20"/>
          <w:vertAlign w:val="baseline"/>
        </w:rPr>
        <w:tab/>
      </w:r>
      <w:r>
        <w:rPr>
          <w:spacing w:val="-4"/>
          <w:sz w:val="20"/>
          <w:vertAlign w:val="baseline"/>
        </w:rPr>
        <w:t>(10)</w:t>
      </w:r>
    </w:p>
    <w:p>
      <w:pPr>
        <w:pStyle w:val="BodyText"/>
        <w:spacing w:line="358" w:lineRule="exact" w:before="132"/>
        <w:ind w:left="955" w:right="966" w:firstLine="298"/>
        <w:jc w:val="both"/>
      </w:pPr>
      <w:r>
        <w:rPr/>
        <w:t>The experimental and predicted Nu numbers for Reynolds numbers 2960 and</w:t>
      </w:r>
      <w:r>
        <w:rPr>
          <w:spacing w:val="-9"/>
        </w:rPr>
        <w:t> </w:t>
      </w:r>
      <w:r>
        <w:rPr/>
        <w:t>3960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Figures</w:t>
      </w:r>
      <w:r>
        <w:rPr>
          <w:spacing w:val="-9"/>
        </w:rPr>
        <w:t> </w:t>
      </w:r>
      <w:r>
        <w:rPr/>
        <w:t>2(a)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2(b). The</w:t>
      </w:r>
      <w:r>
        <w:rPr>
          <w:spacing w:val="-9"/>
        </w:rPr>
        <w:t> </w:t>
      </w:r>
      <w:r>
        <w:rPr/>
        <w:t>Gnielinski</w:t>
      </w:r>
      <w:r>
        <w:rPr>
          <w:spacing w:val="-9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predicts the experimental data with a 4 % deviation for </w:t>
      </w:r>
      <w:r>
        <w:rPr>
          <w:rFonts w:ascii="Palatino Linotype"/>
          <w:i/>
        </w:rPr>
        <w:t>Re</w:t>
      </w:r>
      <w:r>
        <w:rPr>
          <w:rFonts w:ascii="Palatino Linotype"/>
          <w:i/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2960 and a 3 % deviation for </w:t>
      </w:r>
      <w:r>
        <w:rPr>
          <w:rFonts w:ascii="Palatino Linotype"/>
          <w:i/>
        </w:rPr>
        <w:t>Re</w:t>
      </w:r>
      <w:r>
        <w:rPr>
          <w:rFonts w:ascii="Palatino Linotype"/>
          <w:i/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3960.</w:t>
      </w:r>
      <w:r>
        <w:rPr>
          <w:spacing w:val="17"/>
        </w:rPr>
        <w:t> </w:t>
      </w:r>
      <w:r>
        <w:rPr/>
        <w:t>These deviations are attributed to the influence of the entrance on the heat transfer coefficient, not accounted for in Eq. </w:t>
      </w:r>
      <w:hyperlink w:history="true" w:anchor="_bookmark2">
        <w:r>
          <w:rPr/>
          <w:t>(10).</w:t>
        </w:r>
      </w:hyperlink>
      <w:r>
        <w:rPr>
          <w:spacing w:val="40"/>
        </w:rPr>
        <w:t> </w:t>
      </w:r>
      <w:r>
        <w:rPr/>
        <w:t>Therefore, the constant heat flux boundary condition for this study is deemed valid.</w:t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1568" w:val="left" w:leader="none"/>
        </w:tabs>
        <w:spacing w:line="367" w:lineRule="auto" w:before="0" w:after="0"/>
        <w:ind w:left="1568" w:right="968" w:hanging="613"/>
        <w:jc w:val="both"/>
      </w:pPr>
      <w:bookmarkStart w:name="Effect of Nanoparticle Concentrations on" w:id="13"/>
      <w:bookmarkEnd w:id="13"/>
      <w:r>
        <w:rPr>
          <w:b w:val="0"/>
        </w:rPr>
      </w:r>
      <w:r>
        <w:rPr>
          <w:spacing w:val="-6"/>
        </w:rPr>
        <w:t>Effect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Nanoparticle</w:t>
      </w:r>
      <w:r>
        <w:rPr>
          <w:spacing w:val="-9"/>
        </w:rPr>
        <w:t> </w:t>
      </w:r>
      <w:r>
        <w:rPr>
          <w:spacing w:val="-6"/>
        </w:rPr>
        <w:t>Concentrations</w:t>
      </w:r>
      <w:r>
        <w:rPr>
          <w:spacing w:val="-9"/>
        </w:rPr>
        <w:t> </w:t>
      </w:r>
      <w:r>
        <w:rPr>
          <w:spacing w:val="-6"/>
        </w:rPr>
        <w:t>on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Convec- </w:t>
      </w:r>
      <w:r>
        <w:rPr>
          <w:spacing w:val="-2"/>
        </w:rPr>
        <w:t>tive Heat Transfer Coefficient in Distilled Water</w:t>
      </w:r>
    </w:p>
    <w:p>
      <w:pPr>
        <w:pStyle w:val="BodyText"/>
        <w:spacing w:line="358" w:lineRule="exact" w:before="5"/>
        <w:ind w:left="955" w:right="966"/>
        <w:jc w:val="both"/>
      </w:pPr>
      <w:r>
        <w:rPr/>
        <w:t>In Figures 3(a) and 3(b), the experimental results and predicted data from</w:t>
      </w:r>
      <w:r>
        <w:rPr>
          <w:spacing w:val="80"/>
        </w:rPr>
        <w:t> </w:t>
      </w:r>
      <w:r>
        <w:rPr/>
        <w:t>the ANN were compared.</w:t>
      </w:r>
      <w:r>
        <w:rPr>
          <w:spacing w:val="39"/>
        </w:rPr>
        <w:t> </w:t>
      </w:r>
      <w:r>
        <w:rPr/>
        <w:t>The axial profiles of the heat transfer coefficient of nanofluids show an increase with increasing particle concentration.</w:t>
      </w:r>
      <w:r>
        <w:rPr>
          <w:spacing w:val="40"/>
        </w:rPr>
        <w:t> </w:t>
      </w:r>
      <w:r>
        <w:rPr/>
        <w:t>The en- hancement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pronounced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Reynolds</w:t>
      </w:r>
      <w:r>
        <w:rPr>
          <w:spacing w:val="-1"/>
        </w:rPr>
        <w:t> </w:t>
      </w:r>
      <w:r>
        <w:rPr/>
        <w:t>numbers.</w:t>
      </w:r>
      <w:r>
        <w:rPr>
          <w:spacing w:val="27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 at </w:t>
      </w:r>
      <w:r>
        <w:rPr>
          <w:rFonts w:ascii="Palatino Linotype"/>
          <w:i/>
        </w:rPr>
        <w:t>Re </w:t>
      </w:r>
      <w:r>
        <w:rPr/>
        <w:t>= 2960 and </w:t>
      </w:r>
      <w:r>
        <w:rPr>
          <w:rFonts w:ascii="Palatino Linotype"/>
          <w:i/>
        </w:rPr>
        <w:t>Re </w:t>
      </w:r>
      <w:r>
        <w:rPr/>
        <w:t>= 3960, the maximum enhancement with 1.50 vol.% TiO</w:t>
      </w:r>
      <w:r>
        <w:rPr>
          <w:rFonts w:ascii="Eras Medium ITC"/>
          <w:vertAlign w:val="subscript"/>
        </w:rPr>
        <w:t>2</w:t>
      </w:r>
      <w:r>
        <w:rPr>
          <w:rFonts w:ascii="Eras Medium ITC"/>
          <w:vertAlign w:val="baseline"/>
        </w:rPr>
        <w:t> </w:t>
      </w:r>
      <w:r>
        <w:rPr>
          <w:vertAlign w:val="baseline"/>
        </w:rPr>
        <w:t>nanofluids is about 40% (see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3(a)) and more than 52% (see Fig.</w:t>
      </w:r>
      <w:r>
        <w:rPr>
          <w:spacing w:val="40"/>
          <w:vertAlign w:val="baseline"/>
        </w:rPr>
        <w:t> </w:t>
      </w:r>
      <w:r>
        <w:rPr>
          <w:vertAlign w:val="baseline"/>
        </w:rPr>
        <w:t>3(b)), respectively.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good</w:t>
      </w:r>
      <w:r>
        <w:rPr>
          <w:spacing w:val="-6"/>
          <w:vertAlign w:val="baseline"/>
        </w:rPr>
        <w:t> </w:t>
      </w:r>
      <w:r>
        <w:rPr>
          <w:vertAlign w:val="baseline"/>
        </w:rPr>
        <w:t>agreement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predicted data demonstrates the high accuracy of the ANN in predicting this process.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568" w:val="left" w:leader="none"/>
        </w:tabs>
        <w:spacing w:line="367" w:lineRule="auto" w:before="0" w:after="0"/>
        <w:ind w:left="1568" w:right="748" w:hanging="613"/>
        <w:jc w:val="left"/>
      </w:pPr>
      <w:bookmarkStart w:name="Convective Heat Transfer Coefficient of " w:id="14"/>
      <w:bookmarkEnd w:id="14"/>
      <w:r>
        <w:rPr>
          <w:b w:val="0"/>
        </w:rPr>
      </w:r>
      <w:r>
        <w:rPr>
          <w:spacing w:val="-8"/>
        </w:rPr>
        <w:t>Convective Heat</w:t>
      </w:r>
      <w:r>
        <w:rPr>
          <w:spacing w:val="-7"/>
        </w:rPr>
        <w:t> </w:t>
      </w:r>
      <w:r>
        <w:rPr>
          <w:spacing w:val="-8"/>
        </w:rPr>
        <w:t>Transfer</w:t>
      </w:r>
      <w:r>
        <w:rPr>
          <w:spacing w:val="-7"/>
        </w:rPr>
        <w:t> </w:t>
      </w:r>
      <w:r>
        <w:rPr>
          <w:spacing w:val="-8"/>
        </w:rPr>
        <w:t>Coefficient</w:t>
      </w:r>
      <w:r>
        <w:rPr>
          <w:spacing w:val="-7"/>
        </w:rPr>
        <w:t> </w:t>
      </w:r>
      <w:r>
        <w:rPr>
          <w:spacing w:val="-8"/>
        </w:rPr>
        <w:t>of Water/Ethylene </w:t>
      </w:r>
      <w:r>
        <w:rPr/>
        <w:t>Glycol Mixture</w:t>
      </w:r>
    </w:p>
    <w:p>
      <w:pPr>
        <w:pStyle w:val="BodyText"/>
        <w:spacing w:line="350" w:lineRule="auto" w:before="108"/>
        <w:ind w:left="955" w:right="968"/>
        <w:jc w:val="both"/>
      </w:pPr>
      <w:r>
        <w:rPr/>
        <w:t>The</w:t>
      </w:r>
      <w:r>
        <w:rPr>
          <w:spacing w:val="-1"/>
        </w:rPr>
        <w:t> </w:t>
      </w:r>
      <w:r>
        <w:rPr/>
        <w:t>experimental system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tested</w:t>
      </w:r>
      <w:r>
        <w:rPr>
          <w:spacing w:val="-1"/>
        </w:rPr>
        <w:t> </w:t>
      </w:r>
      <w:r>
        <w:rPr/>
        <w:t>with a mixture</w:t>
      </w:r>
      <w:r>
        <w:rPr>
          <w:spacing w:val="-1"/>
        </w:rPr>
        <w:t> </w:t>
      </w:r>
      <w:r>
        <w:rPr/>
        <w:t>consisting of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weight-% ethylene</w:t>
      </w:r>
      <w:r>
        <w:rPr>
          <w:spacing w:val="7"/>
        </w:rPr>
        <w:t> </w:t>
      </w:r>
      <w:r>
        <w:rPr/>
        <w:t>glycol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40</w:t>
      </w:r>
      <w:r>
        <w:rPr>
          <w:spacing w:val="8"/>
        </w:rPr>
        <w:t> </w:t>
      </w:r>
      <w:r>
        <w:rPr/>
        <w:t>weight-%</w:t>
      </w:r>
      <w:r>
        <w:rPr>
          <w:spacing w:val="8"/>
        </w:rPr>
        <w:t> </w:t>
      </w:r>
      <w:r>
        <w:rPr/>
        <w:t>distilled</w:t>
      </w:r>
      <w:r>
        <w:rPr>
          <w:spacing w:val="7"/>
        </w:rPr>
        <w:t> </w:t>
      </w:r>
      <w:r>
        <w:rPr/>
        <w:t>water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>
          <w:rFonts w:ascii="Palatino Linotype"/>
          <w:i/>
        </w:rPr>
        <w:t>Re </w:t>
      </w:r>
      <w:r>
        <w:rPr/>
        <w:t>=</w:t>
      </w:r>
      <w:r>
        <w:rPr>
          <w:spacing w:val="2"/>
        </w:rPr>
        <w:t> </w:t>
      </w:r>
      <w:r>
        <w:rPr/>
        <w:t>2030.</w:t>
      </w:r>
      <w:r>
        <w:rPr>
          <w:spacing w:val="34"/>
        </w:rPr>
        <w:t> </w:t>
      </w:r>
      <w:r>
        <w:rPr/>
        <w:t>Figure</w:t>
      </w:r>
      <w:r>
        <w:rPr>
          <w:spacing w:val="8"/>
        </w:rPr>
        <w:t> </w:t>
      </w:r>
      <w:r>
        <w:rPr/>
        <w:t>4</w:t>
      </w:r>
      <w:r>
        <w:rPr>
          <w:spacing w:val="8"/>
        </w:rPr>
        <w:t> </w:t>
      </w:r>
      <w:r>
        <w:rPr>
          <w:spacing w:val="-2"/>
        </w:rPr>
        <w:t>shows</w:t>
      </w:r>
    </w:p>
    <w:p>
      <w:pPr>
        <w:spacing w:after="0" w:line="350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79" w:lineRule="auto"/>
        <w:ind w:left="955" w:right="965"/>
        <w:jc w:val="both"/>
      </w:pPr>
      <w:r>
        <w:rPr/>
        <w:t>the</w:t>
      </w:r>
      <w:r>
        <w:rPr>
          <w:spacing w:val="-13"/>
        </w:rPr>
        <w:t> </w:t>
      </w:r>
      <w:r>
        <w:rPr/>
        <w:t>measured</w:t>
      </w:r>
      <w:r>
        <w:rPr>
          <w:spacing w:val="-12"/>
        </w:rPr>
        <w:t> </w:t>
      </w:r>
      <w:r>
        <w:rPr/>
        <w:t>data,</w:t>
      </w:r>
      <w:r>
        <w:rPr>
          <w:spacing w:val="-12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Shah</w:t>
      </w:r>
      <w:r>
        <w:rPr>
          <w:spacing w:val="-12"/>
        </w:rPr>
        <w:t> </w:t>
      </w:r>
      <w:r>
        <w:rPr/>
        <w:t>equation </w:t>
      </w:r>
      <w:hyperlink w:history="true" w:anchor="_bookmark14">
        <w:r>
          <w:rPr/>
          <w:t>[12].</w:t>
        </w:r>
      </w:hyperlink>
      <w:r>
        <w:rPr>
          <w:spacing w:val="34"/>
        </w:rPr>
        <w:t> </w:t>
      </w:r>
      <w:r>
        <w:rPr/>
        <w:t>The Shah equation for laminar flows under constant heat flux boundary conditions is given by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8"/>
        <w:rPr>
          <w:sz w:val="17"/>
        </w:rPr>
      </w:pPr>
    </w:p>
    <w:p>
      <w:pPr>
        <w:spacing w:before="1"/>
        <w:ind w:left="0" w:right="0" w:firstLine="0"/>
        <w:jc w:val="right"/>
        <w:rPr>
          <w:sz w:val="20"/>
        </w:rPr>
      </w:pPr>
      <w:r>
        <w:rPr>
          <w:rFonts w:ascii="Palatino Linotype"/>
          <w:i/>
          <w:spacing w:val="10"/>
          <w:w w:val="105"/>
          <w:sz w:val="20"/>
        </w:rPr>
        <w:t>Nu</w:t>
      </w:r>
      <w:r>
        <w:rPr>
          <w:rFonts w:ascii="Palatino Linotype"/>
          <w:i/>
          <w:spacing w:val="-5"/>
          <w:w w:val="105"/>
          <w:sz w:val="20"/>
        </w:rPr>
        <w:t> </w:t>
      </w:r>
      <w:r>
        <w:rPr>
          <w:spacing w:val="-10"/>
          <w:w w:val="110"/>
          <w:sz w:val="20"/>
        </w:rPr>
        <w:t>=</w:t>
      </w:r>
    </w:p>
    <w:p>
      <w:pPr>
        <w:spacing w:line="201" w:lineRule="exact" w:before="67"/>
        <w:ind w:left="1200" w:right="0" w:firstLine="0"/>
        <w:jc w:val="left"/>
        <w:rPr>
          <w:rFonts w:ascii="Eras Medium ITC" w:hAnsi="Eras Medium ITC"/>
          <w:sz w:val="20"/>
        </w:rPr>
      </w:pPr>
      <w:r>
        <w:rPr/>
        <w:br w:type="column"/>
      </w:r>
      <w:r>
        <w:rPr>
          <w:spacing w:val="-2"/>
          <w:sz w:val="20"/>
        </w:rPr>
        <w:t>0</w:t>
      </w:r>
      <w:r>
        <w:rPr>
          <w:rFonts w:ascii="Palatino Linotype" w:hAnsi="Palatino Linotype"/>
          <w:i/>
          <w:spacing w:val="-2"/>
          <w:sz w:val="20"/>
        </w:rPr>
        <w:t>.</w:t>
      </w:r>
      <w:r>
        <w:rPr>
          <w:spacing w:val="-2"/>
          <w:sz w:val="20"/>
        </w:rPr>
        <w:t>86</w:t>
      </w:r>
      <w:r>
        <w:rPr>
          <w:spacing w:val="-11"/>
          <w:sz w:val="20"/>
        </w:rPr>
        <w:t> </w:t>
      </w:r>
      <w:r>
        <w:rPr>
          <w:rFonts w:ascii="Verdana" w:hAnsi="Verdana"/>
          <w:i/>
          <w:spacing w:val="-2"/>
          <w:sz w:val="20"/>
        </w:rPr>
        <w:t>·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Re</w:t>
      </w:r>
      <w:r>
        <w:rPr>
          <w:rFonts w:ascii="Eras Medium ITC" w:hAnsi="Eras Medium ITC"/>
          <w:spacing w:val="-2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.</w:t>
      </w:r>
      <w:r>
        <w:rPr>
          <w:rFonts w:ascii="Eras Medium ITC" w:hAnsi="Eras Medium ITC"/>
          <w:spacing w:val="-2"/>
          <w:sz w:val="20"/>
          <w:vertAlign w:val="superscript"/>
        </w:rPr>
        <w:t>5</w:t>
      </w:r>
      <w:r>
        <w:rPr>
          <w:rFonts w:ascii="Eras Medium ITC" w:hAnsi="Eras Medium ITC"/>
          <w:spacing w:val="-7"/>
          <w:sz w:val="20"/>
          <w:vertAlign w:val="baseline"/>
        </w:rPr>
        <w:t> </w:t>
      </w:r>
      <w:r>
        <w:rPr>
          <w:rFonts w:ascii="Verdana" w:hAnsi="Verdana"/>
          <w:i/>
          <w:spacing w:val="-2"/>
          <w:sz w:val="20"/>
          <w:vertAlign w:val="baseline"/>
        </w:rPr>
        <w:t>·</w:t>
      </w:r>
      <w:r>
        <w:rPr>
          <w:rFonts w:ascii="Verdana" w:hAnsi="Verdana"/>
          <w:i/>
          <w:spacing w:val="-26"/>
          <w:sz w:val="20"/>
          <w:vertAlign w:val="baseline"/>
        </w:rPr>
        <w:t> </w:t>
      </w:r>
      <w:r>
        <w:rPr>
          <w:rFonts w:ascii="Palatino Linotype" w:hAnsi="Palatino Linotype"/>
          <w:i/>
          <w:spacing w:val="-2"/>
          <w:sz w:val="20"/>
          <w:vertAlign w:val="baseline"/>
        </w:rPr>
        <w:t>Pr</w:t>
      </w:r>
      <w:r>
        <w:rPr>
          <w:rFonts w:ascii="Eras Medium ITC" w:hAnsi="Eras Medium ITC"/>
          <w:spacing w:val="-2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.</w:t>
      </w:r>
      <w:r>
        <w:rPr>
          <w:rFonts w:ascii="Eras Medium ITC" w:hAnsi="Eras Medium ITC"/>
          <w:spacing w:val="-2"/>
          <w:sz w:val="20"/>
          <w:vertAlign w:val="superscript"/>
        </w:rPr>
        <w:t>33</w:t>
      </w:r>
    </w:p>
    <w:p>
      <w:pPr>
        <w:spacing w:line="371" w:lineRule="exact" w:before="0"/>
        <w:ind w:left="173" w:right="0" w:firstLine="0"/>
        <w:jc w:val="left"/>
        <w:rPr>
          <w:rFonts w:ascii="Eras Medium ITC" w:hAnsi="Eras Medium ITC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3467722</wp:posOffset>
                </wp:positionH>
                <wp:positionV relativeFrom="paragraph">
                  <wp:posOffset>59409</wp:posOffset>
                </wp:positionV>
                <wp:extent cx="156400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6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4005" h="0">
                              <a:moveTo>
                                <a:pt x="0" y="0"/>
                              </a:moveTo>
                              <a:lnTo>
                                <a:pt x="15635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73.049011pt,4.677943pt" to="396.165011pt,4.6779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2972790</wp:posOffset>
                </wp:positionH>
                <wp:positionV relativeFrom="paragraph">
                  <wp:posOffset>-220218</wp:posOffset>
                </wp:positionV>
                <wp:extent cx="100330" cy="4699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0033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w w:val="173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78003pt;margin-top:-17.340008pt;width:7.9pt;height:37pt;mso-position-horizontal-relative:page;mso-position-vertical-relative:paragraph;z-index:15731200" type="#_x0000_t202" id="docshape5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w w:val="173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7"/>
          <w:sz w:val="20"/>
        </w:rPr>
        <w:t>1</w:t>
      </w:r>
      <w:r>
        <w:rPr>
          <w:rFonts w:ascii="Palatino Linotype" w:hAnsi="Palatino Linotype"/>
          <w:i/>
          <w:position w:val="17"/>
          <w:sz w:val="20"/>
        </w:rPr>
        <w:t>.</w:t>
      </w:r>
      <w:r>
        <w:rPr>
          <w:position w:val="17"/>
          <w:sz w:val="20"/>
        </w:rPr>
        <w:t>86</w:t>
      </w:r>
      <w:r>
        <w:rPr>
          <w:spacing w:val="-1"/>
          <w:position w:val="17"/>
          <w:sz w:val="20"/>
        </w:rPr>
        <w:t> </w:t>
      </w:r>
      <w:r>
        <w:rPr>
          <w:position w:val="17"/>
          <w:sz w:val="20"/>
        </w:rPr>
        <w:t>+</w:t>
      </w:r>
      <w:r>
        <w:rPr>
          <w:spacing w:val="25"/>
          <w:position w:val="17"/>
          <w:sz w:val="20"/>
        </w:rPr>
        <w:t> </w:t>
      </w:r>
      <w:r>
        <w:rPr>
          <w:sz w:val="20"/>
        </w:rPr>
        <w:t>(1 +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rFonts w:ascii="Palatino Linotype" w:hAnsi="Palatino Linotype"/>
          <w:i/>
          <w:sz w:val="20"/>
        </w:rPr>
        <w:t>.</w:t>
      </w:r>
      <w:r>
        <w:rPr>
          <w:sz w:val="20"/>
        </w:rPr>
        <w:t>12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23"/>
          <w:sz w:val="20"/>
        </w:rPr>
        <w:t> </w:t>
      </w:r>
      <w:r>
        <w:rPr>
          <w:sz w:val="20"/>
        </w:rPr>
        <w:t>(</w:t>
      </w:r>
      <w:r>
        <w:rPr>
          <w:rFonts w:ascii="Palatino Linotype" w:hAnsi="Palatino Linotype"/>
          <w:i/>
          <w:sz w:val="20"/>
        </w:rPr>
        <w:t>Re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23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Pr</w:t>
      </w:r>
      <w:r>
        <w:rPr>
          <w:spacing w:val="-2"/>
          <w:sz w:val="20"/>
        </w:rPr>
        <w:t>)</w:t>
      </w:r>
      <w:r>
        <w:rPr>
          <w:rFonts w:ascii="Eras Medium ITC" w:hAnsi="Eras Medium ITC"/>
          <w:spacing w:val="-2"/>
          <w:position w:val="6"/>
          <w:sz w:val="14"/>
        </w:rPr>
        <w:t>0</w:t>
      </w:r>
      <w:r>
        <w:rPr>
          <w:rFonts w:ascii="Bookman Old Style" w:hAnsi="Bookman Old Style"/>
          <w:b w:val="0"/>
          <w:i/>
          <w:spacing w:val="-2"/>
          <w:position w:val="6"/>
          <w:sz w:val="14"/>
        </w:rPr>
        <w:t>.</w:t>
      </w:r>
      <w:r>
        <w:rPr>
          <w:rFonts w:ascii="Eras Medium ITC" w:hAnsi="Eras Medium ITC"/>
          <w:spacing w:val="-2"/>
          <w:position w:val="6"/>
          <w:sz w:val="14"/>
        </w:rPr>
        <w:t>666</w:t>
      </w:r>
      <w:r>
        <w:rPr>
          <w:spacing w:val="-2"/>
          <w:sz w:val="20"/>
        </w:rPr>
        <w:t>)</w:t>
      </w:r>
      <w:r>
        <w:rPr>
          <w:rFonts w:ascii="Eras Medium ITC" w:hAnsi="Eras Medium ITC"/>
          <w:spacing w:val="-2"/>
          <w:sz w:val="20"/>
          <w:vertAlign w:val="superscript"/>
        </w:rPr>
        <w:t>0</w:t>
      </w:r>
      <w:r>
        <w:rPr>
          <w:rFonts w:ascii="Bookman Old Style" w:hAnsi="Bookman Old Style"/>
          <w:b w:val="0"/>
          <w:i/>
          <w:spacing w:val="-2"/>
          <w:sz w:val="20"/>
          <w:vertAlign w:val="superscript"/>
        </w:rPr>
        <w:t>.</w:t>
      </w:r>
      <w:r>
        <w:rPr>
          <w:rFonts w:ascii="Eras Medium ITC" w:hAnsi="Eras Medium ITC"/>
          <w:spacing w:val="-2"/>
          <w:sz w:val="20"/>
          <w:vertAlign w:val="superscript"/>
        </w:rPr>
        <w:t>25</w:t>
      </w:r>
    </w:p>
    <w:p>
      <w:pPr>
        <w:spacing w:line="240" w:lineRule="auto" w:before="0"/>
        <w:rPr>
          <w:rFonts w:ascii="Eras Medium ITC"/>
          <w:sz w:val="20"/>
        </w:rPr>
      </w:pPr>
      <w:r>
        <w:rPr/>
        <w:br w:type="column"/>
      </w:r>
      <w:r>
        <w:rPr>
          <w:rFonts w:ascii="Eras Medium ITC"/>
          <w:sz w:val="20"/>
        </w:rPr>
      </w:r>
    </w:p>
    <w:p>
      <w:pPr>
        <w:pStyle w:val="BodyText"/>
        <w:ind w:left="1229" w:right="958"/>
        <w:jc w:val="center"/>
      </w:pPr>
      <w:r>
        <w:rPr>
          <w:spacing w:val="-4"/>
          <w:w w:val="110"/>
        </w:rPr>
        <w:t>(11)</w:t>
      </w:r>
    </w:p>
    <w:p>
      <w:pPr>
        <w:spacing w:after="0"/>
        <w:jc w:val="center"/>
        <w:sectPr>
          <w:type w:val="continuous"/>
          <w:pgSz w:w="12240" w:h="15840"/>
          <w:pgMar w:header="0" w:footer="1737" w:top="1820" w:bottom="1920" w:left="1720" w:right="1720"/>
          <w:cols w:num="3" w:equalWidth="0">
            <w:col w:w="2907" w:space="40"/>
            <w:col w:w="3248" w:space="39"/>
            <w:col w:w="2566"/>
          </w:cols>
        </w:sectPr>
      </w:pPr>
    </w:p>
    <w:p>
      <w:pPr>
        <w:pStyle w:val="BodyText"/>
        <w:spacing w:before="127"/>
        <w:ind w:left="1020" w:right="737"/>
        <w:jc w:val="center"/>
      </w:pPr>
      <w:r>
        <w:rPr/>
        <w:t>The</w:t>
      </w:r>
      <w:r>
        <w:rPr>
          <w:spacing w:val="-7"/>
        </w:rPr>
        <w:t> </w:t>
      </w:r>
      <w:r>
        <w:rPr/>
        <w:t>Shah</w:t>
      </w:r>
      <w:r>
        <w:rPr>
          <w:spacing w:val="-7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predicts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1.5%</w:t>
      </w:r>
      <w:r>
        <w:rPr>
          <w:spacing w:val="-6"/>
        </w:rPr>
        <w:t> </w:t>
      </w:r>
      <w:r>
        <w:rPr/>
        <w:t>deviation</w:t>
      </w:r>
      <w:r>
        <w:rPr>
          <w:spacing w:val="-7"/>
        </w:rPr>
        <w:t> </w:t>
      </w:r>
      <w:r>
        <w:rPr>
          <w:spacing w:val="-5"/>
        </w:rPr>
        <w:t>for</w:t>
      </w:r>
    </w:p>
    <w:p>
      <w:pPr>
        <w:spacing w:before="104"/>
        <w:ind w:left="955" w:right="0" w:firstLine="0"/>
        <w:jc w:val="both"/>
        <w:rPr>
          <w:sz w:val="20"/>
        </w:rPr>
      </w:pPr>
      <w:r>
        <w:rPr>
          <w:rFonts w:ascii="Palatino Linotype"/>
          <w:i/>
          <w:w w:val="105"/>
          <w:sz w:val="20"/>
        </w:rPr>
        <w:t>Re</w:t>
      </w:r>
      <w:r>
        <w:rPr>
          <w:rFonts w:ascii="Palatino Linotype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2030.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numPr>
          <w:ilvl w:val="1"/>
          <w:numId w:val="1"/>
        </w:numPr>
        <w:tabs>
          <w:tab w:pos="1568" w:val="left" w:leader="none"/>
        </w:tabs>
        <w:spacing w:line="367" w:lineRule="auto" w:before="1" w:after="0"/>
        <w:ind w:left="1568" w:right="968" w:hanging="613"/>
        <w:jc w:val="both"/>
      </w:pPr>
      <w:bookmarkStart w:name="Effect of Nanoparticle Concentration on " w:id="15"/>
      <w:bookmarkEnd w:id="15"/>
      <w:r>
        <w:rPr>
          <w:b w:val="0"/>
        </w:rPr>
      </w:r>
      <w:r>
        <w:rPr>
          <w:spacing w:val="-4"/>
        </w:rPr>
        <w:t>Effect</w:t>
      </w:r>
      <w:r>
        <w:rPr>
          <w:spacing w:val="-4"/>
        </w:rPr>
        <w:t> of</w:t>
      </w:r>
      <w:r>
        <w:rPr>
          <w:spacing w:val="-4"/>
        </w:rPr>
        <w:t> Nanoparticle</w:t>
      </w:r>
      <w:r>
        <w:rPr>
          <w:spacing w:val="-4"/>
        </w:rPr>
        <w:t> Concentration</w:t>
      </w:r>
      <w:r>
        <w:rPr>
          <w:spacing w:val="-4"/>
        </w:rPr>
        <w:t> on</w:t>
      </w:r>
      <w:r>
        <w:rPr>
          <w:spacing w:val="-4"/>
        </w:rPr>
        <w:t> the</w:t>
      </w:r>
      <w:r>
        <w:rPr>
          <w:spacing w:val="-4"/>
        </w:rPr>
        <w:t> Convec- </w:t>
      </w:r>
      <w:r>
        <w:rPr>
          <w:spacing w:val="-8"/>
        </w:rPr>
        <w:t>tive</w:t>
      </w:r>
      <w:r>
        <w:rPr>
          <w:spacing w:val="-4"/>
        </w:rPr>
        <w:t> </w:t>
      </w:r>
      <w:r>
        <w:rPr>
          <w:spacing w:val="-8"/>
        </w:rPr>
        <w:t>Heat</w:t>
      </w:r>
      <w:r>
        <w:rPr>
          <w:spacing w:val="-3"/>
        </w:rPr>
        <w:t> </w:t>
      </w:r>
      <w:r>
        <w:rPr>
          <w:spacing w:val="-8"/>
        </w:rPr>
        <w:t>Transfer</w:t>
      </w:r>
      <w:r>
        <w:rPr>
          <w:spacing w:val="-3"/>
        </w:rPr>
        <w:t> </w:t>
      </w:r>
      <w:r>
        <w:rPr>
          <w:spacing w:val="-8"/>
        </w:rPr>
        <w:t>Coefficient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Mixture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Water </w:t>
      </w:r>
      <w:r>
        <w:rPr/>
        <w:t>and Ethylene Glycol</w:t>
      </w:r>
    </w:p>
    <w:p>
      <w:pPr>
        <w:pStyle w:val="BodyText"/>
        <w:spacing w:line="364" w:lineRule="auto" w:before="109"/>
        <w:ind w:left="955" w:right="966"/>
        <w:jc w:val="both"/>
      </w:pPr>
      <w:r>
        <w:rPr/>
        <w:t>Figure 5 shows the axial profiles of the convective heat transfer coefficient of nanofluids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TiO</w:t>
      </w:r>
      <w:r>
        <w:rPr>
          <w:rFonts w:ascii="Eras Medium ITC"/>
          <w:vertAlign w:val="subscript"/>
        </w:rPr>
        <w:t>2</w:t>
      </w:r>
      <w:r>
        <w:rPr>
          <w:rFonts w:ascii="Eras Medium ITC"/>
          <w:spacing w:val="-12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concentrations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consisting of 60 weight-% ethylene glycol and 40 weight-% distilled water at </w:t>
      </w:r>
      <w:r>
        <w:rPr>
          <w:rFonts w:ascii="Palatino Linotype"/>
          <w:i/>
          <w:vertAlign w:val="baseline"/>
        </w:rPr>
        <w:t>Re </w:t>
      </w:r>
      <w:r>
        <w:rPr>
          <w:vertAlign w:val="baseline"/>
        </w:rPr>
        <w:t>= 2030. The convective heat transfer coefficient was indicated based on experimental data and ANN results.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figure shows that with an increasing particle con- centration, the convective heat transfer coefficient of TiO</w:t>
      </w:r>
      <w:r>
        <w:rPr>
          <w:rFonts w:ascii="Eras Medium ITC"/>
          <w:vertAlign w:val="subscript"/>
        </w:rPr>
        <w:t>2</w:t>
      </w:r>
      <w:r>
        <w:rPr>
          <w:rFonts w:ascii="Eras Medium ITC"/>
          <w:vertAlign w:val="baseline"/>
        </w:rPr>
        <w:t> </w:t>
      </w:r>
      <w:r>
        <w:rPr>
          <w:vertAlign w:val="baseline"/>
        </w:rPr>
        <w:t>increases.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568" w:val="left" w:leader="none"/>
        </w:tabs>
        <w:spacing w:line="367" w:lineRule="auto" w:before="0" w:after="0"/>
        <w:ind w:left="1568" w:right="967" w:hanging="613"/>
        <w:jc w:val="both"/>
      </w:pPr>
      <w:bookmarkStart w:name="Effect of Heat Flux on the Convective He" w:id="16"/>
      <w:bookmarkEnd w:id="16"/>
      <w:r>
        <w:rPr>
          <w:b w:val="0"/>
        </w:rPr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Heat</w:t>
      </w:r>
      <w:r>
        <w:rPr>
          <w:spacing w:val="-13"/>
        </w:rPr>
        <w:t> </w:t>
      </w:r>
      <w:r>
        <w:rPr/>
        <w:t>Flux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Convective</w:t>
      </w:r>
      <w:r>
        <w:rPr>
          <w:spacing w:val="-13"/>
        </w:rPr>
        <w:t> </w:t>
      </w:r>
      <w:r>
        <w:rPr/>
        <w:t>Heat</w:t>
      </w:r>
      <w:r>
        <w:rPr>
          <w:spacing w:val="-13"/>
        </w:rPr>
        <w:t> </w:t>
      </w:r>
      <w:r>
        <w:rPr/>
        <w:t>Transfer Coefficient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Nanofluid</w:t>
      </w:r>
    </w:p>
    <w:p>
      <w:pPr>
        <w:pStyle w:val="BodyText"/>
        <w:spacing w:line="379" w:lineRule="auto" w:before="108"/>
        <w:ind w:left="955" w:right="966"/>
        <w:jc w:val="both"/>
      </w:pPr>
      <w:r>
        <w:rPr/>
        <w:t>Figure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enhancement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convective</w:t>
      </w:r>
      <w:r>
        <w:rPr>
          <w:spacing w:val="-4"/>
        </w:rPr>
        <w:t> </w:t>
      </w:r>
      <w:r>
        <w:rPr/>
        <w:t>heat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for </w:t>
      </w:r>
      <w:r>
        <w:rPr>
          <w:spacing w:val="-4"/>
        </w:rPr>
        <w:t>power</w:t>
      </w:r>
      <w:r>
        <w:rPr>
          <w:spacing w:val="-5"/>
        </w:rPr>
        <w:t> </w:t>
      </w:r>
      <w:r>
        <w:rPr>
          <w:spacing w:val="-4"/>
        </w:rPr>
        <w:t>supplies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440W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550W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experimental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ANN</w:t>
      </w:r>
      <w:r>
        <w:rPr>
          <w:spacing w:val="-6"/>
        </w:rPr>
        <w:t> </w:t>
      </w:r>
      <w:r>
        <w:rPr>
          <w:spacing w:val="-4"/>
        </w:rPr>
        <w:t>results.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figure,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convective</w:t>
      </w:r>
      <w:r>
        <w:rPr>
          <w:spacing w:val="-9"/>
        </w:rPr>
        <w:t> </w:t>
      </w:r>
      <w:r>
        <w:rPr>
          <w:spacing w:val="-2"/>
        </w:rPr>
        <w:t>heat</w:t>
      </w:r>
      <w:r>
        <w:rPr>
          <w:spacing w:val="-9"/>
        </w:rPr>
        <w:t> </w:t>
      </w:r>
      <w:r>
        <w:rPr>
          <w:spacing w:val="-2"/>
        </w:rPr>
        <w:t>transfer</w:t>
      </w:r>
      <w:r>
        <w:rPr>
          <w:spacing w:val="-9"/>
        </w:rPr>
        <w:t> </w:t>
      </w:r>
      <w:r>
        <w:rPr>
          <w:spacing w:val="-2"/>
        </w:rPr>
        <w:t>coefficient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distilled</w:t>
      </w:r>
      <w:r>
        <w:rPr>
          <w:spacing w:val="-9"/>
        </w:rPr>
        <w:t> </w:t>
      </w:r>
      <w:r>
        <w:rPr>
          <w:spacing w:val="-2"/>
        </w:rPr>
        <w:t>water</w:t>
      </w:r>
      <w:r>
        <w:rPr>
          <w:spacing w:val="-9"/>
        </w:rPr>
        <w:t> </w:t>
      </w:r>
      <w:r>
        <w:rPr>
          <w:spacing w:val="-2"/>
        </w:rPr>
        <w:t>nanofluid </w:t>
      </w:r>
      <w:r>
        <w:rPr/>
        <w:t>increases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flux.</w:t>
      </w:r>
      <w:r>
        <w:rPr>
          <w:spacing w:val="4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improvement of convective heat transfer coefficient of the base fluid due to the addition of </w:t>
      </w:r>
      <w:r>
        <w:rPr>
          <w:spacing w:val="-6"/>
        </w:rPr>
        <w:t>nanoparticles seems to be more considerable in turbulent flow regimes and higher </w:t>
      </w:r>
      <w:r>
        <w:rPr/>
        <w:t>heat fluxes.</w:t>
      </w:r>
      <w:r>
        <w:rPr>
          <w:spacing w:val="25"/>
        </w:rPr>
        <w:t> </w:t>
      </w:r>
      <w:r>
        <w:rPr/>
        <w:t>Comparing experimental data and ANN results indicates that the ANN could predict this process better at lower heat flux than at higher heat </w:t>
      </w:r>
      <w:r>
        <w:rPr>
          <w:spacing w:val="-2"/>
        </w:rPr>
        <w:t>flux.</w:t>
      </w:r>
    </w:p>
    <w:p>
      <w:pPr>
        <w:spacing w:after="0" w:line="379" w:lineRule="auto"/>
        <w:jc w:val="both"/>
        <w:sectPr>
          <w:type w:val="continuous"/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58" w:after="0"/>
        <w:ind w:left="1439" w:right="0" w:hanging="484"/>
        <w:jc w:val="left"/>
      </w:pPr>
      <w:bookmarkStart w:name="Conclusions" w:id="17"/>
      <w:bookmarkEnd w:id="17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76" w:lineRule="auto"/>
        <w:ind w:left="955" w:right="967"/>
        <w:jc w:val="both"/>
      </w:pPr>
      <w:r>
        <w:rPr/>
        <w:t>In this study, experimental work has been conducted to investigate the heat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behavior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TiO</w:t>
      </w:r>
      <w:r>
        <w:rPr>
          <w:rFonts w:ascii="Eras Medium ITC"/>
          <w:spacing w:val="-2"/>
          <w:vertAlign w:val="subscript"/>
        </w:rPr>
        <w:t>2</w:t>
      </w:r>
      <w:r>
        <w:rPr>
          <w:rFonts w:ascii="Eras Medium ITC"/>
          <w:spacing w:val="-2"/>
          <w:vertAlign w:val="baseline"/>
        </w:rPr>
        <w:t> </w:t>
      </w:r>
      <w:r>
        <w:rPr>
          <w:spacing w:val="-2"/>
          <w:vertAlign w:val="baseline"/>
        </w:rPr>
        <w:t>nanofluids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flowing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straight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vertical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pipe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un- </w:t>
      </w:r>
      <w:r>
        <w:rPr>
          <w:vertAlign w:val="baseline"/>
        </w:rPr>
        <w:t>der</w:t>
      </w:r>
      <w:r>
        <w:rPr>
          <w:spacing w:val="-8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laminar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turbulent</w:t>
      </w:r>
      <w:r>
        <w:rPr>
          <w:spacing w:val="-8"/>
          <w:vertAlign w:val="baseline"/>
        </w:rPr>
        <w:t> </w:t>
      </w:r>
      <w:r>
        <w:rPr>
          <w:vertAlign w:val="baseline"/>
        </w:rPr>
        <w:t>flow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uti- lized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Artificial</w:t>
      </w:r>
      <w:r>
        <w:rPr>
          <w:spacing w:val="-3"/>
          <w:vertAlign w:val="baseline"/>
        </w:rPr>
        <w:t> </w:t>
      </w:r>
      <w:r>
        <w:rPr>
          <w:vertAlign w:val="baseline"/>
        </w:rPr>
        <w:t>Neural</w:t>
      </w:r>
      <w:r>
        <w:rPr>
          <w:spacing w:val="-3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3"/>
          <w:vertAlign w:val="baseline"/>
        </w:rPr>
        <w:t> </w:t>
      </w:r>
      <w:r>
        <w:rPr>
          <w:vertAlign w:val="baseline"/>
        </w:rPr>
        <w:t>(ANN)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effects of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nanoparticle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concentrations, flow</w:t>
      </w:r>
      <w:r>
        <w:rPr>
          <w:spacing w:val="-3"/>
          <w:vertAlign w:val="baseline"/>
        </w:rPr>
        <w:t> </w:t>
      </w:r>
      <w:r>
        <w:rPr>
          <w:vertAlign w:val="baseline"/>
        </w:rPr>
        <w:t>Reynolds number,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-7"/>
          <w:vertAlign w:val="baseline"/>
        </w:rPr>
        <w:t> </w:t>
      </w:r>
      <w:r>
        <w:rPr>
          <w:vertAlign w:val="baseline"/>
        </w:rPr>
        <w:t>fluid,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heat</w:t>
      </w:r>
      <w:r>
        <w:rPr>
          <w:spacing w:val="-6"/>
          <w:vertAlign w:val="baseline"/>
        </w:rPr>
        <w:t> </w:t>
      </w:r>
      <w:r>
        <w:rPr>
          <w:vertAlign w:val="baseline"/>
        </w:rPr>
        <w:t>flux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investigated.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con- clusions can be drawn from the results of experiments in this study: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379" w:lineRule="auto" w:before="0" w:after="0"/>
        <w:ind w:left="1453" w:right="968" w:hanging="200"/>
        <w:jc w:val="both"/>
        <w:rPr>
          <w:sz w:val="20"/>
        </w:rPr>
      </w:pPr>
      <w:r>
        <w:rPr>
          <w:sz w:val="20"/>
        </w:rPr>
        <w:t>Addition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nanoparticles</w:t>
      </w:r>
      <w:r>
        <w:rPr>
          <w:spacing w:val="-12"/>
          <w:sz w:val="20"/>
        </w:rPr>
        <w:t> </w:t>
      </w:r>
      <w:r>
        <w:rPr>
          <w:sz w:val="20"/>
        </w:rPr>
        <w:t>into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base</w:t>
      </w:r>
      <w:r>
        <w:rPr>
          <w:spacing w:val="-12"/>
          <w:sz w:val="20"/>
        </w:rPr>
        <w:t> </w:t>
      </w:r>
      <w:r>
        <w:rPr>
          <w:sz w:val="20"/>
        </w:rPr>
        <w:t>fluid</w:t>
      </w:r>
      <w:r>
        <w:rPr>
          <w:spacing w:val="-12"/>
          <w:sz w:val="20"/>
        </w:rPr>
        <w:t> </w:t>
      </w:r>
      <w:r>
        <w:rPr>
          <w:sz w:val="20"/>
        </w:rPr>
        <w:t>enhances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convective</w:t>
      </w:r>
      <w:r>
        <w:rPr>
          <w:spacing w:val="-12"/>
          <w:sz w:val="20"/>
        </w:rPr>
        <w:t> </w:t>
      </w:r>
      <w:r>
        <w:rPr>
          <w:sz w:val="20"/>
        </w:rPr>
        <w:t>heat </w:t>
      </w:r>
      <w:r>
        <w:rPr>
          <w:spacing w:val="-4"/>
          <w:sz w:val="20"/>
        </w:rPr>
        <w:t>transfer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coefficient, 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enhancement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increases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increasing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particle </w:t>
      </w:r>
      <w:r>
        <w:rPr>
          <w:spacing w:val="-2"/>
          <w:sz w:val="20"/>
        </w:rPr>
        <w:t>concentration.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379" w:lineRule="auto" w:before="158" w:after="0"/>
        <w:ind w:left="1453" w:right="968" w:hanging="200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enhancement</w:t>
      </w:r>
      <w:r>
        <w:rPr>
          <w:spacing w:val="-2"/>
          <w:sz w:val="20"/>
        </w:rPr>
        <w:t> </w:t>
      </w:r>
      <w:r>
        <w:rPr>
          <w:sz w:val="20"/>
        </w:rPr>
        <w:t>due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addition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nanoparticles</w:t>
      </w:r>
      <w:r>
        <w:rPr>
          <w:spacing w:val="-2"/>
          <w:sz w:val="20"/>
        </w:rPr>
        <w:t> </w:t>
      </w:r>
      <w:r>
        <w:rPr>
          <w:sz w:val="20"/>
        </w:rPr>
        <w:t>seems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more considerable at higher Reynolds numbers.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379" w:lineRule="auto" w:before="159" w:after="0"/>
        <w:ind w:left="1453" w:right="967" w:hanging="200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convective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coefficient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enhancement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mixture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con- </w:t>
      </w:r>
      <w:r>
        <w:rPr>
          <w:sz w:val="20"/>
        </w:rPr>
        <w:t>sisting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60</w:t>
      </w:r>
      <w:r>
        <w:rPr>
          <w:spacing w:val="-2"/>
          <w:sz w:val="20"/>
        </w:rPr>
        <w:t> </w:t>
      </w:r>
      <w:r>
        <w:rPr>
          <w:sz w:val="20"/>
        </w:rPr>
        <w:t>weight-%</w:t>
      </w:r>
      <w:r>
        <w:rPr>
          <w:spacing w:val="-2"/>
          <w:sz w:val="20"/>
        </w:rPr>
        <w:t> </w:t>
      </w:r>
      <w:r>
        <w:rPr>
          <w:sz w:val="20"/>
        </w:rPr>
        <w:t>ethylene</w:t>
      </w:r>
      <w:r>
        <w:rPr>
          <w:spacing w:val="-2"/>
          <w:sz w:val="20"/>
        </w:rPr>
        <w:t> </w:t>
      </w:r>
      <w:r>
        <w:rPr>
          <w:sz w:val="20"/>
        </w:rPr>
        <w:t>glycol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40</w:t>
      </w:r>
      <w:r>
        <w:rPr>
          <w:spacing w:val="-2"/>
          <w:sz w:val="20"/>
        </w:rPr>
        <w:t> </w:t>
      </w:r>
      <w:r>
        <w:rPr>
          <w:sz w:val="20"/>
        </w:rPr>
        <w:t>weight-%</w:t>
      </w:r>
      <w:r>
        <w:rPr>
          <w:spacing w:val="-2"/>
          <w:sz w:val="20"/>
        </w:rPr>
        <w:t> </w:t>
      </w:r>
      <w:r>
        <w:rPr>
          <w:sz w:val="20"/>
        </w:rPr>
        <w:t>distilled</w:t>
      </w:r>
      <w:r>
        <w:rPr>
          <w:spacing w:val="-2"/>
          <w:sz w:val="20"/>
        </w:rPr>
        <w:t> </w:t>
      </w:r>
      <w:r>
        <w:rPr>
          <w:sz w:val="20"/>
        </w:rPr>
        <w:t>water</w:t>
      </w:r>
      <w:r>
        <w:rPr>
          <w:spacing w:val="-2"/>
          <w:sz w:val="20"/>
        </w:rPr>
        <w:t> </w:t>
      </w:r>
      <w:r>
        <w:rPr>
          <w:sz w:val="20"/>
        </w:rPr>
        <w:t>is greater than the nanofluid of distilled water alone.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374" w:lineRule="auto" w:before="158" w:after="0"/>
        <w:ind w:left="1453" w:right="967" w:hanging="200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TiO</w:t>
      </w:r>
      <w:r>
        <w:rPr>
          <w:rFonts w:ascii="Eras Medium ITC" w:hAnsi="Eras Medium ITC"/>
          <w:spacing w:val="-2"/>
          <w:sz w:val="20"/>
          <w:vertAlign w:val="subscript"/>
        </w:rPr>
        <w:t>2</w:t>
      </w:r>
      <w:r>
        <w:rPr>
          <w:rFonts w:ascii="Eras Medium ITC" w:hAnsi="Eras Medium ITC"/>
          <w:spacing w:val="-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nanoparticles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as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the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dispersed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phase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distilled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water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can </w:t>
      </w:r>
      <w:r>
        <w:rPr>
          <w:sz w:val="20"/>
          <w:vertAlign w:val="baseline"/>
        </w:rPr>
        <w:t>significantly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enhance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convective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heat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transfer,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enhancement increases with increasing heat flux.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3" w:val="left" w:leader="none"/>
        </w:tabs>
        <w:spacing w:line="379" w:lineRule="auto" w:before="167" w:after="0"/>
        <w:ind w:left="1453" w:right="968" w:hanging="200"/>
        <w:jc w:val="both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experimental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predicted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ANN shows that the ANN can be used to model this process with high accuracy, except for higher heat flux.</w:t>
      </w:r>
    </w:p>
    <w:p>
      <w:pPr>
        <w:pStyle w:val="BodyText"/>
      </w:pPr>
    </w:p>
    <w:p>
      <w:pPr>
        <w:pStyle w:val="Heading1"/>
        <w:spacing w:before="178"/>
        <w:ind w:left="955" w:firstLine="0"/>
      </w:pPr>
      <w:r>
        <w:rPr>
          <w:spacing w:val="-2"/>
        </w:rPr>
        <w:t>References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69" w:lineRule="auto" w:before="0" w:after="0"/>
        <w:ind w:left="1364" w:right="966" w:hanging="310"/>
        <w:jc w:val="both"/>
        <w:rPr>
          <w:sz w:val="20"/>
        </w:rPr>
      </w:pPr>
      <w:bookmarkStart w:name="_bookmark3" w:id="18"/>
      <w:bookmarkEnd w:id="18"/>
      <w:r>
        <w:rPr/>
      </w:r>
      <w:r>
        <w:rPr>
          <w:sz w:val="20"/>
        </w:rPr>
        <w:t>Z.</w:t>
      </w:r>
      <w:r>
        <w:rPr>
          <w:spacing w:val="-12"/>
          <w:sz w:val="20"/>
        </w:rPr>
        <w:t> </w:t>
      </w:r>
      <w:r>
        <w:rPr>
          <w:sz w:val="20"/>
        </w:rPr>
        <w:t>Chen</w:t>
      </w:r>
      <w:r>
        <w:rPr>
          <w:spacing w:val="-12"/>
          <w:sz w:val="20"/>
        </w:rPr>
        <w:t> </w:t>
      </w:r>
      <w:r>
        <w:rPr>
          <w:sz w:val="20"/>
        </w:rPr>
        <w:t>et</w:t>
      </w:r>
      <w:r>
        <w:rPr>
          <w:spacing w:val="-12"/>
          <w:sz w:val="20"/>
        </w:rPr>
        <w:t> </w:t>
      </w:r>
      <w:r>
        <w:rPr>
          <w:sz w:val="20"/>
        </w:rPr>
        <w:t>al.</w:t>
      </w:r>
      <w:r>
        <w:rPr>
          <w:spacing w:val="-1"/>
          <w:sz w:val="20"/>
        </w:rPr>
        <w:t> </w:t>
      </w:r>
      <w:r>
        <w:rPr>
          <w:sz w:val="20"/>
        </w:rPr>
        <w:t>Convective</w:t>
      </w:r>
      <w:r>
        <w:rPr>
          <w:spacing w:val="-12"/>
          <w:sz w:val="20"/>
        </w:rPr>
        <w:t> </w:t>
      </w:r>
      <w:r>
        <w:rPr>
          <w:sz w:val="20"/>
        </w:rPr>
        <w:t>heat</w:t>
      </w:r>
      <w:r>
        <w:rPr>
          <w:spacing w:val="-12"/>
          <w:sz w:val="20"/>
        </w:rPr>
        <w:t> </w:t>
      </w:r>
      <w:r>
        <w:rPr>
          <w:sz w:val="20"/>
        </w:rPr>
        <w:t>transfer</w:t>
      </w:r>
      <w:r>
        <w:rPr>
          <w:spacing w:val="-12"/>
          <w:sz w:val="20"/>
        </w:rPr>
        <w:t> </w:t>
      </w:r>
      <w:r>
        <w:rPr>
          <w:sz w:val="20"/>
        </w:rPr>
        <w:t>performance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tio2-ethylene</w:t>
      </w:r>
      <w:r>
        <w:rPr>
          <w:spacing w:val="-12"/>
          <w:sz w:val="20"/>
        </w:rPr>
        <w:t> </w:t>
      </w:r>
      <w:r>
        <w:rPr>
          <w:sz w:val="20"/>
        </w:rPr>
        <w:t>glycol </w:t>
      </w:r>
      <w:r>
        <w:rPr>
          <w:spacing w:val="-2"/>
          <w:sz w:val="20"/>
        </w:rPr>
        <w:t>nanofluids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turbulent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flow.</w:t>
      </w:r>
      <w:r>
        <w:rPr>
          <w:spacing w:val="-10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International</w:t>
      </w:r>
      <w:r>
        <w:rPr>
          <w:rFonts w:ascii="Bookman Old Style"/>
          <w:b w:val="0"/>
          <w:i/>
          <w:spacing w:val="-13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Journal</w:t>
      </w:r>
      <w:r>
        <w:rPr>
          <w:rFonts w:ascii="Bookman Old Style"/>
          <w:b w:val="0"/>
          <w:i/>
          <w:spacing w:val="-13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of</w:t>
      </w:r>
      <w:r>
        <w:rPr>
          <w:rFonts w:ascii="Bookman Old Style"/>
          <w:b w:val="0"/>
          <w:i/>
          <w:spacing w:val="-13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Heat</w:t>
      </w:r>
      <w:r>
        <w:rPr>
          <w:rFonts w:ascii="Bookman Old Style"/>
          <w:b w:val="0"/>
          <w:i/>
          <w:spacing w:val="-13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and</w:t>
      </w:r>
      <w:r>
        <w:rPr>
          <w:rFonts w:ascii="Bookman Old Style"/>
          <w:b w:val="0"/>
          <w:i/>
          <w:spacing w:val="-13"/>
          <w:sz w:val="20"/>
        </w:rPr>
        <w:t> </w:t>
      </w:r>
      <w:r>
        <w:rPr>
          <w:rFonts w:ascii="Bookman Old Style"/>
          <w:b w:val="0"/>
          <w:i/>
          <w:spacing w:val="-2"/>
          <w:sz w:val="20"/>
        </w:rPr>
        <w:t>Fluid</w:t>
      </w:r>
      <w:r>
        <w:rPr>
          <w:rFonts w:ascii="Bookman Old Style"/>
          <w:b w:val="0"/>
          <w:i/>
          <w:spacing w:val="-2"/>
          <w:sz w:val="20"/>
        </w:rPr>
        <w:t> </w:t>
      </w:r>
      <w:r>
        <w:rPr>
          <w:rFonts w:ascii="Bookman Old Style"/>
          <w:b w:val="0"/>
          <w:i/>
          <w:sz w:val="20"/>
        </w:rPr>
        <w:t>Flow</w:t>
      </w:r>
      <w:r>
        <w:rPr>
          <w:sz w:val="20"/>
        </w:rPr>
        <w:t>, ...:..., 2023.</w:t>
      </w:r>
    </w:p>
    <w:p>
      <w:pPr>
        <w:spacing w:after="0" w:line="369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2" w:lineRule="auto" w:before="0" w:after="0"/>
        <w:ind w:left="1364" w:right="968" w:hanging="310"/>
        <w:jc w:val="both"/>
        <w:rPr>
          <w:sz w:val="20"/>
        </w:rPr>
      </w:pPr>
      <w:bookmarkStart w:name="_bookmark4" w:id="19"/>
      <w:bookmarkEnd w:id="19"/>
      <w:r>
        <w:rPr/>
      </w:r>
      <w:r>
        <w:rPr>
          <w:sz w:val="20"/>
        </w:rPr>
        <w:t>B.C. Pak and Y.I. Cho.</w:t>
      </w:r>
      <w:r>
        <w:rPr>
          <w:spacing w:val="40"/>
          <w:sz w:val="20"/>
        </w:rPr>
        <w:t> </w:t>
      </w:r>
      <w:r>
        <w:rPr>
          <w:sz w:val="20"/>
        </w:rPr>
        <w:t>Hydrodynamic and heat transfer study of dis- persed</w:t>
      </w:r>
      <w:r>
        <w:rPr>
          <w:spacing w:val="-13"/>
          <w:sz w:val="20"/>
        </w:rPr>
        <w:t> </w:t>
      </w:r>
      <w:r>
        <w:rPr>
          <w:sz w:val="20"/>
        </w:rPr>
        <w:t>fluids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submicron</w:t>
      </w:r>
      <w:r>
        <w:rPr>
          <w:spacing w:val="-12"/>
          <w:sz w:val="20"/>
        </w:rPr>
        <w:t> </w:t>
      </w:r>
      <w:r>
        <w:rPr>
          <w:sz w:val="20"/>
        </w:rPr>
        <w:t>metallic</w:t>
      </w:r>
      <w:r>
        <w:rPr>
          <w:spacing w:val="-12"/>
          <w:sz w:val="20"/>
        </w:rPr>
        <w:t> </w:t>
      </w:r>
      <w:r>
        <w:rPr>
          <w:sz w:val="20"/>
        </w:rPr>
        <w:t>oxide</w:t>
      </w:r>
      <w:r>
        <w:rPr>
          <w:spacing w:val="-12"/>
          <w:sz w:val="20"/>
        </w:rPr>
        <w:t> </w:t>
      </w:r>
      <w:r>
        <w:rPr>
          <w:sz w:val="20"/>
        </w:rPr>
        <w:t>particle.</w:t>
      </w:r>
      <w:r>
        <w:rPr>
          <w:spacing w:val="-1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Exp.</w:t>
      </w:r>
      <w:r>
        <w:rPr>
          <w:rFonts w:ascii="Bookman Old Style" w:hAnsi="Bookman Old Style"/>
          <w:b w:val="0"/>
          <w:i/>
          <w:spacing w:val="-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Heat</w:t>
      </w:r>
      <w:r>
        <w:rPr>
          <w:rFonts w:ascii="Bookman Old Style" w:hAnsi="Bookman Old Style"/>
          <w:b w:val="0"/>
          <w:i/>
          <w:spacing w:val="-1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Transfer</w:t>
      </w:r>
      <w:r>
        <w:rPr>
          <w:sz w:val="20"/>
        </w:rPr>
        <w:t>, 11:151–170, 1998.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4" w:lineRule="auto" w:before="167" w:after="0"/>
        <w:ind w:left="1364" w:right="965" w:hanging="310"/>
        <w:jc w:val="both"/>
        <w:rPr>
          <w:sz w:val="20"/>
        </w:rPr>
      </w:pPr>
      <w:bookmarkStart w:name="_bookmark5" w:id="20"/>
      <w:bookmarkEnd w:id="20"/>
      <w:r>
        <w:rPr/>
      </w:r>
      <w:r>
        <w:rPr>
          <w:sz w:val="20"/>
        </w:rPr>
        <w:t>Y. He, Y. Men, Y. Zhao, H. Lu, and Y. Ding. Numerical investigation into the convective heat transfer of tio2 nanofluids flowing through a straight </w:t>
      </w:r>
      <w:r>
        <w:rPr>
          <w:spacing w:val="-2"/>
          <w:sz w:val="20"/>
        </w:rPr>
        <w:t>tube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under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laminar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flow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conditions.</w:t>
      </w:r>
      <w:r>
        <w:rPr>
          <w:spacing w:val="-10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Appl.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Therm.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Eng.</w:t>
      </w:r>
      <w:r>
        <w:rPr>
          <w:spacing w:val="-2"/>
          <w:sz w:val="20"/>
        </w:rPr>
        <w:t>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29:1965–1972, 2009.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6" w:lineRule="auto" w:before="164" w:after="0"/>
        <w:ind w:left="1364" w:right="966" w:hanging="310"/>
        <w:jc w:val="both"/>
        <w:rPr>
          <w:sz w:val="20"/>
        </w:rPr>
      </w:pPr>
      <w:bookmarkStart w:name="_bookmark6" w:id="21"/>
      <w:bookmarkEnd w:id="21"/>
      <w:r>
        <w:rPr/>
      </w:r>
      <w:r>
        <w:rPr>
          <w:sz w:val="20"/>
        </w:rPr>
        <w:t>A. K. Santra, N. Chakraborty, and S. Sen. Prediction of heat transfer due to</w:t>
      </w:r>
      <w:r>
        <w:rPr>
          <w:spacing w:val="-7"/>
          <w:sz w:val="20"/>
        </w:rPr>
        <w:t> </w:t>
      </w:r>
      <w:r>
        <w:rPr>
          <w:sz w:val="20"/>
        </w:rPr>
        <w:t>presence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copper–water</w:t>
      </w:r>
      <w:r>
        <w:rPr>
          <w:spacing w:val="-7"/>
          <w:sz w:val="20"/>
        </w:rPr>
        <w:t> </w:t>
      </w:r>
      <w:r>
        <w:rPr>
          <w:sz w:val="20"/>
        </w:rPr>
        <w:t>nanofluid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resilient-propagation</w:t>
      </w:r>
      <w:r>
        <w:rPr>
          <w:spacing w:val="-7"/>
          <w:sz w:val="20"/>
        </w:rPr>
        <w:t> </w:t>
      </w:r>
      <w:r>
        <w:rPr>
          <w:sz w:val="20"/>
        </w:rPr>
        <w:t>neural </w:t>
      </w:r>
      <w:r>
        <w:rPr>
          <w:spacing w:val="-4"/>
          <w:sz w:val="20"/>
        </w:rPr>
        <w:t>network.</w:t>
      </w:r>
      <w:r>
        <w:rPr>
          <w:spacing w:val="8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International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Journal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of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Thermal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Sciences</w:t>
      </w:r>
      <w:r>
        <w:rPr>
          <w:spacing w:val="-4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48:1311–1318,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2009.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4" w:lineRule="auto" w:before="153" w:after="0"/>
        <w:ind w:left="1364" w:right="965" w:hanging="310"/>
        <w:jc w:val="both"/>
        <w:rPr>
          <w:sz w:val="20"/>
        </w:rPr>
      </w:pPr>
      <w:bookmarkStart w:name="_bookmark7" w:id="22"/>
      <w:bookmarkEnd w:id="22"/>
      <w:r>
        <w:rPr/>
      </w:r>
      <w:r>
        <w:rPr>
          <w:sz w:val="20"/>
        </w:rPr>
        <w:t>S. A. Fazeli, S. M. Hosseini Hashemi, H. Zirakzadeh, and Mehdi Ash- </w:t>
      </w:r>
      <w:r>
        <w:rPr>
          <w:spacing w:val="-2"/>
          <w:sz w:val="20"/>
        </w:rPr>
        <w:t>jaee.</w:t>
      </w:r>
      <w:r>
        <w:rPr>
          <w:sz w:val="20"/>
        </w:rPr>
        <w:t> </w:t>
      </w:r>
      <w:r>
        <w:rPr>
          <w:spacing w:val="-2"/>
          <w:sz w:val="20"/>
        </w:rPr>
        <w:t>Experimental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numerical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investigation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heat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transfer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minia- </w:t>
      </w:r>
      <w:r>
        <w:rPr>
          <w:spacing w:val="-4"/>
          <w:sz w:val="20"/>
        </w:rPr>
        <w:t>ture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heat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sink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utilizing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silica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nanofluid.</w:t>
      </w:r>
      <w:r>
        <w:rPr>
          <w:spacing w:val="6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Superlattices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and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Microstructures</w:t>
      </w:r>
      <w:r>
        <w:rPr>
          <w:spacing w:val="-4"/>
          <w:sz w:val="20"/>
        </w:rPr>
        <w:t>, </w:t>
      </w:r>
      <w:r>
        <w:rPr>
          <w:sz w:val="20"/>
        </w:rPr>
        <w:t>51:247–264, 2012.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2" w:lineRule="auto" w:before="165" w:after="0"/>
        <w:ind w:left="1364" w:right="966" w:hanging="310"/>
        <w:jc w:val="both"/>
        <w:rPr>
          <w:sz w:val="20"/>
        </w:rPr>
      </w:pPr>
      <w:bookmarkStart w:name="_bookmark8" w:id="23"/>
      <w:bookmarkEnd w:id="23"/>
      <w:r>
        <w:rPr/>
      </w:r>
      <w:r>
        <w:rPr>
          <w:sz w:val="20"/>
        </w:rPr>
        <w:t>M. Balcilar, A.S. Dalkilic, A. Suriyawong, T. Yiamsawas, and S. Wong- wises.</w:t>
      </w:r>
      <w:r>
        <w:rPr>
          <w:spacing w:val="40"/>
          <w:sz w:val="20"/>
        </w:rPr>
        <w:t> </w:t>
      </w:r>
      <w:r>
        <w:rPr>
          <w:sz w:val="20"/>
        </w:rPr>
        <w:t>Investigation of pool boiling of nanofluids using artificial neural </w:t>
      </w:r>
      <w:r>
        <w:rPr>
          <w:spacing w:val="-2"/>
          <w:sz w:val="20"/>
        </w:rPr>
        <w:t>networks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correlation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techniques.</w:t>
      </w:r>
      <w:r>
        <w:rPr>
          <w:spacing w:val="8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International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Commu-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nications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in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Heat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and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Mass</w:t>
      </w:r>
      <w:r>
        <w:rPr>
          <w:rFonts w:ascii="Bookman Old Style" w:hAnsi="Bookman Old Style"/>
          <w:b w:val="0"/>
          <w:i/>
          <w:spacing w:val="-11"/>
          <w:sz w:val="20"/>
        </w:rPr>
        <w:t> </w:t>
      </w:r>
      <w:r>
        <w:rPr>
          <w:rFonts w:ascii="Bookman Old Style" w:hAnsi="Bookman Old Style"/>
          <w:b w:val="0"/>
          <w:i/>
          <w:spacing w:val="-4"/>
          <w:sz w:val="20"/>
        </w:rPr>
        <w:t>Transfer</w:t>
      </w:r>
      <w:r>
        <w:rPr>
          <w:spacing w:val="-4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39:424–431,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2012.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6" w:lineRule="auto" w:before="161" w:after="0"/>
        <w:ind w:left="1364" w:right="966" w:hanging="310"/>
        <w:jc w:val="both"/>
        <w:rPr>
          <w:sz w:val="20"/>
        </w:rPr>
      </w:pPr>
      <w:bookmarkStart w:name="_bookmark9" w:id="24"/>
      <w:bookmarkEnd w:id="24"/>
      <w:r>
        <w:rPr/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Papari,</w:t>
      </w:r>
      <w:r>
        <w:rPr>
          <w:spacing w:val="-4"/>
          <w:sz w:val="20"/>
        </w:rPr>
        <w:t> </w:t>
      </w:r>
      <w:r>
        <w:rPr>
          <w:sz w:val="20"/>
        </w:rPr>
        <w:t>F.</w:t>
      </w:r>
      <w:r>
        <w:rPr>
          <w:spacing w:val="-6"/>
          <w:sz w:val="20"/>
        </w:rPr>
        <w:t> </w:t>
      </w:r>
      <w:r>
        <w:rPr>
          <w:sz w:val="20"/>
        </w:rPr>
        <w:t>Yousefi,</w:t>
      </w:r>
      <w:r>
        <w:rPr>
          <w:spacing w:val="-4"/>
          <w:sz w:val="20"/>
        </w:rPr>
        <w:t> </w:t>
      </w:r>
      <w:r>
        <w:rPr>
          <w:sz w:val="20"/>
        </w:rPr>
        <w:t>J.</w:t>
      </w:r>
      <w:r>
        <w:rPr>
          <w:spacing w:val="-6"/>
          <w:sz w:val="20"/>
        </w:rPr>
        <w:t> </w:t>
      </w:r>
      <w:r>
        <w:rPr>
          <w:sz w:val="20"/>
        </w:rPr>
        <w:t>Moghadasi,</w:t>
      </w:r>
      <w:r>
        <w:rPr>
          <w:spacing w:val="-4"/>
          <w:sz w:val="20"/>
        </w:rPr>
        <w:t> </w:t>
      </w:r>
      <w:r>
        <w:rPr>
          <w:sz w:val="20"/>
        </w:rPr>
        <w:t>H.</w:t>
      </w:r>
      <w:r>
        <w:rPr>
          <w:spacing w:val="-6"/>
          <w:sz w:val="20"/>
        </w:rPr>
        <w:t> </w:t>
      </w:r>
      <w:r>
        <w:rPr>
          <w:sz w:val="20"/>
        </w:rPr>
        <w:t>Karimi,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A.</w:t>
      </w:r>
      <w:r>
        <w:rPr>
          <w:spacing w:val="-6"/>
          <w:sz w:val="20"/>
        </w:rPr>
        <w:t> </w:t>
      </w:r>
      <w:r>
        <w:rPr>
          <w:sz w:val="20"/>
        </w:rPr>
        <w:t>Campo. Model- </w:t>
      </w:r>
      <w:r>
        <w:rPr>
          <w:spacing w:val="-2"/>
          <w:sz w:val="20"/>
        </w:rPr>
        <w:t>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thermal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conductivity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augmentation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nanofluids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diffusion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neural networks.</w:t>
      </w:r>
      <w:r>
        <w:rPr>
          <w:spacing w:val="8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International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Journal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of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Thermal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Sciences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50:44–52,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2011.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4" w:lineRule="auto" w:before="154" w:after="0"/>
        <w:ind w:left="1364" w:right="966" w:hanging="310"/>
        <w:jc w:val="both"/>
        <w:rPr>
          <w:sz w:val="20"/>
        </w:rPr>
      </w:pPr>
      <w:bookmarkStart w:name="_bookmark10" w:id="25"/>
      <w:bookmarkEnd w:id="25"/>
      <w:r>
        <w:rPr/>
      </w:r>
      <w:r>
        <w:rPr>
          <w:sz w:val="20"/>
        </w:rPr>
        <w:t>M. Hojjat, S.Gh. Etemad, R. Bagheri, and J. Thibault.</w:t>
      </w:r>
      <w:r>
        <w:rPr>
          <w:spacing w:val="40"/>
          <w:sz w:val="20"/>
        </w:rPr>
        <w:t> </w:t>
      </w:r>
      <w:r>
        <w:rPr>
          <w:sz w:val="20"/>
        </w:rPr>
        <w:t>Thermal con- ductivity of non-newtonian nanofluids:</w:t>
      </w:r>
      <w:r>
        <w:rPr>
          <w:spacing w:val="25"/>
          <w:sz w:val="20"/>
        </w:rPr>
        <w:t> </w:t>
      </w:r>
      <w:r>
        <w:rPr>
          <w:sz w:val="20"/>
        </w:rPr>
        <w:t>Experimental data and modeling </w:t>
      </w:r>
      <w:r>
        <w:rPr>
          <w:spacing w:val="-2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neural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network.</w:t>
      </w:r>
      <w:r>
        <w:rPr>
          <w:spacing w:val="-10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International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Journal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of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Heat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and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Mass</w:t>
      </w:r>
      <w:r>
        <w:rPr>
          <w:rFonts w:ascii="Bookman Old Style" w:hAnsi="Bookman Old Style"/>
          <w:b w:val="0"/>
          <w:i/>
          <w:spacing w:val="-13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sz w:val="20"/>
        </w:rPr>
        <w:t>Transfer</w:t>
      </w:r>
      <w:r>
        <w:rPr>
          <w:spacing w:val="-2"/>
          <w:sz w:val="20"/>
        </w:rPr>
        <w:t>, </w:t>
      </w:r>
      <w:r>
        <w:rPr>
          <w:sz w:val="20"/>
        </w:rPr>
        <w:t>54:1017–1023, 2011.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4" w:lineRule="auto" w:before="164" w:after="0"/>
        <w:ind w:left="1364" w:right="965" w:hanging="310"/>
        <w:jc w:val="both"/>
        <w:rPr>
          <w:sz w:val="20"/>
        </w:rPr>
      </w:pPr>
      <w:bookmarkStart w:name="_bookmark11" w:id="26"/>
      <w:bookmarkEnd w:id="26"/>
      <w:r>
        <w:rPr/>
      </w:r>
      <w:r>
        <w:rPr>
          <w:sz w:val="20"/>
        </w:rPr>
        <w:t>R.L. Hamilton and O.K. Crosser.</w:t>
      </w:r>
      <w:r>
        <w:rPr>
          <w:spacing w:val="30"/>
          <w:sz w:val="20"/>
        </w:rPr>
        <w:t> </w:t>
      </w:r>
      <w:r>
        <w:rPr>
          <w:sz w:val="20"/>
        </w:rPr>
        <w:t>Thermal conductivity of heterogeneous two-component systems.</w:t>
      </w:r>
      <w:r>
        <w:rPr>
          <w:spacing w:val="2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&amp;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EC</w:t>
      </w:r>
      <w:r>
        <w:rPr>
          <w:rFonts w:ascii="Bookman Old Style" w:hAnsi="Bookman Old Style"/>
          <w:b w:val="0"/>
          <w:i/>
          <w:spacing w:val="-2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Fundam.</w:t>
      </w:r>
      <w:r>
        <w:rPr>
          <w:sz w:val="20"/>
        </w:rPr>
        <w:t>, 125 (3):187–191, 1962.</w:t>
      </w:r>
    </w:p>
    <w:p>
      <w:pPr>
        <w:spacing w:after="0" w:line="374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2" w:lineRule="auto" w:before="0" w:after="0"/>
        <w:ind w:left="1364" w:right="968" w:hanging="410"/>
        <w:jc w:val="left"/>
        <w:rPr>
          <w:sz w:val="20"/>
        </w:rPr>
      </w:pPr>
      <w:bookmarkStart w:name="_bookmark12" w:id="27"/>
      <w:bookmarkEnd w:id="27"/>
      <w:r>
        <w:rPr/>
      </w:r>
      <w:r>
        <w:rPr>
          <w:spacing w:val="-6"/>
          <w:sz w:val="20"/>
        </w:rPr>
        <w:t>A.B.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Bulsari. </w:t>
      </w:r>
      <w:r>
        <w:rPr>
          <w:rFonts w:ascii="Bookman Old Style"/>
          <w:b w:val="0"/>
          <w:i/>
          <w:spacing w:val="-6"/>
          <w:sz w:val="20"/>
        </w:rPr>
        <w:t>Neural</w:t>
      </w:r>
      <w:r>
        <w:rPr>
          <w:rFonts w:ascii="Bookman Old Style"/>
          <w:b w:val="0"/>
          <w:i/>
          <w:spacing w:val="-9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networks</w:t>
      </w:r>
      <w:r>
        <w:rPr>
          <w:rFonts w:ascii="Bookman Old Style"/>
          <w:b w:val="0"/>
          <w:i/>
          <w:spacing w:val="-9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for</w:t>
      </w:r>
      <w:r>
        <w:rPr>
          <w:rFonts w:ascii="Bookman Old Style"/>
          <w:b w:val="0"/>
          <w:i/>
          <w:spacing w:val="-9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chemical</w:t>
      </w:r>
      <w:r>
        <w:rPr>
          <w:rFonts w:ascii="Bookman Old Style"/>
          <w:b w:val="0"/>
          <w:i/>
          <w:spacing w:val="-9"/>
          <w:sz w:val="20"/>
        </w:rPr>
        <w:t> </w:t>
      </w:r>
      <w:r>
        <w:rPr>
          <w:rFonts w:ascii="Bookman Old Style"/>
          <w:b w:val="0"/>
          <w:i/>
          <w:spacing w:val="-6"/>
          <w:sz w:val="20"/>
        </w:rPr>
        <w:t>engineers</w:t>
      </w:r>
      <w:r>
        <w:rPr>
          <w:spacing w:val="-6"/>
          <w:sz w:val="20"/>
        </w:rPr>
        <w:t>. Elsevier Science Inc., </w:t>
      </w:r>
      <w:r>
        <w:rPr>
          <w:sz w:val="20"/>
        </w:rPr>
        <w:t>New York, 1995.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4" w:lineRule="auto" w:before="165" w:after="0"/>
        <w:ind w:left="1364" w:right="967" w:hanging="410"/>
        <w:jc w:val="left"/>
        <w:rPr>
          <w:sz w:val="20"/>
        </w:rPr>
      </w:pPr>
      <w:bookmarkStart w:name="_bookmark13" w:id="28"/>
      <w:bookmarkEnd w:id="28"/>
      <w:r>
        <w:rPr/>
      </w:r>
      <w:r>
        <w:rPr>
          <w:sz w:val="20"/>
        </w:rPr>
        <w:t>V.</w:t>
      </w:r>
      <w:r>
        <w:rPr>
          <w:spacing w:val="-4"/>
          <w:sz w:val="20"/>
        </w:rPr>
        <w:t> </w:t>
      </w:r>
      <w:r>
        <w:rPr>
          <w:sz w:val="20"/>
        </w:rPr>
        <w:t>Gnielinski.</w:t>
      </w:r>
      <w:r>
        <w:rPr>
          <w:spacing w:val="10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equations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heat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mass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turbulent</w:t>
      </w:r>
      <w:r>
        <w:rPr>
          <w:spacing w:val="-4"/>
          <w:sz w:val="20"/>
        </w:rPr>
        <w:t> </w:t>
      </w:r>
      <w:r>
        <w:rPr>
          <w:sz w:val="20"/>
        </w:rPr>
        <w:t>pipe and channel flow.</w:t>
      </w:r>
      <w:r>
        <w:rPr>
          <w:spacing w:val="16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Int.</w:t>
      </w:r>
      <w:r>
        <w:rPr>
          <w:rFonts w:ascii="Bookman Old Style" w:hAnsi="Bookman Old Style"/>
          <w:b w:val="0"/>
          <w:i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Chem.</w:t>
      </w:r>
      <w:r>
        <w:rPr>
          <w:rFonts w:ascii="Bookman Old Style" w:hAnsi="Bookman Old Style"/>
          <w:b w:val="0"/>
          <w:i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Eng.</w:t>
      </w:r>
      <w:r>
        <w:rPr>
          <w:sz w:val="20"/>
        </w:rPr>
        <w:t>, 16:359–368, 1976.</w:t>
      </w:r>
    </w:p>
    <w:p>
      <w:pPr>
        <w:pStyle w:val="ListParagraph"/>
        <w:numPr>
          <w:ilvl w:val="0"/>
          <w:numId w:val="3"/>
        </w:numPr>
        <w:tabs>
          <w:tab w:pos="1364" w:val="left" w:leader="none"/>
        </w:tabs>
        <w:spacing w:line="379" w:lineRule="auto" w:before="156" w:after="0"/>
        <w:ind w:left="1364" w:right="966" w:hanging="410"/>
        <w:jc w:val="left"/>
        <w:rPr>
          <w:sz w:val="20"/>
        </w:rPr>
      </w:pPr>
      <w:bookmarkStart w:name="_bookmark14" w:id="29"/>
      <w:bookmarkEnd w:id="29"/>
      <w:r>
        <w:rPr/>
      </w:r>
      <w:r>
        <w:rPr>
          <w:sz w:val="20"/>
        </w:rPr>
        <w:t>R.</w:t>
      </w:r>
      <w:r>
        <w:rPr>
          <w:spacing w:val="-13"/>
          <w:sz w:val="20"/>
        </w:rPr>
        <w:t> </w:t>
      </w:r>
      <w:r>
        <w:rPr>
          <w:sz w:val="20"/>
        </w:rPr>
        <w:t>K</w:t>
      </w:r>
      <w:r>
        <w:rPr>
          <w:spacing w:val="-12"/>
          <w:sz w:val="20"/>
        </w:rPr>
        <w:t> </w:t>
      </w:r>
      <w:r>
        <w:rPr>
          <w:sz w:val="20"/>
        </w:rPr>
        <w:t>Shah.</w:t>
      </w:r>
      <w:r>
        <w:rPr>
          <w:spacing w:val="-10"/>
          <w:sz w:val="20"/>
        </w:rPr>
        <w:t> </w:t>
      </w:r>
      <w:r>
        <w:rPr>
          <w:sz w:val="20"/>
        </w:rPr>
        <w:t>Thermal</w:t>
      </w:r>
      <w:r>
        <w:rPr>
          <w:spacing w:val="-12"/>
          <w:sz w:val="20"/>
        </w:rPr>
        <w:t> </w:t>
      </w:r>
      <w:r>
        <w:rPr>
          <w:sz w:val="20"/>
        </w:rPr>
        <w:t>entry</w:t>
      </w:r>
      <w:r>
        <w:rPr>
          <w:spacing w:val="-12"/>
          <w:sz w:val="20"/>
        </w:rPr>
        <w:t> </w:t>
      </w:r>
      <w:r>
        <w:rPr>
          <w:sz w:val="20"/>
        </w:rPr>
        <w:t>length</w:t>
      </w:r>
      <w:r>
        <w:rPr>
          <w:spacing w:val="-12"/>
          <w:sz w:val="20"/>
        </w:rPr>
        <w:t> </w:t>
      </w:r>
      <w:r>
        <w:rPr>
          <w:sz w:val="20"/>
        </w:rPr>
        <w:t>solutions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circular</w:t>
      </w:r>
      <w:r>
        <w:rPr>
          <w:spacing w:val="-12"/>
          <w:sz w:val="20"/>
        </w:rPr>
        <w:t> </w:t>
      </w:r>
      <w:r>
        <w:rPr>
          <w:sz w:val="20"/>
        </w:rPr>
        <w:t>tube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parallel plates.</w:t>
      </w:r>
      <w:r>
        <w:rPr>
          <w:spacing w:val="40"/>
          <w:sz w:val="20"/>
        </w:rPr>
        <w:t> </w:t>
      </w:r>
      <w:r>
        <w:rPr>
          <w:sz w:val="20"/>
        </w:rPr>
        <w:t>pages 11–75, 1975.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1359" w:val="left" w:leader="none"/>
          <w:tab w:pos="8407" w:val="left" w:leader="none"/>
        </w:tabs>
        <w:ind w:left="955"/>
      </w:pPr>
      <w:r>
        <w:rPr>
          <w:rFonts w:ascii="Times New Roman"/>
          <w:u w:val="single"/>
        </w:rPr>
        <w:tab/>
      </w:r>
      <w:r>
        <w:rPr>
          <w:spacing w:val="-2"/>
          <w:u w:val="single"/>
        </w:rPr>
        <w:t>Table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5:</w:t>
      </w:r>
      <w:r>
        <w:rPr>
          <w:spacing w:val="22"/>
          <w:u w:val="single"/>
        </w:rPr>
        <w:t> </w:t>
      </w:r>
      <w:r>
        <w:rPr>
          <w:spacing w:val="-2"/>
          <w:u w:val="single"/>
        </w:rPr>
        <w:t>Comparison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of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various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back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propagation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learning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algorithms</w:t>
      </w:r>
      <w:r>
        <w:rPr>
          <w:u w:val="single"/>
        </w:rPr>
        <w:tab/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792"/>
        <w:gridCol w:w="1036"/>
        <w:gridCol w:w="4830"/>
      </w:tblGrid>
      <w:tr>
        <w:trPr>
          <w:trHeight w:val="256" w:hRule="atLeast"/>
        </w:trPr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68" w:right="68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68" w:right="67"/>
              <w:rPr>
                <w:sz w:val="20"/>
              </w:rPr>
            </w:pPr>
            <w:r>
              <w:rPr>
                <w:spacing w:val="-5"/>
                <w:sz w:val="20"/>
              </w:rPr>
              <w:t>MSE</w:t>
            </w:r>
          </w:p>
        </w:tc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98" w:right="94"/>
              <w:rPr>
                <w:sz w:val="20"/>
              </w:rPr>
            </w:pPr>
            <w:r>
              <w:rPr>
                <w:sz w:val="20"/>
              </w:rPr>
              <w:t>Back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Propagation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Algorithm</w:t>
            </w:r>
          </w:p>
        </w:tc>
      </w:tr>
      <w:tr>
        <w:trPr>
          <w:trHeight w:val="379" w:hRule="atLeast"/>
        </w:trPr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0.9899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0.0099</w:t>
            </w:r>
          </w:p>
        </w:tc>
        <w:tc>
          <w:tcPr>
            <w:tcW w:w="10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trainrp</w:t>
            </w:r>
          </w:p>
        </w:tc>
        <w:tc>
          <w:tcPr>
            <w:tcW w:w="4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98" w:right="94"/>
              <w:rPr>
                <w:sz w:val="20"/>
              </w:rPr>
            </w:pPr>
            <w:r>
              <w:rPr>
                <w:spacing w:val="-2"/>
                <w:sz w:val="20"/>
              </w:rPr>
              <w:t>Resilient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backpropagation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(Rprop)</w:t>
            </w:r>
          </w:p>
        </w:tc>
      </w:tr>
      <w:tr>
        <w:trPr>
          <w:trHeight w:val="356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0.9969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sz w:val="20"/>
              </w:rPr>
              <w:t>0.0031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traincgf</w:t>
            </w:r>
          </w:p>
        </w:tc>
        <w:tc>
          <w:tcPr>
            <w:tcW w:w="4830" w:type="dxa"/>
          </w:tcPr>
          <w:p>
            <w:pPr>
              <w:pStyle w:val="TableParagraph"/>
              <w:ind w:left="98" w:right="94"/>
              <w:rPr>
                <w:sz w:val="20"/>
              </w:rPr>
            </w:pPr>
            <w:r>
              <w:rPr>
                <w:spacing w:val="-4"/>
                <w:sz w:val="20"/>
              </w:rPr>
              <w:t>Fletcher–Reeves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conjugate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gradient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4"/>
                <w:sz w:val="20"/>
              </w:rPr>
              <w:t>backpropagation</w:t>
            </w:r>
          </w:p>
        </w:tc>
      </w:tr>
      <w:tr>
        <w:trPr>
          <w:trHeight w:val="360" w:hRule="atLeast"/>
        </w:trPr>
        <w:tc>
          <w:tcPr>
            <w:tcW w:w="792" w:type="dxa"/>
          </w:tcPr>
          <w:p>
            <w:pPr>
              <w:pStyle w:val="TableParagraph"/>
              <w:spacing w:before="47"/>
              <w:ind w:left="68" w:right="68"/>
              <w:rPr>
                <w:sz w:val="20"/>
              </w:rPr>
            </w:pPr>
            <w:r>
              <w:rPr>
                <w:spacing w:val="-2"/>
                <w:sz w:val="20"/>
              </w:rPr>
              <w:t>0.9957</w:t>
            </w:r>
          </w:p>
        </w:tc>
        <w:tc>
          <w:tcPr>
            <w:tcW w:w="792" w:type="dxa"/>
          </w:tcPr>
          <w:p>
            <w:pPr>
              <w:pStyle w:val="TableParagraph"/>
              <w:spacing w:before="47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0.0042</w:t>
            </w:r>
          </w:p>
        </w:tc>
        <w:tc>
          <w:tcPr>
            <w:tcW w:w="1036" w:type="dxa"/>
          </w:tcPr>
          <w:p>
            <w:pPr>
              <w:pStyle w:val="TableParagraph"/>
              <w:spacing w:before="47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traincgp</w:t>
            </w:r>
          </w:p>
        </w:tc>
        <w:tc>
          <w:tcPr>
            <w:tcW w:w="4830" w:type="dxa"/>
          </w:tcPr>
          <w:p>
            <w:pPr>
              <w:pStyle w:val="TableParagraph"/>
              <w:spacing w:before="47"/>
              <w:ind w:left="98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Polak–Ribi</w:t>
            </w:r>
            <w:r>
              <w:rPr>
                <w:rFonts w:ascii="Agency FB" w:hAnsi="Agency FB" w:cs="Agency FB" w:eastAsia="Agency FB"/>
                <w:sz w:val="14"/>
                <w:szCs w:val="14"/>
              </w:rPr>
              <w:t>�</w:t>
            </w:r>
            <w:r>
              <w:rPr>
                <w:sz w:val="20"/>
                <w:szCs w:val="20"/>
              </w:rPr>
              <w:t>ere</w:t>
            </w:r>
            <w:r>
              <w:rPr>
                <w:spacing w:val="-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conjugate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gradient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0.9960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0.0039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traincgb</w:t>
            </w:r>
          </w:p>
        </w:tc>
        <w:tc>
          <w:tcPr>
            <w:tcW w:w="4830" w:type="dxa"/>
          </w:tcPr>
          <w:p>
            <w:pPr>
              <w:pStyle w:val="TableParagraph"/>
              <w:ind w:left="98" w:right="94"/>
              <w:rPr>
                <w:sz w:val="20"/>
              </w:rPr>
            </w:pPr>
            <w:r>
              <w:rPr>
                <w:spacing w:val="-4"/>
                <w:sz w:val="20"/>
              </w:rPr>
              <w:t>Powell–Beale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conjugate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gradient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0.9990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0.0010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trainlm</w:t>
            </w:r>
          </w:p>
        </w:tc>
        <w:tc>
          <w:tcPr>
            <w:tcW w:w="4830" w:type="dxa"/>
          </w:tcPr>
          <w:p>
            <w:pPr>
              <w:pStyle w:val="TableParagraph"/>
              <w:ind w:left="98" w:right="94"/>
              <w:rPr>
                <w:sz w:val="20"/>
              </w:rPr>
            </w:pPr>
            <w:r>
              <w:rPr>
                <w:spacing w:val="-5"/>
                <w:sz w:val="20"/>
              </w:rPr>
              <w:t>Levenberg–Marquardt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0.9944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sz w:val="20"/>
              </w:rPr>
              <w:t>0.0112</w:t>
            </w:r>
          </w:p>
        </w:tc>
        <w:tc>
          <w:tcPr>
            <w:tcW w:w="1036" w:type="dxa"/>
          </w:tcPr>
          <w:p>
            <w:pPr>
              <w:pStyle w:val="TableParagraph"/>
              <w:ind w:left="95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trainscg</w:t>
            </w:r>
          </w:p>
        </w:tc>
        <w:tc>
          <w:tcPr>
            <w:tcW w:w="4830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Scaled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conjugate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gradient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sz w:val="20"/>
              </w:rPr>
              <w:t>0.9963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0.0037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trainbfg</w:t>
            </w:r>
          </w:p>
        </w:tc>
        <w:tc>
          <w:tcPr>
            <w:tcW w:w="4830" w:type="dxa"/>
          </w:tcPr>
          <w:p>
            <w:pPr>
              <w:pStyle w:val="TableParagraph"/>
              <w:ind w:left="97" w:right="94"/>
              <w:rPr>
                <w:sz w:val="20"/>
              </w:rPr>
            </w:pPr>
            <w:r>
              <w:rPr>
                <w:sz w:val="20"/>
              </w:rPr>
              <w:t>BFGS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quasi-Newton</w:t>
            </w:r>
            <w:r>
              <w:rPr>
                <w:spacing w:val="-2"/>
                <w:sz w:val="20"/>
              </w:rPr>
              <w:t> 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sz w:val="20"/>
              </w:rPr>
              <w:t>0.9957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0.0042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trainoss</w:t>
            </w:r>
          </w:p>
        </w:tc>
        <w:tc>
          <w:tcPr>
            <w:tcW w:w="4830" w:type="dxa"/>
          </w:tcPr>
          <w:p>
            <w:pPr>
              <w:pStyle w:val="TableParagraph"/>
              <w:ind w:left="97" w:right="94"/>
              <w:rPr>
                <w:sz w:val="20"/>
              </w:rPr>
            </w:pPr>
            <w:r>
              <w:rPr>
                <w:sz w:val="20"/>
              </w:rPr>
              <w:t>One step secant </w:t>
            </w:r>
            <w:r>
              <w:rPr>
                <w:spacing w:val="-2"/>
                <w:sz w:val="20"/>
              </w:rPr>
              <w:t>backpropagation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sz w:val="20"/>
              </w:rPr>
              <w:t>0.9910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0.0089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traingd</w:t>
            </w:r>
          </w:p>
        </w:tc>
        <w:tc>
          <w:tcPr>
            <w:tcW w:w="4830" w:type="dxa"/>
          </w:tcPr>
          <w:p>
            <w:pPr>
              <w:pStyle w:val="TableParagraph"/>
              <w:ind w:left="97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gradient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descent</w:t>
            </w:r>
          </w:p>
        </w:tc>
      </w:tr>
      <w:tr>
        <w:trPr>
          <w:trHeight w:val="358" w:hRule="atLeast"/>
        </w:trPr>
        <w:tc>
          <w:tcPr>
            <w:tcW w:w="792" w:type="dxa"/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sz w:val="20"/>
              </w:rPr>
              <w:t>0.7778</w:t>
            </w:r>
          </w:p>
        </w:tc>
        <w:tc>
          <w:tcPr>
            <w:tcW w:w="792" w:type="dxa"/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sz w:val="20"/>
              </w:rPr>
              <w:t>0.2186</w:t>
            </w:r>
          </w:p>
        </w:tc>
        <w:tc>
          <w:tcPr>
            <w:tcW w:w="1036" w:type="dxa"/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traingdx</w:t>
            </w:r>
          </w:p>
        </w:tc>
        <w:tc>
          <w:tcPr>
            <w:tcW w:w="4830" w:type="dxa"/>
          </w:tcPr>
          <w:p>
            <w:pPr>
              <w:pStyle w:val="TableParagraph"/>
              <w:ind w:left="98" w:right="94"/>
              <w:rPr>
                <w:sz w:val="20"/>
              </w:rPr>
            </w:pPr>
            <w:r>
              <w:rPr>
                <w:spacing w:val="-2"/>
                <w:sz w:val="20"/>
              </w:rPr>
              <w:t>Variable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learning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rate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backpropagation</w:t>
            </w:r>
          </w:p>
        </w:tc>
      </w:tr>
      <w:tr>
        <w:trPr>
          <w:trHeight w:val="335" w:hRule="atLeast"/>
        </w:trPr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8" w:right="68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0.8963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8" w:right="67"/>
              <w:rPr>
                <w:sz w:val="20"/>
              </w:rPr>
            </w:pPr>
            <w:r>
              <w:rPr>
                <w:spacing w:val="-2"/>
                <w:sz w:val="20"/>
              </w:rPr>
              <w:t>0.1061</w:t>
            </w:r>
          </w:p>
        </w:tc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6" w:right="94"/>
              <w:rPr>
                <w:sz w:val="20"/>
              </w:rPr>
            </w:pPr>
            <w:r>
              <w:rPr>
                <w:spacing w:val="-2"/>
                <w:sz w:val="20"/>
              </w:rPr>
              <w:t>traingdm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7" w:right="94"/>
              <w:rPr>
                <w:sz w:val="20"/>
              </w:rPr>
            </w:pPr>
            <w:r>
              <w:rPr>
                <w:sz w:val="20"/>
              </w:rPr>
              <w:t>Batch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gradient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momentum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495"/>
      </w:pPr>
      <w:r>
        <w:rPr/>
        <w:drawing>
          <wp:inline distT="0" distB="0" distL="0" distR="0">
            <wp:extent cx="3619119" cy="47144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19" cy="47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6"/>
        <w:ind w:left="863" w:right="964"/>
        <w:jc w:val="center"/>
      </w:pPr>
      <w:r>
        <w:rPr/>
        <w:t>Figure </w:t>
      </w:r>
      <w:r>
        <w:rPr>
          <w:spacing w:val="-5"/>
        </w:rPr>
        <w:t>3: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649"/>
      </w:pPr>
      <w:r>
        <w:rPr/>
        <w:drawing>
          <wp:inline distT="0" distB="0" distL="0" distR="0">
            <wp:extent cx="3109721" cy="213741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721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66"/>
        <w:ind w:left="863" w:right="964"/>
        <w:jc w:val="center"/>
      </w:pPr>
      <w:r>
        <w:rPr/>
        <w:t>Figure </w:t>
      </w:r>
      <w:r>
        <w:rPr>
          <w:spacing w:val="-5"/>
        </w:rPr>
        <w:t>4: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1896046</wp:posOffset>
            </wp:positionH>
            <wp:positionV relativeFrom="paragraph">
              <wp:posOffset>90164</wp:posOffset>
            </wp:positionV>
            <wp:extent cx="3912488" cy="265633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488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66"/>
        <w:ind w:left="863" w:right="964"/>
        <w:jc w:val="center"/>
      </w:pPr>
      <w:r>
        <w:rPr/>
        <w:t>Figure </w:t>
      </w:r>
      <w:r>
        <w:rPr>
          <w:spacing w:val="-5"/>
        </w:rPr>
        <w:t>5: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7"/>
        </w:rPr>
      </w:pPr>
    </w:p>
    <w:p>
      <w:pPr>
        <w:pStyle w:val="BodyText"/>
        <w:ind w:left="1953"/>
      </w:pPr>
      <w:r>
        <w:rPr/>
        <w:drawing>
          <wp:inline distT="0" distB="0" distL="0" distR="0">
            <wp:extent cx="3074098" cy="207454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98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7"/>
        <w:ind w:left="863" w:right="964"/>
        <w:jc w:val="center"/>
      </w:pPr>
      <w:r>
        <w:rPr/>
        <w:t>Figure </w:t>
      </w:r>
      <w:r>
        <w:rPr>
          <w:spacing w:val="-5"/>
        </w:rPr>
        <w:t>6: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2114283</wp:posOffset>
            </wp:positionH>
            <wp:positionV relativeFrom="paragraph">
              <wp:posOffset>209823</wp:posOffset>
            </wp:positionV>
            <wp:extent cx="3446716" cy="234010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716" cy="2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863" w:right="964"/>
        <w:jc w:val="center"/>
      </w:pPr>
      <w:r>
        <w:rPr/>
        <w:t>Figure </w:t>
      </w:r>
      <w:r>
        <w:rPr>
          <w:spacing w:val="-5"/>
        </w:rPr>
        <w:t>7: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322"/>
      </w:pPr>
      <w:r>
        <w:rPr/>
        <w:drawing>
          <wp:inline distT="0" distB="0" distL="0" distR="0">
            <wp:extent cx="3402330" cy="242192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63" w:right="964"/>
        <w:jc w:val="center"/>
      </w:pPr>
      <w:r>
        <w:rPr/>
        <w:t>Figure </w:t>
      </w:r>
      <w:r>
        <w:rPr>
          <w:spacing w:val="-5"/>
        </w:rPr>
        <w:t>8: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2332545</wp:posOffset>
            </wp:positionH>
            <wp:positionV relativeFrom="paragraph">
              <wp:posOffset>199870</wp:posOffset>
            </wp:positionV>
            <wp:extent cx="3068954" cy="19288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954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66"/>
        <w:ind w:left="863" w:right="964"/>
        <w:jc w:val="center"/>
      </w:pPr>
      <w:r>
        <w:rPr/>
        <w:t>Figure </w:t>
      </w:r>
      <w:r>
        <w:rPr>
          <w:spacing w:val="-5"/>
        </w:rPr>
        <w:t>9: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66"/>
        <w:ind w:left="952" w:right="964"/>
        <w:jc w:val="center"/>
      </w:pPr>
      <w:r>
        <w:rPr>
          <w:spacing w:val="-2"/>
        </w:rPr>
        <w:t>Table</w:t>
      </w:r>
      <w:r>
        <w:rPr>
          <w:spacing w:val="2"/>
        </w:rPr>
        <w:t> </w:t>
      </w:r>
      <w:r>
        <w:rPr>
          <w:spacing w:val="-2"/>
        </w:rPr>
        <w:t>6:</w:t>
      </w:r>
      <w:r>
        <w:rPr>
          <w:spacing w:val="18"/>
        </w:rPr>
        <w:t> </w:t>
      </w:r>
      <w:r>
        <w:rPr>
          <w:spacing w:val="-2"/>
        </w:rPr>
        <w:t>Number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  <w:u w:val="single"/>
        </w:rPr>
        <w:t>neurons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in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hidden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layer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with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related</w:t>
      </w:r>
      <w:r>
        <w:rPr>
          <w:spacing w:val="2"/>
        </w:rPr>
        <w:t> </w:t>
      </w:r>
      <w:r>
        <w:rPr>
          <w:spacing w:val="-2"/>
        </w:rPr>
        <w:t>mean</w:t>
      </w:r>
      <w:r>
        <w:rPr>
          <w:spacing w:val="2"/>
        </w:rPr>
        <w:t> </w:t>
      </w:r>
      <w:r>
        <w:rPr>
          <w:spacing w:val="-2"/>
        </w:rPr>
        <w:t>square</w:t>
      </w:r>
      <w:r>
        <w:rPr>
          <w:spacing w:val="2"/>
        </w:rPr>
        <w:t> </w:t>
      </w:r>
      <w:r>
        <w:rPr>
          <w:spacing w:val="-2"/>
        </w:rPr>
        <w:t>errors.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2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1956"/>
      </w:tblGrid>
      <w:tr>
        <w:trPr>
          <w:trHeight w:val="283" w:hRule="atLeast"/>
        </w:trPr>
        <w:tc>
          <w:tcPr>
            <w:tcW w:w="1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5" w:lineRule="exact" w:before="0"/>
              <w:ind w:left="102" w:right="104"/>
              <w:rPr>
                <w:rFonts w:ascii="Eras Medium ITC" w:hAnsi="Eras Medium ITC"/>
                <w:sz w:val="20"/>
              </w:rPr>
            </w:pPr>
            <w:r>
              <w:rPr>
                <w:sz w:val="20"/>
              </w:rPr>
              <w:t>MSE</w:t>
            </w:r>
            <w:r>
              <w:rPr>
                <w:spacing w:val="18"/>
                <w:sz w:val="20"/>
              </w:rPr>
              <w:t> </w:t>
            </w:r>
            <w:r>
              <w:rPr>
                <w:rFonts w:ascii="Verdana" w:hAnsi="Verdana"/>
                <w:i/>
                <w:spacing w:val="-4"/>
                <w:sz w:val="20"/>
              </w:rPr>
              <w:t>×</w:t>
            </w:r>
            <w:r>
              <w:rPr>
                <w:spacing w:val="-4"/>
                <w:sz w:val="20"/>
              </w:rPr>
              <w:t>10</w:t>
            </w:r>
            <w:r>
              <w:rPr>
                <w:rFonts w:ascii="Eras Medium ITC" w:hAnsi="Eras Medium ITC"/>
                <w:spacing w:val="-4"/>
                <w:sz w:val="20"/>
                <w:vertAlign w:val="superscript"/>
              </w:rPr>
              <w:t>2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1" w:lineRule="exact" w:before="0"/>
              <w:ind w:left="93" w:right="87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Neurons</w:t>
            </w:r>
          </w:p>
        </w:tc>
      </w:tr>
      <w:tr>
        <w:trPr>
          <w:trHeight w:val="379" w:hRule="atLeast"/>
        </w:trPr>
        <w:tc>
          <w:tcPr>
            <w:tcW w:w="1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1.69</w:t>
            </w:r>
          </w:p>
        </w:tc>
        <w:tc>
          <w:tcPr>
            <w:tcW w:w="19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5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0.31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0.23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0.17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0.08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0.20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358" w:hRule="atLeast"/>
        </w:trPr>
        <w:tc>
          <w:tcPr>
            <w:tcW w:w="1173" w:type="dxa"/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0.11</w:t>
            </w:r>
          </w:p>
        </w:tc>
        <w:tc>
          <w:tcPr>
            <w:tcW w:w="1956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3"/>
                <w:sz w:val="20"/>
              </w:rPr>
              <w:t>8</w:t>
            </w:r>
          </w:p>
        </w:tc>
      </w:tr>
      <w:tr>
        <w:trPr>
          <w:trHeight w:val="335" w:hRule="atLeast"/>
        </w:trPr>
        <w:tc>
          <w:tcPr>
            <w:tcW w:w="117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2" w:right="98"/>
              <w:rPr>
                <w:sz w:val="20"/>
              </w:rPr>
            </w:pPr>
            <w:r>
              <w:rPr>
                <w:spacing w:val="-4"/>
                <w:sz w:val="20"/>
              </w:rPr>
              <w:t>0.15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88"/>
                <w:sz w:val="20"/>
              </w:rPr>
              <w:t>9</w:t>
            </w:r>
          </w:p>
        </w:tc>
      </w:tr>
    </w:tbl>
    <w:sectPr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doni MT">
    <w:altName w:val="Bodoni MT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gency FB">
    <w:altName w:val="Agency FB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3780066</wp:posOffset>
              </wp:positionH>
              <wp:positionV relativeFrom="page">
                <wp:posOffset>8815870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643005pt;margin-top:694.163025pt;width:17pt;height:12pt;mso-position-horizontal-relative:page;mso-position-vertical-relative:page;z-index:-16229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364" w:hanging="31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2" w:hanging="3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Agency FB" w:hAnsi="Agency FB" w:eastAsia="Agency FB" w:cs="Agency FB"/>
        <w:b w:val="0"/>
        <w:bCs w:val="0"/>
        <w:i w:val="0"/>
        <w:iCs w:val="0"/>
        <w:spacing w:val="0"/>
        <w:w w:val="16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2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1" w:hanging="61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439" w:hanging="484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8" w:hanging="613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125" w:right="1139" w:hanging="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4" w:hanging="31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2024-01-11T12:55:39Z</dcterms:created>
  <dcterms:modified xsi:type="dcterms:W3CDTF">2024-01-11T12:55:39Z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2024-01-11T00:00:00Z</vt:filetime>
  </property>
  <property fmtid="{D5CDD505-2E9C-101B-9397-08002B2CF9AE}" pid="5" name="PTEX.Fullbanner">
    <vt:lpwstr>This is MiKTeX-pdfTeX 4.16.0 (1.40.25)</vt:lpwstr>
  </property>
  <property fmtid="{D5CDD505-2E9C-101B-9397-08002B2CF9AE}" pid="6" name="Producer">
    <vt:lpwstr>MiKTeX pdfTeX-1.40.25</vt:lpwstr>
  </property>
</Properties>
</file>