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07"/>
        <w:gridCol w:w="3753"/>
      </w:tblGrid>
      <w:tr w:rsidR="00000000">
        <w:trPr>
          <w:divId w:val="1410229587"/>
          <w:tblCellSpacing w:w="15" w:type="dxa"/>
        </w:trPr>
        <w:tc>
          <w:tcPr>
            <w:tcW w:w="3000" w:type="pct"/>
            <w:vAlign w:val="center"/>
            <w:hideMark/>
          </w:tcPr>
          <w:p w:rsidR="00000000" w:rsidRDefault="00D67850">
            <w:pPr>
              <w:rPr>
                <w:rFonts w:eastAsia="Times New Roman"/>
              </w:rPr>
            </w:pPr>
            <w:bookmarkStart w:id="0" w:name="_GoBack"/>
            <w:bookmarkEnd w:id="0"/>
            <w:r>
              <w:rPr>
                <w:rFonts w:eastAsia="Times New Roman"/>
              </w:rPr>
              <w:t>Jul 09,2019</w:t>
            </w:r>
          </w:p>
        </w:tc>
        <w:tc>
          <w:tcPr>
            <w:tcW w:w="0" w:type="auto"/>
            <w:vAlign w:val="center"/>
            <w:hideMark/>
          </w:tcPr>
          <w:p w:rsidR="00000000" w:rsidRDefault="00D67850">
            <w:pPr>
              <w:rPr>
                <w:rFonts w:eastAsia="Times New Roman"/>
              </w:rPr>
            </w:pPr>
            <w:r>
              <w:rPr>
                <w:rFonts w:eastAsia="Times New Roman"/>
              </w:rPr>
              <w:t>DOA: 05/09/2019</w:t>
            </w:r>
          </w:p>
        </w:tc>
      </w:tr>
    </w:tbl>
    <w:p w:rsidR="00000000" w:rsidRDefault="00D67850">
      <w:pPr>
        <w:spacing w:after="240"/>
        <w:divId w:val="1410229587"/>
        <w:rPr>
          <w:rFonts w:eastAsia="Times New Roman"/>
        </w:rPr>
      </w:pPr>
      <w:r>
        <w:rPr>
          <w:rFonts w:eastAsia="Times New Roman"/>
        </w:rPr>
        <w:br/>
      </w:r>
      <w:r>
        <w:rPr>
          <w:rFonts w:eastAsia="Times New Roman"/>
        </w:rPr>
        <w:br/>
        <w:t xml:space="preserve">Dr.____________________ </w:t>
      </w:r>
      <w:r>
        <w:rPr>
          <w:rFonts w:eastAsia="Times New Roman"/>
        </w:rPr>
        <w:br/>
        <w:t xml:space="preserve">_______________________ </w:t>
      </w:r>
      <w:r>
        <w:rPr>
          <w:rFonts w:eastAsia="Times New Roman"/>
        </w:rPr>
        <w:br/>
        <w:t xml:space="preserve">_______________________ </w:t>
      </w:r>
      <w:r>
        <w:rPr>
          <w:rFonts w:eastAsia="Times New Roman"/>
        </w:rPr>
        <w:br/>
      </w:r>
      <w:r>
        <w:rPr>
          <w:rFonts w:eastAsia="Times New Roman"/>
        </w:rPr>
        <w:br/>
        <w:t xml:space="preserve">Re: Roselia Harris </w:t>
      </w:r>
      <w:r>
        <w:rPr>
          <w:rFonts w:eastAsia="Times New Roman"/>
        </w:rPr>
        <w:br/>
      </w:r>
      <w:r>
        <w:rPr>
          <w:rFonts w:eastAsia="Times New Roman"/>
        </w:rPr>
        <w:br/>
        <w:t xml:space="preserve">Dear Dr. ___________ </w:t>
      </w:r>
    </w:p>
    <w:p w:rsidR="00000000" w:rsidRDefault="00D67850">
      <w:pPr>
        <w:spacing w:after="240"/>
        <w:divId w:val="76633253"/>
        <w:rPr>
          <w:rFonts w:eastAsia="Times New Roman"/>
          <w:vanish/>
        </w:rPr>
      </w:pPr>
    </w:p>
    <w:p w:rsidR="00000000" w:rsidRDefault="00D67850">
      <w:pPr>
        <w:spacing w:after="240"/>
        <w:divId w:val="1410229587"/>
        <w:rPr>
          <w:rFonts w:eastAsia="Times New Roman"/>
        </w:rPr>
      </w:pPr>
      <w:r>
        <w:rPr>
          <w:rFonts w:eastAsia="Times New Roman"/>
          <w:b/>
          <w:bCs/>
        </w:rPr>
        <w:t>HISTORY</w:t>
      </w:r>
      <w:r>
        <w:rPr>
          <w:rFonts w:eastAsia="Times New Roman"/>
        </w:rPr>
        <w:t xml:space="preserve"> </w:t>
      </w:r>
      <w:r>
        <w:rPr>
          <w:rFonts w:eastAsia="Times New Roman"/>
        </w:rPr>
        <w:br/>
        <w:t xml:space="preserve">On 07/09/2019, Ms. Roselia </w:t>
      </w:r>
      <w:r>
        <w:rPr>
          <w:rFonts w:eastAsia="Times New Roman"/>
        </w:rPr>
        <w:t>Harris, a 72-year-old female presents for the evaluation of the injuries sustained in a motor vehicle accident which occurred on the date of 05/09/2019. The patient was seen at the Bronx, Westchester Ave. office During the accident, the patient reports inj</w:t>
      </w:r>
      <w:r>
        <w:rPr>
          <w:rFonts w:eastAsia="Times New Roman"/>
        </w:rPr>
        <w:t xml:space="preserve">uries to bilateral shoulders and right knee. </w:t>
      </w:r>
      <w:r>
        <w:rPr>
          <w:rFonts w:eastAsia="Times New Roman"/>
        </w:rPr>
        <w:br/>
      </w:r>
      <w:r>
        <w:rPr>
          <w:rFonts w:eastAsia="Times New Roman"/>
        </w:rPr>
        <w:br/>
      </w:r>
      <w:r>
        <w:rPr>
          <w:rFonts w:eastAsia="Times New Roman"/>
          <w:b/>
          <w:bCs/>
        </w:rPr>
        <w:t>PRESENT COMPLAINTS:</w:t>
      </w:r>
      <w:r>
        <w:rPr>
          <w:rFonts w:eastAsia="Times New Roman"/>
        </w:rPr>
        <w:t xml:space="preserve"> </w:t>
      </w:r>
      <w:r>
        <w:rPr>
          <w:rFonts w:eastAsia="Times New Roman"/>
        </w:rPr>
        <w:br/>
      </w:r>
      <w:r>
        <w:rPr>
          <w:rFonts w:eastAsia="Times New Roman"/>
          <w:b/>
          <w:bCs/>
        </w:rPr>
        <w:t xml:space="preserve">LEFT SHOULDER: </w:t>
      </w:r>
      <w:r>
        <w:rPr>
          <w:rFonts w:eastAsia="Times New Roman"/>
        </w:rPr>
        <w:t>The patient complains of left shoulder pain that is 8/10 with 10 being the worst, which is sharp, dull and achy in nature. The shoulder pain worsens with raising the arm, li</w:t>
      </w:r>
      <w:r>
        <w:rPr>
          <w:rFonts w:eastAsia="Times New Roman"/>
        </w:rPr>
        <w:t xml:space="preserve">fting objects and overhead activities. The shoulder pain is improved with. </w:t>
      </w:r>
      <w:r>
        <w:rPr>
          <w:rFonts w:eastAsia="Times New Roman"/>
        </w:rPr>
        <w:br/>
      </w:r>
      <w:r>
        <w:rPr>
          <w:rFonts w:eastAsia="Times New Roman"/>
        </w:rPr>
        <w:br/>
      </w:r>
      <w:r>
        <w:rPr>
          <w:rFonts w:eastAsia="Times New Roman"/>
          <w:b/>
          <w:bCs/>
        </w:rPr>
        <w:t xml:space="preserve">RIGHT SHOULDER: </w:t>
      </w:r>
      <w:r>
        <w:rPr>
          <w:rFonts w:eastAsia="Times New Roman"/>
        </w:rPr>
        <w:t xml:space="preserve">The patient complains of right shoulder pain that is 8/10 with 10 being the worst, which is sharp, dull and achy in nature. The shoulder pain worsens with raising </w:t>
      </w:r>
      <w:r>
        <w:rPr>
          <w:rFonts w:eastAsia="Times New Roman"/>
        </w:rPr>
        <w:t xml:space="preserve">the arm, lifting objects and overhead activities. The shoulder pain is improved with. </w:t>
      </w:r>
      <w:r>
        <w:rPr>
          <w:rFonts w:eastAsia="Times New Roman"/>
        </w:rPr>
        <w:br/>
      </w:r>
      <w:r>
        <w:rPr>
          <w:rFonts w:eastAsia="Times New Roman"/>
        </w:rPr>
        <w:br/>
      </w:r>
      <w:r>
        <w:rPr>
          <w:rFonts w:eastAsia="Times New Roman"/>
          <w:b/>
          <w:bCs/>
        </w:rPr>
        <w:t xml:space="preserve">RIGHT KNEE: </w:t>
      </w:r>
      <w:r>
        <w:rPr>
          <w:rFonts w:eastAsia="Times New Roman"/>
        </w:rPr>
        <w:t>The patient complains of right knee pain that is 8/10, with 10 being the worst, which is sharp, dull and achy in nature. The knee pain increases with squatt</w:t>
      </w:r>
      <w:r>
        <w:rPr>
          <w:rFonts w:eastAsia="Times New Roman"/>
        </w:rPr>
        <w:t xml:space="preserve">ing, walking, climbing upstairs and standing. The knee pain is improved with. </w:t>
      </w:r>
      <w:r>
        <w:rPr>
          <w:rFonts w:eastAsia="Times New Roman"/>
        </w:rPr>
        <w:br/>
      </w:r>
      <w:r>
        <w:rPr>
          <w:rFonts w:eastAsia="Times New Roman"/>
        </w:rPr>
        <w:br/>
      </w:r>
      <w:r>
        <w:rPr>
          <w:rFonts w:eastAsia="Times New Roman"/>
          <w:b/>
          <w:bCs/>
        </w:rPr>
        <w:t xml:space="preserve">REVIEW OF SYSTEMS: </w:t>
      </w:r>
      <w:r>
        <w:rPr>
          <w:rFonts w:eastAsia="Times New Roman"/>
        </w:rPr>
        <w:t>Negative for weight loss, fever, dizziness, diplopia, seizures, memory impairment, gingival bleeding, hoarseness, chest pain, palpitation, cough, hemoptysis,</w:t>
      </w:r>
      <w:r>
        <w:rPr>
          <w:rFonts w:eastAsia="Times New Roman"/>
        </w:rPr>
        <w:t xml:space="preserve"> dysphagia, nausea, jaundice, hematemesis, melena, constipation, diarrhea, constipation, urinary retention, dysuria, frequency, incontinence, bruising, arthritis, stiffness and skin rash. </w:t>
      </w:r>
      <w:r>
        <w:rPr>
          <w:rFonts w:eastAsia="Times New Roman"/>
        </w:rPr>
        <w:br/>
      </w:r>
      <w:r>
        <w:rPr>
          <w:rFonts w:eastAsia="Times New Roman"/>
        </w:rPr>
        <w:br/>
      </w:r>
      <w:r>
        <w:rPr>
          <w:rFonts w:eastAsia="Times New Roman"/>
          <w:b/>
          <w:bCs/>
        </w:rPr>
        <w:t xml:space="preserve">PAST MEDICAL HISTORY: </w:t>
      </w:r>
      <w:r>
        <w:rPr>
          <w:rFonts w:eastAsia="Times New Roman"/>
        </w:rPr>
        <w:t>Positive for diabetes, high blood pressure a</w:t>
      </w:r>
      <w:r>
        <w:rPr>
          <w:rFonts w:eastAsia="Times New Roman"/>
        </w:rPr>
        <w:t>nd asthma.</w:t>
      </w:r>
      <w:r>
        <w:rPr>
          <w:rFonts w:eastAsia="Times New Roman"/>
        </w:rPr>
        <w:br/>
      </w:r>
      <w:r>
        <w:rPr>
          <w:rFonts w:eastAsia="Times New Roman"/>
          <w:b/>
          <w:bCs/>
        </w:rPr>
        <w:t xml:space="preserve">MEDICATIONS: </w:t>
      </w:r>
      <w:r>
        <w:rPr>
          <w:rFonts w:eastAsia="Times New Roman"/>
        </w:rPr>
        <w:t>Pain medication, metformin and lisinopril.</w:t>
      </w:r>
      <w:r>
        <w:rPr>
          <w:rFonts w:eastAsia="Times New Roman"/>
        </w:rPr>
        <w:br/>
      </w:r>
      <w:r>
        <w:rPr>
          <w:rFonts w:eastAsia="Times New Roman"/>
          <w:b/>
          <w:bCs/>
        </w:rPr>
        <w:t xml:space="preserve">FAMILY HISTORY: </w:t>
      </w:r>
      <w:r>
        <w:rPr>
          <w:rFonts w:eastAsia="Times New Roman"/>
        </w:rPr>
        <w:t>Noncontributory.</w:t>
      </w:r>
      <w:r>
        <w:rPr>
          <w:rFonts w:eastAsia="Times New Roman"/>
        </w:rPr>
        <w:br/>
      </w:r>
      <w:r>
        <w:rPr>
          <w:rFonts w:eastAsia="Times New Roman"/>
          <w:b/>
          <w:bCs/>
        </w:rPr>
        <w:t xml:space="preserve">PAST SURGICAL HISTORY: </w:t>
      </w:r>
      <w:r>
        <w:rPr>
          <w:rFonts w:eastAsia="Times New Roman"/>
        </w:rPr>
        <w:t>Positive for cataract surgery.</w:t>
      </w:r>
      <w:r>
        <w:rPr>
          <w:rFonts w:eastAsia="Times New Roman"/>
        </w:rPr>
        <w:br/>
      </w:r>
      <w:r>
        <w:rPr>
          <w:rFonts w:eastAsia="Times New Roman"/>
          <w:b/>
          <w:bCs/>
        </w:rPr>
        <w:t xml:space="preserve">SOCIAL HISTORY: </w:t>
      </w:r>
      <w:r>
        <w:rPr>
          <w:rFonts w:eastAsia="Times New Roman"/>
        </w:rPr>
        <w:t>The patient denies smoking,drinking,drugs and social drinking.</w:t>
      </w:r>
      <w:r>
        <w:rPr>
          <w:rFonts w:eastAsia="Times New Roman"/>
        </w:rPr>
        <w:br/>
      </w:r>
      <w:r>
        <w:rPr>
          <w:rFonts w:eastAsia="Times New Roman"/>
          <w:b/>
          <w:bCs/>
        </w:rPr>
        <w:t xml:space="preserve">ALLERGIES: </w:t>
      </w:r>
      <w:r>
        <w:rPr>
          <w:rFonts w:eastAsia="Times New Roman"/>
        </w:rPr>
        <w:t>No known dru</w:t>
      </w:r>
      <w:r>
        <w:rPr>
          <w:rFonts w:eastAsia="Times New Roman"/>
        </w:rPr>
        <w:t>g allergies.</w:t>
      </w:r>
      <w:r>
        <w:rPr>
          <w:rFonts w:eastAsia="Times New Roman"/>
        </w:rPr>
        <w:br/>
      </w:r>
      <w:r>
        <w:rPr>
          <w:rFonts w:eastAsia="Times New Roman"/>
          <w:b/>
          <w:bCs/>
        </w:rPr>
        <w:t xml:space="preserve">WORK HISTORY: </w:t>
      </w:r>
      <w:r>
        <w:rPr>
          <w:rFonts w:eastAsia="Times New Roman"/>
        </w:rPr>
        <w:t xml:space="preserve">Patient has continued work despite the pain. </w:t>
      </w:r>
      <w:r>
        <w:rPr>
          <w:rFonts w:eastAsia="Times New Roman"/>
        </w:rPr>
        <w:br/>
      </w:r>
      <w:r>
        <w:rPr>
          <w:rFonts w:eastAsia="Times New Roman"/>
        </w:rPr>
        <w:br/>
      </w:r>
      <w:r>
        <w:rPr>
          <w:rFonts w:eastAsia="Times New Roman"/>
          <w:b/>
          <w:bCs/>
        </w:rPr>
        <w:t>PHISYCIAL EXAMINATION:</w:t>
      </w:r>
      <w:r>
        <w:rPr>
          <w:rFonts w:eastAsia="Times New Roman"/>
        </w:rPr>
        <w:t xml:space="preserve"> </w:t>
      </w:r>
      <w:r>
        <w:rPr>
          <w:rFonts w:eastAsia="Times New Roman"/>
        </w:rPr>
        <w:br/>
        <w:t>Height is _ feet _ inch, weight is ___ lbs. Examination of the face and head reveals no abnormalities. Examination of the neck is supple with no JVD or palpab</w:t>
      </w:r>
      <w:r>
        <w:rPr>
          <w:rFonts w:eastAsia="Times New Roman"/>
        </w:rPr>
        <w:t xml:space="preserve">le masses along the </w:t>
      </w:r>
      <w:r>
        <w:rPr>
          <w:rFonts w:eastAsia="Times New Roman"/>
        </w:rPr>
        <w:lastRenderedPageBreak/>
        <w:t>thyroid and other areas. Examination of the cardiovascular system reveals the heart to have a regular rate and rhythm. S1 and S2 are heard without splits. On auscultation, there are no obvious murmurs or clicks. Examination of the pulmo</w:t>
      </w:r>
      <w:r>
        <w:rPr>
          <w:rFonts w:eastAsia="Times New Roman"/>
        </w:rPr>
        <w:t>nary system reveals both lung fields to be clear to auscultation. No rales, rhonchi or wheezes are heard. The abdomen is soft, non-tender and non-distended with bowel sounds present in all four quadrants. There is no costovertebral angle tenderness bilater</w:t>
      </w:r>
      <w:r>
        <w:rPr>
          <w:rFonts w:eastAsia="Times New Roman"/>
        </w:rPr>
        <w:t xml:space="preserve">ally. The radial, brachial, femoral, popliteal, dorsalis pedis and posterior tibial pulses are present bilaterally and symmetrical. </w:t>
      </w:r>
      <w:r>
        <w:rPr>
          <w:rFonts w:eastAsia="Times New Roman"/>
        </w:rPr>
        <w:br/>
      </w:r>
      <w:r>
        <w:rPr>
          <w:rFonts w:eastAsia="Times New Roman"/>
        </w:rPr>
        <w:br/>
      </w:r>
      <w:r>
        <w:rPr>
          <w:rFonts w:eastAsia="Times New Roman"/>
          <w:b/>
          <w:bCs/>
        </w:rPr>
        <w:t xml:space="preserve">MUSCULOSKELETAL EXAMINATION: </w:t>
      </w:r>
      <w:r>
        <w:rPr>
          <w:rFonts w:eastAsia="Times New Roman"/>
        </w:rPr>
        <w:br/>
        <w:t xml:space="preserve">LEFT SHOULDER: reveals tenderness upon palpation of the . </w:t>
      </w:r>
      <w:r>
        <w:rPr>
          <w:rFonts w:eastAsia="Times New Roman"/>
        </w:rPr>
        <w:br/>
        <w:t>ROM is as follows: abduction is 6</w:t>
      </w:r>
      <w:r>
        <w:rPr>
          <w:rFonts w:eastAsia="Times New Roman"/>
        </w:rPr>
        <w:t>0-70 degrees, normal is 180 degrees; flexion is 40-60 degrees, normal is 180 degrees.</w:t>
      </w:r>
      <w:r>
        <w:rPr>
          <w:rFonts w:eastAsia="Times New Roman"/>
        </w:rPr>
        <w:br/>
      </w:r>
      <w:r>
        <w:rPr>
          <w:rFonts w:eastAsia="Times New Roman"/>
        </w:rPr>
        <w:br/>
        <w:t xml:space="preserve">RIGHT SHOULDER: reveals tenderness upon palpation of the . </w:t>
      </w:r>
      <w:r>
        <w:rPr>
          <w:rFonts w:eastAsia="Times New Roman"/>
        </w:rPr>
        <w:br/>
        <w:t>ROM is as follows: abduction is 70 degrees, normal is 180 degrees; flexion is 60 degrees, normal is 180 degre</w:t>
      </w:r>
      <w:r>
        <w:rPr>
          <w:rFonts w:eastAsia="Times New Roman"/>
        </w:rPr>
        <w:t>es.</w:t>
      </w:r>
      <w:r>
        <w:rPr>
          <w:rFonts w:eastAsia="Times New Roman"/>
        </w:rPr>
        <w:br/>
      </w:r>
      <w:r>
        <w:rPr>
          <w:rFonts w:eastAsia="Times New Roman"/>
        </w:rPr>
        <w:br/>
        <w:t xml:space="preserve">RIGHT KNEE: reveals tenderness upon palpation of the . There is effusion noted., Tests positive for and McMurray's. </w:t>
      </w:r>
      <w:r>
        <w:rPr>
          <w:rFonts w:eastAsia="Times New Roman"/>
        </w:rPr>
        <w:br/>
      </w:r>
      <w:r>
        <w:rPr>
          <w:rFonts w:eastAsia="Times New Roman"/>
        </w:rPr>
        <w:br/>
      </w:r>
      <w:r>
        <w:rPr>
          <w:rFonts w:eastAsia="Times New Roman"/>
          <w:b/>
          <w:bCs/>
        </w:rPr>
        <w:t xml:space="preserve">DIAGNOSTIC STUDIES: </w:t>
      </w:r>
      <w:r>
        <w:rPr>
          <w:rFonts w:eastAsia="Times New Roman"/>
        </w:rPr>
        <w:br/>
        <w:t>05/23/2019 - MRI of the left shoulder MRI report of the left shoulder is positive for a high-grade tear involvin</w:t>
      </w:r>
      <w:r>
        <w:rPr>
          <w:rFonts w:eastAsia="Times New Roman"/>
        </w:rPr>
        <w:t xml:space="preserve">g more than 50% of the rotator cuff. There is a SLAP tear. There is a tear of the anterior labrum as well. There are degenerative changes of the glenohumeral joint along with the AC joint involvement. </w:t>
      </w:r>
      <w:r>
        <w:rPr>
          <w:rFonts w:eastAsia="Times New Roman"/>
        </w:rPr>
        <w:br/>
        <w:t>06/06/2019 - MRI of the right shoulder MRI report of t</w:t>
      </w:r>
      <w:r>
        <w:rPr>
          <w:rFonts w:eastAsia="Times New Roman"/>
        </w:rPr>
        <w:t>he right shoulder is positive for a partial tear of the rotator cuff along with a tear of the labrum and avulsion of the anterior glenoid periosteum and large joint effusion along with bursal effusion. There is a tear of the anterior and inferior labrum. T</w:t>
      </w:r>
      <w:r>
        <w:rPr>
          <w:rFonts w:eastAsia="Times New Roman"/>
        </w:rPr>
        <w:t xml:space="preserve">here is osteal tear of the posterior labrum as well along with joint effusion and degenerative changes. </w:t>
      </w:r>
      <w:r>
        <w:rPr>
          <w:rFonts w:eastAsia="Times New Roman"/>
        </w:rPr>
        <w:br/>
        <w:t xml:space="preserve">05/23/2019 - MRI of the right knee . </w:t>
      </w:r>
      <w:r>
        <w:rPr>
          <w:rFonts w:eastAsia="Times New Roman"/>
        </w:rPr>
        <w:br/>
      </w:r>
      <w:r>
        <w:rPr>
          <w:rFonts w:eastAsia="Times New Roman"/>
        </w:rPr>
        <w:br/>
      </w:r>
      <w:r>
        <w:rPr>
          <w:rFonts w:eastAsia="Times New Roman"/>
          <w:b/>
          <w:bCs/>
        </w:rPr>
        <w:t xml:space="preserve">DIAGNOSES: </w:t>
      </w:r>
      <w:r>
        <w:rPr>
          <w:rFonts w:eastAsia="Times New Roman"/>
        </w:rPr>
        <w:br/>
        <w:t>4. Partial tear of the right shoulder, M75.101. 5. Partial tear of the left shoulder, M75.102. 1. La</w:t>
      </w:r>
      <w:r>
        <w:rPr>
          <w:rFonts w:eastAsia="Times New Roman"/>
        </w:rPr>
        <w:t xml:space="preserve">bral tear, right shoulder, S43.431A. 2. Labral tear, left shoulder, S43.432A. 3. Impingement syndrome, right shoulder, M75.41 4. Impingement syndrome, left shoulder, M75.42. </w:t>
      </w:r>
      <w:r>
        <w:rPr>
          <w:rFonts w:eastAsia="Times New Roman"/>
        </w:rPr>
        <w:br/>
        <w:t>1. Internal derangement, right knee, M23.91. 2. Tear of the medial and possibly l</w:t>
      </w:r>
      <w:r>
        <w:rPr>
          <w:rFonts w:eastAsia="Times New Roman"/>
        </w:rPr>
        <w:t xml:space="preserve">ateral menisci, right knee, S83.241A, S83.281A. 3. Possible partial tear of the posterior cruciate ligament, right knee, S83.521A. </w:t>
      </w:r>
      <w:r>
        <w:rPr>
          <w:rFonts w:eastAsia="Times New Roman"/>
        </w:rPr>
        <w:br/>
      </w:r>
      <w:r>
        <w:rPr>
          <w:rFonts w:eastAsia="Times New Roman"/>
        </w:rPr>
        <w:br/>
      </w:r>
      <w:r>
        <w:rPr>
          <w:rFonts w:eastAsia="Times New Roman"/>
          <w:b/>
          <w:bCs/>
        </w:rPr>
        <w:t xml:space="preserve">GOAL: </w:t>
      </w:r>
      <w:r>
        <w:rPr>
          <w:rFonts w:eastAsia="Times New Roman"/>
        </w:rPr>
        <w:t xml:space="preserve">To increase range of motion, strength, flexibility, to decrease pain and to improve body biomechanics and activities </w:t>
      </w:r>
      <w:r>
        <w:rPr>
          <w:rFonts w:eastAsia="Times New Roman"/>
        </w:rPr>
        <w:t>of daily living and improve the functional status.</w:t>
      </w:r>
      <w:r>
        <w:rPr>
          <w:rFonts w:eastAsia="Times New Roman"/>
        </w:rPr>
        <w:br/>
      </w:r>
      <w:r>
        <w:rPr>
          <w:rFonts w:eastAsia="Times New Roman"/>
        </w:rPr>
        <w:br/>
      </w:r>
      <w:r>
        <w:rPr>
          <w:rFonts w:eastAsia="Times New Roman"/>
          <w:b/>
          <w:bCs/>
        </w:rPr>
        <w:t>PLAN:</w:t>
      </w:r>
      <w:r>
        <w:rPr>
          <w:rFonts w:eastAsia="Times New Roman"/>
        </w:rPr>
        <w:br/>
      </w:r>
      <w:r>
        <w:rPr>
          <w:rFonts w:eastAsia="Times New Roman"/>
          <w:b/>
          <w:bCs/>
          <w:caps/>
        </w:rPr>
        <w:t xml:space="preserve">SCHEDULE RIGHT KNEE SURGERY: </w:t>
      </w:r>
      <w:r>
        <w:rPr>
          <w:rFonts w:eastAsia="Times New Roman"/>
        </w:rPr>
        <w:t xml:space="preserve">Treatment options were discussed with the patient, which include living with the problem, conservative management or possible surgery. As the </w:t>
      </w:r>
      <w:r>
        <w:rPr>
          <w:rFonts w:eastAsia="Times New Roman"/>
        </w:rPr>
        <w:lastRenderedPageBreak/>
        <w:t>patient remains symptomatic</w:t>
      </w:r>
      <w:r>
        <w:rPr>
          <w:rFonts w:eastAsia="Times New Roman"/>
        </w:rPr>
        <w:t xml:space="preserve"> despite several weeks of conservative treatments, including physical therapy and medications, the patient was given the option to proceed with right knee arthroscopy. The nature of this type of procedure and expected postoperative course was explained to </w:t>
      </w:r>
      <w:r>
        <w:rPr>
          <w:rFonts w:eastAsia="Times New Roman"/>
        </w:rPr>
        <w:t>the patient. Potential risks and benefits of the proposed surgery were also explained. Possible complications include, but are not limited to, risks associated with anesthesia, bleeding or infection, potential nerve damage, wound healing issues, failure to</w:t>
      </w:r>
      <w:r>
        <w:rPr>
          <w:rFonts w:eastAsia="Times New Roman"/>
        </w:rPr>
        <w:t xml:space="preserve"> achieve pain relief, DVT and PE to name a few, all of which may lead to the need for further surgery. The patient expresses an understanding of these risks. All questions and concerns were addressed. The patient indicated that given the severity of their </w:t>
      </w:r>
      <w:r>
        <w:rPr>
          <w:rFonts w:eastAsia="Times New Roman"/>
        </w:rPr>
        <w:t>pain and lack of improvement despite conservative management, they would like to move forward with surgery. As such, the patient will be referred for medical clearance, if necessary, and may schedule the procedure at their convenience.</w:t>
      </w:r>
      <w:r>
        <w:rPr>
          <w:rFonts w:eastAsia="Times New Roman"/>
        </w:rPr>
        <w:br/>
      </w:r>
      <w:r>
        <w:rPr>
          <w:rFonts w:eastAsia="Times New Roman"/>
        </w:rPr>
        <w:br/>
      </w:r>
      <w:r>
        <w:rPr>
          <w:rFonts w:eastAsia="Times New Roman"/>
        </w:rPr>
        <w:br/>
      </w:r>
      <w:r>
        <w:rPr>
          <w:rFonts w:eastAsia="Times New Roman"/>
        </w:rPr>
        <w:br/>
      </w:r>
      <w:r>
        <w:rPr>
          <w:rFonts w:eastAsia="Times New Roman"/>
          <w:b/>
          <w:bCs/>
        </w:rPr>
        <w:t xml:space="preserve">FOLLOW-UP: </w:t>
      </w:r>
      <w:r>
        <w:rPr>
          <w:rFonts w:eastAsia="Times New Roman"/>
        </w:rPr>
        <w:t>As nee</w:t>
      </w:r>
      <w:r>
        <w:rPr>
          <w:rFonts w:eastAsia="Times New Roman"/>
        </w:rPr>
        <w:t>ded</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67850"/>
    <w:rsid w:val="00D67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E257112-3F92-445A-9ACC-7D220303D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0229587">
      <w:marLeft w:val="0"/>
      <w:marRight w:val="0"/>
      <w:marTop w:val="0"/>
      <w:marBottom w:val="0"/>
      <w:divBdr>
        <w:top w:val="none" w:sz="0" w:space="0" w:color="auto"/>
        <w:left w:val="none" w:sz="0" w:space="0" w:color="auto"/>
        <w:bottom w:val="none" w:sz="0" w:space="0" w:color="auto"/>
        <w:right w:val="none" w:sz="0" w:space="0" w:color="auto"/>
      </w:divBdr>
      <w:divsChild>
        <w:div w:id="7663325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914</Words>
  <Characters>5165</Characters>
  <Application>Microsoft Office Word</Application>
  <DocSecurity>0</DocSecurity>
  <Lines>43</Lines>
  <Paragraphs>12</Paragraphs>
  <ScaleCrop>false</ScaleCrop>
  <Company>Infosys Technologies Limited</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Bhoomi Topiwala</dc:creator>
  <cp:keywords/>
  <dc:description/>
  <cp:lastModifiedBy>Bhoomi Topiwala</cp:lastModifiedBy>
  <cp:revision>2</cp:revision>
  <dcterms:created xsi:type="dcterms:W3CDTF">2019-07-27T10:47:00Z</dcterms:created>
  <dcterms:modified xsi:type="dcterms:W3CDTF">2019-07-27T10:47:00Z</dcterms:modified>
</cp:coreProperties>
</file>