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BE" w:rsidRPr="007B3817" w:rsidRDefault="007101BE" w:rsidP="007101BE">
      <w:pPr>
        <w:ind w:right="-590"/>
      </w:pPr>
    </w:p>
    <w:p w:rsidR="007101BE" w:rsidRDefault="007101BE" w:rsidP="00636785">
      <w:pPr>
        <w:ind w:right="-590"/>
        <w:jc w:val="center"/>
        <w:rPr>
          <w:b/>
          <w:sz w:val="28"/>
          <w:szCs w:val="28"/>
          <w:u w:val="single"/>
        </w:rPr>
      </w:pPr>
      <w:r w:rsidRPr="007B3817">
        <w:rPr>
          <w:b/>
          <w:sz w:val="28"/>
          <w:szCs w:val="28"/>
          <w:u w:val="single"/>
        </w:rPr>
        <w:t>FOLLOW-UP NOTE</w:t>
      </w:r>
    </w:p>
    <w:p w:rsidR="00563FB5" w:rsidRPr="007B3817" w:rsidRDefault="00563FB5" w:rsidP="00636785">
      <w:pPr>
        <w:ind w:right="-590"/>
        <w:jc w:val="center"/>
        <w:rPr>
          <w:b/>
          <w:sz w:val="28"/>
          <w:szCs w:val="28"/>
          <w:u w:val="single"/>
        </w:rPr>
      </w:pPr>
    </w:p>
    <w:p w:rsidR="007101BE" w:rsidRPr="007B3817" w:rsidRDefault="007101BE" w:rsidP="007101BE">
      <w:pPr>
        <w:ind w:right="-590"/>
      </w:pPr>
    </w:p>
    <w:p w:rsidR="007101BE" w:rsidRPr="00563FB5" w:rsidRDefault="007101BE" w:rsidP="007101BE">
      <w:pPr>
        <w:ind w:right="-590"/>
      </w:pPr>
      <w:r w:rsidRPr="00563FB5">
        <w:rPr>
          <w:b/>
        </w:rPr>
        <w:t>PATIENT NAME</w:t>
      </w:r>
      <w:r w:rsidR="00412C5C" w:rsidRPr="00563FB5">
        <w:t xml:space="preserve">: </w:t>
      </w:r>
      <w:r w:rsidRPr="00563FB5">
        <w:tab/>
      </w:r>
      <w:r w:rsidRPr="00563FB5">
        <w:tab/>
      </w:r>
      <w:r w:rsidRPr="00563FB5">
        <w:tab/>
      </w:r>
      <w:r w:rsidR="006125FE">
        <w:rPr>
          <w:rFonts w:eastAsia="Times New Roman"/>
          <w:color w:val="000000"/>
          <w:sz w:val="23"/>
        </w:rPr>
        <w:t xml:space="preserve">Griselda </w:t>
      </w:r>
      <w:r w:rsidR="00B22BEB">
        <w:rPr>
          <w:rFonts w:eastAsia="Times New Roman"/>
          <w:color w:val="000000"/>
          <w:sz w:val="23"/>
        </w:rPr>
        <w:t>Avila</w:t>
      </w:r>
    </w:p>
    <w:p w:rsidR="007101BE" w:rsidRPr="00563FB5" w:rsidRDefault="007101BE" w:rsidP="007101BE">
      <w:pPr>
        <w:ind w:right="-590"/>
      </w:pPr>
      <w:r w:rsidRPr="00563FB5">
        <w:rPr>
          <w:b/>
        </w:rPr>
        <w:t>DATE OF ACCIDENT</w:t>
      </w:r>
      <w:r w:rsidR="00412C5C" w:rsidRPr="00563FB5">
        <w:rPr>
          <w:b/>
        </w:rPr>
        <w:t xml:space="preserve">: </w:t>
      </w:r>
      <w:r w:rsidRPr="00563FB5">
        <w:rPr>
          <w:b/>
        </w:rPr>
        <w:tab/>
      </w:r>
      <w:r w:rsidR="00636785" w:rsidRPr="00563FB5">
        <w:tab/>
      </w:r>
      <w:r w:rsidR="004C00D2" w:rsidRPr="00563FB5">
        <w:rPr>
          <w:rFonts w:eastAsia="Times New Roman"/>
          <w:color w:val="000000"/>
        </w:rPr>
        <w:t>01/09/2019</w:t>
      </w:r>
    </w:p>
    <w:p w:rsidR="007101BE" w:rsidRPr="00563FB5" w:rsidRDefault="007101BE" w:rsidP="007101BE">
      <w:pPr>
        <w:ind w:right="-590"/>
      </w:pPr>
      <w:r w:rsidRPr="00563FB5">
        <w:rPr>
          <w:b/>
        </w:rPr>
        <w:t>DATE OF VISIT</w:t>
      </w:r>
      <w:r w:rsidR="00412C5C" w:rsidRPr="00563FB5">
        <w:rPr>
          <w:b/>
        </w:rPr>
        <w:t xml:space="preserve">: </w:t>
      </w:r>
      <w:r w:rsidRPr="00563FB5">
        <w:tab/>
      </w:r>
      <w:r w:rsidRPr="00563FB5">
        <w:tab/>
      </w:r>
      <w:r w:rsidRPr="00563FB5">
        <w:tab/>
        <w:t>0</w:t>
      </w:r>
      <w:r w:rsidR="004C00D2" w:rsidRPr="00563FB5">
        <w:t>4/09</w:t>
      </w:r>
      <w:r w:rsidRPr="00563FB5">
        <w:t>/2020</w:t>
      </w:r>
    </w:p>
    <w:p w:rsidR="007101BE" w:rsidRPr="00563FB5" w:rsidRDefault="007101BE" w:rsidP="007101BE">
      <w:pPr>
        <w:ind w:right="-590"/>
      </w:pPr>
      <w:r w:rsidRPr="00563FB5">
        <w:rPr>
          <w:b/>
        </w:rPr>
        <w:t>PROVIDER</w:t>
      </w:r>
      <w:r w:rsidR="00412C5C" w:rsidRPr="00563FB5">
        <w:rPr>
          <w:b/>
        </w:rPr>
        <w:t xml:space="preserve">: </w:t>
      </w:r>
      <w:r w:rsidRPr="00563FB5">
        <w:tab/>
      </w:r>
      <w:r w:rsidRPr="00563FB5">
        <w:tab/>
      </w:r>
      <w:r w:rsidRPr="00563FB5">
        <w:tab/>
      </w:r>
      <w:r w:rsidRPr="00563FB5">
        <w:tab/>
        <w:t>Clifton Burt, M.D.</w:t>
      </w:r>
    </w:p>
    <w:p w:rsidR="007101BE" w:rsidRPr="00563FB5" w:rsidRDefault="007101BE" w:rsidP="007101BE">
      <w:pPr>
        <w:ind w:right="-590"/>
      </w:pPr>
      <w:r w:rsidRPr="00563FB5">
        <w:rPr>
          <w:b/>
        </w:rPr>
        <w:t>REFERRING PHYSICIAN</w:t>
      </w:r>
      <w:r w:rsidR="00412C5C" w:rsidRPr="00563FB5">
        <w:rPr>
          <w:b/>
        </w:rPr>
        <w:t xml:space="preserve">: </w:t>
      </w:r>
      <w:r w:rsidR="008B517F" w:rsidRPr="00563FB5">
        <w:tab/>
      </w:r>
      <w:r w:rsidR="00563FB5">
        <w:tab/>
      </w:r>
      <w:r w:rsidRPr="00563FB5">
        <w:t>Brunswick Health Center</w:t>
      </w:r>
    </w:p>
    <w:p w:rsidR="007101BE" w:rsidRPr="00563FB5" w:rsidRDefault="007101BE" w:rsidP="007101BE">
      <w:pPr>
        <w:ind w:right="-590"/>
      </w:pPr>
      <w:r w:rsidRPr="00563FB5">
        <w:rPr>
          <w:b/>
        </w:rPr>
        <w:t>LOCATION</w:t>
      </w:r>
      <w:r w:rsidR="00412C5C" w:rsidRPr="00563FB5">
        <w:rPr>
          <w:b/>
        </w:rPr>
        <w:t xml:space="preserve">: </w:t>
      </w:r>
      <w:r w:rsidRPr="00563FB5">
        <w:tab/>
      </w:r>
      <w:r w:rsidRPr="00563FB5">
        <w:tab/>
      </w:r>
      <w:r w:rsidRPr="00563FB5">
        <w:tab/>
      </w:r>
      <w:r w:rsidRPr="00563FB5">
        <w:tab/>
        <w:t xml:space="preserve">153 Livingston Avenue </w:t>
      </w:r>
    </w:p>
    <w:p w:rsidR="007101BE" w:rsidRPr="00563FB5" w:rsidRDefault="007101BE" w:rsidP="007101BE">
      <w:pPr>
        <w:ind w:left="2880" w:right="-590" w:firstLine="720"/>
      </w:pPr>
      <w:r w:rsidRPr="00563FB5">
        <w:t>New Brunswick, NJ 08901</w:t>
      </w:r>
    </w:p>
    <w:p w:rsidR="007101BE" w:rsidRPr="00563FB5" w:rsidRDefault="007101BE" w:rsidP="007101BE">
      <w:pPr>
        <w:ind w:right="-590"/>
      </w:pPr>
    </w:p>
    <w:p w:rsidR="007101BE" w:rsidRPr="00563FB5" w:rsidRDefault="007101BE" w:rsidP="007101BE">
      <w:pPr>
        <w:ind w:right="-590"/>
      </w:pPr>
    </w:p>
    <w:p w:rsidR="00D6696A" w:rsidRPr="00563FB5" w:rsidRDefault="007101BE" w:rsidP="004C00D2">
      <w:pPr>
        <w:spacing w:line="296" w:lineRule="exact"/>
        <w:textAlignment w:val="baseline"/>
        <w:rPr>
          <w:b/>
          <w:u w:val="single"/>
        </w:rPr>
      </w:pPr>
      <w:r w:rsidRPr="00563FB5">
        <w:rPr>
          <w:b/>
          <w:u w:val="single"/>
        </w:rPr>
        <w:t>HISTORY OF INJURY</w:t>
      </w:r>
      <w:r w:rsidR="00412C5C" w:rsidRPr="00563FB5">
        <w:rPr>
          <w:b/>
          <w:u w:val="single"/>
        </w:rPr>
        <w:t xml:space="preserve">: </w:t>
      </w:r>
    </w:p>
    <w:p w:rsidR="004C00D2" w:rsidRPr="00563FB5" w:rsidRDefault="004C00D2" w:rsidP="004C00D2">
      <w:pPr>
        <w:spacing w:line="296" w:lineRule="exact"/>
        <w:textAlignment w:val="baseline"/>
        <w:rPr>
          <w:rFonts w:eastAsia="Times New Roman"/>
          <w:color w:val="000000"/>
          <w:spacing w:val="9"/>
        </w:rPr>
      </w:pPr>
      <w:r w:rsidRPr="00563FB5">
        <w:t>The patient is a 48-year-old female passenger</w:t>
      </w:r>
      <w:r w:rsidR="00E339E7" w:rsidRPr="00563FB5">
        <w:t>.  T</w:t>
      </w:r>
      <w:r w:rsidRPr="00563FB5">
        <w:t xml:space="preserve">he patient's vehicle was struck </w:t>
      </w:r>
      <w:r w:rsidR="00D6696A" w:rsidRPr="00563FB5">
        <w:t xml:space="preserve">on </w:t>
      </w:r>
      <w:r w:rsidRPr="00563FB5">
        <w:t xml:space="preserve">the driver side. </w:t>
      </w:r>
      <w:r w:rsidR="008B517F" w:rsidRPr="00563FB5">
        <w:t>The</w:t>
      </w:r>
      <w:r w:rsidRPr="00563FB5">
        <w:t xml:space="preserve"> patient was wearing her seatbelt at the time of the accident. </w:t>
      </w:r>
      <w:r w:rsidR="008B517F" w:rsidRPr="00563FB5">
        <w:t>The</w:t>
      </w:r>
      <w:r w:rsidRPr="00563FB5">
        <w:t xml:space="preserve"> patient was</w:t>
      </w:r>
      <w:r w:rsidRPr="00563FB5">
        <w:rPr>
          <w:rFonts w:eastAsia="Times New Roman"/>
          <w:color w:val="000000"/>
          <w:spacing w:val="9"/>
        </w:rPr>
        <w:t xml:space="preserve"> taken by an ambulance to Robert Wood Johnson Hospital.</w:t>
      </w:r>
    </w:p>
    <w:p w:rsidR="007101BE" w:rsidRPr="00563FB5" w:rsidRDefault="007101BE" w:rsidP="007101BE">
      <w:pPr>
        <w:ind w:right="-590"/>
      </w:pPr>
    </w:p>
    <w:p w:rsidR="007101BE" w:rsidRPr="00563FB5" w:rsidRDefault="007101BE" w:rsidP="007101BE">
      <w:pPr>
        <w:ind w:right="-590"/>
      </w:pPr>
      <w:r w:rsidRPr="00563FB5">
        <w:rPr>
          <w:b/>
          <w:u w:val="single"/>
        </w:rPr>
        <w:t>SUBJECTIVE HISTORY</w:t>
      </w:r>
      <w:r w:rsidR="00412C5C" w:rsidRPr="00563FB5">
        <w:rPr>
          <w:b/>
          <w:u w:val="single"/>
        </w:rPr>
        <w:t>:</w:t>
      </w:r>
      <w:r w:rsidR="00412C5C" w:rsidRPr="00563FB5">
        <w:rPr>
          <w:b/>
        </w:rPr>
        <w:t xml:space="preserve"> </w:t>
      </w:r>
      <w:r w:rsidR="00D6696A" w:rsidRPr="00563FB5">
        <w:t>Noncontributory</w:t>
      </w:r>
      <w:r w:rsidRPr="00563FB5">
        <w:t>.</w:t>
      </w:r>
    </w:p>
    <w:p w:rsidR="007101BE" w:rsidRPr="00563FB5" w:rsidRDefault="007101BE" w:rsidP="007101BE">
      <w:pPr>
        <w:ind w:right="-590"/>
        <w:rPr>
          <w:b/>
        </w:rPr>
      </w:pPr>
    </w:p>
    <w:p w:rsidR="007101BE" w:rsidRPr="00563FB5" w:rsidRDefault="007101BE" w:rsidP="007101BE">
      <w:pPr>
        <w:ind w:right="-590"/>
      </w:pPr>
      <w:r w:rsidRPr="00563FB5">
        <w:rPr>
          <w:b/>
          <w:u w:val="single"/>
        </w:rPr>
        <w:t>PREVIOUS SURGERIES</w:t>
      </w:r>
      <w:r w:rsidR="00412C5C" w:rsidRPr="00563FB5">
        <w:rPr>
          <w:b/>
          <w:u w:val="single"/>
        </w:rPr>
        <w:t>:</w:t>
      </w:r>
      <w:r w:rsidR="00412C5C" w:rsidRPr="00563FB5">
        <w:rPr>
          <w:b/>
        </w:rPr>
        <w:t xml:space="preserve"> </w:t>
      </w:r>
      <w:r w:rsidR="004C00D2" w:rsidRPr="00563FB5">
        <w:t>Tubal ligation</w:t>
      </w:r>
      <w:r w:rsidRPr="00563FB5">
        <w:t>.</w:t>
      </w:r>
    </w:p>
    <w:p w:rsidR="00436E88" w:rsidRPr="00563FB5" w:rsidRDefault="00436E88" w:rsidP="007101BE">
      <w:pPr>
        <w:ind w:right="-590"/>
      </w:pPr>
    </w:p>
    <w:p w:rsidR="00436E88" w:rsidRPr="00563FB5" w:rsidRDefault="007101BE" w:rsidP="007101BE">
      <w:pPr>
        <w:ind w:right="-590"/>
      </w:pPr>
      <w:r w:rsidRPr="00563FB5">
        <w:rPr>
          <w:b/>
          <w:u w:val="single"/>
        </w:rPr>
        <w:t>ALLERGIES</w:t>
      </w:r>
      <w:r w:rsidR="00412C5C" w:rsidRPr="00563FB5">
        <w:rPr>
          <w:b/>
        </w:rPr>
        <w:t>:</w:t>
      </w:r>
      <w:r w:rsidRPr="00563FB5">
        <w:t xml:space="preserve"> N</w:t>
      </w:r>
      <w:r w:rsidR="00D6696A" w:rsidRPr="00563FB5">
        <w:t>O KNOWN DRUG ALLERGIES</w:t>
      </w:r>
      <w:r w:rsidRPr="00563FB5">
        <w:t>.</w:t>
      </w:r>
    </w:p>
    <w:p w:rsidR="007101BE" w:rsidRPr="00563FB5" w:rsidRDefault="007101BE" w:rsidP="007101BE">
      <w:pPr>
        <w:ind w:right="-590"/>
      </w:pPr>
    </w:p>
    <w:p w:rsidR="00436E88" w:rsidRPr="00563FB5" w:rsidRDefault="007101BE" w:rsidP="007101BE">
      <w:pPr>
        <w:ind w:right="-590"/>
      </w:pPr>
      <w:r w:rsidRPr="00563FB5">
        <w:rPr>
          <w:b/>
          <w:u w:val="single"/>
        </w:rPr>
        <w:t>MEDICATIONS</w:t>
      </w:r>
      <w:r w:rsidR="00412C5C" w:rsidRPr="00563FB5">
        <w:rPr>
          <w:b/>
        </w:rPr>
        <w:t xml:space="preserve">: </w:t>
      </w:r>
      <w:r w:rsidR="004C00D2" w:rsidRPr="00563FB5">
        <w:t>Painkillers</w:t>
      </w:r>
      <w:r w:rsidRPr="00563FB5">
        <w:t>.</w:t>
      </w:r>
    </w:p>
    <w:p w:rsidR="007101BE" w:rsidRPr="00563FB5" w:rsidRDefault="007101BE" w:rsidP="007101BE">
      <w:pPr>
        <w:ind w:right="-590"/>
      </w:pPr>
    </w:p>
    <w:p w:rsidR="00436E88" w:rsidRPr="00563FB5" w:rsidRDefault="007101BE" w:rsidP="007101BE">
      <w:pPr>
        <w:ind w:right="-590"/>
      </w:pPr>
      <w:r w:rsidRPr="00563FB5">
        <w:rPr>
          <w:b/>
          <w:u w:val="single"/>
        </w:rPr>
        <w:t>SOCIAL HISTORY</w:t>
      </w:r>
      <w:r w:rsidR="00412C5C" w:rsidRPr="00563FB5">
        <w:rPr>
          <w:b/>
          <w:u w:val="single"/>
        </w:rPr>
        <w:t>:</w:t>
      </w:r>
      <w:r w:rsidR="00412C5C" w:rsidRPr="00563FB5">
        <w:rPr>
          <w:b/>
        </w:rPr>
        <w:t xml:space="preserve"> </w:t>
      </w:r>
      <w:r w:rsidRPr="00563FB5">
        <w:t>The patient denies smoking and drinking.</w:t>
      </w:r>
    </w:p>
    <w:p w:rsidR="007101BE" w:rsidRPr="00563FB5" w:rsidRDefault="007101BE" w:rsidP="007101BE">
      <w:pPr>
        <w:ind w:right="-590"/>
      </w:pPr>
    </w:p>
    <w:p w:rsidR="00436E88" w:rsidRPr="00563FB5" w:rsidRDefault="007101BE" w:rsidP="007101BE">
      <w:pPr>
        <w:ind w:right="-590"/>
      </w:pPr>
      <w:r w:rsidRPr="00563FB5">
        <w:rPr>
          <w:b/>
          <w:u w:val="single"/>
        </w:rPr>
        <w:t>WORKING HISTORY</w:t>
      </w:r>
      <w:r w:rsidR="00412C5C" w:rsidRPr="00563FB5">
        <w:rPr>
          <w:b/>
          <w:u w:val="single"/>
        </w:rPr>
        <w:t>:</w:t>
      </w:r>
      <w:r w:rsidR="00412C5C" w:rsidRPr="00563FB5">
        <w:rPr>
          <w:b/>
        </w:rPr>
        <w:t xml:space="preserve"> </w:t>
      </w:r>
      <w:r w:rsidR="004C00D2" w:rsidRPr="00563FB5">
        <w:rPr>
          <w:rFonts w:eastAsia="Times New Roman"/>
          <w:color w:val="000000"/>
          <w:spacing w:val="17"/>
        </w:rPr>
        <w:t>The patient works in a recycling company</w:t>
      </w:r>
      <w:r w:rsidRPr="00563FB5">
        <w:t>.</w:t>
      </w:r>
    </w:p>
    <w:p w:rsidR="003233D2" w:rsidRPr="00563FB5" w:rsidRDefault="003233D2" w:rsidP="007101BE">
      <w:pPr>
        <w:ind w:right="-590"/>
      </w:pPr>
    </w:p>
    <w:p w:rsidR="003233D2" w:rsidRPr="00563FB5" w:rsidRDefault="003233D2" w:rsidP="003233D2">
      <w:pPr>
        <w:ind w:right="-590"/>
        <w:rPr>
          <w:b/>
          <w:u w:val="single"/>
        </w:rPr>
      </w:pPr>
      <w:r w:rsidRPr="00563FB5">
        <w:rPr>
          <w:b/>
          <w:u w:val="single"/>
        </w:rPr>
        <w:t>CHIEF COMPLAINT</w:t>
      </w:r>
      <w:r w:rsidR="00412C5C" w:rsidRPr="00563FB5">
        <w:rPr>
          <w:b/>
          <w:u w:val="single"/>
        </w:rPr>
        <w:t xml:space="preserve">: </w:t>
      </w:r>
    </w:p>
    <w:p w:rsidR="003233D2" w:rsidRPr="00563FB5" w:rsidRDefault="00D6696A" w:rsidP="003233D2">
      <w:pPr>
        <w:ind w:right="-590"/>
      </w:pPr>
      <w:r w:rsidRPr="00563FB5">
        <w:rPr>
          <w:u w:val="single"/>
        </w:rPr>
        <w:t>CERVICAL</w:t>
      </w:r>
      <w:r w:rsidR="003233D2" w:rsidRPr="00563FB5">
        <w:rPr>
          <w:u w:val="single"/>
        </w:rPr>
        <w:t xml:space="preserve"> PAIN</w:t>
      </w:r>
      <w:r w:rsidR="00412C5C" w:rsidRPr="00563FB5">
        <w:rPr>
          <w:u w:val="single"/>
        </w:rPr>
        <w:t xml:space="preserve">: </w:t>
      </w:r>
      <w:r w:rsidR="003233D2" w:rsidRPr="00563FB5">
        <w:t xml:space="preserve">  Rated as a </w:t>
      </w:r>
      <w:r w:rsidR="004C00D2" w:rsidRPr="00563FB5">
        <w:t>9</w:t>
      </w:r>
      <w:r w:rsidR="003233D2" w:rsidRPr="00563FB5">
        <w:t>/10 on the visual analog scale.  The patient</w:t>
      </w:r>
      <w:r w:rsidR="001F5A6D">
        <w:t xml:space="preserve"> </w:t>
      </w:r>
      <w:r w:rsidR="003233D2" w:rsidRPr="00563FB5">
        <w:t xml:space="preserve">has </w:t>
      </w:r>
      <w:r w:rsidR="004C00D2" w:rsidRPr="00563FB5">
        <w:t xml:space="preserve">weakness and </w:t>
      </w:r>
      <w:r w:rsidR="003233D2" w:rsidRPr="00563FB5">
        <w:t>numbness of hands bilaterally.</w:t>
      </w:r>
    </w:p>
    <w:p w:rsidR="003233D2" w:rsidRPr="00563FB5" w:rsidRDefault="003233D2" w:rsidP="007101BE">
      <w:pPr>
        <w:ind w:right="-590"/>
      </w:pPr>
    </w:p>
    <w:p w:rsidR="003233D2" w:rsidRPr="00563FB5" w:rsidRDefault="003233D2" w:rsidP="007101BE">
      <w:pPr>
        <w:ind w:right="-590"/>
      </w:pPr>
      <w:r w:rsidRPr="00563FB5">
        <w:rPr>
          <w:u w:val="single"/>
        </w:rPr>
        <w:t>LUMBAR PAIN</w:t>
      </w:r>
      <w:r w:rsidR="00412C5C" w:rsidRPr="00563FB5">
        <w:rPr>
          <w:u w:val="single"/>
        </w:rPr>
        <w:t xml:space="preserve">: </w:t>
      </w:r>
      <w:r w:rsidR="004C00D2" w:rsidRPr="00563FB5">
        <w:t xml:space="preserve">  Rated as a 6</w:t>
      </w:r>
      <w:r w:rsidRPr="00563FB5">
        <w:t xml:space="preserve">/10 on the visual analog scale. The patient has </w:t>
      </w:r>
      <w:r w:rsidR="004C00D2" w:rsidRPr="00563FB5">
        <w:t xml:space="preserve">weakness and </w:t>
      </w:r>
      <w:r w:rsidRPr="00563FB5">
        <w:t>numbness of feet bilaterally.</w:t>
      </w:r>
    </w:p>
    <w:p w:rsidR="003233D2" w:rsidRPr="00563FB5" w:rsidRDefault="003233D2" w:rsidP="007101BE">
      <w:pPr>
        <w:ind w:right="-590"/>
      </w:pPr>
    </w:p>
    <w:p w:rsidR="00436E88" w:rsidRPr="00563FB5" w:rsidRDefault="007101BE" w:rsidP="007101BE">
      <w:pPr>
        <w:ind w:right="-590"/>
      </w:pPr>
      <w:r w:rsidRPr="00563FB5">
        <w:t xml:space="preserve">The patient has pain with activities of daily living such as </w:t>
      </w:r>
      <w:r w:rsidR="008E2E1A" w:rsidRPr="00563FB5">
        <w:t>sleeping</w:t>
      </w:r>
      <w:r w:rsidRPr="00563FB5">
        <w:t>.</w:t>
      </w:r>
    </w:p>
    <w:p w:rsidR="003233D2" w:rsidRPr="00563FB5" w:rsidRDefault="003233D2" w:rsidP="007101BE">
      <w:pPr>
        <w:ind w:right="-590"/>
      </w:pPr>
    </w:p>
    <w:p w:rsidR="00436E88" w:rsidRPr="00563FB5" w:rsidRDefault="007101BE" w:rsidP="007101BE">
      <w:pPr>
        <w:ind w:right="-590"/>
        <w:rPr>
          <w:b/>
          <w:u w:val="single"/>
        </w:rPr>
      </w:pPr>
      <w:r w:rsidRPr="00563FB5">
        <w:rPr>
          <w:b/>
          <w:u w:val="single"/>
        </w:rPr>
        <w:t>PHYSICAL EXAMINATION</w:t>
      </w:r>
      <w:r w:rsidR="00412C5C" w:rsidRPr="00563FB5">
        <w:rPr>
          <w:b/>
          <w:u w:val="single"/>
        </w:rPr>
        <w:t xml:space="preserve">: </w:t>
      </w:r>
    </w:p>
    <w:p w:rsidR="00436E88" w:rsidRPr="00563FB5" w:rsidRDefault="00D6696A" w:rsidP="007101BE">
      <w:pPr>
        <w:ind w:right="-590"/>
      </w:pPr>
      <w:r w:rsidRPr="00563FB5">
        <w:t>General</w:t>
      </w:r>
      <w:r w:rsidR="00412C5C" w:rsidRPr="00563FB5">
        <w:rPr>
          <w:b/>
        </w:rPr>
        <w:t xml:space="preserve">: </w:t>
      </w:r>
      <w:r w:rsidR="007101BE" w:rsidRPr="00563FB5">
        <w:t>The patient is right-handed. Cranial nerves</w:t>
      </w:r>
      <w:r w:rsidR="00876628" w:rsidRPr="00563FB5">
        <w:t xml:space="preserve"> II</w:t>
      </w:r>
      <w:r w:rsidR="007101BE" w:rsidRPr="00563FB5">
        <w:t>-XII are intact.</w:t>
      </w:r>
    </w:p>
    <w:p w:rsidR="00D6696A" w:rsidRPr="00563FB5" w:rsidRDefault="00D6696A">
      <w:pPr>
        <w:rPr>
          <w:b/>
        </w:rPr>
      </w:pPr>
      <w:r w:rsidRPr="00563FB5">
        <w:rPr>
          <w:b/>
        </w:rPr>
        <w:br w:type="page"/>
      </w:r>
    </w:p>
    <w:p w:rsidR="00436E88" w:rsidRPr="00563FB5" w:rsidRDefault="007101BE" w:rsidP="007101BE">
      <w:pPr>
        <w:ind w:right="-590"/>
        <w:rPr>
          <w:b/>
          <w:u w:val="single"/>
        </w:rPr>
      </w:pPr>
      <w:r w:rsidRPr="00563FB5">
        <w:rPr>
          <w:b/>
          <w:u w:val="single"/>
        </w:rPr>
        <w:lastRenderedPageBreak/>
        <w:t>CERVICAL SPINE</w:t>
      </w:r>
    </w:p>
    <w:p w:rsidR="00436E88" w:rsidRPr="00563FB5" w:rsidRDefault="007101BE" w:rsidP="007101BE">
      <w:pPr>
        <w:ind w:right="-590"/>
      </w:pPr>
      <w:r w:rsidRPr="00563FB5">
        <w:rPr>
          <w:b/>
        </w:rPr>
        <w:t>RANGE OF MOTION OF THE CERVICAL SPINE</w:t>
      </w:r>
      <w:r w:rsidR="00412C5C" w:rsidRPr="00563FB5">
        <w:t xml:space="preserve">: </w:t>
      </w:r>
      <w:r w:rsidRPr="00563FB5">
        <w:t xml:space="preserve"> The patient has cervical spasm and tenderness with</w:t>
      </w:r>
      <w:r w:rsidR="00314756">
        <w:t xml:space="preserve"> </w:t>
      </w:r>
      <w:r w:rsidRPr="00563FB5">
        <w:t>decreased range of motion and pain.</w:t>
      </w:r>
    </w:p>
    <w:p w:rsidR="003233D2" w:rsidRPr="00563FB5" w:rsidRDefault="003233D2" w:rsidP="007101BE">
      <w:pPr>
        <w:ind w:right="-590"/>
      </w:pPr>
    </w:p>
    <w:p w:rsidR="00636785" w:rsidRPr="00563FB5" w:rsidRDefault="007101BE" w:rsidP="007101BE">
      <w:pPr>
        <w:ind w:right="-590"/>
      </w:pPr>
      <w:r w:rsidRPr="00563FB5">
        <w:rPr>
          <w:b/>
        </w:rPr>
        <w:t>MUSCLE STRENGTH TESTING</w:t>
      </w:r>
      <w:r w:rsidR="00412C5C" w:rsidRPr="00563FB5">
        <w:rPr>
          <w:b/>
        </w:rPr>
        <w:t xml:space="preserve">:  </w:t>
      </w:r>
      <w:r w:rsidRPr="00563FB5">
        <w:t xml:space="preserve">C5 is 5/5 bilaterally, C6 is 5/5 </w:t>
      </w:r>
      <w:r w:rsidR="004C00D2" w:rsidRPr="00563FB5">
        <w:t>bilaterally</w:t>
      </w:r>
      <w:r w:rsidRPr="00563FB5">
        <w:t>, C7 is 5/5 bilaterally, and C8 is 5/5 bilaterally.</w:t>
      </w:r>
    </w:p>
    <w:p w:rsidR="00636785" w:rsidRPr="00563FB5" w:rsidRDefault="00636785"/>
    <w:p w:rsidR="00436E88" w:rsidRPr="00563FB5" w:rsidRDefault="007101BE" w:rsidP="007101BE">
      <w:pPr>
        <w:ind w:right="-590"/>
      </w:pPr>
      <w:r w:rsidRPr="00563FB5">
        <w:rPr>
          <w:b/>
        </w:rPr>
        <w:t>PINWHEEL TESTING</w:t>
      </w:r>
      <w:r w:rsidR="00412C5C" w:rsidRPr="00563FB5">
        <w:rPr>
          <w:b/>
        </w:rPr>
        <w:t xml:space="preserve">:  </w:t>
      </w:r>
      <w:r w:rsidRPr="00563FB5">
        <w:t>C5 is normal bilaterally, C6 is normal on the left and decreased on the right, C7 is normal bilaterally, and C8 is normal bilaterally.</w:t>
      </w:r>
    </w:p>
    <w:p w:rsidR="004C00D2" w:rsidRPr="00563FB5" w:rsidRDefault="004C00D2" w:rsidP="007101BE">
      <w:pPr>
        <w:ind w:right="-590"/>
        <w:rPr>
          <w:b/>
        </w:rPr>
      </w:pPr>
    </w:p>
    <w:p w:rsidR="00436E88" w:rsidRPr="00563FB5" w:rsidRDefault="007101BE" w:rsidP="007101BE">
      <w:pPr>
        <w:ind w:right="-590"/>
      </w:pPr>
      <w:r w:rsidRPr="00563FB5">
        <w:rPr>
          <w:b/>
        </w:rPr>
        <w:t>REFLEXES</w:t>
      </w:r>
      <w:r w:rsidR="00412C5C" w:rsidRPr="00563FB5">
        <w:rPr>
          <w:b/>
        </w:rPr>
        <w:t xml:space="preserve">:  </w:t>
      </w:r>
      <w:r w:rsidRPr="00563FB5">
        <w:t>Biceps is 2/2 bilaterally, brachioradialis is 2/2 on the left and 1/2 on the right, and triceps is 2/2 bilaterally.</w:t>
      </w:r>
    </w:p>
    <w:p w:rsidR="003233D2" w:rsidRPr="00563FB5" w:rsidRDefault="003233D2" w:rsidP="007101BE">
      <w:pPr>
        <w:ind w:right="-590"/>
      </w:pPr>
    </w:p>
    <w:p w:rsidR="003233D2" w:rsidRPr="00563FB5" w:rsidRDefault="007101BE" w:rsidP="007101BE">
      <w:pPr>
        <w:ind w:right="-590"/>
      </w:pPr>
      <w:r w:rsidRPr="00563FB5">
        <w:rPr>
          <w:b/>
        </w:rPr>
        <w:t>ORTHOPEDIC TESTING</w:t>
      </w:r>
      <w:r w:rsidR="00412C5C" w:rsidRPr="00563FB5">
        <w:rPr>
          <w:b/>
        </w:rPr>
        <w:t xml:space="preserve">:  </w:t>
      </w:r>
      <w:r w:rsidRPr="00563FB5">
        <w:t xml:space="preserve">Cervical compression test is positive bilaterally. </w:t>
      </w:r>
    </w:p>
    <w:p w:rsidR="00271F8C" w:rsidRPr="00563FB5" w:rsidRDefault="00271F8C" w:rsidP="007101BE">
      <w:pPr>
        <w:ind w:right="-590"/>
      </w:pPr>
    </w:p>
    <w:p w:rsidR="00436E88" w:rsidRPr="00563FB5" w:rsidRDefault="007101BE" w:rsidP="007101BE">
      <w:pPr>
        <w:ind w:right="-590"/>
        <w:rPr>
          <w:b/>
          <w:u w:val="single"/>
        </w:rPr>
      </w:pPr>
      <w:r w:rsidRPr="00563FB5">
        <w:rPr>
          <w:b/>
          <w:u w:val="single"/>
        </w:rPr>
        <w:t xml:space="preserve">LUMBAR SPINE </w:t>
      </w:r>
    </w:p>
    <w:p w:rsidR="00436E88" w:rsidRPr="00563FB5" w:rsidRDefault="007101BE" w:rsidP="007101BE">
      <w:pPr>
        <w:ind w:right="-590"/>
      </w:pPr>
      <w:r w:rsidRPr="00563FB5">
        <w:rPr>
          <w:b/>
        </w:rPr>
        <w:t>RANGE OF MOTION OF THE LUMBAR SPINE</w:t>
      </w:r>
      <w:r w:rsidR="00412C5C" w:rsidRPr="00563FB5">
        <w:rPr>
          <w:b/>
        </w:rPr>
        <w:t xml:space="preserve">: </w:t>
      </w:r>
      <w:r w:rsidRPr="00563FB5">
        <w:t>The patient has lumbar spasm and tenderness with</w:t>
      </w:r>
      <w:r w:rsidR="006125FE">
        <w:t xml:space="preserve"> </w:t>
      </w:r>
      <w:r w:rsidRPr="00563FB5">
        <w:t>decreased range of motion and pain.</w:t>
      </w:r>
    </w:p>
    <w:p w:rsidR="003233D2" w:rsidRPr="00563FB5" w:rsidRDefault="003233D2" w:rsidP="007101BE">
      <w:pPr>
        <w:ind w:right="-590"/>
      </w:pPr>
    </w:p>
    <w:p w:rsidR="00436E88" w:rsidRPr="00563FB5" w:rsidRDefault="007101BE" w:rsidP="007101BE">
      <w:pPr>
        <w:ind w:right="-590"/>
      </w:pPr>
      <w:r w:rsidRPr="00563FB5">
        <w:rPr>
          <w:b/>
        </w:rPr>
        <w:t>MUSCLE STRENGTH TESTING</w:t>
      </w:r>
      <w:r w:rsidR="00412C5C" w:rsidRPr="00563FB5">
        <w:rPr>
          <w:b/>
        </w:rPr>
        <w:t xml:space="preserve">: </w:t>
      </w:r>
      <w:r w:rsidR="00412C5C" w:rsidRPr="00563FB5">
        <w:t>L2</w:t>
      </w:r>
      <w:r w:rsidRPr="00563FB5">
        <w:t xml:space="preserve"> to L4 is 5/5 bilaterally, S1 is 5/5 on the right and 4/5 on the left, and L5 is 5/5 bilaterally.</w:t>
      </w:r>
    </w:p>
    <w:p w:rsidR="003233D2" w:rsidRPr="00563FB5" w:rsidRDefault="003233D2" w:rsidP="007101BE">
      <w:pPr>
        <w:ind w:right="-590"/>
      </w:pPr>
    </w:p>
    <w:p w:rsidR="00436E88" w:rsidRPr="00563FB5" w:rsidRDefault="007101BE" w:rsidP="007101BE">
      <w:pPr>
        <w:ind w:right="-590"/>
      </w:pPr>
      <w:r w:rsidRPr="00563FB5">
        <w:rPr>
          <w:b/>
        </w:rPr>
        <w:t>PINWHEEL TESTING</w:t>
      </w:r>
      <w:r w:rsidR="00412C5C" w:rsidRPr="00563FB5">
        <w:rPr>
          <w:b/>
        </w:rPr>
        <w:t xml:space="preserve">: </w:t>
      </w:r>
      <w:r w:rsidRPr="00563FB5">
        <w:t>L4 is normal bilaterally, L5 is normal bilaterally, and S1 is normal on the left and decreased on the right.</w:t>
      </w:r>
    </w:p>
    <w:p w:rsidR="003233D2" w:rsidRPr="00563FB5" w:rsidRDefault="003233D2" w:rsidP="007101BE">
      <w:pPr>
        <w:ind w:right="-590"/>
      </w:pPr>
    </w:p>
    <w:p w:rsidR="003233D2" w:rsidRPr="00563FB5" w:rsidRDefault="007101BE" w:rsidP="007101BE">
      <w:pPr>
        <w:ind w:right="-590"/>
      </w:pPr>
      <w:r w:rsidRPr="00563FB5">
        <w:rPr>
          <w:b/>
        </w:rPr>
        <w:t>REFLEXES</w:t>
      </w:r>
      <w:r w:rsidR="00412C5C" w:rsidRPr="00563FB5">
        <w:rPr>
          <w:b/>
        </w:rPr>
        <w:t xml:space="preserve">: </w:t>
      </w:r>
      <w:r w:rsidRPr="00563FB5">
        <w:t>Patella is 2/2 bilaterally</w:t>
      </w:r>
      <w:r w:rsidR="00412C5C" w:rsidRPr="00563FB5">
        <w:t xml:space="preserve"> </w:t>
      </w:r>
      <w:r w:rsidRPr="00563FB5">
        <w:t xml:space="preserve">and Achilles is 2/2 </w:t>
      </w:r>
      <w:r w:rsidR="00236391" w:rsidRPr="00563FB5">
        <w:t>bilaterally</w:t>
      </w:r>
      <w:r w:rsidRPr="00563FB5">
        <w:t>.</w:t>
      </w:r>
    </w:p>
    <w:p w:rsidR="003233D2" w:rsidRPr="00563FB5" w:rsidRDefault="003233D2" w:rsidP="007101BE">
      <w:pPr>
        <w:ind w:right="-590"/>
      </w:pPr>
    </w:p>
    <w:p w:rsidR="00436E88" w:rsidRPr="00563FB5" w:rsidRDefault="007101BE" w:rsidP="007101BE">
      <w:pPr>
        <w:ind w:right="-590"/>
      </w:pPr>
      <w:r w:rsidRPr="00563FB5">
        <w:rPr>
          <w:b/>
        </w:rPr>
        <w:t>ORTHOPEDIC TESTING</w:t>
      </w:r>
      <w:r w:rsidR="00412C5C" w:rsidRPr="00563FB5">
        <w:rPr>
          <w:b/>
        </w:rPr>
        <w:t xml:space="preserve">: </w:t>
      </w:r>
      <w:r w:rsidRPr="00563FB5">
        <w:t>Straight leg raise test is positive bilaterally.</w:t>
      </w:r>
    </w:p>
    <w:p w:rsidR="003233D2" w:rsidRPr="00563FB5" w:rsidRDefault="003233D2" w:rsidP="007101BE">
      <w:pPr>
        <w:ind w:right="-590"/>
      </w:pPr>
    </w:p>
    <w:p w:rsidR="00BD6F1D" w:rsidRPr="00563FB5" w:rsidRDefault="007101BE" w:rsidP="007101BE">
      <w:pPr>
        <w:ind w:right="-590"/>
        <w:rPr>
          <w:b/>
          <w:u w:val="single"/>
        </w:rPr>
      </w:pPr>
      <w:r w:rsidRPr="00563FB5">
        <w:rPr>
          <w:b/>
          <w:u w:val="single"/>
        </w:rPr>
        <w:t xml:space="preserve">DIAGNOSTIC </w:t>
      </w:r>
      <w:r w:rsidR="00BD6F1D" w:rsidRPr="00563FB5">
        <w:rPr>
          <w:b/>
          <w:u w:val="single"/>
        </w:rPr>
        <w:t>STUDIES</w:t>
      </w:r>
      <w:r w:rsidR="00412C5C" w:rsidRPr="00563FB5">
        <w:rPr>
          <w:b/>
          <w:u w:val="single"/>
        </w:rPr>
        <w:t xml:space="preserve">: </w:t>
      </w:r>
    </w:p>
    <w:p w:rsidR="00436E88" w:rsidRPr="00563FB5" w:rsidRDefault="00236391" w:rsidP="007101BE">
      <w:pPr>
        <w:ind w:right="-590"/>
      </w:pPr>
      <w:r w:rsidRPr="00563FB5">
        <w:rPr>
          <w:rFonts w:eastAsia="Garamond"/>
        </w:rPr>
        <w:t>MRI reveals cervical bulge at C3-C4, C4-5, cervical herniated nucleus pulposus at C5-C6, C6-C7, lumbar bulge at L3-L4, L4-L5, L5-S1, and lumbar herniated nucleus pulposus at L2-L3</w:t>
      </w:r>
      <w:r w:rsidR="003233D2" w:rsidRPr="00563FB5">
        <w:t>.</w:t>
      </w:r>
    </w:p>
    <w:p w:rsidR="003233D2" w:rsidRPr="00563FB5" w:rsidRDefault="003233D2" w:rsidP="007101BE">
      <w:pPr>
        <w:ind w:right="-590"/>
      </w:pPr>
    </w:p>
    <w:p w:rsidR="00436E88" w:rsidRPr="00563FB5" w:rsidRDefault="007101BE" w:rsidP="007101BE">
      <w:pPr>
        <w:ind w:right="-590"/>
        <w:rPr>
          <w:b/>
        </w:rPr>
      </w:pPr>
      <w:r w:rsidRPr="00563FB5">
        <w:rPr>
          <w:b/>
          <w:u w:val="single"/>
        </w:rPr>
        <w:t>RECOMMENDATIONS</w:t>
      </w:r>
      <w:r w:rsidR="00412C5C" w:rsidRPr="00563FB5">
        <w:rPr>
          <w:b/>
        </w:rPr>
        <w:t xml:space="preserve">: </w:t>
      </w:r>
    </w:p>
    <w:p w:rsidR="00636785" w:rsidRPr="00563FB5" w:rsidRDefault="007101BE" w:rsidP="00BD6F1D">
      <w:pPr>
        <w:pStyle w:val="ListParagraph"/>
        <w:numPr>
          <w:ilvl w:val="0"/>
          <w:numId w:val="2"/>
        </w:numPr>
        <w:ind w:left="0" w:firstLine="0"/>
      </w:pPr>
      <w:bookmarkStart w:id="0" w:name="_GoBack"/>
      <w:r w:rsidRPr="00563FB5">
        <w:t>Chiropractic care three times a week</w:t>
      </w:r>
      <w:r w:rsidR="00C74049">
        <w:t xml:space="preserve"> </w:t>
      </w:r>
      <w:r w:rsidR="009A5BFA" w:rsidRPr="00563FB5">
        <w:rPr>
          <w:rFonts w:eastAsia="Garamond"/>
          <w:color w:val="000000"/>
          <w:spacing w:val="11"/>
        </w:rPr>
        <w:t>for four weeks</w:t>
      </w:r>
      <w:r w:rsidRPr="00563FB5">
        <w:t>.</w:t>
      </w:r>
    </w:p>
    <w:p w:rsidR="00636785" w:rsidRPr="00563FB5" w:rsidRDefault="007101BE" w:rsidP="00BD6F1D">
      <w:pPr>
        <w:pStyle w:val="ListParagraph"/>
        <w:numPr>
          <w:ilvl w:val="0"/>
          <w:numId w:val="2"/>
        </w:numPr>
        <w:ind w:left="0" w:firstLine="0"/>
      </w:pPr>
      <w:r w:rsidRPr="00563FB5">
        <w:t>Physical therapy three times a week</w:t>
      </w:r>
      <w:r w:rsidR="00C74049">
        <w:t xml:space="preserve"> </w:t>
      </w:r>
      <w:r w:rsidR="00236391" w:rsidRPr="00563FB5">
        <w:rPr>
          <w:rFonts w:eastAsia="Garamond"/>
          <w:color w:val="000000"/>
          <w:spacing w:val="11"/>
        </w:rPr>
        <w:t>for four weeks</w:t>
      </w:r>
      <w:r w:rsidRPr="00563FB5">
        <w:t>.</w:t>
      </w:r>
    </w:p>
    <w:p w:rsidR="00436E88" w:rsidRPr="00563FB5" w:rsidRDefault="007101BE" w:rsidP="00BD6F1D">
      <w:pPr>
        <w:pStyle w:val="ListParagraph"/>
        <w:numPr>
          <w:ilvl w:val="0"/>
          <w:numId w:val="2"/>
        </w:numPr>
        <w:ind w:left="0" w:firstLine="0"/>
      </w:pPr>
      <w:r w:rsidRPr="00563FB5">
        <w:t xml:space="preserve">NCV/EMG studies of </w:t>
      </w:r>
      <w:r w:rsidR="00412C5C" w:rsidRPr="00563FB5">
        <w:t>the lower</w:t>
      </w:r>
      <w:r w:rsidR="009A5BFA" w:rsidRPr="00563FB5">
        <w:t xml:space="preserve"> </w:t>
      </w:r>
      <w:r w:rsidRPr="00563FB5">
        <w:t>extremities bilaterally.</w:t>
      </w:r>
    </w:p>
    <w:p w:rsidR="00B2399A" w:rsidRPr="00563FB5" w:rsidRDefault="00B2399A" w:rsidP="00BD6F1D"/>
    <w:bookmarkEnd w:id="0"/>
    <w:p w:rsidR="00B2399A" w:rsidRPr="00563FB5" w:rsidRDefault="00B2399A" w:rsidP="00B2399A">
      <w:pPr>
        <w:textAlignment w:val="baseline"/>
        <w:rPr>
          <w:rFonts w:eastAsia="Arial Narrow"/>
          <w:i/>
          <w:color w:val="000000"/>
          <w:spacing w:val="92"/>
          <w:w w:val="105"/>
        </w:rPr>
      </w:pPr>
      <w:r w:rsidRPr="00563FB5">
        <w:rPr>
          <w:rFonts w:eastAsia="Arial Narrow"/>
          <w:i/>
          <w:noProof/>
          <w:color w:val="000000"/>
          <w:spacing w:val="92"/>
          <w:w w:val="105"/>
          <w:u w:val="single"/>
        </w:rPr>
        <w:drawing>
          <wp:inline distT="0" distB="0" distL="0" distR="0">
            <wp:extent cx="1438275" cy="390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9A" w:rsidRPr="00563FB5" w:rsidRDefault="00B2399A" w:rsidP="00B2399A">
      <w:pPr>
        <w:textAlignment w:val="baseline"/>
        <w:rPr>
          <w:rFonts w:eastAsia="Bookman Old Style"/>
          <w:color w:val="000000"/>
        </w:rPr>
      </w:pPr>
      <w:r w:rsidRPr="00563FB5">
        <w:rPr>
          <w:rFonts w:eastAsia="Bookman Old Style"/>
          <w:color w:val="000000"/>
        </w:rPr>
        <w:t xml:space="preserve">CLIFTON BURT, M.D. </w:t>
      </w:r>
      <w:r w:rsidRPr="00563FB5">
        <w:rPr>
          <w:rFonts w:eastAsia="Bookman Old Style"/>
          <w:color w:val="000000"/>
        </w:rPr>
        <w:br/>
        <w:t>CB/AEI</w:t>
      </w:r>
    </w:p>
    <w:p w:rsidR="00B2399A" w:rsidRPr="00563FB5" w:rsidRDefault="00B2399A" w:rsidP="00B2399A">
      <w:pPr>
        <w:textAlignment w:val="baseline"/>
        <w:rPr>
          <w:rFonts w:eastAsia="Bookman Old Style"/>
          <w:color w:val="000000"/>
        </w:rPr>
      </w:pPr>
    </w:p>
    <w:p w:rsidR="00636785" w:rsidRPr="00563FB5" w:rsidRDefault="00E339E7" w:rsidP="00386CE3">
      <w:pPr>
        <w:textAlignment w:val="baseline"/>
      </w:pPr>
      <w:r w:rsidRPr="00563FB5">
        <w:rPr>
          <w:rFonts w:eastAsia="Bookman Old Style"/>
          <w:b/>
          <w:color w:val="000000"/>
        </w:rPr>
        <w:t>Transcribed but not proof</w:t>
      </w:r>
      <w:r w:rsidR="00B2399A" w:rsidRPr="00563FB5">
        <w:rPr>
          <w:rFonts w:eastAsia="Bookman Old Style"/>
          <w:b/>
          <w:color w:val="000000"/>
        </w:rPr>
        <w:t>read</w:t>
      </w:r>
    </w:p>
    <w:sectPr w:rsidR="00636785" w:rsidRPr="00563FB5" w:rsidSect="008425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9E5" w:rsidRDefault="007E09E5" w:rsidP="008425D6">
      <w:r>
        <w:separator/>
      </w:r>
    </w:p>
  </w:endnote>
  <w:endnote w:type="continuationSeparator" w:id="1">
    <w:p w:rsidR="007E09E5" w:rsidRDefault="007E09E5" w:rsidP="00842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EB" w:rsidRDefault="00B22B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EB" w:rsidRDefault="00B22B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EB" w:rsidRDefault="00B22B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9E5" w:rsidRDefault="007E09E5" w:rsidP="008425D6">
      <w:r>
        <w:separator/>
      </w:r>
    </w:p>
  </w:footnote>
  <w:footnote w:type="continuationSeparator" w:id="1">
    <w:p w:rsidR="007E09E5" w:rsidRDefault="007E09E5" w:rsidP="008425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EB" w:rsidRDefault="00B22B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5D6" w:rsidRPr="00B22BEB" w:rsidRDefault="008425D6" w:rsidP="008425D6">
    <w:pPr>
      <w:ind w:right="-590"/>
    </w:pPr>
    <w:r w:rsidRPr="001118D7">
      <w:t>RE</w:t>
    </w:r>
    <w:r w:rsidR="00B22BEB">
      <w:t xml:space="preserve">: </w:t>
    </w:r>
    <w:r w:rsidR="00CD519F">
      <w:rPr>
        <w:rFonts w:eastAsia="Times New Roman"/>
        <w:color w:val="000000"/>
        <w:sz w:val="23"/>
      </w:rPr>
      <w:t>Griselda</w:t>
    </w:r>
    <w:r w:rsidR="00B22BEB">
      <w:rPr>
        <w:rFonts w:eastAsia="Times New Roman"/>
        <w:color w:val="000000"/>
        <w:sz w:val="23"/>
      </w:rPr>
      <w:t xml:space="preserve"> Avila</w:t>
    </w:r>
  </w:p>
  <w:p w:rsidR="008425D6" w:rsidRPr="007B3817" w:rsidRDefault="00CD519F" w:rsidP="008425D6">
    <w:pPr>
      <w:ind w:right="-590"/>
    </w:pPr>
    <w:r>
      <w:t>04/09/2020</w:t>
    </w:r>
  </w:p>
  <w:p w:rsidR="008425D6" w:rsidRPr="007B3817" w:rsidRDefault="008425D6" w:rsidP="008425D6">
    <w:pPr>
      <w:ind w:right="-590"/>
    </w:pPr>
    <w:r w:rsidRPr="007B3817">
      <w:t>Page 2</w:t>
    </w:r>
  </w:p>
  <w:p w:rsidR="008425D6" w:rsidRDefault="008425D6">
    <w:pPr>
      <w:pStyle w:val="Header"/>
    </w:pPr>
  </w:p>
  <w:p w:rsidR="008425D6" w:rsidRDefault="008425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E1A" w:rsidRPr="007B3817" w:rsidRDefault="008E2E1A" w:rsidP="008E2E1A">
    <w:pPr>
      <w:ind w:right="-590"/>
      <w:jc w:val="center"/>
      <w:rPr>
        <w:smallCaps/>
        <w:sz w:val="40"/>
        <w:szCs w:val="40"/>
        <w:u w:val="single"/>
      </w:rPr>
    </w:pPr>
    <w:r w:rsidRPr="007B3817">
      <w:rPr>
        <w:smallCaps/>
        <w:sz w:val="40"/>
        <w:szCs w:val="40"/>
        <w:u w:val="single"/>
      </w:rPr>
      <w:t>Comprehensive Pain Center</w:t>
    </w:r>
  </w:p>
  <w:p w:rsidR="008E2E1A" w:rsidRPr="007B3817" w:rsidRDefault="008E2E1A" w:rsidP="008E2E1A">
    <w:pPr>
      <w:ind w:right="-590"/>
    </w:pPr>
  </w:p>
  <w:p w:rsidR="008E2E1A" w:rsidRPr="007B3817" w:rsidRDefault="008E2E1A" w:rsidP="008E2E1A">
    <w:pPr>
      <w:rPr>
        <w:smallCaps/>
        <w:sz w:val="20"/>
        <w:szCs w:val="20"/>
      </w:rPr>
    </w:pPr>
    <w:r w:rsidRPr="007B3817">
      <w:rPr>
        <w:b/>
        <w:smallCaps/>
        <w:sz w:val="20"/>
        <w:szCs w:val="20"/>
      </w:rPr>
      <w:t>Address</w:t>
    </w:r>
    <w:r w:rsidR="00412C5C">
      <w:rPr>
        <w:b/>
        <w:smallCaps/>
        <w:sz w:val="20"/>
        <w:szCs w:val="20"/>
      </w:rPr>
      <w:t xml:space="preserve">: </w:t>
    </w:r>
    <w:r w:rsidRPr="007B3817">
      <w:rPr>
        <w:smallCaps/>
        <w:sz w:val="20"/>
        <w:szCs w:val="20"/>
      </w:rPr>
      <w:tab/>
    </w:r>
    <w:r w:rsidRPr="007B3817">
      <w:rPr>
        <w:smallCaps/>
        <w:sz w:val="20"/>
        <w:szCs w:val="20"/>
      </w:rPr>
      <w:tab/>
    </w:r>
    <w:r w:rsidRPr="007B3817">
      <w:rPr>
        <w:smallCaps/>
        <w:sz w:val="20"/>
        <w:szCs w:val="20"/>
      </w:rPr>
      <w:tab/>
    </w:r>
    <w:r w:rsidRPr="007B3817">
      <w:rPr>
        <w:smallCaps/>
        <w:sz w:val="20"/>
        <w:szCs w:val="20"/>
      </w:rPr>
      <w:tab/>
    </w:r>
    <w:r w:rsidRPr="007B3817">
      <w:rPr>
        <w:smallCaps/>
        <w:sz w:val="20"/>
        <w:szCs w:val="20"/>
      </w:rPr>
      <w:tab/>
    </w:r>
    <w:r w:rsidRPr="007B3817">
      <w:rPr>
        <w:smallCaps/>
        <w:sz w:val="20"/>
        <w:szCs w:val="20"/>
      </w:rPr>
      <w:tab/>
    </w:r>
    <w:r w:rsidRPr="007B3817">
      <w:rPr>
        <w:smallCaps/>
        <w:sz w:val="20"/>
        <w:szCs w:val="20"/>
      </w:rPr>
      <w:tab/>
    </w:r>
    <w:r>
      <w:rPr>
        <w:smallCaps/>
        <w:sz w:val="20"/>
        <w:szCs w:val="20"/>
      </w:rPr>
      <w:tab/>
    </w:r>
    <w:r w:rsidRPr="007B3817">
      <w:rPr>
        <w:b/>
        <w:smallCaps/>
        <w:sz w:val="20"/>
        <w:szCs w:val="20"/>
      </w:rPr>
      <w:t>Precert</w:t>
    </w:r>
    <w:r w:rsidR="00412C5C">
      <w:rPr>
        <w:b/>
        <w:smallCaps/>
        <w:sz w:val="20"/>
        <w:szCs w:val="20"/>
      </w:rPr>
      <w:t xml:space="preserve"> </w:t>
    </w:r>
    <w:r w:rsidRPr="007B3817">
      <w:rPr>
        <w:b/>
        <w:smallCaps/>
        <w:sz w:val="20"/>
        <w:szCs w:val="20"/>
      </w:rPr>
      <w:t>&amp; Billing Inquiries</w:t>
    </w:r>
    <w:r w:rsidR="00412C5C">
      <w:rPr>
        <w:b/>
        <w:smallCaps/>
        <w:sz w:val="20"/>
        <w:szCs w:val="20"/>
      </w:rPr>
      <w:t xml:space="preserve">: </w:t>
    </w:r>
  </w:p>
  <w:p w:rsidR="008E2E1A" w:rsidRPr="007B3817" w:rsidRDefault="008E2E1A" w:rsidP="008E2E1A">
    <w:pPr>
      <w:rPr>
        <w:sz w:val="20"/>
        <w:szCs w:val="20"/>
      </w:rPr>
    </w:pPr>
    <w:r w:rsidRPr="007B3817">
      <w:rPr>
        <w:sz w:val="20"/>
        <w:szCs w:val="20"/>
      </w:rPr>
      <w:t>PO Box 10706</w:t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  <w:t>PH</w:t>
    </w:r>
    <w:r w:rsidR="00412C5C">
      <w:rPr>
        <w:sz w:val="20"/>
        <w:szCs w:val="20"/>
      </w:rPr>
      <w:t xml:space="preserve">: </w:t>
    </w:r>
    <w:r w:rsidRPr="007B3817">
      <w:rPr>
        <w:sz w:val="20"/>
        <w:szCs w:val="20"/>
      </w:rPr>
      <w:t xml:space="preserve"> (732) 248-7700</w:t>
    </w:r>
  </w:p>
  <w:p w:rsidR="008E2E1A" w:rsidRPr="007B3817" w:rsidRDefault="008E2E1A" w:rsidP="008E2E1A">
    <w:pPr>
      <w:rPr>
        <w:sz w:val="20"/>
        <w:szCs w:val="20"/>
      </w:rPr>
    </w:pPr>
    <w:r w:rsidRPr="007B3817">
      <w:rPr>
        <w:smallCaps/>
        <w:sz w:val="20"/>
        <w:szCs w:val="20"/>
      </w:rPr>
      <w:t>New Brunswick</w:t>
    </w:r>
    <w:r w:rsidRPr="007B3817">
      <w:rPr>
        <w:sz w:val="20"/>
        <w:szCs w:val="20"/>
      </w:rPr>
      <w:t>, NJ 08906</w:t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z w:val="20"/>
        <w:szCs w:val="20"/>
      </w:rPr>
      <w:tab/>
    </w:r>
    <w:r w:rsidRPr="007B3817">
      <w:rPr>
        <w:smallCaps/>
        <w:sz w:val="20"/>
        <w:szCs w:val="20"/>
      </w:rPr>
      <w:t>Fax</w:t>
    </w:r>
    <w:r w:rsidR="00412C5C">
      <w:rPr>
        <w:smallCaps/>
        <w:sz w:val="20"/>
        <w:szCs w:val="20"/>
      </w:rPr>
      <w:t xml:space="preserve">: </w:t>
    </w:r>
    <w:r w:rsidRPr="007B3817">
      <w:rPr>
        <w:sz w:val="20"/>
        <w:szCs w:val="20"/>
      </w:rPr>
      <w:t xml:space="preserve"> (732) 791-1472</w:t>
    </w:r>
  </w:p>
  <w:p w:rsidR="008E2E1A" w:rsidRDefault="008E2E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E0F"/>
    <w:multiLevelType w:val="hybridMultilevel"/>
    <w:tmpl w:val="A2C0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67241"/>
    <w:multiLevelType w:val="multilevel"/>
    <w:tmpl w:val="E6B40764"/>
    <w:lvl w:ilvl="0">
      <w:start w:val="1"/>
      <w:numFmt w:val="decimal"/>
      <w:lvlText w:val="%1."/>
      <w:lvlJc w:val="left"/>
      <w:pPr>
        <w:tabs>
          <w:tab w:val="left" w:pos="792"/>
        </w:tabs>
      </w:pPr>
      <w:rPr>
        <w:rFonts w:ascii="Arial" w:eastAsia="Arial" w:hAnsi="Arial"/>
        <w:color w:val="000000"/>
        <w:spacing w:val="-3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shapeLayoutLikeWW8/>
    <w:doNotUseHTMLParagraphAutoSpacing/>
    <w:applyBreakingRules/>
    <w:useFELayout/>
    <w:doNotUseIndentAsNumberingTabStop/>
  </w:compat>
  <w:rsids>
    <w:rsidRoot w:val="00436E88"/>
    <w:rsid w:val="001118D7"/>
    <w:rsid w:val="00133B4B"/>
    <w:rsid w:val="001D4EC2"/>
    <w:rsid w:val="001F5A6D"/>
    <w:rsid w:val="00236391"/>
    <w:rsid w:val="002503B2"/>
    <w:rsid w:val="00271F8C"/>
    <w:rsid w:val="00314756"/>
    <w:rsid w:val="003233D2"/>
    <w:rsid w:val="00386CE3"/>
    <w:rsid w:val="00412C5C"/>
    <w:rsid w:val="00436E88"/>
    <w:rsid w:val="0045475C"/>
    <w:rsid w:val="004C00D2"/>
    <w:rsid w:val="00563FB5"/>
    <w:rsid w:val="00576986"/>
    <w:rsid w:val="006125FE"/>
    <w:rsid w:val="00636785"/>
    <w:rsid w:val="00660703"/>
    <w:rsid w:val="006B73CE"/>
    <w:rsid w:val="006D0B34"/>
    <w:rsid w:val="006F4757"/>
    <w:rsid w:val="007101BE"/>
    <w:rsid w:val="007B3817"/>
    <w:rsid w:val="007C25AA"/>
    <w:rsid w:val="007E09E5"/>
    <w:rsid w:val="0083334E"/>
    <w:rsid w:val="008425D6"/>
    <w:rsid w:val="00876628"/>
    <w:rsid w:val="008B517F"/>
    <w:rsid w:val="008D4CB1"/>
    <w:rsid w:val="008E2E1A"/>
    <w:rsid w:val="00912921"/>
    <w:rsid w:val="00985379"/>
    <w:rsid w:val="009A5BFA"/>
    <w:rsid w:val="00B22BEB"/>
    <w:rsid w:val="00B2399A"/>
    <w:rsid w:val="00B25F4C"/>
    <w:rsid w:val="00B609A2"/>
    <w:rsid w:val="00B75BF6"/>
    <w:rsid w:val="00B97233"/>
    <w:rsid w:val="00BD6F1D"/>
    <w:rsid w:val="00BE44EC"/>
    <w:rsid w:val="00C74049"/>
    <w:rsid w:val="00CD519F"/>
    <w:rsid w:val="00D2180A"/>
    <w:rsid w:val="00D51C65"/>
    <w:rsid w:val="00D64EAE"/>
    <w:rsid w:val="00D6696A"/>
    <w:rsid w:val="00DC34E3"/>
    <w:rsid w:val="00E15FF4"/>
    <w:rsid w:val="00E3318F"/>
    <w:rsid w:val="00E339E7"/>
    <w:rsid w:val="00E35708"/>
    <w:rsid w:val="00E63AD2"/>
    <w:rsid w:val="00F13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6E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25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D6"/>
  </w:style>
  <w:style w:type="paragraph" w:styleId="Footer">
    <w:name w:val="footer"/>
    <w:basedOn w:val="Normal"/>
    <w:link w:val="FooterChar"/>
    <w:uiPriority w:val="99"/>
    <w:unhideWhenUsed/>
    <w:rsid w:val="008425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fId" Type="http://schemas.openxmlformats.org/wordprocessingml/2006/fontTable" Target="fontTabl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</cp:lastModifiedBy>
  <cp:revision>31</cp:revision>
  <dcterms:created xsi:type="dcterms:W3CDTF">2020-03-13T01:35:00Z</dcterms:created>
  <dcterms:modified xsi:type="dcterms:W3CDTF">2020-04-13T21:08:00Z</dcterms:modified>
</cp:coreProperties>
</file>