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Bottleneck of previous design: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Packets are processed one-by-one. No parallel processing.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Packet latency is dependent on output buffer size.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Primary-backup 2PC takes time, if we reduce buffer size→frequency of performing 2PC increases.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Consensus is performed per global state update to achieve strong consistency.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Input buffer size is infinite.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Stamping unit can be a single point of failure.-replicated stamping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Design Choices: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Multi-threaded implementation. Each thread handles k flows. Goal - to improve per packet latency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will be the advantages?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tackle limited buffer size- explicit state migration during scaling and failover needs to be avoided. 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Cluster based approach. Each NF in a cluster shares states among clusters after each batch. This will avoid explicit state migration to an NF during scaling.</w:t>
      </w:r>
    </w:p>
    <w:p w:rsidR="00000000" w:rsidDel="00000000" w:rsidP="00000000" w:rsidRDefault="00000000" w:rsidRPr="00000000" w14:paraId="00000010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advantage?</w:t>
      </w:r>
    </w:p>
    <w:p w:rsidR="00000000" w:rsidDel="00000000" w:rsidP="00000000" w:rsidRDefault="00000000" w:rsidRPr="00000000" w14:paraId="00000011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Load distribution among clusters</w:t>
      </w:r>
    </w:p>
    <w:p w:rsidR="00000000" w:rsidDel="00000000" w:rsidP="00000000" w:rsidRDefault="00000000" w:rsidRPr="00000000" w14:paraId="00000012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Do we need back ups for each NF?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Failover- flows can be redirected to one of the cluster members. </w:t>
      </w:r>
      <w:r w:rsidDel="00000000" w:rsidR="00000000" w:rsidRPr="00000000">
        <w:rPr>
          <w:shd w:fill="ffe599" w:val="clear"/>
          <w:rtl w:val="0"/>
        </w:rPr>
        <w:t xml:space="preserve">But how cluster members will get the state update of the current batch the failed NF was processing? Packet duplication to all members (!)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Propose a load balancing algorithm among the cluster NFs and across clusters. Run experiments without and with this load-balancing scheme.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