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0E73" w14:textId="77777777" w:rsidR="00787F03" w:rsidRDefault="0045123F" w:rsidP="0080244F">
      <w:pPr>
        <w:pStyle w:val="Title"/>
      </w:pPr>
      <w:r>
        <w:t>Mechanical</w:t>
      </w:r>
      <w:r w:rsidR="00787F03">
        <w:t xml:space="preserve"> Overview</w:t>
      </w:r>
    </w:p>
    <w:p w14:paraId="21863F53" w14:textId="77777777" w:rsidR="00787F03" w:rsidRDefault="00787F03" w:rsidP="0080244F">
      <w:pPr>
        <w:pStyle w:val="Title"/>
      </w:pPr>
    </w:p>
    <w:p w14:paraId="36381C0F" w14:textId="19C83A86" w:rsidR="00BD64FB" w:rsidRDefault="00BD64FB" w:rsidP="0080244F">
      <w:pPr>
        <w:pStyle w:val="Title"/>
        <w:jc w:val="left"/>
        <w:rPr>
          <w:sz w:val="24"/>
        </w:rPr>
      </w:pPr>
      <w:r>
        <w:rPr>
          <w:sz w:val="24"/>
        </w:rPr>
        <w:t xml:space="preserve">Year: </w:t>
      </w:r>
      <w:r w:rsidR="0080244F" w:rsidRPr="0080244F">
        <w:rPr>
          <w:b w:val="0"/>
          <w:bCs/>
          <w:sz w:val="24"/>
        </w:rPr>
        <w:t>2022</w:t>
      </w:r>
      <w:r>
        <w:rPr>
          <w:sz w:val="24"/>
        </w:rPr>
        <w:t xml:space="preserve"> </w:t>
      </w:r>
      <w:r>
        <w:rPr>
          <w:sz w:val="24"/>
        </w:rPr>
        <w:tab/>
        <w:t xml:space="preserve">Semester: </w:t>
      </w:r>
      <w:r w:rsidR="0080244F" w:rsidRPr="0080244F">
        <w:rPr>
          <w:b w:val="0"/>
          <w:bCs/>
          <w:sz w:val="24"/>
        </w:rPr>
        <w:t>Fall</w:t>
      </w:r>
      <w:r>
        <w:rPr>
          <w:sz w:val="24"/>
        </w:rPr>
        <w:tab/>
        <w:t xml:space="preserve">Team: </w:t>
      </w:r>
      <w:r w:rsidR="0080244F" w:rsidRPr="0080244F">
        <w:rPr>
          <w:b w:val="0"/>
          <w:bCs/>
          <w:sz w:val="24"/>
        </w:rPr>
        <w:t>12</w:t>
      </w:r>
      <w:r w:rsidR="0080244F">
        <w:rPr>
          <w:sz w:val="24"/>
        </w:rPr>
        <w:tab/>
      </w:r>
      <w:r w:rsidR="0080244F">
        <w:rPr>
          <w:sz w:val="24"/>
        </w:rPr>
        <w:tab/>
      </w:r>
      <w:r w:rsidR="0080244F">
        <w:rPr>
          <w:sz w:val="24"/>
        </w:rPr>
        <w:tab/>
      </w:r>
      <w:r>
        <w:rPr>
          <w:sz w:val="24"/>
        </w:rPr>
        <w:t>Project:</w:t>
      </w:r>
      <w:r w:rsidR="0080244F">
        <w:rPr>
          <w:sz w:val="24"/>
        </w:rPr>
        <w:t xml:space="preserve"> </w:t>
      </w:r>
      <w:r w:rsidR="0080244F" w:rsidRPr="0080244F">
        <w:rPr>
          <w:b w:val="0"/>
          <w:bCs/>
          <w:sz w:val="24"/>
        </w:rPr>
        <w:t>Project Rachel</w:t>
      </w:r>
    </w:p>
    <w:p w14:paraId="21993B2D" w14:textId="4559BB06" w:rsidR="00BD64FB" w:rsidRDefault="00BD64FB" w:rsidP="0080244F">
      <w:pPr>
        <w:pStyle w:val="Title"/>
        <w:jc w:val="left"/>
        <w:rPr>
          <w:sz w:val="24"/>
        </w:rPr>
      </w:pPr>
      <w:r>
        <w:rPr>
          <w:sz w:val="24"/>
        </w:rPr>
        <w:t xml:space="preserve">Creation Date: </w:t>
      </w:r>
      <w:r w:rsidRPr="0080244F">
        <w:rPr>
          <w:b w:val="0"/>
          <w:bCs/>
          <w:sz w:val="24"/>
        </w:rPr>
        <w:softHyphen/>
      </w:r>
      <w:r w:rsidR="0080244F" w:rsidRPr="0080244F">
        <w:rPr>
          <w:b w:val="0"/>
          <w:bCs/>
          <w:sz w:val="24"/>
        </w:rPr>
        <w:t>Sept 22, 2022</w:t>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F22701">
        <w:rPr>
          <w:b w:val="0"/>
          <w:noProof/>
          <w:sz w:val="24"/>
        </w:rPr>
        <w:t>September 24, 2022</w:t>
      </w:r>
      <w:r>
        <w:rPr>
          <w:b w:val="0"/>
          <w:sz w:val="24"/>
        </w:rPr>
        <w:fldChar w:fldCharType="end"/>
      </w:r>
    </w:p>
    <w:p w14:paraId="0E7FEB04" w14:textId="01E3A3D2" w:rsidR="00BD64FB" w:rsidRDefault="00BD64FB" w:rsidP="0080244F">
      <w:pPr>
        <w:pStyle w:val="Title"/>
        <w:jc w:val="left"/>
        <w:rPr>
          <w:sz w:val="24"/>
          <w:szCs w:val="24"/>
        </w:rPr>
      </w:pPr>
      <w:r>
        <w:rPr>
          <w:sz w:val="24"/>
          <w:szCs w:val="24"/>
        </w:rPr>
        <w:t xml:space="preserve">Author:  </w:t>
      </w:r>
      <w:r w:rsidR="0080244F" w:rsidRPr="0080244F">
        <w:rPr>
          <w:b w:val="0"/>
          <w:bCs/>
          <w:sz w:val="24"/>
          <w:szCs w:val="24"/>
        </w:rPr>
        <w:t>Jack Myers</w:t>
      </w:r>
      <w:r w:rsidR="0080244F">
        <w:rPr>
          <w:sz w:val="24"/>
          <w:szCs w:val="24"/>
        </w:rPr>
        <w:tab/>
      </w:r>
      <w:r w:rsidR="0080244F">
        <w:rPr>
          <w:sz w:val="24"/>
          <w:szCs w:val="24"/>
        </w:rPr>
        <w:tab/>
      </w:r>
      <w:r>
        <w:rPr>
          <w:sz w:val="24"/>
          <w:szCs w:val="24"/>
        </w:rPr>
        <w:tab/>
        <w:t xml:space="preserve">Email: </w:t>
      </w:r>
      <w:r w:rsidR="0080244F" w:rsidRPr="0080244F">
        <w:rPr>
          <w:b w:val="0"/>
          <w:bCs/>
          <w:sz w:val="24"/>
          <w:szCs w:val="24"/>
        </w:rPr>
        <w:t>myers395@purdue.edu</w:t>
      </w:r>
    </w:p>
    <w:p w14:paraId="5C67BEBC" w14:textId="77777777" w:rsidR="00787F03" w:rsidRDefault="00787F03" w:rsidP="0080244F">
      <w:pPr>
        <w:pStyle w:val="Title"/>
        <w:jc w:val="left"/>
        <w:rPr>
          <w:sz w:val="24"/>
        </w:rPr>
      </w:pPr>
    </w:p>
    <w:p w14:paraId="130D1AAD" w14:textId="77777777" w:rsidR="00787F03" w:rsidRPr="00FF1987" w:rsidRDefault="00787F03" w:rsidP="0080244F">
      <w:pPr>
        <w:pStyle w:val="Title"/>
        <w:jc w:val="left"/>
        <w:rPr>
          <w:sz w:val="24"/>
        </w:rPr>
      </w:pPr>
      <w:r>
        <w:rPr>
          <w:sz w:val="24"/>
        </w:rPr>
        <w:t>Assignment Evaluation:</w:t>
      </w:r>
    </w:p>
    <w:p w14:paraId="78C5134B" w14:textId="77777777" w:rsidR="003611DF" w:rsidRDefault="003611DF" w:rsidP="0080244F">
      <w:pPr>
        <w:pStyle w:val="Title"/>
        <w:jc w:val="left"/>
        <w:rPr>
          <w:sz w:val="24"/>
        </w:rPr>
      </w:pPr>
    </w:p>
    <w:tbl>
      <w:tblPr>
        <w:tblW w:w="9483" w:type="dxa"/>
        <w:tblInd w:w="93" w:type="dxa"/>
        <w:tblLook w:val="04A0" w:firstRow="1" w:lastRow="0" w:firstColumn="1" w:lastColumn="0" w:noHBand="0" w:noVBand="1"/>
      </w:tblPr>
      <w:tblGrid>
        <w:gridCol w:w="3230"/>
        <w:gridCol w:w="1251"/>
        <w:gridCol w:w="934"/>
        <w:gridCol w:w="791"/>
        <w:gridCol w:w="3277"/>
      </w:tblGrid>
      <w:tr w:rsidR="000272D5" w:rsidRPr="00787F03" w14:paraId="05C2DBBB" w14:textId="77777777" w:rsidTr="000272D5">
        <w:trPr>
          <w:trHeight w:val="266"/>
        </w:trPr>
        <w:tc>
          <w:tcPr>
            <w:tcW w:w="323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B822A25" w14:textId="77777777" w:rsidR="00787F03" w:rsidRPr="00787F03" w:rsidRDefault="00787F03" w:rsidP="0080244F">
            <w:pPr>
              <w:jc w:val="center"/>
              <w:rPr>
                <w:rFonts w:ascii="Calibri" w:hAnsi="Calibri"/>
                <w:b/>
                <w:bCs/>
                <w:color w:val="000000"/>
                <w:sz w:val="22"/>
                <w:szCs w:val="22"/>
              </w:rPr>
            </w:pPr>
            <w:r w:rsidRPr="00787F03">
              <w:rPr>
                <w:rFonts w:ascii="Calibri" w:hAnsi="Calibri"/>
                <w:b/>
                <w:bCs/>
                <w:color w:val="000000"/>
                <w:sz w:val="22"/>
                <w:szCs w:val="22"/>
              </w:rPr>
              <w:t>Item</w:t>
            </w:r>
          </w:p>
        </w:tc>
        <w:tc>
          <w:tcPr>
            <w:tcW w:w="1251" w:type="dxa"/>
            <w:tcBorders>
              <w:top w:val="single" w:sz="4" w:space="0" w:color="auto"/>
              <w:left w:val="nil"/>
              <w:bottom w:val="single" w:sz="4" w:space="0" w:color="auto"/>
              <w:right w:val="single" w:sz="4" w:space="0" w:color="auto"/>
            </w:tcBorders>
            <w:shd w:val="clear" w:color="000000" w:fill="A6A6A6"/>
            <w:noWrap/>
            <w:vAlign w:val="bottom"/>
            <w:hideMark/>
          </w:tcPr>
          <w:p w14:paraId="0B9797B3" w14:textId="77777777" w:rsidR="00787F03" w:rsidRPr="00787F03" w:rsidRDefault="00787F03" w:rsidP="0080244F">
            <w:pPr>
              <w:jc w:val="center"/>
              <w:rPr>
                <w:rFonts w:ascii="Calibri" w:hAnsi="Calibri"/>
                <w:b/>
                <w:bCs/>
                <w:color w:val="000000"/>
                <w:sz w:val="22"/>
                <w:szCs w:val="22"/>
              </w:rPr>
            </w:pPr>
            <w:r w:rsidRPr="00787F03">
              <w:rPr>
                <w:rFonts w:ascii="Calibri" w:hAnsi="Calibri"/>
                <w:b/>
                <w:bCs/>
                <w:color w:val="000000"/>
                <w:sz w:val="22"/>
                <w:szCs w:val="22"/>
              </w:rPr>
              <w:t>Score (0-5)</w:t>
            </w:r>
          </w:p>
        </w:tc>
        <w:tc>
          <w:tcPr>
            <w:tcW w:w="934" w:type="dxa"/>
            <w:tcBorders>
              <w:top w:val="single" w:sz="4" w:space="0" w:color="auto"/>
              <w:left w:val="nil"/>
              <w:bottom w:val="single" w:sz="4" w:space="0" w:color="auto"/>
              <w:right w:val="single" w:sz="4" w:space="0" w:color="auto"/>
            </w:tcBorders>
            <w:shd w:val="clear" w:color="000000" w:fill="A6A6A6"/>
            <w:noWrap/>
            <w:vAlign w:val="bottom"/>
            <w:hideMark/>
          </w:tcPr>
          <w:p w14:paraId="51A361BA" w14:textId="77777777" w:rsidR="00787F03" w:rsidRPr="00787F03" w:rsidRDefault="00787F03" w:rsidP="0080244F">
            <w:pPr>
              <w:rPr>
                <w:rFonts w:ascii="Calibri" w:hAnsi="Calibri"/>
                <w:b/>
                <w:bCs/>
                <w:color w:val="000000"/>
                <w:sz w:val="22"/>
                <w:szCs w:val="22"/>
              </w:rPr>
            </w:pPr>
            <w:r w:rsidRPr="00787F03">
              <w:rPr>
                <w:rFonts w:ascii="Calibri" w:hAnsi="Calibri"/>
                <w:b/>
                <w:bCs/>
                <w:color w:val="000000"/>
                <w:sz w:val="22"/>
                <w:szCs w:val="22"/>
              </w:rPr>
              <w:t>Weight</w:t>
            </w:r>
          </w:p>
        </w:tc>
        <w:tc>
          <w:tcPr>
            <w:tcW w:w="791" w:type="dxa"/>
            <w:tcBorders>
              <w:top w:val="single" w:sz="4" w:space="0" w:color="auto"/>
              <w:left w:val="nil"/>
              <w:bottom w:val="single" w:sz="4" w:space="0" w:color="auto"/>
              <w:right w:val="single" w:sz="4" w:space="0" w:color="auto"/>
            </w:tcBorders>
            <w:shd w:val="clear" w:color="000000" w:fill="A6A6A6"/>
            <w:noWrap/>
            <w:vAlign w:val="bottom"/>
            <w:hideMark/>
          </w:tcPr>
          <w:p w14:paraId="03E90327" w14:textId="77777777" w:rsidR="00787F03" w:rsidRPr="00787F03" w:rsidRDefault="00787F03" w:rsidP="0080244F">
            <w:pPr>
              <w:jc w:val="center"/>
              <w:rPr>
                <w:rFonts w:ascii="Calibri" w:hAnsi="Calibri"/>
                <w:b/>
                <w:bCs/>
                <w:color w:val="000000"/>
                <w:sz w:val="22"/>
                <w:szCs w:val="22"/>
              </w:rPr>
            </w:pPr>
            <w:r w:rsidRPr="00787F03">
              <w:rPr>
                <w:rFonts w:ascii="Calibri" w:hAnsi="Calibri"/>
                <w:b/>
                <w:bCs/>
                <w:color w:val="000000"/>
                <w:sz w:val="22"/>
                <w:szCs w:val="22"/>
              </w:rPr>
              <w:t>Points</w:t>
            </w:r>
          </w:p>
        </w:tc>
        <w:tc>
          <w:tcPr>
            <w:tcW w:w="3277" w:type="dxa"/>
            <w:tcBorders>
              <w:top w:val="single" w:sz="4" w:space="0" w:color="auto"/>
              <w:left w:val="nil"/>
              <w:bottom w:val="single" w:sz="4" w:space="0" w:color="auto"/>
              <w:right w:val="single" w:sz="4" w:space="0" w:color="auto"/>
            </w:tcBorders>
            <w:shd w:val="clear" w:color="000000" w:fill="A6A6A6"/>
            <w:noWrap/>
            <w:vAlign w:val="bottom"/>
            <w:hideMark/>
          </w:tcPr>
          <w:p w14:paraId="1D2A95D5" w14:textId="77777777" w:rsidR="00787F03" w:rsidRPr="00787F03" w:rsidRDefault="00787F03" w:rsidP="0080244F">
            <w:pPr>
              <w:jc w:val="center"/>
              <w:rPr>
                <w:rFonts w:ascii="Calibri" w:hAnsi="Calibri"/>
                <w:b/>
                <w:bCs/>
                <w:color w:val="000000"/>
                <w:sz w:val="22"/>
                <w:szCs w:val="22"/>
              </w:rPr>
            </w:pPr>
            <w:r w:rsidRPr="00787F03">
              <w:rPr>
                <w:rFonts w:ascii="Calibri" w:hAnsi="Calibri"/>
                <w:b/>
                <w:bCs/>
                <w:color w:val="000000"/>
                <w:sz w:val="22"/>
                <w:szCs w:val="22"/>
              </w:rPr>
              <w:t>Notes</w:t>
            </w:r>
          </w:p>
        </w:tc>
      </w:tr>
      <w:tr w:rsidR="00787F03" w:rsidRPr="00787F03" w14:paraId="4D18BE26" w14:textId="77777777" w:rsidTr="006F0BB9">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F745620" w14:textId="77777777" w:rsidR="00787F03" w:rsidRPr="00787F03" w:rsidRDefault="00787F03" w:rsidP="0080244F">
            <w:pPr>
              <w:rPr>
                <w:rFonts w:ascii="Calibri" w:hAnsi="Calibri"/>
                <w:b/>
                <w:bCs/>
                <w:color w:val="000000"/>
                <w:sz w:val="22"/>
                <w:szCs w:val="22"/>
              </w:rPr>
            </w:pPr>
            <w:r w:rsidRPr="00787F03">
              <w:rPr>
                <w:rFonts w:ascii="Calibri" w:hAnsi="Calibri"/>
                <w:b/>
                <w:bCs/>
                <w:color w:val="000000"/>
                <w:sz w:val="22"/>
                <w:szCs w:val="22"/>
              </w:rPr>
              <w:t>Assignment-Specific Items</w:t>
            </w:r>
          </w:p>
        </w:tc>
      </w:tr>
      <w:tr w:rsidR="000272D5" w:rsidRPr="00787F03" w14:paraId="7E8A01D1"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49439E4E" w14:textId="77777777" w:rsidR="00787F03" w:rsidRPr="00787F03" w:rsidRDefault="001816BA" w:rsidP="0080244F">
            <w:pPr>
              <w:rPr>
                <w:rFonts w:ascii="Calibri" w:hAnsi="Calibri"/>
                <w:b/>
                <w:bCs/>
                <w:color w:val="000000"/>
                <w:sz w:val="22"/>
                <w:szCs w:val="22"/>
              </w:rPr>
            </w:pPr>
            <w:r>
              <w:rPr>
                <w:rFonts w:ascii="Calibri" w:hAnsi="Calibri"/>
                <w:b/>
                <w:bCs/>
                <w:color w:val="000000"/>
                <w:sz w:val="22"/>
                <w:szCs w:val="22"/>
              </w:rPr>
              <w:t>Commercial Packaging Analysis</w:t>
            </w:r>
            <w:r w:rsidR="00583805">
              <w:rPr>
                <w:rFonts w:ascii="Calibri" w:hAnsi="Calibri"/>
                <w:b/>
                <w:bCs/>
                <w:color w:val="000000"/>
                <w:sz w:val="22"/>
                <w:szCs w:val="22"/>
              </w:rPr>
              <w:t xml:space="preserve"> 1</w:t>
            </w:r>
          </w:p>
        </w:tc>
        <w:tc>
          <w:tcPr>
            <w:tcW w:w="1251" w:type="dxa"/>
            <w:tcBorders>
              <w:top w:val="nil"/>
              <w:left w:val="nil"/>
              <w:bottom w:val="single" w:sz="4" w:space="0" w:color="auto"/>
              <w:right w:val="single" w:sz="4" w:space="0" w:color="auto"/>
            </w:tcBorders>
            <w:shd w:val="clear" w:color="auto" w:fill="auto"/>
            <w:noWrap/>
            <w:vAlign w:val="bottom"/>
            <w:hideMark/>
          </w:tcPr>
          <w:p w14:paraId="421D02C2" w14:textId="77777777" w:rsidR="00787F03" w:rsidRPr="00787F03" w:rsidRDefault="00787F03"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6DFF9FF2" w14:textId="77777777" w:rsidR="00787F03" w:rsidRPr="00787F03" w:rsidRDefault="0080311E" w:rsidP="0080244F">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02A7EE18" w14:textId="77777777" w:rsidR="00787F03" w:rsidRPr="00787F03" w:rsidRDefault="00787F03"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7F65C6D6" w14:textId="77777777" w:rsidR="00787F03" w:rsidRPr="00787F03" w:rsidRDefault="00787F03" w:rsidP="0080244F">
            <w:pPr>
              <w:rPr>
                <w:rFonts w:ascii="Calibri" w:hAnsi="Calibri"/>
                <w:color w:val="000000"/>
                <w:sz w:val="22"/>
                <w:szCs w:val="22"/>
              </w:rPr>
            </w:pPr>
            <w:r w:rsidRPr="00787F03">
              <w:rPr>
                <w:rFonts w:ascii="Calibri" w:hAnsi="Calibri"/>
                <w:color w:val="000000"/>
                <w:sz w:val="22"/>
                <w:szCs w:val="22"/>
              </w:rPr>
              <w:t> </w:t>
            </w:r>
          </w:p>
        </w:tc>
      </w:tr>
      <w:tr w:rsidR="000272D5" w:rsidRPr="00787F03" w14:paraId="1EABC14B"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0F74AC6F" w14:textId="77777777" w:rsidR="000272D5" w:rsidRPr="00787F03" w:rsidRDefault="000272D5" w:rsidP="0080244F">
            <w:pPr>
              <w:rPr>
                <w:rFonts w:ascii="Calibri" w:hAnsi="Calibri"/>
                <w:b/>
                <w:bCs/>
                <w:color w:val="000000"/>
                <w:sz w:val="22"/>
                <w:szCs w:val="22"/>
              </w:rPr>
            </w:pPr>
            <w:r>
              <w:rPr>
                <w:rFonts w:ascii="Calibri" w:hAnsi="Calibri"/>
                <w:b/>
                <w:bCs/>
                <w:color w:val="000000"/>
                <w:sz w:val="22"/>
                <w:szCs w:val="22"/>
              </w:rPr>
              <w:t>Commercial Packaging Analysis 2</w:t>
            </w:r>
          </w:p>
        </w:tc>
        <w:tc>
          <w:tcPr>
            <w:tcW w:w="1251" w:type="dxa"/>
            <w:tcBorders>
              <w:top w:val="nil"/>
              <w:left w:val="nil"/>
              <w:bottom w:val="single" w:sz="4" w:space="0" w:color="auto"/>
              <w:right w:val="single" w:sz="4" w:space="0" w:color="auto"/>
            </w:tcBorders>
            <w:shd w:val="clear" w:color="auto" w:fill="auto"/>
            <w:noWrap/>
            <w:vAlign w:val="bottom"/>
            <w:hideMark/>
          </w:tcPr>
          <w:p w14:paraId="0A07DB65" w14:textId="77777777" w:rsidR="000272D5" w:rsidRPr="00787F03" w:rsidRDefault="000272D5"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6A786697" w14:textId="77777777" w:rsidR="000272D5" w:rsidRPr="00787F03" w:rsidRDefault="0080311E" w:rsidP="0080244F">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280491D6" w14:textId="77777777" w:rsidR="000272D5" w:rsidRPr="00787F03" w:rsidRDefault="000272D5"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525B968F" w14:textId="77777777" w:rsidR="000272D5" w:rsidRPr="00787F03" w:rsidRDefault="000272D5" w:rsidP="0080244F">
            <w:pPr>
              <w:rPr>
                <w:rFonts w:ascii="Calibri" w:hAnsi="Calibri"/>
                <w:color w:val="000000"/>
                <w:sz w:val="22"/>
                <w:szCs w:val="22"/>
              </w:rPr>
            </w:pPr>
            <w:r w:rsidRPr="00787F03">
              <w:rPr>
                <w:rFonts w:ascii="Calibri" w:hAnsi="Calibri"/>
                <w:color w:val="000000"/>
                <w:sz w:val="22"/>
                <w:szCs w:val="22"/>
              </w:rPr>
              <w:t> </w:t>
            </w:r>
          </w:p>
        </w:tc>
      </w:tr>
      <w:tr w:rsidR="000272D5" w:rsidRPr="00787F03" w14:paraId="1C626FB5"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E232FD1" w14:textId="77777777" w:rsidR="00787F03" w:rsidRPr="00787F03" w:rsidRDefault="000272D5" w:rsidP="0080244F">
            <w:pPr>
              <w:rPr>
                <w:rFonts w:ascii="Calibri" w:hAnsi="Calibri"/>
                <w:b/>
                <w:bCs/>
                <w:color w:val="000000"/>
                <w:sz w:val="22"/>
                <w:szCs w:val="22"/>
              </w:rPr>
            </w:pPr>
            <w:r>
              <w:rPr>
                <w:rFonts w:ascii="Calibri" w:hAnsi="Calibri"/>
                <w:b/>
                <w:bCs/>
                <w:color w:val="000000"/>
                <w:sz w:val="22"/>
                <w:szCs w:val="22"/>
              </w:rPr>
              <w:t>CAD Model Illustrations</w:t>
            </w:r>
          </w:p>
        </w:tc>
        <w:tc>
          <w:tcPr>
            <w:tcW w:w="1251" w:type="dxa"/>
            <w:tcBorders>
              <w:top w:val="nil"/>
              <w:left w:val="nil"/>
              <w:bottom w:val="single" w:sz="4" w:space="0" w:color="auto"/>
              <w:right w:val="single" w:sz="4" w:space="0" w:color="auto"/>
            </w:tcBorders>
            <w:shd w:val="clear" w:color="auto" w:fill="auto"/>
            <w:noWrap/>
            <w:vAlign w:val="bottom"/>
            <w:hideMark/>
          </w:tcPr>
          <w:p w14:paraId="66EE2909" w14:textId="77777777" w:rsidR="00787F03" w:rsidRPr="00787F03" w:rsidRDefault="00787F03"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59A91C61" w14:textId="77777777" w:rsidR="00787F03" w:rsidRPr="00787F03" w:rsidRDefault="0080311E" w:rsidP="0080244F">
            <w:pPr>
              <w:jc w:val="center"/>
              <w:rPr>
                <w:rFonts w:ascii="Calibri" w:hAnsi="Calibri"/>
                <w:color w:val="000000"/>
                <w:sz w:val="22"/>
                <w:szCs w:val="22"/>
              </w:rPr>
            </w:pPr>
            <w:r>
              <w:rPr>
                <w:rFonts w:ascii="Calibri" w:hAnsi="Calibri"/>
                <w:color w:val="000000"/>
                <w:sz w:val="22"/>
                <w:szCs w:val="22"/>
              </w:rPr>
              <w:t>x4</w:t>
            </w:r>
          </w:p>
        </w:tc>
        <w:tc>
          <w:tcPr>
            <w:tcW w:w="791" w:type="dxa"/>
            <w:tcBorders>
              <w:top w:val="nil"/>
              <w:left w:val="nil"/>
              <w:bottom w:val="single" w:sz="4" w:space="0" w:color="auto"/>
              <w:right w:val="single" w:sz="4" w:space="0" w:color="auto"/>
            </w:tcBorders>
            <w:shd w:val="clear" w:color="auto" w:fill="auto"/>
            <w:noWrap/>
            <w:vAlign w:val="bottom"/>
            <w:hideMark/>
          </w:tcPr>
          <w:p w14:paraId="47B29479" w14:textId="77777777" w:rsidR="00787F03" w:rsidRPr="00787F03" w:rsidRDefault="00787F03"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28F6BAA1" w14:textId="77777777" w:rsidR="00787F03" w:rsidRPr="00787F03" w:rsidRDefault="00787F03" w:rsidP="0080244F">
            <w:pPr>
              <w:rPr>
                <w:rFonts w:ascii="Calibri" w:hAnsi="Calibri"/>
                <w:color w:val="000000"/>
                <w:sz w:val="22"/>
                <w:szCs w:val="22"/>
              </w:rPr>
            </w:pPr>
            <w:r w:rsidRPr="00787F03">
              <w:rPr>
                <w:rFonts w:ascii="Calibri" w:hAnsi="Calibri"/>
                <w:color w:val="000000"/>
                <w:sz w:val="22"/>
                <w:szCs w:val="22"/>
              </w:rPr>
              <w:t> </w:t>
            </w:r>
          </w:p>
        </w:tc>
      </w:tr>
      <w:tr w:rsidR="005D2500" w:rsidRPr="00787F03" w14:paraId="32244172" w14:textId="77777777" w:rsidTr="002929AC">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07643598" w14:textId="77777777" w:rsidR="005D2500" w:rsidRPr="00787F03" w:rsidRDefault="005D2500" w:rsidP="0080244F">
            <w:pPr>
              <w:rPr>
                <w:rFonts w:ascii="Calibri" w:hAnsi="Calibri"/>
                <w:b/>
                <w:bCs/>
                <w:color w:val="000000"/>
                <w:sz w:val="22"/>
                <w:szCs w:val="22"/>
              </w:rPr>
            </w:pPr>
            <w:r>
              <w:rPr>
                <w:rFonts w:ascii="Calibri" w:hAnsi="Calibri"/>
                <w:b/>
                <w:bCs/>
                <w:color w:val="000000"/>
                <w:sz w:val="22"/>
                <w:szCs w:val="22"/>
              </w:rPr>
              <w:t>Project Packaging Specifications</w:t>
            </w:r>
          </w:p>
        </w:tc>
        <w:tc>
          <w:tcPr>
            <w:tcW w:w="1251" w:type="dxa"/>
            <w:tcBorders>
              <w:top w:val="nil"/>
              <w:left w:val="nil"/>
              <w:bottom w:val="single" w:sz="4" w:space="0" w:color="auto"/>
              <w:right w:val="single" w:sz="4" w:space="0" w:color="auto"/>
            </w:tcBorders>
            <w:shd w:val="clear" w:color="auto" w:fill="auto"/>
            <w:noWrap/>
            <w:vAlign w:val="bottom"/>
            <w:hideMark/>
          </w:tcPr>
          <w:p w14:paraId="2A68BC98" w14:textId="77777777" w:rsidR="005D2500" w:rsidRPr="00787F03" w:rsidRDefault="005D2500"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0F17EBCA" w14:textId="77777777" w:rsidR="005D2500" w:rsidRPr="00787F03" w:rsidRDefault="005D2500" w:rsidP="0080244F">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23BD4C52" w14:textId="77777777" w:rsidR="005D2500" w:rsidRPr="00787F03" w:rsidRDefault="005D2500"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3025B883" w14:textId="77777777" w:rsidR="005D2500" w:rsidRPr="00787F03" w:rsidRDefault="005D2500" w:rsidP="0080244F">
            <w:pPr>
              <w:rPr>
                <w:rFonts w:ascii="Calibri" w:hAnsi="Calibri"/>
                <w:color w:val="000000"/>
                <w:sz w:val="22"/>
                <w:szCs w:val="22"/>
              </w:rPr>
            </w:pPr>
            <w:r w:rsidRPr="00787F03">
              <w:rPr>
                <w:rFonts w:ascii="Calibri" w:hAnsi="Calibri"/>
                <w:color w:val="000000"/>
                <w:sz w:val="22"/>
                <w:szCs w:val="22"/>
              </w:rPr>
              <w:t> </w:t>
            </w:r>
          </w:p>
        </w:tc>
      </w:tr>
      <w:tr w:rsidR="000272D5" w:rsidRPr="00787F03" w14:paraId="31DA6912"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3EF93AC" w14:textId="77777777" w:rsidR="00787F03" w:rsidRPr="00787F03" w:rsidRDefault="000272D5" w:rsidP="0080244F">
            <w:pPr>
              <w:rPr>
                <w:rFonts w:ascii="Calibri" w:hAnsi="Calibri"/>
                <w:b/>
                <w:bCs/>
                <w:color w:val="000000"/>
                <w:sz w:val="22"/>
                <w:szCs w:val="22"/>
              </w:rPr>
            </w:pPr>
            <w:r>
              <w:rPr>
                <w:rFonts w:ascii="Calibri" w:hAnsi="Calibri"/>
                <w:b/>
                <w:bCs/>
                <w:color w:val="000000"/>
                <w:sz w:val="22"/>
                <w:szCs w:val="22"/>
              </w:rPr>
              <w:t>PCB Footprint Layout</w:t>
            </w:r>
          </w:p>
        </w:tc>
        <w:tc>
          <w:tcPr>
            <w:tcW w:w="1251" w:type="dxa"/>
            <w:tcBorders>
              <w:top w:val="nil"/>
              <w:left w:val="nil"/>
              <w:bottom w:val="single" w:sz="4" w:space="0" w:color="auto"/>
              <w:right w:val="single" w:sz="4" w:space="0" w:color="auto"/>
            </w:tcBorders>
            <w:shd w:val="clear" w:color="auto" w:fill="auto"/>
            <w:noWrap/>
            <w:vAlign w:val="bottom"/>
            <w:hideMark/>
          </w:tcPr>
          <w:p w14:paraId="0900FE7C" w14:textId="77777777" w:rsidR="00787F03" w:rsidRPr="00787F03" w:rsidRDefault="00787F03"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062F9C17" w14:textId="77777777" w:rsidR="00787F03" w:rsidRPr="00787F03" w:rsidRDefault="0080311E" w:rsidP="0080244F">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6B83C4F1" w14:textId="77777777" w:rsidR="00787F03" w:rsidRPr="00787F03" w:rsidRDefault="00787F03"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3927404C" w14:textId="77777777" w:rsidR="00787F03" w:rsidRPr="00787F03" w:rsidRDefault="00787F03" w:rsidP="0080244F">
            <w:pPr>
              <w:rPr>
                <w:rFonts w:ascii="Calibri" w:hAnsi="Calibri"/>
                <w:color w:val="000000"/>
                <w:sz w:val="22"/>
                <w:szCs w:val="22"/>
              </w:rPr>
            </w:pPr>
            <w:r w:rsidRPr="00787F03">
              <w:rPr>
                <w:rFonts w:ascii="Calibri" w:hAnsi="Calibri"/>
                <w:color w:val="000000"/>
                <w:sz w:val="22"/>
                <w:szCs w:val="22"/>
              </w:rPr>
              <w:t> </w:t>
            </w:r>
          </w:p>
        </w:tc>
      </w:tr>
      <w:tr w:rsidR="00787F03" w:rsidRPr="00787F03" w14:paraId="75FB70E7" w14:textId="77777777" w:rsidTr="006F0BB9">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2FD99A1" w14:textId="77777777" w:rsidR="00787F03" w:rsidRPr="00787F03" w:rsidRDefault="00787F03" w:rsidP="0080244F">
            <w:pPr>
              <w:rPr>
                <w:rFonts w:ascii="Calibri" w:hAnsi="Calibri"/>
                <w:b/>
                <w:bCs/>
                <w:color w:val="000000"/>
                <w:sz w:val="22"/>
                <w:szCs w:val="22"/>
              </w:rPr>
            </w:pPr>
            <w:r w:rsidRPr="00787F03">
              <w:rPr>
                <w:rFonts w:ascii="Calibri" w:hAnsi="Calibri"/>
                <w:b/>
                <w:bCs/>
                <w:color w:val="000000"/>
                <w:sz w:val="22"/>
                <w:szCs w:val="22"/>
              </w:rPr>
              <w:t>Writing-Specific Items</w:t>
            </w:r>
          </w:p>
        </w:tc>
      </w:tr>
      <w:tr w:rsidR="0080311E" w:rsidRPr="00787F03" w14:paraId="49939FBE"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4A274FB2" w14:textId="77777777" w:rsidR="0080311E" w:rsidRPr="00787F03" w:rsidRDefault="0080311E" w:rsidP="0080244F">
            <w:pPr>
              <w:rPr>
                <w:rFonts w:ascii="Calibri" w:hAnsi="Calibri"/>
                <w:b/>
                <w:bCs/>
                <w:color w:val="000000"/>
                <w:sz w:val="22"/>
                <w:szCs w:val="22"/>
              </w:rPr>
            </w:pPr>
            <w:r w:rsidRPr="00787F03">
              <w:rPr>
                <w:rFonts w:ascii="Calibri" w:hAnsi="Calibri"/>
                <w:b/>
                <w:bCs/>
                <w:color w:val="000000"/>
                <w:sz w:val="22"/>
                <w:szCs w:val="22"/>
              </w:rPr>
              <w:t>Spelling and Grammar</w:t>
            </w:r>
          </w:p>
        </w:tc>
        <w:tc>
          <w:tcPr>
            <w:tcW w:w="1251" w:type="dxa"/>
            <w:tcBorders>
              <w:top w:val="nil"/>
              <w:left w:val="nil"/>
              <w:bottom w:val="single" w:sz="4" w:space="0" w:color="auto"/>
              <w:right w:val="single" w:sz="4" w:space="0" w:color="auto"/>
            </w:tcBorders>
            <w:shd w:val="clear" w:color="auto" w:fill="auto"/>
            <w:noWrap/>
            <w:vAlign w:val="bottom"/>
            <w:hideMark/>
          </w:tcPr>
          <w:p w14:paraId="61292A37" w14:textId="77777777" w:rsidR="0080311E" w:rsidRPr="00787F03" w:rsidRDefault="0080311E"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034575EC" w14:textId="77777777" w:rsidR="0080311E" w:rsidRPr="00FF1987" w:rsidRDefault="0080311E" w:rsidP="0080244F">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1AC98E77" w14:textId="77777777" w:rsidR="0080311E" w:rsidRPr="00787F03" w:rsidRDefault="0080311E"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416B39C2" w14:textId="77777777" w:rsidR="0080311E" w:rsidRPr="00787F03" w:rsidRDefault="0080311E" w:rsidP="0080244F">
            <w:pPr>
              <w:rPr>
                <w:rFonts w:ascii="Calibri" w:hAnsi="Calibri"/>
                <w:color w:val="000000"/>
                <w:sz w:val="22"/>
                <w:szCs w:val="22"/>
              </w:rPr>
            </w:pPr>
            <w:r w:rsidRPr="00787F03">
              <w:rPr>
                <w:rFonts w:ascii="Calibri" w:hAnsi="Calibri"/>
                <w:color w:val="000000"/>
                <w:sz w:val="22"/>
                <w:szCs w:val="22"/>
              </w:rPr>
              <w:t> </w:t>
            </w:r>
          </w:p>
        </w:tc>
      </w:tr>
      <w:tr w:rsidR="0080311E" w:rsidRPr="00787F03" w14:paraId="7EF73FF3"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F6414D0" w14:textId="77777777" w:rsidR="0080311E" w:rsidRPr="00787F03" w:rsidRDefault="0080311E" w:rsidP="0080244F">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51" w:type="dxa"/>
            <w:tcBorders>
              <w:top w:val="nil"/>
              <w:left w:val="nil"/>
              <w:bottom w:val="single" w:sz="4" w:space="0" w:color="auto"/>
              <w:right w:val="single" w:sz="4" w:space="0" w:color="auto"/>
            </w:tcBorders>
            <w:shd w:val="clear" w:color="auto" w:fill="auto"/>
            <w:noWrap/>
            <w:vAlign w:val="bottom"/>
            <w:hideMark/>
          </w:tcPr>
          <w:p w14:paraId="7D7F52C4" w14:textId="77777777" w:rsidR="0080311E" w:rsidRPr="00787F03" w:rsidRDefault="0080311E"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189715ED" w14:textId="77777777" w:rsidR="0080311E" w:rsidRPr="00FF1987" w:rsidRDefault="0080311E" w:rsidP="0080244F">
            <w:pPr>
              <w:jc w:val="center"/>
              <w:rPr>
                <w:rFonts w:ascii="Calibri" w:hAnsi="Calibri"/>
                <w:color w:val="000000"/>
                <w:sz w:val="22"/>
                <w:szCs w:val="22"/>
              </w:rPr>
            </w:pPr>
            <w:r>
              <w:rPr>
                <w:rFonts w:ascii="Calibri" w:hAnsi="Calibri"/>
                <w:color w:val="000000"/>
                <w:sz w:val="22"/>
                <w:szCs w:val="22"/>
              </w:rPr>
              <w:t>x1</w:t>
            </w:r>
          </w:p>
        </w:tc>
        <w:tc>
          <w:tcPr>
            <w:tcW w:w="791" w:type="dxa"/>
            <w:tcBorders>
              <w:top w:val="nil"/>
              <w:left w:val="nil"/>
              <w:bottom w:val="single" w:sz="4" w:space="0" w:color="auto"/>
              <w:right w:val="single" w:sz="4" w:space="0" w:color="auto"/>
            </w:tcBorders>
            <w:shd w:val="clear" w:color="auto" w:fill="auto"/>
            <w:noWrap/>
            <w:vAlign w:val="bottom"/>
            <w:hideMark/>
          </w:tcPr>
          <w:p w14:paraId="7730EE26" w14:textId="77777777" w:rsidR="0080311E" w:rsidRPr="00787F03" w:rsidRDefault="0080311E"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2B2D2BD4" w14:textId="77777777" w:rsidR="0080311E" w:rsidRPr="00787F03" w:rsidRDefault="0080311E" w:rsidP="0080244F">
            <w:pPr>
              <w:rPr>
                <w:rFonts w:ascii="Calibri" w:hAnsi="Calibri"/>
                <w:color w:val="000000"/>
                <w:sz w:val="22"/>
                <w:szCs w:val="22"/>
              </w:rPr>
            </w:pPr>
            <w:r w:rsidRPr="00787F03">
              <w:rPr>
                <w:rFonts w:ascii="Calibri" w:hAnsi="Calibri"/>
                <w:color w:val="000000"/>
                <w:sz w:val="22"/>
                <w:szCs w:val="22"/>
              </w:rPr>
              <w:t> </w:t>
            </w:r>
          </w:p>
        </w:tc>
      </w:tr>
      <w:tr w:rsidR="0080311E" w:rsidRPr="00787F03" w14:paraId="21D405E6"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6E5D489B" w14:textId="77777777" w:rsidR="0080311E" w:rsidRPr="00787F03" w:rsidRDefault="0080311E" w:rsidP="0080244F">
            <w:pPr>
              <w:rPr>
                <w:rFonts w:ascii="Calibri" w:hAnsi="Calibri"/>
                <w:b/>
                <w:bCs/>
                <w:color w:val="000000"/>
                <w:sz w:val="22"/>
                <w:szCs w:val="22"/>
              </w:rPr>
            </w:pPr>
            <w:r w:rsidRPr="00787F03">
              <w:rPr>
                <w:rFonts w:ascii="Calibri" w:hAnsi="Calibri"/>
                <w:b/>
                <w:bCs/>
                <w:color w:val="000000"/>
                <w:sz w:val="22"/>
                <w:szCs w:val="22"/>
              </w:rPr>
              <w:t>Figures and Graphs</w:t>
            </w:r>
          </w:p>
        </w:tc>
        <w:tc>
          <w:tcPr>
            <w:tcW w:w="1251" w:type="dxa"/>
            <w:tcBorders>
              <w:top w:val="nil"/>
              <w:left w:val="nil"/>
              <w:bottom w:val="single" w:sz="4" w:space="0" w:color="auto"/>
              <w:right w:val="single" w:sz="4" w:space="0" w:color="auto"/>
            </w:tcBorders>
            <w:shd w:val="clear" w:color="auto" w:fill="auto"/>
            <w:noWrap/>
            <w:vAlign w:val="bottom"/>
            <w:hideMark/>
          </w:tcPr>
          <w:p w14:paraId="0BB761EA" w14:textId="77777777" w:rsidR="0080311E" w:rsidRPr="00787F03" w:rsidRDefault="0080311E"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15340E60" w14:textId="77777777" w:rsidR="0080311E" w:rsidRPr="00FF1987" w:rsidRDefault="0080311E" w:rsidP="0080244F">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sz="4" w:space="0" w:color="auto"/>
              <w:right w:val="single" w:sz="4" w:space="0" w:color="auto"/>
            </w:tcBorders>
            <w:shd w:val="clear" w:color="auto" w:fill="auto"/>
            <w:noWrap/>
            <w:vAlign w:val="bottom"/>
            <w:hideMark/>
          </w:tcPr>
          <w:p w14:paraId="09182D7A" w14:textId="77777777" w:rsidR="0080311E" w:rsidRPr="00787F03" w:rsidRDefault="0080311E"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7F95686C" w14:textId="77777777" w:rsidR="0080311E" w:rsidRPr="00787F03" w:rsidRDefault="0080311E" w:rsidP="0080244F">
            <w:pPr>
              <w:rPr>
                <w:rFonts w:ascii="Calibri" w:hAnsi="Calibri"/>
                <w:color w:val="000000"/>
                <w:sz w:val="22"/>
                <w:szCs w:val="22"/>
              </w:rPr>
            </w:pPr>
            <w:r w:rsidRPr="00787F03">
              <w:rPr>
                <w:rFonts w:ascii="Calibri" w:hAnsi="Calibri"/>
                <w:color w:val="000000"/>
                <w:sz w:val="22"/>
                <w:szCs w:val="22"/>
              </w:rPr>
              <w:t> </w:t>
            </w:r>
          </w:p>
        </w:tc>
      </w:tr>
      <w:tr w:rsidR="0080311E" w:rsidRPr="00787F03" w14:paraId="4A660FFE" w14:textId="77777777" w:rsidTr="000272D5">
        <w:trPr>
          <w:trHeight w:val="266"/>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5DF31C66" w14:textId="77777777" w:rsidR="0080311E" w:rsidRPr="00787F03" w:rsidRDefault="0080311E" w:rsidP="0080244F">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51" w:type="dxa"/>
            <w:tcBorders>
              <w:top w:val="nil"/>
              <w:left w:val="nil"/>
              <w:bottom w:val="single" w:sz="4" w:space="0" w:color="auto"/>
              <w:right w:val="single" w:sz="4" w:space="0" w:color="auto"/>
            </w:tcBorders>
            <w:shd w:val="clear" w:color="auto" w:fill="auto"/>
            <w:noWrap/>
            <w:vAlign w:val="bottom"/>
            <w:hideMark/>
          </w:tcPr>
          <w:p w14:paraId="529558B5" w14:textId="77777777" w:rsidR="0080311E" w:rsidRPr="00787F03" w:rsidRDefault="0080311E" w:rsidP="0080244F">
            <w:pPr>
              <w:jc w:val="center"/>
              <w:rPr>
                <w:rFonts w:ascii="Calibri" w:hAnsi="Calibri"/>
                <w:color w:val="000000"/>
                <w:sz w:val="22"/>
                <w:szCs w:val="22"/>
              </w:rPr>
            </w:pPr>
          </w:p>
        </w:tc>
        <w:tc>
          <w:tcPr>
            <w:tcW w:w="934" w:type="dxa"/>
            <w:tcBorders>
              <w:top w:val="nil"/>
              <w:left w:val="nil"/>
              <w:bottom w:val="single" w:sz="4" w:space="0" w:color="auto"/>
              <w:right w:val="single" w:sz="4" w:space="0" w:color="auto"/>
            </w:tcBorders>
            <w:shd w:val="clear" w:color="auto" w:fill="auto"/>
            <w:noWrap/>
            <w:vAlign w:val="bottom"/>
            <w:hideMark/>
          </w:tcPr>
          <w:p w14:paraId="467907EC" w14:textId="77777777" w:rsidR="0080311E" w:rsidRPr="00FF1987" w:rsidRDefault="0080311E" w:rsidP="0080244F">
            <w:pPr>
              <w:jc w:val="center"/>
              <w:rPr>
                <w:rFonts w:ascii="Calibri" w:hAnsi="Calibri"/>
                <w:color w:val="000000"/>
                <w:sz w:val="22"/>
                <w:szCs w:val="22"/>
              </w:rPr>
            </w:pPr>
            <w:r>
              <w:rPr>
                <w:rFonts w:ascii="Calibri" w:hAnsi="Calibri"/>
                <w:color w:val="000000"/>
                <w:sz w:val="22"/>
                <w:szCs w:val="22"/>
              </w:rPr>
              <w:t>x3</w:t>
            </w:r>
          </w:p>
        </w:tc>
        <w:tc>
          <w:tcPr>
            <w:tcW w:w="791" w:type="dxa"/>
            <w:tcBorders>
              <w:top w:val="nil"/>
              <w:left w:val="nil"/>
              <w:bottom w:val="single" w:sz="4" w:space="0" w:color="auto"/>
              <w:right w:val="single" w:sz="4" w:space="0" w:color="auto"/>
            </w:tcBorders>
            <w:shd w:val="clear" w:color="auto" w:fill="auto"/>
            <w:noWrap/>
            <w:vAlign w:val="bottom"/>
            <w:hideMark/>
          </w:tcPr>
          <w:p w14:paraId="2C31BF5A" w14:textId="77777777" w:rsidR="0080311E" w:rsidRPr="00787F03" w:rsidRDefault="0080311E"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0B86B8A4" w14:textId="77777777" w:rsidR="0080311E" w:rsidRPr="00787F03" w:rsidRDefault="0080311E" w:rsidP="0080244F">
            <w:pPr>
              <w:rPr>
                <w:rFonts w:ascii="Calibri" w:hAnsi="Calibri"/>
                <w:color w:val="000000"/>
                <w:sz w:val="22"/>
                <w:szCs w:val="22"/>
              </w:rPr>
            </w:pPr>
            <w:r w:rsidRPr="00787F03">
              <w:rPr>
                <w:rFonts w:ascii="Calibri" w:hAnsi="Calibri"/>
                <w:color w:val="000000"/>
                <w:sz w:val="22"/>
                <w:szCs w:val="22"/>
              </w:rPr>
              <w:t> </w:t>
            </w:r>
          </w:p>
        </w:tc>
      </w:tr>
      <w:tr w:rsidR="0080311E" w:rsidRPr="00787F03" w14:paraId="78A931F5" w14:textId="77777777" w:rsidTr="000272D5">
        <w:trPr>
          <w:trHeight w:val="266"/>
        </w:trPr>
        <w:tc>
          <w:tcPr>
            <w:tcW w:w="3230" w:type="dxa"/>
            <w:tcBorders>
              <w:top w:val="nil"/>
              <w:left w:val="single" w:sz="4" w:space="0" w:color="auto"/>
              <w:bottom w:val="single" w:sz="4" w:space="0" w:color="auto"/>
              <w:right w:val="single" w:sz="4" w:space="0" w:color="auto"/>
            </w:tcBorders>
            <w:shd w:val="clear" w:color="000000" w:fill="FFC000"/>
            <w:noWrap/>
            <w:vAlign w:val="bottom"/>
            <w:hideMark/>
          </w:tcPr>
          <w:p w14:paraId="488067C1" w14:textId="77777777" w:rsidR="0080311E" w:rsidRPr="00787F03" w:rsidRDefault="0080311E" w:rsidP="0080244F">
            <w:pPr>
              <w:rPr>
                <w:rFonts w:ascii="Calibri" w:hAnsi="Calibri"/>
                <w:b/>
                <w:bCs/>
                <w:color w:val="000000"/>
                <w:sz w:val="22"/>
                <w:szCs w:val="22"/>
              </w:rPr>
            </w:pPr>
            <w:r w:rsidRPr="00787F03">
              <w:rPr>
                <w:rFonts w:ascii="Calibri" w:hAnsi="Calibri"/>
                <w:b/>
                <w:bCs/>
                <w:color w:val="000000"/>
                <w:sz w:val="22"/>
                <w:szCs w:val="22"/>
              </w:rPr>
              <w:t>Total Score</w:t>
            </w:r>
          </w:p>
        </w:tc>
        <w:tc>
          <w:tcPr>
            <w:tcW w:w="297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11920D9" w14:textId="77777777" w:rsidR="0080311E" w:rsidRPr="00787F03" w:rsidRDefault="0080311E" w:rsidP="0080244F">
            <w:pPr>
              <w:jc w:val="center"/>
              <w:rPr>
                <w:rFonts w:ascii="Calibri" w:hAnsi="Calibri"/>
                <w:color w:val="000000"/>
                <w:sz w:val="22"/>
                <w:szCs w:val="22"/>
              </w:rPr>
            </w:pPr>
          </w:p>
        </w:tc>
        <w:tc>
          <w:tcPr>
            <w:tcW w:w="3277" w:type="dxa"/>
            <w:tcBorders>
              <w:top w:val="nil"/>
              <w:left w:val="nil"/>
              <w:bottom w:val="single" w:sz="4" w:space="0" w:color="auto"/>
              <w:right w:val="single" w:sz="4" w:space="0" w:color="auto"/>
            </w:tcBorders>
            <w:shd w:val="clear" w:color="auto" w:fill="auto"/>
            <w:noWrap/>
            <w:vAlign w:val="bottom"/>
            <w:hideMark/>
          </w:tcPr>
          <w:p w14:paraId="3C0DCE1E" w14:textId="77777777" w:rsidR="0080311E" w:rsidRPr="00787F03" w:rsidRDefault="0080311E" w:rsidP="0080244F">
            <w:pPr>
              <w:rPr>
                <w:rFonts w:ascii="Calibri" w:hAnsi="Calibri"/>
                <w:color w:val="000000"/>
                <w:sz w:val="22"/>
                <w:szCs w:val="22"/>
              </w:rPr>
            </w:pPr>
            <w:r w:rsidRPr="00787F03">
              <w:rPr>
                <w:rFonts w:ascii="Calibri" w:hAnsi="Calibri"/>
                <w:color w:val="000000"/>
                <w:sz w:val="22"/>
                <w:szCs w:val="22"/>
              </w:rPr>
              <w:t> </w:t>
            </w:r>
          </w:p>
        </w:tc>
      </w:tr>
    </w:tbl>
    <w:p w14:paraId="0DEE803D" w14:textId="77777777" w:rsidR="00AA7E04" w:rsidRDefault="00AA7E04" w:rsidP="0080244F">
      <w:pPr>
        <w:pStyle w:val="Title"/>
        <w:jc w:val="left"/>
        <w:rPr>
          <w:sz w:val="24"/>
        </w:rPr>
      </w:pPr>
    </w:p>
    <w:p w14:paraId="11BA5DEF" w14:textId="77777777" w:rsidR="00787F03" w:rsidRDefault="00787F03" w:rsidP="0080244F">
      <w:pPr>
        <w:pStyle w:val="Title"/>
        <w:jc w:val="left"/>
        <w:rPr>
          <w:sz w:val="24"/>
        </w:rPr>
      </w:pPr>
      <w:r>
        <w:rPr>
          <w:sz w:val="24"/>
        </w:rPr>
        <w:t xml:space="preserve">5: Excellent </w:t>
      </w:r>
      <w:r>
        <w:rPr>
          <w:sz w:val="24"/>
        </w:rPr>
        <w:tab/>
        <w:t>4: Good     3: Acceptable    2: Poor     1: Very Poor    0: Not attempted</w:t>
      </w:r>
    </w:p>
    <w:p w14:paraId="35B24F06" w14:textId="77777777" w:rsidR="00787F03" w:rsidRDefault="00787F03" w:rsidP="0080244F">
      <w:pPr>
        <w:pStyle w:val="Title"/>
        <w:jc w:val="left"/>
        <w:rPr>
          <w:sz w:val="24"/>
        </w:rPr>
      </w:pPr>
    </w:p>
    <w:p w14:paraId="148E71AC" w14:textId="77777777" w:rsidR="00AA7E04" w:rsidRDefault="00AA7E04" w:rsidP="0080244F">
      <w:pPr>
        <w:pStyle w:val="Title"/>
        <w:jc w:val="left"/>
        <w:rPr>
          <w:sz w:val="24"/>
        </w:rPr>
      </w:pPr>
      <w:r>
        <w:rPr>
          <w:sz w:val="24"/>
        </w:rPr>
        <w:t>Comments:</w:t>
      </w:r>
    </w:p>
    <w:p w14:paraId="37AB9AD1" w14:textId="77777777" w:rsidR="00360472" w:rsidRPr="00360472" w:rsidRDefault="00360472" w:rsidP="0080244F">
      <w:pPr>
        <w:pStyle w:val="Title"/>
        <w:jc w:val="left"/>
        <w:rPr>
          <w:b w:val="0"/>
          <w:i/>
          <w:color w:val="FF0000"/>
          <w:sz w:val="24"/>
        </w:rPr>
      </w:pPr>
      <w:r>
        <w:rPr>
          <w:b w:val="0"/>
          <w:i/>
          <w:color w:val="FF0000"/>
          <w:sz w:val="24"/>
        </w:rPr>
        <w:t>Comments from the grader will be inserted here.</w:t>
      </w:r>
    </w:p>
    <w:p w14:paraId="4D5F1AC4" w14:textId="77777777" w:rsidR="00284432" w:rsidRDefault="00284432" w:rsidP="0080244F">
      <w:pPr>
        <w:pStyle w:val="Title"/>
        <w:spacing w:line="360" w:lineRule="auto"/>
        <w:jc w:val="left"/>
        <w:rPr>
          <w:sz w:val="24"/>
        </w:rPr>
      </w:pPr>
    </w:p>
    <w:p w14:paraId="5492BF0C" w14:textId="77777777" w:rsidR="00284432" w:rsidRDefault="00284432" w:rsidP="0080244F">
      <w:pPr>
        <w:pStyle w:val="Title"/>
        <w:spacing w:line="360" w:lineRule="auto"/>
        <w:jc w:val="left"/>
        <w:rPr>
          <w:sz w:val="24"/>
        </w:rPr>
      </w:pPr>
    </w:p>
    <w:p w14:paraId="1CB81424" w14:textId="77777777" w:rsidR="00284432" w:rsidRDefault="00284432" w:rsidP="0080244F">
      <w:pPr>
        <w:pStyle w:val="Title"/>
        <w:spacing w:line="360" w:lineRule="auto"/>
        <w:jc w:val="left"/>
        <w:rPr>
          <w:sz w:val="24"/>
        </w:rPr>
      </w:pPr>
    </w:p>
    <w:p w14:paraId="5CE96851" w14:textId="77777777" w:rsidR="00284432" w:rsidRDefault="00284432" w:rsidP="0080244F">
      <w:pPr>
        <w:pStyle w:val="Title"/>
        <w:spacing w:line="360" w:lineRule="auto"/>
        <w:jc w:val="left"/>
        <w:rPr>
          <w:sz w:val="24"/>
        </w:rPr>
      </w:pPr>
    </w:p>
    <w:p w14:paraId="0153D0F5" w14:textId="77777777" w:rsidR="00284432" w:rsidRDefault="00284432" w:rsidP="0080244F">
      <w:pPr>
        <w:pStyle w:val="Title"/>
        <w:spacing w:line="360" w:lineRule="auto"/>
        <w:jc w:val="left"/>
        <w:rPr>
          <w:sz w:val="24"/>
        </w:rPr>
      </w:pPr>
    </w:p>
    <w:p w14:paraId="0783FF34" w14:textId="77777777" w:rsidR="00284432" w:rsidRDefault="00284432" w:rsidP="0080244F">
      <w:pPr>
        <w:pStyle w:val="Title"/>
        <w:spacing w:line="360" w:lineRule="auto"/>
        <w:jc w:val="left"/>
        <w:rPr>
          <w:sz w:val="24"/>
        </w:rPr>
      </w:pPr>
    </w:p>
    <w:p w14:paraId="6DE22A35" w14:textId="77777777" w:rsidR="00284432" w:rsidRDefault="00284432" w:rsidP="0080244F">
      <w:pPr>
        <w:pStyle w:val="Title"/>
        <w:spacing w:line="360" w:lineRule="auto"/>
        <w:jc w:val="left"/>
        <w:rPr>
          <w:sz w:val="24"/>
        </w:rPr>
      </w:pPr>
    </w:p>
    <w:p w14:paraId="187A2110" w14:textId="77777777" w:rsidR="00284432" w:rsidRDefault="00284432" w:rsidP="0080244F">
      <w:pPr>
        <w:pStyle w:val="Title"/>
        <w:spacing w:line="360" w:lineRule="auto"/>
        <w:jc w:val="left"/>
        <w:rPr>
          <w:sz w:val="24"/>
        </w:rPr>
      </w:pPr>
    </w:p>
    <w:p w14:paraId="205330F7" w14:textId="77777777" w:rsidR="00284432" w:rsidRDefault="00284432" w:rsidP="0080244F">
      <w:pPr>
        <w:pStyle w:val="Title"/>
        <w:spacing w:line="360" w:lineRule="auto"/>
        <w:jc w:val="left"/>
        <w:rPr>
          <w:sz w:val="24"/>
        </w:rPr>
      </w:pPr>
    </w:p>
    <w:p w14:paraId="328A3884" w14:textId="77777777" w:rsidR="00284432" w:rsidRDefault="00284432" w:rsidP="0080244F">
      <w:pPr>
        <w:pStyle w:val="Title"/>
        <w:spacing w:line="360" w:lineRule="auto"/>
        <w:jc w:val="left"/>
        <w:rPr>
          <w:sz w:val="24"/>
        </w:rPr>
      </w:pPr>
    </w:p>
    <w:p w14:paraId="7BA6F00C" w14:textId="77777777" w:rsidR="00284432" w:rsidRDefault="00284432" w:rsidP="0080244F">
      <w:pPr>
        <w:pStyle w:val="Title"/>
        <w:spacing w:line="360" w:lineRule="auto"/>
        <w:jc w:val="left"/>
        <w:rPr>
          <w:sz w:val="24"/>
        </w:rPr>
      </w:pPr>
    </w:p>
    <w:p w14:paraId="4E54033B" w14:textId="77777777" w:rsidR="00284432" w:rsidRDefault="00284432" w:rsidP="0080244F">
      <w:pPr>
        <w:pStyle w:val="Title"/>
        <w:spacing w:line="360" w:lineRule="auto"/>
        <w:jc w:val="left"/>
        <w:rPr>
          <w:sz w:val="24"/>
        </w:rPr>
      </w:pPr>
    </w:p>
    <w:p w14:paraId="080CC67A" w14:textId="77777777" w:rsidR="00AA7E04" w:rsidRDefault="00284432" w:rsidP="0080244F">
      <w:pPr>
        <w:pStyle w:val="Title"/>
        <w:spacing w:line="360" w:lineRule="auto"/>
        <w:jc w:val="left"/>
        <w:rPr>
          <w:sz w:val="24"/>
        </w:rPr>
      </w:pPr>
      <w:r>
        <w:rPr>
          <w:sz w:val="24"/>
        </w:rPr>
        <w:t xml:space="preserve"> </w:t>
      </w:r>
    </w:p>
    <w:p w14:paraId="6D26FA34" w14:textId="77777777" w:rsidR="00AA7E04" w:rsidRDefault="00AA7E04" w:rsidP="0080244F">
      <w:pPr>
        <w:pStyle w:val="Title"/>
        <w:numPr>
          <w:ilvl w:val="0"/>
          <w:numId w:val="13"/>
        </w:numPr>
        <w:spacing w:line="360" w:lineRule="auto"/>
        <w:jc w:val="left"/>
        <w:rPr>
          <w:sz w:val="24"/>
        </w:rPr>
      </w:pPr>
      <w:r>
        <w:rPr>
          <w:sz w:val="24"/>
        </w:rPr>
        <w:lastRenderedPageBreak/>
        <w:t>Commercial Product Packaging</w:t>
      </w:r>
    </w:p>
    <w:p w14:paraId="7406A8DC" w14:textId="05C639CD" w:rsidR="00AA7E04" w:rsidRDefault="00723432" w:rsidP="0080244F">
      <w:pPr>
        <w:pStyle w:val="Title"/>
        <w:numPr>
          <w:ilvl w:val="1"/>
          <w:numId w:val="13"/>
        </w:numPr>
        <w:spacing w:line="360" w:lineRule="auto"/>
        <w:jc w:val="left"/>
        <w:rPr>
          <w:sz w:val="24"/>
        </w:rPr>
      </w:pPr>
      <w:r>
        <w:rPr>
          <w:sz w:val="24"/>
        </w:rPr>
        <w:t xml:space="preserve">STIGA </w:t>
      </w:r>
      <w:proofErr w:type="spellStart"/>
      <w:r>
        <w:rPr>
          <w:sz w:val="24"/>
        </w:rPr>
        <w:t>SensorS</w:t>
      </w:r>
      <w:r w:rsidR="00112E80">
        <w:rPr>
          <w:sz w:val="24"/>
        </w:rPr>
        <w:t>c</w:t>
      </w:r>
      <w:r>
        <w:rPr>
          <w:sz w:val="24"/>
        </w:rPr>
        <w:t>ore</w:t>
      </w:r>
      <w:proofErr w:type="spellEnd"/>
    </w:p>
    <w:p w14:paraId="0265E878" w14:textId="2CB697B0" w:rsidR="00C97EFA" w:rsidRDefault="00E400CB" w:rsidP="0080244F">
      <w:pPr>
        <w:pStyle w:val="Title"/>
        <w:spacing w:line="360" w:lineRule="auto"/>
        <w:ind w:firstLine="432"/>
        <w:jc w:val="left"/>
        <w:rPr>
          <w:b w:val="0"/>
          <w:iCs/>
          <w:color w:val="000000" w:themeColor="text1"/>
          <w:sz w:val="24"/>
        </w:rPr>
      </w:pPr>
      <w:r>
        <w:rPr>
          <w:b w:val="0"/>
          <w:iCs/>
          <w:color w:val="000000" w:themeColor="text1"/>
          <w:sz w:val="24"/>
        </w:rPr>
        <w:t>The S</w:t>
      </w:r>
      <w:r w:rsidR="00112E80">
        <w:rPr>
          <w:b w:val="0"/>
          <w:iCs/>
          <w:color w:val="000000" w:themeColor="text1"/>
          <w:sz w:val="24"/>
        </w:rPr>
        <w:t>TIGA</w:t>
      </w:r>
      <w:r>
        <w:rPr>
          <w:b w:val="0"/>
          <w:iCs/>
          <w:color w:val="000000" w:themeColor="text1"/>
          <w:sz w:val="24"/>
        </w:rPr>
        <w:t xml:space="preserve"> </w:t>
      </w:r>
      <w:proofErr w:type="spellStart"/>
      <w:r>
        <w:rPr>
          <w:b w:val="0"/>
          <w:iCs/>
          <w:color w:val="000000" w:themeColor="text1"/>
          <w:sz w:val="24"/>
        </w:rPr>
        <w:t>SensorSc</w:t>
      </w:r>
      <w:r w:rsidR="00112E80">
        <w:rPr>
          <w:b w:val="0"/>
          <w:iCs/>
          <w:color w:val="000000" w:themeColor="text1"/>
          <w:sz w:val="24"/>
        </w:rPr>
        <w:t>ore</w:t>
      </w:r>
      <w:proofErr w:type="spellEnd"/>
      <w:r w:rsidR="00C97EFA">
        <w:rPr>
          <w:b w:val="0"/>
          <w:iCs/>
          <w:color w:val="000000" w:themeColor="text1"/>
          <w:sz w:val="24"/>
        </w:rPr>
        <w:t xml:space="preserve"> </w:t>
      </w:r>
      <w:r w:rsidR="00B25DC5">
        <w:rPr>
          <w:b w:val="0"/>
          <w:iCs/>
          <w:color w:val="000000" w:themeColor="text1"/>
          <w:sz w:val="24"/>
        </w:rPr>
        <w:t>[</w:t>
      </w:r>
      <w:r w:rsidR="008643A1">
        <w:rPr>
          <w:b w:val="0"/>
          <w:iCs/>
          <w:color w:val="000000" w:themeColor="text1"/>
          <w:sz w:val="24"/>
        </w:rPr>
        <w:t>3</w:t>
      </w:r>
      <w:r w:rsidR="00B25DC5">
        <w:rPr>
          <w:b w:val="0"/>
          <w:iCs/>
          <w:color w:val="000000" w:themeColor="text1"/>
          <w:sz w:val="24"/>
        </w:rPr>
        <w:t xml:space="preserve">, Fig. 1] </w:t>
      </w:r>
      <w:r w:rsidR="00112E80">
        <w:rPr>
          <w:b w:val="0"/>
          <w:iCs/>
          <w:color w:val="000000" w:themeColor="text1"/>
          <w:sz w:val="24"/>
        </w:rPr>
        <w:t xml:space="preserve">accomplishes the primary task </w:t>
      </w:r>
      <w:r w:rsidR="00C97EFA">
        <w:rPr>
          <w:b w:val="0"/>
          <w:iCs/>
          <w:color w:val="000000" w:themeColor="text1"/>
          <w:sz w:val="24"/>
        </w:rPr>
        <w:t>of</w:t>
      </w:r>
      <w:r w:rsidR="00112E80">
        <w:rPr>
          <w:b w:val="0"/>
          <w:iCs/>
          <w:color w:val="000000" w:themeColor="text1"/>
          <w:sz w:val="24"/>
        </w:rPr>
        <w:t xml:space="preserve"> our project </w:t>
      </w:r>
      <w:r w:rsidR="00C97EFA">
        <w:rPr>
          <w:b w:val="0"/>
          <w:iCs/>
          <w:color w:val="000000" w:themeColor="text1"/>
          <w:sz w:val="24"/>
        </w:rPr>
        <w:t>using contact microphones, just as we plan to do. Therefore, our central, table mounted unit</w:t>
      </w:r>
      <w:r w:rsidR="00B25DC5">
        <w:rPr>
          <w:b w:val="0"/>
          <w:iCs/>
          <w:color w:val="000000" w:themeColor="text1"/>
          <w:sz w:val="24"/>
        </w:rPr>
        <w:t xml:space="preserve"> containing our custom PCB</w:t>
      </w:r>
      <w:r w:rsidR="00C97EFA">
        <w:rPr>
          <w:b w:val="0"/>
          <w:iCs/>
          <w:color w:val="000000" w:themeColor="text1"/>
          <w:sz w:val="24"/>
        </w:rPr>
        <w:t xml:space="preserve"> is largely the same as this product. </w:t>
      </w:r>
    </w:p>
    <w:p w14:paraId="1C5F022A" w14:textId="407C5B88" w:rsidR="00C97EFA" w:rsidRDefault="00C97EFA" w:rsidP="0080244F">
      <w:pPr>
        <w:pStyle w:val="Title"/>
        <w:spacing w:line="360" w:lineRule="auto"/>
        <w:rPr>
          <w:b w:val="0"/>
          <w:iCs/>
          <w:color w:val="000000" w:themeColor="text1"/>
          <w:sz w:val="24"/>
        </w:rPr>
      </w:pPr>
      <w:r>
        <w:rPr>
          <w:noProof/>
        </w:rPr>
        <w:drawing>
          <wp:inline distT="0" distB="0" distL="0" distR="0" wp14:anchorId="2C66BFB1" wp14:editId="4080E986">
            <wp:extent cx="3854450" cy="2888622"/>
            <wp:effectExtent l="0" t="0" r="0" b="6985"/>
            <wp:docPr id="1" name="Picture 1" descr="Stiga Sensorscore With Net and Post Set – Ping Pong Ch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ga Sensorscore With Net and Post Set – Ping Pong Cham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935" cy="2893482"/>
                    </a:xfrm>
                    <a:prstGeom prst="rect">
                      <a:avLst/>
                    </a:prstGeom>
                    <a:noFill/>
                    <a:ln>
                      <a:noFill/>
                    </a:ln>
                  </pic:spPr>
                </pic:pic>
              </a:graphicData>
            </a:graphic>
          </wp:inline>
        </w:drawing>
      </w:r>
    </w:p>
    <w:p w14:paraId="7DD04C0A" w14:textId="3BB2F615" w:rsidR="00C97EFA" w:rsidRDefault="00C97EFA" w:rsidP="0080244F">
      <w:pPr>
        <w:pStyle w:val="Title"/>
        <w:spacing w:line="360" w:lineRule="auto"/>
        <w:rPr>
          <w:b w:val="0"/>
          <w:iCs/>
          <w:color w:val="000000" w:themeColor="text1"/>
          <w:sz w:val="24"/>
        </w:rPr>
      </w:pPr>
      <w:r>
        <w:rPr>
          <w:b w:val="0"/>
          <w:iCs/>
          <w:color w:val="000000" w:themeColor="text1"/>
          <w:sz w:val="24"/>
        </w:rPr>
        <w:t xml:space="preserve">Figure 1. STIGA </w:t>
      </w:r>
      <w:proofErr w:type="spellStart"/>
      <w:r>
        <w:rPr>
          <w:b w:val="0"/>
          <w:iCs/>
          <w:color w:val="000000" w:themeColor="text1"/>
          <w:sz w:val="24"/>
        </w:rPr>
        <w:t>SensorScore</w:t>
      </w:r>
      <w:proofErr w:type="spellEnd"/>
      <w:r>
        <w:rPr>
          <w:b w:val="0"/>
          <w:iCs/>
          <w:color w:val="000000" w:themeColor="text1"/>
          <w:sz w:val="24"/>
        </w:rPr>
        <w:t xml:space="preserve"> Mounted to</w:t>
      </w:r>
      <w:r w:rsidR="00B25DC5">
        <w:rPr>
          <w:b w:val="0"/>
          <w:iCs/>
          <w:color w:val="000000" w:themeColor="text1"/>
          <w:sz w:val="24"/>
        </w:rPr>
        <w:t xml:space="preserve"> a Table</w:t>
      </w:r>
    </w:p>
    <w:p w14:paraId="1A8808B7" w14:textId="29E7E024" w:rsidR="00435641" w:rsidRDefault="00B25DC5" w:rsidP="0080244F">
      <w:pPr>
        <w:pStyle w:val="Title"/>
        <w:spacing w:line="360" w:lineRule="auto"/>
        <w:ind w:firstLine="432"/>
        <w:jc w:val="left"/>
        <w:rPr>
          <w:b w:val="0"/>
          <w:iCs/>
          <w:color w:val="000000" w:themeColor="text1"/>
          <w:sz w:val="24"/>
        </w:rPr>
      </w:pPr>
      <w:r>
        <w:rPr>
          <w:b w:val="0"/>
          <w:iCs/>
          <w:color w:val="000000" w:themeColor="text1"/>
          <w:sz w:val="24"/>
        </w:rPr>
        <w:t xml:space="preserve">The STIGA SS is unique in that </w:t>
      </w:r>
      <w:r w:rsidR="00435641">
        <w:rPr>
          <w:b w:val="0"/>
          <w:iCs/>
          <w:color w:val="000000" w:themeColor="text1"/>
          <w:sz w:val="24"/>
        </w:rPr>
        <w:t>its</w:t>
      </w:r>
      <w:r>
        <w:rPr>
          <w:b w:val="0"/>
          <w:iCs/>
          <w:color w:val="000000" w:themeColor="text1"/>
          <w:sz w:val="24"/>
        </w:rPr>
        <w:t xml:space="preserve"> packaging protects the electronics inside, as well as serving as a </w:t>
      </w:r>
      <w:r w:rsidR="00133E8C">
        <w:rPr>
          <w:b w:val="0"/>
          <w:iCs/>
          <w:color w:val="000000" w:themeColor="text1"/>
          <w:sz w:val="24"/>
        </w:rPr>
        <w:t>mount for the net</w:t>
      </w:r>
      <w:r>
        <w:rPr>
          <w:b w:val="0"/>
          <w:iCs/>
          <w:color w:val="000000" w:themeColor="text1"/>
          <w:sz w:val="24"/>
        </w:rPr>
        <w:t>.</w:t>
      </w:r>
      <w:r w:rsidR="00435641">
        <w:rPr>
          <w:b w:val="0"/>
          <w:iCs/>
          <w:color w:val="000000" w:themeColor="text1"/>
          <w:sz w:val="24"/>
        </w:rPr>
        <w:t xml:space="preserve"> Protruding from the bottom of the package are the three sensor inputs that make score tracking possible. Each interface with the main unit through a TS connection. The override controls </w:t>
      </w:r>
      <w:r w:rsidR="00DC362B">
        <w:rPr>
          <w:b w:val="0"/>
          <w:iCs/>
          <w:color w:val="000000" w:themeColor="text1"/>
          <w:sz w:val="24"/>
        </w:rPr>
        <w:t>are connected directly to the unit through a single cable and cannot be separated. The primary unit, it’s mounting bracket and all connected components can be seen in Fig</w:t>
      </w:r>
      <w:r w:rsidR="008643A1">
        <w:rPr>
          <w:b w:val="0"/>
          <w:iCs/>
          <w:color w:val="000000" w:themeColor="text1"/>
          <w:sz w:val="24"/>
        </w:rPr>
        <w:t>ure</w:t>
      </w:r>
      <w:r w:rsidR="00DC362B">
        <w:rPr>
          <w:b w:val="0"/>
          <w:iCs/>
          <w:color w:val="000000" w:themeColor="text1"/>
          <w:sz w:val="24"/>
        </w:rPr>
        <w:t xml:space="preserve"> 2.</w:t>
      </w:r>
    </w:p>
    <w:p w14:paraId="4CB72D8E" w14:textId="76361BE3" w:rsidR="00DC362B" w:rsidRDefault="00DC362B" w:rsidP="0080244F">
      <w:pPr>
        <w:pStyle w:val="Title"/>
        <w:spacing w:line="360" w:lineRule="auto"/>
        <w:ind w:firstLine="432"/>
        <w:rPr>
          <w:b w:val="0"/>
          <w:iCs/>
          <w:color w:val="000000" w:themeColor="text1"/>
          <w:sz w:val="24"/>
        </w:rPr>
      </w:pPr>
      <w:r>
        <w:rPr>
          <w:noProof/>
        </w:rPr>
        <w:lastRenderedPageBreak/>
        <w:drawing>
          <wp:inline distT="0" distB="0" distL="0" distR="0" wp14:anchorId="62577E44" wp14:editId="37EEC6B8">
            <wp:extent cx="4254500" cy="2781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4500" cy="2781334"/>
                    </a:xfrm>
                    <a:prstGeom prst="rect">
                      <a:avLst/>
                    </a:prstGeom>
                    <a:noFill/>
                    <a:ln>
                      <a:noFill/>
                    </a:ln>
                  </pic:spPr>
                </pic:pic>
              </a:graphicData>
            </a:graphic>
          </wp:inline>
        </w:drawing>
      </w:r>
    </w:p>
    <w:p w14:paraId="14D8C057" w14:textId="381F5C45" w:rsidR="00DC362B" w:rsidRDefault="00DC362B" w:rsidP="0080244F">
      <w:pPr>
        <w:pStyle w:val="Title"/>
        <w:spacing w:line="360" w:lineRule="auto"/>
        <w:ind w:firstLine="432"/>
        <w:rPr>
          <w:b w:val="0"/>
          <w:iCs/>
          <w:color w:val="000000" w:themeColor="text1"/>
          <w:sz w:val="24"/>
        </w:rPr>
      </w:pPr>
      <w:r>
        <w:rPr>
          <w:b w:val="0"/>
          <w:iCs/>
          <w:color w:val="000000" w:themeColor="text1"/>
          <w:sz w:val="24"/>
        </w:rPr>
        <w:t xml:space="preserve">Figure 2. STIGA </w:t>
      </w:r>
      <w:proofErr w:type="spellStart"/>
      <w:r>
        <w:rPr>
          <w:b w:val="0"/>
          <w:iCs/>
          <w:color w:val="000000" w:themeColor="text1"/>
          <w:sz w:val="24"/>
        </w:rPr>
        <w:t>SensorScore</w:t>
      </w:r>
      <w:proofErr w:type="spellEnd"/>
      <w:r>
        <w:rPr>
          <w:b w:val="0"/>
          <w:iCs/>
          <w:color w:val="000000" w:themeColor="text1"/>
          <w:sz w:val="24"/>
        </w:rPr>
        <w:t xml:space="preserve"> Components</w:t>
      </w:r>
    </w:p>
    <w:p w14:paraId="17F0A5E1" w14:textId="004904E9" w:rsidR="00DC362B" w:rsidRDefault="00DC362B" w:rsidP="0080244F">
      <w:pPr>
        <w:pStyle w:val="Title"/>
        <w:spacing w:line="360" w:lineRule="auto"/>
        <w:jc w:val="left"/>
        <w:rPr>
          <w:b w:val="0"/>
          <w:iCs/>
          <w:color w:val="000000" w:themeColor="text1"/>
          <w:sz w:val="24"/>
        </w:rPr>
      </w:pPr>
      <w:r>
        <w:rPr>
          <w:b w:val="0"/>
          <w:iCs/>
          <w:color w:val="000000" w:themeColor="text1"/>
          <w:sz w:val="24"/>
        </w:rPr>
        <w:tab/>
        <w:t>This design has a few key attractive characteristics</w:t>
      </w:r>
      <w:r w:rsidR="00616538">
        <w:rPr>
          <w:b w:val="0"/>
          <w:iCs/>
          <w:color w:val="000000" w:themeColor="text1"/>
          <w:sz w:val="24"/>
        </w:rPr>
        <w:t xml:space="preserve">; first is mounting: the contact microphones and override controls are secured to the table using small nonobtrusive screws which ensures that these devices will not come undone </w:t>
      </w:r>
      <w:r w:rsidR="008643A1">
        <w:rPr>
          <w:b w:val="0"/>
          <w:iCs/>
          <w:color w:val="000000" w:themeColor="text1"/>
          <w:sz w:val="24"/>
        </w:rPr>
        <w:t>from small vibrations</w:t>
      </w:r>
      <w:r w:rsidR="00616538">
        <w:rPr>
          <w:b w:val="0"/>
          <w:iCs/>
          <w:color w:val="000000" w:themeColor="text1"/>
          <w:sz w:val="24"/>
        </w:rPr>
        <w:t>. Additionally, the bracket that hold</w:t>
      </w:r>
      <w:r w:rsidR="00A8361C">
        <w:rPr>
          <w:b w:val="0"/>
          <w:iCs/>
          <w:color w:val="000000" w:themeColor="text1"/>
          <w:sz w:val="24"/>
        </w:rPr>
        <w:t>ing the main unit to the table, enables a central placement, that does not obstruct gameplay. The second advantage to this design is modularity. Apart from the override unit, all peripherals can be plugged and unplugged using standard connections, making the installation, and adjustment process easier.</w:t>
      </w:r>
    </w:p>
    <w:p w14:paraId="1E4E3F3E" w14:textId="7F698F55" w:rsidR="00A8361C" w:rsidRDefault="00A8361C" w:rsidP="0080244F">
      <w:pPr>
        <w:pStyle w:val="Title"/>
        <w:spacing w:line="360" w:lineRule="auto"/>
        <w:jc w:val="left"/>
        <w:rPr>
          <w:b w:val="0"/>
          <w:iCs/>
          <w:color w:val="000000" w:themeColor="text1"/>
          <w:sz w:val="24"/>
        </w:rPr>
      </w:pPr>
      <w:r>
        <w:rPr>
          <w:b w:val="0"/>
          <w:iCs/>
          <w:color w:val="000000" w:themeColor="text1"/>
          <w:sz w:val="24"/>
        </w:rPr>
        <w:tab/>
        <w:t xml:space="preserve">Overall, this design is refined, and well thought out. And while the product’s functionality may be lack luster, </w:t>
      </w:r>
      <w:r w:rsidR="00133E8C">
        <w:rPr>
          <w:b w:val="0"/>
          <w:iCs/>
          <w:color w:val="000000" w:themeColor="text1"/>
          <w:sz w:val="24"/>
        </w:rPr>
        <w:t>its</w:t>
      </w:r>
      <w:r>
        <w:rPr>
          <w:b w:val="0"/>
          <w:iCs/>
          <w:color w:val="000000" w:themeColor="text1"/>
          <w:sz w:val="24"/>
        </w:rPr>
        <w:t xml:space="preserve"> packaging</w:t>
      </w:r>
      <w:r w:rsidR="00133E8C">
        <w:rPr>
          <w:b w:val="0"/>
          <w:iCs/>
          <w:color w:val="000000" w:themeColor="text1"/>
          <w:sz w:val="24"/>
        </w:rPr>
        <w:t xml:space="preserve"> and presentation</w:t>
      </w:r>
      <w:r>
        <w:rPr>
          <w:b w:val="0"/>
          <w:iCs/>
          <w:color w:val="000000" w:themeColor="text1"/>
          <w:sz w:val="24"/>
        </w:rPr>
        <w:t xml:space="preserve"> is not.</w:t>
      </w:r>
    </w:p>
    <w:p w14:paraId="0FACA838" w14:textId="77777777" w:rsidR="00E363CF" w:rsidRPr="00435641" w:rsidRDefault="00E363CF" w:rsidP="0080244F">
      <w:pPr>
        <w:pStyle w:val="Title"/>
        <w:spacing w:line="360" w:lineRule="auto"/>
        <w:jc w:val="left"/>
        <w:rPr>
          <w:b w:val="0"/>
          <w:iCs/>
          <w:color w:val="000000" w:themeColor="text1"/>
          <w:sz w:val="24"/>
        </w:rPr>
      </w:pPr>
    </w:p>
    <w:p w14:paraId="4AF5B63C" w14:textId="2FA59415" w:rsidR="00AA7E04" w:rsidRDefault="00A7211E" w:rsidP="0080244F">
      <w:pPr>
        <w:pStyle w:val="Title"/>
        <w:numPr>
          <w:ilvl w:val="1"/>
          <w:numId w:val="13"/>
        </w:numPr>
        <w:spacing w:line="360" w:lineRule="auto"/>
        <w:jc w:val="left"/>
        <w:rPr>
          <w:sz w:val="24"/>
        </w:rPr>
      </w:pPr>
      <w:r>
        <w:rPr>
          <w:sz w:val="24"/>
        </w:rPr>
        <w:t>ThinkCentre</w:t>
      </w:r>
      <w:r w:rsidR="006D640E">
        <w:rPr>
          <w:sz w:val="24"/>
        </w:rPr>
        <w:t xml:space="preserve"> Tiny</w:t>
      </w:r>
      <w:r>
        <w:rPr>
          <w:sz w:val="24"/>
        </w:rPr>
        <w:t xml:space="preserve"> and Desk Mount Brack</w:t>
      </w:r>
      <w:r w:rsidR="00877C9C">
        <w:rPr>
          <w:sz w:val="24"/>
        </w:rPr>
        <w:t>et</w:t>
      </w:r>
    </w:p>
    <w:p w14:paraId="237369FC" w14:textId="24DD6170" w:rsidR="00877C9C" w:rsidRDefault="00A7211E" w:rsidP="0080244F">
      <w:pPr>
        <w:pStyle w:val="Title"/>
        <w:spacing w:line="360" w:lineRule="auto"/>
        <w:ind w:firstLine="432"/>
        <w:jc w:val="left"/>
        <w:rPr>
          <w:b w:val="0"/>
          <w:iCs/>
          <w:color w:val="000000" w:themeColor="text1"/>
          <w:sz w:val="24"/>
        </w:rPr>
      </w:pPr>
      <w:r>
        <w:rPr>
          <w:b w:val="0"/>
          <w:iCs/>
          <w:color w:val="000000" w:themeColor="text1"/>
          <w:sz w:val="24"/>
        </w:rPr>
        <w:t>The second included project does not relate to table tennis at all</w:t>
      </w:r>
      <w:r w:rsidR="006D640E">
        <w:rPr>
          <w:b w:val="0"/>
          <w:iCs/>
          <w:color w:val="000000" w:themeColor="text1"/>
          <w:sz w:val="24"/>
        </w:rPr>
        <w:t>.</w:t>
      </w:r>
      <w:r>
        <w:rPr>
          <w:b w:val="0"/>
          <w:iCs/>
          <w:color w:val="000000" w:themeColor="text1"/>
          <w:sz w:val="24"/>
        </w:rPr>
        <w:t xml:space="preserve"> </w:t>
      </w:r>
      <w:r w:rsidR="006D640E">
        <w:rPr>
          <w:b w:val="0"/>
          <w:iCs/>
          <w:color w:val="000000" w:themeColor="text1"/>
          <w:sz w:val="24"/>
        </w:rPr>
        <w:t xml:space="preserve">However, it’s general purpose is the same as ours. The ThinkCentre Tiny [2] is a workstation in a small form factor, a consumer PC that </w:t>
      </w:r>
      <w:r w:rsidR="00877C9C">
        <w:rPr>
          <w:b w:val="0"/>
          <w:iCs/>
          <w:color w:val="000000" w:themeColor="text1"/>
          <w:sz w:val="24"/>
        </w:rPr>
        <w:t>can accomplish general tasks and connect a variety of peripherals though USB protocol. The addon mounting bracket [</w:t>
      </w:r>
      <w:r w:rsidR="00684F78">
        <w:rPr>
          <w:b w:val="0"/>
          <w:iCs/>
          <w:color w:val="000000" w:themeColor="text1"/>
          <w:sz w:val="24"/>
        </w:rPr>
        <w:t>4</w:t>
      </w:r>
      <w:r w:rsidR="00877C9C">
        <w:rPr>
          <w:b w:val="0"/>
          <w:iCs/>
          <w:color w:val="000000" w:themeColor="text1"/>
          <w:sz w:val="24"/>
        </w:rPr>
        <w:t>] allows for the device to be secured to the bottom of a table [</w:t>
      </w:r>
      <w:r w:rsidR="00684F78">
        <w:rPr>
          <w:b w:val="0"/>
          <w:iCs/>
          <w:color w:val="000000" w:themeColor="text1"/>
          <w:sz w:val="24"/>
        </w:rPr>
        <w:t>4</w:t>
      </w:r>
      <w:r w:rsidR="00877C9C">
        <w:rPr>
          <w:b w:val="0"/>
          <w:iCs/>
          <w:color w:val="000000" w:themeColor="text1"/>
          <w:sz w:val="24"/>
        </w:rPr>
        <w:t>, Fig 3]. While the accomplished task of this product is</w:t>
      </w:r>
      <w:r w:rsidR="008643A1">
        <w:rPr>
          <w:b w:val="0"/>
          <w:iCs/>
          <w:color w:val="000000" w:themeColor="text1"/>
          <w:sz w:val="24"/>
        </w:rPr>
        <w:t xml:space="preserve"> more </w:t>
      </w:r>
      <w:r w:rsidR="00877C9C">
        <w:rPr>
          <w:b w:val="0"/>
          <w:iCs/>
          <w:color w:val="000000" w:themeColor="text1"/>
          <w:sz w:val="24"/>
        </w:rPr>
        <w:t xml:space="preserve">diverse than our product, it’s form factor and package directly relate to our product. The ThinkCentre and corresponding mounting bracket create a computing device that is mounted underneath a table and connected to external peripherals through an easily accessible IO panel. The design of this computer and it’s </w:t>
      </w:r>
      <w:r w:rsidR="00877C9C">
        <w:rPr>
          <w:b w:val="0"/>
          <w:iCs/>
          <w:color w:val="000000" w:themeColor="text1"/>
          <w:sz w:val="24"/>
        </w:rPr>
        <w:lastRenderedPageBreak/>
        <w:t>mounting will directly inspire our design, as we decide how to appropriately position the microphone and peripheral ports for ease of wire routing and to limit the obstruction of table tennis gameplay.</w:t>
      </w:r>
    </w:p>
    <w:p w14:paraId="1CCE05F9" w14:textId="7922F085" w:rsidR="00877C9C" w:rsidRPr="00A7211E" w:rsidRDefault="00877C9C" w:rsidP="0080244F">
      <w:pPr>
        <w:pStyle w:val="Title"/>
        <w:spacing w:line="360" w:lineRule="auto"/>
        <w:rPr>
          <w:b w:val="0"/>
          <w:iCs/>
          <w:color w:val="000000" w:themeColor="text1"/>
          <w:sz w:val="24"/>
        </w:rPr>
      </w:pPr>
      <w:r>
        <w:rPr>
          <w:noProof/>
        </w:rPr>
        <w:drawing>
          <wp:anchor distT="0" distB="0" distL="114300" distR="114300" simplePos="0" relativeHeight="251653120" behindDoc="0" locked="0" layoutInCell="1" allowOverlap="1" wp14:anchorId="723A2381" wp14:editId="262F75B5">
            <wp:simplePos x="0" y="0"/>
            <wp:positionH relativeFrom="column">
              <wp:posOffset>895350</wp:posOffset>
            </wp:positionH>
            <wp:positionV relativeFrom="paragraph">
              <wp:posOffset>1270</wp:posOffset>
            </wp:positionV>
            <wp:extent cx="4159250" cy="3342254"/>
            <wp:effectExtent l="0" t="0" r="0" b="0"/>
            <wp:wrapTopAndBottom/>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250" cy="3342254"/>
                    </a:xfrm>
                    <a:prstGeom prst="rect">
                      <a:avLst/>
                    </a:prstGeom>
                    <a:noFill/>
                    <a:ln>
                      <a:noFill/>
                    </a:ln>
                  </pic:spPr>
                </pic:pic>
              </a:graphicData>
            </a:graphic>
          </wp:anchor>
        </w:drawing>
      </w:r>
      <w:r>
        <w:rPr>
          <w:b w:val="0"/>
          <w:iCs/>
          <w:color w:val="000000" w:themeColor="text1"/>
          <w:sz w:val="24"/>
        </w:rPr>
        <w:t>Figure 3. Lenov</w:t>
      </w:r>
      <w:r w:rsidR="00D07FAA">
        <w:rPr>
          <w:b w:val="0"/>
          <w:iCs/>
          <w:color w:val="000000" w:themeColor="text1"/>
          <w:sz w:val="24"/>
        </w:rPr>
        <w:t>o</w:t>
      </w:r>
      <w:r>
        <w:rPr>
          <w:b w:val="0"/>
          <w:iCs/>
          <w:color w:val="000000" w:themeColor="text1"/>
          <w:sz w:val="24"/>
        </w:rPr>
        <w:t xml:space="preserve"> ThinkCentre</w:t>
      </w:r>
      <w:r w:rsidR="00D07FAA">
        <w:rPr>
          <w:b w:val="0"/>
          <w:iCs/>
          <w:color w:val="000000" w:themeColor="text1"/>
          <w:sz w:val="24"/>
        </w:rPr>
        <w:t xml:space="preserve"> and Table Mounting Bracket</w:t>
      </w:r>
    </w:p>
    <w:p w14:paraId="3A8D93CE" w14:textId="49A41647" w:rsidR="008161DB" w:rsidRDefault="008161DB" w:rsidP="0080244F">
      <w:pPr>
        <w:pStyle w:val="Title"/>
        <w:jc w:val="left"/>
        <w:rPr>
          <w:sz w:val="24"/>
        </w:rPr>
      </w:pPr>
    </w:p>
    <w:p w14:paraId="0DACFAE2" w14:textId="4A979ACC" w:rsidR="00305B64" w:rsidRPr="00E363CF" w:rsidRDefault="00305B64" w:rsidP="00E363CF">
      <w:pPr>
        <w:pStyle w:val="Title"/>
        <w:spacing w:line="360" w:lineRule="auto"/>
        <w:jc w:val="left"/>
        <w:rPr>
          <w:bCs/>
          <w:iCs/>
          <w:color w:val="000000" w:themeColor="text1"/>
          <w:sz w:val="24"/>
        </w:rPr>
      </w:pPr>
      <w:r w:rsidRPr="00E363CF">
        <w:rPr>
          <w:bCs/>
          <w:iCs/>
          <w:color w:val="000000" w:themeColor="text1"/>
          <w:sz w:val="24"/>
        </w:rPr>
        <w:t>2.0  Project Packaging Description</w:t>
      </w:r>
    </w:p>
    <w:p w14:paraId="708FA026" w14:textId="7DCD2541" w:rsidR="00AB7879" w:rsidRPr="0080244F" w:rsidRDefault="006C2FC1" w:rsidP="00E363CF">
      <w:pPr>
        <w:pStyle w:val="Title"/>
        <w:spacing w:line="360" w:lineRule="auto"/>
        <w:ind w:firstLine="432"/>
        <w:jc w:val="left"/>
        <w:rPr>
          <w:b w:val="0"/>
          <w:iCs/>
          <w:color w:val="000000" w:themeColor="text1"/>
          <w:sz w:val="24"/>
        </w:rPr>
      </w:pPr>
      <w:r w:rsidRPr="0080244F">
        <w:rPr>
          <w:b w:val="0"/>
          <w:iCs/>
          <w:color w:val="000000" w:themeColor="text1"/>
          <w:sz w:val="24"/>
        </w:rPr>
        <w:t xml:space="preserve">Figure 4 shows an isometric view of our </w:t>
      </w:r>
      <w:r w:rsidR="00AB7879" w:rsidRPr="0080244F">
        <w:rPr>
          <w:b w:val="0"/>
          <w:iCs/>
          <w:color w:val="000000" w:themeColor="text1"/>
          <w:sz w:val="24"/>
        </w:rPr>
        <w:t>PCB</w:t>
      </w:r>
      <w:r w:rsidRPr="0080244F">
        <w:rPr>
          <w:b w:val="0"/>
          <w:iCs/>
          <w:color w:val="000000" w:themeColor="text1"/>
          <w:sz w:val="24"/>
        </w:rPr>
        <w:t xml:space="preserve"> enclosure. The PCB enclosure is a simple box</w:t>
      </w:r>
      <w:r w:rsidR="00AB7879" w:rsidRPr="0080244F">
        <w:rPr>
          <w:b w:val="0"/>
          <w:iCs/>
          <w:color w:val="000000" w:themeColor="text1"/>
          <w:sz w:val="24"/>
        </w:rPr>
        <w:t>, with a few cutouts for interfacing with important devices. The two holes at the bottom of the enclosure serve as a mounting point for our packaging. These two holes will allow us to secure the box either directly to the table, to an L bracket, or to a clamp to allow for easy repositioning and portability. The walls of the container are 5mm thick and can be enlarged if it is found not be sturdy enough. In the four corners of the box there is a long hole that is mirrored on the top of the box. This channel will be used to hold the final product together using a long bolt and a nut at the bottom. The IO is all on one side to make it easier to interact with. Include</w:t>
      </w:r>
      <w:r w:rsidR="008643A1" w:rsidRPr="0080244F">
        <w:rPr>
          <w:b w:val="0"/>
          <w:iCs/>
          <w:color w:val="000000" w:themeColor="text1"/>
          <w:sz w:val="24"/>
        </w:rPr>
        <w:t>d</w:t>
      </w:r>
      <w:r w:rsidR="00AB7879" w:rsidRPr="0080244F">
        <w:rPr>
          <w:b w:val="0"/>
          <w:iCs/>
          <w:color w:val="000000" w:themeColor="text1"/>
          <w:sz w:val="24"/>
        </w:rPr>
        <w:t xml:space="preserve"> on the IO panel is a small slot for a Micro-USB port, that will interface with the laptop</w:t>
      </w:r>
      <w:r w:rsidR="008643A1" w:rsidRPr="0080244F">
        <w:rPr>
          <w:b w:val="0"/>
          <w:iCs/>
          <w:color w:val="000000" w:themeColor="text1"/>
          <w:sz w:val="24"/>
        </w:rPr>
        <w:t xml:space="preserve"> over serial </w:t>
      </w:r>
      <w:r w:rsidR="00AB7879" w:rsidRPr="0080244F">
        <w:rPr>
          <w:b w:val="0"/>
          <w:iCs/>
          <w:color w:val="000000" w:themeColor="text1"/>
          <w:sz w:val="24"/>
        </w:rPr>
        <w:t xml:space="preserve">and provide power to the unit. To the right of this port are the 8 ports for the microphones. Each one </w:t>
      </w:r>
      <w:r w:rsidR="008643A1" w:rsidRPr="0080244F">
        <w:rPr>
          <w:b w:val="0"/>
          <w:iCs/>
          <w:color w:val="000000" w:themeColor="text1"/>
          <w:sz w:val="24"/>
        </w:rPr>
        <w:t xml:space="preserve">slows a TRS on the PCB to be accessible. This standardized connector will allow us to </w:t>
      </w:r>
      <w:r w:rsidR="00AB7879" w:rsidRPr="0080244F">
        <w:rPr>
          <w:b w:val="0"/>
          <w:iCs/>
          <w:color w:val="000000" w:themeColor="text1"/>
          <w:sz w:val="24"/>
        </w:rPr>
        <w:t>disconnect</w:t>
      </w:r>
      <w:r w:rsidR="008643A1" w:rsidRPr="0080244F">
        <w:rPr>
          <w:b w:val="0"/>
          <w:iCs/>
          <w:color w:val="000000" w:themeColor="text1"/>
          <w:sz w:val="24"/>
        </w:rPr>
        <w:t xml:space="preserve"> and reconnect easily</w:t>
      </w:r>
      <w:r w:rsidR="00AB7879" w:rsidRPr="0080244F">
        <w:rPr>
          <w:b w:val="0"/>
          <w:iCs/>
          <w:color w:val="000000" w:themeColor="text1"/>
          <w:sz w:val="24"/>
        </w:rPr>
        <w:t xml:space="preserve"> when the product needs to be adjusted or moved. Overall</w:t>
      </w:r>
      <w:r w:rsidR="009B311D" w:rsidRPr="0080244F">
        <w:rPr>
          <w:b w:val="0"/>
          <w:iCs/>
          <w:color w:val="000000" w:themeColor="text1"/>
          <w:sz w:val="24"/>
        </w:rPr>
        <w:t>,</w:t>
      </w:r>
      <w:r w:rsidR="00AB7879" w:rsidRPr="0080244F">
        <w:rPr>
          <w:b w:val="0"/>
          <w:iCs/>
          <w:color w:val="000000" w:themeColor="text1"/>
          <w:sz w:val="24"/>
        </w:rPr>
        <w:t xml:space="preserve"> our</w:t>
      </w:r>
      <w:r w:rsidR="009B311D" w:rsidRPr="0080244F">
        <w:rPr>
          <w:b w:val="0"/>
          <w:iCs/>
          <w:color w:val="000000" w:themeColor="text1"/>
          <w:sz w:val="24"/>
        </w:rPr>
        <w:t xml:space="preserve"> design is </w:t>
      </w:r>
      <w:r w:rsidR="008643A1" w:rsidRPr="0080244F">
        <w:rPr>
          <w:b w:val="0"/>
          <w:iCs/>
          <w:color w:val="000000" w:themeColor="text1"/>
          <w:sz w:val="24"/>
        </w:rPr>
        <w:t>simple</w:t>
      </w:r>
      <w:r w:rsidR="009B311D" w:rsidRPr="0080244F">
        <w:rPr>
          <w:b w:val="0"/>
          <w:iCs/>
          <w:color w:val="000000" w:themeColor="text1"/>
          <w:sz w:val="24"/>
        </w:rPr>
        <w:t xml:space="preserve"> but will accomplish the task of holding our device securely to the table.</w:t>
      </w:r>
    </w:p>
    <w:p w14:paraId="421B1E68" w14:textId="77777777" w:rsidR="008643A1" w:rsidRPr="00AB7879" w:rsidRDefault="008643A1" w:rsidP="0080244F">
      <w:pPr>
        <w:pStyle w:val="Title"/>
        <w:ind w:firstLine="720"/>
        <w:jc w:val="left"/>
        <w:rPr>
          <w:b w:val="0"/>
          <w:bCs/>
          <w:sz w:val="24"/>
        </w:rPr>
      </w:pPr>
    </w:p>
    <w:p w14:paraId="646C0DB1" w14:textId="5E71EFD3" w:rsidR="00527BCA" w:rsidRDefault="008161DB" w:rsidP="00E363CF">
      <w:pPr>
        <w:pStyle w:val="Title"/>
        <w:spacing w:line="360" w:lineRule="auto"/>
        <w:jc w:val="left"/>
        <w:rPr>
          <w:sz w:val="24"/>
        </w:rPr>
      </w:pPr>
      <w:r>
        <w:rPr>
          <w:sz w:val="24"/>
        </w:rPr>
        <w:t>3</w:t>
      </w:r>
      <w:r w:rsidR="00E13F66">
        <w:rPr>
          <w:sz w:val="24"/>
        </w:rPr>
        <w:t xml:space="preserve">.0  </w:t>
      </w:r>
      <w:r w:rsidR="00284432">
        <w:rPr>
          <w:sz w:val="24"/>
        </w:rPr>
        <w:t>Sources Cited</w:t>
      </w:r>
    </w:p>
    <w:p w14:paraId="2A2450C4" w14:textId="6291A8A0" w:rsidR="008643A1" w:rsidRDefault="008643A1" w:rsidP="00E363CF">
      <w:pPr>
        <w:pStyle w:val="Title"/>
        <w:spacing w:line="360" w:lineRule="auto"/>
        <w:ind w:left="720" w:hanging="720"/>
        <w:jc w:val="left"/>
        <w:rPr>
          <w:b w:val="0"/>
          <w:iCs/>
          <w:color w:val="000000" w:themeColor="text1"/>
          <w:sz w:val="24"/>
        </w:rPr>
      </w:pPr>
      <w:r>
        <w:rPr>
          <w:b w:val="0"/>
          <w:iCs/>
          <w:color w:val="000000" w:themeColor="text1"/>
          <w:sz w:val="24"/>
        </w:rPr>
        <w:t>[</w:t>
      </w:r>
      <w:r>
        <w:rPr>
          <w:b w:val="0"/>
          <w:iCs/>
          <w:color w:val="000000" w:themeColor="text1"/>
          <w:sz w:val="24"/>
        </w:rPr>
        <w:t>1</w:t>
      </w:r>
      <w:r>
        <w:rPr>
          <w:b w:val="0"/>
          <w:iCs/>
          <w:color w:val="000000" w:themeColor="text1"/>
          <w:sz w:val="24"/>
        </w:rPr>
        <w:t xml:space="preserve">] </w:t>
      </w:r>
      <w:r w:rsidRPr="00960FD3">
        <w:rPr>
          <w:b w:val="0"/>
          <w:iCs/>
          <w:color w:val="000000" w:themeColor="text1"/>
          <w:sz w:val="24"/>
        </w:rPr>
        <w:t xml:space="preserve">“How much does a 3D printing filament cost?,” Fusion3. [Online]. Available: </w:t>
      </w:r>
      <w:hyperlink r:id="rId11" w:history="1">
        <w:r w:rsidR="00E363CF" w:rsidRPr="00AA3B4C">
          <w:rPr>
            <w:rStyle w:val="Hyperlink"/>
            <w:b w:val="0"/>
            <w:iCs/>
            <w:sz w:val="24"/>
          </w:rPr>
          <w:t>https://www.fusion3design.com/how-much-does-3d-printing-filament-cost/#:~:text=PLA%20%26%20ABS%20(Generic%20Formulations),per%20kilogram%20from%20quality%20suppliers</w:t>
        </w:r>
      </w:hyperlink>
      <w:r>
        <w:rPr>
          <w:b w:val="0"/>
          <w:iCs/>
          <w:color w:val="000000" w:themeColor="text1"/>
          <w:sz w:val="24"/>
        </w:rPr>
        <w:t xml:space="preserve">. </w:t>
      </w:r>
      <w:r w:rsidRPr="00960FD3">
        <w:rPr>
          <w:b w:val="0"/>
          <w:iCs/>
          <w:color w:val="000000" w:themeColor="text1"/>
          <w:sz w:val="24"/>
        </w:rPr>
        <w:t>[Accessed: 24-Sep-2022].</w:t>
      </w:r>
    </w:p>
    <w:p w14:paraId="540A4C77" w14:textId="77777777" w:rsidR="008643A1" w:rsidRDefault="008643A1" w:rsidP="00E363CF">
      <w:pPr>
        <w:pStyle w:val="Title"/>
        <w:spacing w:line="360" w:lineRule="auto"/>
        <w:ind w:firstLine="432"/>
        <w:jc w:val="left"/>
        <w:rPr>
          <w:sz w:val="24"/>
        </w:rPr>
      </w:pPr>
    </w:p>
    <w:p w14:paraId="468E85B2" w14:textId="1EAE8990" w:rsidR="008643A1" w:rsidRDefault="008643A1" w:rsidP="00E363CF">
      <w:pPr>
        <w:pStyle w:val="Title"/>
        <w:spacing w:line="360" w:lineRule="auto"/>
        <w:ind w:left="720" w:hanging="720"/>
        <w:jc w:val="left"/>
        <w:rPr>
          <w:b w:val="0"/>
          <w:iCs/>
          <w:color w:val="000000" w:themeColor="text1"/>
          <w:sz w:val="24"/>
        </w:rPr>
      </w:pPr>
      <w:r>
        <w:rPr>
          <w:b w:val="0"/>
          <w:iCs/>
          <w:color w:val="000000" w:themeColor="text1"/>
          <w:sz w:val="24"/>
        </w:rPr>
        <w:t xml:space="preserve">[2] </w:t>
      </w:r>
      <w:r w:rsidRPr="006D640E">
        <w:rPr>
          <w:b w:val="0"/>
          <w:iCs/>
          <w:color w:val="000000" w:themeColor="text1"/>
          <w:sz w:val="24"/>
        </w:rPr>
        <w:t xml:space="preserve">“Lenovo </w:t>
      </w:r>
      <w:proofErr w:type="spellStart"/>
      <w:r w:rsidRPr="006D640E">
        <w:rPr>
          <w:b w:val="0"/>
          <w:iCs/>
          <w:color w:val="000000" w:themeColor="text1"/>
          <w:sz w:val="24"/>
        </w:rPr>
        <w:t>thinkcentre</w:t>
      </w:r>
      <w:proofErr w:type="spellEnd"/>
      <w:r w:rsidRPr="006D640E">
        <w:rPr>
          <w:b w:val="0"/>
          <w:iCs/>
          <w:color w:val="000000" w:themeColor="text1"/>
          <w:sz w:val="24"/>
        </w:rPr>
        <w:t xml:space="preserve"> M70Q: Business desktop PC,” Lenovo ThinkCentre M70q | Business Desktop PC | Lenovo US. [Online]. Available: </w:t>
      </w:r>
      <w:hyperlink r:id="rId12" w:history="1">
        <w:r w:rsidRPr="00AA3B4C">
          <w:rPr>
            <w:rStyle w:val="Hyperlink"/>
            <w:b w:val="0"/>
            <w:iCs/>
            <w:sz w:val="24"/>
          </w:rPr>
          <w:t>https://www.lenovo.com/us/en/p/desktops/thinkcentre/m-series-tiny/thinkcentre-m70q/wmd00000405</w:t>
        </w:r>
      </w:hyperlink>
      <w:r>
        <w:rPr>
          <w:b w:val="0"/>
          <w:iCs/>
          <w:color w:val="000000" w:themeColor="text1"/>
          <w:sz w:val="24"/>
        </w:rPr>
        <w:t xml:space="preserve">. </w:t>
      </w:r>
      <w:r w:rsidRPr="006D640E">
        <w:rPr>
          <w:b w:val="0"/>
          <w:iCs/>
          <w:color w:val="000000" w:themeColor="text1"/>
          <w:sz w:val="24"/>
        </w:rPr>
        <w:t>[Accessed: 24-Sep-2022].</w:t>
      </w:r>
    </w:p>
    <w:p w14:paraId="28E008BE" w14:textId="77777777" w:rsidR="008643A1" w:rsidRPr="008643A1" w:rsidRDefault="008643A1" w:rsidP="00E363CF">
      <w:pPr>
        <w:pStyle w:val="Title"/>
        <w:spacing w:line="360" w:lineRule="auto"/>
        <w:ind w:firstLine="432"/>
        <w:jc w:val="left"/>
        <w:rPr>
          <w:b w:val="0"/>
          <w:iCs/>
          <w:color w:val="000000" w:themeColor="text1"/>
          <w:sz w:val="24"/>
        </w:rPr>
      </w:pPr>
    </w:p>
    <w:p w14:paraId="4E8AD5AF" w14:textId="3CFEB24F" w:rsidR="00B25DC5" w:rsidRDefault="00B25DC5" w:rsidP="00E363CF">
      <w:pPr>
        <w:pStyle w:val="Title"/>
        <w:spacing w:line="360" w:lineRule="auto"/>
        <w:ind w:left="720" w:hanging="720"/>
        <w:jc w:val="left"/>
        <w:rPr>
          <w:b w:val="0"/>
          <w:iCs/>
          <w:color w:val="000000" w:themeColor="text1"/>
          <w:sz w:val="24"/>
        </w:rPr>
      </w:pPr>
      <w:r>
        <w:rPr>
          <w:b w:val="0"/>
          <w:iCs/>
          <w:color w:val="000000" w:themeColor="text1"/>
          <w:sz w:val="24"/>
        </w:rPr>
        <w:t>[</w:t>
      </w:r>
      <w:r w:rsidR="008643A1">
        <w:rPr>
          <w:b w:val="0"/>
          <w:iCs/>
          <w:color w:val="000000" w:themeColor="text1"/>
          <w:sz w:val="24"/>
        </w:rPr>
        <w:t>3</w:t>
      </w:r>
      <w:r>
        <w:rPr>
          <w:b w:val="0"/>
          <w:iCs/>
          <w:color w:val="000000" w:themeColor="text1"/>
          <w:sz w:val="24"/>
        </w:rPr>
        <w:t xml:space="preserve">] </w:t>
      </w:r>
      <w:r w:rsidRPr="00B25DC5">
        <w:rPr>
          <w:b w:val="0"/>
          <w:iCs/>
          <w:color w:val="000000" w:themeColor="text1"/>
          <w:sz w:val="24"/>
        </w:rPr>
        <w:t>“</w:t>
      </w:r>
      <w:proofErr w:type="spellStart"/>
      <w:r w:rsidRPr="00B25DC5">
        <w:rPr>
          <w:b w:val="0"/>
          <w:iCs/>
          <w:color w:val="000000" w:themeColor="text1"/>
          <w:sz w:val="24"/>
        </w:rPr>
        <w:t>Stiga</w:t>
      </w:r>
      <w:proofErr w:type="spellEnd"/>
      <w:r w:rsidRPr="00B25DC5">
        <w:rPr>
          <w:b w:val="0"/>
          <w:iCs/>
          <w:color w:val="000000" w:themeColor="text1"/>
          <w:sz w:val="24"/>
        </w:rPr>
        <w:t xml:space="preserve"> </w:t>
      </w:r>
      <w:proofErr w:type="spellStart"/>
      <w:r w:rsidRPr="00B25DC5">
        <w:rPr>
          <w:b w:val="0"/>
          <w:iCs/>
          <w:color w:val="000000" w:themeColor="text1"/>
          <w:sz w:val="24"/>
        </w:rPr>
        <w:t>Sensorscore</w:t>
      </w:r>
      <w:proofErr w:type="spellEnd"/>
      <w:r w:rsidRPr="00B25DC5">
        <w:rPr>
          <w:b w:val="0"/>
          <w:iCs/>
          <w:color w:val="000000" w:themeColor="text1"/>
          <w:sz w:val="24"/>
        </w:rPr>
        <w:t xml:space="preserve"> with net and post set,” Ping Pong Champs. [Online]. Available: </w:t>
      </w:r>
      <w:hyperlink r:id="rId13" w:history="1">
        <w:r w:rsidR="00E363CF" w:rsidRPr="00AA3B4C">
          <w:rPr>
            <w:rStyle w:val="Hyperlink"/>
            <w:b w:val="0"/>
            <w:iCs/>
            <w:sz w:val="24"/>
          </w:rPr>
          <w:t>https://pingpongchamps.com/products/stiga-sensorscore-with-net-and-post-set</w:t>
        </w:r>
      </w:hyperlink>
      <w:r>
        <w:rPr>
          <w:b w:val="0"/>
          <w:iCs/>
          <w:color w:val="000000" w:themeColor="text1"/>
          <w:sz w:val="24"/>
        </w:rPr>
        <w:t xml:space="preserve">. </w:t>
      </w:r>
      <w:r w:rsidRPr="00B25DC5">
        <w:rPr>
          <w:b w:val="0"/>
          <w:iCs/>
          <w:color w:val="000000" w:themeColor="text1"/>
          <w:sz w:val="24"/>
        </w:rPr>
        <w:t>[Accessed: 23-Sep-2022].</w:t>
      </w:r>
    </w:p>
    <w:p w14:paraId="773A7565" w14:textId="18B68D91" w:rsidR="006D640E" w:rsidRDefault="006D640E" w:rsidP="00E363CF">
      <w:pPr>
        <w:pStyle w:val="Title"/>
        <w:spacing w:line="360" w:lineRule="auto"/>
        <w:ind w:firstLine="432"/>
        <w:jc w:val="left"/>
        <w:rPr>
          <w:b w:val="0"/>
          <w:iCs/>
          <w:color w:val="000000" w:themeColor="text1"/>
          <w:sz w:val="24"/>
        </w:rPr>
      </w:pPr>
    </w:p>
    <w:p w14:paraId="03F9F81F" w14:textId="17FE0228" w:rsidR="003C6672" w:rsidRDefault="006D640E" w:rsidP="00E363CF">
      <w:pPr>
        <w:pStyle w:val="Title"/>
        <w:spacing w:line="360" w:lineRule="auto"/>
        <w:ind w:left="720" w:hanging="720"/>
        <w:jc w:val="left"/>
        <w:rPr>
          <w:b w:val="0"/>
          <w:iCs/>
          <w:color w:val="000000" w:themeColor="text1"/>
          <w:sz w:val="24"/>
        </w:rPr>
      </w:pPr>
      <w:r>
        <w:rPr>
          <w:b w:val="0"/>
          <w:iCs/>
          <w:color w:val="000000" w:themeColor="text1"/>
          <w:sz w:val="24"/>
        </w:rPr>
        <w:t>[</w:t>
      </w:r>
      <w:r w:rsidR="00684F78">
        <w:rPr>
          <w:b w:val="0"/>
          <w:iCs/>
          <w:color w:val="000000" w:themeColor="text1"/>
          <w:sz w:val="24"/>
        </w:rPr>
        <w:t>4</w:t>
      </w:r>
      <w:r>
        <w:rPr>
          <w:b w:val="0"/>
          <w:iCs/>
          <w:color w:val="000000" w:themeColor="text1"/>
          <w:sz w:val="24"/>
        </w:rPr>
        <w:t>]</w:t>
      </w:r>
      <w:r w:rsidRPr="006D640E">
        <w:t xml:space="preserve"> </w:t>
      </w:r>
      <w:r w:rsidRPr="006D640E">
        <w:rPr>
          <w:b w:val="0"/>
          <w:iCs/>
          <w:color w:val="000000" w:themeColor="text1"/>
          <w:sz w:val="24"/>
        </w:rPr>
        <w:t xml:space="preserve">“ThinkCentre tiny under Desk Mount Bracket,” ThinkCentre Tiny Under Desk Mount Bracket | Lenovo US. [Online]. Available: </w:t>
      </w:r>
      <w:hyperlink r:id="rId14" w:history="1">
        <w:r w:rsidRPr="00AA3B4C">
          <w:rPr>
            <w:rStyle w:val="Hyperlink"/>
            <w:b w:val="0"/>
            <w:iCs/>
            <w:sz w:val="24"/>
          </w:rPr>
          <w:t>https://www.lenovo.com/us/en/p/accessories-and-software/tiny-accessories/tiny-brackets/0b47097?cid=us%3Asem%7Cse%7Cgoogle%7CGS_1PO%7C%7C%7C0B47097%7C18333294919%7C%7C%7Cshopping%7Cpmax&amp;amp;gclid=Cj0KCQjw1bqZBhDXARIsANTjCPJXDFbPoUdOV7cVj6WtuVZfgdjaL37r3T3sMvog9d2Wmo2DMrcHzlkaAuJdEALw_wcB</w:t>
        </w:r>
      </w:hyperlink>
      <w:r>
        <w:rPr>
          <w:b w:val="0"/>
          <w:iCs/>
          <w:color w:val="000000" w:themeColor="text1"/>
          <w:sz w:val="24"/>
        </w:rPr>
        <w:t xml:space="preserve">. </w:t>
      </w:r>
      <w:r w:rsidRPr="006D640E">
        <w:rPr>
          <w:b w:val="0"/>
          <w:iCs/>
          <w:color w:val="000000" w:themeColor="text1"/>
          <w:sz w:val="24"/>
        </w:rPr>
        <w:t>[Accessed: 24-Sep-2022].</w:t>
      </w:r>
    </w:p>
    <w:p w14:paraId="0C316810" w14:textId="77777777" w:rsidR="008643A1" w:rsidRDefault="008643A1" w:rsidP="00E363CF">
      <w:pPr>
        <w:pStyle w:val="Title"/>
        <w:spacing w:line="360" w:lineRule="auto"/>
        <w:ind w:firstLine="432"/>
        <w:jc w:val="left"/>
        <w:rPr>
          <w:b w:val="0"/>
          <w:iCs/>
          <w:color w:val="000000" w:themeColor="text1"/>
          <w:sz w:val="24"/>
        </w:rPr>
      </w:pPr>
    </w:p>
    <w:p w14:paraId="2C11F207" w14:textId="3910B52A" w:rsidR="00AA7E04" w:rsidRPr="00E363CF" w:rsidRDefault="003C6672" w:rsidP="00E363CF">
      <w:pPr>
        <w:pStyle w:val="Title"/>
        <w:spacing w:line="360" w:lineRule="auto"/>
        <w:ind w:left="720" w:hanging="720"/>
        <w:jc w:val="left"/>
        <w:rPr>
          <w:b w:val="0"/>
          <w:iCs/>
          <w:color w:val="000000" w:themeColor="text1"/>
          <w:sz w:val="24"/>
        </w:rPr>
      </w:pPr>
      <w:r>
        <w:rPr>
          <w:b w:val="0"/>
          <w:iCs/>
          <w:color w:val="000000" w:themeColor="text1"/>
          <w:sz w:val="24"/>
        </w:rPr>
        <w:t>[5]</w:t>
      </w:r>
      <w:r w:rsidRPr="003C6672">
        <w:t xml:space="preserve"> </w:t>
      </w:r>
      <w:r w:rsidRPr="003C6672">
        <w:rPr>
          <w:b w:val="0"/>
          <w:iCs/>
          <w:color w:val="000000" w:themeColor="text1"/>
          <w:sz w:val="24"/>
        </w:rPr>
        <w:t xml:space="preserve">We've covered the 3D printing industry since 2017, “How many meters of filament on a spool? [filament calculator],” 3DSourced, 27-May-2022. [Online]. Available: </w:t>
      </w:r>
      <w:hyperlink r:id="rId15" w:history="1">
        <w:r w:rsidRPr="00AA3B4C">
          <w:rPr>
            <w:rStyle w:val="Hyperlink"/>
            <w:b w:val="0"/>
            <w:iCs/>
            <w:sz w:val="24"/>
          </w:rPr>
          <w:t>https://www.3dsourced.com/rigid-ink/how-many-meters-of-filament-on-a-spool-calculator/#:~:text=PLA%20Density%20is%201.24g,weight%20of%20the%20empty%20spool</w:t>
        </w:r>
      </w:hyperlink>
      <w:r>
        <w:rPr>
          <w:b w:val="0"/>
          <w:iCs/>
          <w:color w:val="000000" w:themeColor="text1"/>
          <w:sz w:val="24"/>
        </w:rPr>
        <w:t xml:space="preserve">. </w:t>
      </w:r>
      <w:r w:rsidRPr="003C6672">
        <w:rPr>
          <w:b w:val="0"/>
          <w:iCs/>
          <w:color w:val="000000" w:themeColor="text1"/>
          <w:sz w:val="24"/>
        </w:rPr>
        <w:t xml:space="preserve">[Accessed: 24-Sep-2022]. </w:t>
      </w:r>
      <w:r>
        <w:rPr>
          <w:b w:val="0"/>
          <w:iCs/>
          <w:color w:val="000000" w:themeColor="text1"/>
          <w:sz w:val="24"/>
        </w:rPr>
        <w:t xml:space="preserve"> </w:t>
      </w:r>
    </w:p>
    <w:p w14:paraId="477EC79E" w14:textId="77777777" w:rsidR="00527BCA" w:rsidRDefault="00527BCA" w:rsidP="0080244F">
      <w:pPr>
        <w:pStyle w:val="Title"/>
        <w:jc w:val="left"/>
        <w:rPr>
          <w:sz w:val="24"/>
        </w:rPr>
      </w:pPr>
    </w:p>
    <w:p w14:paraId="5A01404E" w14:textId="4D484928" w:rsidR="001D543E" w:rsidRPr="006C2FC1" w:rsidRDefault="00E363CF" w:rsidP="0080244F">
      <w:pPr>
        <w:pStyle w:val="Title"/>
        <w:rPr>
          <w:sz w:val="24"/>
        </w:rPr>
      </w:pPr>
      <w:r>
        <w:rPr>
          <w:b w:val="0"/>
          <w:iCs/>
          <w:noProof/>
          <w:color w:val="000000" w:themeColor="text1"/>
          <w:sz w:val="24"/>
        </w:rPr>
        <w:lastRenderedPageBreak/>
        <w:drawing>
          <wp:anchor distT="0" distB="0" distL="114300" distR="114300" simplePos="0" relativeHeight="251662336" behindDoc="0" locked="0" layoutInCell="1" allowOverlap="1" wp14:anchorId="6837654D" wp14:editId="1F62A64E">
            <wp:simplePos x="0" y="0"/>
            <wp:positionH relativeFrom="column">
              <wp:posOffset>1143000</wp:posOffset>
            </wp:positionH>
            <wp:positionV relativeFrom="paragraph">
              <wp:posOffset>2773045</wp:posOffset>
            </wp:positionV>
            <wp:extent cx="3662680" cy="5176520"/>
            <wp:effectExtent l="508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3662680" cy="517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32">
        <w:rPr>
          <w:sz w:val="24"/>
        </w:rPr>
        <w:t>Appendix 1</w:t>
      </w:r>
      <w:r w:rsidR="00527BCA">
        <w:rPr>
          <w:sz w:val="24"/>
        </w:rPr>
        <w:t xml:space="preserve">:  </w:t>
      </w:r>
      <w:r w:rsidR="005D2500">
        <w:rPr>
          <w:sz w:val="24"/>
        </w:rPr>
        <w:t>CAD Model Illustrations</w:t>
      </w:r>
      <w:r>
        <w:rPr>
          <w:b w:val="0"/>
          <w:i/>
          <w:noProof/>
          <w:color w:val="FF0000"/>
          <w:sz w:val="24"/>
        </w:rPr>
        <w:drawing>
          <wp:inline distT="0" distB="0" distL="0" distR="0" wp14:anchorId="73FC67F6" wp14:editId="352D4892">
            <wp:extent cx="3594100" cy="2889250"/>
            <wp:effectExtent l="0" t="0" r="6350" b="635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488" r="22912"/>
                    <a:stretch/>
                  </pic:blipFill>
                  <pic:spPr bwMode="auto">
                    <a:xfrm>
                      <a:off x="0" y="0"/>
                      <a:ext cx="3594100" cy="2889250"/>
                    </a:xfrm>
                    <a:prstGeom prst="rect">
                      <a:avLst/>
                    </a:prstGeom>
                    <a:noFill/>
                    <a:ln>
                      <a:noFill/>
                    </a:ln>
                    <a:extLst>
                      <a:ext uri="{53640926-AAD7-44D8-BBD7-CCE9431645EC}">
                        <a14:shadowObscured xmlns:a14="http://schemas.microsoft.com/office/drawing/2010/main"/>
                      </a:ext>
                    </a:extLst>
                  </pic:spPr>
                </pic:pic>
              </a:graphicData>
            </a:graphic>
          </wp:inline>
        </w:drawing>
      </w:r>
    </w:p>
    <w:p w14:paraId="6A716E88" w14:textId="4E271B1F" w:rsidR="00527BCA" w:rsidRDefault="00527BCA" w:rsidP="0080244F">
      <w:pPr>
        <w:pStyle w:val="Title"/>
        <w:rPr>
          <w:b w:val="0"/>
          <w:i/>
          <w:color w:val="FF0000"/>
          <w:sz w:val="24"/>
        </w:rPr>
      </w:pPr>
    </w:p>
    <w:p w14:paraId="6EC9111D" w14:textId="15E1C142" w:rsidR="001D543E" w:rsidRDefault="001D543E" w:rsidP="0080244F">
      <w:pPr>
        <w:pStyle w:val="Title"/>
        <w:rPr>
          <w:b w:val="0"/>
          <w:iCs/>
          <w:color w:val="000000" w:themeColor="text1"/>
          <w:sz w:val="24"/>
        </w:rPr>
      </w:pPr>
      <w:r>
        <w:rPr>
          <w:b w:val="0"/>
          <w:iCs/>
          <w:color w:val="000000" w:themeColor="text1"/>
          <w:sz w:val="24"/>
        </w:rPr>
        <w:t>Figure 4. 3D CAD Model of the Two Parts of Enclosure</w:t>
      </w:r>
    </w:p>
    <w:p w14:paraId="10BFAB77" w14:textId="73D6C9F9" w:rsidR="006C2FC1" w:rsidRPr="001D543E" w:rsidRDefault="006C2FC1" w:rsidP="0080244F">
      <w:pPr>
        <w:pStyle w:val="Title"/>
        <w:rPr>
          <w:b w:val="0"/>
          <w:iCs/>
          <w:color w:val="000000" w:themeColor="text1"/>
          <w:sz w:val="24"/>
        </w:rPr>
      </w:pPr>
      <w:r>
        <w:rPr>
          <w:b w:val="0"/>
          <w:iCs/>
          <w:color w:val="000000" w:themeColor="text1"/>
          <w:sz w:val="24"/>
        </w:rPr>
        <w:t>Figure 5. Drawing of Enclosure (Units: mm)</w:t>
      </w:r>
    </w:p>
    <w:p w14:paraId="1CAA43AE" w14:textId="6899F78C" w:rsidR="00527BCA" w:rsidRPr="00527BCA" w:rsidRDefault="00527BCA" w:rsidP="00E363CF">
      <w:pPr>
        <w:pStyle w:val="Title"/>
        <w:spacing w:line="360" w:lineRule="auto"/>
        <w:ind w:firstLine="432"/>
        <w:rPr>
          <w:color w:val="000000"/>
          <w:sz w:val="24"/>
        </w:rPr>
      </w:pPr>
      <w:r>
        <w:rPr>
          <w:b w:val="0"/>
          <w:i/>
          <w:color w:val="FF0000"/>
          <w:sz w:val="24"/>
        </w:rPr>
        <w:br w:type="page"/>
      </w:r>
      <w:r w:rsidR="00284432">
        <w:rPr>
          <w:color w:val="000000"/>
          <w:sz w:val="24"/>
        </w:rPr>
        <w:lastRenderedPageBreak/>
        <w:t>Appendix 2</w:t>
      </w:r>
      <w:r w:rsidRPr="00527BCA">
        <w:rPr>
          <w:color w:val="000000"/>
          <w:sz w:val="24"/>
        </w:rPr>
        <w:t>:  Project Packaging Specifications</w:t>
      </w:r>
    </w:p>
    <w:p w14:paraId="5A199FA4" w14:textId="511537B2" w:rsidR="009B311D" w:rsidRDefault="00AF42EA" w:rsidP="00E363CF">
      <w:pPr>
        <w:pStyle w:val="Title"/>
        <w:spacing w:line="360" w:lineRule="auto"/>
        <w:ind w:firstLine="432"/>
        <w:jc w:val="left"/>
        <w:rPr>
          <w:b w:val="0"/>
          <w:iCs/>
          <w:color w:val="000000" w:themeColor="text1"/>
          <w:sz w:val="24"/>
        </w:rPr>
      </w:pPr>
      <w:r>
        <w:rPr>
          <w:b w:val="0"/>
          <w:iCs/>
          <w:color w:val="000000" w:themeColor="text1"/>
          <w:sz w:val="24"/>
        </w:rPr>
        <w:t xml:space="preserve">The total volume required to </w:t>
      </w:r>
      <w:r w:rsidR="003C6672">
        <w:rPr>
          <w:b w:val="0"/>
          <w:iCs/>
          <w:color w:val="000000" w:themeColor="text1"/>
          <w:sz w:val="24"/>
        </w:rPr>
        <w:t>3D</w:t>
      </w:r>
      <w:r>
        <w:rPr>
          <w:b w:val="0"/>
          <w:iCs/>
          <w:color w:val="000000" w:themeColor="text1"/>
          <w:sz w:val="24"/>
        </w:rPr>
        <w:t xml:space="preserve"> this casing with 100% infill is roughly </w:t>
      </w:r>
      <w:r w:rsidRPr="00AF42EA">
        <w:rPr>
          <w:b w:val="0"/>
          <w:iCs/>
          <w:color w:val="000000" w:themeColor="text1"/>
          <w:sz w:val="24"/>
        </w:rPr>
        <w:t>171.925</w:t>
      </w:r>
      <w:r>
        <w:rPr>
          <w:b w:val="0"/>
          <w:iCs/>
          <w:color w:val="000000" w:themeColor="text1"/>
          <w:sz w:val="24"/>
        </w:rPr>
        <w:t xml:space="preserve"> cm cubed. </w:t>
      </w:r>
      <w:r w:rsidR="00960FD3">
        <w:rPr>
          <w:b w:val="0"/>
          <w:iCs/>
          <w:color w:val="000000" w:themeColor="text1"/>
          <w:sz w:val="24"/>
        </w:rPr>
        <w:t>With the cost of PLA at 25 dollars per Kg [</w:t>
      </w:r>
      <w:r w:rsidR="008643A1">
        <w:rPr>
          <w:b w:val="0"/>
          <w:iCs/>
          <w:color w:val="000000" w:themeColor="text1"/>
          <w:sz w:val="24"/>
        </w:rPr>
        <w:t>1</w:t>
      </w:r>
      <w:r w:rsidR="00960FD3">
        <w:rPr>
          <w:b w:val="0"/>
          <w:iCs/>
          <w:color w:val="000000" w:themeColor="text1"/>
          <w:sz w:val="24"/>
        </w:rPr>
        <w:t xml:space="preserve">] and the density of PLA being 1.24 g/cm cubed, our final cost for a full enclosure is $5.30. </w:t>
      </w:r>
      <w:r w:rsidR="003C6672">
        <w:rPr>
          <w:b w:val="0"/>
          <w:iCs/>
          <w:color w:val="000000" w:themeColor="text1"/>
          <w:sz w:val="24"/>
        </w:rPr>
        <w:t>Alternatively, our case could be assembled using laser cut acrylic which would require a revision to our design, favoring a finger joint for the corners, and would cut down on production cost and time. The full list of materials and their relative costs are listed in Figure 6.</w:t>
      </w:r>
      <w:r w:rsidR="009C18DC">
        <w:rPr>
          <w:b w:val="0"/>
          <w:iCs/>
          <w:color w:val="000000" w:themeColor="text1"/>
          <w:sz w:val="24"/>
        </w:rPr>
        <w:t xml:space="preserve"> The final estimated weight of our product will be no greater than 500 g.</w:t>
      </w:r>
    </w:p>
    <w:p w14:paraId="5DD83F9E" w14:textId="4C0D721B" w:rsidR="003C6672" w:rsidRDefault="003C6672" w:rsidP="00E363CF">
      <w:pPr>
        <w:pStyle w:val="Title"/>
        <w:spacing w:line="360" w:lineRule="auto"/>
        <w:ind w:firstLine="432"/>
        <w:jc w:val="left"/>
        <w:rPr>
          <w:b w:val="0"/>
          <w:iCs/>
          <w:color w:val="000000" w:themeColor="text1"/>
          <w:sz w:val="24"/>
        </w:rPr>
      </w:pPr>
    </w:p>
    <w:tbl>
      <w:tblPr>
        <w:tblStyle w:val="TableGrid"/>
        <w:tblW w:w="0" w:type="auto"/>
        <w:tblLook w:val="04A0" w:firstRow="1" w:lastRow="0" w:firstColumn="1" w:lastColumn="0" w:noHBand="0" w:noVBand="1"/>
      </w:tblPr>
      <w:tblGrid>
        <w:gridCol w:w="2467"/>
        <w:gridCol w:w="2177"/>
        <w:gridCol w:w="2572"/>
        <w:gridCol w:w="2360"/>
      </w:tblGrid>
      <w:tr w:rsidR="0080244F" w14:paraId="1D4E561F" w14:textId="77777777" w:rsidTr="0080244F">
        <w:tc>
          <w:tcPr>
            <w:tcW w:w="2467" w:type="dxa"/>
          </w:tcPr>
          <w:p w14:paraId="05D82E81" w14:textId="21B2622E" w:rsidR="0080244F" w:rsidRDefault="0080244F" w:rsidP="0080244F">
            <w:pPr>
              <w:pStyle w:val="Title"/>
              <w:jc w:val="left"/>
              <w:rPr>
                <w:b w:val="0"/>
                <w:iCs/>
                <w:color w:val="000000" w:themeColor="text1"/>
                <w:sz w:val="24"/>
              </w:rPr>
            </w:pPr>
            <w:r>
              <w:rPr>
                <w:b w:val="0"/>
                <w:iCs/>
                <w:color w:val="000000" w:themeColor="text1"/>
                <w:sz w:val="24"/>
              </w:rPr>
              <w:t>Material</w:t>
            </w:r>
          </w:p>
        </w:tc>
        <w:tc>
          <w:tcPr>
            <w:tcW w:w="2177" w:type="dxa"/>
          </w:tcPr>
          <w:p w14:paraId="46574FF5" w14:textId="76497A69" w:rsidR="0080244F" w:rsidRDefault="0080244F" w:rsidP="0080244F">
            <w:pPr>
              <w:pStyle w:val="Title"/>
              <w:jc w:val="left"/>
              <w:rPr>
                <w:b w:val="0"/>
                <w:iCs/>
                <w:color w:val="000000" w:themeColor="text1"/>
                <w:sz w:val="24"/>
              </w:rPr>
            </w:pPr>
            <w:r>
              <w:rPr>
                <w:b w:val="0"/>
                <w:iCs/>
                <w:color w:val="000000" w:themeColor="text1"/>
                <w:sz w:val="24"/>
              </w:rPr>
              <w:t>Tools Required</w:t>
            </w:r>
          </w:p>
        </w:tc>
        <w:tc>
          <w:tcPr>
            <w:tcW w:w="2572" w:type="dxa"/>
          </w:tcPr>
          <w:p w14:paraId="517CBBA4" w14:textId="67BC856B" w:rsidR="0080244F" w:rsidRDefault="0080244F" w:rsidP="0080244F">
            <w:pPr>
              <w:pStyle w:val="Title"/>
              <w:jc w:val="left"/>
              <w:rPr>
                <w:b w:val="0"/>
                <w:iCs/>
                <w:color w:val="000000" w:themeColor="text1"/>
                <w:sz w:val="24"/>
              </w:rPr>
            </w:pPr>
            <w:r>
              <w:rPr>
                <w:b w:val="0"/>
                <w:iCs/>
                <w:color w:val="000000" w:themeColor="text1"/>
                <w:sz w:val="24"/>
              </w:rPr>
              <w:t>Amount</w:t>
            </w:r>
          </w:p>
        </w:tc>
        <w:tc>
          <w:tcPr>
            <w:tcW w:w="2360" w:type="dxa"/>
          </w:tcPr>
          <w:p w14:paraId="393765EF" w14:textId="7C15C069" w:rsidR="0080244F" w:rsidRDefault="0080244F" w:rsidP="0080244F">
            <w:pPr>
              <w:pStyle w:val="Title"/>
              <w:jc w:val="left"/>
              <w:rPr>
                <w:b w:val="0"/>
                <w:iCs/>
                <w:color w:val="000000" w:themeColor="text1"/>
                <w:sz w:val="24"/>
              </w:rPr>
            </w:pPr>
            <w:r>
              <w:rPr>
                <w:b w:val="0"/>
                <w:iCs/>
                <w:color w:val="000000" w:themeColor="text1"/>
                <w:sz w:val="24"/>
              </w:rPr>
              <w:t>Total Cost</w:t>
            </w:r>
          </w:p>
        </w:tc>
      </w:tr>
      <w:tr w:rsidR="0080244F" w14:paraId="5F9A7690" w14:textId="77777777" w:rsidTr="0080244F">
        <w:tc>
          <w:tcPr>
            <w:tcW w:w="2467" w:type="dxa"/>
          </w:tcPr>
          <w:p w14:paraId="1172B895" w14:textId="7A81E9C2" w:rsidR="0080244F" w:rsidRDefault="0080244F" w:rsidP="0080244F">
            <w:pPr>
              <w:pStyle w:val="Title"/>
              <w:jc w:val="left"/>
              <w:rPr>
                <w:b w:val="0"/>
                <w:iCs/>
                <w:color w:val="000000" w:themeColor="text1"/>
                <w:sz w:val="24"/>
              </w:rPr>
            </w:pPr>
            <w:r>
              <w:rPr>
                <w:b w:val="0"/>
                <w:iCs/>
                <w:color w:val="000000" w:themeColor="text1"/>
                <w:sz w:val="24"/>
              </w:rPr>
              <w:t>PLA Plastic Filament</w:t>
            </w:r>
          </w:p>
        </w:tc>
        <w:tc>
          <w:tcPr>
            <w:tcW w:w="2177" w:type="dxa"/>
          </w:tcPr>
          <w:p w14:paraId="79F5758D" w14:textId="5C70AE60" w:rsidR="0080244F" w:rsidRDefault="0080244F" w:rsidP="0080244F">
            <w:pPr>
              <w:pStyle w:val="Title"/>
              <w:jc w:val="left"/>
              <w:rPr>
                <w:b w:val="0"/>
                <w:iCs/>
                <w:color w:val="000000" w:themeColor="text1"/>
                <w:sz w:val="24"/>
              </w:rPr>
            </w:pPr>
            <w:r>
              <w:rPr>
                <w:b w:val="0"/>
                <w:iCs/>
                <w:color w:val="000000" w:themeColor="text1"/>
                <w:sz w:val="24"/>
              </w:rPr>
              <w:t>3D Printer</w:t>
            </w:r>
          </w:p>
        </w:tc>
        <w:tc>
          <w:tcPr>
            <w:tcW w:w="2572" w:type="dxa"/>
          </w:tcPr>
          <w:p w14:paraId="791FD76F" w14:textId="1EA34E09" w:rsidR="0080244F" w:rsidRDefault="0080244F" w:rsidP="0080244F">
            <w:pPr>
              <w:pStyle w:val="Title"/>
              <w:jc w:val="left"/>
              <w:rPr>
                <w:b w:val="0"/>
                <w:iCs/>
                <w:color w:val="000000" w:themeColor="text1"/>
                <w:sz w:val="24"/>
              </w:rPr>
            </w:pPr>
            <w:r>
              <w:rPr>
                <w:b w:val="0"/>
                <w:iCs/>
                <w:color w:val="000000" w:themeColor="text1"/>
                <w:sz w:val="24"/>
              </w:rPr>
              <w:t>171.925 Cubic Centimeters</w:t>
            </w:r>
          </w:p>
        </w:tc>
        <w:tc>
          <w:tcPr>
            <w:tcW w:w="2360" w:type="dxa"/>
          </w:tcPr>
          <w:p w14:paraId="5598BD13" w14:textId="2D0BAC7D" w:rsidR="0080244F" w:rsidRDefault="0080244F" w:rsidP="0080244F">
            <w:pPr>
              <w:pStyle w:val="Title"/>
              <w:jc w:val="left"/>
              <w:rPr>
                <w:b w:val="0"/>
                <w:iCs/>
                <w:color w:val="000000" w:themeColor="text1"/>
                <w:sz w:val="24"/>
              </w:rPr>
            </w:pPr>
            <w:r>
              <w:rPr>
                <w:b w:val="0"/>
                <w:iCs/>
                <w:color w:val="000000" w:themeColor="text1"/>
                <w:sz w:val="24"/>
              </w:rPr>
              <w:t>5.30</w:t>
            </w:r>
          </w:p>
        </w:tc>
      </w:tr>
      <w:tr w:rsidR="0080244F" w14:paraId="1AEBE922" w14:textId="77777777" w:rsidTr="0080244F">
        <w:tc>
          <w:tcPr>
            <w:tcW w:w="2467" w:type="dxa"/>
          </w:tcPr>
          <w:p w14:paraId="54276EFE" w14:textId="7429AB9B" w:rsidR="0080244F" w:rsidRDefault="0080244F" w:rsidP="0080244F">
            <w:pPr>
              <w:pStyle w:val="Title"/>
              <w:jc w:val="left"/>
              <w:rPr>
                <w:b w:val="0"/>
                <w:iCs/>
                <w:color w:val="000000" w:themeColor="text1"/>
                <w:sz w:val="24"/>
              </w:rPr>
            </w:pPr>
            <w:r>
              <w:rPr>
                <w:b w:val="0"/>
                <w:iCs/>
                <w:color w:val="000000" w:themeColor="text1"/>
                <w:sz w:val="24"/>
              </w:rPr>
              <w:t>L-Bracket</w:t>
            </w:r>
          </w:p>
        </w:tc>
        <w:tc>
          <w:tcPr>
            <w:tcW w:w="2177" w:type="dxa"/>
          </w:tcPr>
          <w:p w14:paraId="47F0EA78" w14:textId="4D163E1B" w:rsidR="0080244F" w:rsidRDefault="0080244F" w:rsidP="0080244F">
            <w:pPr>
              <w:pStyle w:val="Title"/>
              <w:jc w:val="left"/>
              <w:rPr>
                <w:b w:val="0"/>
                <w:iCs/>
                <w:color w:val="000000" w:themeColor="text1"/>
                <w:sz w:val="24"/>
              </w:rPr>
            </w:pPr>
            <w:r>
              <w:rPr>
                <w:b w:val="0"/>
                <w:iCs/>
                <w:color w:val="000000" w:themeColor="text1"/>
                <w:sz w:val="24"/>
              </w:rPr>
              <w:t>N/A</w:t>
            </w:r>
          </w:p>
        </w:tc>
        <w:tc>
          <w:tcPr>
            <w:tcW w:w="2572" w:type="dxa"/>
          </w:tcPr>
          <w:p w14:paraId="07D9E6A3" w14:textId="58AB8A99" w:rsidR="0080244F" w:rsidRDefault="0080244F" w:rsidP="0080244F">
            <w:pPr>
              <w:pStyle w:val="Title"/>
              <w:jc w:val="left"/>
              <w:rPr>
                <w:b w:val="0"/>
                <w:iCs/>
                <w:color w:val="000000" w:themeColor="text1"/>
                <w:sz w:val="24"/>
              </w:rPr>
            </w:pPr>
            <w:r>
              <w:rPr>
                <w:b w:val="0"/>
                <w:iCs/>
                <w:color w:val="000000" w:themeColor="text1"/>
                <w:sz w:val="24"/>
              </w:rPr>
              <w:t>1</w:t>
            </w:r>
          </w:p>
        </w:tc>
        <w:tc>
          <w:tcPr>
            <w:tcW w:w="2360" w:type="dxa"/>
          </w:tcPr>
          <w:p w14:paraId="4D719EF5" w14:textId="77B3163C" w:rsidR="0080244F" w:rsidRDefault="0080244F" w:rsidP="0080244F">
            <w:pPr>
              <w:pStyle w:val="Title"/>
              <w:jc w:val="left"/>
              <w:rPr>
                <w:b w:val="0"/>
                <w:iCs/>
                <w:color w:val="000000" w:themeColor="text1"/>
                <w:sz w:val="24"/>
              </w:rPr>
            </w:pPr>
            <w:r>
              <w:rPr>
                <w:b w:val="0"/>
                <w:iCs/>
                <w:color w:val="000000" w:themeColor="text1"/>
                <w:sz w:val="24"/>
              </w:rPr>
              <w:t>2.00</w:t>
            </w:r>
          </w:p>
        </w:tc>
      </w:tr>
      <w:tr w:rsidR="0080244F" w14:paraId="34E2AFF6" w14:textId="77777777" w:rsidTr="0080244F">
        <w:tc>
          <w:tcPr>
            <w:tcW w:w="2467" w:type="dxa"/>
          </w:tcPr>
          <w:p w14:paraId="7733264F" w14:textId="1F0F81B7" w:rsidR="0080244F" w:rsidRDefault="0080244F" w:rsidP="0080244F">
            <w:pPr>
              <w:pStyle w:val="Title"/>
              <w:jc w:val="left"/>
              <w:rPr>
                <w:b w:val="0"/>
                <w:iCs/>
                <w:color w:val="000000" w:themeColor="text1"/>
                <w:sz w:val="24"/>
              </w:rPr>
            </w:pPr>
            <w:r w:rsidRPr="009C18DC">
              <w:rPr>
                <w:b w:val="0"/>
                <w:iCs/>
                <w:color w:val="000000" w:themeColor="text1"/>
                <w:sz w:val="24"/>
              </w:rPr>
              <w:t>M3-0.5 x 40 mm</w:t>
            </w:r>
            <w:r>
              <w:rPr>
                <w:b w:val="0"/>
                <w:iCs/>
                <w:color w:val="000000" w:themeColor="text1"/>
                <w:sz w:val="24"/>
              </w:rPr>
              <w:t xml:space="preserve"> Screws</w:t>
            </w:r>
          </w:p>
        </w:tc>
        <w:tc>
          <w:tcPr>
            <w:tcW w:w="2177" w:type="dxa"/>
          </w:tcPr>
          <w:p w14:paraId="79BE5923" w14:textId="1298B897" w:rsidR="0080244F" w:rsidRDefault="0080244F" w:rsidP="0080244F">
            <w:pPr>
              <w:pStyle w:val="Title"/>
              <w:jc w:val="left"/>
              <w:rPr>
                <w:b w:val="0"/>
                <w:iCs/>
                <w:color w:val="000000" w:themeColor="text1"/>
                <w:sz w:val="24"/>
              </w:rPr>
            </w:pPr>
            <w:r>
              <w:rPr>
                <w:b w:val="0"/>
                <w:iCs/>
                <w:color w:val="000000" w:themeColor="text1"/>
                <w:sz w:val="24"/>
              </w:rPr>
              <w:t>Philips Head Screwdriver</w:t>
            </w:r>
          </w:p>
        </w:tc>
        <w:tc>
          <w:tcPr>
            <w:tcW w:w="2572" w:type="dxa"/>
          </w:tcPr>
          <w:p w14:paraId="0051A2F5" w14:textId="005FE41A" w:rsidR="0080244F" w:rsidRDefault="0080244F" w:rsidP="0080244F">
            <w:pPr>
              <w:pStyle w:val="Title"/>
              <w:jc w:val="left"/>
              <w:rPr>
                <w:b w:val="0"/>
                <w:iCs/>
                <w:color w:val="000000" w:themeColor="text1"/>
                <w:sz w:val="24"/>
              </w:rPr>
            </w:pPr>
            <w:r>
              <w:rPr>
                <w:b w:val="0"/>
                <w:iCs/>
                <w:color w:val="000000" w:themeColor="text1"/>
                <w:sz w:val="24"/>
              </w:rPr>
              <w:t>4</w:t>
            </w:r>
          </w:p>
        </w:tc>
        <w:tc>
          <w:tcPr>
            <w:tcW w:w="2360" w:type="dxa"/>
          </w:tcPr>
          <w:p w14:paraId="56E54707" w14:textId="18F1CC2C" w:rsidR="0080244F" w:rsidRDefault="0080244F" w:rsidP="0080244F">
            <w:pPr>
              <w:pStyle w:val="Title"/>
              <w:jc w:val="left"/>
              <w:rPr>
                <w:b w:val="0"/>
                <w:iCs/>
                <w:color w:val="000000" w:themeColor="text1"/>
                <w:sz w:val="24"/>
              </w:rPr>
            </w:pPr>
            <w:r>
              <w:rPr>
                <w:b w:val="0"/>
                <w:iCs/>
                <w:color w:val="000000" w:themeColor="text1"/>
                <w:sz w:val="24"/>
              </w:rPr>
              <w:t>5.00</w:t>
            </w:r>
          </w:p>
        </w:tc>
      </w:tr>
      <w:tr w:rsidR="0080244F" w14:paraId="15F29953" w14:textId="77777777" w:rsidTr="0080244F">
        <w:tc>
          <w:tcPr>
            <w:tcW w:w="2467" w:type="dxa"/>
          </w:tcPr>
          <w:p w14:paraId="32C52E83" w14:textId="2D3A200D" w:rsidR="0080244F" w:rsidRPr="009C18DC" w:rsidRDefault="0080244F" w:rsidP="0080244F">
            <w:pPr>
              <w:pStyle w:val="Title"/>
              <w:jc w:val="left"/>
              <w:rPr>
                <w:b w:val="0"/>
                <w:iCs/>
                <w:color w:val="000000" w:themeColor="text1"/>
                <w:sz w:val="24"/>
              </w:rPr>
            </w:pPr>
            <w:r w:rsidRPr="009C18DC">
              <w:rPr>
                <w:b w:val="0"/>
                <w:iCs/>
                <w:color w:val="000000" w:themeColor="text1"/>
                <w:sz w:val="24"/>
              </w:rPr>
              <w:t>M3-.5</w:t>
            </w:r>
            <w:r>
              <w:rPr>
                <w:b w:val="0"/>
                <w:iCs/>
                <w:color w:val="000000" w:themeColor="text1"/>
                <w:sz w:val="24"/>
              </w:rPr>
              <w:t xml:space="preserve"> </w:t>
            </w:r>
            <w:r w:rsidRPr="009C18DC">
              <w:rPr>
                <w:b w:val="0"/>
                <w:iCs/>
                <w:color w:val="000000" w:themeColor="text1"/>
                <w:sz w:val="24"/>
              </w:rPr>
              <w:t>Hex Nut</w:t>
            </w:r>
          </w:p>
        </w:tc>
        <w:tc>
          <w:tcPr>
            <w:tcW w:w="2177" w:type="dxa"/>
          </w:tcPr>
          <w:p w14:paraId="2A39296C" w14:textId="53455C92" w:rsidR="0080244F" w:rsidRDefault="0080244F" w:rsidP="0080244F">
            <w:pPr>
              <w:pStyle w:val="Title"/>
              <w:jc w:val="left"/>
              <w:rPr>
                <w:b w:val="0"/>
                <w:iCs/>
                <w:color w:val="000000" w:themeColor="text1"/>
                <w:sz w:val="24"/>
              </w:rPr>
            </w:pPr>
            <w:r>
              <w:rPr>
                <w:b w:val="0"/>
                <w:iCs/>
                <w:color w:val="000000" w:themeColor="text1"/>
                <w:sz w:val="24"/>
              </w:rPr>
              <w:t>Socket Wrench</w:t>
            </w:r>
          </w:p>
        </w:tc>
        <w:tc>
          <w:tcPr>
            <w:tcW w:w="2572" w:type="dxa"/>
          </w:tcPr>
          <w:p w14:paraId="519613E8" w14:textId="166E8D8D" w:rsidR="0080244F" w:rsidRDefault="0080244F" w:rsidP="0080244F">
            <w:pPr>
              <w:pStyle w:val="Title"/>
              <w:jc w:val="left"/>
              <w:rPr>
                <w:b w:val="0"/>
                <w:iCs/>
                <w:color w:val="000000" w:themeColor="text1"/>
                <w:sz w:val="24"/>
              </w:rPr>
            </w:pPr>
            <w:r>
              <w:rPr>
                <w:b w:val="0"/>
                <w:iCs/>
                <w:color w:val="000000" w:themeColor="text1"/>
                <w:sz w:val="24"/>
              </w:rPr>
              <w:t>4</w:t>
            </w:r>
          </w:p>
        </w:tc>
        <w:tc>
          <w:tcPr>
            <w:tcW w:w="2360" w:type="dxa"/>
          </w:tcPr>
          <w:p w14:paraId="05868D97" w14:textId="4B58E4C6" w:rsidR="0080244F" w:rsidRDefault="0080244F" w:rsidP="0080244F">
            <w:pPr>
              <w:pStyle w:val="Title"/>
              <w:jc w:val="left"/>
              <w:rPr>
                <w:b w:val="0"/>
                <w:iCs/>
                <w:color w:val="000000" w:themeColor="text1"/>
                <w:sz w:val="24"/>
              </w:rPr>
            </w:pPr>
            <w:r>
              <w:rPr>
                <w:b w:val="0"/>
                <w:iCs/>
                <w:color w:val="000000" w:themeColor="text1"/>
                <w:sz w:val="24"/>
              </w:rPr>
              <w:t>5.00</w:t>
            </w:r>
          </w:p>
        </w:tc>
      </w:tr>
      <w:tr w:rsidR="0080244F" w14:paraId="5000318B" w14:textId="77777777" w:rsidTr="00F94FCF">
        <w:tc>
          <w:tcPr>
            <w:tcW w:w="7216" w:type="dxa"/>
            <w:gridSpan w:val="3"/>
          </w:tcPr>
          <w:p w14:paraId="2DBDF7B4" w14:textId="6DF6EDD9" w:rsidR="0080244F" w:rsidRDefault="0080244F" w:rsidP="0080244F">
            <w:pPr>
              <w:pStyle w:val="Title"/>
              <w:jc w:val="left"/>
              <w:rPr>
                <w:b w:val="0"/>
                <w:iCs/>
                <w:color w:val="000000" w:themeColor="text1"/>
                <w:sz w:val="24"/>
              </w:rPr>
            </w:pPr>
            <w:r>
              <w:rPr>
                <w:b w:val="0"/>
                <w:iCs/>
                <w:color w:val="000000" w:themeColor="text1"/>
                <w:sz w:val="24"/>
              </w:rPr>
              <w:t>Total:</w:t>
            </w:r>
          </w:p>
        </w:tc>
        <w:tc>
          <w:tcPr>
            <w:tcW w:w="2360" w:type="dxa"/>
          </w:tcPr>
          <w:p w14:paraId="6BD47101" w14:textId="16C6F07F" w:rsidR="0080244F" w:rsidRDefault="0080244F" w:rsidP="0080244F">
            <w:pPr>
              <w:pStyle w:val="Title"/>
              <w:jc w:val="left"/>
              <w:rPr>
                <w:b w:val="0"/>
                <w:iCs/>
                <w:color w:val="000000" w:themeColor="text1"/>
                <w:sz w:val="24"/>
              </w:rPr>
            </w:pPr>
            <w:r>
              <w:rPr>
                <w:b w:val="0"/>
                <w:iCs/>
                <w:color w:val="000000" w:themeColor="text1"/>
                <w:sz w:val="24"/>
              </w:rPr>
              <w:t>17.30</w:t>
            </w:r>
          </w:p>
        </w:tc>
      </w:tr>
    </w:tbl>
    <w:p w14:paraId="3ADF4A41" w14:textId="65F49F66" w:rsidR="003C6672" w:rsidRPr="009B311D" w:rsidRDefault="009C18DC" w:rsidP="0080244F">
      <w:pPr>
        <w:pStyle w:val="Title"/>
        <w:rPr>
          <w:b w:val="0"/>
          <w:iCs/>
          <w:color w:val="000000" w:themeColor="text1"/>
          <w:sz w:val="24"/>
        </w:rPr>
      </w:pPr>
      <w:r>
        <w:rPr>
          <w:b w:val="0"/>
          <w:iCs/>
          <w:color w:val="000000" w:themeColor="text1"/>
          <w:sz w:val="24"/>
        </w:rPr>
        <w:t>Figure 6. PCB Enclosure Materials</w:t>
      </w:r>
    </w:p>
    <w:p w14:paraId="123B7BB7" w14:textId="77777777" w:rsidR="006A18CA" w:rsidRDefault="006A18CA" w:rsidP="0080244F">
      <w:pPr>
        <w:pStyle w:val="Title"/>
        <w:jc w:val="left"/>
        <w:rPr>
          <w:b w:val="0"/>
          <w:i/>
          <w:color w:val="FF0000"/>
          <w:sz w:val="24"/>
        </w:rPr>
      </w:pPr>
    </w:p>
    <w:p w14:paraId="0F05D10F" w14:textId="77777777" w:rsidR="006A18CA" w:rsidRDefault="006A18CA" w:rsidP="0080244F">
      <w:pPr>
        <w:pStyle w:val="Title"/>
        <w:jc w:val="left"/>
        <w:rPr>
          <w:b w:val="0"/>
          <w:i/>
          <w:color w:val="FF0000"/>
          <w:sz w:val="24"/>
        </w:rPr>
      </w:pPr>
    </w:p>
    <w:p w14:paraId="6D31DB0D" w14:textId="77777777" w:rsidR="006A18CA" w:rsidRDefault="006A18CA" w:rsidP="0080244F">
      <w:pPr>
        <w:pStyle w:val="Title"/>
        <w:jc w:val="left"/>
        <w:rPr>
          <w:b w:val="0"/>
          <w:i/>
          <w:color w:val="FF0000"/>
          <w:sz w:val="24"/>
        </w:rPr>
      </w:pPr>
    </w:p>
    <w:p w14:paraId="2CAD812D" w14:textId="77777777" w:rsidR="006A18CA" w:rsidRDefault="006A18CA" w:rsidP="0080244F">
      <w:pPr>
        <w:pStyle w:val="Title"/>
        <w:jc w:val="left"/>
        <w:rPr>
          <w:b w:val="0"/>
          <w:i/>
          <w:color w:val="FF0000"/>
          <w:sz w:val="24"/>
        </w:rPr>
      </w:pPr>
    </w:p>
    <w:p w14:paraId="17417424" w14:textId="77777777" w:rsidR="006A18CA" w:rsidRDefault="006A18CA" w:rsidP="0080244F">
      <w:pPr>
        <w:pStyle w:val="Title"/>
        <w:jc w:val="left"/>
        <w:rPr>
          <w:b w:val="0"/>
          <w:i/>
          <w:color w:val="FF0000"/>
          <w:sz w:val="24"/>
        </w:rPr>
      </w:pPr>
    </w:p>
    <w:p w14:paraId="451145EB" w14:textId="77777777" w:rsidR="006A18CA" w:rsidRDefault="006A18CA" w:rsidP="0080244F">
      <w:pPr>
        <w:pStyle w:val="Title"/>
        <w:jc w:val="left"/>
        <w:rPr>
          <w:b w:val="0"/>
          <w:i/>
          <w:color w:val="FF0000"/>
          <w:sz w:val="24"/>
        </w:rPr>
      </w:pPr>
    </w:p>
    <w:p w14:paraId="42B43518" w14:textId="77777777" w:rsidR="006A18CA" w:rsidRDefault="006A18CA" w:rsidP="0080244F">
      <w:pPr>
        <w:pStyle w:val="Title"/>
        <w:jc w:val="left"/>
        <w:rPr>
          <w:b w:val="0"/>
          <w:i/>
          <w:color w:val="FF0000"/>
          <w:sz w:val="24"/>
        </w:rPr>
      </w:pPr>
    </w:p>
    <w:p w14:paraId="1665A2B4" w14:textId="77777777" w:rsidR="006A18CA" w:rsidRDefault="006A18CA" w:rsidP="0080244F">
      <w:pPr>
        <w:pStyle w:val="Title"/>
        <w:jc w:val="left"/>
        <w:rPr>
          <w:b w:val="0"/>
          <w:i/>
          <w:color w:val="FF0000"/>
          <w:sz w:val="24"/>
        </w:rPr>
      </w:pPr>
    </w:p>
    <w:p w14:paraId="541F83B8" w14:textId="77777777" w:rsidR="006A18CA" w:rsidRDefault="006A18CA" w:rsidP="0080244F">
      <w:pPr>
        <w:pStyle w:val="Title"/>
        <w:jc w:val="left"/>
        <w:rPr>
          <w:b w:val="0"/>
          <w:i/>
          <w:color w:val="FF0000"/>
          <w:sz w:val="24"/>
        </w:rPr>
      </w:pPr>
    </w:p>
    <w:p w14:paraId="580D09C0" w14:textId="77777777" w:rsidR="006A18CA" w:rsidRDefault="006A18CA" w:rsidP="0080244F">
      <w:pPr>
        <w:pStyle w:val="Title"/>
        <w:jc w:val="left"/>
        <w:rPr>
          <w:b w:val="0"/>
          <w:i/>
          <w:color w:val="FF0000"/>
          <w:sz w:val="24"/>
        </w:rPr>
      </w:pPr>
    </w:p>
    <w:p w14:paraId="073BF7C6" w14:textId="77777777" w:rsidR="006A18CA" w:rsidRDefault="006A18CA" w:rsidP="0080244F">
      <w:pPr>
        <w:pStyle w:val="Title"/>
        <w:jc w:val="left"/>
        <w:rPr>
          <w:b w:val="0"/>
          <w:i/>
          <w:color w:val="FF0000"/>
          <w:sz w:val="24"/>
        </w:rPr>
      </w:pPr>
    </w:p>
    <w:p w14:paraId="229D256C" w14:textId="77777777" w:rsidR="006A18CA" w:rsidRDefault="006A18CA" w:rsidP="0080244F">
      <w:pPr>
        <w:pStyle w:val="Title"/>
        <w:jc w:val="left"/>
        <w:rPr>
          <w:b w:val="0"/>
          <w:i/>
          <w:color w:val="FF0000"/>
          <w:sz w:val="24"/>
        </w:rPr>
      </w:pPr>
    </w:p>
    <w:p w14:paraId="01B16672" w14:textId="77777777" w:rsidR="006A18CA" w:rsidRDefault="006A18CA" w:rsidP="0080244F">
      <w:pPr>
        <w:pStyle w:val="Title"/>
        <w:jc w:val="left"/>
        <w:rPr>
          <w:b w:val="0"/>
          <w:i/>
          <w:color w:val="FF0000"/>
          <w:sz w:val="24"/>
        </w:rPr>
      </w:pPr>
    </w:p>
    <w:p w14:paraId="0DB3DE76" w14:textId="77777777" w:rsidR="006A18CA" w:rsidRDefault="006A18CA" w:rsidP="0080244F">
      <w:pPr>
        <w:pStyle w:val="Title"/>
        <w:jc w:val="left"/>
        <w:rPr>
          <w:b w:val="0"/>
          <w:i/>
          <w:color w:val="FF0000"/>
          <w:sz w:val="24"/>
        </w:rPr>
      </w:pPr>
    </w:p>
    <w:p w14:paraId="486A0D71" w14:textId="77777777" w:rsidR="006A18CA" w:rsidRDefault="006A18CA" w:rsidP="0080244F">
      <w:pPr>
        <w:pStyle w:val="Title"/>
        <w:jc w:val="left"/>
        <w:rPr>
          <w:b w:val="0"/>
          <w:i/>
          <w:color w:val="FF0000"/>
          <w:sz w:val="24"/>
        </w:rPr>
      </w:pPr>
    </w:p>
    <w:p w14:paraId="279277DA" w14:textId="77777777" w:rsidR="006A18CA" w:rsidRDefault="006A18CA" w:rsidP="0080244F">
      <w:pPr>
        <w:pStyle w:val="Title"/>
        <w:jc w:val="left"/>
        <w:rPr>
          <w:b w:val="0"/>
          <w:i/>
          <w:color w:val="FF0000"/>
          <w:sz w:val="24"/>
        </w:rPr>
      </w:pPr>
    </w:p>
    <w:p w14:paraId="390CAAD5" w14:textId="77777777" w:rsidR="006A18CA" w:rsidRDefault="006A18CA" w:rsidP="0080244F">
      <w:pPr>
        <w:pStyle w:val="Title"/>
        <w:jc w:val="left"/>
        <w:rPr>
          <w:b w:val="0"/>
          <w:i/>
          <w:color w:val="FF0000"/>
          <w:sz w:val="24"/>
        </w:rPr>
      </w:pPr>
    </w:p>
    <w:p w14:paraId="36026F8B" w14:textId="77777777" w:rsidR="006A18CA" w:rsidRDefault="006A18CA" w:rsidP="0080244F">
      <w:pPr>
        <w:pStyle w:val="Title"/>
        <w:jc w:val="left"/>
        <w:rPr>
          <w:b w:val="0"/>
          <w:i/>
          <w:color w:val="FF0000"/>
          <w:sz w:val="24"/>
        </w:rPr>
      </w:pPr>
    </w:p>
    <w:p w14:paraId="167DE9E3" w14:textId="77777777" w:rsidR="006A18CA" w:rsidRDefault="006A18CA" w:rsidP="0080244F">
      <w:pPr>
        <w:pStyle w:val="Title"/>
        <w:jc w:val="left"/>
        <w:rPr>
          <w:b w:val="0"/>
          <w:i/>
          <w:color w:val="FF0000"/>
          <w:sz w:val="24"/>
        </w:rPr>
      </w:pPr>
    </w:p>
    <w:p w14:paraId="5ED29F9E" w14:textId="292AFE72" w:rsidR="006A18CA" w:rsidRPr="00E363CF" w:rsidRDefault="006A18CA" w:rsidP="00E363CF">
      <w:pPr>
        <w:pStyle w:val="Title"/>
        <w:spacing w:line="360" w:lineRule="auto"/>
        <w:ind w:firstLine="432"/>
        <w:rPr>
          <w:color w:val="000000"/>
          <w:sz w:val="24"/>
        </w:rPr>
      </w:pPr>
      <w:r>
        <w:rPr>
          <w:b w:val="0"/>
          <w:i/>
          <w:color w:val="FF0000"/>
          <w:sz w:val="24"/>
        </w:rPr>
        <w:br w:type="page"/>
      </w:r>
      <w:r w:rsidRPr="00527BCA">
        <w:rPr>
          <w:color w:val="000000"/>
          <w:sz w:val="24"/>
        </w:rPr>
        <w:lastRenderedPageBreak/>
        <w:t xml:space="preserve">Appendix </w:t>
      </w:r>
      <w:r w:rsidR="00284432">
        <w:rPr>
          <w:color w:val="000000"/>
          <w:sz w:val="24"/>
        </w:rPr>
        <w:t>3</w:t>
      </w:r>
      <w:r w:rsidRPr="00527BCA">
        <w:rPr>
          <w:color w:val="000000"/>
          <w:sz w:val="24"/>
        </w:rPr>
        <w:t xml:space="preserve">:  </w:t>
      </w:r>
      <w:r>
        <w:rPr>
          <w:color w:val="000000"/>
          <w:sz w:val="24"/>
        </w:rPr>
        <w:t>PCB Footprint Layout</w:t>
      </w:r>
    </w:p>
    <w:p w14:paraId="1685D8E3" w14:textId="69763501" w:rsidR="00F22701" w:rsidRPr="00F22701" w:rsidRDefault="00F22701" w:rsidP="00E363CF">
      <w:pPr>
        <w:pStyle w:val="Title"/>
        <w:spacing w:line="360" w:lineRule="auto"/>
        <w:ind w:firstLine="432"/>
        <w:jc w:val="left"/>
        <w:rPr>
          <w:b w:val="0"/>
          <w:iCs/>
          <w:color w:val="000000" w:themeColor="text1"/>
          <w:sz w:val="24"/>
        </w:rPr>
      </w:pPr>
      <w:r>
        <w:rPr>
          <w:b w:val="0"/>
          <w:iCs/>
          <w:color w:val="000000" w:themeColor="text1"/>
          <w:sz w:val="24"/>
        </w:rPr>
        <w:t xml:space="preserve">Below is a rough </w:t>
      </w:r>
      <w:r w:rsidR="00684F78">
        <w:rPr>
          <w:b w:val="0"/>
          <w:iCs/>
          <w:color w:val="000000" w:themeColor="text1"/>
          <w:sz w:val="24"/>
        </w:rPr>
        <w:t>des</w:t>
      </w:r>
      <w:r>
        <w:rPr>
          <w:b w:val="0"/>
          <w:iCs/>
          <w:color w:val="000000" w:themeColor="text1"/>
          <w:sz w:val="24"/>
        </w:rPr>
        <w:t>ign for our</w:t>
      </w:r>
      <w:r w:rsidR="00A12652">
        <w:rPr>
          <w:b w:val="0"/>
          <w:iCs/>
          <w:color w:val="000000" w:themeColor="text1"/>
          <w:sz w:val="24"/>
        </w:rPr>
        <w:t xml:space="preserve"> </w:t>
      </w:r>
      <w:r>
        <w:rPr>
          <w:b w:val="0"/>
          <w:iCs/>
          <w:color w:val="000000" w:themeColor="text1"/>
          <w:sz w:val="24"/>
        </w:rPr>
        <w:t xml:space="preserve">PCB. This design was drafted when we were planning on using two micros and facilitated communication between the two using UART across an ethernet port, as seen in the top right [Fig. </w:t>
      </w:r>
      <w:r w:rsidR="00684F78">
        <w:rPr>
          <w:b w:val="0"/>
          <w:iCs/>
          <w:color w:val="000000" w:themeColor="text1"/>
          <w:sz w:val="24"/>
        </w:rPr>
        <w:t>6</w:t>
      </w:r>
      <w:r>
        <w:rPr>
          <w:b w:val="0"/>
          <w:iCs/>
          <w:color w:val="000000" w:themeColor="text1"/>
          <w:sz w:val="24"/>
        </w:rPr>
        <w:t>]. However, our new design, existing of only one MCU, will replace this UART connection point with a micro</w:t>
      </w:r>
      <w:r w:rsidR="00A12652">
        <w:rPr>
          <w:b w:val="0"/>
          <w:iCs/>
          <w:color w:val="000000" w:themeColor="text1"/>
          <w:sz w:val="24"/>
        </w:rPr>
        <w:t>-</w:t>
      </w:r>
      <w:r>
        <w:rPr>
          <w:b w:val="0"/>
          <w:iCs/>
          <w:color w:val="000000" w:themeColor="text1"/>
          <w:sz w:val="24"/>
        </w:rPr>
        <w:t xml:space="preserve">USB connection to the laptop, and add the additional ports for the contact microphones that would have been located on the other board. The MCU is placed central in our </w:t>
      </w:r>
      <w:r w:rsidR="00A12652">
        <w:rPr>
          <w:b w:val="0"/>
          <w:iCs/>
          <w:color w:val="000000" w:themeColor="text1"/>
          <w:sz w:val="24"/>
        </w:rPr>
        <w:t xml:space="preserve">PCB design, to eliminate long stretching traces. The programming header is placed in the upper left, and a few GPIO pins are made available to the right. </w:t>
      </w:r>
      <w:r w:rsidR="00A7211E">
        <w:rPr>
          <w:b w:val="0"/>
          <w:iCs/>
          <w:color w:val="000000" w:themeColor="text1"/>
          <w:sz w:val="24"/>
        </w:rPr>
        <w:t>Whenever applicable</w:t>
      </w:r>
      <w:r w:rsidR="00A12652">
        <w:rPr>
          <w:b w:val="0"/>
          <w:iCs/>
          <w:color w:val="000000" w:themeColor="text1"/>
          <w:sz w:val="24"/>
        </w:rPr>
        <w:t xml:space="preserve">, we have chosen to use 0805 sized </w:t>
      </w:r>
      <w:r w:rsidR="00A7211E">
        <w:rPr>
          <w:b w:val="0"/>
          <w:iCs/>
          <w:color w:val="000000" w:themeColor="text1"/>
          <w:sz w:val="24"/>
        </w:rPr>
        <w:t xml:space="preserve">surface mount </w:t>
      </w:r>
      <w:r w:rsidR="00A12652">
        <w:rPr>
          <w:b w:val="0"/>
          <w:iCs/>
          <w:color w:val="000000" w:themeColor="text1"/>
          <w:sz w:val="24"/>
        </w:rPr>
        <w:t>parts as this is what is available through the ECE shop. Finally on our board we have a single programmable button that will serve as most likely a reset button. The redesigned PCB will be large</w:t>
      </w:r>
      <w:r w:rsidR="00684F78">
        <w:rPr>
          <w:b w:val="0"/>
          <w:iCs/>
          <w:color w:val="000000" w:themeColor="text1"/>
          <w:sz w:val="24"/>
        </w:rPr>
        <w:t>r</w:t>
      </w:r>
      <w:r w:rsidR="00A12652">
        <w:rPr>
          <w:b w:val="0"/>
          <w:iCs/>
          <w:color w:val="000000" w:themeColor="text1"/>
          <w:sz w:val="24"/>
        </w:rPr>
        <w:t xml:space="preserve"> than our preliminary design, as it will have to incorporate the interfaces for the microphones (most likely simple connectors) all on one side of the PCB. We estimate the final PCB to exist within a 100x100mm area</w:t>
      </w:r>
      <w:r w:rsidR="00A7211E">
        <w:rPr>
          <w:b w:val="0"/>
          <w:iCs/>
          <w:color w:val="000000" w:themeColor="text1"/>
          <w:sz w:val="24"/>
        </w:rPr>
        <w:t>, and include a few extra GPIO access pins, and programmable buttons, to aid with debugging.</w:t>
      </w:r>
    </w:p>
    <w:p w14:paraId="7AD5AD69" w14:textId="6EED7BE7" w:rsidR="006A18CA" w:rsidRDefault="00F22701" w:rsidP="0080244F">
      <w:pPr>
        <w:pStyle w:val="Title"/>
        <w:rPr>
          <w:b w:val="0"/>
          <w:i/>
          <w:color w:val="FF0000"/>
          <w:sz w:val="24"/>
        </w:rPr>
      </w:pPr>
      <w:r>
        <w:rPr>
          <w:b w:val="0"/>
          <w:i/>
          <w:noProof/>
          <w:color w:val="FF0000"/>
          <w:sz w:val="24"/>
        </w:rPr>
        <w:drawing>
          <wp:inline distT="0" distB="0" distL="0" distR="0" wp14:anchorId="7D8765AB" wp14:editId="0F98AB3A">
            <wp:extent cx="3559381" cy="36544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498" cy="3661732"/>
                    </a:xfrm>
                    <a:prstGeom prst="rect">
                      <a:avLst/>
                    </a:prstGeom>
                    <a:noFill/>
                  </pic:spPr>
                </pic:pic>
              </a:graphicData>
            </a:graphic>
          </wp:inline>
        </w:drawing>
      </w:r>
    </w:p>
    <w:p w14:paraId="27B73C3A" w14:textId="0B8D1B7A" w:rsidR="00F22701" w:rsidRPr="00F22701" w:rsidRDefault="00F22701" w:rsidP="0080244F">
      <w:pPr>
        <w:pStyle w:val="Title"/>
        <w:rPr>
          <w:b w:val="0"/>
          <w:iCs/>
          <w:color w:val="000000" w:themeColor="text1"/>
          <w:sz w:val="24"/>
        </w:rPr>
      </w:pPr>
      <w:r>
        <w:rPr>
          <w:b w:val="0"/>
          <w:iCs/>
          <w:color w:val="000000" w:themeColor="text1"/>
          <w:sz w:val="24"/>
        </w:rPr>
        <w:t xml:space="preserve">Figure </w:t>
      </w:r>
      <w:r w:rsidR="00684F78">
        <w:rPr>
          <w:b w:val="0"/>
          <w:iCs/>
          <w:color w:val="000000" w:themeColor="text1"/>
          <w:sz w:val="24"/>
        </w:rPr>
        <w:t>6</w:t>
      </w:r>
      <w:r>
        <w:rPr>
          <w:b w:val="0"/>
          <w:iCs/>
          <w:color w:val="000000" w:themeColor="text1"/>
          <w:sz w:val="24"/>
        </w:rPr>
        <w:t>. Initial PCB Design</w:t>
      </w:r>
    </w:p>
    <w:sectPr w:rsidR="00F22701" w:rsidRPr="00F22701" w:rsidSect="006F0BB9">
      <w:headerReference w:type="default" r:id="rId19"/>
      <w:footerReference w:type="default" r:id="rId20"/>
      <w:headerReference w:type="first" r:id="rId21"/>
      <w:footerReference w:type="firs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7F8B" w14:textId="77777777" w:rsidR="00FA6F70" w:rsidRDefault="00FA6F70">
      <w:r>
        <w:separator/>
      </w:r>
    </w:p>
  </w:endnote>
  <w:endnote w:type="continuationSeparator" w:id="0">
    <w:p w14:paraId="1A4EA2E5" w14:textId="77777777" w:rsidR="00FA6F70" w:rsidRDefault="00FA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664B" w14:textId="77777777" w:rsidR="00922E17" w:rsidRDefault="00000000" w:rsidP="0052204C">
    <w:pPr>
      <w:pStyle w:val="Footer"/>
      <w:tabs>
        <w:tab w:val="clear" w:pos="4320"/>
        <w:tab w:val="clear" w:pos="8640"/>
        <w:tab w:val="center" w:pos="4680"/>
        <w:tab w:val="right" w:pos="9360"/>
      </w:tabs>
    </w:pPr>
    <w:hyperlink r:id="rId1" w:history="1">
      <w:r w:rsidR="006F0BB9" w:rsidRPr="0099612F">
        <w:rPr>
          <w:rStyle w:val="Hyperlink"/>
        </w:rPr>
        <w:t>https://engineering.purdue.edu/ece477</w:t>
      </w:r>
    </w:hyperlink>
    <w:r w:rsidR="006F0BB9">
      <w:t xml:space="preserve"> </w:t>
    </w:r>
    <w:r w:rsidR="006F0BB9">
      <w:tab/>
    </w:r>
    <w:r w:rsidR="006F0BB9">
      <w:tab/>
      <w:t xml:space="preserve">Page </w:t>
    </w:r>
    <w:r w:rsidR="006F0BB9">
      <w:rPr>
        <w:b/>
      </w:rPr>
      <w:fldChar w:fldCharType="begin"/>
    </w:r>
    <w:r w:rsidR="006F0BB9">
      <w:rPr>
        <w:b/>
      </w:rPr>
      <w:instrText xml:space="preserve"> PAGE  \* Arabic  \* MERGEFORMAT </w:instrText>
    </w:r>
    <w:r w:rsidR="006F0BB9">
      <w:rPr>
        <w:b/>
      </w:rPr>
      <w:fldChar w:fldCharType="separate"/>
    </w:r>
    <w:r w:rsidR="001F6FF8">
      <w:rPr>
        <w:b/>
        <w:noProof/>
      </w:rPr>
      <w:t>5</w:t>
    </w:r>
    <w:r w:rsidR="006F0BB9">
      <w:rPr>
        <w:b/>
      </w:rPr>
      <w:fldChar w:fldCharType="end"/>
    </w:r>
    <w:r w:rsidR="006F0BB9">
      <w:t xml:space="preserve"> of </w:t>
    </w:r>
    <w:r w:rsidR="006F0BB9">
      <w:rPr>
        <w:b/>
      </w:rPr>
      <w:fldChar w:fldCharType="begin"/>
    </w:r>
    <w:r w:rsidR="006F0BB9">
      <w:rPr>
        <w:b/>
      </w:rPr>
      <w:instrText xml:space="preserve"> NUMPAGES  \* Arabic  \* MERGEFORMAT </w:instrText>
    </w:r>
    <w:r w:rsidR="006F0BB9">
      <w:rPr>
        <w:b/>
      </w:rPr>
      <w:fldChar w:fldCharType="separate"/>
    </w:r>
    <w:r w:rsidR="001F6FF8">
      <w:rPr>
        <w:b/>
        <w:noProof/>
      </w:rPr>
      <w:t>5</w:t>
    </w:r>
    <w:r w:rsidR="006F0BB9">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D89C" w14:textId="77777777" w:rsidR="006F0BB9" w:rsidRDefault="00000000" w:rsidP="006F0BB9">
    <w:pPr>
      <w:pStyle w:val="Footer"/>
      <w:jc w:val="both"/>
    </w:pPr>
    <w:hyperlink r:id="rId1" w:history="1">
      <w:r w:rsidR="006F0BB9" w:rsidRPr="0099612F">
        <w:rPr>
          <w:rStyle w:val="Hyperlink"/>
        </w:rPr>
        <w:t>https://engineering.purdue.edu/ece477</w:t>
      </w:r>
    </w:hyperlink>
    <w:r w:rsidR="006F0BB9">
      <w:t xml:space="preserve"> </w:t>
    </w:r>
    <w:r w:rsidR="006F0BB9">
      <w:tab/>
    </w:r>
    <w:r w:rsidR="006F0BB9">
      <w:tab/>
      <w:t xml:space="preserve">               Page </w:t>
    </w:r>
    <w:r w:rsidR="006F0BB9">
      <w:rPr>
        <w:b/>
      </w:rPr>
      <w:fldChar w:fldCharType="begin"/>
    </w:r>
    <w:r w:rsidR="006F0BB9">
      <w:rPr>
        <w:b/>
      </w:rPr>
      <w:instrText xml:space="preserve"> PAGE  \* Arabic  \* MERGEFORMAT </w:instrText>
    </w:r>
    <w:r w:rsidR="006F0BB9">
      <w:rPr>
        <w:b/>
      </w:rPr>
      <w:fldChar w:fldCharType="separate"/>
    </w:r>
    <w:r w:rsidR="001F6FF8">
      <w:rPr>
        <w:b/>
        <w:noProof/>
      </w:rPr>
      <w:t>1</w:t>
    </w:r>
    <w:r w:rsidR="006F0BB9">
      <w:rPr>
        <w:b/>
      </w:rPr>
      <w:fldChar w:fldCharType="end"/>
    </w:r>
    <w:r w:rsidR="006F0BB9">
      <w:t xml:space="preserve"> of </w:t>
    </w:r>
    <w:r w:rsidR="006F0BB9">
      <w:rPr>
        <w:b/>
      </w:rPr>
      <w:fldChar w:fldCharType="begin"/>
    </w:r>
    <w:r w:rsidR="006F0BB9">
      <w:rPr>
        <w:b/>
      </w:rPr>
      <w:instrText xml:space="preserve"> NUMPAGES  \* Arabic  \* MERGEFORMAT </w:instrText>
    </w:r>
    <w:r w:rsidR="006F0BB9">
      <w:rPr>
        <w:b/>
      </w:rPr>
      <w:fldChar w:fldCharType="separate"/>
    </w:r>
    <w:r w:rsidR="001F6FF8">
      <w:rPr>
        <w:b/>
        <w:noProof/>
      </w:rPr>
      <w:t>5</w:t>
    </w:r>
    <w:r w:rsidR="006F0BB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4C4E" w14:textId="77777777" w:rsidR="00FA6F70" w:rsidRDefault="00FA6F70">
      <w:r>
        <w:separator/>
      </w:r>
    </w:p>
  </w:footnote>
  <w:footnote w:type="continuationSeparator" w:id="0">
    <w:p w14:paraId="49E114A3" w14:textId="77777777" w:rsidR="00FA6F70" w:rsidRDefault="00FA6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A60C" w14:textId="76504602" w:rsidR="00922E17" w:rsidRDefault="00922E17" w:rsidP="003C7B0B">
    <w:pPr>
      <w:pStyle w:val="Header"/>
      <w:tabs>
        <w:tab w:val="clear" w:pos="4320"/>
        <w:tab w:val="clear" w:pos="8640"/>
        <w:tab w:val="center" w:pos="4680"/>
        <w:tab w:val="right" w:pos="9360"/>
        <w:tab w:val="right" w:pos="12960"/>
      </w:tabs>
    </w:pPr>
    <w:r>
      <w:t>ECE 477</w:t>
    </w:r>
    <w:r w:rsidR="006F0BB9">
      <w:t xml:space="preserve">: </w:t>
    </w:r>
    <w:r w:rsidRPr="006F0BB9">
      <w:t>Digital Systems Senior Design Project</w:t>
    </w:r>
    <w:r>
      <w:rPr>
        <w:i/>
      </w:rPr>
      <w:tab/>
    </w:r>
    <w:r w:rsidR="006F0BB9">
      <w:t>v1.</w:t>
    </w:r>
    <w:r w:rsidR="00CD3D0E">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05D0" w14:textId="5CADF1F1" w:rsidR="00922E17" w:rsidRDefault="00922E17" w:rsidP="008A559D">
    <w:pPr>
      <w:pStyle w:val="Header"/>
      <w:tabs>
        <w:tab w:val="clear" w:pos="4320"/>
        <w:tab w:val="clear" w:pos="8640"/>
        <w:tab w:val="center" w:pos="4680"/>
        <w:tab w:val="right" w:pos="9360"/>
        <w:tab w:val="right" w:pos="12960"/>
      </w:tabs>
    </w:pPr>
    <w:r>
      <w:t>E</w:t>
    </w:r>
    <w:r w:rsidR="0045123F">
      <w:t xml:space="preserve">CE 477: </w:t>
    </w:r>
    <w:r w:rsidRPr="0045123F">
      <w:t>Digital Systems Senior Design Project</w:t>
    </w:r>
    <w:r>
      <w:rPr>
        <w:i/>
      </w:rPr>
      <w:tab/>
    </w:r>
    <w:r w:rsidR="00AA6D60">
      <w:t xml:space="preserve">Last Modified: </w:t>
    </w:r>
    <w:r w:rsidR="00AA6D60">
      <w:fldChar w:fldCharType="begin"/>
    </w:r>
    <w:r w:rsidR="00AA6D60">
      <w:instrText xml:space="preserve"> SAVEDATE  \@ "MM-dd-yyyy"  \* MERGEFORMAT </w:instrText>
    </w:r>
    <w:r w:rsidR="00AA6D60">
      <w:fldChar w:fldCharType="separate"/>
    </w:r>
    <w:r w:rsidR="00F22701">
      <w:rPr>
        <w:noProof/>
      </w:rPr>
      <w:t>09-24-2022</w:t>
    </w:r>
    <w:r w:rsidR="00AA6D60">
      <w:fldChar w:fldCharType="end"/>
    </w:r>
  </w:p>
  <w:p w14:paraId="156ADEB9" w14:textId="77777777" w:rsidR="00922E17" w:rsidRDefault="00922E17" w:rsidP="0052204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D7E"/>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2F7D92"/>
    <w:multiLevelType w:val="hybridMultilevel"/>
    <w:tmpl w:val="62167A8E"/>
    <w:lvl w:ilvl="0" w:tplc="C1241BA8">
      <w:start w:val="1"/>
      <w:numFmt w:val="bullet"/>
      <w:lvlText w:val=""/>
      <w:lvlJc w:val="left"/>
      <w:pPr>
        <w:tabs>
          <w:tab w:val="num" w:pos="288"/>
        </w:tabs>
        <w:ind w:left="288" w:hanging="288"/>
      </w:pPr>
      <w:rPr>
        <w:rFonts w:ascii="Wingdings" w:hAnsi="Wingdings" w:hint="default"/>
      </w:rPr>
    </w:lvl>
    <w:lvl w:ilvl="1" w:tplc="56B25324">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7D0D02"/>
    <w:multiLevelType w:val="multilevel"/>
    <w:tmpl w:val="85C4362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32C97C37"/>
    <w:multiLevelType w:val="multilevel"/>
    <w:tmpl w:val="4796D4B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987244104">
    <w:abstractNumId w:val="3"/>
  </w:num>
  <w:num w:numId="2" w16cid:durableId="164056096">
    <w:abstractNumId w:val="13"/>
  </w:num>
  <w:num w:numId="3" w16cid:durableId="746924251">
    <w:abstractNumId w:val="2"/>
  </w:num>
  <w:num w:numId="4" w16cid:durableId="640621183">
    <w:abstractNumId w:val="9"/>
  </w:num>
  <w:num w:numId="5" w16cid:durableId="743720622">
    <w:abstractNumId w:val="4"/>
  </w:num>
  <w:num w:numId="6" w16cid:durableId="1002121125">
    <w:abstractNumId w:val="14"/>
  </w:num>
  <w:num w:numId="7" w16cid:durableId="86511414">
    <w:abstractNumId w:val="8"/>
  </w:num>
  <w:num w:numId="8" w16cid:durableId="96100929">
    <w:abstractNumId w:val="11"/>
  </w:num>
  <w:num w:numId="9" w16cid:durableId="788016893">
    <w:abstractNumId w:val="10"/>
  </w:num>
  <w:num w:numId="10" w16cid:durableId="1396930559">
    <w:abstractNumId w:val="0"/>
  </w:num>
  <w:num w:numId="11" w16cid:durableId="1858738038">
    <w:abstractNumId w:val="5"/>
  </w:num>
  <w:num w:numId="12" w16cid:durableId="1895695073">
    <w:abstractNumId w:val="7"/>
  </w:num>
  <w:num w:numId="13" w16cid:durableId="1358038928">
    <w:abstractNumId w:val="6"/>
  </w:num>
  <w:num w:numId="14" w16cid:durableId="1927684956">
    <w:abstractNumId w:val="1"/>
  </w:num>
  <w:num w:numId="15" w16cid:durableId="1284188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272D5"/>
    <w:rsid w:val="0008533E"/>
    <w:rsid w:val="000A3E08"/>
    <w:rsid w:val="000C524C"/>
    <w:rsid w:val="00112E80"/>
    <w:rsid w:val="00117EB1"/>
    <w:rsid w:val="00133E8C"/>
    <w:rsid w:val="001816BA"/>
    <w:rsid w:val="001946C9"/>
    <w:rsid w:val="001D543E"/>
    <w:rsid w:val="001F2265"/>
    <w:rsid w:val="001F6FF8"/>
    <w:rsid w:val="001F70EC"/>
    <w:rsid w:val="00201E60"/>
    <w:rsid w:val="00230095"/>
    <w:rsid w:val="00251833"/>
    <w:rsid w:val="00254D44"/>
    <w:rsid w:val="00267E49"/>
    <w:rsid w:val="00276613"/>
    <w:rsid w:val="00284432"/>
    <w:rsid w:val="002C4AF3"/>
    <w:rsid w:val="002F1C85"/>
    <w:rsid w:val="002F2305"/>
    <w:rsid w:val="00302D0C"/>
    <w:rsid w:val="00305B64"/>
    <w:rsid w:val="00325A7C"/>
    <w:rsid w:val="00360472"/>
    <w:rsid w:val="003611DF"/>
    <w:rsid w:val="003A1D01"/>
    <w:rsid w:val="003C6672"/>
    <w:rsid w:val="003C7B0B"/>
    <w:rsid w:val="003D0A85"/>
    <w:rsid w:val="00425B3C"/>
    <w:rsid w:val="00435641"/>
    <w:rsid w:val="0045123F"/>
    <w:rsid w:val="00483690"/>
    <w:rsid w:val="00491465"/>
    <w:rsid w:val="0052204C"/>
    <w:rsid w:val="00527BCA"/>
    <w:rsid w:val="00541D2E"/>
    <w:rsid w:val="00566048"/>
    <w:rsid w:val="00574D0A"/>
    <w:rsid w:val="00583805"/>
    <w:rsid w:val="005A160F"/>
    <w:rsid w:val="005A1E31"/>
    <w:rsid w:val="005C3240"/>
    <w:rsid w:val="005C6173"/>
    <w:rsid w:val="005D2500"/>
    <w:rsid w:val="005F25E3"/>
    <w:rsid w:val="006132FC"/>
    <w:rsid w:val="00613678"/>
    <w:rsid w:val="00616538"/>
    <w:rsid w:val="006277ED"/>
    <w:rsid w:val="0063406E"/>
    <w:rsid w:val="0064406A"/>
    <w:rsid w:val="0066006A"/>
    <w:rsid w:val="00673D1B"/>
    <w:rsid w:val="006822F6"/>
    <w:rsid w:val="00684F78"/>
    <w:rsid w:val="006867DB"/>
    <w:rsid w:val="006A18CA"/>
    <w:rsid w:val="006A4AF2"/>
    <w:rsid w:val="006A7909"/>
    <w:rsid w:val="006C2FC1"/>
    <w:rsid w:val="006D640E"/>
    <w:rsid w:val="006F0BB9"/>
    <w:rsid w:val="0070581A"/>
    <w:rsid w:val="00723432"/>
    <w:rsid w:val="00754988"/>
    <w:rsid w:val="00787F03"/>
    <w:rsid w:val="007C00B2"/>
    <w:rsid w:val="007E1422"/>
    <w:rsid w:val="0080244F"/>
    <w:rsid w:val="0080311E"/>
    <w:rsid w:val="00807002"/>
    <w:rsid w:val="008161DB"/>
    <w:rsid w:val="008643A1"/>
    <w:rsid w:val="00877C9C"/>
    <w:rsid w:val="00884105"/>
    <w:rsid w:val="008A559D"/>
    <w:rsid w:val="008B3FE6"/>
    <w:rsid w:val="008D6BD7"/>
    <w:rsid w:val="00922E17"/>
    <w:rsid w:val="00954468"/>
    <w:rsid w:val="00960D63"/>
    <w:rsid w:val="00960FD3"/>
    <w:rsid w:val="0096420B"/>
    <w:rsid w:val="009A05D8"/>
    <w:rsid w:val="009B311D"/>
    <w:rsid w:val="009C18DC"/>
    <w:rsid w:val="009C7024"/>
    <w:rsid w:val="009E4690"/>
    <w:rsid w:val="00A12652"/>
    <w:rsid w:val="00A21425"/>
    <w:rsid w:val="00A7211E"/>
    <w:rsid w:val="00A8361C"/>
    <w:rsid w:val="00AA6D60"/>
    <w:rsid w:val="00AA7E04"/>
    <w:rsid w:val="00AB7879"/>
    <w:rsid w:val="00AF42EA"/>
    <w:rsid w:val="00B25DC5"/>
    <w:rsid w:val="00B30088"/>
    <w:rsid w:val="00B40D74"/>
    <w:rsid w:val="00BA6B33"/>
    <w:rsid w:val="00BC1785"/>
    <w:rsid w:val="00BC7B8C"/>
    <w:rsid w:val="00BD64FB"/>
    <w:rsid w:val="00BE16D1"/>
    <w:rsid w:val="00BF478E"/>
    <w:rsid w:val="00BF6572"/>
    <w:rsid w:val="00C00BE5"/>
    <w:rsid w:val="00C04C1D"/>
    <w:rsid w:val="00C12BDE"/>
    <w:rsid w:val="00C33570"/>
    <w:rsid w:val="00C33FD1"/>
    <w:rsid w:val="00C620F0"/>
    <w:rsid w:val="00C97EFA"/>
    <w:rsid w:val="00CD3D0E"/>
    <w:rsid w:val="00D07FAA"/>
    <w:rsid w:val="00D26A2C"/>
    <w:rsid w:val="00D74BFD"/>
    <w:rsid w:val="00D8708B"/>
    <w:rsid w:val="00D943D6"/>
    <w:rsid w:val="00DB64A5"/>
    <w:rsid w:val="00DC2D90"/>
    <w:rsid w:val="00DC362B"/>
    <w:rsid w:val="00E13F66"/>
    <w:rsid w:val="00E3503D"/>
    <w:rsid w:val="00E363CF"/>
    <w:rsid w:val="00E400CB"/>
    <w:rsid w:val="00E42CCC"/>
    <w:rsid w:val="00E7027F"/>
    <w:rsid w:val="00EE76B4"/>
    <w:rsid w:val="00F22701"/>
    <w:rsid w:val="00F6586D"/>
    <w:rsid w:val="00FA6F70"/>
    <w:rsid w:val="00FC2E1F"/>
    <w:rsid w:val="00FD380F"/>
    <w:rsid w:val="00FE0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7F972"/>
  <w15:docId w15:val="{B7D293B7-B4D2-42EA-B3AD-E21EFE43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3611DF"/>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2204C"/>
  </w:style>
  <w:style w:type="character" w:customStyle="1" w:styleId="TitleChar">
    <w:name w:val="Title Char"/>
    <w:basedOn w:val="DefaultParagraphFont"/>
    <w:link w:val="Title"/>
    <w:rsid w:val="00787F03"/>
    <w:rPr>
      <w:b/>
      <w:sz w:val="28"/>
    </w:rPr>
  </w:style>
  <w:style w:type="character" w:styleId="Hyperlink">
    <w:name w:val="Hyperlink"/>
    <w:basedOn w:val="DefaultParagraphFont"/>
    <w:rsid w:val="006F0BB9"/>
    <w:rPr>
      <w:color w:val="0000FF" w:themeColor="hyperlink"/>
      <w:u w:val="single"/>
    </w:rPr>
  </w:style>
  <w:style w:type="character" w:customStyle="1" w:styleId="FooterChar">
    <w:name w:val="Footer Char"/>
    <w:basedOn w:val="DefaultParagraphFont"/>
    <w:link w:val="Footer"/>
    <w:uiPriority w:val="99"/>
    <w:rsid w:val="006F0BB9"/>
    <w:rPr>
      <w:sz w:val="24"/>
    </w:rPr>
  </w:style>
  <w:style w:type="paragraph" w:styleId="BalloonText">
    <w:name w:val="Balloon Text"/>
    <w:basedOn w:val="Normal"/>
    <w:link w:val="BalloonTextChar"/>
    <w:rsid w:val="002F2305"/>
    <w:rPr>
      <w:rFonts w:ascii="Tahoma" w:hAnsi="Tahoma" w:cs="Tahoma"/>
      <w:sz w:val="16"/>
      <w:szCs w:val="16"/>
    </w:rPr>
  </w:style>
  <w:style w:type="character" w:customStyle="1" w:styleId="BalloonTextChar">
    <w:name w:val="Balloon Text Char"/>
    <w:basedOn w:val="DefaultParagraphFont"/>
    <w:link w:val="BalloonText"/>
    <w:rsid w:val="002F2305"/>
    <w:rPr>
      <w:rFonts w:ascii="Tahoma" w:hAnsi="Tahoma" w:cs="Tahoma"/>
      <w:sz w:val="16"/>
      <w:szCs w:val="16"/>
    </w:rPr>
  </w:style>
  <w:style w:type="character" w:styleId="UnresolvedMention">
    <w:name w:val="Unresolved Mention"/>
    <w:basedOn w:val="DefaultParagraphFont"/>
    <w:uiPriority w:val="99"/>
    <w:semiHidden/>
    <w:unhideWhenUsed/>
    <w:rsid w:val="00B2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490">
      <w:bodyDiv w:val="1"/>
      <w:marLeft w:val="0"/>
      <w:marRight w:val="0"/>
      <w:marTop w:val="0"/>
      <w:marBottom w:val="0"/>
      <w:divBdr>
        <w:top w:val="none" w:sz="0" w:space="0" w:color="auto"/>
        <w:left w:val="none" w:sz="0" w:space="0" w:color="auto"/>
        <w:bottom w:val="none" w:sz="0" w:space="0" w:color="auto"/>
        <w:right w:val="none" w:sz="0" w:space="0" w:color="auto"/>
      </w:divBdr>
    </w:div>
    <w:div w:id="504630975">
      <w:bodyDiv w:val="1"/>
      <w:marLeft w:val="0"/>
      <w:marRight w:val="0"/>
      <w:marTop w:val="0"/>
      <w:marBottom w:val="0"/>
      <w:divBdr>
        <w:top w:val="none" w:sz="0" w:space="0" w:color="auto"/>
        <w:left w:val="none" w:sz="0" w:space="0" w:color="auto"/>
        <w:bottom w:val="none" w:sz="0" w:space="0" w:color="auto"/>
        <w:right w:val="none" w:sz="0" w:space="0" w:color="auto"/>
      </w:divBdr>
    </w:div>
    <w:div w:id="507140471">
      <w:bodyDiv w:val="1"/>
      <w:marLeft w:val="0"/>
      <w:marRight w:val="0"/>
      <w:marTop w:val="0"/>
      <w:marBottom w:val="0"/>
      <w:divBdr>
        <w:top w:val="none" w:sz="0" w:space="0" w:color="auto"/>
        <w:left w:val="none" w:sz="0" w:space="0" w:color="auto"/>
        <w:bottom w:val="none" w:sz="0" w:space="0" w:color="auto"/>
        <w:right w:val="none" w:sz="0" w:space="0" w:color="auto"/>
      </w:divBdr>
    </w:div>
    <w:div w:id="1710569392">
      <w:bodyDiv w:val="1"/>
      <w:marLeft w:val="0"/>
      <w:marRight w:val="0"/>
      <w:marTop w:val="0"/>
      <w:marBottom w:val="0"/>
      <w:divBdr>
        <w:top w:val="none" w:sz="0" w:space="0" w:color="auto"/>
        <w:left w:val="none" w:sz="0" w:space="0" w:color="auto"/>
        <w:bottom w:val="none" w:sz="0" w:space="0" w:color="auto"/>
        <w:right w:val="none" w:sz="0" w:space="0" w:color="auto"/>
      </w:divBdr>
    </w:div>
    <w:div w:id="1768501230">
      <w:bodyDiv w:val="1"/>
      <w:marLeft w:val="0"/>
      <w:marRight w:val="0"/>
      <w:marTop w:val="0"/>
      <w:marBottom w:val="0"/>
      <w:divBdr>
        <w:top w:val="none" w:sz="0" w:space="0" w:color="auto"/>
        <w:left w:val="none" w:sz="0" w:space="0" w:color="auto"/>
        <w:bottom w:val="none" w:sz="0" w:space="0" w:color="auto"/>
        <w:right w:val="none" w:sz="0" w:space="0" w:color="auto"/>
      </w:divBdr>
    </w:div>
    <w:div w:id="1810129658">
      <w:bodyDiv w:val="1"/>
      <w:marLeft w:val="0"/>
      <w:marRight w:val="0"/>
      <w:marTop w:val="0"/>
      <w:marBottom w:val="0"/>
      <w:divBdr>
        <w:top w:val="none" w:sz="0" w:space="0" w:color="auto"/>
        <w:left w:val="none" w:sz="0" w:space="0" w:color="auto"/>
        <w:bottom w:val="none" w:sz="0" w:space="0" w:color="auto"/>
        <w:right w:val="none" w:sz="0" w:space="0" w:color="auto"/>
      </w:divBdr>
    </w:div>
    <w:div w:id="1959526758">
      <w:bodyDiv w:val="1"/>
      <w:marLeft w:val="0"/>
      <w:marRight w:val="0"/>
      <w:marTop w:val="0"/>
      <w:marBottom w:val="0"/>
      <w:divBdr>
        <w:top w:val="none" w:sz="0" w:space="0" w:color="auto"/>
        <w:left w:val="none" w:sz="0" w:space="0" w:color="auto"/>
        <w:bottom w:val="none" w:sz="0" w:space="0" w:color="auto"/>
        <w:right w:val="none" w:sz="0" w:space="0" w:color="auto"/>
      </w:divBdr>
    </w:div>
    <w:div w:id="1982492411">
      <w:bodyDiv w:val="1"/>
      <w:marLeft w:val="0"/>
      <w:marRight w:val="0"/>
      <w:marTop w:val="0"/>
      <w:marBottom w:val="0"/>
      <w:divBdr>
        <w:top w:val="none" w:sz="0" w:space="0" w:color="auto"/>
        <w:left w:val="none" w:sz="0" w:space="0" w:color="auto"/>
        <w:bottom w:val="none" w:sz="0" w:space="0" w:color="auto"/>
        <w:right w:val="none" w:sz="0" w:space="0" w:color="auto"/>
      </w:divBdr>
    </w:div>
    <w:div w:id="212514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ngpongchamps.com/products/stiga-sensorscore-with-net-and-post-se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lenovo.com/us/en/p/desktops/thinkcentre/m-series-tiny/thinkcentre-m70q/wmd00000405"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sion3design.com/how-much-does-3d-printing-filament-cost/#:~:text=PLA%20%26%20ABS%20(Generic%20Formulations),per%20kilogram%20from%20quality%20supplie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3dsourced.com/rigid-ink/how-many-meters-of-filament-on-a-spool-calculator/#:~:text=PLA%20Density%20is%201.24g,weight%20of%20the%20empty%20spoo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enovo.com/us/en/p/accessories-and-software/tiny-accessories/tiny-brackets/0b47097?cid=us%3Asem%7Cse%7Cgoogle%7CGS_1PO%7C%7C%7C0B47097%7C18333294919%7C%7C%7Cshopping%7Cpmax&amp;amp;gclid=Cj0KCQjw1bqZBhDXARIsANTjCPJXDFbPoUdOV7cVj6WtuVZfgdjaL37r3T3sMvog9d2Wmo2DMrcHzlkaAuJdEALw_wcB"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E49-FDD2-4C4F-B993-AD5A2818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8</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Myers, Jack Thomas</cp:lastModifiedBy>
  <cp:revision>7</cp:revision>
  <cp:lastPrinted>2001-01-10T18:54:00Z</cp:lastPrinted>
  <dcterms:created xsi:type="dcterms:W3CDTF">2021-09-19T22:51:00Z</dcterms:created>
  <dcterms:modified xsi:type="dcterms:W3CDTF">2022-09-25T03:42:00Z</dcterms:modified>
</cp:coreProperties>
</file>