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A7265" w14:textId="3EBCC6CA" w:rsidR="00DC2D90" w:rsidRDefault="003615A3">
      <w:pPr>
        <w:pStyle w:val="Title"/>
      </w:pPr>
      <w:r>
        <w:t xml:space="preserve">Legal </w:t>
      </w:r>
      <w:r w:rsidR="00FE682D">
        <w:t xml:space="preserve">and Regulatory </w:t>
      </w:r>
      <w:r>
        <w:t>Analysis</w:t>
      </w:r>
    </w:p>
    <w:p w14:paraId="46C396C9" w14:textId="77777777" w:rsidR="00FE544B" w:rsidRDefault="00FE544B">
      <w:pPr>
        <w:pStyle w:val="Title"/>
      </w:pPr>
    </w:p>
    <w:p w14:paraId="587C6DDE" w14:textId="0488FF07" w:rsidR="00092F71" w:rsidRDefault="00092F71" w:rsidP="00092F71">
      <w:pPr>
        <w:pStyle w:val="Title"/>
        <w:jc w:val="left"/>
        <w:rPr>
          <w:sz w:val="24"/>
        </w:rPr>
      </w:pPr>
      <w:r>
        <w:rPr>
          <w:sz w:val="24"/>
        </w:rPr>
        <w:t>Year: __</w:t>
      </w:r>
      <w:r w:rsidR="00317D7B">
        <w:rPr>
          <w:sz w:val="24"/>
        </w:rPr>
        <w:t>22</w:t>
      </w:r>
      <w:r>
        <w:rPr>
          <w:sz w:val="24"/>
        </w:rPr>
        <w:t xml:space="preserve">__ </w:t>
      </w:r>
      <w:r>
        <w:rPr>
          <w:sz w:val="24"/>
        </w:rPr>
        <w:tab/>
        <w:t>Semester: __</w:t>
      </w:r>
      <w:r w:rsidR="00317D7B">
        <w:rPr>
          <w:sz w:val="24"/>
        </w:rPr>
        <w:t>FA</w:t>
      </w:r>
      <w:r>
        <w:rPr>
          <w:sz w:val="24"/>
        </w:rPr>
        <w:t>____</w:t>
      </w:r>
      <w:r>
        <w:rPr>
          <w:sz w:val="24"/>
        </w:rPr>
        <w:tab/>
      </w:r>
      <w:r w:rsidR="00BB3F27">
        <w:rPr>
          <w:sz w:val="24"/>
        </w:rPr>
        <w:t>Team: __</w:t>
      </w:r>
      <w:r w:rsidR="00317D7B">
        <w:rPr>
          <w:sz w:val="24"/>
        </w:rPr>
        <w:t>12</w:t>
      </w:r>
      <w:r w:rsidR="00BB3F27">
        <w:rPr>
          <w:sz w:val="24"/>
        </w:rPr>
        <w:t>_ Project</w:t>
      </w:r>
      <w:r>
        <w:rPr>
          <w:sz w:val="24"/>
        </w:rPr>
        <w:t>:</w:t>
      </w:r>
      <w:r w:rsidR="00BB3F27">
        <w:rPr>
          <w:sz w:val="24"/>
        </w:rPr>
        <w:t>____</w:t>
      </w:r>
      <w:r w:rsidR="00317D7B">
        <w:rPr>
          <w:sz w:val="24"/>
        </w:rPr>
        <w:t>RACHEL</w:t>
      </w:r>
      <w:r w:rsidR="00BB3F27">
        <w:rPr>
          <w:sz w:val="24"/>
        </w:rPr>
        <w:t>_________________</w:t>
      </w:r>
    </w:p>
    <w:p w14:paraId="388FB71D" w14:textId="4F4529B2" w:rsidR="00092F71" w:rsidRPr="002A18F9" w:rsidRDefault="00092F71" w:rsidP="00092F71">
      <w:pPr>
        <w:pStyle w:val="Title"/>
        <w:jc w:val="left"/>
        <w:rPr>
          <w:sz w:val="24"/>
        </w:rPr>
      </w:pPr>
      <w:r>
        <w:rPr>
          <w:sz w:val="24"/>
        </w:rPr>
        <w:t xml:space="preserve">Creation Date: </w:t>
      </w:r>
      <w:r>
        <w:rPr>
          <w:sz w:val="24"/>
        </w:rPr>
        <w:softHyphen/>
        <w:t>______</w:t>
      </w:r>
      <w:r w:rsidR="00317D7B">
        <w:rPr>
          <w:sz w:val="24"/>
        </w:rPr>
        <w:t>10/29/22</w:t>
      </w:r>
      <w:r>
        <w:rPr>
          <w:sz w:val="24"/>
        </w:rPr>
        <w:t xml:space="preserve">_______ </w:t>
      </w:r>
      <w:r>
        <w:rPr>
          <w:sz w:val="24"/>
        </w:rPr>
        <w:tab/>
      </w:r>
      <w:r>
        <w:rPr>
          <w:sz w:val="24"/>
        </w:rPr>
        <w:tab/>
        <w:t xml:space="preserve">Last Modified: </w:t>
      </w:r>
      <w:r w:rsidR="00BB3F27" w:rsidRPr="00BB3F27">
        <w:rPr>
          <w:b w:val="0"/>
          <w:sz w:val="24"/>
        </w:rPr>
        <w:fldChar w:fldCharType="begin"/>
      </w:r>
      <w:r w:rsidR="00BB3F27" w:rsidRPr="00BB3F27">
        <w:rPr>
          <w:b w:val="0"/>
          <w:sz w:val="24"/>
        </w:rPr>
        <w:instrText xml:space="preserve"> DATE \@ "MMMM d, yyyy" </w:instrText>
      </w:r>
      <w:r w:rsidR="00BB3F27" w:rsidRPr="00BB3F27">
        <w:rPr>
          <w:b w:val="0"/>
          <w:sz w:val="24"/>
        </w:rPr>
        <w:fldChar w:fldCharType="separate"/>
      </w:r>
      <w:r w:rsidR="00317D7B">
        <w:rPr>
          <w:b w:val="0"/>
          <w:noProof/>
          <w:sz w:val="24"/>
        </w:rPr>
        <w:t>October 29, 2022</w:t>
      </w:r>
      <w:r w:rsidR="00BB3F27" w:rsidRPr="00BB3F27">
        <w:rPr>
          <w:b w:val="0"/>
          <w:sz w:val="24"/>
        </w:rPr>
        <w:fldChar w:fldCharType="end"/>
      </w:r>
    </w:p>
    <w:p w14:paraId="7C70A8BA" w14:textId="11B4D54E" w:rsidR="00092F71" w:rsidRDefault="00092F71" w:rsidP="00092F71">
      <w:pPr>
        <w:pStyle w:val="Title"/>
        <w:jc w:val="left"/>
        <w:rPr>
          <w:sz w:val="24"/>
        </w:rPr>
      </w:pPr>
      <w:r>
        <w:rPr>
          <w:sz w:val="24"/>
        </w:rPr>
        <w:t>Author:  _________</w:t>
      </w:r>
      <w:r w:rsidR="00317D7B">
        <w:rPr>
          <w:sz w:val="24"/>
        </w:rPr>
        <w:t>James Hubbard</w:t>
      </w:r>
      <w:r>
        <w:rPr>
          <w:sz w:val="24"/>
        </w:rPr>
        <w:t>_</w:t>
      </w:r>
      <w:r w:rsidR="00317D7B">
        <w:rPr>
          <w:sz w:val="24"/>
        </w:rPr>
        <w:t>_________</w:t>
      </w:r>
      <w:r>
        <w:rPr>
          <w:sz w:val="24"/>
        </w:rPr>
        <w:tab/>
        <w:t>Email: ____</w:t>
      </w:r>
      <w:r w:rsidR="00317D7B">
        <w:rPr>
          <w:sz w:val="24"/>
        </w:rPr>
        <w:t>hubbar31@purdue.edu</w:t>
      </w:r>
      <w:r>
        <w:rPr>
          <w:sz w:val="24"/>
        </w:rPr>
        <w:t xml:space="preserve">_____ </w:t>
      </w:r>
    </w:p>
    <w:p w14:paraId="0905D592" w14:textId="77777777" w:rsidR="00092F71" w:rsidRDefault="00092F71" w:rsidP="00092F71">
      <w:pPr>
        <w:pStyle w:val="Title"/>
        <w:jc w:val="left"/>
        <w:rPr>
          <w:sz w:val="24"/>
        </w:rPr>
      </w:pPr>
    </w:p>
    <w:p w14:paraId="3FDEE807" w14:textId="77777777" w:rsidR="00092F71" w:rsidRPr="00FF1987" w:rsidRDefault="00092F71" w:rsidP="00092F71">
      <w:pPr>
        <w:pStyle w:val="Title"/>
        <w:jc w:val="left"/>
        <w:rPr>
          <w:sz w:val="24"/>
        </w:rPr>
      </w:pPr>
      <w:r>
        <w:rPr>
          <w:sz w:val="24"/>
        </w:rPr>
        <w:t>Assignment Evaluation:</w:t>
      </w:r>
    </w:p>
    <w:p w14:paraId="657831E7" w14:textId="77777777" w:rsidR="00092F71" w:rsidRDefault="00092F71" w:rsidP="00092F71">
      <w:pPr>
        <w:pStyle w:val="Title"/>
        <w:jc w:val="left"/>
        <w:rPr>
          <w:sz w:val="24"/>
        </w:rPr>
      </w:pPr>
    </w:p>
    <w:tbl>
      <w:tblPr>
        <w:tblW w:w="9483" w:type="dxa"/>
        <w:tblInd w:w="93" w:type="dxa"/>
        <w:tblLook w:val="04A0" w:firstRow="1" w:lastRow="0" w:firstColumn="1" w:lastColumn="0" w:noHBand="0" w:noVBand="1"/>
      </w:tblPr>
      <w:tblGrid>
        <w:gridCol w:w="2670"/>
        <w:gridCol w:w="1242"/>
        <w:gridCol w:w="942"/>
        <w:gridCol w:w="788"/>
        <w:gridCol w:w="3841"/>
      </w:tblGrid>
      <w:tr w:rsidR="00092F71" w:rsidRPr="00787F03" w14:paraId="723EE0F7" w14:textId="77777777" w:rsidTr="0078609F">
        <w:trPr>
          <w:trHeight w:val="266"/>
        </w:trPr>
        <w:tc>
          <w:tcPr>
            <w:tcW w:w="267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4F1F5132" w14:textId="77777777" w:rsidR="00092F71" w:rsidRPr="00787F03" w:rsidRDefault="00092F71" w:rsidP="000C0794">
            <w:pPr>
              <w:jc w:val="center"/>
              <w:rPr>
                <w:rFonts w:ascii="Calibri" w:hAnsi="Calibri"/>
                <w:b/>
                <w:bCs/>
                <w:color w:val="000000"/>
                <w:sz w:val="22"/>
                <w:szCs w:val="22"/>
              </w:rPr>
            </w:pPr>
            <w:r w:rsidRPr="00787F03">
              <w:rPr>
                <w:rFonts w:ascii="Calibri" w:hAnsi="Calibri"/>
                <w:b/>
                <w:bCs/>
                <w:color w:val="000000"/>
                <w:sz w:val="22"/>
                <w:szCs w:val="22"/>
              </w:rPr>
              <w:t>Item</w:t>
            </w:r>
          </w:p>
        </w:tc>
        <w:tc>
          <w:tcPr>
            <w:tcW w:w="1242" w:type="dxa"/>
            <w:tcBorders>
              <w:top w:val="single" w:sz="4" w:space="0" w:color="auto"/>
              <w:left w:val="nil"/>
              <w:bottom w:val="single" w:sz="4" w:space="0" w:color="auto"/>
              <w:right w:val="single" w:sz="4" w:space="0" w:color="auto"/>
            </w:tcBorders>
            <w:shd w:val="clear" w:color="000000" w:fill="A6A6A6"/>
            <w:noWrap/>
            <w:vAlign w:val="bottom"/>
            <w:hideMark/>
          </w:tcPr>
          <w:p w14:paraId="7F7AC2AD" w14:textId="77777777" w:rsidR="00092F71" w:rsidRPr="00787F03" w:rsidRDefault="00092F71" w:rsidP="000C0794">
            <w:pPr>
              <w:jc w:val="center"/>
              <w:rPr>
                <w:rFonts w:ascii="Calibri" w:hAnsi="Calibri"/>
                <w:b/>
                <w:bCs/>
                <w:color w:val="000000"/>
                <w:sz w:val="22"/>
                <w:szCs w:val="22"/>
              </w:rPr>
            </w:pPr>
            <w:r w:rsidRPr="00787F03">
              <w:rPr>
                <w:rFonts w:ascii="Calibri" w:hAnsi="Calibri"/>
                <w:b/>
                <w:bCs/>
                <w:color w:val="000000"/>
                <w:sz w:val="22"/>
                <w:szCs w:val="22"/>
              </w:rPr>
              <w:t>Score (0-5)</w:t>
            </w:r>
          </w:p>
        </w:tc>
        <w:tc>
          <w:tcPr>
            <w:tcW w:w="942" w:type="dxa"/>
            <w:tcBorders>
              <w:top w:val="single" w:sz="4" w:space="0" w:color="auto"/>
              <w:left w:val="nil"/>
              <w:bottom w:val="single" w:sz="4" w:space="0" w:color="auto"/>
              <w:right w:val="single" w:sz="4" w:space="0" w:color="auto"/>
            </w:tcBorders>
            <w:shd w:val="clear" w:color="000000" w:fill="A6A6A6"/>
            <w:noWrap/>
            <w:vAlign w:val="bottom"/>
            <w:hideMark/>
          </w:tcPr>
          <w:p w14:paraId="238B6D0C" w14:textId="77777777" w:rsidR="00092F71" w:rsidRPr="00787F03" w:rsidRDefault="00092F71" w:rsidP="000C0794">
            <w:pPr>
              <w:rPr>
                <w:rFonts w:ascii="Calibri" w:hAnsi="Calibri"/>
                <w:b/>
                <w:bCs/>
                <w:color w:val="000000"/>
                <w:sz w:val="22"/>
                <w:szCs w:val="22"/>
              </w:rPr>
            </w:pPr>
            <w:r w:rsidRPr="00787F03">
              <w:rPr>
                <w:rFonts w:ascii="Calibri" w:hAnsi="Calibri"/>
                <w:b/>
                <w:bCs/>
                <w:color w:val="000000"/>
                <w:sz w:val="22"/>
                <w:szCs w:val="22"/>
              </w:rPr>
              <w:t>Weight</w:t>
            </w:r>
          </w:p>
        </w:tc>
        <w:tc>
          <w:tcPr>
            <w:tcW w:w="788" w:type="dxa"/>
            <w:tcBorders>
              <w:top w:val="single" w:sz="4" w:space="0" w:color="auto"/>
              <w:left w:val="nil"/>
              <w:bottom w:val="single" w:sz="4" w:space="0" w:color="auto"/>
              <w:right w:val="single" w:sz="4" w:space="0" w:color="auto"/>
            </w:tcBorders>
            <w:shd w:val="clear" w:color="000000" w:fill="A6A6A6"/>
            <w:noWrap/>
            <w:vAlign w:val="bottom"/>
            <w:hideMark/>
          </w:tcPr>
          <w:p w14:paraId="36E32520" w14:textId="77777777" w:rsidR="00092F71" w:rsidRPr="00787F03" w:rsidRDefault="00092F71" w:rsidP="000C0794">
            <w:pPr>
              <w:jc w:val="center"/>
              <w:rPr>
                <w:rFonts w:ascii="Calibri" w:hAnsi="Calibri"/>
                <w:b/>
                <w:bCs/>
                <w:color w:val="000000"/>
                <w:sz w:val="22"/>
                <w:szCs w:val="22"/>
              </w:rPr>
            </w:pPr>
            <w:r w:rsidRPr="00787F03">
              <w:rPr>
                <w:rFonts w:ascii="Calibri" w:hAnsi="Calibri"/>
                <w:b/>
                <w:bCs/>
                <w:color w:val="000000"/>
                <w:sz w:val="22"/>
                <w:szCs w:val="22"/>
              </w:rPr>
              <w:t>Points</w:t>
            </w:r>
          </w:p>
        </w:tc>
        <w:tc>
          <w:tcPr>
            <w:tcW w:w="3841" w:type="dxa"/>
            <w:tcBorders>
              <w:top w:val="single" w:sz="4" w:space="0" w:color="auto"/>
              <w:left w:val="nil"/>
              <w:bottom w:val="single" w:sz="4" w:space="0" w:color="auto"/>
              <w:right w:val="single" w:sz="4" w:space="0" w:color="auto"/>
            </w:tcBorders>
            <w:shd w:val="clear" w:color="000000" w:fill="A6A6A6"/>
            <w:noWrap/>
            <w:vAlign w:val="bottom"/>
            <w:hideMark/>
          </w:tcPr>
          <w:p w14:paraId="43140634" w14:textId="77777777" w:rsidR="00092F71" w:rsidRPr="00787F03" w:rsidRDefault="00092F71" w:rsidP="000C0794">
            <w:pPr>
              <w:jc w:val="center"/>
              <w:rPr>
                <w:rFonts w:ascii="Calibri" w:hAnsi="Calibri"/>
                <w:b/>
                <w:bCs/>
                <w:color w:val="000000"/>
                <w:sz w:val="22"/>
                <w:szCs w:val="22"/>
              </w:rPr>
            </w:pPr>
            <w:r w:rsidRPr="00787F03">
              <w:rPr>
                <w:rFonts w:ascii="Calibri" w:hAnsi="Calibri"/>
                <w:b/>
                <w:bCs/>
                <w:color w:val="000000"/>
                <w:sz w:val="22"/>
                <w:szCs w:val="22"/>
              </w:rPr>
              <w:t>Notes</w:t>
            </w:r>
          </w:p>
        </w:tc>
      </w:tr>
      <w:tr w:rsidR="00092F71" w:rsidRPr="00787F03" w14:paraId="2383A7ED" w14:textId="77777777" w:rsidTr="000C0794">
        <w:trPr>
          <w:trHeight w:val="266"/>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1494908" w14:textId="77777777" w:rsidR="00092F71" w:rsidRPr="00787F03" w:rsidRDefault="00092F71" w:rsidP="000C0794">
            <w:pPr>
              <w:rPr>
                <w:rFonts w:ascii="Calibri" w:hAnsi="Calibri"/>
                <w:b/>
                <w:bCs/>
                <w:color w:val="000000"/>
                <w:sz w:val="22"/>
                <w:szCs w:val="22"/>
              </w:rPr>
            </w:pPr>
            <w:r w:rsidRPr="00787F03">
              <w:rPr>
                <w:rFonts w:ascii="Calibri" w:hAnsi="Calibri"/>
                <w:b/>
                <w:bCs/>
                <w:color w:val="000000"/>
                <w:sz w:val="22"/>
                <w:szCs w:val="22"/>
              </w:rPr>
              <w:t>Assignment-Specific Items</w:t>
            </w:r>
          </w:p>
        </w:tc>
      </w:tr>
      <w:tr w:rsidR="00092F71" w:rsidRPr="00787F03" w14:paraId="0EB6E487"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0CCDF7DB" w14:textId="77777777" w:rsidR="00092F71" w:rsidRPr="00787F03" w:rsidRDefault="00092F71" w:rsidP="000C0794">
            <w:pPr>
              <w:rPr>
                <w:rFonts w:ascii="Calibri" w:hAnsi="Calibri"/>
                <w:b/>
                <w:bCs/>
                <w:color w:val="000000"/>
                <w:sz w:val="22"/>
                <w:szCs w:val="22"/>
              </w:rPr>
            </w:pPr>
            <w:r>
              <w:rPr>
                <w:rFonts w:ascii="Calibri" w:hAnsi="Calibri"/>
                <w:b/>
                <w:bCs/>
                <w:color w:val="000000"/>
                <w:sz w:val="22"/>
                <w:szCs w:val="22"/>
              </w:rPr>
              <w:t>Regulatory Analysis</w:t>
            </w:r>
          </w:p>
        </w:tc>
        <w:tc>
          <w:tcPr>
            <w:tcW w:w="1242" w:type="dxa"/>
            <w:tcBorders>
              <w:top w:val="nil"/>
              <w:left w:val="nil"/>
              <w:bottom w:val="single" w:sz="4" w:space="0" w:color="auto"/>
              <w:right w:val="single" w:sz="4" w:space="0" w:color="auto"/>
            </w:tcBorders>
            <w:shd w:val="clear" w:color="auto" w:fill="auto"/>
            <w:noWrap/>
            <w:vAlign w:val="bottom"/>
            <w:hideMark/>
          </w:tcPr>
          <w:p w14:paraId="54AA4E58" w14:textId="77777777" w:rsidR="00092F71" w:rsidRPr="00787F03" w:rsidRDefault="00092F71" w:rsidP="0078609F">
            <w:pPr>
              <w:jc w:val="center"/>
              <w:rPr>
                <w:rFonts w:ascii="Calibri" w:hAnsi="Calibri"/>
                <w:color w:val="000000"/>
                <w:sz w:val="22"/>
                <w:szCs w:val="22"/>
              </w:rPr>
            </w:pPr>
          </w:p>
        </w:tc>
        <w:tc>
          <w:tcPr>
            <w:tcW w:w="942" w:type="dxa"/>
            <w:tcBorders>
              <w:top w:val="nil"/>
              <w:left w:val="nil"/>
              <w:bottom w:val="single" w:sz="4" w:space="0" w:color="auto"/>
              <w:right w:val="single" w:sz="4" w:space="0" w:color="auto"/>
            </w:tcBorders>
            <w:shd w:val="clear" w:color="auto" w:fill="auto"/>
            <w:noWrap/>
            <w:vAlign w:val="bottom"/>
            <w:hideMark/>
          </w:tcPr>
          <w:p w14:paraId="248C723E" w14:textId="77777777" w:rsidR="00092F71" w:rsidRPr="00787F03" w:rsidRDefault="0078609F" w:rsidP="0078609F">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3B077A0F" w14:textId="77777777" w:rsidR="00092F71" w:rsidRPr="00787F03" w:rsidRDefault="00092F71"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14:paraId="28E25A82" w14:textId="77777777" w:rsidR="00092F71" w:rsidRPr="00787F03" w:rsidRDefault="00092F71" w:rsidP="000C0794">
            <w:pPr>
              <w:rPr>
                <w:rFonts w:ascii="Calibri" w:hAnsi="Calibri"/>
                <w:color w:val="000000"/>
                <w:sz w:val="22"/>
                <w:szCs w:val="22"/>
              </w:rPr>
            </w:pPr>
            <w:r w:rsidRPr="00787F03">
              <w:rPr>
                <w:rFonts w:ascii="Calibri" w:hAnsi="Calibri"/>
                <w:color w:val="000000"/>
                <w:sz w:val="22"/>
                <w:szCs w:val="22"/>
              </w:rPr>
              <w:t> </w:t>
            </w:r>
          </w:p>
        </w:tc>
      </w:tr>
      <w:tr w:rsidR="00092F71" w:rsidRPr="00787F03" w14:paraId="64E781B3"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1969C478" w14:textId="77777777" w:rsidR="00092F71" w:rsidRPr="00787F03" w:rsidRDefault="005A6397" w:rsidP="000C0794">
            <w:pPr>
              <w:rPr>
                <w:rFonts w:ascii="Calibri" w:hAnsi="Calibri"/>
                <w:b/>
                <w:bCs/>
                <w:color w:val="000000"/>
                <w:sz w:val="22"/>
                <w:szCs w:val="22"/>
              </w:rPr>
            </w:pPr>
            <w:r>
              <w:rPr>
                <w:rFonts w:ascii="Calibri" w:hAnsi="Calibri"/>
                <w:b/>
                <w:bCs/>
                <w:color w:val="000000"/>
                <w:sz w:val="22"/>
                <w:szCs w:val="22"/>
              </w:rPr>
              <w:t>Analysis of Patent 1</w:t>
            </w:r>
          </w:p>
        </w:tc>
        <w:tc>
          <w:tcPr>
            <w:tcW w:w="1242" w:type="dxa"/>
            <w:tcBorders>
              <w:top w:val="nil"/>
              <w:left w:val="nil"/>
              <w:bottom w:val="single" w:sz="4" w:space="0" w:color="auto"/>
              <w:right w:val="single" w:sz="4" w:space="0" w:color="auto"/>
            </w:tcBorders>
            <w:shd w:val="clear" w:color="auto" w:fill="auto"/>
            <w:noWrap/>
            <w:vAlign w:val="bottom"/>
            <w:hideMark/>
          </w:tcPr>
          <w:p w14:paraId="09A2F6A1" w14:textId="77777777" w:rsidR="00092F71" w:rsidRPr="00787F03" w:rsidRDefault="00092F71" w:rsidP="0078609F">
            <w:pPr>
              <w:jc w:val="center"/>
              <w:rPr>
                <w:rFonts w:ascii="Calibri" w:hAnsi="Calibri"/>
                <w:color w:val="000000"/>
                <w:sz w:val="22"/>
                <w:szCs w:val="22"/>
              </w:rPr>
            </w:pPr>
          </w:p>
        </w:tc>
        <w:tc>
          <w:tcPr>
            <w:tcW w:w="942" w:type="dxa"/>
            <w:tcBorders>
              <w:top w:val="nil"/>
              <w:left w:val="nil"/>
              <w:bottom w:val="single" w:sz="4" w:space="0" w:color="auto"/>
              <w:right w:val="single" w:sz="4" w:space="0" w:color="auto"/>
            </w:tcBorders>
            <w:shd w:val="clear" w:color="auto" w:fill="auto"/>
            <w:noWrap/>
            <w:vAlign w:val="bottom"/>
            <w:hideMark/>
          </w:tcPr>
          <w:p w14:paraId="4BDC3975" w14:textId="77777777" w:rsidR="00092F71" w:rsidRPr="00787F03" w:rsidRDefault="0078609F" w:rsidP="0078609F">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5A951578" w14:textId="77777777" w:rsidR="00092F71" w:rsidRPr="00787F03" w:rsidRDefault="00092F71"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14:paraId="24657FE0" w14:textId="77777777" w:rsidR="00092F71" w:rsidRPr="00787F03" w:rsidRDefault="00092F71" w:rsidP="000C0794">
            <w:pPr>
              <w:rPr>
                <w:rFonts w:ascii="Calibri" w:hAnsi="Calibri"/>
                <w:color w:val="000000"/>
                <w:sz w:val="22"/>
                <w:szCs w:val="22"/>
              </w:rPr>
            </w:pPr>
            <w:r w:rsidRPr="00787F03">
              <w:rPr>
                <w:rFonts w:ascii="Calibri" w:hAnsi="Calibri"/>
                <w:color w:val="000000"/>
                <w:sz w:val="22"/>
                <w:szCs w:val="22"/>
              </w:rPr>
              <w:t> </w:t>
            </w:r>
          </w:p>
        </w:tc>
      </w:tr>
      <w:tr w:rsidR="00092F71" w:rsidRPr="00787F03" w14:paraId="160641D3"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tcPr>
          <w:p w14:paraId="20679B41" w14:textId="77777777" w:rsidR="00092F71" w:rsidRPr="00787F03" w:rsidRDefault="005A6397" w:rsidP="000C0794">
            <w:pPr>
              <w:rPr>
                <w:rFonts w:ascii="Calibri" w:hAnsi="Calibri"/>
                <w:b/>
                <w:bCs/>
                <w:color w:val="000000"/>
                <w:sz w:val="22"/>
                <w:szCs w:val="22"/>
              </w:rPr>
            </w:pPr>
            <w:r>
              <w:rPr>
                <w:rFonts w:ascii="Calibri" w:hAnsi="Calibri"/>
                <w:b/>
                <w:bCs/>
                <w:color w:val="000000"/>
                <w:sz w:val="22"/>
                <w:szCs w:val="22"/>
              </w:rPr>
              <w:t>Analysis of Patent 2</w:t>
            </w:r>
          </w:p>
        </w:tc>
        <w:tc>
          <w:tcPr>
            <w:tcW w:w="1242" w:type="dxa"/>
            <w:tcBorders>
              <w:top w:val="nil"/>
              <w:left w:val="nil"/>
              <w:bottom w:val="single" w:sz="4" w:space="0" w:color="auto"/>
              <w:right w:val="single" w:sz="4" w:space="0" w:color="auto"/>
            </w:tcBorders>
            <w:shd w:val="clear" w:color="auto" w:fill="auto"/>
            <w:noWrap/>
            <w:vAlign w:val="bottom"/>
            <w:hideMark/>
          </w:tcPr>
          <w:p w14:paraId="41BBBD51" w14:textId="77777777" w:rsidR="00092F71" w:rsidRPr="00787F03" w:rsidRDefault="00092F71" w:rsidP="0078609F">
            <w:pPr>
              <w:jc w:val="center"/>
              <w:rPr>
                <w:rFonts w:ascii="Calibri" w:hAnsi="Calibri"/>
                <w:color w:val="000000"/>
                <w:sz w:val="22"/>
                <w:szCs w:val="22"/>
              </w:rPr>
            </w:pPr>
          </w:p>
        </w:tc>
        <w:tc>
          <w:tcPr>
            <w:tcW w:w="942" w:type="dxa"/>
            <w:tcBorders>
              <w:top w:val="nil"/>
              <w:left w:val="nil"/>
              <w:bottom w:val="single" w:sz="4" w:space="0" w:color="auto"/>
              <w:right w:val="single" w:sz="4" w:space="0" w:color="auto"/>
            </w:tcBorders>
            <w:shd w:val="clear" w:color="auto" w:fill="auto"/>
            <w:noWrap/>
            <w:vAlign w:val="bottom"/>
            <w:hideMark/>
          </w:tcPr>
          <w:p w14:paraId="5A5AA8D0" w14:textId="77777777" w:rsidR="00092F71" w:rsidRPr="00787F03" w:rsidRDefault="0078609F" w:rsidP="0078609F">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630B0BFA" w14:textId="77777777" w:rsidR="00092F71" w:rsidRPr="00787F03" w:rsidRDefault="00092F71"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14:paraId="39D75C8C" w14:textId="77777777" w:rsidR="00092F71" w:rsidRPr="00787F03" w:rsidRDefault="00092F71" w:rsidP="000C0794">
            <w:pPr>
              <w:rPr>
                <w:rFonts w:ascii="Calibri" w:hAnsi="Calibri"/>
                <w:color w:val="000000"/>
                <w:sz w:val="22"/>
                <w:szCs w:val="22"/>
              </w:rPr>
            </w:pPr>
            <w:r w:rsidRPr="00787F03">
              <w:rPr>
                <w:rFonts w:ascii="Calibri" w:hAnsi="Calibri"/>
                <w:color w:val="000000"/>
                <w:sz w:val="22"/>
                <w:szCs w:val="22"/>
              </w:rPr>
              <w:t> </w:t>
            </w:r>
          </w:p>
        </w:tc>
      </w:tr>
      <w:tr w:rsidR="00092F71" w:rsidRPr="00787F03" w14:paraId="4C7D75EF"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tcPr>
          <w:p w14:paraId="091802C3" w14:textId="77777777" w:rsidR="00092F71" w:rsidRPr="00787F03" w:rsidRDefault="005A6397" w:rsidP="000C0794">
            <w:pPr>
              <w:rPr>
                <w:rFonts w:ascii="Calibri" w:hAnsi="Calibri"/>
                <w:b/>
                <w:bCs/>
                <w:color w:val="000000"/>
                <w:sz w:val="22"/>
                <w:szCs w:val="22"/>
              </w:rPr>
            </w:pPr>
            <w:r>
              <w:rPr>
                <w:rFonts w:ascii="Calibri" w:hAnsi="Calibri"/>
                <w:b/>
                <w:bCs/>
                <w:color w:val="000000"/>
                <w:sz w:val="22"/>
                <w:szCs w:val="22"/>
              </w:rPr>
              <w:t>Analysis of Patent 3</w:t>
            </w:r>
          </w:p>
        </w:tc>
        <w:tc>
          <w:tcPr>
            <w:tcW w:w="1242" w:type="dxa"/>
            <w:tcBorders>
              <w:top w:val="nil"/>
              <w:left w:val="nil"/>
              <w:bottom w:val="single" w:sz="4" w:space="0" w:color="auto"/>
              <w:right w:val="single" w:sz="4" w:space="0" w:color="auto"/>
            </w:tcBorders>
            <w:shd w:val="clear" w:color="auto" w:fill="auto"/>
            <w:noWrap/>
            <w:vAlign w:val="bottom"/>
            <w:hideMark/>
          </w:tcPr>
          <w:p w14:paraId="792EB4C6" w14:textId="77777777" w:rsidR="00092F71" w:rsidRPr="00787F03" w:rsidRDefault="00092F71" w:rsidP="0078609F">
            <w:pPr>
              <w:jc w:val="center"/>
              <w:rPr>
                <w:rFonts w:ascii="Calibri" w:hAnsi="Calibri"/>
                <w:color w:val="000000"/>
                <w:sz w:val="22"/>
                <w:szCs w:val="22"/>
              </w:rPr>
            </w:pPr>
          </w:p>
        </w:tc>
        <w:tc>
          <w:tcPr>
            <w:tcW w:w="942" w:type="dxa"/>
            <w:tcBorders>
              <w:top w:val="nil"/>
              <w:left w:val="nil"/>
              <w:bottom w:val="single" w:sz="4" w:space="0" w:color="auto"/>
              <w:right w:val="single" w:sz="4" w:space="0" w:color="auto"/>
            </w:tcBorders>
            <w:shd w:val="clear" w:color="auto" w:fill="auto"/>
            <w:noWrap/>
            <w:vAlign w:val="bottom"/>
            <w:hideMark/>
          </w:tcPr>
          <w:p w14:paraId="0FDA0A24" w14:textId="77777777" w:rsidR="00092F71" w:rsidRPr="00787F03" w:rsidRDefault="0078609F" w:rsidP="0078609F">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3AC3C472" w14:textId="77777777" w:rsidR="00092F71" w:rsidRPr="00787F03" w:rsidRDefault="00092F71"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14:paraId="03541A31" w14:textId="77777777" w:rsidR="00092F71" w:rsidRPr="00787F03" w:rsidRDefault="00092F71" w:rsidP="000C0794">
            <w:pPr>
              <w:rPr>
                <w:rFonts w:ascii="Calibri" w:hAnsi="Calibri"/>
                <w:color w:val="000000"/>
                <w:sz w:val="22"/>
                <w:szCs w:val="22"/>
              </w:rPr>
            </w:pPr>
            <w:r w:rsidRPr="00787F03">
              <w:rPr>
                <w:rFonts w:ascii="Calibri" w:hAnsi="Calibri"/>
                <w:color w:val="000000"/>
                <w:sz w:val="22"/>
                <w:szCs w:val="22"/>
              </w:rPr>
              <w:t> </w:t>
            </w:r>
          </w:p>
        </w:tc>
      </w:tr>
      <w:tr w:rsidR="00092F71" w:rsidRPr="00787F03" w14:paraId="2DDDE257" w14:textId="77777777" w:rsidTr="000C0794">
        <w:trPr>
          <w:trHeight w:val="266"/>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4222B25" w14:textId="77777777" w:rsidR="00092F71" w:rsidRPr="00787F03" w:rsidRDefault="00092F71" w:rsidP="000C0794">
            <w:pPr>
              <w:rPr>
                <w:rFonts w:ascii="Calibri" w:hAnsi="Calibri"/>
                <w:b/>
                <w:bCs/>
                <w:color w:val="000000"/>
                <w:sz w:val="22"/>
                <w:szCs w:val="22"/>
              </w:rPr>
            </w:pPr>
            <w:r w:rsidRPr="00787F03">
              <w:rPr>
                <w:rFonts w:ascii="Calibri" w:hAnsi="Calibri"/>
                <w:b/>
                <w:bCs/>
                <w:color w:val="000000"/>
                <w:sz w:val="22"/>
                <w:szCs w:val="22"/>
              </w:rPr>
              <w:t>Writing-Specific Items</w:t>
            </w:r>
          </w:p>
        </w:tc>
      </w:tr>
      <w:tr w:rsidR="0078609F" w:rsidRPr="00787F03" w14:paraId="57ABED4E"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3440EA6A" w14:textId="77777777" w:rsidR="0078609F" w:rsidRPr="00787F03" w:rsidRDefault="0078609F" w:rsidP="000C0794">
            <w:pPr>
              <w:rPr>
                <w:rFonts w:ascii="Calibri" w:hAnsi="Calibri"/>
                <w:b/>
                <w:bCs/>
                <w:color w:val="000000"/>
                <w:sz w:val="22"/>
                <w:szCs w:val="22"/>
              </w:rPr>
            </w:pPr>
            <w:r w:rsidRPr="00787F03">
              <w:rPr>
                <w:rFonts w:ascii="Calibri" w:hAnsi="Calibri"/>
                <w:b/>
                <w:bCs/>
                <w:color w:val="000000"/>
                <w:sz w:val="22"/>
                <w:szCs w:val="22"/>
              </w:rPr>
              <w:t>Spelling and Grammar</w:t>
            </w:r>
          </w:p>
        </w:tc>
        <w:tc>
          <w:tcPr>
            <w:tcW w:w="1242" w:type="dxa"/>
            <w:tcBorders>
              <w:top w:val="nil"/>
              <w:left w:val="nil"/>
              <w:bottom w:val="single" w:sz="4" w:space="0" w:color="auto"/>
              <w:right w:val="single" w:sz="4" w:space="0" w:color="auto"/>
            </w:tcBorders>
            <w:shd w:val="clear" w:color="auto" w:fill="auto"/>
            <w:noWrap/>
            <w:vAlign w:val="bottom"/>
            <w:hideMark/>
          </w:tcPr>
          <w:p w14:paraId="396DB0EF" w14:textId="77777777" w:rsidR="0078609F" w:rsidRPr="00787F03" w:rsidRDefault="0078609F" w:rsidP="0078609F">
            <w:pPr>
              <w:jc w:val="center"/>
              <w:rPr>
                <w:rFonts w:ascii="Calibri" w:hAnsi="Calibri"/>
                <w:color w:val="000000"/>
                <w:sz w:val="22"/>
                <w:szCs w:val="22"/>
              </w:rPr>
            </w:pPr>
          </w:p>
        </w:tc>
        <w:tc>
          <w:tcPr>
            <w:tcW w:w="942" w:type="dxa"/>
            <w:tcBorders>
              <w:top w:val="nil"/>
              <w:left w:val="nil"/>
              <w:bottom w:val="single" w:sz="4" w:space="0" w:color="auto"/>
              <w:right w:val="single" w:sz="4" w:space="0" w:color="auto"/>
            </w:tcBorders>
            <w:shd w:val="clear" w:color="auto" w:fill="auto"/>
            <w:noWrap/>
            <w:vAlign w:val="bottom"/>
            <w:hideMark/>
          </w:tcPr>
          <w:p w14:paraId="4029A527" w14:textId="77777777" w:rsidR="0078609F" w:rsidRPr="00FF1987" w:rsidRDefault="0078609F" w:rsidP="000B3C0A">
            <w:pPr>
              <w:jc w:val="center"/>
              <w:rPr>
                <w:rFonts w:ascii="Calibri" w:hAnsi="Calibri"/>
                <w:color w:val="000000"/>
                <w:sz w:val="22"/>
                <w:szCs w:val="22"/>
              </w:rPr>
            </w:pPr>
            <w:r>
              <w:rPr>
                <w:rFonts w:ascii="Calibri" w:hAnsi="Calibri"/>
                <w:color w:val="000000"/>
                <w:sz w:val="22"/>
                <w:szCs w:val="22"/>
              </w:rPr>
              <w:t>x2</w:t>
            </w:r>
          </w:p>
        </w:tc>
        <w:tc>
          <w:tcPr>
            <w:tcW w:w="788" w:type="dxa"/>
            <w:tcBorders>
              <w:top w:val="nil"/>
              <w:left w:val="nil"/>
              <w:bottom w:val="single" w:sz="4" w:space="0" w:color="auto"/>
              <w:right w:val="single" w:sz="4" w:space="0" w:color="auto"/>
            </w:tcBorders>
            <w:shd w:val="clear" w:color="auto" w:fill="auto"/>
            <w:noWrap/>
            <w:vAlign w:val="bottom"/>
            <w:hideMark/>
          </w:tcPr>
          <w:p w14:paraId="18B1AB54" w14:textId="77777777" w:rsidR="0078609F" w:rsidRPr="00787F03" w:rsidRDefault="0078609F"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14:paraId="7306670A" w14:textId="77777777" w:rsidR="0078609F" w:rsidRPr="00787F03" w:rsidRDefault="0078609F" w:rsidP="000C0794">
            <w:pPr>
              <w:rPr>
                <w:rFonts w:ascii="Calibri" w:hAnsi="Calibri"/>
                <w:color w:val="000000"/>
                <w:sz w:val="22"/>
                <w:szCs w:val="22"/>
              </w:rPr>
            </w:pPr>
            <w:r w:rsidRPr="00787F03">
              <w:rPr>
                <w:rFonts w:ascii="Calibri" w:hAnsi="Calibri"/>
                <w:color w:val="000000"/>
                <w:sz w:val="22"/>
                <w:szCs w:val="22"/>
              </w:rPr>
              <w:t> </w:t>
            </w:r>
          </w:p>
        </w:tc>
      </w:tr>
      <w:tr w:rsidR="0078609F" w:rsidRPr="00787F03" w14:paraId="57DE3CA5"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79BBC125" w14:textId="77777777" w:rsidR="0078609F" w:rsidRPr="00787F03" w:rsidRDefault="0078609F" w:rsidP="000C0794">
            <w:pPr>
              <w:rPr>
                <w:rFonts w:ascii="Calibri" w:hAnsi="Calibri"/>
                <w:b/>
                <w:bCs/>
                <w:color w:val="000000"/>
                <w:sz w:val="22"/>
                <w:szCs w:val="22"/>
              </w:rPr>
            </w:pPr>
            <w:r w:rsidRPr="00787F03">
              <w:rPr>
                <w:rFonts w:ascii="Calibri" w:hAnsi="Calibri"/>
                <w:b/>
                <w:bCs/>
                <w:color w:val="000000"/>
                <w:sz w:val="22"/>
                <w:szCs w:val="22"/>
              </w:rPr>
              <w:t>Formatting and Citations</w:t>
            </w:r>
          </w:p>
        </w:tc>
        <w:tc>
          <w:tcPr>
            <w:tcW w:w="1242" w:type="dxa"/>
            <w:tcBorders>
              <w:top w:val="nil"/>
              <w:left w:val="nil"/>
              <w:bottom w:val="single" w:sz="4" w:space="0" w:color="auto"/>
              <w:right w:val="single" w:sz="4" w:space="0" w:color="auto"/>
            </w:tcBorders>
            <w:shd w:val="clear" w:color="auto" w:fill="auto"/>
            <w:noWrap/>
            <w:vAlign w:val="bottom"/>
            <w:hideMark/>
          </w:tcPr>
          <w:p w14:paraId="32ED934A" w14:textId="77777777" w:rsidR="0078609F" w:rsidRPr="00787F03" w:rsidRDefault="0078609F" w:rsidP="0078609F">
            <w:pPr>
              <w:jc w:val="center"/>
              <w:rPr>
                <w:rFonts w:ascii="Calibri" w:hAnsi="Calibri"/>
                <w:color w:val="000000"/>
                <w:sz w:val="22"/>
                <w:szCs w:val="22"/>
              </w:rPr>
            </w:pPr>
          </w:p>
        </w:tc>
        <w:tc>
          <w:tcPr>
            <w:tcW w:w="942" w:type="dxa"/>
            <w:tcBorders>
              <w:top w:val="nil"/>
              <w:left w:val="nil"/>
              <w:bottom w:val="single" w:sz="4" w:space="0" w:color="auto"/>
              <w:right w:val="single" w:sz="4" w:space="0" w:color="auto"/>
            </w:tcBorders>
            <w:shd w:val="clear" w:color="auto" w:fill="auto"/>
            <w:noWrap/>
            <w:vAlign w:val="bottom"/>
            <w:hideMark/>
          </w:tcPr>
          <w:p w14:paraId="5F38589F" w14:textId="77777777" w:rsidR="0078609F" w:rsidRPr="00FF1987" w:rsidRDefault="0078609F" w:rsidP="000B3C0A">
            <w:pPr>
              <w:jc w:val="center"/>
              <w:rPr>
                <w:rFonts w:ascii="Calibri" w:hAnsi="Calibri"/>
                <w:color w:val="000000"/>
                <w:sz w:val="22"/>
                <w:szCs w:val="22"/>
              </w:rPr>
            </w:pPr>
            <w:r>
              <w:rPr>
                <w:rFonts w:ascii="Calibri" w:hAnsi="Calibri"/>
                <w:color w:val="000000"/>
                <w:sz w:val="22"/>
                <w:szCs w:val="22"/>
              </w:rPr>
              <w:t>x1</w:t>
            </w:r>
          </w:p>
        </w:tc>
        <w:tc>
          <w:tcPr>
            <w:tcW w:w="788" w:type="dxa"/>
            <w:tcBorders>
              <w:top w:val="nil"/>
              <w:left w:val="nil"/>
              <w:bottom w:val="single" w:sz="4" w:space="0" w:color="auto"/>
              <w:right w:val="single" w:sz="4" w:space="0" w:color="auto"/>
            </w:tcBorders>
            <w:shd w:val="clear" w:color="auto" w:fill="auto"/>
            <w:noWrap/>
            <w:vAlign w:val="bottom"/>
            <w:hideMark/>
          </w:tcPr>
          <w:p w14:paraId="0FACA455" w14:textId="77777777" w:rsidR="0078609F" w:rsidRPr="00787F03" w:rsidRDefault="0078609F"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14:paraId="6D28F8D0" w14:textId="77777777" w:rsidR="0078609F" w:rsidRPr="00787F03" w:rsidRDefault="0078609F" w:rsidP="000C0794">
            <w:pPr>
              <w:rPr>
                <w:rFonts w:ascii="Calibri" w:hAnsi="Calibri"/>
                <w:color w:val="000000"/>
                <w:sz w:val="22"/>
                <w:szCs w:val="22"/>
              </w:rPr>
            </w:pPr>
            <w:r w:rsidRPr="00787F03">
              <w:rPr>
                <w:rFonts w:ascii="Calibri" w:hAnsi="Calibri"/>
                <w:color w:val="000000"/>
                <w:sz w:val="22"/>
                <w:szCs w:val="22"/>
              </w:rPr>
              <w:t> </w:t>
            </w:r>
          </w:p>
        </w:tc>
      </w:tr>
      <w:tr w:rsidR="0078609F" w:rsidRPr="00787F03" w14:paraId="0FB797B7"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03C9742A" w14:textId="77777777" w:rsidR="0078609F" w:rsidRPr="00787F03" w:rsidRDefault="0078609F" w:rsidP="000C0794">
            <w:pPr>
              <w:rPr>
                <w:rFonts w:ascii="Calibri" w:hAnsi="Calibri"/>
                <w:b/>
                <w:bCs/>
                <w:color w:val="000000"/>
                <w:sz w:val="22"/>
                <w:szCs w:val="22"/>
              </w:rPr>
            </w:pPr>
            <w:r w:rsidRPr="00787F03">
              <w:rPr>
                <w:rFonts w:ascii="Calibri" w:hAnsi="Calibri"/>
                <w:b/>
                <w:bCs/>
                <w:color w:val="000000"/>
                <w:sz w:val="22"/>
                <w:szCs w:val="22"/>
              </w:rPr>
              <w:t>Figures and Graphs</w:t>
            </w:r>
          </w:p>
        </w:tc>
        <w:tc>
          <w:tcPr>
            <w:tcW w:w="1242" w:type="dxa"/>
            <w:tcBorders>
              <w:top w:val="nil"/>
              <w:left w:val="nil"/>
              <w:bottom w:val="single" w:sz="4" w:space="0" w:color="auto"/>
              <w:right w:val="single" w:sz="4" w:space="0" w:color="auto"/>
            </w:tcBorders>
            <w:shd w:val="clear" w:color="auto" w:fill="auto"/>
            <w:noWrap/>
            <w:vAlign w:val="bottom"/>
            <w:hideMark/>
          </w:tcPr>
          <w:p w14:paraId="627A2A26" w14:textId="77777777" w:rsidR="0078609F" w:rsidRPr="00787F03" w:rsidRDefault="0078609F" w:rsidP="0078609F">
            <w:pPr>
              <w:jc w:val="center"/>
              <w:rPr>
                <w:rFonts w:ascii="Calibri" w:hAnsi="Calibri"/>
                <w:color w:val="000000"/>
                <w:sz w:val="22"/>
                <w:szCs w:val="22"/>
              </w:rPr>
            </w:pPr>
          </w:p>
        </w:tc>
        <w:tc>
          <w:tcPr>
            <w:tcW w:w="942" w:type="dxa"/>
            <w:tcBorders>
              <w:top w:val="nil"/>
              <w:left w:val="nil"/>
              <w:bottom w:val="single" w:sz="4" w:space="0" w:color="auto"/>
              <w:right w:val="single" w:sz="4" w:space="0" w:color="auto"/>
            </w:tcBorders>
            <w:shd w:val="clear" w:color="auto" w:fill="auto"/>
            <w:noWrap/>
            <w:vAlign w:val="bottom"/>
            <w:hideMark/>
          </w:tcPr>
          <w:p w14:paraId="03AFEB2B" w14:textId="77777777" w:rsidR="0078609F" w:rsidRPr="00FF1987" w:rsidRDefault="0078609F" w:rsidP="000B3C0A">
            <w:pPr>
              <w:jc w:val="center"/>
              <w:rPr>
                <w:rFonts w:ascii="Calibri" w:hAnsi="Calibri"/>
                <w:color w:val="000000"/>
                <w:sz w:val="22"/>
                <w:szCs w:val="22"/>
              </w:rPr>
            </w:pPr>
            <w:r>
              <w:rPr>
                <w:rFonts w:ascii="Calibri" w:hAnsi="Calibri"/>
                <w:color w:val="000000"/>
                <w:sz w:val="22"/>
                <w:szCs w:val="22"/>
              </w:rPr>
              <w:t>x2</w:t>
            </w:r>
          </w:p>
        </w:tc>
        <w:tc>
          <w:tcPr>
            <w:tcW w:w="788" w:type="dxa"/>
            <w:tcBorders>
              <w:top w:val="nil"/>
              <w:left w:val="nil"/>
              <w:bottom w:val="single" w:sz="4" w:space="0" w:color="auto"/>
              <w:right w:val="single" w:sz="4" w:space="0" w:color="auto"/>
            </w:tcBorders>
            <w:shd w:val="clear" w:color="auto" w:fill="auto"/>
            <w:noWrap/>
            <w:vAlign w:val="bottom"/>
            <w:hideMark/>
          </w:tcPr>
          <w:p w14:paraId="0EDD91AA" w14:textId="77777777" w:rsidR="0078609F" w:rsidRPr="00787F03" w:rsidRDefault="0078609F"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14:paraId="6529CD58" w14:textId="77777777" w:rsidR="0078609F" w:rsidRPr="00787F03" w:rsidRDefault="0078609F" w:rsidP="000C0794">
            <w:pPr>
              <w:rPr>
                <w:rFonts w:ascii="Calibri" w:hAnsi="Calibri"/>
                <w:color w:val="000000"/>
                <w:sz w:val="22"/>
                <w:szCs w:val="22"/>
              </w:rPr>
            </w:pPr>
            <w:r w:rsidRPr="00787F03">
              <w:rPr>
                <w:rFonts w:ascii="Calibri" w:hAnsi="Calibri"/>
                <w:color w:val="000000"/>
                <w:sz w:val="22"/>
                <w:szCs w:val="22"/>
              </w:rPr>
              <w:t> </w:t>
            </w:r>
          </w:p>
        </w:tc>
      </w:tr>
      <w:tr w:rsidR="0078609F" w:rsidRPr="00787F03" w14:paraId="4A75D372"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11440CCB" w14:textId="77777777" w:rsidR="0078609F" w:rsidRPr="00787F03" w:rsidRDefault="0078609F" w:rsidP="000C0794">
            <w:pPr>
              <w:rPr>
                <w:rFonts w:ascii="Calibri" w:hAnsi="Calibri"/>
                <w:b/>
                <w:bCs/>
                <w:color w:val="000000"/>
                <w:sz w:val="22"/>
                <w:szCs w:val="22"/>
              </w:rPr>
            </w:pPr>
            <w:r w:rsidRPr="00787F03">
              <w:rPr>
                <w:rFonts w:ascii="Calibri" w:hAnsi="Calibri"/>
                <w:b/>
                <w:bCs/>
                <w:color w:val="000000"/>
                <w:sz w:val="22"/>
                <w:szCs w:val="22"/>
              </w:rPr>
              <w:t>Technical Writing Style</w:t>
            </w:r>
          </w:p>
        </w:tc>
        <w:tc>
          <w:tcPr>
            <w:tcW w:w="1242" w:type="dxa"/>
            <w:tcBorders>
              <w:top w:val="nil"/>
              <w:left w:val="nil"/>
              <w:bottom w:val="single" w:sz="4" w:space="0" w:color="auto"/>
              <w:right w:val="single" w:sz="4" w:space="0" w:color="auto"/>
            </w:tcBorders>
            <w:shd w:val="clear" w:color="auto" w:fill="auto"/>
            <w:noWrap/>
            <w:vAlign w:val="bottom"/>
            <w:hideMark/>
          </w:tcPr>
          <w:p w14:paraId="7AAB7BE5" w14:textId="77777777" w:rsidR="0078609F" w:rsidRPr="00787F03" w:rsidRDefault="0078609F" w:rsidP="0078609F">
            <w:pPr>
              <w:jc w:val="center"/>
              <w:rPr>
                <w:rFonts w:ascii="Calibri" w:hAnsi="Calibri"/>
                <w:color w:val="000000"/>
                <w:sz w:val="22"/>
                <w:szCs w:val="22"/>
              </w:rPr>
            </w:pPr>
          </w:p>
        </w:tc>
        <w:tc>
          <w:tcPr>
            <w:tcW w:w="942" w:type="dxa"/>
            <w:tcBorders>
              <w:top w:val="nil"/>
              <w:left w:val="nil"/>
              <w:bottom w:val="single" w:sz="4" w:space="0" w:color="auto"/>
              <w:right w:val="single" w:sz="4" w:space="0" w:color="auto"/>
            </w:tcBorders>
            <w:shd w:val="clear" w:color="auto" w:fill="auto"/>
            <w:noWrap/>
            <w:vAlign w:val="bottom"/>
            <w:hideMark/>
          </w:tcPr>
          <w:p w14:paraId="1FBCEA38" w14:textId="77777777" w:rsidR="0078609F" w:rsidRPr="00FF1987" w:rsidRDefault="0078609F" w:rsidP="000B3C0A">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2D721AB8" w14:textId="77777777" w:rsidR="0078609F" w:rsidRPr="00787F03" w:rsidRDefault="0078609F"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14:paraId="0D77DD6A" w14:textId="77777777" w:rsidR="0078609F" w:rsidRPr="00787F03" w:rsidRDefault="0078609F" w:rsidP="000C0794">
            <w:pPr>
              <w:rPr>
                <w:rFonts w:ascii="Calibri" w:hAnsi="Calibri"/>
                <w:color w:val="000000"/>
                <w:sz w:val="22"/>
                <w:szCs w:val="22"/>
              </w:rPr>
            </w:pPr>
            <w:r w:rsidRPr="00787F03">
              <w:rPr>
                <w:rFonts w:ascii="Calibri" w:hAnsi="Calibri"/>
                <w:color w:val="000000"/>
                <w:sz w:val="22"/>
                <w:szCs w:val="22"/>
              </w:rPr>
              <w:t> </w:t>
            </w:r>
          </w:p>
        </w:tc>
      </w:tr>
      <w:tr w:rsidR="0078609F" w:rsidRPr="00787F03" w14:paraId="58052F9B" w14:textId="77777777" w:rsidTr="0078609F">
        <w:trPr>
          <w:trHeight w:val="266"/>
        </w:trPr>
        <w:tc>
          <w:tcPr>
            <w:tcW w:w="2670" w:type="dxa"/>
            <w:tcBorders>
              <w:top w:val="nil"/>
              <w:left w:val="single" w:sz="4" w:space="0" w:color="auto"/>
              <w:bottom w:val="single" w:sz="4" w:space="0" w:color="auto"/>
              <w:right w:val="single" w:sz="4" w:space="0" w:color="auto"/>
            </w:tcBorders>
            <w:shd w:val="clear" w:color="000000" w:fill="FFC000"/>
            <w:noWrap/>
            <w:vAlign w:val="bottom"/>
            <w:hideMark/>
          </w:tcPr>
          <w:p w14:paraId="253D8F23" w14:textId="77777777" w:rsidR="0078609F" w:rsidRPr="00787F03" w:rsidRDefault="0078609F" w:rsidP="000C0794">
            <w:pPr>
              <w:rPr>
                <w:rFonts w:ascii="Calibri" w:hAnsi="Calibri"/>
                <w:b/>
                <w:bCs/>
                <w:color w:val="000000"/>
                <w:sz w:val="22"/>
                <w:szCs w:val="22"/>
              </w:rPr>
            </w:pPr>
            <w:r w:rsidRPr="00787F03">
              <w:rPr>
                <w:rFonts w:ascii="Calibri" w:hAnsi="Calibri"/>
                <w:b/>
                <w:bCs/>
                <w:color w:val="000000"/>
                <w:sz w:val="22"/>
                <w:szCs w:val="22"/>
              </w:rPr>
              <w:t>Total Score</w:t>
            </w:r>
          </w:p>
        </w:tc>
        <w:tc>
          <w:tcPr>
            <w:tcW w:w="2972"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5A8F992" w14:textId="77777777" w:rsidR="0078609F" w:rsidRPr="00787F03" w:rsidRDefault="0078609F" w:rsidP="000C0794">
            <w:pPr>
              <w:jc w:val="right"/>
              <w:rPr>
                <w:rFonts w:ascii="Calibri" w:hAnsi="Calibri"/>
                <w:color w:val="000000"/>
                <w:sz w:val="22"/>
                <w:szCs w:val="22"/>
              </w:rPr>
            </w:pPr>
            <w:r w:rsidRPr="00787F03">
              <w:rPr>
                <w:rFonts w:ascii="Calibri" w:hAnsi="Calibri"/>
                <w:color w:val="000000"/>
                <w:sz w:val="22"/>
                <w:szCs w:val="22"/>
              </w:rPr>
              <w:t> </w:t>
            </w:r>
          </w:p>
        </w:tc>
        <w:tc>
          <w:tcPr>
            <w:tcW w:w="3841" w:type="dxa"/>
            <w:tcBorders>
              <w:top w:val="nil"/>
              <w:left w:val="nil"/>
              <w:bottom w:val="single" w:sz="4" w:space="0" w:color="auto"/>
              <w:right w:val="single" w:sz="4" w:space="0" w:color="auto"/>
            </w:tcBorders>
            <w:shd w:val="clear" w:color="auto" w:fill="auto"/>
            <w:noWrap/>
            <w:vAlign w:val="bottom"/>
            <w:hideMark/>
          </w:tcPr>
          <w:p w14:paraId="7E7B374B" w14:textId="77777777" w:rsidR="0078609F" w:rsidRPr="00787F03" w:rsidRDefault="0078609F" w:rsidP="000C0794">
            <w:pPr>
              <w:rPr>
                <w:rFonts w:ascii="Calibri" w:hAnsi="Calibri"/>
                <w:color w:val="000000"/>
                <w:sz w:val="22"/>
                <w:szCs w:val="22"/>
              </w:rPr>
            </w:pPr>
            <w:r w:rsidRPr="00787F03">
              <w:rPr>
                <w:rFonts w:ascii="Calibri" w:hAnsi="Calibri"/>
                <w:color w:val="000000"/>
                <w:sz w:val="22"/>
                <w:szCs w:val="22"/>
              </w:rPr>
              <w:t> </w:t>
            </w:r>
          </w:p>
        </w:tc>
      </w:tr>
    </w:tbl>
    <w:p w14:paraId="5A0034C9" w14:textId="77777777" w:rsidR="00092F71" w:rsidRDefault="00092F71" w:rsidP="00092F71">
      <w:pPr>
        <w:pStyle w:val="Title"/>
        <w:jc w:val="left"/>
        <w:rPr>
          <w:sz w:val="24"/>
        </w:rPr>
      </w:pPr>
    </w:p>
    <w:p w14:paraId="54F5D6F0" w14:textId="77777777" w:rsidR="00092F71" w:rsidRDefault="00092F71" w:rsidP="00092F71">
      <w:pPr>
        <w:pStyle w:val="Title"/>
        <w:jc w:val="left"/>
        <w:rPr>
          <w:sz w:val="24"/>
        </w:rPr>
      </w:pPr>
      <w:r>
        <w:rPr>
          <w:sz w:val="24"/>
        </w:rPr>
        <w:t xml:space="preserve">5: Excellent </w:t>
      </w:r>
      <w:r>
        <w:rPr>
          <w:sz w:val="24"/>
        </w:rPr>
        <w:tab/>
        <w:t>4: Good     3: Acceptable    2: Poor     1: Very Poor    0: Not attempted</w:t>
      </w:r>
    </w:p>
    <w:p w14:paraId="76439FCF" w14:textId="77777777" w:rsidR="00092F71" w:rsidRDefault="00092F71" w:rsidP="00092F71">
      <w:pPr>
        <w:pStyle w:val="Title"/>
        <w:jc w:val="left"/>
        <w:rPr>
          <w:sz w:val="24"/>
        </w:rPr>
      </w:pPr>
    </w:p>
    <w:p w14:paraId="1B56B440" w14:textId="77777777" w:rsidR="00092F71" w:rsidRDefault="00092F71" w:rsidP="00092F71">
      <w:pPr>
        <w:pStyle w:val="Title"/>
        <w:jc w:val="left"/>
        <w:rPr>
          <w:sz w:val="24"/>
        </w:rPr>
      </w:pPr>
      <w:r>
        <w:rPr>
          <w:sz w:val="24"/>
        </w:rPr>
        <w:t>Comments:</w:t>
      </w:r>
    </w:p>
    <w:p w14:paraId="684DAC07" w14:textId="77777777" w:rsidR="00092F71" w:rsidRPr="00360472" w:rsidRDefault="00092F71" w:rsidP="00092F71">
      <w:pPr>
        <w:pStyle w:val="Title"/>
        <w:jc w:val="left"/>
        <w:rPr>
          <w:b w:val="0"/>
          <w:i/>
          <w:color w:val="FF0000"/>
          <w:sz w:val="24"/>
        </w:rPr>
      </w:pPr>
      <w:r>
        <w:rPr>
          <w:b w:val="0"/>
          <w:i/>
          <w:color w:val="FF0000"/>
          <w:sz w:val="24"/>
        </w:rPr>
        <w:t>Comments from the grader will be inserted here.</w:t>
      </w:r>
    </w:p>
    <w:p w14:paraId="06CD6BE7" w14:textId="77777777" w:rsidR="00DC2D90" w:rsidRDefault="00DC2D90">
      <w:pPr>
        <w:pStyle w:val="Title"/>
        <w:jc w:val="left"/>
        <w:rPr>
          <w:sz w:val="24"/>
        </w:rPr>
      </w:pPr>
    </w:p>
    <w:p w14:paraId="11B12ADA" w14:textId="77777777" w:rsidR="00092F71" w:rsidRDefault="00092F71">
      <w:pPr>
        <w:pStyle w:val="Title"/>
        <w:jc w:val="left"/>
        <w:rPr>
          <w:sz w:val="24"/>
        </w:rPr>
      </w:pPr>
    </w:p>
    <w:p w14:paraId="54C5ADEF" w14:textId="77777777" w:rsidR="00092F71" w:rsidRDefault="00092F71">
      <w:pPr>
        <w:pStyle w:val="Title"/>
        <w:jc w:val="left"/>
        <w:rPr>
          <w:sz w:val="24"/>
        </w:rPr>
      </w:pPr>
    </w:p>
    <w:p w14:paraId="3EAE8144" w14:textId="77777777" w:rsidR="00092F71" w:rsidRDefault="00092F71">
      <w:pPr>
        <w:pStyle w:val="Title"/>
        <w:jc w:val="left"/>
        <w:rPr>
          <w:sz w:val="24"/>
        </w:rPr>
      </w:pPr>
    </w:p>
    <w:p w14:paraId="47A1E691" w14:textId="77777777" w:rsidR="00092F71" w:rsidRDefault="00092F71">
      <w:pPr>
        <w:pStyle w:val="Title"/>
        <w:jc w:val="left"/>
        <w:rPr>
          <w:sz w:val="24"/>
        </w:rPr>
      </w:pPr>
    </w:p>
    <w:p w14:paraId="291732DA" w14:textId="77777777" w:rsidR="00092F71" w:rsidRDefault="00092F71">
      <w:pPr>
        <w:pStyle w:val="Title"/>
        <w:jc w:val="left"/>
        <w:rPr>
          <w:sz w:val="24"/>
        </w:rPr>
      </w:pPr>
    </w:p>
    <w:p w14:paraId="7A06976E" w14:textId="77777777" w:rsidR="00092F71" w:rsidRDefault="00092F71">
      <w:pPr>
        <w:pStyle w:val="Title"/>
        <w:jc w:val="left"/>
        <w:rPr>
          <w:sz w:val="24"/>
        </w:rPr>
      </w:pPr>
    </w:p>
    <w:p w14:paraId="69EC46AD" w14:textId="77777777" w:rsidR="00092F71" w:rsidRDefault="00092F71">
      <w:pPr>
        <w:pStyle w:val="Title"/>
        <w:jc w:val="left"/>
        <w:rPr>
          <w:sz w:val="24"/>
        </w:rPr>
      </w:pPr>
    </w:p>
    <w:p w14:paraId="28605475" w14:textId="77777777" w:rsidR="00092F71" w:rsidRDefault="00092F71">
      <w:pPr>
        <w:pStyle w:val="Title"/>
        <w:jc w:val="left"/>
        <w:rPr>
          <w:sz w:val="24"/>
        </w:rPr>
      </w:pPr>
    </w:p>
    <w:p w14:paraId="1294DEC7" w14:textId="77777777" w:rsidR="00092F71" w:rsidRDefault="00092F71">
      <w:pPr>
        <w:pStyle w:val="Title"/>
        <w:jc w:val="left"/>
        <w:rPr>
          <w:sz w:val="24"/>
        </w:rPr>
      </w:pPr>
    </w:p>
    <w:p w14:paraId="74333CB3" w14:textId="77777777" w:rsidR="00092F71" w:rsidRDefault="00092F71">
      <w:pPr>
        <w:pStyle w:val="Title"/>
        <w:jc w:val="left"/>
        <w:rPr>
          <w:sz w:val="24"/>
        </w:rPr>
      </w:pPr>
    </w:p>
    <w:p w14:paraId="6CAC9902" w14:textId="77777777" w:rsidR="00092F71" w:rsidRDefault="00092F71">
      <w:pPr>
        <w:pStyle w:val="Title"/>
        <w:jc w:val="left"/>
        <w:rPr>
          <w:sz w:val="24"/>
        </w:rPr>
      </w:pPr>
    </w:p>
    <w:p w14:paraId="3476D6D7" w14:textId="77777777" w:rsidR="00092F71" w:rsidRDefault="00092F71">
      <w:pPr>
        <w:pStyle w:val="Title"/>
        <w:jc w:val="left"/>
        <w:rPr>
          <w:sz w:val="24"/>
        </w:rPr>
      </w:pPr>
    </w:p>
    <w:p w14:paraId="4E1CCC59" w14:textId="77777777" w:rsidR="00092F71" w:rsidRDefault="00092F71">
      <w:pPr>
        <w:pStyle w:val="Title"/>
        <w:jc w:val="left"/>
        <w:rPr>
          <w:sz w:val="24"/>
        </w:rPr>
      </w:pPr>
    </w:p>
    <w:p w14:paraId="41D84ECB" w14:textId="77777777" w:rsidR="00092F71" w:rsidRDefault="00092F71">
      <w:pPr>
        <w:pStyle w:val="Title"/>
        <w:jc w:val="left"/>
        <w:rPr>
          <w:sz w:val="24"/>
        </w:rPr>
      </w:pPr>
    </w:p>
    <w:p w14:paraId="2253A122" w14:textId="77777777" w:rsidR="00092F71" w:rsidRDefault="00092F71">
      <w:pPr>
        <w:pStyle w:val="Title"/>
        <w:jc w:val="left"/>
        <w:rPr>
          <w:sz w:val="24"/>
        </w:rPr>
      </w:pPr>
    </w:p>
    <w:p w14:paraId="7D595197" w14:textId="77777777" w:rsidR="00092F71" w:rsidRDefault="00092F71">
      <w:pPr>
        <w:pStyle w:val="Title"/>
        <w:jc w:val="left"/>
        <w:rPr>
          <w:sz w:val="24"/>
        </w:rPr>
      </w:pPr>
    </w:p>
    <w:p w14:paraId="669C0F8E" w14:textId="77777777" w:rsidR="00092F71" w:rsidRDefault="00092F71">
      <w:pPr>
        <w:pStyle w:val="Title"/>
        <w:jc w:val="left"/>
        <w:rPr>
          <w:sz w:val="24"/>
        </w:rPr>
      </w:pPr>
    </w:p>
    <w:p w14:paraId="0C0DA49D" w14:textId="77777777" w:rsidR="00092F71" w:rsidRDefault="00092F71">
      <w:pPr>
        <w:pStyle w:val="Title"/>
        <w:jc w:val="left"/>
        <w:rPr>
          <w:sz w:val="24"/>
        </w:rPr>
      </w:pPr>
    </w:p>
    <w:p w14:paraId="0270CF57" w14:textId="77777777" w:rsidR="00092F71" w:rsidRDefault="00092F71">
      <w:pPr>
        <w:pStyle w:val="Title"/>
        <w:jc w:val="left"/>
        <w:rPr>
          <w:sz w:val="24"/>
        </w:rPr>
      </w:pPr>
    </w:p>
    <w:p w14:paraId="3CCEE7D7" w14:textId="77777777" w:rsidR="00092F71" w:rsidRDefault="00092F71">
      <w:pPr>
        <w:pStyle w:val="Title"/>
        <w:jc w:val="left"/>
        <w:rPr>
          <w:sz w:val="24"/>
        </w:rPr>
      </w:pPr>
    </w:p>
    <w:p w14:paraId="39EFE6AF" w14:textId="5B61A660" w:rsidR="00627130" w:rsidRPr="007475A0" w:rsidRDefault="00FE544B">
      <w:pPr>
        <w:pStyle w:val="Title"/>
        <w:jc w:val="left"/>
        <w:rPr>
          <w:sz w:val="24"/>
        </w:rPr>
      </w:pPr>
      <w:r>
        <w:rPr>
          <w:sz w:val="24"/>
        </w:rPr>
        <w:lastRenderedPageBreak/>
        <w:t xml:space="preserve">1.0 </w:t>
      </w:r>
      <w:r w:rsidR="003615A3">
        <w:rPr>
          <w:sz w:val="24"/>
        </w:rPr>
        <w:t>Regulatory Analysis</w:t>
      </w:r>
    </w:p>
    <w:p w14:paraId="78F11530" w14:textId="3218E80B" w:rsidR="00627130" w:rsidRDefault="00627130" w:rsidP="007475A0">
      <w:pPr>
        <w:ind w:firstLine="720"/>
      </w:pPr>
      <w:r>
        <w:t>Our project, because it operates at a clock speed of 48MHz in the microcontroller, and several GHz in the laptop, is an unintentional radiatior of radio noise.</w:t>
      </w:r>
      <w:r w:rsidR="007475A0">
        <w:t xml:space="preserve"> According to the FCC, the threshold for becoming a “digital device” is a clock speed of 9kHz.</w:t>
      </w:r>
      <w:r>
        <w:t xml:space="preserve"> Because of this, it will be nece</w:t>
      </w:r>
      <w:r w:rsidR="007475A0">
        <w:t>ssary to meet the FCC standard for unintentional radiators. Our device is designed with home use in mind, therefore it is a Class B digital device [4].</w:t>
      </w:r>
    </w:p>
    <w:p w14:paraId="008ACC43" w14:textId="25B25E44" w:rsidR="007475A0" w:rsidRDefault="007475A0" w:rsidP="007475A0">
      <w:pPr>
        <w:ind w:firstLine="720"/>
      </w:pPr>
      <w:r>
        <w:t>Class B digital devices have strict standards, because they are designed to be used in residential areas where an abundance of radio, TV, WiFi, Bluetooth, etc. receivers and transmitters can be found and potentially interfered with [4]. It is for that reason that the standards for Class B devices have been designed to limit potentially harmful interference to a radius of ten meters [4]. This limit is chosen so that it doesn’t affect other devices around the user, like a neighbor’s television. It isn’t intended to prevent interference within a close range, because those problems can generally be solved by the end user [4].</w:t>
      </w:r>
    </w:p>
    <w:p w14:paraId="46D7139F" w14:textId="03057122" w:rsidR="007475A0" w:rsidRPr="00627130" w:rsidRDefault="007475A0" w:rsidP="007475A0">
      <w:pPr>
        <w:ind w:firstLine="720"/>
      </w:pPr>
      <w:r>
        <w:t>To make our device compliant with FCC regulations, it may be necessary to make a plethora of design changes. For instance, it may be prudent to shield all the cables running out of our device, as well as redesign the packaging to be made from a conductive material, and surround the entire PCB. Many of the components of our product are consumer-grade devices which are already approved for sale, which means that the process of verifying our design for compliance would primarily be focused on the PCB containing our microcontroller and analog filters.</w:t>
      </w:r>
    </w:p>
    <w:p w14:paraId="725334B0" w14:textId="77777777" w:rsidR="00E811AB" w:rsidRDefault="00E811AB">
      <w:pPr>
        <w:pStyle w:val="Title"/>
        <w:jc w:val="left"/>
        <w:rPr>
          <w:sz w:val="24"/>
        </w:rPr>
      </w:pPr>
    </w:p>
    <w:p w14:paraId="2A0C2AD2" w14:textId="2F624956" w:rsidR="00C21071" w:rsidRDefault="00FE544B" w:rsidP="00310E03">
      <w:pPr>
        <w:pStyle w:val="Title"/>
        <w:jc w:val="left"/>
        <w:rPr>
          <w:sz w:val="24"/>
        </w:rPr>
      </w:pPr>
      <w:r>
        <w:rPr>
          <w:sz w:val="24"/>
        </w:rPr>
        <w:t xml:space="preserve">2.0 </w:t>
      </w:r>
      <w:r w:rsidR="00D52EBD">
        <w:rPr>
          <w:sz w:val="24"/>
        </w:rPr>
        <w:t>Legal Liability Analysis</w:t>
      </w:r>
    </w:p>
    <w:p w14:paraId="68A43351" w14:textId="77777777" w:rsidR="007475A0" w:rsidRPr="007475A0" w:rsidRDefault="007475A0" w:rsidP="00310E03">
      <w:pPr>
        <w:pStyle w:val="Title"/>
        <w:jc w:val="left"/>
        <w:rPr>
          <w:sz w:val="24"/>
        </w:rPr>
      </w:pPr>
    </w:p>
    <w:p w14:paraId="0061C8CA" w14:textId="6E4F69CD" w:rsidR="005712E4" w:rsidRPr="005712E4" w:rsidRDefault="005712E4" w:rsidP="005712E4">
      <w:pPr>
        <w:rPr>
          <w:b/>
          <w:bCs/>
          <w:color w:val="000000"/>
          <w:szCs w:val="24"/>
          <w:lang w:eastAsia="zh-CN"/>
        </w:rPr>
      </w:pPr>
      <w:r w:rsidRPr="005712E4">
        <w:rPr>
          <w:b/>
          <w:bCs/>
          <w:color w:val="000000"/>
          <w:szCs w:val="24"/>
          <w:lang w:eastAsia="zh-CN"/>
        </w:rPr>
        <w:t>2.</w:t>
      </w:r>
      <w:r>
        <w:rPr>
          <w:b/>
          <w:bCs/>
          <w:color w:val="000000"/>
          <w:szCs w:val="24"/>
          <w:lang w:eastAsia="zh-CN"/>
        </w:rPr>
        <w:t xml:space="preserve">1 </w:t>
      </w:r>
      <w:r w:rsidRPr="005712E4">
        <w:rPr>
          <w:b/>
          <w:bCs/>
          <w:color w:val="000000"/>
          <w:szCs w:val="24"/>
          <w:lang w:eastAsia="zh-CN"/>
        </w:rPr>
        <w:t>Game table television and projector system:</w:t>
      </w:r>
    </w:p>
    <w:p w14:paraId="1FBD1DC9" w14:textId="5DD58705" w:rsidR="005712E4" w:rsidRPr="005712E4" w:rsidRDefault="005712E4" w:rsidP="005712E4">
      <w:pPr>
        <w:rPr>
          <w:lang w:eastAsia="zh-CN"/>
        </w:rPr>
      </w:pPr>
      <w:r>
        <w:rPr>
          <w:lang w:eastAsia="zh-CN"/>
        </w:rPr>
        <w:tab/>
      </w:r>
      <w:r w:rsidRPr="000768C1">
        <w:rPr>
          <w:b/>
          <w:bCs/>
          <w:lang w:eastAsia="zh-CN"/>
        </w:rPr>
        <w:t>Filed:</w:t>
      </w:r>
      <w:r>
        <w:rPr>
          <w:lang w:eastAsia="zh-CN"/>
        </w:rPr>
        <w:t xml:space="preserve"> Nov. 14, 2006</w:t>
      </w:r>
    </w:p>
    <w:p w14:paraId="51EEC1AA" w14:textId="77777777" w:rsidR="0094490F" w:rsidRDefault="0094490F" w:rsidP="005712E4">
      <w:pPr>
        <w:rPr>
          <w:szCs w:val="24"/>
          <w:lang w:eastAsia="zh-CN"/>
        </w:rPr>
      </w:pPr>
      <w:r>
        <w:rPr>
          <w:szCs w:val="24"/>
          <w:lang w:eastAsia="zh-CN"/>
        </w:rPr>
        <w:tab/>
      </w:r>
      <w:r w:rsidRPr="000768C1">
        <w:rPr>
          <w:b/>
          <w:bCs/>
          <w:szCs w:val="24"/>
          <w:lang w:eastAsia="zh-CN"/>
        </w:rPr>
        <w:t>Synopsis:</w:t>
      </w:r>
      <w:r>
        <w:rPr>
          <w:szCs w:val="24"/>
          <w:lang w:eastAsia="zh-CN"/>
        </w:rPr>
        <w:t xml:space="preserve"> Game tables take up a lot of space in a room, and can only be utilized for a small proportion of the time. Existing solutions for converting one game table to another (e.g. a tabletop to convert a pool table to a table tennis table) allow the user to make slightly more effective use of their space, but the table still remains unused most of the time. Adding a television to the playing surface may allow the table to be used more often, or provide additional entertainment while playing the game for which the table is designed. For example, in a poolhall, there are often many TVs for guests to watch while playing. By integrating the television into the playing surface, it becomes easier to watch both the game being played and a television program simultaneously.</w:t>
      </w:r>
    </w:p>
    <w:p w14:paraId="11555A99" w14:textId="6DEA546D" w:rsidR="005712E4" w:rsidRPr="005712E4" w:rsidRDefault="0094490F" w:rsidP="0094490F">
      <w:pPr>
        <w:ind w:firstLine="720"/>
        <w:rPr>
          <w:szCs w:val="24"/>
          <w:lang w:eastAsia="zh-CN"/>
        </w:rPr>
      </w:pPr>
      <w:r w:rsidRPr="000768C1">
        <w:rPr>
          <w:b/>
          <w:bCs/>
          <w:szCs w:val="24"/>
          <w:lang w:eastAsia="zh-CN"/>
        </w:rPr>
        <w:t>Liability:</w:t>
      </w:r>
      <w:r>
        <w:rPr>
          <w:szCs w:val="24"/>
          <w:lang w:eastAsia="zh-CN"/>
        </w:rPr>
        <w:t xml:space="preserve"> This patent makes several claims which overlap with our team’s project</w:t>
      </w:r>
      <w:r w:rsidR="00F85E2E">
        <w:rPr>
          <w:szCs w:val="24"/>
          <w:lang w:eastAsia="zh-CN"/>
        </w:rPr>
        <w:t>, namely a “table game” with a “television system” for ‘displaying moving images on the surface</w:t>
      </w:r>
      <w:r w:rsidR="000768C1">
        <w:rPr>
          <w:szCs w:val="24"/>
          <w:lang w:eastAsia="zh-CN"/>
        </w:rPr>
        <w:t>”. With that being said,</w:t>
      </w:r>
      <w:r w:rsidR="005712E4" w:rsidRPr="005712E4">
        <w:rPr>
          <w:color w:val="000000"/>
          <w:szCs w:val="24"/>
          <w:lang w:eastAsia="zh-CN"/>
        </w:rPr>
        <w:t xml:space="preserve"> </w:t>
      </w:r>
      <w:r w:rsidR="000768C1">
        <w:rPr>
          <w:color w:val="000000"/>
          <w:szCs w:val="24"/>
          <w:lang w:eastAsia="zh-CN"/>
        </w:rPr>
        <w:t>the patent</w:t>
      </w:r>
      <w:r w:rsidR="005712E4" w:rsidRPr="005712E4">
        <w:rPr>
          <w:color w:val="000000"/>
          <w:szCs w:val="24"/>
          <w:lang w:eastAsia="zh-CN"/>
        </w:rPr>
        <w:t xml:space="preserve"> specifies that the images displayed on the table are “not associated with the … table game”</w:t>
      </w:r>
      <w:r w:rsidR="000768C1">
        <w:rPr>
          <w:color w:val="000000"/>
          <w:szCs w:val="24"/>
          <w:lang w:eastAsia="zh-CN"/>
        </w:rPr>
        <w:t>. The images that our team intends to display to the table are related to the game, so our project does not infringe on this patent.</w:t>
      </w:r>
    </w:p>
    <w:p w14:paraId="12814F51" w14:textId="77777777" w:rsidR="005712E4" w:rsidRPr="005712E4" w:rsidRDefault="005712E4" w:rsidP="005712E4">
      <w:pPr>
        <w:rPr>
          <w:szCs w:val="24"/>
          <w:lang w:eastAsia="zh-CN"/>
        </w:rPr>
      </w:pPr>
    </w:p>
    <w:p w14:paraId="05CC7E97" w14:textId="51B5CBF0" w:rsidR="005712E4" w:rsidRDefault="005712E4" w:rsidP="005712E4">
      <w:pPr>
        <w:rPr>
          <w:b/>
          <w:bCs/>
          <w:color w:val="000000"/>
          <w:szCs w:val="24"/>
          <w:lang w:eastAsia="zh-CN"/>
        </w:rPr>
      </w:pPr>
      <w:r>
        <w:rPr>
          <w:b/>
          <w:bCs/>
          <w:color w:val="000000"/>
          <w:szCs w:val="24"/>
          <w:lang w:eastAsia="zh-CN"/>
        </w:rPr>
        <w:t>2</w:t>
      </w:r>
      <w:r w:rsidRPr="005712E4">
        <w:rPr>
          <w:b/>
          <w:bCs/>
          <w:color w:val="000000"/>
          <w:szCs w:val="24"/>
          <w:lang w:eastAsia="zh-CN"/>
        </w:rPr>
        <w:t>.2 Method for acquiring ball-hitting gesture and ball-hitting speed of table tennis robot racket:</w:t>
      </w:r>
    </w:p>
    <w:p w14:paraId="465D9738" w14:textId="4F978D08" w:rsidR="000768C1" w:rsidRDefault="000768C1" w:rsidP="005712E4">
      <w:pPr>
        <w:rPr>
          <w:color w:val="000000"/>
          <w:szCs w:val="24"/>
          <w:lang w:eastAsia="zh-CN"/>
        </w:rPr>
      </w:pPr>
      <w:r>
        <w:rPr>
          <w:b/>
          <w:bCs/>
          <w:color w:val="000000"/>
          <w:szCs w:val="24"/>
          <w:lang w:eastAsia="zh-CN"/>
        </w:rPr>
        <w:tab/>
        <w:t>Filed:</w:t>
      </w:r>
      <w:r>
        <w:rPr>
          <w:color w:val="000000"/>
          <w:szCs w:val="24"/>
          <w:lang w:eastAsia="zh-CN"/>
        </w:rPr>
        <w:t xml:space="preserve"> May 25, 2011</w:t>
      </w:r>
    </w:p>
    <w:p w14:paraId="040A44ED" w14:textId="55238823" w:rsidR="000768C1" w:rsidRPr="005712E4" w:rsidRDefault="000768C1" w:rsidP="005712E4">
      <w:pPr>
        <w:rPr>
          <w:szCs w:val="24"/>
          <w:lang w:eastAsia="zh-CN"/>
        </w:rPr>
      </w:pPr>
      <w:r>
        <w:rPr>
          <w:color w:val="000000"/>
          <w:szCs w:val="24"/>
          <w:lang w:eastAsia="zh-CN"/>
        </w:rPr>
        <w:tab/>
      </w:r>
      <w:r>
        <w:rPr>
          <w:b/>
          <w:bCs/>
          <w:color w:val="000000"/>
          <w:szCs w:val="24"/>
          <w:lang w:eastAsia="zh-CN"/>
        </w:rPr>
        <w:t>Synopsis:</w:t>
      </w:r>
      <w:r>
        <w:rPr>
          <w:color w:val="000000"/>
          <w:szCs w:val="24"/>
          <w:lang w:eastAsia="zh-CN"/>
        </w:rPr>
        <w:t xml:space="preserve"> To accurately predict the trajectory of a table tennis ball at the time of being struck by a robotic paddle, a system of nonlinear equations is derived in this patent. The equations take as inputs the paddle orientation, entrance velocity, and exit velocity.</w:t>
      </w:r>
    </w:p>
    <w:p w14:paraId="4A4A167E" w14:textId="7E51AAC6" w:rsidR="005712E4" w:rsidRDefault="000768C1" w:rsidP="005712E4">
      <w:pPr>
        <w:rPr>
          <w:szCs w:val="24"/>
          <w:lang w:eastAsia="zh-CN"/>
        </w:rPr>
      </w:pPr>
      <w:r>
        <w:rPr>
          <w:szCs w:val="24"/>
          <w:lang w:eastAsia="zh-CN"/>
        </w:rPr>
        <w:lastRenderedPageBreak/>
        <w:tab/>
      </w:r>
      <w:r>
        <w:rPr>
          <w:b/>
          <w:bCs/>
          <w:szCs w:val="24"/>
          <w:lang w:eastAsia="zh-CN"/>
        </w:rPr>
        <w:t xml:space="preserve">Liability: </w:t>
      </w:r>
      <w:r>
        <w:rPr>
          <w:szCs w:val="24"/>
          <w:lang w:eastAsia="zh-CN"/>
        </w:rPr>
        <w:t xml:space="preserve">This patent describes a superficially similar function to the camera-based ball tracking implemented in our project. The method describes differs quite substantially from ours, as our project merely finds the ball in each frame of a video stream, as opposed to predicting the trajectory as soon as the ball is hit. Furthermore, this is a Chinese patent, </w:t>
      </w:r>
      <w:r w:rsidR="006D0D12">
        <w:rPr>
          <w:szCs w:val="24"/>
          <w:lang w:eastAsia="zh-CN"/>
        </w:rPr>
        <w:t>meaning the likelihood of being involved in a dispute over this patent is low.</w:t>
      </w:r>
    </w:p>
    <w:p w14:paraId="1E1173E7" w14:textId="77777777" w:rsidR="007475A0" w:rsidRPr="005712E4" w:rsidRDefault="007475A0" w:rsidP="005712E4">
      <w:pPr>
        <w:rPr>
          <w:szCs w:val="24"/>
          <w:lang w:eastAsia="zh-CN"/>
        </w:rPr>
      </w:pPr>
    </w:p>
    <w:p w14:paraId="174DCC92" w14:textId="62644865" w:rsidR="005712E4" w:rsidRDefault="005712E4" w:rsidP="005712E4">
      <w:pPr>
        <w:rPr>
          <w:b/>
          <w:bCs/>
          <w:color w:val="000000"/>
          <w:szCs w:val="24"/>
          <w:lang w:eastAsia="zh-CN"/>
        </w:rPr>
      </w:pPr>
      <w:r>
        <w:rPr>
          <w:b/>
          <w:bCs/>
          <w:color w:val="000000"/>
          <w:szCs w:val="24"/>
          <w:lang w:eastAsia="zh-CN"/>
        </w:rPr>
        <w:t>2</w:t>
      </w:r>
      <w:r w:rsidRPr="005712E4">
        <w:rPr>
          <w:b/>
          <w:bCs/>
          <w:color w:val="000000"/>
          <w:szCs w:val="24"/>
          <w:lang w:eastAsia="zh-CN"/>
        </w:rPr>
        <w:t>.3 Entertainment system providing dynamically augmented game surfaces for interactive fun and learning:</w:t>
      </w:r>
    </w:p>
    <w:p w14:paraId="3C3A30D2" w14:textId="60A88558" w:rsidR="006D0D12" w:rsidRPr="006D0D12" w:rsidRDefault="006D0D12" w:rsidP="005712E4">
      <w:pPr>
        <w:rPr>
          <w:color w:val="000000"/>
          <w:szCs w:val="24"/>
          <w:lang w:eastAsia="zh-CN"/>
        </w:rPr>
      </w:pPr>
      <w:r>
        <w:rPr>
          <w:b/>
          <w:bCs/>
          <w:color w:val="000000"/>
          <w:szCs w:val="24"/>
          <w:lang w:eastAsia="zh-CN"/>
        </w:rPr>
        <w:tab/>
        <w:t xml:space="preserve">Filed: </w:t>
      </w:r>
      <w:r>
        <w:rPr>
          <w:color w:val="000000"/>
          <w:szCs w:val="24"/>
          <w:lang w:eastAsia="zh-CN"/>
        </w:rPr>
        <w:t>Aug. 31, 2009</w:t>
      </w:r>
    </w:p>
    <w:p w14:paraId="54D9E90C" w14:textId="0707403B" w:rsidR="006D0D12" w:rsidRPr="006D0D12" w:rsidRDefault="006D0D12" w:rsidP="005712E4">
      <w:pPr>
        <w:rPr>
          <w:color w:val="000000"/>
          <w:szCs w:val="24"/>
          <w:lang w:eastAsia="zh-CN"/>
        </w:rPr>
      </w:pPr>
      <w:r>
        <w:rPr>
          <w:b/>
          <w:bCs/>
          <w:color w:val="000000"/>
          <w:szCs w:val="24"/>
          <w:lang w:eastAsia="zh-CN"/>
        </w:rPr>
        <w:tab/>
        <w:t xml:space="preserve">Synopsis: </w:t>
      </w:r>
      <w:r>
        <w:rPr>
          <w:color w:val="000000"/>
          <w:szCs w:val="24"/>
          <w:lang w:eastAsia="zh-CN"/>
        </w:rPr>
        <w:t>This patent describes a system for projecting images onto the playing surface of a game, which would be augmented by real-time tracking data of objects on the playing surface. A figure from the patent [3] is shown below.</w:t>
      </w:r>
    </w:p>
    <w:p w14:paraId="4C87FC83" w14:textId="7535B79D" w:rsidR="006D0D12" w:rsidRPr="006D0D12" w:rsidRDefault="006D0D12" w:rsidP="006D0D12">
      <w:pPr>
        <w:jc w:val="center"/>
        <w:rPr>
          <w:color w:val="000000"/>
          <w:szCs w:val="24"/>
          <w:lang w:eastAsia="zh-CN"/>
        </w:rPr>
      </w:pPr>
      <w:r>
        <w:rPr>
          <w:noProof/>
        </w:rPr>
        <w:drawing>
          <wp:inline distT="0" distB="0" distL="0" distR="0" wp14:anchorId="6A04C66D" wp14:editId="145D76B6">
            <wp:extent cx="3345638" cy="4105275"/>
            <wp:effectExtent l="952" t="0" r="8573" b="8572"/>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rot="5400000">
                      <a:off x="0" y="0"/>
                      <a:ext cx="3346971" cy="4106911"/>
                    </a:xfrm>
                    <a:prstGeom prst="rect">
                      <a:avLst/>
                    </a:prstGeom>
                  </pic:spPr>
                </pic:pic>
              </a:graphicData>
            </a:graphic>
          </wp:inline>
        </w:drawing>
      </w:r>
    </w:p>
    <w:p w14:paraId="0C9DD87C" w14:textId="3C7D90C4" w:rsidR="005712E4" w:rsidRPr="005712E4" w:rsidRDefault="006D0D12" w:rsidP="005712E4">
      <w:pPr>
        <w:rPr>
          <w:szCs w:val="24"/>
          <w:lang w:eastAsia="zh-CN"/>
        </w:rPr>
      </w:pPr>
      <w:r>
        <w:rPr>
          <w:b/>
          <w:bCs/>
          <w:color w:val="000000"/>
          <w:szCs w:val="24"/>
          <w:lang w:eastAsia="zh-CN"/>
        </w:rPr>
        <w:tab/>
        <w:t>Liability:</w:t>
      </w:r>
      <w:r>
        <w:rPr>
          <w:szCs w:val="24"/>
          <w:lang w:eastAsia="zh-CN"/>
        </w:rPr>
        <w:t xml:space="preserve"> </w:t>
      </w:r>
      <w:r>
        <w:rPr>
          <w:color w:val="000000"/>
          <w:szCs w:val="24"/>
          <w:lang w:eastAsia="zh-CN"/>
        </w:rPr>
        <w:t xml:space="preserve">This patent describes our team’s project almost exactly. The </w:t>
      </w:r>
      <w:r w:rsidR="00627130">
        <w:rPr>
          <w:color w:val="000000"/>
          <w:szCs w:val="24"/>
          <w:lang w:eastAsia="zh-CN"/>
        </w:rPr>
        <w:t>architecture</w:t>
      </w:r>
      <w:r>
        <w:rPr>
          <w:color w:val="000000"/>
          <w:szCs w:val="24"/>
          <w:lang w:eastAsia="zh-CN"/>
        </w:rPr>
        <w:t xml:space="preserve"> of</w:t>
      </w:r>
      <w:r w:rsidR="00627130">
        <w:rPr>
          <w:color w:val="000000"/>
          <w:szCs w:val="24"/>
          <w:lang w:eastAsia="zh-CN"/>
        </w:rPr>
        <w:t xml:space="preserve"> the described device, namely</w:t>
      </w:r>
      <w:r>
        <w:rPr>
          <w:color w:val="000000"/>
          <w:szCs w:val="24"/>
          <w:lang w:eastAsia="zh-CN"/>
        </w:rPr>
        <w:t xml:space="preserve"> a central controller taking in tracking data from a camera, and using it to modify images being projected onto the playing surface</w:t>
      </w:r>
      <w:r w:rsidR="00627130">
        <w:rPr>
          <w:color w:val="000000"/>
          <w:szCs w:val="24"/>
          <w:lang w:eastAsia="zh-CN"/>
        </w:rPr>
        <w:t xml:space="preserve">, is mirrored exactly in our team’s project, performing the exact same purpose. This means that our project would be “literally infringing” on this patent until the expiration date: Jan 13, 2031. </w:t>
      </w:r>
    </w:p>
    <w:p w14:paraId="1029484D" w14:textId="77777777" w:rsidR="005A6397" w:rsidRDefault="005A6397" w:rsidP="00C620F0">
      <w:pPr>
        <w:pStyle w:val="Title"/>
        <w:jc w:val="left"/>
        <w:rPr>
          <w:sz w:val="24"/>
        </w:rPr>
      </w:pPr>
    </w:p>
    <w:p w14:paraId="7B2857FD" w14:textId="1E983611" w:rsidR="005712E4" w:rsidRDefault="00746812" w:rsidP="0013226A">
      <w:pPr>
        <w:pStyle w:val="Title"/>
        <w:jc w:val="left"/>
        <w:rPr>
          <w:sz w:val="24"/>
        </w:rPr>
      </w:pPr>
      <w:r>
        <w:rPr>
          <w:sz w:val="24"/>
        </w:rPr>
        <w:t>3</w:t>
      </w:r>
      <w:r w:rsidR="00FE544B">
        <w:rPr>
          <w:sz w:val="24"/>
        </w:rPr>
        <w:t>.0 Sources Cited:</w:t>
      </w:r>
    </w:p>
    <w:p w14:paraId="505EF926" w14:textId="77777777" w:rsidR="007475A0" w:rsidRPr="007475A0" w:rsidRDefault="007475A0" w:rsidP="0013226A">
      <w:pPr>
        <w:pStyle w:val="Title"/>
        <w:jc w:val="left"/>
        <w:rPr>
          <w:sz w:val="24"/>
        </w:rPr>
      </w:pPr>
    </w:p>
    <w:p w14:paraId="42D95584" w14:textId="2BA66FEE" w:rsidR="005712E4" w:rsidRPr="005712E4" w:rsidRDefault="005712E4" w:rsidP="005712E4">
      <w:pPr>
        <w:rPr>
          <w:szCs w:val="24"/>
          <w:lang w:eastAsia="zh-CN"/>
        </w:rPr>
      </w:pPr>
      <w:r w:rsidRPr="005712E4">
        <w:rPr>
          <w:color w:val="000000"/>
          <w:szCs w:val="24"/>
          <w:lang w:eastAsia="zh-CN"/>
        </w:rPr>
        <w:t>[</w:t>
      </w:r>
      <w:r>
        <w:rPr>
          <w:color w:val="000000"/>
          <w:szCs w:val="24"/>
          <w:lang w:eastAsia="zh-CN"/>
        </w:rPr>
        <w:t>1</w:t>
      </w:r>
      <w:r w:rsidRPr="005712E4">
        <w:rPr>
          <w:color w:val="000000"/>
          <w:szCs w:val="24"/>
          <w:lang w:eastAsia="zh-CN"/>
        </w:rPr>
        <w:t xml:space="preserve">] “US10124240B2 - Game Table Television and Projector System, and Method for Same.” Google Patents. </w:t>
      </w:r>
      <w:hyperlink r:id="rId9" w:history="1">
        <w:r w:rsidRPr="005712E4">
          <w:rPr>
            <w:color w:val="1155CC"/>
            <w:szCs w:val="24"/>
            <w:u w:val="single"/>
            <w:lang w:eastAsia="zh-CN"/>
          </w:rPr>
          <w:t>https://patents.google.com/patent/US10124240B2/en</w:t>
        </w:r>
      </w:hyperlink>
      <w:r w:rsidRPr="005712E4">
        <w:rPr>
          <w:color w:val="000000"/>
          <w:szCs w:val="24"/>
          <w:lang w:eastAsia="zh-CN"/>
        </w:rPr>
        <w:t xml:space="preserve"> (retrieved </w:t>
      </w:r>
      <w:r w:rsidR="00627130">
        <w:rPr>
          <w:color w:val="000000"/>
          <w:szCs w:val="24"/>
          <w:lang w:eastAsia="zh-CN"/>
        </w:rPr>
        <w:t xml:space="preserve">10/29/2022 </w:t>
      </w:r>
      <w:r w:rsidR="00627130">
        <w:rPr>
          <w:color w:val="000000"/>
          <w:szCs w:val="24"/>
          <w:lang w:eastAsia="zh-CN"/>
        </w:rPr>
        <w:tab/>
      </w:r>
      <w:r w:rsidRPr="005712E4">
        <w:rPr>
          <w:color w:val="000000"/>
          <w:szCs w:val="24"/>
          <w:lang w:eastAsia="zh-CN"/>
        </w:rPr>
        <w:t>)</w:t>
      </w:r>
    </w:p>
    <w:p w14:paraId="26B2790E" w14:textId="6352D2AA" w:rsidR="005712E4" w:rsidRPr="005712E4" w:rsidRDefault="005712E4" w:rsidP="005712E4">
      <w:pPr>
        <w:rPr>
          <w:szCs w:val="24"/>
          <w:lang w:eastAsia="zh-CN"/>
        </w:rPr>
      </w:pPr>
      <w:r w:rsidRPr="005712E4">
        <w:rPr>
          <w:color w:val="000000"/>
          <w:szCs w:val="24"/>
          <w:lang w:eastAsia="zh-CN"/>
        </w:rPr>
        <w:t>[</w:t>
      </w:r>
      <w:r>
        <w:rPr>
          <w:color w:val="000000"/>
          <w:szCs w:val="24"/>
          <w:lang w:eastAsia="zh-CN"/>
        </w:rPr>
        <w:t>2</w:t>
      </w:r>
      <w:r w:rsidRPr="005712E4">
        <w:rPr>
          <w:color w:val="000000"/>
          <w:szCs w:val="24"/>
          <w:lang w:eastAsia="zh-CN"/>
        </w:rPr>
        <w:t xml:space="preserve">] “CN102200760A - Method for Acquiring Ball-Hitting Gesture and Ball-Hitting Speed of Ping-Pong Robot Racket.” Google Patents. </w:t>
      </w:r>
      <w:hyperlink r:id="rId10" w:history="1">
        <w:r w:rsidRPr="005712E4">
          <w:rPr>
            <w:color w:val="1155CC"/>
            <w:szCs w:val="24"/>
            <w:u w:val="single"/>
            <w:lang w:eastAsia="zh-CN"/>
          </w:rPr>
          <w:t>https://patents.google.com/patent/CN102200760A/en</w:t>
        </w:r>
      </w:hyperlink>
      <w:r w:rsidRPr="005712E4">
        <w:rPr>
          <w:color w:val="000000"/>
          <w:szCs w:val="24"/>
          <w:lang w:eastAsia="zh-CN"/>
        </w:rPr>
        <w:t xml:space="preserve"> (retrieved </w:t>
      </w:r>
      <w:r w:rsidR="00627130">
        <w:rPr>
          <w:color w:val="000000"/>
          <w:szCs w:val="24"/>
          <w:lang w:eastAsia="zh-CN"/>
        </w:rPr>
        <w:t>10/29/2022</w:t>
      </w:r>
      <w:r w:rsidRPr="005712E4">
        <w:rPr>
          <w:color w:val="000000"/>
          <w:szCs w:val="24"/>
          <w:lang w:eastAsia="zh-CN"/>
        </w:rPr>
        <w:t>)</w:t>
      </w:r>
    </w:p>
    <w:p w14:paraId="6C453D1C" w14:textId="1B0EF39D" w:rsidR="005712E4" w:rsidRDefault="005712E4" w:rsidP="005712E4">
      <w:pPr>
        <w:pStyle w:val="Title"/>
        <w:jc w:val="left"/>
        <w:rPr>
          <w:b w:val="0"/>
          <w:color w:val="000000"/>
          <w:sz w:val="24"/>
          <w:szCs w:val="24"/>
          <w:lang w:eastAsia="zh-CN"/>
        </w:rPr>
      </w:pPr>
      <w:r w:rsidRPr="005712E4">
        <w:rPr>
          <w:b w:val="0"/>
          <w:color w:val="000000"/>
          <w:sz w:val="24"/>
          <w:szCs w:val="24"/>
          <w:lang w:eastAsia="zh-CN"/>
        </w:rPr>
        <w:lastRenderedPageBreak/>
        <w:t>[</w:t>
      </w:r>
      <w:r>
        <w:rPr>
          <w:b w:val="0"/>
          <w:color w:val="000000"/>
          <w:sz w:val="24"/>
          <w:szCs w:val="24"/>
          <w:lang w:eastAsia="zh-CN"/>
        </w:rPr>
        <w:t>3</w:t>
      </w:r>
      <w:r w:rsidRPr="005712E4">
        <w:rPr>
          <w:b w:val="0"/>
          <w:color w:val="000000"/>
          <w:sz w:val="24"/>
          <w:szCs w:val="24"/>
          <w:lang w:eastAsia="zh-CN"/>
        </w:rPr>
        <w:t xml:space="preserve">] “US8292733B2 - Entertainment System Providing Dynamically Augmented Game Surfaces for Interactive Fun and Learning.” Google Patents. </w:t>
      </w:r>
      <w:hyperlink r:id="rId11" w:history="1">
        <w:r w:rsidRPr="005712E4">
          <w:rPr>
            <w:b w:val="0"/>
            <w:color w:val="1155CC"/>
            <w:sz w:val="24"/>
            <w:szCs w:val="24"/>
            <w:u w:val="single"/>
            <w:lang w:eastAsia="zh-CN"/>
          </w:rPr>
          <w:t>https://patents.google.com/patent/US8292733B2/en</w:t>
        </w:r>
      </w:hyperlink>
      <w:r w:rsidRPr="005712E4">
        <w:rPr>
          <w:b w:val="0"/>
          <w:color w:val="000000"/>
          <w:sz w:val="24"/>
          <w:szCs w:val="24"/>
          <w:lang w:eastAsia="zh-CN"/>
        </w:rPr>
        <w:t xml:space="preserve"> (retrieved </w:t>
      </w:r>
      <w:r w:rsidR="00627130">
        <w:rPr>
          <w:b w:val="0"/>
          <w:color w:val="000000"/>
          <w:sz w:val="24"/>
          <w:szCs w:val="24"/>
          <w:lang w:eastAsia="zh-CN"/>
        </w:rPr>
        <w:t>10/29/2022</w:t>
      </w:r>
      <w:r w:rsidRPr="005712E4">
        <w:rPr>
          <w:b w:val="0"/>
          <w:color w:val="000000"/>
          <w:sz w:val="24"/>
          <w:szCs w:val="24"/>
          <w:lang w:eastAsia="zh-CN"/>
        </w:rPr>
        <w:t>)</w:t>
      </w:r>
    </w:p>
    <w:p w14:paraId="60FD79E8" w14:textId="19535BE6" w:rsidR="00627130" w:rsidRDefault="00627130" w:rsidP="005712E4">
      <w:pPr>
        <w:pStyle w:val="Title"/>
        <w:jc w:val="left"/>
        <w:rPr>
          <w:b w:val="0"/>
          <w:i/>
          <w:color w:val="FF0000"/>
          <w:sz w:val="24"/>
        </w:rPr>
      </w:pPr>
      <w:r>
        <w:rPr>
          <w:b w:val="0"/>
          <w:color w:val="000000"/>
          <w:sz w:val="24"/>
          <w:szCs w:val="24"/>
          <w:lang w:eastAsia="zh-CN"/>
        </w:rPr>
        <w:t xml:space="preserve">[4] FCC (2014). Understanding the FCC Regulations for Computers and Other Digital Devices. </w:t>
      </w:r>
      <w:hyperlink r:id="rId12" w:history="1">
        <w:r w:rsidRPr="0027301E">
          <w:rPr>
            <w:rStyle w:val="Hyperlink"/>
            <w:b w:val="0"/>
            <w:sz w:val="24"/>
            <w:szCs w:val="24"/>
            <w:lang w:eastAsia="zh-CN"/>
          </w:rPr>
          <w:t>https://transition.fcc.gov/Bureaus/Engineering_Technology/Documents/bulletins/oet62/oet62rev.pdf</w:t>
        </w:r>
      </w:hyperlink>
      <w:r>
        <w:rPr>
          <w:b w:val="0"/>
          <w:color w:val="000000"/>
          <w:sz w:val="24"/>
          <w:szCs w:val="24"/>
          <w:lang w:eastAsia="zh-CN"/>
        </w:rPr>
        <w:t xml:space="preserve"> (retrieved 10/29/2022)</w:t>
      </w:r>
    </w:p>
    <w:p w14:paraId="7EF4F4F7" w14:textId="77777777" w:rsidR="00D91471" w:rsidRDefault="00D91471" w:rsidP="0013226A">
      <w:pPr>
        <w:pStyle w:val="Title"/>
        <w:jc w:val="left"/>
        <w:rPr>
          <w:b w:val="0"/>
          <w:i/>
          <w:color w:val="FF0000"/>
          <w:sz w:val="24"/>
        </w:rPr>
      </w:pPr>
    </w:p>
    <w:sectPr w:rsidR="00D91471" w:rsidSect="00E96704">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EFD8C" w14:textId="77777777" w:rsidR="004D5551" w:rsidRDefault="004D5551">
      <w:r>
        <w:separator/>
      </w:r>
    </w:p>
  </w:endnote>
  <w:endnote w:type="continuationSeparator" w:id="0">
    <w:p w14:paraId="7E63EB4C" w14:textId="77777777" w:rsidR="004D5551" w:rsidRDefault="004D5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D2C12" w14:textId="77777777" w:rsidR="00091E9F" w:rsidRDefault="00091E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Content>
      <w:sdt>
        <w:sdtPr>
          <w:id w:val="860082579"/>
          <w:docPartObj>
            <w:docPartGallery w:val="Page Numbers (Top of Page)"/>
            <w:docPartUnique/>
          </w:docPartObj>
        </w:sdtPr>
        <w:sdtContent>
          <w:p w14:paraId="59B8A9F7" w14:textId="77777777" w:rsidR="00FE544B" w:rsidRDefault="00000000" w:rsidP="00FE544B">
            <w:pPr>
              <w:pStyle w:val="Footer"/>
            </w:pPr>
            <w:hyperlink r:id="rId1" w:history="1">
              <w:r w:rsidR="00FE544B" w:rsidRPr="0099612F">
                <w:rPr>
                  <w:rStyle w:val="Hyperlink"/>
                </w:rPr>
                <w:t>https://engineering.purdue.edu/ece477</w:t>
              </w:r>
            </w:hyperlink>
            <w:r w:rsidR="00FE544B">
              <w:t xml:space="preserve"> </w:t>
            </w:r>
            <w:r w:rsidR="00FE544B">
              <w:tab/>
            </w:r>
            <w:r w:rsidR="00FE544B">
              <w:ta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DF6A55">
              <w:rPr>
                <w:b/>
                <w:bCs/>
                <w:noProof/>
              </w:rPr>
              <w:t>1</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DF6A55">
              <w:rPr>
                <w:b/>
                <w:bCs/>
                <w:noProof/>
              </w:rPr>
              <w:t>2</w:t>
            </w:r>
            <w:r w:rsidR="00FE544B">
              <w:rPr>
                <w:b/>
                <w:bCs/>
                <w:szCs w:val="24"/>
              </w:rPr>
              <w:fldChar w:fldCharType="end"/>
            </w:r>
          </w:p>
        </w:sdtContent>
      </w:sdt>
    </w:sdtContent>
  </w:sdt>
  <w:p w14:paraId="1C5D530E" w14:textId="77777777" w:rsidR="00FE544B" w:rsidRDefault="00FE54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7B12" w14:textId="77777777" w:rsidR="00091E9F" w:rsidRDefault="00091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D8C8D" w14:textId="77777777" w:rsidR="004D5551" w:rsidRDefault="004D5551">
      <w:r>
        <w:separator/>
      </w:r>
    </w:p>
  </w:footnote>
  <w:footnote w:type="continuationSeparator" w:id="0">
    <w:p w14:paraId="239D74BE" w14:textId="77777777" w:rsidR="004D5551" w:rsidRDefault="004D5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B9EAB" w14:textId="77777777" w:rsidR="00091E9F" w:rsidRDefault="00091E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F1BBD" w14:textId="4A0C25ED"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091E9F">
      <w:t xml:space="preserve">Last Modified: </w:t>
    </w:r>
    <w:r w:rsidR="00091E9F">
      <w:fldChar w:fldCharType="begin"/>
    </w:r>
    <w:r w:rsidR="00091E9F">
      <w:instrText xml:space="preserve"> SAVEDATE  \@ "MM-dd-yyyy"  \* MERGEFORMAT </w:instrText>
    </w:r>
    <w:r w:rsidR="00091E9F">
      <w:fldChar w:fldCharType="separate"/>
    </w:r>
    <w:r w:rsidR="00317D7B">
      <w:rPr>
        <w:noProof/>
      </w:rPr>
      <w:t>10-29-2022</w:t>
    </w:r>
    <w:r w:rsidR="00091E9F">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49B74" w14:textId="77777777" w:rsidR="00091E9F" w:rsidRDefault="00091E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630375A"/>
    <w:multiLevelType w:val="multilevel"/>
    <w:tmpl w:val="1FB48A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C324D8"/>
    <w:multiLevelType w:val="hybridMultilevel"/>
    <w:tmpl w:val="6C069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08165625">
    <w:abstractNumId w:val="2"/>
  </w:num>
  <w:num w:numId="2" w16cid:durableId="1533954888">
    <w:abstractNumId w:val="9"/>
  </w:num>
  <w:num w:numId="3" w16cid:durableId="181552349">
    <w:abstractNumId w:val="0"/>
  </w:num>
  <w:num w:numId="4" w16cid:durableId="1223906112">
    <w:abstractNumId w:val="5"/>
  </w:num>
  <w:num w:numId="5" w16cid:durableId="1675263131">
    <w:abstractNumId w:val="3"/>
  </w:num>
  <w:num w:numId="6" w16cid:durableId="2146004571">
    <w:abstractNumId w:val="10"/>
  </w:num>
  <w:num w:numId="7" w16cid:durableId="388723971">
    <w:abstractNumId w:val="1"/>
  </w:num>
  <w:num w:numId="8" w16cid:durableId="1311136065">
    <w:abstractNumId w:val="6"/>
  </w:num>
  <w:num w:numId="9" w16cid:durableId="2078163940">
    <w:abstractNumId w:val="8"/>
  </w:num>
  <w:num w:numId="10" w16cid:durableId="2143038144">
    <w:abstractNumId w:val="7"/>
  </w:num>
  <w:num w:numId="11" w16cid:durableId="431049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45581"/>
    <w:rsid w:val="00051A92"/>
    <w:rsid w:val="000768C1"/>
    <w:rsid w:val="00091E9F"/>
    <w:rsid w:val="00092F71"/>
    <w:rsid w:val="00095963"/>
    <w:rsid w:val="000B56ED"/>
    <w:rsid w:val="000B690E"/>
    <w:rsid w:val="000C3451"/>
    <w:rsid w:val="00111EA7"/>
    <w:rsid w:val="00121714"/>
    <w:rsid w:val="0013226A"/>
    <w:rsid w:val="00144996"/>
    <w:rsid w:val="00174C6D"/>
    <w:rsid w:val="00181BAE"/>
    <w:rsid w:val="00186A79"/>
    <w:rsid w:val="001B543C"/>
    <w:rsid w:val="001B687A"/>
    <w:rsid w:val="001D1DA5"/>
    <w:rsid w:val="001E3C99"/>
    <w:rsid w:val="00204B17"/>
    <w:rsid w:val="00227D11"/>
    <w:rsid w:val="0024031D"/>
    <w:rsid w:val="00243AAC"/>
    <w:rsid w:val="002A2745"/>
    <w:rsid w:val="002B1D0A"/>
    <w:rsid w:val="002D4E8E"/>
    <w:rsid w:val="00310E03"/>
    <w:rsid w:val="00317D7B"/>
    <w:rsid w:val="00321B62"/>
    <w:rsid w:val="0032500C"/>
    <w:rsid w:val="003342D3"/>
    <w:rsid w:val="00346A29"/>
    <w:rsid w:val="003615A3"/>
    <w:rsid w:val="00375D1F"/>
    <w:rsid w:val="00376A27"/>
    <w:rsid w:val="0039221F"/>
    <w:rsid w:val="003F7CE8"/>
    <w:rsid w:val="00426D4E"/>
    <w:rsid w:val="004801CE"/>
    <w:rsid w:val="004862C7"/>
    <w:rsid w:val="00497CE8"/>
    <w:rsid w:val="004A1A3C"/>
    <w:rsid w:val="004A60F9"/>
    <w:rsid w:val="004B1141"/>
    <w:rsid w:val="004D54B9"/>
    <w:rsid w:val="004D5551"/>
    <w:rsid w:val="004F63FF"/>
    <w:rsid w:val="00512101"/>
    <w:rsid w:val="005204A0"/>
    <w:rsid w:val="005516F6"/>
    <w:rsid w:val="005712E4"/>
    <w:rsid w:val="00574339"/>
    <w:rsid w:val="00585552"/>
    <w:rsid w:val="00596312"/>
    <w:rsid w:val="005A6397"/>
    <w:rsid w:val="005C3159"/>
    <w:rsid w:val="006003D9"/>
    <w:rsid w:val="00627130"/>
    <w:rsid w:val="00631D6A"/>
    <w:rsid w:val="006760F0"/>
    <w:rsid w:val="00684BAA"/>
    <w:rsid w:val="006B410C"/>
    <w:rsid w:val="006D0D12"/>
    <w:rsid w:val="006E467C"/>
    <w:rsid w:val="007138FC"/>
    <w:rsid w:val="00713A0F"/>
    <w:rsid w:val="00714CF9"/>
    <w:rsid w:val="00746812"/>
    <w:rsid w:val="007475A0"/>
    <w:rsid w:val="0078609F"/>
    <w:rsid w:val="007948D5"/>
    <w:rsid w:val="007C7A9A"/>
    <w:rsid w:val="007F5062"/>
    <w:rsid w:val="00842D86"/>
    <w:rsid w:val="00884079"/>
    <w:rsid w:val="008A041E"/>
    <w:rsid w:val="008A207A"/>
    <w:rsid w:val="0091728C"/>
    <w:rsid w:val="00924BE5"/>
    <w:rsid w:val="00940EF4"/>
    <w:rsid w:val="00941611"/>
    <w:rsid w:val="0094490F"/>
    <w:rsid w:val="00954693"/>
    <w:rsid w:val="009E2F6A"/>
    <w:rsid w:val="009F6801"/>
    <w:rsid w:val="00A05316"/>
    <w:rsid w:val="00A33599"/>
    <w:rsid w:val="00A71FF0"/>
    <w:rsid w:val="00AA6748"/>
    <w:rsid w:val="00B477B5"/>
    <w:rsid w:val="00B91072"/>
    <w:rsid w:val="00BB3F27"/>
    <w:rsid w:val="00BF6572"/>
    <w:rsid w:val="00C0458D"/>
    <w:rsid w:val="00C21071"/>
    <w:rsid w:val="00C41B68"/>
    <w:rsid w:val="00C47283"/>
    <w:rsid w:val="00C620F0"/>
    <w:rsid w:val="00C801B4"/>
    <w:rsid w:val="00C86E6E"/>
    <w:rsid w:val="00C9463C"/>
    <w:rsid w:val="00CC1AD5"/>
    <w:rsid w:val="00CD7477"/>
    <w:rsid w:val="00CD78EB"/>
    <w:rsid w:val="00CE79EF"/>
    <w:rsid w:val="00CF0B40"/>
    <w:rsid w:val="00CF4939"/>
    <w:rsid w:val="00CF5C1D"/>
    <w:rsid w:val="00D52EBD"/>
    <w:rsid w:val="00D91471"/>
    <w:rsid w:val="00D943D6"/>
    <w:rsid w:val="00DC2D90"/>
    <w:rsid w:val="00DF6A55"/>
    <w:rsid w:val="00E00879"/>
    <w:rsid w:val="00E14F63"/>
    <w:rsid w:val="00E175CF"/>
    <w:rsid w:val="00E31243"/>
    <w:rsid w:val="00E60EB6"/>
    <w:rsid w:val="00E62354"/>
    <w:rsid w:val="00E811AB"/>
    <w:rsid w:val="00E96704"/>
    <w:rsid w:val="00F330D9"/>
    <w:rsid w:val="00F575AD"/>
    <w:rsid w:val="00F635B1"/>
    <w:rsid w:val="00F85E2E"/>
    <w:rsid w:val="00FA17E9"/>
    <w:rsid w:val="00FA317A"/>
    <w:rsid w:val="00FE544B"/>
    <w:rsid w:val="00FE6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744DC5"/>
  <w15:docId w15:val="{3A994895-656D-438F-90FB-65D4795B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0B690E"/>
    <w:rPr>
      <w:b/>
      <w:sz w:val="28"/>
    </w:rPr>
  </w:style>
  <w:style w:type="paragraph" w:styleId="BalloonText">
    <w:name w:val="Balloon Text"/>
    <w:basedOn w:val="Normal"/>
    <w:link w:val="BalloonTextChar"/>
    <w:rsid w:val="00BB3F27"/>
    <w:rPr>
      <w:rFonts w:ascii="Tahoma" w:hAnsi="Tahoma" w:cs="Tahoma"/>
      <w:sz w:val="16"/>
      <w:szCs w:val="16"/>
    </w:rPr>
  </w:style>
  <w:style w:type="character" w:customStyle="1" w:styleId="BalloonTextChar">
    <w:name w:val="Balloon Text Char"/>
    <w:basedOn w:val="DefaultParagraphFont"/>
    <w:link w:val="BalloonText"/>
    <w:rsid w:val="00BB3F27"/>
    <w:rPr>
      <w:rFonts w:ascii="Tahoma" w:hAnsi="Tahoma" w:cs="Tahoma"/>
      <w:sz w:val="16"/>
      <w:szCs w:val="16"/>
    </w:rPr>
  </w:style>
  <w:style w:type="paragraph" w:styleId="ListParagraph">
    <w:name w:val="List Paragraph"/>
    <w:basedOn w:val="Normal"/>
    <w:uiPriority w:val="34"/>
    <w:qFormat/>
    <w:rsid w:val="005712E4"/>
    <w:pPr>
      <w:ind w:left="720"/>
      <w:contextualSpacing/>
    </w:pPr>
  </w:style>
  <w:style w:type="character" w:styleId="UnresolvedMention">
    <w:name w:val="Unresolved Mention"/>
    <w:basedOn w:val="DefaultParagraphFont"/>
    <w:uiPriority w:val="99"/>
    <w:semiHidden/>
    <w:unhideWhenUsed/>
    <w:rsid w:val="00627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7779">
      <w:bodyDiv w:val="1"/>
      <w:marLeft w:val="0"/>
      <w:marRight w:val="0"/>
      <w:marTop w:val="0"/>
      <w:marBottom w:val="0"/>
      <w:divBdr>
        <w:top w:val="none" w:sz="0" w:space="0" w:color="auto"/>
        <w:left w:val="none" w:sz="0" w:space="0" w:color="auto"/>
        <w:bottom w:val="none" w:sz="0" w:space="0" w:color="auto"/>
        <w:right w:val="none" w:sz="0" w:space="0" w:color="auto"/>
      </w:divBdr>
    </w:div>
    <w:div w:id="31611299">
      <w:bodyDiv w:val="1"/>
      <w:marLeft w:val="0"/>
      <w:marRight w:val="0"/>
      <w:marTop w:val="0"/>
      <w:marBottom w:val="0"/>
      <w:divBdr>
        <w:top w:val="none" w:sz="0" w:space="0" w:color="auto"/>
        <w:left w:val="none" w:sz="0" w:space="0" w:color="auto"/>
        <w:bottom w:val="none" w:sz="0" w:space="0" w:color="auto"/>
        <w:right w:val="none" w:sz="0" w:space="0" w:color="auto"/>
      </w:divBdr>
    </w:div>
    <w:div w:id="41946870">
      <w:bodyDiv w:val="1"/>
      <w:marLeft w:val="0"/>
      <w:marRight w:val="0"/>
      <w:marTop w:val="0"/>
      <w:marBottom w:val="0"/>
      <w:divBdr>
        <w:top w:val="none" w:sz="0" w:space="0" w:color="auto"/>
        <w:left w:val="none" w:sz="0" w:space="0" w:color="auto"/>
        <w:bottom w:val="none" w:sz="0" w:space="0" w:color="auto"/>
        <w:right w:val="none" w:sz="0" w:space="0" w:color="auto"/>
      </w:divBdr>
    </w:div>
    <w:div w:id="393820179">
      <w:bodyDiv w:val="1"/>
      <w:marLeft w:val="0"/>
      <w:marRight w:val="0"/>
      <w:marTop w:val="0"/>
      <w:marBottom w:val="0"/>
      <w:divBdr>
        <w:top w:val="none" w:sz="0" w:space="0" w:color="auto"/>
        <w:left w:val="none" w:sz="0" w:space="0" w:color="auto"/>
        <w:bottom w:val="none" w:sz="0" w:space="0" w:color="auto"/>
        <w:right w:val="none" w:sz="0" w:space="0" w:color="auto"/>
      </w:divBdr>
    </w:div>
    <w:div w:id="831943831">
      <w:bodyDiv w:val="1"/>
      <w:marLeft w:val="0"/>
      <w:marRight w:val="0"/>
      <w:marTop w:val="0"/>
      <w:marBottom w:val="0"/>
      <w:divBdr>
        <w:top w:val="none" w:sz="0" w:space="0" w:color="auto"/>
        <w:left w:val="none" w:sz="0" w:space="0" w:color="auto"/>
        <w:bottom w:val="none" w:sz="0" w:space="0" w:color="auto"/>
        <w:right w:val="none" w:sz="0" w:space="0" w:color="auto"/>
      </w:divBdr>
    </w:div>
    <w:div w:id="181116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ansition.fcc.gov/Bureaus/Engineering_Technology/Documents/bulletins/oet62/oet62rev.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tents.google.com/patent/US8292733B2/e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atents.google.com/patent/CN102200760A/e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tents.google.com/patent/US10124240B2/en"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B5D18-7EB8-4F2A-B1CD-8D2E6C0CC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Hubbard, James Lucas</cp:lastModifiedBy>
  <cp:revision>2</cp:revision>
  <cp:lastPrinted>2022-10-30T00:39:00Z</cp:lastPrinted>
  <dcterms:created xsi:type="dcterms:W3CDTF">2022-10-30T00:45:00Z</dcterms:created>
  <dcterms:modified xsi:type="dcterms:W3CDTF">2022-10-30T00:45:00Z</dcterms:modified>
</cp:coreProperties>
</file>