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7288" w14:textId="77777777" w:rsidR="00DC2D90" w:rsidRDefault="00F63093" w:rsidP="00D176E1">
      <w:pPr>
        <w:pStyle w:val="Title"/>
        <w:rPr>
          <w:i/>
          <w:sz w:val="24"/>
        </w:rPr>
      </w:pPr>
      <w:r>
        <w:t>Ethical and Environmental Analysis</w:t>
      </w:r>
      <w:r w:rsidR="00657C77">
        <w:rPr>
          <w:i/>
          <w:sz w:val="24"/>
        </w:rPr>
        <w:t xml:space="preserve"> </w:t>
      </w:r>
    </w:p>
    <w:p w14:paraId="50B0AD1D" w14:textId="77777777" w:rsidR="00DC2D90" w:rsidRDefault="00DC2D90">
      <w:pPr>
        <w:pStyle w:val="Title"/>
        <w:rPr>
          <w:i/>
          <w:sz w:val="24"/>
        </w:rPr>
      </w:pPr>
    </w:p>
    <w:p w14:paraId="24EE05FB" w14:textId="609C8BA0" w:rsidR="00F63093" w:rsidRPr="009C474E" w:rsidRDefault="00F63093" w:rsidP="00F63093">
      <w:pPr>
        <w:pStyle w:val="Title"/>
        <w:jc w:val="left"/>
        <w:rPr>
          <w:b w:val="0"/>
          <w:bCs/>
          <w:sz w:val="24"/>
        </w:rPr>
      </w:pPr>
      <w:r>
        <w:rPr>
          <w:sz w:val="24"/>
        </w:rPr>
        <w:t xml:space="preserve">Year:  </w:t>
      </w:r>
      <w:r w:rsidR="009C474E">
        <w:rPr>
          <w:b w:val="0"/>
          <w:bCs/>
          <w:sz w:val="24"/>
        </w:rPr>
        <w:t>2022</w:t>
      </w:r>
      <w:r>
        <w:rPr>
          <w:sz w:val="24"/>
        </w:rPr>
        <w:tab/>
        <w:t>Semester:</w:t>
      </w:r>
      <w:r w:rsidR="009C474E">
        <w:rPr>
          <w:b w:val="0"/>
          <w:bCs/>
          <w:sz w:val="24"/>
        </w:rPr>
        <w:t xml:space="preserve"> Fall</w:t>
      </w:r>
      <w:r>
        <w:rPr>
          <w:sz w:val="24"/>
        </w:rPr>
        <w:tab/>
        <w:t xml:space="preserve">Team: </w:t>
      </w:r>
      <w:r w:rsidR="009C474E">
        <w:rPr>
          <w:b w:val="0"/>
          <w:bCs/>
          <w:sz w:val="24"/>
        </w:rPr>
        <w:t>12</w:t>
      </w:r>
      <w:r>
        <w:rPr>
          <w:sz w:val="24"/>
        </w:rPr>
        <w:t xml:space="preserve"> Project</w:t>
      </w:r>
      <w:r w:rsidR="009C474E">
        <w:rPr>
          <w:sz w:val="24"/>
        </w:rPr>
        <w:t xml:space="preserve">: </w:t>
      </w:r>
      <w:r w:rsidR="009C474E">
        <w:rPr>
          <w:b w:val="0"/>
          <w:bCs/>
          <w:sz w:val="24"/>
        </w:rPr>
        <w:t>RACHEL</w:t>
      </w:r>
    </w:p>
    <w:p w14:paraId="5A683CDB" w14:textId="74C9A7D6" w:rsidR="00F63093" w:rsidRDefault="00F63093" w:rsidP="00F63093">
      <w:pPr>
        <w:pStyle w:val="Title"/>
        <w:jc w:val="left"/>
        <w:rPr>
          <w:sz w:val="24"/>
        </w:rPr>
      </w:pPr>
      <w:r>
        <w:rPr>
          <w:sz w:val="24"/>
        </w:rPr>
        <w:t xml:space="preserve">Creation Date: </w:t>
      </w:r>
      <w:r>
        <w:rPr>
          <w:sz w:val="24"/>
        </w:rPr>
        <w:softHyphen/>
      </w:r>
      <w:r w:rsidR="009C474E">
        <w:rPr>
          <w:b w:val="0"/>
          <w:bCs/>
          <w:sz w:val="24"/>
        </w:rPr>
        <w:t>11/4/2022</w:t>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3A2EA3">
        <w:rPr>
          <w:b w:val="0"/>
          <w:noProof/>
          <w:sz w:val="24"/>
        </w:rPr>
        <w:t>November 12, 2022</w:t>
      </w:r>
      <w:r>
        <w:rPr>
          <w:b w:val="0"/>
          <w:sz w:val="24"/>
        </w:rPr>
        <w:fldChar w:fldCharType="end"/>
      </w:r>
    </w:p>
    <w:p w14:paraId="6BF3931E" w14:textId="270BEC44" w:rsidR="00F63093" w:rsidRPr="00444A30" w:rsidRDefault="00F63093" w:rsidP="00F63093">
      <w:pPr>
        <w:pStyle w:val="Title"/>
        <w:jc w:val="left"/>
        <w:rPr>
          <w:sz w:val="24"/>
          <w:szCs w:val="24"/>
        </w:rPr>
      </w:pPr>
      <w:r w:rsidRPr="00444A30">
        <w:rPr>
          <w:sz w:val="24"/>
          <w:szCs w:val="24"/>
        </w:rPr>
        <w:t xml:space="preserve">Author:  </w:t>
      </w:r>
      <w:r w:rsidR="009C474E">
        <w:rPr>
          <w:b w:val="0"/>
          <w:bCs/>
          <w:sz w:val="24"/>
          <w:szCs w:val="24"/>
        </w:rPr>
        <w:t>Micah Morefield</w:t>
      </w:r>
      <w:r w:rsidRPr="00444A30">
        <w:rPr>
          <w:sz w:val="24"/>
          <w:szCs w:val="24"/>
        </w:rPr>
        <w:tab/>
      </w:r>
      <w:r w:rsidR="00B065A5">
        <w:rPr>
          <w:sz w:val="24"/>
          <w:szCs w:val="24"/>
        </w:rPr>
        <w:tab/>
      </w:r>
      <w:r w:rsidRPr="00444A30">
        <w:rPr>
          <w:sz w:val="24"/>
          <w:szCs w:val="24"/>
        </w:rPr>
        <w:t xml:space="preserve">Email: </w:t>
      </w:r>
      <w:r w:rsidR="009C474E">
        <w:rPr>
          <w:b w:val="0"/>
          <w:bCs/>
          <w:sz w:val="24"/>
          <w:szCs w:val="24"/>
        </w:rPr>
        <w:t>mmorefie@purdue.edu</w:t>
      </w:r>
    </w:p>
    <w:p w14:paraId="7A5FE5DF" w14:textId="77777777" w:rsidR="00F63093" w:rsidRDefault="00F63093" w:rsidP="00F63093">
      <w:pPr>
        <w:pStyle w:val="Title"/>
        <w:jc w:val="left"/>
        <w:rPr>
          <w:sz w:val="24"/>
        </w:rPr>
      </w:pPr>
    </w:p>
    <w:p w14:paraId="4C02A581" w14:textId="77777777" w:rsidR="00F63093" w:rsidRPr="00FF1987" w:rsidRDefault="00F63093" w:rsidP="00F63093">
      <w:pPr>
        <w:pStyle w:val="Title"/>
        <w:jc w:val="left"/>
        <w:rPr>
          <w:sz w:val="24"/>
        </w:rPr>
      </w:pPr>
      <w:r>
        <w:rPr>
          <w:sz w:val="24"/>
        </w:rPr>
        <w:t>Assignment Evaluation:</w:t>
      </w:r>
    </w:p>
    <w:p w14:paraId="1C942BB1" w14:textId="77777777" w:rsidR="00F63093" w:rsidRDefault="00F63093" w:rsidP="00F63093">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00F63093" w:rsidRPr="00787F03" w14:paraId="28D4C9BE" w14:textId="77777777" w:rsidTr="009667D1">
        <w:trPr>
          <w:trHeight w:val="266"/>
        </w:trPr>
        <w:tc>
          <w:tcPr>
            <w:tcW w:w="262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B5CF95E"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38D783B5"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3EE49AA2" w14:textId="77777777" w:rsidR="00F63093" w:rsidRPr="00787F03" w:rsidRDefault="00F63093" w:rsidP="009667D1">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630D178F"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14:paraId="084DB992"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Notes</w:t>
            </w:r>
          </w:p>
        </w:tc>
      </w:tr>
      <w:tr w:rsidR="00F63093" w:rsidRPr="00787F03" w14:paraId="35FC7730" w14:textId="77777777" w:rsidTr="009667D1">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64C3E3E" w14:textId="77777777" w:rsidR="00F63093" w:rsidRPr="00787F03" w:rsidRDefault="00F63093" w:rsidP="009667D1">
            <w:pPr>
              <w:rPr>
                <w:rFonts w:ascii="Calibri" w:hAnsi="Calibri"/>
                <w:b/>
                <w:bCs/>
                <w:color w:val="000000"/>
                <w:sz w:val="22"/>
                <w:szCs w:val="22"/>
              </w:rPr>
            </w:pPr>
            <w:r w:rsidRPr="00787F03">
              <w:rPr>
                <w:rFonts w:ascii="Calibri" w:hAnsi="Calibri"/>
                <w:b/>
                <w:bCs/>
                <w:color w:val="000000"/>
                <w:sz w:val="22"/>
                <w:szCs w:val="22"/>
              </w:rPr>
              <w:t>Assignment-Specific Items</w:t>
            </w:r>
          </w:p>
        </w:tc>
      </w:tr>
      <w:tr w:rsidR="00F63093" w:rsidRPr="00787F03" w14:paraId="6825FBB9"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1753BCA" w14:textId="77777777" w:rsidR="00F63093" w:rsidRPr="00787F03" w:rsidRDefault="00D23A67" w:rsidP="009667D1">
            <w:pPr>
              <w:rPr>
                <w:rFonts w:ascii="Calibri" w:hAnsi="Calibri"/>
                <w:b/>
                <w:bCs/>
                <w:color w:val="000000"/>
                <w:sz w:val="22"/>
                <w:szCs w:val="22"/>
              </w:rPr>
            </w:pPr>
            <w:r>
              <w:rPr>
                <w:rFonts w:ascii="Calibri" w:hAnsi="Calibri"/>
                <w:b/>
                <w:bCs/>
                <w:color w:val="000000"/>
                <w:sz w:val="22"/>
                <w:szCs w:val="22"/>
              </w:rPr>
              <w:t>Environmental Impact</w:t>
            </w:r>
          </w:p>
        </w:tc>
        <w:tc>
          <w:tcPr>
            <w:tcW w:w="1260" w:type="dxa"/>
            <w:tcBorders>
              <w:top w:val="nil"/>
              <w:left w:val="nil"/>
              <w:bottom w:val="single" w:sz="4" w:space="0" w:color="auto"/>
              <w:right w:val="single" w:sz="4" w:space="0" w:color="auto"/>
            </w:tcBorders>
            <w:shd w:val="clear" w:color="auto" w:fill="auto"/>
            <w:noWrap/>
            <w:vAlign w:val="bottom"/>
            <w:hideMark/>
          </w:tcPr>
          <w:p w14:paraId="79837591" w14:textId="77777777" w:rsidR="00F63093" w:rsidRPr="00787F03" w:rsidRDefault="00F63093"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3423CED" w14:textId="77777777" w:rsidR="00F63093" w:rsidRPr="00787F03" w:rsidRDefault="00906BD4" w:rsidP="00906BD4">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sz="4" w:space="0" w:color="auto"/>
              <w:right w:val="single" w:sz="4" w:space="0" w:color="auto"/>
            </w:tcBorders>
            <w:shd w:val="clear" w:color="auto" w:fill="auto"/>
            <w:noWrap/>
            <w:vAlign w:val="bottom"/>
            <w:hideMark/>
          </w:tcPr>
          <w:p w14:paraId="5F2836AC" w14:textId="77777777" w:rsidR="00F63093" w:rsidRPr="00787F03" w:rsidRDefault="00F63093"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4C657E0" w14:textId="77777777" w:rsidR="00F63093" w:rsidRPr="00787F03" w:rsidRDefault="00F63093" w:rsidP="009667D1">
            <w:pPr>
              <w:rPr>
                <w:rFonts w:ascii="Calibri" w:hAnsi="Calibri"/>
                <w:color w:val="000000"/>
                <w:sz w:val="22"/>
                <w:szCs w:val="22"/>
              </w:rPr>
            </w:pPr>
            <w:r w:rsidRPr="00787F03">
              <w:rPr>
                <w:rFonts w:ascii="Calibri" w:hAnsi="Calibri"/>
                <w:color w:val="000000"/>
                <w:sz w:val="22"/>
                <w:szCs w:val="22"/>
              </w:rPr>
              <w:t> </w:t>
            </w:r>
          </w:p>
        </w:tc>
      </w:tr>
      <w:tr w:rsidR="00F63093" w:rsidRPr="00787F03" w14:paraId="7BD31DDC"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436CFC3" w14:textId="77777777" w:rsidR="00F63093" w:rsidRPr="00787F03" w:rsidRDefault="00D23A67" w:rsidP="009667D1">
            <w:pPr>
              <w:rPr>
                <w:rFonts w:ascii="Calibri" w:hAnsi="Calibri"/>
                <w:b/>
                <w:bCs/>
                <w:color w:val="000000"/>
                <w:sz w:val="22"/>
                <w:szCs w:val="22"/>
              </w:rPr>
            </w:pPr>
            <w:r>
              <w:rPr>
                <w:rFonts w:ascii="Calibri" w:hAnsi="Calibri"/>
                <w:b/>
                <w:bCs/>
                <w:color w:val="000000"/>
                <w:sz w:val="22"/>
                <w:szCs w:val="22"/>
              </w:rPr>
              <w:t>Ethical Challenges</w:t>
            </w:r>
          </w:p>
        </w:tc>
        <w:tc>
          <w:tcPr>
            <w:tcW w:w="1260" w:type="dxa"/>
            <w:tcBorders>
              <w:top w:val="nil"/>
              <w:left w:val="nil"/>
              <w:bottom w:val="single" w:sz="4" w:space="0" w:color="auto"/>
              <w:right w:val="single" w:sz="4" w:space="0" w:color="auto"/>
            </w:tcBorders>
            <w:shd w:val="clear" w:color="auto" w:fill="auto"/>
            <w:noWrap/>
            <w:vAlign w:val="bottom"/>
            <w:hideMark/>
          </w:tcPr>
          <w:p w14:paraId="15CD205E" w14:textId="77777777" w:rsidR="00F63093" w:rsidRPr="00787F03" w:rsidRDefault="00F63093"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795F7649" w14:textId="77777777" w:rsidR="00F63093" w:rsidRPr="00787F03" w:rsidRDefault="00906BD4" w:rsidP="00906BD4">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sz="4" w:space="0" w:color="auto"/>
              <w:right w:val="single" w:sz="4" w:space="0" w:color="auto"/>
            </w:tcBorders>
            <w:shd w:val="clear" w:color="auto" w:fill="auto"/>
            <w:noWrap/>
            <w:vAlign w:val="bottom"/>
            <w:hideMark/>
          </w:tcPr>
          <w:p w14:paraId="5E49BAF0" w14:textId="77777777" w:rsidR="00F63093" w:rsidRPr="00787F03" w:rsidRDefault="00F63093"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4D958318" w14:textId="77777777" w:rsidR="00F63093" w:rsidRPr="00787F03" w:rsidRDefault="00F63093" w:rsidP="009667D1">
            <w:pPr>
              <w:rPr>
                <w:rFonts w:ascii="Calibri" w:hAnsi="Calibri"/>
                <w:color w:val="000000"/>
                <w:sz w:val="22"/>
                <w:szCs w:val="22"/>
              </w:rPr>
            </w:pPr>
            <w:r w:rsidRPr="00787F03">
              <w:rPr>
                <w:rFonts w:ascii="Calibri" w:hAnsi="Calibri"/>
                <w:color w:val="000000"/>
                <w:sz w:val="22"/>
                <w:szCs w:val="22"/>
              </w:rPr>
              <w:t> </w:t>
            </w:r>
          </w:p>
        </w:tc>
      </w:tr>
      <w:tr w:rsidR="00F63093" w:rsidRPr="00787F03" w14:paraId="05D0B99A" w14:textId="77777777" w:rsidTr="009667D1">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D2D8192" w14:textId="77777777" w:rsidR="00F63093" w:rsidRPr="00787F03" w:rsidRDefault="00F63093" w:rsidP="009667D1">
            <w:pPr>
              <w:rPr>
                <w:rFonts w:ascii="Calibri" w:hAnsi="Calibri"/>
                <w:b/>
                <w:bCs/>
                <w:color w:val="000000"/>
                <w:sz w:val="22"/>
                <w:szCs w:val="22"/>
              </w:rPr>
            </w:pPr>
            <w:r w:rsidRPr="00787F03">
              <w:rPr>
                <w:rFonts w:ascii="Calibri" w:hAnsi="Calibri"/>
                <w:b/>
                <w:bCs/>
                <w:color w:val="000000"/>
                <w:sz w:val="22"/>
                <w:szCs w:val="22"/>
              </w:rPr>
              <w:t>Writing-Specific Items</w:t>
            </w:r>
          </w:p>
        </w:tc>
      </w:tr>
      <w:tr w:rsidR="00906BD4" w:rsidRPr="00787F03" w14:paraId="7DA41FAB"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36CEA4A"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7464EC33"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EC66021"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7B62B8B6"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15551F72"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129D4907"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C5FD95C"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24226A2D"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7500C53"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14:paraId="34F5AD09"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4FFC06CA"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6A00DA29"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7075C9F"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307919C0"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30DDBA5C"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45432C92"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3D11AC04"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4972AB03"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DBE4663"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479F2898"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3FE526E3"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551199DF"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1F48DDD3"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3D2195DE" w14:textId="77777777" w:rsidTr="009667D1">
        <w:trPr>
          <w:trHeight w:val="266"/>
        </w:trPr>
        <w:tc>
          <w:tcPr>
            <w:tcW w:w="2625" w:type="dxa"/>
            <w:tcBorders>
              <w:top w:val="nil"/>
              <w:left w:val="single" w:sz="4" w:space="0" w:color="auto"/>
              <w:bottom w:val="single" w:sz="4" w:space="0" w:color="auto"/>
              <w:right w:val="single" w:sz="4" w:space="0" w:color="auto"/>
            </w:tcBorders>
            <w:shd w:val="clear" w:color="000000" w:fill="FFC000"/>
            <w:noWrap/>
            <w:vAlign w:val="bottom"/>
            <w:hideMark/>
          </w:tcPr>
          <w:p w14:paraId="4F17773E"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246679B"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7201763A"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bl>
    <w:p w14:paraId="4C7F36CC" w14:textId="77777777" w:rsidR="00F63093" w:rsidRDefault="00F63093" w:rsidP="00F63093">
      <w:pPr>
        <w:pStyle w:val="Title"/>
        <w:jc w:val="left"/>
        <w:rPr>
          <w:sz w:val="24"/>
        </w:rPr>
      </w:pPr>
    </w:p>
    <w:p w14:paraId="4765FF15" w14:textId="77777777" w:rsidR="00F63093" w:rsidRDefault="00F63093" w:rsidP="00F63093">
      <w:pPr>
        <w:pStyle w:val="Title"/>
        <w:jc w:val="left"/>
        <w:rPr>
          <w:sz w:val="24"/>
        </w:rPr>
      </w:pPr>
      <w:r>
        <w:rPr>
          <w:sz w:val="24"/>
        </w:rPr>
        <w:t xml:space="preserve">5: Excellent </w:t>
      </w:r>
      <w:r>
        <w:rPr>
          <w:sz w:val="24"/>
        </w:rPr>
        <w:tab/>
        <w:t>4: Good     3: Acceptable    2: Poor     1: Very Poor    0: Not attempted</w:t>
      </w:r>
    </w:p>
    <w:p w14:paraId="2EF7B3B4" w14:textId="77777777" w:rsidR="00F63093" w:rsidRDefault="00F63093" w:rsidP="00F63093">
      <w:pPr>
        <w:pStyle w:val="Title"/>
        <w:jc w:val="left"/>
        <w:rPr>
          <w:sz w:val="24"/>
        </w:rPr>
      </w:pPr>
    </w:p>
    <w:p w14:paraId="6FB5C985" w14:textId="77777777" w:rsidR="00F63093" w:rsidRDefault="00F63093" w:rsidP="00F63093">
      <w:pPr>
        <w:pStyle w:val="Title"/>
        <w:jc w:val="left"/>
        <w:rPr>
          <w:sz w:val="24"/>
        </w:rPr>
      </w:pPr>
      <w:r>
        <w:rPr>
          <w:sz w:val="24"/>
        </w:rPr>
        <w:t>Comments:</w:t>
      </w:r>
    </w:p>
    <w:p w14:paraId="2C00D7F2" w14:textId="77777777" w:rsidR="00F63093" w:rsidRPr="00360472" w:rsidRDefault="00F63093" w:rsidP="00F63093">
      <w:pPr>
        <w:pStyle w:val="Title"/>
        <w:jc w:val="left"/>
        <w:rPr>
          <w:b w:val="0"/>
          <w:i/>
          <w:color w:val="FF0000"/>
          <w:sz w:val="24"/>
        </w:rPr>
      </w:pPr>
      <w:r>
        <w:rPr>
          <w:b w:val="0"/>
          <w:i/>
          <w:color w:val="FF0000"/>
          <w:sz w:val="24"/>
        </w:rPr>
        <w:t>Comments from the grader will be inserted here.</w:t>
      </w:r>
    </w:p>
    <w:p w14:paraId="376936A8" w14:textId="77777777" w:rsidR="00621DFD" w:rsidRPr="00621DFD" w:rsidRDefault="00621DFD" w:rsidP="00DE38AE">
      <w:pPr>
        <w:pStyle w:val="Title"/>
        <w:jc w:val="left"/>
        <w:rPr>
          <w:b w:val="0"/>
          <w:sz w:val="24"/>
        </w:rPr>
      </w:pPr>
    </w:p>
    <w:p w14:paraId="5A629968" w14:textId="41529219" w:rsidR="004037DE" w:rsidRDefault="00621DFD" w:rsidP="00CE52B5">
      <w:pPr>
        <w:pStyle w:val="Title"/>
        <w:numPr>
          <w:ilvl w:val="0"/>
          <w:numId w:val="26"/>
        </w:numPr>
        <w:jc w:val="left"/>
        <w:rPr>
          <w:sz w:val="24"/>
        </w:rPr>
      </w:pPr>
      <w:r>
        <w:rPr>
          <w:sz w:val="24"/>
        </w:rPr>
        <w:br w:type="page"/>
      </w:r>
      <w:r w:rsidR="004037DE">
        <w:rPr>
          <w:sz w:val="24"/>
        </w:rPr>
        <w:lastRenderedPageBreak/>
        <w:t>Environmental Impact Analysis</w:t>
      </w:r>
    </w:p>
    <w:p w14:paraId="17BB93F0" w14:textId="12272346" w:rsidR="003A2EA3" w:rsidRDefault="003A2EA3" w:rsidP="003A2EA3">
      <w:pPr>
        <w:pStyle w:val="Title"/>
        <w:jc w:val="left"/>
        <w:rPr>
          <w:sz w:val="24"/>
        </w:rPr>
      </w:pPr>
    </w:p>
    <w:p w14:paraId="2DD744D8" w14:textId="7B553DB7" w:rsidR="003A2EA3" w:rsidRDefault="003A2EA3" w:rsidP="003A2EA3">
      <w:pPr>
        <w:pStyle w:val="Title"/>
        <w:ind w:firstLine="360"/>
        <w:jc w:val="left"/>
        <w:rPr>
          <w:b w:val="0"/>
          <w:bCs/>
          <w:sz w:val="24"/>
        </w:rPr>
      </w:pPr>
      <w:r>
        <w:rPr>
          <w:b w:val="0"/>
          <w:bCs/>
          <w:sz w:val="24"/>
        </w:rPr>
        <w:t xml:space="preserve">Our project is embodied by multiple modules – a consumer grade projector, camera, and laptop, and our PCB and associated interfacing. This includes our microcontroller, a USB-to-Serial interface, and analog filter components and sensors. The PCB is enclosed by a machined </w:t>
      </w:r>
      <w:r w:rsidR="007E2B53">
        <w:rPr>
          <w:b w:val="0"/>
          <w:bCs/>
          <w:sz w:val="24"/>
        </w:rPr>
        <w:t>polycarbonate</w:t>
      </w:r>
      <w:r>
        <w:rPr>
          <w:b w:val="0"/>
          <w:bCs/>
          <w:sz w:val="24"/>
        </w:rPr>
        <w:t xml:space="preserve"> case. There, of course, are environmental concerns for all parts of our product life cycle – manufacturing, normal use, and disposal.</w:t>
      </w:r>
    </w:p>
    <w:p w14:paraId="63637E33" w14:textId="7AED5885" w:rsidR="0057672E" w:rsidRDefault="0057672E" w:rsidP="003A2EA3">
      <w:pPr>
        <w:pStyle w:val="Title"/>
        <w:ind w:firstLine="360"/>
        <w:jc w:val="left"/>
        <w:rPr>
          <w:b w:val="0"/>
          <w:bCs/>
          <w:sz w:val="24"/>
        </w:rPr>
      </w:pPr>
    </w:p>
    <w:p w14:paraId="7E69D907" w14:textId="63287950" w:rsidR="0057672E" w:rsidRDefault="0057672E" w:rsidP="003A2EA3">
      <w:pPr>
        <w:pStyle w:val="Title"/>
        <w:ind w:firstLine="360"/>
        <w:jc w:val="left"/>
        <w:rPr>
          <w:b w:val="0"/>
          <w:bCs/>
          <w:sz w:val="24"/>
        </w:rPr>
      </w:pPr>
      <w:r>
        <w:rPr>
          <w:b w:val="0"/>
          <w:bCs/>
          <w:sz w:val="24"/>
        </w:rPr>
        <w:t>PCB manufacturing contaminates water with heavy metals, creating wastewater [</w:t>
      </w:r>
      <w:r w:rsidR="00307207">
        <w:rPr>
          <w:b w:val="0"/>
          <w:bCs/>
          <w:sz w:val="24"/>
        </w:rPr>
        <w:t>1</w:t>
      </w:r>
      <w:r>
        <w:rPr>
          <w:b w:val="0"/>
          <w:bCs/>
          <w:sz w:val="24"/>
        </w:rPr>
        <w:t xml:space="preserve">]. Unfortunately, that is the nature of electronics manufacturing. Harmful </w:t>
      </w:r>
      <w:r w:rsidR="00E402E7">
        <w:rPr>
          <w:b w:val="0"/>
          <w:bCs/>
          <w:sz w:val="24"/>
        </w:rPr>
        <w:t>metals involved, such as manganese and chromium, can cause DNA breakdown and instability in living things exposed to them [</w:t>
      </w:r>
      <w:r w:rsidR="00307207">
        <w:rPr>
          <w:b w:val="0"/>
          <w:bCs/>
          <w:sz w:val="24"/>
        </w:rPr>
        <w:t>2</w:t>
      </w:r>
      <w:r w:rsidR="00E402E7">
        <w:rPr>
          <w:b w:val="0"/>
          <w:bCs/>
          <w:sz w:val="24"/>
        </w:rPr>
        <w:t>].</w:t>
      </w:r>
      <w:r>
        <w:rPr>
          <w:b w:val="0"/>
          <w:bCs/>
          <w:sz w:val="24"/>
        </w:rPr>
        <w:t xml:space="preserve"> </w:t>
      </w:r>
      <w:r w:rsidR="00E402E7">
        <w:rPr>
          <w:b w:val="0"/>
          <w:bCs/>
          <w:sz w:val="24"/>
        </w:rPr>
        <w:t>Though, this waste can be collected with efficiency as good at 98.5%, however, at the cost of</w:t>
      </w:r>
      <w:r w:rsidR="007E2B53">
        <w:rPr>
          <w:b w:val="0"/>
          <w:bCs/>
          <w:sz w:val="24"/>
        </w:rPr>
        <w:t xml:space="preserve"> producing cyanide and ammonia [</w:t>
      </w:r>
      <w:r w:rsidR="00307207">
        <w:rPr>
          <w:b w:val="0"/>
          <w:bCs/>
          <w:sz w:val="24"/>
        </w:rPr>
        <w:t>2</w:t>
      </w:r>
      <w:r w:rsidR="007E2B53">
        <w:rPr>
          <w:b w:val="0"/>
          <w:bCs/>
          <w:sz w:val="24"/>
        </w:rPr>
        <w:t>]. We still need to follow these manufacturing measures to create safe and reliable electronics. Thus, to create the smallest environmental impact, we should produce the smallest PCB possible for our use.</w:t>
      </w:r>
    </w:p>
    <w:p w14:paraId="4DAE4F24" w14:textId="331EE6FB" w:rsidR="003A2EA3" w:rsidRDefault="003A2EA3" w:rsidP="003A2EA3">
      <w:pPr>
        <w:pStyle w:val="Title"/>
        <w:ind w:firstLine="360"/>
        <w:jc w:val="left"/>
        <w:rPr>
          <w:b w:val="0"/>
          <w:bCs/>
          <w:sz w:val="24"/>
        </w:rPr>
      </w:pPr>
    </w:p>
    <w:p w14:paraId="438FE8ED" w14:textId="2A901AFE" w:rsidR="003A2EA3" w:rsidRDefault="007E2B53" w:rsidP="003A2EA3">
      <w:pPr>
        <w:pStyle w:val="Title"/>
        <w:ind w:firstLine="360"/>
        <w:jc w:val="left"/>
        <w:rPr>
          <w:b w:val="0"/>
          <w:bCs/>
          <w:sz w:val="24"/>
        </w:rPr>
      </w:pPr>
      <w:r>
        <w:rPr>
          <w:b w:val="0"/>
          <w:bCs/>
          <w:sz w:val="24"/>
        </w:rPr>
        <w:t>Production of microcontrollers, and other chips, like the USB-to-Serial interface,</w:t>
      </w:r>
      <w:r w:rsidR="00EE797A">
        <w:rPr>
          <w:b w:val="0"/>
          <w:bCs/>
          <w:sz w:val="24"/>
        </w:rPr>
        <w:t xml:space="preserve"> have significant impacts in abiotic depletion, global warming, and aquatic ecotoxicity as well [</w:t>
      </w:r>
      <w:r w:rsidR="00307207">
        <w:rPr>
          <w:b w:val="0"/>
          <w:bCs/>
          <w:sz w:val="24"/>
        </w:rPr>
        <w:t>3</w:t>
      </w:r>
      <w:r w:rsidR="00EE797A">
        <w:rPr>
          <w:b w:val="0"/>
          <w:bCs/>
          <w:sz w:val="24"/>
        </w:rPr>
        <w:t>]. But, as we continue into the digital age, nearly every new discovery or development requires some sort of computation device. In a similar light to PCB production, it is our duty to be as efficient as possible in our design and minimize the number of integrated circuits on our board. As such, we only incorporate our microcontroller, a linear regulator, USB-to-Serial interface, and 2 operational amplifiers on our device.</w:t>
      </w:r>
    </w:p>
    <w:p w14:paraId="0E1EA487" w14:textId="489A99AC" w:rsidR="00EE797A" w:rsidRDefault="00EE797A" w:rsidP="003A2EA3">
      <w:pPr>
        <w:pStyle w:val="Title"/>
        <w:ind w:firstLine="360"/>
        <w:jc w:val="left"/>
        <w:rPr>
          <w:b w:val="0"/>
          <w:bCs/>
          <w:sz w:val="24"/>
        </w:rPr>
      </w:pPr>
    </w:p>
    <w:p w14:paraId="6E063206" w14:textId="0C3F99BF" w:rsidR="00EE797A" w:rsidRDefault="00EE797A" w:rsidP="003A2EA3">
      <w:pPr>
        <w:pStyle w:val="Title"/>
        <w:ind w:firstLine="360"/>
        <w:jc w:val="left"/>
        <w:rPr>
          <w:b w:val="0"/>
          <w:bCs/>
          <w:sz w:val="24"/>
        </w:rPr>
      </w:pPr>
      <w:r>
        <w:rPr>
          <w:b w:val="0"/>
          <w:bCs/>
          <w:sz w:val="24"/>
        </w:rPr>
        <w:t>Our polycarbonate enclosure for the PCB is one of the most environmentally friendly produced plastics we could have chosen. It is non-toxic and can easily be recycled [</w:t>
      </w:r>
      <w:r w:rsidR="00307207">
        <w:rPr>
          <w:b w:val="0"/>
          <w:bCs/>
          <w:sz w:val="24"/>
        </w:rPr>
        <w:t>4</w:t>
      </w:r>
      <w:r>
        <w:rPr>
          <w:b w:val="0"/>
          <w:bCs/>
          <w:sz w:val="24"/>
        </w:rPr>
        <w:t>]. Though, plastics are still not a great resource; they are made of petroleum, a non-renewable resource. More problematic, while they usually can be recycled, they can not be destroyed. Polycarbonate takes nearly 400 years to decay, and as such, plagues landfills [</w:t>
      </w:r>
      <w:r w:rsidR="00307207">
        <w:rPr>
          <w:b w:val="0"/>
          <w:bCs/>
          <w:sz w:val="24"/>
        </w:rPr>
        <w:t>5</w:t>
      </w:r>
      <w:r>
        <w:rPr>
          <w:b w:val="0"/>
          <w:bCs/>
          <w:sz w:val="24"/>
        </w:rPr>
        <w:t xml:space="preserve">]. Though recycled polycarbonate does not tend to be as strong as </w:t>
      </w:r>
      <w:r w:rsidR="00B2282E">
        <w:rPr>
          <w:b w:val="0"/>
          <w:bCs/>
          <w:sz w:val="24"/>
        </w:rPr>
        <w:t>newly created</w:t>
      </w:r>
      <w:r>
        <w:rPr>
          <w:b w:val="0"/>
          <w:bCs/>
          <w:sz w:val="24"/>
        </w:rPr>
        <w:t xml:space="preserve"> polycarbonate [</w:t>
      </w:r>
      <w:r w:rsidR="00307207">
        <w:rPr>
          <w:b w:val="0"/>
          <w:bCs/>
          <w:sz w:val="24"/>
        </w:rPr>
        <w:t>4</w:t>
      </w:r>
      <w:r>
        <w:rPr>
          <w:b w:val="0"/>
          <w:bCs/>
          <w:sz w:val="24"/>
        </w:rPr>
        <w:t>], it is enough for our circumstance, and we could opt to only design our case from recycled plastics.</w:t>
      </w:r>
    </w:p>
    <w:p w14:paraId="0B5E55E0" w14:textId="3D1132D0" w:rsidR="00B2282E" w:rsidRDefault="00B2282E" w:rsidP="003A2EA3">
      <w:pPr>
        <w:pStyle w:val="Title"/>
        <w:ind w:firstLine="360"/>
        <w:jc w:val="left"/>
        <w:rPr>
          <w:b w:val="0"/>
          <w:bCs/>
          <w:sz w:val="24"/>
        </w:rPr>
      </w:pPr>
    </w:p>
    <w:p w14:paraId="57D7377E" w14:textId="0A442162" w:rsidR="00B2282E" w:rsidRDefault="00B2282E" w:rsidP="003A2EA3">
      <w:pPr>
        <w:pStyle w:val="Title"/>
        <w:ind w:firstLine="360"/>
        <w:jc w:val="left"/>
        <w:rPr>
          <w:b w:val="0"/>
          <w:bCs/>
          <w:sz w:val="24"/>
        </w:rPr>
      </w:pPr>
      <w:r>
        <w:rPr>
          <w:b w:val="0"/>
          <w:bCs/>
          <w:sz w:val="24"/>
        </w:rPr>
        <w:t xml:space="preserve">In our normal use stage of the device’s life cycle, </w:t>
      </w:r>
      <w:r w:rsidR="00113F6A">
        <w:rPr>
          <w:b w:val="0"/>
          <w:bCs/>
          <w:sz w:val="24"/>
        </w:rPr>
        <w:t>not many environmental concerns arise. Our only device that is likely to not last a significant time (&gt; 5 years) is our piezoelectric sensors. If properly cared for, their mean time between failure is 12 years [</w:t>
      </w:r>
      <w:r w:rsidR="00307207">
        <w:rPr>
          <w:b w:val="0"/>
          <w:bCs/>
          <w:sz w:val="24"/>
        </w:rPr>
        <w:t>6</w:t>
      </w:r>
      <w:r w:rsidR="00113F6A">
        <w:rPr>
          <w:b w:val="0"/>
          <w:bCs/>
          <w:sz w:val="24"/>
        </w:rPr>
        <w:t>]. Though, if improperly set up, or continuously detached and reattached, they may break, as they are fragile [</w:t>
      </w:r>
      <w:r w:rsidR="00307207">
        <w:rPr>
          <w:b w:val="0"/>
          <w:bCs/>
          <w:sz w:val="24"/>
        </w:rPr>
        <w:t>7</w:t>
      </w:r>
      <w:r w:rsidR="00113F6A">
        <w:rPr>
          <w:b w:val="0"/>
          <w:bCs/>
          <w:sz w:val="24"/>
        </w:rPr>
        <w:t>]. Research shows that fixing a cracked piezoelectric sensor is not easy, and not worth the time [</w:t>
      </w:r>
      <w:r w:rsidR="00307207">
        <w:rPr>
          <w:b w:val="0"/>
          <w:bCs/>
          <w:sz w:val="24"/>
        </w:rPr>
        <w:t>8</w:t>
      </w:r>
      <w:r w:rsidR="00113F6A">
        <w:rPr>
          <w:b w:val="0"/>
          <w:bCs/>
          <w:sz w:val="24"/>
        </w:rPr>
        <w:t>]. Thus, we will have a note in our construction manual that insists the piezoelectric sensors be placed only once and be handled carefully. As they are attached on the underside of the table, we do not foresee frequently broken devices, if left alone.</w:t>
      </w:r>
    </w:p>
    <w:p w14:paraId="6D2EA73C" w14:textId="31D2887B" w:rsidR="00113F6A" w:rsidRDefault="00113F6A" w:rsidP="003A2EA3">
      <w:pPr>
        <w:pStyle w:val="Title"/>
        <w:ind w:firstLine="360"/>
        <w:jc w:val="left"/>
        <w:rPr>
          <w:b w:val="0"/>
          <w:bCs/>
          <w:sz w:val="24"/>
        </w:rPr>
      </w:pPr>
    </w:p>
    <w:p w14:paraId="74CAAEDF" w14:textId="5C687648" w:rsidR="00113F6A" w:rsidRDefault="007E4AAC" w:rsidP="003A2EA3">
      <w:pPr>
        <w:pStyle w:val="Title"/>
        <w:ind w:firstLine="360"/>
        <w:jc w:val="left"/>
        <w:rPr>
          <w:b w:val="0"/>
          <w:bCs/>
          <w:sz w:val="24"/>
        </w:rPr>
      </w:pPr>
      <w:r>
        <w:rPr>
          <w:b w:val="0"/>
          <w:bCs/>
          <w:sz w:val="24"/>
        </w:rPr>
        <w:t xml:space="preserve">When our device’s life is over, we should do our best to recycle its components for other uses. The polycarbonate casing can be reused, as mentioned above. To recycle the PCB, we can use a similar process as mentioned to reduce the waste metals produced. But this still produces other harmful chemicals. Though, the dangerous byproducts like cyanide can be used as an intermediate for other </w:t>
      </w:r>
      <w:r w:rsidR="0076734E">
        <w:rPr>
          <w:b w:val="0"/>
          <w:bCs/>
          <w:sz w:val="24"/>
        </w:rPr>
        <w:t>household items, like paper [</w:t>
      </w:r>
      <w:r w:rsidR="00307207">
        <w:rPr>
          <w:b w:val="0"/>
          <w:bCs/>
          <w:sz w:val="24"/>
        </w:rPr>
        <w:t>9</w:t>
      </w:r>
      <w:r w:rsidR="0076734E">
        <w:rPr>
          <w:b w:val="0"/>
          <w:bCs/>
          <w:sz w:val="24"/>
        </w:rPr>
        <w:t xml:space="preserve">]. This process allows us to produce other </w:t>
      </w:r>
      <w:r w:rsidR="0076734E">
        <w:rPr>
          <w:b w:val="0"/>
          <w:bCs/>
          <w:sz w:val="24"/>
        </w:rPr>
        <w:lastRenderedPageBreak/>
        <w:t>products and allows us to retrieve most of the heavy metals from the PCB, which are not easy to collect, nor are a renewable resource. In this case, we must choose the “worst of 2 evils”, in which we leave the PCBs to sit in a landfill, or we try to retrieve its useful parts first, though perhaps causing more harm in doing so.</w:t>
      </w:r>
    </w:p>
    <w:p w14:paraId="22127137" w14:textId="388E086C" w:rsidR="0076734E" w:rsidRDefault="0076734E" w:rsidP="003A2EA3">
      <w:pPr>
        <w:pStyle w:val="Title"/>
        <w:ind w:firstLine="360"/>
        <w:jc w:val="left"/>
        <w:rPr>
          <w:b w:val="0"/>
          <w:bCs/>
          <w:sz w:val="24"/>
        </w:rPr>
      </w:pPr>
    </w:p>
    <w:p w14:paraId="3BE5EEFA" w14:textId="31032CEC" w:rsidR="0076734E" w:rsidRDefault="0076734E" w:rsidP="003A2EA3">
      <w:pPr>
        <w:pStyle w:val="Title"/>
        <w:ind w:firstLine="360"/>
        <w:jc w:val="left"/>
        <w:rPr>
          <w:b w:val="0"/>
          <w:bCs/>
          <w:sz w:val="24"/>
        </w:rPr>
      </w:pPr>
      <w:r>
        <w:rPr>
          <w:b w:val="0"/>
          <w:bCs/>
          <w:sz w:val="24"/>
        </w:rPr>
        <w:t>Many integrated circuits and other general components, like resistors, can also be reused in other devices, if they continue to work properly [1</w:t>
      </w:r>
      <w:r w:rsidR="00307207">
        <w:rPr>
          <w:b w:val="0"/>
          <w:bCs/>
          <w:sz w:val="24"/>
        </w:rPr>
        <w:t>0</w:t>
      </w:r>
      <w:r>
        <w:rPr>
          <w:b w:val="0"/>
          <w:bCs/>
          <w:sz w:val="24"/>
        </w:rPr>
        <w:t>]. Though, this raises issues in the fact that “old” components are built into a “new” device and cannot be truly considered a “new” device. Such components are perfect to be sold cheap and used by hobbyists, as many projects will be short-lived</w:t>
      </w:r>
      <w:r w:rsidR="00724273">
        <w:rPr>
          <w:b w:val="0"/>
          <w:bCs/>
          <w:sz w:val="24"/>
        </w:rPr>
        <w:t xml:space="preserve"> and often as a budget. Using “old” components for a consumer-grade product may be concerning, unless it may be offered as a budget version of a popular device. Though, then, the company will expect them to break faster, warranting complaints from consumers. But, as the consumer opted to buy the “cheap” version, should they be subject to warranties?</w:t>
      </w:r>
    </w:p>
    <w:p w14:paraId="3B45776D" w14:textId="73036CD5" w:rsidR="00113F6A" w:rsidRDefault="00113F6A" w:rsidP="003A2EA3">
      <w:pPr>
        <w:pStyle w:val="Title"/>
        <w:ind w:firstLine="360"/>
        <w:jc w:val="left"/>
        <w:rPr>
          <w:b w:val="0"/>
          <w:bCs/>
          <w:sz w:val="24"/>
        </w:rPr>
      </w:pPr>
    </w:p>
    <w:p w14:paraId="0A19BCF0" w14:textId="77777777" w:rsidR="00DE38AE" w:rsidRDefault="00DE38AE" w:rsidP="00DE38AE">
      <w:pPr>
        <w:pStyle w:val="Title"/>
        <w:ind w:left="72"/>
        <w:jc w:val="left"/>
        <w:rPr>
          <w:sz w:val="24"/>
        </w:rPr>
      </w:pPr>
    </w:p>
    <w:p w14:paraId="0EB88681" w14:textId="7424E131" w:rsidR="009C474E" w:rsidRDefault="00C30710" w:rsidP="009C474E">
      <w:pPr>
        <w:pStyle w:val="Title"/>
        <w:numPr>
          <w:ilvl w:val="0"/>
          <w:numId w:val="11"/>
        </w:numPr>
        <w:jc w:val="left"/>
        <w:rPr>
          <w:sz w:val="24"/>
        </w:rPr>
      </w:pPr>
      <w:r>
        <w:rPr>
          <w:sz w:val="24"/>
        </w:rPr>
        <w:t xml:space="preserve">Ethical </w:t>
      </w:r>
      <w:r w:rsidR="004037DE">
        <w:rPr>
          <w:sz w:val="24"/>
        </w:rPr>
        <w:t>Challenges</w:t>
      </w:r>
    </w:p>
    <w:p w14:paraId="45E01680" w14:textId="0FF201FE" w:rsidR="009C474E" w:rsidRDefault="009C474E" w:rsidP="009C474E">
      <w:pPr>
        <w:pStyle w:val="Title"/>
        <w:ind w:left="432"/>
        <w:jc w:val="left"/>
        <w:rPr>
          <w:sz w:val="24"/>
        </w:rPr>
      </w:pPr>
    </w:p>
    <w:p w14:paraId="5243302F" w14:textId="38AAFDED" w:rsidR="009C474E" w:rsidRDefault="009C474E" w:rsidP="009C474E">
      <w:pPr>
        <w:pStyle w:val="Title"/>
        <w:ind w:firstLine="360"/>
        <w:jc w:val="left"/>
        <w:rPr>
          <w:b w:val="0"/>
          <w:bCs/>
          <w:sz w:val="24"/>
        </w:rPr>
      </w:pPr>
      <w:r>
        <w:rPr>
          <w:b w:val="0"/>
          <w:bCs/>
          <w:sz w:val="24"/>
        </w:rPr>
        <w:t xml:space="preserve">As our device does not have any particularly “dangerous” components, such as motors or high-voltage circuitry, we do not have severe safety concerns with our product, the main ethical challenge we will face. However, as with all electronics, there still exist hazards. Of course, our device will be packaged as safely and isolated from the elements as possible, but that never removes the potential for human contact with electricity. A majority of </w:t>
      </w:r>
      <w:r w:rsidR="00A05467">
        <w:rPr>
          <w:b w:val="0"/>
          <w:bCs/>
          <w:sz w:val="24"/>
        </w:rPr>
        <w:t>the</w:t>
      </w:r>
      <w:r>
        <w:rPr>
          <w:b w:val="0"/>
          <w:bCs/>
          <w:sz w:val="24"/>
        </w:rPr>
        <w:t xml:space="preserve"> device runs on 3.3 V DC, which poses little threat, since all lines that are most likely for the user to accidentally contact are GPIO pins, with output currents limited to 25 mA [1</w:t>
      </w:r>
      <w:r w:rsidR="00307207">
        <w:rPr>
          <w:b w:val="0"/>
          <w:bCs/>
          <w:sz w:val="24"/>
        </w:rPr>
        <w:t>1</w:t>
      </w:r>
      <w:r>
        <w:rPr>
          <w:b w:val="0"/>
          <w:bCs/>
          <w:sz w:val="24"/>
        </w:rPr>
        <w:t xml:space="preserve">]. This still would require damage to the device for </w:t>
      </w:r>
      <w:r w:rsidR="00DC383F">
        <w:rPr>
          <w:b w:val="0"/>
          <w:bCs/>
          <w:sz w:val="24"/>
        </w:rPr>
        <w:t xml:space="preserve">human </w:t>
      </w:r>
      <w:r>
        <w:rPr>
          <w:b w:val="0"/>
          <w:bCs/>
          <w:sz w:val="24"/>
        </w:rPr>
        <w:t>contact to be made.</w:t>
      </w:r>
    </w:p>
    <w:p w14:paraId="3BFDB99A" w14:textId="0FC61A19" w:rsidR="00DC383F" w:rsidRDefault="00DC383F" w:rsidP="009C474E">
      <w:pPr>
        <w:pStyle w:val="Title"/>
        <w:ind w:firstLine="360"/>
        <w:jc w:val="left"/>
        <w:rPr>
          <w:b w:val="0"/>
          <w:bCs/>
          <w:sz w:val="24"/>
        </w:rPr>
      </w:pPr>
    </w:p>
    <w:p w14:paraId="3DE3D9B2" w14:textId="5A38E41E" w:rsidR="00DC383F" w:rsidRDefault="0079723E" w:rsidP="009C474E">
      <w:pPr>
        <w:pStyle w:val="Title"/>
        <w:ind w:firstLine="360"/>
        <w:jc w:val="left"/>
        <w:rPr>
          <w:b w:val="0"/>
          <w:bCs/>
          <w:sz w:val="24"/>
        </w:rPr>
      </w:pPr>
      <w:r>
        <w:rPr>
          <w:b w:val="0"/>
          <w:bCs/>
          <w:sz w:val="24"/>
        </w:rPr>
        <w:t xml:space="preserve">For the safest possible packaging, we will have no exposed circuitry, only allowing the user to directly interface with the keypad matrix, and any cables that must be connected to other devices. This requires a closed casing for the PCB and button matrix, with an IO shield for its connections to the piezoelectric sensors and the above device for camera processing. </w:t>
      </w:r>
      <w:r w:rsidR="00E6610F">
        <w:rPr>
          <w:b w:val="0"/>
          <w:bCs/>
          <w:sz w:val="24"/>
        </w:rPr>
        <w:t xml:space="preserve">Of course, the sensors and the overhead camera and projector system also need a similarly designed package. </w:t>
      </w:r>
      <w:r>
        <w:rPr>
          <w:b w:val="0"/>
          <w:bCs/>
          <w:sz w:val="24"/>
        </w:rPr>
        <w:t>For added physical security and reliability, these cables will have a locking connector system that keeps the connections secure and disallows any accidental user contact, such as that of a USB socket.</w:t>
      </w:r>
    </w:p>
    <w:p w14:paraId="6CAAFDBB" w14:textId="76D4EAF0" w:rsidR="00E6610F" w:rsidRDefault="00E6610F" w:rsidP="009C474E">
      <w:pPr>
        <w:pStyle w:val="Title"/>
        <w:ind w:firstLine="360"/>
        <w:jc w:val="left"/>
        <w:rPr>
          <w:b w:val="0"/>
          <w:bCs/>
          <w:sz w:val="24"/>
        </w:rPr>
      </w:pPr>
    </w:p>
    <w:p w14:paraId="6145EAB4" w14:textId="19BE34FD" w:rsidR="00E6610F" w:rsidRDefault="00E6610F" w:rsidP="009C474E">
      <w:pPr>
        <w:pStyle w:val="Title"/>
        <w:ind w:firstLine="360"/>
        <w:jc w:val="left"/>
        <w:rPr>
          <w:b w:val="0"/>
          <w:bCs/>
          <w:sz w:val="24"/>
        </w:rPr>
      </w:pPr>
      <w:r>
        <w:rPr>
          <w:b w:val="0"/>
          <w:bCs/>
          <w:sz w:val="24"/>
        </w:rPr>
        <w:t>For maximal harm prevention, we will include a notice label on all packages included as part of our product. These will outline the dangers of electri</w:t>
      </w:r>
      <w:r w:rsidR="005F6C53">
        <w:rPr>
          <w:b w:val="0"/>
          <w:bCs/>
          <w:sz w:val="24"/>
        </w:rPr>
        <w:t>city and tampering with the device. For any electrical problem that arises, the user will be recommended to contact the company to resolve the issue, to assist in prevent the customers from tampering with the device and possibly hurting themselves.</w:t>
      </w:r>
    </w:p>
    <w:p w14:paraId="66373C8A" w14:textId="701A6833" w:rsidR="009C474E" w:rsidRDefault="009C474E" w:rsidP="009C474E">
      <w:pPr>
        <w:pStyle w:val="Title"/>
        <w:ind w:firstLine="360"/>
        <w:jc w:val="left"/>
        <w:rPr>
          <w:b w:val="0"/>
          <w:bCs/>
          <w:sz w:val="24"/>
        </w:rPr>
      </w:pPr>
    </w:p>
    <w:p w14:paraId="401C6636" w14:textId="0E84B3B3" w:rsidR="009C474E" w:rsidRDefault="00A05467" w:rsidP="009C474E">
      <w:pPr>
        <w:pStyle w:val="Title"/>
        <w:ind w:firstLine="360"/>
        <w:jc w:val="left"/>
        <w:rPr>
          <w:b w:val="0"/>
          <w:bCs/>
          <w:sz w:val="24"/>
        </w:rPr>
      </w:pPr>
      <w:r>
        <w:rPr>
          <w:b w:val="0"/>
          <w:bCs/>
          <w:sz w:val="24"/>
        </w:rPr>
        <w:t>More notably, we must ensure the over-table subsystem is properly mounted by the customer. This is a process that is intended to be laid out in the user manual for said product and is a safe method to reliably secure the camera and projector on the ceiling of one’s home, above the ping pong table.</w:t>
      </w:r>
      <w:r w:rsidR="005F6C53">
        <w:rPr>
          <w:b w:val="0"/>
          <w:bCs/>
          <w:sz w:val="24"/>
        </w:rPr>
        <w:t xml:space="preserve"> A notice label will also be added for this process, mentioning that if the user </w:t>
      </w:r>
      <w:r w:rsidR="005F6C53">
        <w:rPr>
          <w:b w:val="0"/>
          <w:bCs/>
          <w:sz w:val="24"/>
        </w:rPr>
        <w:lastRenderedPageBreak/>
        <w:t>does not follow the outlined method to secure the overhead system, that they are subjecting the device, their table, and themselves to danger.</w:t>
      </w:r>
    </w:p>
    <w:p w14:paraId="13EEA123" w14:textId="44A87DA7" w:rsidR="005F6C53" w:rsidRDefault="005F6C53" w:rsidP="009C474E">
      <w:pPr>
        <w:pStyle w:val="Title"/>
        <w:ind w:firstLine="360"/>
        <w:jc w:val="left"/>
        <w:rPr>
          <w:b w:val="0"/>
          <w:bCs/>
          <w:sz w:val="24"/>
        </w:rPr>
      </w:pPr>
    </w:p>
    <w:p w14:paraId="0EE94384" w14:textId="11981FD1" w:rsidR="005F6C53" w:rsidRDefault="005F6C53" w:rsidP="009C474E">
      <w:pPr>
        <w:pStyle w:val="Title"/>
        <w:ind w:firstLine="360"/>
        <w:jc w:val="left"/>
        <w:rPr>
          <w:b w:val="0"/>
          <w:bCs/>
          <w:sz w:val="24"/>
        </w:rPr>
      </w:pPr>
      <w:r>
        <w:rPr>
          <w:b w:val="0"/>
          <w:bCs/>
          <w:sz w:val="24"/>
        </w:rPr>
        <w:t xml:space="preserve">Designing this process requires significant </w:t>
      </w:r>
      <w:r w:rsidR="00B97E6B">
        <w:rPr>
          <w:b w:val="0"/>
          <w:bCs/>
          <w:sz w:val="24"/>
        </w:rPr>
        <w:t>testing. We need to create a package that can be mounted to the ceiling, easily and safely, and that provides safety. The difficulty is that not all ceilings are the same, and we would need multiple methods for varying ceiling styles and heights. It may need to be suspended if the ceilings are higher than average. For tables on a lower level of a house, we must ensure that any large forces above, such as jumping up and down or dropping a large object are not enough to potentially cause the integrity of the mount to fail. Testing for extreme cases should be done as well, such as under the forces of a typical earthquake.</w:t>
      </w:r>
    </w:p>
    <w:p w14:paraId="14093EF7" w14:textId="41C13963" w:rsidR="00B97E6B" w:rsidRDefault="00B97E6B" w:rsidP="009C474E">
      <w:pPr>
        <w:pStyle w:val="Title"/>
        <w:ind w:firstLine="360"/>
        <w:jc w:val="left"/>
        <w:rPr>
          <w:b w:val="0"/>
          <w:bCs/>
          <w:sz w:val="24"/>
        </w:rPr>
      </w:pPr>
    </w:p>
    <w:p w14:paraId="2CC35286" w14:textId="24755B13" w:rsidR="00B97E6B" w:rsidRPr="009C474E" w:rsidRDefault="00B97E6B" w:rsidP="009C474E">
      <w:pPr>
        <w:pStyle w:val="Title"/>
        <w:ind w:firstLine="360"/>
        <w:jc w:val="left"/>
        <w:rPr>
          <w:b w:val="0"/>
          <w:bCs/>
          <w:sz w:val="24"/>
        </w:rPr>
      </w:pPr>
      <w:r>
        <w:rPr>
          <w:b w:val="0"/>
          <w:bCs/>
          <w:sz w:val="24"/>
        </w:rPr>
        <w:t>A growing use for ping pong tables is to play “beer pong” [</w:t>
      </w:r>
      <w:r w:rsidR="00307207">
        <w:rPr>
          <w:b w:val="0"/>
          <w:bCs/>
          <w:sz w:val="24"/>
        </w:rPr>
        <w:t>12</w:t>
      </w:r>
      <w:r>
        <w:rPr>
          <w:b w:val="0"/>
          <w:bCs/>
          <w:sz w:val="24"/>
        </w:rPr>
        <w:t xml:space="preserve">]. This puts the table and devices at risk of getting wet, if not removed, which poses a threat as electronics are present. To reduce likelihood of safety hazards through such use, the electronics casing has been made of waterproof polycarbonate, as a backup safety feature. Of course, </w:t>
      </w:r>
      <w:r w:rsidR="004B10FF">
        <w:rPr>
          <w:b w:val="0"/>
          <w:bCs/>
          <w:sz w:val="24"/>
        </w:rPr>
        <w:t xml:space="preserve">the safety labels should also mention the danger of wet electronics </w:t>
      </w:r>
      <w:r w:rsidR="002C1971">
        <w:rPr>
          <w:b w:val="0"/>
          <w:bCs/>
          <w:sz w:val="24"/>
        </w:rPr>
        <w:t>to</w:t>
      </w:r>
      <w:r w:rsidR="004B10FF">
        <w:rPr>
          <w:b w:val="0"/>
          <w:bCs/>
          <w:sz w:val="24"/>
        </w:rPr>
        <w:t xml:space="preserve"> prevent this use case.</w:t>
      </w:r>
    </w:p>
    <w:p w14:paraId="443245AD" w14:textId="77777777" w:rsidR="00E46876" w:rsidRPr="00E46876" w:rsidRDefault="00E46876" w:rsidP="002C1971">
      <w:pPr>
        <w:pStyle w:val="Title"/>
        <w:jc w:val="left"/>
        <w:rPr>
          <w:b w:val="0"/>
          <w:i/>
          <w:color w:val="FF0000"/>
          <w:sz w:val="24"/>
          <w:szCs w:val="24"/>
        </w:rPr>
      </w:pPr>
    </w:p>
    <w:p w14:paraId="57A7E8C5" w14:textId="77777777" w:rsidR="00DE38AE" w:rsidRPr="00E46876" w:rsidRDefault="00E46876" w:rsidP="00E46876">
      <w:pPr>
        <w:pStyle w:val="Title"/>
        <w:jc w:val="left"/>
        <w:rPr>
          <w:b w:val="0"/>
          <w:i/>
          <w:color w:val="FF0000"/>
          <w:sz w:val="24"/>
          <w:szCs w:val="24"/>
        </w:rPr>
      </w:pPr>
      <w:r>
        <w:rPr>
          <w:sz w:val="24"/>
        </w:rPr>
        <w:t>3</w:t>
      </w:r>
      <w:r w:rsidR="00892561" w:rsidRPr="00E46876">
        <w:rPr>
          <w:sz w:val="24"/>
        </w:rPr>
        <w:t xml:space="preserve">.0 </w:t>
      </w:r>
      <w:r w:rsidRPr="00E46876">
        <w:rPr>
          <w:sz w:val="24"/>
        </w:rPr>
        <w:t>Sources Cited</w:t>
      </w:r>
    </w:p>
    <w:p w14:paraId="5F99AF1F" w14:textId="77777777" w:rsidR="00E46876" w:rsidRDefault="00E46876" w:rsidP="00E46876">
      <w:pPr>
        <w:pStyle w:val="Title"/>
        <w:jc w:val="left"/>
        <w:rPr>
          <w:b w:val="0"/>
          <w:i/>
          <w:color w:val="FF0000"/>
          <w:sz w:val="24"/>
        </w:rPr>
      </w:pPr>
    </w:p>
    <w:p w14:paraId="25E02522" w14:textId="5A864DFA" w:rsidR="00E46876" w:rsidRDefault="00E46876" w:rsidP="00E46876">
      <w:pPr>
        <w:pStyle w:val="Title"/>
        <w:jc w:val="left"/>
        <w:rPr>
          <w:b w:val="0"/>
          <w:i/>
          <w:color w:val="FF0000"/>
          <w:sz w:val="24"/>
        </w:rPr>
      </w:pPr>
      <w:r>
        <w:rPr>
          <w:b w:val="0"/>
          <w:i/>
          <w:color w:val="FF0000"/>
          <w:sz w:val="24"/>
        </w:rPr>
        <w:t xml:space="preserve">Throughout this and other papers, use of the IEEE citation style should be used. Use of embedded hyperlinks for all web-based sources is required. A reference to the IEEE citation style format is provided </w:t>
      </w:r>
      <w:hyperlink r:id="rId7" w:history="1">
        <w:r w:rsidRPr="00051A92">
          <w:rPr>
            <w:rStyle w:val="Hyperlink"/>
            <w:b w:val="0"/>
            <w:i/>
            <w:sz w:val="24"/>
          </w:rPr>
          <w:t>here</w:t>
        </w:r>
      </w:hyperlink>
      <w:r>
        <w:rPr>
          <w:b w:val="0"/>
          <w:i/>
          <w:color w:val="FF0000"/>
          <w:sz w:val="24"/>
        </w:rPr>
        <w:t>.</w:t>
      </w:r>
    </w:p>
    <w:p w14:paraId="6D6A4576" w14:textId="20F7B150" w:rsidR="0066335C" w:rsidRDefault="0066335C" w:rsidP="00E46876">
      <w:pPr>
        <w:pStyle w:val="Title"/>
        <w:jc w:val="left"/>
        <w:rPr>
          <w:b w:val="0"/>
          <w:i/>
          <w:color w:val="FF0000"/>
          <w:sz w:val="24"/>
        </w:rPr>
      </w:pPr>
    </w:p>
    <w:p w14:paraId="43E01739" w14:textId="70A56646" w:rsidR="0066335C" w:rsidRDefault="0066335C" w:rsidP="0066335C">
      <w:pPr>
        <w:pStyle w:val="NormalWeb"/>
        <w:spacing w:before="0" w:beforeAutospacing="0" w:after="0" w:afterAutospacing="0"/>
        <w:rPr>
          <w:color w:val="000000"/>
        </w:rPr>
      </w:pPr>
      <w:r>
        <w:rPr>
          <w:color w:val="000000"/>
        </w:rPr>
        <w:t>[</w:t>
      </w:r>
      <w:r>
        <w:rPr>
          <w:color w:val="000000"/>
        </w:rPr>
        <w:t>1</w:t>
      </w:r>
      <w:r>
        <w:rPr>
          <w:color w:val="000000"/>
        </w:rPr>
        <w:t xml:space="preserve">] </w:t>
      </w:r>
      <w:r>
        <w:rPr>
          <w:color w:val="000000"/>
        </w:rPr>
        <w:t>PubMed</w:t>
      </w:r>
      <w:r>
        <w:rPr>
          <w:color w:val="000000"/>
        </w:rPr>
        <w:t>, “</w:t>
      </w:r>
      <w:r w:rsidRPr="0066335C">
        <w:rPr>
          <w:color w:val="000000"/>
        </w:rPr>
        <w:t xml:space="preserve">Environmental risk assessment of wastewaters from printed circuit board production: A </w:t>
      </w:r>
      <w:proofErr w:type="spellStart"/>
      <w:r w:rsidRPr="0066335C">
        <w:rPr>
          <w:color w:val="000000"/>
        </w:rPr>
        <w:t>multibiomarker</w:t>
      </w:r>
      <w:proofErr w:type="spellEnd"/>
      <w:r w:rsidRPr="0066335C">
        <w:rPr>
          <w:color w:val="000000"/>
        </w:rPr>
        <w:t xml:space="preserve"> approach using human cells</w:t>
      </w:r>
      <w:r>
        <w:rPr>
          <w:color w:val="000000"/>
        </w:rPr>
        <w:t xml:space="preserve">,” </w:t>
      </w:r>
      <w:r w:rsidR="00CF5684">
        <w:rPr>
          <w:color w:val="000000"/>
        </w:rPr>
        <w:t>6</w:t>
      </w:r>
      <w:r>
        <w:rPr>
          <w:color w:val="000000"/>
        </w:rPr>
        <w:t>-</w:t>
      </w:r>
      <w:r w:rsidR="00CF5684">
        <w:rPr>
          <w:color w:val="000000"/>
        </w:rPr>
        <w:t>Nov</w:t>
      </w:r>
      <w:r>
        <w:rPr>
          <w:color w:val="000000"/>
        </w:rPr>
        <w:t>-20</w:t>
      </w:r>
      <w:r w:rsidR="00CF5684">
        <w:rPr>
          <w:color w:val="000000"/>
        </w:rPr>
        <w:t>16</w:t>
      </w:r>
      <w:r>
        <w:rPr>
          <w:color w:val="000000"/>
        </w:rPr>
        <w:t>. [Online]. Available:</w:t>
      </w:r>
      <w:r w:rsidR="00CF5684" w:rsidRPr="00CF5684">
        <w:t xml:space="preserve"> </w:t>
      </w:r>
      <w:r w:rsidR="00CF5684" w:rsidRPr="00CF5684">
        <w:rPr>
          <w:color w:val="000000"/>
        </w:rPr>
        <w:t>https://pubmed.ncbi.nlm.nih.gov/27829507/#:~:text=Since%20the%20production%20of%20printed,abundant%20were%20copper%20and%20iron</w:t>
      </w:r>
      <w:r>
        <w:rPr>
          <w:color w:val="000000"/>
        </w:rPr>
        <w:t>. [Accessed 1</w:t>
      </w:r>
      <w:r w:rsidR="00CF5684">
        <w:rPr>
          <w:color w:val="000000"/>
        </w:rPr>
        <w:t>2</w:t>
      </w:r>
      <w:r>
        <w:rPr>
          <w:color w:val="000000"/>
        </w:rPr>
        <w:t>-</w:t>
      </w:r>
      <w:r w:rsidR="00CF5684">
        <w:rPr>
          <w:color w:val="000000"/>
        </w:rPr>
        <w:t>Nov</w:t>
      </w:r>
      <w:r>
        <w:rPr>
          <w:color w:val="000000"/>
        </w:rPr>
        <w:t>-2022].</w:t>
      </w:r>
    </w:p>
    <w:p w14:paraId="14518770" w14:textId="16C59ED8" w:rsidR="00CF5684" w:rsidRDefault="00CF5684" w:rsidP="0066335C">
      <w:pPr>
        <w:pStyle w:val="NormalWeb"/>
        <w:spacing w:before="0" w:beforeAutospacing="0" w:after="0" w:afterAutospacing="0"/>
        <w:rPr>
          <w:color w:val="000000"/>
        </w:rPr>
      </w:pPr>
    </w:p>
    <w:p w14:paraId="54F6644D" w14:textId="7EA02E46" w:rsidR="00CF5684" w:rsidRDefault="00CF5684" w:rsidP="00CF5684">
      <w:pPr>
        <w:pStyle w:val="NormalWeb"/>
        <w:spacing w:before="0" w:beforeAutospacing="0" w:after="0" w:afterAutospacing="0"/>
        <w:rPr>
          <w:color w:val="000000"/>
        </w:rPr>
      </w:pPr>
      <w:r>
        <w:rPr>
          <w:color w:val="000000"/>
        </w:rPr>
        <w:t>[</w:t>
      </w:r>
      <w:r>
        <w:rPr>
          <w:color w:val="000000"/>
        </w:rPr>
        <w:t>2</w:t>
      </w:r>
      <w:r>
        <w:rPr>
          <w:color w:val="000000"/>
        </w:rPr>
        <w:t xml:space="preserve">] </w:t>
      </w:r>
      <w:proofErr w:type="spellStart"/>
      <w:r>
        <w:rPr>
          <w:color w:val="000000"/>
        </w:rPr>
        <w:t>Hindawi</w:t>
      </w:r>
      <w:proofErr w:type="spellEnd"/>
      <w:r>
        <w:rPr>
          <w:color w:val="000000"/>
        </w:rPr>
        <w:t>, “</w:t>
      </w:r>
      <w:r w:rsidRPr="00CF5684">
        <w:rPr>
          <w:color w:val="000000"/>
        </w:rPr>
        <w:t>Toxic Metal Recovery from Waste Printed Circuit Boards: A Review of Advanced Approaches for Sustainable Treatment Methodology</w:t>
      </w:r>
      <w:r>
        <w:rPr>
          <w:color w:val="000000"/>
        </w:rPr>
        <w:t xml:space="preserve">,” </w:t>
      </w:r>
      <w:r>
        <w:rPr>
          <w:color w:val="000000"/>
        </w:rPr>
        <w:t>26</w:t>
      </w:r>
      <w:r>
        <w:rPr>
          <w:color w:val="000000"/>
        </w:rPr>
        <w:t>-</w:t>
      </w:r>
      <w:r>
        <w:rPr>
          <w:color w:val="000000"/>
        </w:rPr>
        <w:t>Mar</w:t>
      </w:r>
      <w:r>
        <w:rPr>
          <w:color w:val="000000"/>
        </w:rPr>
        <w:t>-20</w:t>
      </w:r>
      <w:r>
        <w:rPr>
          <w:color w:val="000000"/>
        </w:rPr>
        <w:t>22</w:t>
      </w:r>
      <w:r>
        <w:rPr>
          <w:color w:val="000000"/>
        </w:rPr>
        <w:t>. [Online]. Available</w:t>
      </w:r>
      <w:r>
        <w:rPr>
          <w:color w:val="000000"/>
        </w:rPr>
        <w:t xml:space="preserve">: </w:t>
      </w:r>
      <w:r w:rsidRPr="00CF5684">
        <w:rPr>
          <w:color w:val="000000"/>
        </w:rPr>
        <w:t>https://www.hindawi.com/journals/amse/2022/6550089/</w:t>
      </w:r>
      <w:r>
        <w:rPr>
          <w:color w:val="000000"/>
        </w:rPr>
        <w:t>. [Accessed 12-Nov-2022].</w:t>
      </w:r>
    </w:p>
    <w:p w14:paraId="621C23E5" w14:textId="6C99FAC1" w:rsidR="00CF5684" w:rsidRDefault="00CF5684" w:rsidP="00CF5684">
      <w:pPr>
        <w:pStyle w:val="NormalWeb"/>
        <w:spacing w:before="0" w:beforeAutospacing="0" w:after="0" w:afterAutospacing="0"/>
        <w:rPr>
          <w:color w:val="000000"/>
        </w:rPr>
      </w:pPr>
    </w:p>
    <w:p w14:paraId="1ABC48AC" w14:textId="5824FC14" w:rsidR="00CF5684" w:rsidRDefault="00CF5684" w:rsidP="00CF5684">
      <w:pPr>
        <w:pStyle w:val="NormalWeb"/>
        <w:spacing w:before="0" w:beforeAutospacing="0" w:after="0" w:afterAutospacing="0"/>
        <w:rPr>
          <w:color w:val="000000"/>
        </w:rPr>
      </w:pPr>
      <w:r>
        <w:rPr>
          <w:color w:val="000000"/>
        </w:rPr>
        <w:t>[</w:t>
      </w:r>
      <w:r>
        <w:rPr>
          <w:color w:val="000000"/>
        </w:rPr>
        <w:t>3</w:t>
      </w:r>
      <w:r>
        <w:rPr>
          <w:color w:val="000000"/>
        </w:rPr>
        <w:t xml:space="preserve">] </w:t>
      </w:r>
      <w:r>
        <w:rPr>
          <w:color w:val="000000"/>
        </w:rPr>
        <w:t>ResearchGate</w:t>
      </w:r>
      <w:r>
        <w:rPr>
          <w:color w:val="000000"/>
        </w:rPr>
        <w:t>, “</w:t>
      </w:r>
      <w:proofErr w:type="spellStart"/>
      <w:r w:rsidRPr="00CF5684">
        <w:rPr>
          <w:color w:val="000000"/>
        </w:rPr>
        <w:t>Synergico</w:t>
      </w:r>
      <w:proofErr w:type="spellEnd"/>
      <w:r w:rsidRPr="00CF5684">
        <w:rPr>
          <w:color w:val="000000"/>
        </w:rPr>
        <w:t xml:space="preserve">: a new “Design for Energy Efficiency” Method enhancing the Design of more environmentally friendly </w:t>
      </w:r>
      <w:proofErr w:type="spellStart"/>
      <w:r w:rsidRPr="00CF5684">
        <w:rPr>
          <w:color w:val="000000"/>
        </w:rPr>
        <w:t>Electr</w:t>
      </w:r>
      <w:proofErr w:type="spellEnd"/>
      <w:r w:rsidRPr="00CF5684">
        <w:rPr>
          <w:color w:val="000000"/>
        </w:rPr>
        <w:t>(on)</w:t>
      </w:r>
      <w:proofErr w:type="spellStart"/>
      <w:r w:rsidRPr="00CF5684">
        <w:rPr>
          <w:color w:val="000000"/>
        </w:rPr>
        <w:t>ic</w:t>
      </w:r>
      <w:proofErr w:type="spellEnd"/>
      <w:r w:rsidRPr="00CF5684">
        <w:rPr>
          <w:color w:val="000000"/>
        </w:rPr>
        <w:t xml:space="preserve"> </w:t>
      </w:r>
      <w:proofErr w:type="spellStart"/>
      <w:r w:rsidRPr="00CF5684">
        <w:rPr>
          <w:color w:val="000000"/>
        </w:rPr>
        <w:t>Equipments</w:t>
      </w:r>
      <w:proofErr w:type="spellEnd"/>
      <w:r>
        <w:rPr>
          <w:color w:val="000000"/>
        </w:rPr>
        <w:t xml:space="preserve">,” </w:t>
      </w:r>
      <w:r>
        <w:rPr>
          <w:color w:val="000000"/>
        </w:rPr>
        <w:t>15</w:t>
      </w:r>
      <w:r>
        <w:rPr>
          <w:color w:val="000000"/>
        </w:rPr>
        <w:t>-Mar-20</w:t>
      </w:r>
      <w:r>
        <w:rPr>
          <w:color w:val="000000"/>
        </w:rPr>
        <w:t>11</w:t>
      </w:r>
      <w:r>
        <w:rPr>
          <w:color w:val="000000"/>
        </w:rPr>
        <w:t xml:space="preserve">. [Online]. Available: </w:t>
      </w:r>
      <w:r w:rsidRPr="00CF5684">
        <w:rPr>
          <w:color w:val="000000"/>
        </w:rPr>
        <w:t>https://www.researchgate.net/publication/227122533_Synergico_a_new_Design_for_Energy_Efficiency_Method_enhancing_the_Design_of_more_environmentally_friendly_Electronic_Equipments#pf2</w:t>
      </w:r>
      <w:r>
        <w:rPr>
          <w:color w:val="000000"/>
        </w:rPr>
        <w:t xml:space="preserve">. </w:t>
      </w:r>
      <w:r>
        <w:rPr>
          <w:color w:val="000000"/>
        </w:rPr>
        <w:t>[Accessed 12-Nov-2022].</w:t>
      </w:r>
    </w:p>
    <w:p w14:paraId="6A35B3E6" w14:textId="6AA2530F" w:rsidR="00CF5684" w:rsidRDefault="00CF5684" w:rsidP="00CF5684">
      <w:pPr>
        <w:pStyle w:val="NormalWeb"/>
        <w:spacing w:before="0" w:beforeAutospacing="0" w:after="0" w:afterAutospacing="0"/>
        <w:rPr>
          <w:color w:val="000000"/>
        </w:rPr>
      </w:pPr>
    </w:p>
    <w:p w14:paraId="2F739579" w14:textId="01C25E44" w:rsidR="00CF5684" w:rsidRDefault="00CF5684" w:rsidP="00CF5684">
      <w:pPr>
        <w:pStyle w:val="NormalWeb"/>
        <w:spacing w:before="0" w:beforeAutospacing="0" w:after="0" w:afterAutospacing="0"/>
        <w:rPr>
          <w:color w:val="000000"/>
        </w:rPr>
      </w:pPr>
      <w:r>
        <w:rPr>
          <w:color w:val="000000"/>
        </w:rPr>
        <w:t>[</w:t>
      </w:r>
      <w:r>
        <w:rPr>
          <w:color w:val="000000"/>
        </w:rPr>
        <w:t>4</w:t>
      </w:r>
      <w:r>
        <w:rPr>
          <w:color w:val="000000"/>
        </w:rPr>
        <w:t xml:space="preserve">] </w:t>
      </w:r>
      <w:r>
        <w:rPr>
          <w:color w:val="000000"/>
        </w:rPr>
        <w:t>Azo Materials</w:t>
      </w:r>
      <w:r>
        <w:rPr>
          <w:color w:val="000000"/>
        </w:rPr>
        <w:t>, “</w:t>
      </w:r>
      <w:r w:rsidRPr="00CF5684">
        <w:rPr>
          <w:color w:val="000000"/>
        </w:rPr>
        <w:t>Polycarbonate (PC) (C15H16O2) Plastic Recycling</w:t>
      </w:r>
      <w:r>
        <w:rPr>
          <w:color w:val="000000"/>
        </w:rPr>
        <w:t>,</w:t>
      </w:r>
      <w:r w:rsidRPr="00CF5684">
        <w:rPr>
          <w:color w:val="000000"/>
        </w:rPr>
        <w:t>”</w:t>
      </w:r>
      <w:r>
        <w:rPr>
          <w:color w:val="000000"/>
        </w:rPr>
        <w:t xml:space="preserve"> </w:t>
      </w:r>
      <w:r>
        <w:rPr>
          <w:color w:val="000000"/>
        </w:rPr>
        <w:t>1</w:t>
      </w:r>
      <w:r>
        <w:rPr>
          <w:color w:val="000000"/>
        </w:rPr>
        <w:t>1-Dec</w:t>
      </w:r>
      <w:r>
        <w:rPr>
          <w:color w:val="000000"/>
        </w:rPr>
        <w:t>-</w:t>
      </w:r>
      <w:r>
        <w:rPr>
          <w:color w:val="000000"/>
        </w:rPr>
        <w:t>2012</w:t>
      </w:r>
      <w:r>
        <w:rPr>
          <w:color w:val="000000"/>
        </w:rPr>
        <w:t>. [Online]. Available:</w:t>
      </w:r>
      <w:r>
        <w:rPr>
          <w:color w:val="000000"/>
        </w:rPr>
        <w:t xml:space="preserve"> </w:t>
      </w:r>
      <w:r w:rsidRPr="00CF5684">
        <w:rPr>
          <w:color w:val="000000"/>
        </w:rPr>
        <w:t>https://www.azom.com/article.aspx?ArticleID=7963#:~:text=It%20never%20biodegrades%20since%20it,in%20a%20lot%20of%20damage</w:t>
      </w:r>
      <w:r>
        <w:rPr>
          <w:color w:val="000000"/>
        </w:rPr>
        <w:t>. [Accessed 12-Nov-2022].</w:t>
      </w:r>
    </w:p>
    <w:p w14:paraId="70595DE2" w14:textId="77777777" w:rsidR="00CF5684" w:rsidRDefault="00CF5684" w:rsidP="00CF5684">
      <w:pPr>
        <w:pStyle w:val="NormalWeb"/>
        <w:spacing w:before="0" w:beforeAutospacing="0" w:after="0" w:afterAutospacing="0"/>
        <w:rPr>
          <w:color w:val="000000"/>
        </w:rPr>
      </w:pPr>
    </w:p>
    <w:p w14:paraId="7895AE38" w14:textId="42ACC70F" w:rsidR="00EE797A" w:rsidRDefault="00EE797A" w:rsidP="00E402E7">
      <w:pPr>
        <w:pStyle w:val="Title"/>
        <w:jc w:val="left"/>
        <w:rPr>
          <w:sz w:val="24"/>
        </w:rPr>
      </w:pPr>
    </w:p>
    <w:p w14:paraId="5B0235A9" w14:textId="4A9FD447" w:rsidR="00CF5684" w:rsidRDefault="00CF5684" w:rsidP="00CF5684">
      <w:pPr>
        <w:pStyle w:val="NormalWeb"/>
        <w:spacing w:before="0" w:beforeAutospacing="0" w:after="0" w:afterAutospacing="0"/>
        <w:rPr>
          <w:color w:val="000000"/>
        </w:rPr>
      </w:pPr>
      <w:r>
        <w:rPr>
          <w:color w:val="000000"/>
        </w:rPr>
        <w:lastRenderedPageBreak/>
        <w:t>[</w:t>
      </w:r>
      <w:r>
        <w:rPr>
          <w:color w:val="000000"/>
        </w:rPr>
        <w:t>5</w:t>
      </w:r>
      <w:r>
        <w:rPr>
          <w:color w:val="000000"/>
        </w:rPr>
        <w:t xml:space="preserve">] </w:t>
      </w:r>
      <w:r>
        <w:rPr>
          <w:color w:val="000000"/>
        </w:rPr>
        <w:t>National Geographic</w:t>
      </w:r>
      <w:r>
        <w:rPr>
          <w:color w:val="000000"/>
        </w:rPr>
        <w:t>, “</w:t>
      </w:r>
      <w:r w:rsidRPr="00CF5684">
        <w:rPr>
          <w:color w:val="000000"/>
        </w:rPr>
        <w:t>A Whopping 91 Percent of Plastic Isn’t Recycled</w:t>
      </w:r>
      <w:r>
        <w:rPr>
          <w:color w:val="000000"/>
        </w:rPr>
        <w:t>,</w:t>
      </w:r>
      <w:r w:rsidRPr="00CF5684">
        <w:rPr>
          <w:color w:val="000000"/>
        </w:rPr>
        <w:t>”</w:t>
      </w:r>
      <w:r>
        <w:rPr>
          <w:color w:val="000000"/>
        </w:rPr>
        <w:t xml:space="preserve"> </w:t>
      </w:r>
      <w:r>
        <w:rPr>
          <w:color w:val="000000"/>
        </w:rPr>
        <w:t>20</w:t>
      </w:r>
      <w:r>
        <w:rPr>
          <w:color w:val="000000"/>
        </w:rPr>
        <w:t>-Dec-</w:t>
      </w:r>
      <w:r>
        <w:rPr>
          <w:color w:val="000000"/>
        </w:rPr>
        <w:t>2018</w:t>
      </w:r>
      <w:r>
        <w:rPr>
          <w:color w:val="000000"/>
        </w:rPr>
        <w:t>. [Online]. Available:</w:t>
      </w:r>
      <w:r>
        <w:rPr>
          <w:color w:val="000000"/>
        </w:rPr>
        <w:t xml:space="preserve"> </w:t>
      </w:r>
      <w:r w:rsidRPr="00CF5684">
        <w:rPr>
          <w:color w:val="000000"/>
        </w:rPr>
        <w:t>https://education.nationalgeographic.org/resource/whopping-91-percent-plastic-isnt-recycled</w:t>
      </w:r>
      <w:r>
        <w:rPr>
          <w:color w:val="000000"/>
        </w:rPr>
        <w:t>. [Accessed 12-Nov-2022].</w:t>
      </w:r>
    </w:p>
    <w:p w14:paraId="709F9051" w14:textId="34705C2D" w:rsidR="00CF5684" w:rsidRDefault="00CF5684" w:rsidP="00CF5684">
      <w:pPr>
        <w:pStyle w:val="NormalWeb"/>
        <w:spacing w:before="0" w:beforeAutospacing="0" w:after="0" w:afterAutospacing="0"/>
        <w:rPr>
          <w:color w:val="000000"/>
        </w:rPr>
      </w:pPr>
    </w:p>
    <w:p w14:paraId="1D8A7B40" w14:textId="429E3A93" w:rsidR="00CF5684" w:rsidRDefault="00CF5684" w:rsidP="00CF5684">
      <w:pPr>
        <w:pStyle w:val="NormalWeb"/>
        <w:spacing w:before="0" w:beforeAutospacing="0" w:after="0" w:afterAutospacing="0"/>
        <w:rPr>
          <w:color w:val="000000"/>
        </w:rPr>
      </w:pPr>
      <w:r>
        <w:rPr>
          <w:color w:val="000000"/>
        </w:rPr>
        <w:t>[</w:t>
      </w:r>
      <w:r>
        <w:rPr>
          <w:color w:val="000000"/>
        </w:rPr>
        <w:t>6</w:t>
      </w:r>
      <w:r>
        <w:rPr>
          <w:color w:val="000000"/>
        </w:rPr>
        <w:t>]</w:t>
      </w:r>
      <w:r w:rsidR="000C24FB">
        <w:rPr>
          <w:color w:val="000000"/>
        </w:rPr>
        <w:t xml:space="preserve"> KDP Solutions</w:t>
      </w:r>
      <w:r>
        <w:rPr>
          <w:color w:val="000000"/>
        </w:rPr>
        <w:t>, “</w:t>
      </w:r>
      <w:r w:rsidR="000C24FB">
        <w:rPr>
          <w:color w:val="000000"/>
        </w:rPr>
        <w:t>How Long Do Piezoelectric Sensors Last?</w:t>
      </w:r>
      <w:r w:rsidRPr="00CF5684">
        <w:rPr>
          <w:color w:val="000000"/>
        </w:rPr>
        <w:t>”</w:t>
      </w:r>
      <w:r>
        <w:rPr>
          <w:color w:val="000000"/>
        </w:rPr>
        <w:t xml:space="preserve"> 2</w:t>
      </w:r>
      <w:r w:rsidR="000C24FB">
        <w:rPr>
          <w:color w:val="000000"/>
        </w:rPr>
        <w:t>9</w:t>
      </w:r>
      <w:r>
        <w:rPr>
          <w:color w:val="000000"/>
        </w:rPr>
        <w:t>-</w:t>
      </w:r>
      <w:r w:rsidR="000C24FB">
        <w:rPr>
          <w:color w:val="000000"/>
        </w:rPr>
        <w:t>Aug</w:t>
      </w:r>
      <w:r>
        <w:rPr>
          <w:color w:val="000000"/>
        </w:rPr>
        <w:t>-201</w:t>
      </w:r>
      <w:r w:rsidR="000C24FB">
        <w:rPr>
          <w:color w:val="000000"/>
        </w:rPr>
        <w:t>9</w:t>
      </w:r>
      <w:r>
        <w:rPr>
          <w:color w:val="000000"/>
        </w:rPr>
        <w:t>. [Online]. Available:</w:t>
      </w:r>
      <w:r w:rsidR="000C24FB" w:rsidRPr="000C24FB">
        <w:t xml:space="preserve"> </w:t>
      </w:r>
      <w:r w:rsidR="000C24FB" w:rsidRPr="000C24FB">
        <w:rPr>
          <w:color w:val="000000"/>
        </w:rPr>
        <w:t>https://www.kdpes.co.uk/faq-items/how-long-do-piezoelectric-sensors-last/</w:t>
      </w:r>
      <w:r w:rsidR="000C24FB">
        <w:rPr>
          <w:color w:val="000000"/>
        </w:rPr>
        <w:t xml:space="preserve">. </w:t>
      </w:r>
      <w:r>
        <w:rPr>
          <w:color w:val="000000"/>
        </w:rPr>
        <w:t xml:space="preserve"> [Accessed 12-Nov-2022].</w:t>
      </w:r>
    </w:p>
    <w:p w14:paraId="4B39F9E9" w14:textId="0A3537B0" w:rsidR="009A7EB0" w:rsidRDefault="009A7EB0" w:rsidP="00CF5684">
      <w:pPr>
        <w:pStyle w:val="NormalWeb"/>
        <w:spacing w:before="0" w:beforeAutospacing="0" w:after="0" w:afterAutospacing="0"/>
        <w:rPr>
          <w:color w:val="000000"/>
        </w:rPr>
      </w:pPr>
    </w:p>
    <w:p w14:paraId="1DF94DDC" w14:textId="49C91193" w:rsidR="009A7EB0" w:rsidRDefault="009A7EB0" w:rsidP="009A7EB0">
      <w:pPr>
        <w:pStyle w:val="NormalWeb"/>
        <w:spacing w:before="0" w:beforeAutospacing="0" w:after="0" w:afterAutospacing="0"/>
        <w:rPr>
          <w:color w:val="000000"/>
        </w:rPr>
      </w:pPr>
      <w:r>
        <w:rPr>
          <w:color w:val="000000"/>
        </w:rPr>
        <w:t>[</w:t>
      </w:r>
      <w:r>
        <w:rPr>
          <w:color w:val="000000"/>
        </w:rPr>
        <w:t>7</w:t>
      </w:r>
      <w:r>
        <w:rPr>
          <w:color w:val="000000"/>
        </w:rPr>
        <w:t xml:space="preserve">] </w:t>
      </w:r>
      <w:r>
        <w:rPr>
          <w:color w:val="000000"/>
        </w:rPr>
        <w:t>Piezo Blog</w:t>
      </w:r>
      <w:r>
        <w:rPr>
          <w:color w:val="000000"/>
        </w:rPr>
        <w:t xml:space="preserve">, “How </w:t>
      </w:r>
      <w:r>
        <w:rPr>
          <w:color w:val="000000"/>
        </w:rPr>
        <w:t xml:space="preserve">to Safely Handle </w:t>
      </w:r>
      <w:proofErr w:type="spellStart"/>
      <w:r>
        <w:rPr>
          <w:color w:val="000000"/>
        </w:rPr>
        <w:t>Piezos</w:t>
      </w:r>
      <w:proofErr w:type="spellEnd"/>
      <w:r w:rsidR="000D5069">
        <w:rPr>
          <w:color w:val="000000"/>
        </w:rPr>
        <w:t>,</w:t>
      </w:r>
      <w:r w:rsidRPr="00CF5684">
        <w:rPr>
          <w:color w:val="000000"/>
        </w:rPr>
        <w:t>”</w:t>
      </w:r>
      <w:r>
        <w:rPr>
          <w:color w:val="000000"/>
        </w:rPr>
        <w:t xml:space="preserve"> </w:t>
      </w:r>
      <w:r>
        <w:rPr>
          <w:color w:val="000000"/>
        </w:rPr>
        <w:t>14</w:t>
      </w:r>
      <w:r>
        <w:rPr>
          <w:color w:val="000000"/>
        </w:rPr>
        <w:t>-</w:t>
      </w:r>
      <w:r>
        <w:rPr>
          <w:color w:val="000000"/>
        </w:rPr>
        <w:t>May</w:t>
      </w:r>
      <w:r>
        <w:rPr>
          <w:color w:val="000000"/>
        </w:rPr>
        <w:t>-201</w:t>
      </w:r>
      <w:r>
        <w:rPr>
          <w:color w:val="000000"/>
        </w:rPr>
        <w:t>7</w:t>
      </w:r>
      <w:r>
        <w:rPr>
          <w:color w:val="000000"/>
        </w:rPr>
        <w:t>. [Online]. Available:</w:t>
      </w:r>
      <w:r w:rsidRPr="000C24FB">
        <w:t xml:space="preserve"> </w:t>
      </w:r>
      <w:r w:rsidRPr="009A7EB0">
        <w:rPr>
          <w:color w:val="000000"/>
        </w:rPr>
        <w:t>https://blog.piezo.com/how-to-safely-handle-piezo</w:t>
      </w:r>
      <w:r>
        <w:rPr>
          <w:color w:val="000000"/>
        </w:rPr>
        <w:t xml:space="preserve">. </w:t>
      </w:r>
      <w:r>
        <w:rPr>
          <w:color w:val="000000"/>
        </w:rPr>
        <w:t>[Accessed 12-Nov-2022].</w:t>
      </w:r>
    </w:p>
    <w:p w14:paraId="4126ED21" w14:textId="0D63F11E" w:rsidR="00AD67DF" w:rsidRDefault="00AD67DF" w:rsidP="009A7EB0">
      <w:pPr>
        <w:pStyle w:val="NormalWeb"/>
        <w:spacing w:before="0" w:beforeAutospacing="0" w:after="0" w:afterAutospacing="0"/>
        <w:rPr>
          <w:color w:val="000000"/>
        </w:rPr>
      </w:pPr>
    </w:p>
    <w:p w14:paraId="1C7B9166" w14:textId="0AEDDF42" w:rsidR="00AD67DF" w:rsidRDefault="00AD67DF" w:rsidP="00AD67DF">
      <w:pPr>
        <w:pStyle w:val="NormalWeb"/>
        <w:spacing w:before="0" w:beforeAutospacing="0" w:after="0" w:afterAutospacing="0"/>
        <w:rPr>
          <w:color w:val="000000"/>
        </w:rPr>
      </w:pPr>
      <w:r>
        <w:rPr>
          <w:color w:val="000000"/>
        </w:rPr>
        <w:t>[8</w:t>
      </w:r>
      <w:r>
        <w:rPr>
          <w:color w:val="000000"/>
        </w:rPr>
        <w:t xml:space="preserve">] </w:t>
      </w:r>
      <w:r>
        <w:rPr>
          <w:color w:val="000000"/>
        </w:rPr>
        <w:t>Sage Journals</w:t>
      </w:r>
      <w:r>
        <w:rPr>
          <w:color w:val="000000"/>
        </w:rPr>
        <w:t>, “</w:t>
      </w:r>
      <w:r w:rsidR="000D5069" w:rsidRPr="000D5069">
        <w:rPr>
          <w:color w:val="000000"/>
        </w:rPr>
        <w:t>Investigation of crack repair using piezoelectric material under thermo-mechanical loading</w:t>
      </w:r>
      <w:r w:rsidR="000D5069">
        <w:rPr>
          <w:color w:val="000000"/>
        </w:rPr>
        <w:t>,</w:t>
      </w:r>
      <w:r w:rsidRPr="00CF5684">
        <w:rPr>
          <w:color w:val="000000"/>
        </w:rPr>
        <w:t>”</w:t>
      </w:r>
      <w:r>
        <w:rPr>
          <w:color w:val="000000"/>
        </w:rPr>
        <w:t xml:space="preserve"> 1</w:t>
      </w:r>
      <w:r w:rsidR="000D5069">
        <w:rPr>
          <w:color w:val="000000"/>
        </w:rPr>
        <w:t>9</w:t>
      </w:r>
      <w:r>
        <w:rPr>
          <w:color w:val="000000"/>
        </w:rPr>
        <w:t>-</w:t>
      </w:r>
      <w:r w:rsidR="000D5069">
        <w:rPr>
          <w:color w:val="000000"/>
        </w:rPr>
        <w:t>Nov</w:t>
      </w:r>
      <w:r>
        <w:rPr>
          <w:color w:val="000000"/>
        </w:rPr>
        <w:t>-20</w:t>
      </w:r>
      <w:r w:rsidR="000D5069">
        <w:rPr>
          <w:color w:val="000000"/>
        </w:rPr>
        <w:t>20</w:t>
      </w:r>
      <w:r>
        <w:rPr>
          <w:color w:val="000000"/>
        </w:rPr>
        <w:t>. [Online]. Available:</w:t>
      </w:r>
      <w:r w:rsidR="000D5069" w:rsidRPr="000D5069">
        <w:t xml:space="preserve"> </w:t>
      </w:r>
      <w:r w:rsidR="000D5069" w:rsidRPr="000D5069">
        <w:rPr>
          <w:color w:val="000000"/>
        </w:rPr>
        <w:t>https://journals.sagepub.com/toc/jima/31/19</w:t>
      </w:r>
      <w:r>
        <w:rPr>
          <w:color w:val="000000"/>
        </w:rPr>
        <w:t>. [Accessed 12-Nov-2022].</w:t>
      </w:r>
    </w:p>
    <w:p w14:paraId="4E25D57A" w14:textId="4C38155F" w:rsidR="00AD67DF" w:rsidRDefault="00AD67DF" w:rsidP="009A7EB0">
      <w:pPr>
        <w:pStyle w:val="NormalWeb"/>
        <w:spacing w:before="0" w:beforeAutospacing="0" w:after="0" w:afterAutospacing="0"/>
        <w:rPr>
          <w:color w:val="000000"/>
        </w:rPr>
      </w:pPr>
    </w:p>
    <w:p w14:paraId="6706239A" w14:textId="05647EE4" w:rsidR="000D5069" w:rsidRDefault="000D5069" w:rsidP="000D5069">
      <w:pPr>
        <w:pStyle w:val="NormalWeb"/>
        <w:spacing w:before="0" w:beforeAutospacing="0" w:after="0" w:afterAutospacing="0"/>
        <w:rPr>
          <w:color w:val="000000"/>
        </w:rPr>
      </w:pPr>
      <w:r>
        <w:rPr>
          <w:color w:val="000000"/>
        </w:rPr>
        <w:t>[</w:t>
      </w:r>
      <w:r>
        <w:rPr>
          <w:color w:val="000000"/>
        </w:rPr>
        <w:t>9</w:t>
      </w:r>
      <w:r>
        <w:rPr>
          <w:color w:val="000000"/>
        </w:rPr>
        <w:t xml:space="preserve">] </w:t>
      </w:r>
      <w:r>
        <w:rPr>
          <w:color w:val="000000"/>
        </w:rPr>
        <w:t>CDC</w:t>
      </w:r>
      <w:r>
        <w:rPr>
          <w:color w:val="000000"/>
        </w:rPr>
        <w:t>, “</w:t>
      </w:r>
      <w:r>
        <w:rPr>
          <w:color w:val="000000"/>
        </w:rPr>
        <w:t>Facts About Cyanide</w:t>
      </w:r>
      <w:r>
        <w:rPr>
          <w:color w:val="000000"/>
        </w:rPr>
        <w:t>,</w:t>
      </w:r>
      <w:r w:rsidRPr="00CF5684">
        <w:rPr>
          <w:color w:val="000000"/>
        </w:rPr>
        <w:t>”</w:t>
      </w:r>
      <w:r>
        <w:rPr>
          <w:color w:val="000000"/>
        </w:rPr>
        <w:t xml:space="preserve"> </w:t>
      </w:r>
      <w:r>
        <w:rPr>
          <w:color w:val="000000"/>
        </w:rPr>
        <w:t>4</w:t>
      </w:r>
      <w:r>
        <w:rPr>
          <w:color w:val="000000"/>
        </w:rPr>
        <w:t>-</w:t>
      </w:r>
      <w:r>
        <w:rPr>
          <w:color w:val="000000"/>
        </w:rPr>
        <w:t>Apr</w:t>
      </w:r>
      <w:r>
        <w:rPr>
          <w:color w:val="000000"/>
        </w:rPr>
        <w:t>-20</w:t>
      </w:r>
      <w:r>
        <w:rPr>
          <w:color w:val="000000"/>
        </w:rPr>
        <w:t>18</w:t>
      </w:r>
      <w:r>
        <w:rPr>
          <w:color w:val="000000"/>
        </w:rPr>
        <w:t>. [Online]. Available:</w:t>
      </w:r>
      <w:r w:rsidRPr="000D5069">
        <w:t xml:space="preserve"> </w:t>
      </w:r>
      <w:r w:rsidRPr="000D5069">
        <w:rPr>
          <w:color w:val="000000"/>
        </w:rPr>
        <w:t>https://emergency.cdc.gov/agent/cyanide/basics/facts.asp#:~:text=In%20manufacturing%2C%20cyanide%20is%20used,vermin%20in%20ships%20and%20buildings</w:t>
      </w:r>
      <w:r>
        <w:rPr>
          <w:color w:val="000000"/>
        </w:rPr>
        <w:t>. [Accessed 12-Nov-2022].</w:t>
      </w:r>
    </w:p>
    <w:p w14:paraId="7B649AC9" w14:textId="5D93066E" w:rsidR="000D5069" w:rsidRDefault="000D5069" w:rsidP="000D5069">
      <w:pPr>
        <w:pStyle w:val="NormalWeb"/>
        <w:spacing w:before="0" w:beforeAutospacing="0" w:after="0" w:afterAutospacing="0"/>
        <w:rPr>
          <w:color w:val="000000"/>
        </w:rPr>
      </w:pPr>
    </w:p>
    <w:p w14:paraId="50F2773E" w14:textId="50A580E3" w:rsidR="000D5069" w:rsidRDefault="000D5069" w:rsidP="000D5069">
      <w:pPr>
        <w:pStyle w:val="NormalWeb"/>
        <w:spacing w:before="0" w:beforeAutospacing="0" w:after="0" w:afterAutospacing="0"/>
        <w:rPr>
          <w:color w:val="000000"/>
        </w:rPr>
      </w:pPr>
      <w:r>
        <w:rPr>
          <w:color w:val="000000"/>
        </w:rPr>
        <w:t>[</w:t>
      </w:r>
      <w:r>
        <w:rPr>
          <w:color w:val="000000"/>
        </w:rPr>
        <w:t>10</w:t>
      </w:r>
      <w:r>
        <w:rPr>
          <w:color w:val="000000"/>
        </w:rPr>
        <w:t xml:space="preserve">] </w:t>
      </w:r>
      <w:r>
        <w:rPr>
          <w:color w:val="000000"/>
        </w:rPr>
        <w:t>ScienceDirect</w:t>
      </w:r>
      <w:r>
        <w:rPr>
          <w:color w:val="000000"/>
        </w:rPr>
        <w:t>, “</w:t>
      </w:r>
      <w:r w:rsidRPr="000D5069">
        <w:rPr>
          <w:color w:val="000000"/>
        </w:rPr>
        <w:t>Electronic Components (EC) Reuse and Recycling – A New Approach towards WEEE Management</w:t>
      </w:r>
      <w:r>
        <w:rPr>
          <w:color w:val="000000"/>
        </w:rPr>
        <w:t>,</w:t>
      </w:r>
      <w:r w:rsidRPr="00CF5684">
        <w:rPr>
          <w:color w:val="000000"/>
        </w:rPr>
        <w:t>”</w:t>
      </w:r>
      <w:r>
        <w:rPr>
          <w:color w:val="000000"/>
        </w:rPr>
        <w:t xml:space="preserve"> 4-A</w:t>
      </w:r>
      <w:r>
        <w:rPr>
          <w:color w:val="000000"/>
        </w:rPr>
        <w:t>ug</w:t>
      </w:r>
      <w:r>
        <w:rPr>
          <w:color w:val="000000"/>
        </w:rPr>
        <w:t>-201</w:t>
      </w:r>
      <w:r>
        <w:rPr>
          <w:color w:val="000000"/>
        </w:rPr>
        <w:t>6</w:t>
      </w:r>
      <w:r>
        <w:rPr>
          <w:color w:val="000000"/>
        </w:rPr>
        <w:t>. [Online]. Available:</w:t>
      </w:r>
      <w:r w:rsidRPr="000D5069">
        <w:t xml:space="preserve"> </w:t>
      </w:r>
      <w:r w:rsidRPr="000D5069">
        <w:rPr>
          <w:color w:val="000000"/>
        </w:rPr>
        <w:t>https://www.sciencedirect.com/science/article/pii/S1878029616301499</w:t>
      </w:r>
      <w:r>
        <w:rPr>
          <w:color w:val="000000"/>
        </w:rPr>
        <w:t>. [Accessed 12-Nov-2022].</w:t>
      </w:r>
    </w:p>
    <w:p w14:paraId="6C6A9C13" w14:textId="77777777" w:rsidR="000D5069" w:rsidRDefault="000D5069" w:rsidP="000D5069">
      <w:pPr>
        <w:pStyle w:val="NormalWeb"/>
        <w:spacing w:before="0" w:beforeAutospacing="0" w:after="0" w:afterAutospacing="0"/>
        <w:rPr>
          <w:color w:val="000000"/>
        </w:rPr>
      </w:pPr>
    </w:p>
    <w:p w14:paraId="1E98CD3B" w14:textId="77777777" w:rsidR="000D5069" w:rsidRDefault="000D5069" w:rsidP="009A7EB0">
      <w:pPr>
        <w:pStyle w:val="NormalWeb"/>
        <w:spacing w:before="0" w:beforeAutospacing="0" w:after="0" w:afterAutospacing="0"/>
        <w:rPr>
          <w:color w:val="000000"/>
        </w:rPr>
      </w:pPr>
    </w:p>
    <w:p w14:paraId="58FF35E0" w14:textId="651DB7E6" w:rsidR="00307207" w:rsidRDefault="000D5069" w:rsidP="00E402E7">
      <w:pPr>
        <w:pStyle w:val="Title"/>
        <w:jc w:val="left"/>
        <w:rPr>
          <w:b w:val="0"/>
          <w:bCs/>
          <w:sz w:val="24"/>
        </w:rPr>
      </w:pPr>
      <w:r>
        <w:rPr>
          <w:b w:val="0"/>
          <w:bCs/>
          <w:sz w:val="24"/>
        </w:rPr>
        <w:t xml:space="preserve">[11] STMicroelectronics, “RM0091 Reference Manual,” 6-May-2022. [Online]. Available: </w:t>
      </w:r>
      <w:r w:rsidRPr="000D5069">
        <w:rPr>
          <w:b w:val="0"/>
          <w:bCs/>
          <w:sz w:val="24"/>
        </w:rPr>
        <w:t>https://www.st.com/resource/en/reference_manual/rm0091-stm32f0x1stm32f0x2stm32f0x8-advanced-armbased-32bit-mcus-stmicroelectronics.pdf</w:t>
      </w:r>
      <w:r>
        <w:rPr>
          <w:b w:val="0"/>
          <w:bCs/>
          <w:sz w:val="24"/>
        </w:rPr>
        <w:t>. [Accessed 12-Nov-2022].</w:t>
      </w:r>
    </w:p>
    <w:p w14:paraId="4024EE09" w14:textId="63CCB64B" w:rsidR="000D5069" w:rsidRDefault="000D5069" w:rsidP="00E402E7">
      <w:pPr>
        <w:pStyle w:val="Title"/>
        <w:jc w:val="left"/>
        <w:rPr>
          <w:b w:val="0"/>
          <w:bCs/>
          <w:sz w:val="24"/>
        </w:rPr>
      </w:pPr>
    </w:p>
    <w:p w14:paraId="52ABCC9D" w14:textId="67BC51FA" w:rsidR="000D5069" w:rsidRPr="000D5069" w:rsidRDefault="000D5069" w:rsidP="000D5069">
      <w:pPr>
        <w:pStyle w:val="Title"/>
        <w:jc w:val="left"/>
        <w:rPr>
          <w:b w:val="0"/>
          <w:bCs/>
          <w:sz w:val="24"/>
        </w:rPr>
      </w:pPr>
      <w:r>
        <w:rPr>
          <w:b w:val="0"/>
          <w:bCs/>
          <w:sz w:val="24"/>
        </w:rPr>
        <w:t>[1</w:t>
      </w:r>
      <w:r>
        <w:rPr>
          <w:b w:val="0"/>
          <w:bCs/>
          <w:sz w:val="24"/>
        </w:rPr>
        <w:t>2</w:t>
      </w:r>
      <w:r>
        <w:rPr>
          <w:b w:val="0"/>
          <w:bCs/>
          <w:sz w:val="24"/>
        </w:rPr>
        <w:t xml:space="preserve">] </w:t>
      </w:r>
      <w:r>
        <w:rPr>
          <w:b w:val="0"/>
          <w:bCs/>
          <w:sz w:val="24"/>
        </w:rPr>
        <w:t>Web Archive</w:t>
      </w:r>
      <w:r>
        <w:rPr>
          <w:b w:val="0"/>
          <w:bCs/>
          <w:sz w:val="24"/>
        </w:rPr>
        <w:t>, “</w:t>
      </w:r>
      <w:r>
        <w:rPr>
          <w:b w:val="0"/>
          <w:bCs/>
          <w:sz w:val="24"/>
        </w:rPr>
        <w:t>The War Against Beer Pong</w:t>
      </w:r>
      <w:r>
        <w:rPr>
          <w:b w:val="0"/>
          <w:bCs/>
          <w:sz w:val="24"/>
        </w:rPr>
        <w:t xml:space="preserve">,” </w:t>
      </w:r>
      <w:r>
        <w:rPr>
          <w:b w:val="0"/>
          <w:bCs/>
          <w:sz w:val="24"/>
        </w:rPr>
        <w:t>31</w:t>
      </w:r>
      <w:r>
        <w:rPr>
          <w:b w:val="0"/>
          <w:bCs/>
          <w:sz w:val="24"/>
        </w:rPr>
        <w:t>-</w:t>
      </w:r>
      <w:r>
        <w:rPr>
          <w:b w:val="0"/>
          <w:bCs/>
          <w:sz w:val="24"/>
        </w:rPr>
        <w:t>Jul</w:t>
      </w:r>
      <w:r>
        <w:rPr>
          <w:b w:val="0"/>
          <w:bCs/>
          <w:sz w:val="24"/>
        </w:rPr>
        <w:t>-20</w:t>
      </w:r>
      <w:r>
        <w:rPr>
          <w:b w:val="0"/>
          <w:bCs/>
          <w:sz w:val="24"/>
        </w:rPr>
        <w:t>08</w:t>
      </w:r>
      <w:r>
        <w:rPr>
          <w:b w:val="0"/>
          <w:bCs/>
          <w:sz w:val="24"/>
        </w:rPr>
        <w:t xml:space="preserve">. [Online]. Available: </w:t>
      </w:r>
      <w:r w:rsidRPr="000D5069">
        <w:rPr>
          <w:b w:val="0"/>
          <w:bCs/>
          <w:sz w:val="24"/>
        </w:rPr>
        <w:t>https://web.archive.org/web/20080804235227/http:/www.time.com/time/nation/article/0,8599,1828085,00.html</w:t>
      </w:r>
      <w:r>
        <w:rPr>
          <w:b w:val="0"/>
          <w:bCs/>
          <w:sz w:val="24"/>
        </w:rPr>
        <w:t>. [Accessed 12-Nov-2022].</w:t>
      </w:r>
    </w:p>
    <w:p w14:paraId="400E8C64" w14:textId="77777777" w:rsidR="00307207" w:rsidRDefault="00307207" w:rsidP="00E402E7">
      <w:pPr>
        <w:pStyle w:val="Title"/>
        <w:jc w:val="left"/>
        <w:rPr>
          <w:sz w:val="24"/>
        </w:rPr>
      </w:pPr>
    </w:p>
    <w:p w14:paraId="6D630584" w14:textId="77777777" w:rsidR="00502C61" w:rsidRDefault="00502C61" w:rsidP="009B7FE3">
      <w:pPr>
        <w:pStyle w:val="Title"/>
        <w:ind w:left="72"/>
        <w:rPr>
          <w:sz w:val="24"/>
        </w:rPr>
      </w:pPr>
    </w:p>
    <w:p w14:paraId="0AD7799D" w14:textId="77777777" w:rsidR="00502C61" w:rsidRDefault="00502C61" w:rsidP="009B7FE3">
      <w:pPr>
        <w:pStyle w:val="Title"/>
        <w:ind w:left="72"/>
        <w:rPr>
          <w:sz w:val="24"/>
        </w:rPr>
      </w:pPr>
    </w:p>
    <w:sectPr w:rsidR="00502C61" w:rsidSect="0046761B">
      <w:headerReference w:type="default" r:id="rId8"/>
      <w:footerReference w:type="default" r:id="rId9"/>
      <w:headerReference w:type="first" r:id="rId10"/>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979A6" w14:textId="77777777" w:rsidR="00E22E0D" w:rsidRDefault="00E22E0D">
      <w:r>
        <w:separator/>
      </w:r>
    </w:p>
  </w:endnote>
  <w:endnote w:type="continuationSeparator" w:id="0">
    <w:p w14:paraId="50E2BD4E" w14:textId="77777777" w:rsidR="00E22E0D" w:rsidRDefault="00E22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DDBAB" w14:textId="77777777" w:rsidR="00502C61" w:rsidRDefault="00000000" w:rsidP="0046761B">
    <w:pPr>
      <w:pStyle w:val="Footer"/>
      <w:tabs>
        <w:tab w:val="clear" w:pos="4320"/>
        <w:tab w:val="clear" w:pos="8640"/>
        <w:tab w:val="center" w:pos="4680"/>
        <w:tab w:val="left" w:pos="8190"/>
        <w:tab w:val="right" w:pos="12960"/>
      </w:tabs>
    </w:pPr>
    <w:hyperlink r:id="rId1" w:history="1">
      <w:r w:rsidR="0046761B" w:rsidRPr="00AE7801">
        <w:rPr>
          <w:rStyle w:val="Hyperlink"/>
        </w:rPr>
        <w:t>https://engineering.purdue.edu/ece477</w:t>
      </w:r>
    </w:hyperlink>
    <w:r w:rsidR="0046761B">
      <w:tab/>
    </w:r>
    <w:r w:rsidR="0046761B">
      <w:tab/>
      <w:t xml:space="preserve">Page </w:t>
    </w:r>
    <w:r w:rsidR="0046761B">
      <w:fldChar w:fldCharType="begin"/>
    </w:r>
    <w:r w:rsidR="0046761B">
      <w:instrText xml:space="preserve"> PAGE   \* MERGEFORMAT </w:instrText>
    </w:r>
    <w:r w:rsidR="0046761B">
      <w:fldChar w:fldCharType="separate"/>
    </w:r>
    <w:r w:rsidR="00D9798B">
      <w:rPr>
        <w:noProof/>
      </w:rPr>
      <w:t>1</w:t>
    </w:r>
    <w:r w:rsidR="0046761B">
      <w:fldChar w:fldCharType="end"/>
    </w:r>
    <w:r w:rsidR="0046761B">
      <w:t xml:space="preserve"> of </w:t>
    </w:r>
    <w:fldSimple w:instr=" NUMPAGES   \* MERGEFORMAT ">
      <w:r w:rsidR="00D9798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6A383" w14:textId="77777777" w:rsidR="00E22E0D" w:rsidRDefault="00E22E0D">
      <w:r>
        <w:separator/>
      </w:r>
    </w:p>
  </w:footnote>
  <w:footnote w:type="continuationSeparator" w:id="0">
    <w:p w14:paraId="357F2D9A" w14:textId="77777777" w:rsidR="00E22E0D" w:rsidRDefault="00E22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A705" w14:textId="5172F32C" w:rsidR="00502C61" w:rsidRDefault="00502C61" w:rsidP="00D176E1">
    <w:pPr>
      <w:pStyle w:val="Header"/>
      <w:tabs>
        <w:tab w:val="clear" w:pos="4320"/>
        <w:tab w:val="clear" w:pos="8640"/>
        <w:tab w:val="center" w:pos="4680"/>
        <w:tab w:val="right" w:pos="9360"/>
      </w:tabs>
    </w:pPr>
    <w:r>
      <w:t>ECE 477</w:t>
    </w:r>
    <w:r w:rsidR="0046761B">
      <w:t xml:space="preserve">: </w:t>
    </w:r>
    <w:r w:rsidRPr="0046761B">
      <w:t>Digital Systems Senior Design</w:t>
    </w:r>
    <w:r w:rsidR="0046761B">
      <w:tab/>
    </w:r>
    <w:r w:rsidR="0046761B">
      <w:tab/>
      <w:t>Last Modified:</w:t>
    </w:r>
    <w:r w:rsidR="00034EC4">
      <w:t xml:space="preserve"> 11-</w:t>
    </w:r>
    <w:r w:rsidR="00724273">
      <w:t>12</w:t>
    </w:r>
    <w:r w:rsidR="00034EC4">
      <w:t>-2022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0C1E" w14:textId="77777777" w:rsidR="00861E0C" w:rsidRDefault="00861E0C" w:rsidP="00D176E1">
    <w:pPr>
      <w:pStyle w:val="Header"/>
      <w:tabs>
        <w:tab w:val="clear" w:pos="4320"/>
        <w:tab w:val="clear" w:pos="8640"/>
        <w:tab w:val="center" w:pos="4680"/>
        <w:tab w:val="right" w:pos="9360"/>
      </w:tabs>
    </w:pPr>
    <w:r>
      <w:t>ECE 477</w:t>
    </w:r>
    <w:r>
      <w:tab/>
    </w:r>
    <w:r>
      <w:rPr>
        <w:i/>
      </w:rPr>
      <w:t>Digital Systems Senior Design Project</w:t>
    </w:r>
    <w:r>
      <w:rPr>
        <w:i/>
      </w:rPr>
      <w:tab/>
    </w:r>
    <w:r w:rsidR="00657C77">
      <w:t xml:space="preserve">Rev </w:t>
    </w:r>
    <w:r w:rsidR="00892561">
      <w:t>9/12</w:t>
    </w:r>
  </w:p>
  <w:p w14:paraId="7146C7EB" w14:textId="77777777" w:rsidR="00861E0C" w:rsidRDefault="00861E0C" w:rsidP="00861E0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D3E"/>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C15B80"/>
    <w:multiLevelType w:val="multilevel"/>
    <w:tmpl w:val="25DA9C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A71B2A"/>
    <w:multiLevelType w:val="hybridMultilevel"/>
    <w:tmpl w:val="A302F364"/>
    <w:lvl w:ilvl="0" w:tplc="C1241BA8">
      <w:start w:val="1"/>
      <w:numFmt w:val="bullet"/>
      <w:lvlText w:val=""/>
      <w:lvlJc w:val="left"/>
      <w:pPr>
        <w:tabs>
          <w:tab w:val="num" w:pos="288"/>
        </w:tabs>
        <w:ind w:left="288" w:hanging="288"/>
      </w:pPr>
      <w:rPr>
        <w:rFonts w:ascii="Wingdings" w:hAnsi="Wingdings" w:hint="default"/>
      </w:rPr>
    </w:lvl>
    <w:lvl w:ilvl="1" w:tplc="7AB861C4">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1"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FC26EC"/>
    <w:multiLevelType w:val="hybridMultilevel"/>
    <w:tmpl w:val="C97E7DFE"/>
    <w:lvl w:ilvl="0" w:tplc="C1241BA8">
      <w:start w:val="1"/>
      <w:numFmt w:val="bullet"/>
      <w:lvlText w:val=""/>
      <w:lvlJc w:val="left"/>
      <w:pPr>
        <w:tabs>
          <w:tab w:val="num" w:pos="288"/>
        </w:tabs>
        <w:ind w:left="288" w:hanging="288"/>
      </w:pPr>
      <w:rPr>
        <w:rFonts w:ascii="Wingdings" w:hAnsi="Wingdings" w:hint="default"/>
      </w:rPr>
    </w:lvl>
    <w:lvl w:ilvl="1" w:tplc="7B224CE2">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B84741"/>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3"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5"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711535198">
    <w:abstractNumId w:val="7"/>
  </w:num>
  <w:num w:numId="2" w16cid:durableId="366758923">
    <w:abstractNumId w:val="23"/>
  </w:num>
  <w:num w:numId="3" w16cid:durableId="1335718453">
    <w:abstractNumId w:val="3"/>
  </w:num>
  <w:num w:numId="4" w16cid:durableId="889153467">
    <w:abstractNumId w:val="13"/>
  </w:num>
  <w:num w:numId="5" w16cid:durableId="468784381">
    <w:abstractNumId w:val="8"/>
  </w:num>
  <w:num w:numId="6" w16cid:durableId="513033339">
    <w:abstractNumId w:val="25"/>
  </w:num>
  <w:num w:numId="7" w16cid:durableId="1223642399">
    <w:abstractNumId w:val="11"/>
  </w:num>
  <w:num w:numId="8" w16cid:durableId="568272470">
    <w:abstractNumId w:val="18"/>
  </w:num>
  <w:num w:numId="9" w16cid:durableId="583564650">
    <w:abstractNumId w:val="14"/>
  </w:num>
  <w:num w:numId="10" w16cid:durableId="1040588812">
    <w:abstractNumId w:val="6"/>
  </w:num>
  <w:num w:numId="11" w16cid:durableId="590429488">
    <w:abstractNumId w:val="10"/>
  </w:num>
  <w:num w:numId="12" w16cid:durableId="181824206">
    <w:abstractNumId w:val="2"/>
  </w:num>
  <w:num w:numId="13" w16cid:durableId="1424838452">
    <w:abstractNumId w:val="15"/>
  </w:num>
  <w:num w:numId="14" w16cid:durableId="1404253798">
    <w:abstractNumId w:val="1"/>
  </w:num>
  <w:num w:numId="15" w16cid:durableId="401022541">
    <w:abstractNumId w:val="5"/>
  </w:num>
  <w:num w:numId="16" w16cid:durableId="1352878727">
    <w:abstractNumId w:val="17"/>
  </w:num>
  <w:num w:numId="17" w16cid:durableId="1758557814">
    <w:abstractNumId w:val="24"/>
  </w:num>
  <w:num w:numId="18" w16cid:durableId="463083024">
    <w:abstractNumId w:val="22"/>
  </w:num>
  <w:num w:numId="19" w16cid:durableId="1531409565">
    <w:abstractNumId w:val="20"/>
  </w:num>
  <w:num w:numId="20" w16cid:durableId="115220842">
    <w:abstractNumId w:val="21"/>
  </w:num>
  <w:num w:numId="21" w16cid:durableId="1960866763">
    <w:abstractNumId w:val="16"/>
  </w:num>
  <w:num w:numId="22" w16cid:durableId="1867718887">
    <w:abstractNumId w:val="19"/>
  </w:num>
  <w:num w:numId="23" w16cid:durableId="1673681890">
    <w:abstractNumId w:val="12"/>
  </w:num>
  <w:num w:numId="24" w16cid:durableId="916672037">
    <w:abstractNumId w:val="0"/>
  </w:num>
  <w:num w:numId="25" w16cid:durableId="1840000325">
    <w:abstractNumId w:val="9"/>
  </w:num>
  <w:num w:numId="26" w16cid:durableId="1848136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32962"/>
    <w:rsid w:val="00034EC4"/>
    <w:rsid w:val="0004074E"/>
    <w:rsid w:val="00063EEA"/>
    <w:rsid w:val="00067A68"/>
    <w:rsid w:val="00067F09"/>
    <w:rsid w:val="0007458B"/>
    <w:rsid w:val="000C24FB"/>
    <w:rsid w:val="000D5069"/>
    <w:rsid w:val="000D53F4"/>
    <w:rsid w:val="0010378C"/>
    <w:rsid w:val="0010466A"/>
    <w:rsid w:val="00113F6A"/>
    <w:rsid w:val="0012204E"/>
    <w:rsid w:val="00155C0E"/>
    <w:rsid w:val="001B600E"/>
    <w:rsid w:val="001C3B42"/>
    <w:rsid w:val="0022530F"/>
    <w:rsid w:val="00251D7C"/>
    <w:rsid w:val="00273F42"/>
    <w:rsid w:val="00293F38"/>
    <w:rsid w:val="002C1971"/>
    <w:rsid w:val="002C593A"/>
    <w:rsid w:val="002D4817"/>
    <w:rsid w:val="00302D0C"/>
    <w:rsid w:val="00307207"/>
    <w:rsid w:val="00316A5C"/>
    <w:rsid w:val="00321413"/>
    <w:rsid w:val="0034630A"/>
    <w:rsid w:val="00385431"/>
    <w:rsid w:val="003A2EA3"/>
    <w:rsid w:val="004037DE"/>
    <w:rsid w:val="004664A1"/>
    <w:rsid w:val="0046761B"/>
    <w:rsid w:val="004845CA"/>
    <w:rsid w:val="004B10FF"/>
    <w:rsid w:val="004B2A69"/>
    <w:rsid w:val="004B3E3B"/>
    <w:rsid w:val="004C5AE2"/>
    <w:rsid w:val="00502C61"/>
    <w:rsid w:val="0057672E"/>
    <w:rsid w:val="0058526C"/>
    <w:rsid w:val="005A1E31"/>
    <w:rsid w:val="005B3614"/>
    <w:rsid w:val="005B4BEF"/>
    <w:rsid w:val="005B7E5E"/>
    <w:rsid w:val="005E6064"/>
    <w:rsid w:val="005E63B9"/>
    <w:rsid w:val="005E7A58"/>
    <w:rsid w:val="005F6C53"/>
    <w:rsid w:val="006132FC"/>
    <w:rsid w:val="00621DFD"/>
    <w:rsid w:val="00657C77"/>
    <w:rsid w:val="0066335C"/>
    <w:rsid w:val="006822F6"/>
    <w:rsid w:val="006A4AF2"/>
    <w:rsid w:val="006B16C6"/>
    <w:rsid w:val="0070122B"/>
    <w:rsid w:val="007069FD"/>
    <w:rsid w:val="00724273"/>
    <w:rsid w:val="00734168"/>
    <w:rsid w:val="0076734E"/>
    <w:rsid w:val="00772503"/>
    <w:rsid w:val="007844E5"/>
    <w:rsid w:val="0079723E"/>
    <w:rsid w:val="007C04CE"/>
    <w:rsid w:val="007E2B53"/>
    <w:rsid w:val="007E4AAC"/>
    <w:rsid w:val="00861E0C"/>
    <w:rsid w:val="00892561"/>
    <w:rsid w:val="008D1E46"/>
    <w:rsid w:val="008F18D8"/>
    <w:rsid w:val="00906BD4"/>
    <w:rsid w:val="0098658F"/>
    <w:rsid w:val="009A7EB0"/>
    <w:rsid w:val="009B7FE3"/>
    <w:rsid w:val="009C474E"/>
    <w:rsid w:val="009F72DB"/>
    <w:rsid w:val="00A05467"/>
    <w:rsid w:val="00A33AA3"/>
    <w:rsid w:val="00A40319"/>
    <w:rsid w:val="00A41A56"/>
    <w:rsid w:val="00A5422B"/>
    <w:rsid w:val="00A74784"/>
    <w:rsid w:val="00A80FD2"/>
    <w:rsid w:val="00AA25D3"/>
    <w:rsid w:val="00AB129B"/>
    <w:rsid w:val="00AD67DF"/>
    <w:rsid w:val="00AE35C7"/>
    <w:rsid w:val="00B065A5"/>
    <w:rsid w:val="00B07F40"/>
    <w:rsid w:val="00B16FA0"/>
    <w:rsid w:val="00B2282E"/>
    <w:rsid w:val="00B40D74"/>
    <w:rsid w:val="00B532D9"/>
    <w:rsid w:val="00B81368"/>
    <w:rsid w:val="00B97E6B"/>
    <w:rsid w:val="00BE16D1"/>
    <w:rsid w:val="00BE7E11"/>
    <w:rsid w:val="00BF6572"/>
    <w:rsid w:val="00C00BE5"/>
    <w:rsid w:val="00C30710"/>
    <w:rsid w:val="00C36085"/>
    <w:rsid w:val="00C37029"/>
    <w:rsid w:val="00C620F0"/>
    <w:rsid w:val="00C92DAF"/>
    <w:rsid w:val="00C94F8B"/>
    <w:rsid w:val="00CE52B5"/>
    <w:rsid w:val="00CF3D00"/>
    <w:rsid w:val="00CF5684"/>
    <w:rsid w:val="00D01EEE"/>
    <w:rsid w:val="00D176E1"/>
    <w:rsid w:val="00D23A67"/>
    <w:rsid w:val="00D943D6"/>
    <w:rsid w:val="00D9798B"/>
    <w:rsid w:val="00DC2D90"/>
    <w:rsid w:val="00DC383F"/>
    <w:rsid w:val="00DE38AE"/>
    <w:rsid w:val="00E22E0D"/>
    <w:rsid w:val="00E24E15"/>
    <w:rsid w:val="00E3503D"/>
    <w:rsid w:val="00E402E7"/>
    <w:rsid w:val="00E46876"/>
    <w:rsid w:val="00E6610F"/>
    <w:rsid w:val="00E829B9"/>
    <w:rsid w:val="00E82F25"/>
    <w:rsid w:val="00EE797A"/>
    <w:rsid w:val="00F63093"/>
    <w:rsid w:val="00F6586D"/>
    <w:rsid w:val="00F76B84"/>
    <w:rsid w:val="00F92C1F"/>
    <w:rsid w:val="00FA0E87"/>
    <w:rsid w:val="00FB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8C8086"/>
  <w15:docId w15:val="{FD2DB115-ADA3-42EF-92B8-F1280EDA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772503"/>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F63093"/>
    <w:rPr>
      <w:b/>
      <w:sz w:val="28"/>
    </w:rPr>
  </w:style>
  <w:style w:type="paragraph" w:styleId="BalloonText">
    <w:name w:val="Balloon Text"/>
    <w:basedOn w:val="Normal"/>
    <w:link w:val="BalloonTextChar"/>
    <w:rsid w:val="00F63093"/>
    <w:rPr>
      <w:rFonts w:ascii="Tahoma" w:hAnsi="Tahoma" w:cs="Tahoma"/>
      <w:sz w:val="16"/>
      <w:szCs w:val="16"/>
    </w:rPr>
  </w:style>
  <w:style w:type="character" w:customStyle="1" w:styleId="BalloonTextChar">
    <w:name w:val="Balloon Text Char"/>
    <w:basedOn w:val="DefaultParagraphFont"/>
    <w:link w:val="BalloonText"/>
    <w:rsid w:val="00F63093"/>
    <w:rPr>
      <w:rFonts w:ascii="Tahoma" w:hAnsi="Tahoma" w:cs="Tahoma"/>
      <w:sz w:val="16"/>
      <w:szCs w:val="16"/>
    </w:rPr>
  </w:style>
  <w:style w:type="character" w:styleId="Hyperlink">
    <w:name w:val="Hyperlink"/>
    <w:basedOn w:val="DefaultParagraphFont"/>
    <w:unhideWhenUsed/>
    <w:rsid w:val="00E46876"/>
    <w:rPr>
      <w:color w:val="0000FF" w:themeColor="hyperlink"/>
      <w:u w:val="single"/>
    </w:rPr>
  </w:style>
  <w:style w:type="character" w:styleId="UnresolvedMention">
    <w:name w:val="Unresolved Mention"/>
    <w:basedOn w:val="DefaultParagraphFont"/>
    <w:uiPriority w:val="99"/>
    <w:semiHidden/>
    <w:unhideWhenUsed/>
    <w:rsid w:val="00B97E6B"/>
    <w:rPr>
      <w:color w:val="605E5C"/>
      <w:shd w:val="clear" w:color="auto" w:fill="E1DFDD"/>
    </w:rPr>
  </w:style>
  <w:style w:type="paragraph" w:styleId="NormalWeb">
    <w:name w:val="Normal (Web)"/>
    <w:basedOn w:val="Normal"/>
    <w:uiPriority w:val="99"/>
    <w:semiHidden/>
    <w:unhideWhenUsed/>
    <w:rsid w:val="0066335C"/>
    <w:pPr>
      <w:spacing w:before="100" w:beforeAutospacing="1" w:after="100" w:afterAutospacing="1"/>
    </w:pPr>
    <w:rPr>
      <w:szCs w:val="24"/>
    </w:rPr>
  </w:style>
  <w:style w:type="character" w:styleId="FollowedHyperlink">
    <w:name w:val="FollowedHyperlink"/>
    <w:basedOn w:val="DefaultParagraphFont"/>
    <w:semiHidden/>
    <w:unhideWhenUsed/>
    <w:rsid w:val="006633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032515">
      <w:bodyDiv w:val="1"/>
      <w:marLeft w:val="0"/>
      <w:marRight w:val="0"/>
      <w:marTop w:val="0"/>
      <w:marBottom w:val="0"/>
      <w:divBdr>
        <w:top w:val="none" w:sz="0" w:space="0" w:color="auto"/>
        <w:left w:val="none" w:sz="0" w:space="0" w:color="auto"/>
        <w:bottom w:val="none" w:sz="0" w:space="0" w:color="auto"/>
        <w:right w:val="none" w:sz="0" w:space="0" w:color="auto"/>
      </w:divBdr>
    </w:div>
    <w:div w:id="162642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eee.org/documents/ieeecitationref.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4422</TotalTime>
  <Pages>5</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Micah Morefield</cp:lastModifiedBy>
  <cp:revision>26</cp:revision>
  <cp:lastPrinted>2004-01-15T13:39:00Z</cp:lastPrinted>
  <dcterms:created xsi:type="dcterms:W3CDTF">2012-09-06T18:10:00Z</dcterms:created>
  <dcterms:modified xsi:type="dcterms:W3CDTF">2022-11-12T21:58:00Z</dcterms:modified>
</cp:coreProperties>
</file>