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DA6" w:rsidRDefault="009B2E6F" w:rsidP="009B2E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bước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thực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hiện</w:t>
      </w:r>
      <w:proofErr w:type="spellEnd"/>
    </w:p>
    <w:p w:rsidR="003C4530" w:rsidRDefault="003C4530" w:rsidP="003C4530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Multiple object pick-and-place application</w:t>
      </w:r>
    </w:p>
    <w:p w:rsidR="009B2E6F" w:rsidRPr="009B2E6F" w:rsidRDefault="009B2E6F" w:rsidP="009B2E6F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Hiệu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PID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</w:p>
    <w:p w:rsidR="009B2E6F" w:rsidRPr="009B2E6F" w:rsidRDefault="009B2E6F" w:rsidP="009B2E6F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protocol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giữa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PC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robot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hoạt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hiệu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quả</w:t>
      </w:r>
    </w:p>
    <w:p w:rsidR="009B2E6F" w:rsidRPr="009B2E6F" w:rsidRDefault="009B2E6F" w:rsidP="009B2E6F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Kiểm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điểm-điểm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robot </w:t>
      </w:r>
      <w:proofErr w:type="spellStart"/>
      <w:r>
        <w:rPr>
          <w:rFonts w:ascii="Times New Roman" w:hAnsi="Times New Roman" w:cs="Times New Roman"/>
          <w:sz w:val="26"/>
          <w:szCs w:val="26"/>
        </w:rPr>
        <w:t>bằng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hoạch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hoạc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đạo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(path-planning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>̀ trajectory planning)</w:t>
      </w:r>
    </w:p>
    <w:p w:rsidR="009B2E6F" w:rsidRPr="009B2E6F" w:rsidRDefault="009B2E6F" w:rsidP="009B2E6F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mode full-auto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robot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máy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vụ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điểm</w:t>
      </w:r>
      <w:proofErr w:type="spellEnd"/>
    </w:p>
    <w:p w:rsidR="009B2E6F" w:rsidRPr="003C4530" w:rsidRDefault="003C4530" w:rsidP="009B2E6F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vận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bằng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tải</w:t>
      </w:r>
      <w:proofErr w:type="spellEnd"/>
    </w:p>
    <w:p w:rsidR="003C4530" w:rsidRPr="003C4530" w:rsidRDefault="003C4530" w:rsidP="009B2E6F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Calib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xuất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camera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robot </w:t>
      </w:r>
      <w:proofErr w:type="spellStart"/>
      <w:r>
        <w:rPr>
          <w:rFonts w:ascii="Times New Roman" w:hAnsi="Times New Roman" w:cs="Times New Roman"/>
          <w:sz w:val="26"/>
          <w:szCs w:val="26"/>
        </w:rPr>
        <w:t>gắp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vật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tải</w:t>
      </w:r>
      <w:proofErr w:type="spellEnd"/>
    </w:p>
    <w:p w:rsidR="003C4530" w:rsidRPr="003C4530" w:rsidRDefault="003C4530" w:rsidP="009B2E6F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Hoàn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kiểm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quả</w:t>
      </w:r>
    </w:p>
    <w:p w:rsidR="003C4530" w:rsidRDefault="003C4530" w:rsidP="003C4530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CNC routing application</w:t>
      </w:r>
    </w:p>
    <w:p w:rsidR="003C4530" w:rsidRDefault="003C4530" w:rsidP="003C4530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hiểu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GCODE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cnc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ví dụ </w:t>
      </w:r>
      <w:proofErr w:type="spellStart"/>
      <w:r>
        <w:rPr>
          <w:rFonts w:ascii="Times New Roman" w:hAnsi="Times New Roman" w:cs="Times New Roman"/>
          <w:sz w:val="26"/>
          <w:szCs w:val="26"/>
        </w:rPr>
        <w:t>mẫu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3C4530" w:rsidRDefault="003C4530" w:rsidP="003C4530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Gcode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nhúng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vào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mềm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robot</w:t>
      </w:r>
    </w:p>
    <w:p w:rsidR="003C4530" w:rsidRDefault="003C4530" w:rsidP="003C4530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protocol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transmission </w:t>
      </w:r>
      <w:proofErr w:type="spellStart"/>
      <w:r>
        <w:rPr>
          <w:rFonts w:ascii="Times New Roman" w:hAnsi="Times New Roman" w:cs="Times New Roman"/>
          <w:sz w:val="26"/>
          <w:szCs w:val="26"/>
        </w:rPr>
        <w:t>giữa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pc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>̀ robot</w:t>
      </w:r>
    </w:p>
    <w:p w:rsidR="003C4530" w:rsidRDefault="003C4530" w:rsidP="003C4530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ly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robot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Gcode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hoạt</w:t>
      </w:r>
      <w:proofErr w:type="spellEnd"/>
    </w:p>
    <w:p w:rsidR="003C4530" w:rsidRDefault="003C4530" w:rsidP="003C4530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Hoàn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kiểm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quả</w:t>
      </w:r>
    </w:p>
    <w:p w:rsidR="00F56F67" w:rsidRDefault="00F56F67" w:rsidP="00F56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Những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làm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được</w:t>
      </w:r>
      <w:proofErr w:type="spellEnd"/>
    </w:p>
    <w:p w:rsidR="00F56F67" w:rsidRDefault="00CB5FE5" w:rsidP="00CB5F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Tìm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hiểu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nắm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ro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hình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robot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Scara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làm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trước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́</w:t>
      </w:r>
    </w:p>
    <w:p w:rsidR="00CB5FE5" w:rsidRDefault="00875F86" w:rsidP="00875F86">
      <w:pPr>
        <w:pStyle w:val="ListParagraph"/>
        <w:ind w:left="450"/>
        <w:rPr>
          <w:rFonts w:ascii="Times New Roman" w:hAnsi="Times New Roman" w:cs="Times New Roman"/>
          <w:sz w:val="26"/>
          <w:szCs w:val="26"/>
        </w:rPr>
      </w:pPr>
      <w:r w:rsidRPr="00875F8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135C928" wp14:editId="089573D0">
            <wp:extent cx="5811061" cy="378195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86" w:rsidRDefault="00875F86" w:rsidP="00875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Board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có 2 </w:t>
      </w:r>
      <w:proofErr w:type="spellStart"/>
      <w:r>
        <w:rPr>
          <w:rFonts w:ascii="Times New Roman" w:hAnsi="Times New Roman" w:cs="Times New Roman"/>
          <w:sz w:val="26"/>
          <w:szCs w:val="26"/>
        </w:rPr>
        <w:t>thành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là vi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STM32f407VG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>̀ MAX II EPM570</w:t>
      </w:r>
    </w:p>
    <w:p w:rsidR="00875F86" w:rsidRDefault="00875F86" w:rsidP="00875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Vi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board </w:t>
      </w:r>
      <w:proofErr w:type="spellStart"/>
      <w:r>
        <w:rPr>
          <w:rFonts w:ascii="Times New Roman" w:hAnsi="Times New Roman" w:cs="Times New Roman"/>
          <w:sz w:val="26"/>
          <w:szCs w:val="26"/>
        </w:rPr>
        <w:t>mạch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máy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USB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gửi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phản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hồi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>
        <w:rPr>
          <w:rFonts w:ascii="Times New Roman" w:hAnsi="Times New Roman" w:cs="Times New Roman"/>
          <w:sz w:val="26"/>
          <w:szCs w:val="26"/>
        </w:rPr>
        <w:t>tính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toán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hoạc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đạo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cuối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xuất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driver (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này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vào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MAX II </w:t>
      </w:r>
      <w:proofErr w:type="spellStart"/>
      <w:r>
        <w:rPr>
          <w:rFonts w:ascii="Times New Roman" w:hAnsi="Times New Roman" w:cs="Times New Roman"/>
          <w:sz w:val="26"/>
          <w:szCs w:val="26"/>
        </w:rPr>
        <w:t>bằng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FSMC)</w:t>
      </w:r>
    </w:p>
    <w:p w:rsidR="00875F86" w:rsidRDefault="00875F86" w:rsidP="00875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75F8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87DFB2C" wp14:editId="40E06E03">
            <wp:extent cx="3696216" cy="2181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86" w:rsidRDefault="00875F86" w:rsidP="00875F8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kết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nối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FSMC </w:t>
      </w:r>
      <w:proofErr w:type="spellStart"/>
      <w:r>
        <w:rPr>
          <w:rFonts w:ascii="Times New Roman" w:hAnsi="Times New Roman" w:cs="Times New Roman"/>
          <w:sz w:val="26"/>
          <w:szCs w:val="26"/>
        </w:rPr>
        <w:t>giữa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STM32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>̀ MAX II</w:t>
      </w:r>
    </w:p>
    <w:p w:rsidR="00875F86" w:rsidRDefault="00875F86" w:rsidP="00875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này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rồi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bằng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thuật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xuất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chuẩn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MAX II, ta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trị </w:t>
      </w:r>
      <w:proofErr w:type="spellStart"/>
      <w:r>
        <w:rPr>
          <w:rFonts w:ascii="Times New Roman" w:hAnsi="Times New Roman" w:cs="Times New Roman"/>
          <w:sz w:val="26"/>
          <w:szCs w:val="26"/>
        </w:rPr>
        <w:t>setpoint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hoạch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robot </w:t>
      </w:r>
      <w:proofErr w:type="spellStart"/>
      <w:r>
        <w:rPr>
          <w:rFonts w:ascii="Times New Roman" w:hAnsi="Times New Roman" w:cs="Times New Roman"/>
          <w:sz w:val="26"/>
          <w:szCs w:val="26"/>
        </w:rPr>
        <w:t>đáp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đạo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muốn</w:t>
      </w:r>
      <w:proofErr w:type="spellEnd"/>
    </w:p>
    <w:p w:rsidR="00875F86" w:rsidRDefault="00875F86" w:rsidP="00875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MAX II </w:t>
      </w:r>
      <w:proofErr w:type="spellStart"/>
      <w:r>
        <w:rPr>
          <w:rFonts w:ascii="Times New Roman" w:hAnsi="Times New Roman" w:cs="Times New Roman"/>
          <w:sz w:val="26"/>
          <w:szCs w:val="26"/>
        </w:rPr>
        <w:t>còn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gồm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>
        <w:rPr>
          <w:rFonts w:ascii="Times New Roman" w:hAnsi="Times New Roman" w:cs="Times New Roman"/>
          <w:sz w:val="26"/>
          <w:szCs w:val="26"/>
        </w:rPr>
        <w:t>nữa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mã </w:t>
      </w:r>
      <w:proofErr w:type="spellStart"/>
      <w:r>
        <w:rPr>
          <w:rFonts w:ascii="Times New Roman" w:hAnsi="Times New Roman" w:cs="Times New Roman"/>
          <w:sz w:val="26"/>
          <w:szCs w:val="26"/>
        </w:rPr>
        <w:t>địa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chỉ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ta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liệu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</w:p>
    <w:p w:rsidR="00875F86" w:rsidRDefault="00875F86" w:rsidP="00875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Project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tất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cả 4 module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là module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đọc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encoder có 6 </w:t>
      </w:r>
      <w:proofErr w:type="spellStart"/>
      <w:r>
        <w:rPr>
          <w:rFonts w:ascii="Times New Roman" w:hAnsi="Times New Roman" w:cs="Times New Roman"/>
          <w:sz w:val="26"/>
          <w:szCs w:val="26"/>
        </w:rPr>
        <w:t>kênh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2] -&gt; a[0]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kênh</w:t>
      </w:r>
      <w:proofErr w:type="spellEnd"/>
    </w:p>
    <w:p w:rsidR="00875F86" w:rsidRDefault="00875F86" w:rsidP="00875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62E1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2EB8D08" wp14:editId="018E6153">
            <wp:extent cx="2209800" cy="14489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1531" cy="145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86" w:rsidRDefault="00875F86" w:rsidP="00875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Còn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địa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chỉ </w:t>
      </w:r>
      <w:proofErr w:type="spellStart"/>
      <w:r>
        <w:rPr>
          <w:rFonts w:ascii="Times New Roman" w:hAnsi="Times New Roman" w:cs="Times New Roman"/>
          <w:sz w:val="26"/>
          <w:szCs w:val="26"/>
        </w:rPr>
        <w:t>chọn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mạch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a[</w:t>
      </w:r>
      <w:proofErr w:type="gramEnd"/>
      <w:r>
        <w:rPr>
          <w:rFonts w:ascii="Times New Roman" w:hAnsi="Times New Roman" w:cs="Times New Roman"/>
          <w:sz w:val="26"/>
          <w:szCs w:val="26"/>
        </w:rPr>
        <w:t>6] -&gt; a[4]</w:t>
      </w:r>
    </w:p>
    <w:p w:rsidR="00875F86" w:rsidRDefault="00875F86" w:rsidP="00875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62E1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E385277" wp14:editId="61C08A9A">
            <wp:extent cx="2171700" cy="155592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8895" cy="15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86" w:rsidRDefault="00875F86" w:rsidP="00875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Module DDA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xuất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driver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>
        <w:rPr>
          <w:rFonts w:ascii="Times New Roman" w:hAnsi="Times New Roman" w:cs="Times New Roman"/>
          <w:sz w:val="26"/>
          <w:szCs w:val="26"/>
        </w:rPr>
        <w:t>trục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875F86" w:rsidRDefault="00875F86" w:rsidP="00875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62E1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292266A" wp14:editId="2BD87CA3">
            <wp:extent cx="4423371" cy="1419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0349" cy="142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86" w:rsidRDefault="00875F86" w:rsidP="00875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Địa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chỉ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write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này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STM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FSMC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0x60000000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0x60000003</w:t>
      </w:r>
    </w:p>
    <w:p w:rsidR="00875F86" w:rsidRDefault="00875F86" w:rsidP="00875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Ví dụ: *(volatile uint16_t</w:t>
      </w:r>
      <w:proofErr w:type="gramStart"/>
      <w:r>
        <w:rPr>
          <w:rFonts w:ascii="Times New Roman" w:hAnsi="Times New Roman" w:cs="Times New Roman"/>
          <w:sz w:val="26"/>
          <w:szCs w:val="26"/>
        </w:rPr>
        <w:t>*)(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0x60000001) = 0x00FE; sẽ write data 0xDE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D[7:0], bit </w:t>
      </w:r>
      <w:proofErr w:type="spellStart"/>
      <w:r>
        <w:rPr>
          <w:rFonts w:ascii="Times New Roman" w:hAnsi="Times New Roman" w:cs="Times New Roman"/>
          <w:sz w:val="26"/>
          <w:szCs w:val="26"/>
        </w:rPr>
        <w:t>còn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Dir</w:t>
      </w:r>
    </w:p>
    <w:p w:rsidR="00875F86" w:rsidRDefault="00875F86" w:rsidP="00875F86">
      <w:pPr>
        <w:rPr>
          <w:rFonts w:ascii="Times New Roman" w:hAnsi="Times New Roman" w:cs="Times New Roman"/>
          <w:sz w:val="26"/>
          <w:szCs w:val="26"/>
        </w:rPr>
      </w:pPr>
    </w:p>
    <w:p w:rsidR="00875F86" w:rsidRDefault="00875F86" w:rsidP="00875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đọc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encoder,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đọc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trị encoder </w:t>
      </w:r>
      <w:proofErr w:type="spellStart"/>
      <w:r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tại</w:t>
      </w:r>
      <w:proofErr w:type="spellEnd"/>
    </w:p>
    <w:p w:rsidR="00875F86" w:rsidRPr="00680C74" w:rsidRDefault="00875F86" w:rsidP="00875F8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875F86" w:rsidRDefault="00875F86" w:rsidP="00875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80C7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B3241AC" wp14:editId="420E2FC3">
            <wp:extent cx="3909716" cy="2028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053" cy="20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86" w:rsidRDefault="00875F86" w:rsidP="00875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Địa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chỉ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>
        <w:rPr>
          <w:rFonts w:ascii="Times New Roman" w:hAnsi="Times New Roman" w:cs="Times New Roman"/>
          <w:sz w:val="26"/>
          <w:szCs w:val="26"/>
        </w:rPr>
        <w:t>này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STM 0x60000020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0x60000025</w:t>
      </w:r>
    </w:p>
    <w:p w:rsidR="00875F86" w:rsidRDefault="00875F86" w:rsidP="00875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tới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encoder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trục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robot mà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mỗi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encoder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trị 32 bit,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 ta chỉ </w:t>
      </w:r>
      <w:proofErr w:type="spellStart"/>
      <w:r>
        <w:rPr>
          <w:rFonts w:ascii="Times New Roman" w:hAnsi="Times New Roman" w:cs="Times New Roman"/>
          <w:sz w:val="26"/>
          <w:szCs w:val="26"/>
        </w:rPr>
        <w:t>đọc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16 bit,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mỗi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encoder </w:t>
      </w:r>
      <w:proofErr w:type="spellStart"/>
      <w:r>
        <w:rPr>
          <w:rFonts w:ascii="Times New Roman" w:hAnsi="Times New Roman" w:cs="Times New Roman"/>
          <w:sz w:val="26"/>
          <w:szCs w:val="26"/>
        </w:rPr>
        <w:t>tách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high là low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tổng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có 6 </w:t>
      </w:r>
      <w:proofErr w:type="spellStart"/>
      <w:r>
        <w:rPr>
          <w:rFonts w:ascii="Times New Roman" w:hAnsi="Times New Roman" w:cs="Times New Roman"/>
          <w:sz w:val="26"/>
          <w:szCs w:val="26"/>
        </w:rPr>
        <w:t>kênh</w:t>
      </w:r>
      <w:proofErr w:type="spellEnd"/>
    </w:p>
    <w:p w:rsidR="00875F86" w:rsidRDefault="00875F86" w:rsidP="00875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Module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đọc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encoder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2 </w:t>
      </w:r>
      <w:proofErr w:type="spellStart"/>
      <w:r>
        <w:rPr>
          <w:rFonts w:ascii="Times New Roman" w:hAnsi="Times New Roman" w:cs="Times New Roman"/>
          <w:sz w:val="26"/>
          <w:szCs w:val="26"/>
        </w:rPr>
        <w:t>dùng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đọc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trị encoder </w:t>
      </w:r>
      <w:proofErr w:type="spellStart"/>
      <w:r>
        <w:rPr>
          <w:rFonts w:ascii="Times New Roman" w:hAnsi="Times New Roman" w:cs="Times New Roman"/>
          <w:sz w:val="26"/>
          <w:szCs w:val="26"/>
        </w:rPr>
        <w:t>giới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máy</w:t>
      </w:r>
      <w:proofErr w:type="spellEnd"/>
    </w:p>
    <w:p w:rsidR="00875F86" w:rsidRDefault="00875F86" w:rsidP="00875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71B4E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54B223C" wp14:editId="1E6D1BD6">
            <wp:extent cx="3833684" cy="1943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4374" cy="196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86" w:rsidRDefault="00875F86" w:rsidP="00875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Địa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chỉ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>
        <w:rPr>
          <w:rFonts w:ascii="Times New Roman" w:hAnsi="Times New Roman" w:cs="Times New Roman"/>
          <w:sz w:val="26"/>
          <w:szCs w:val="26"/>
        </w:rPr>
        <w:t>này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0x60000030 </w:t>
      </w:r>
      <w:proofErr w:type="spellStart"/>
      <w:r>
        <w:rPr>
          <w:rFonts w:ascii="Times New Roman" w:hAnsi="Times New Roman" w:cs="Times New Roman"/>
          <w:sz w:val="26"/>
          <w:szCs w:val="26"/>
        </w:rPr>
        <w:t>tới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0x60000035</w:t>
      </w:r>
    </w:p>
    <w:p w:rsidR="00875F86" w:rsidRDefault="00875F86" w:rsidP="00875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trị </w:t>
      </w:r>
      <w:proofErr w:type="spellStart"/>
      <w:r>
        <w:rPr>
          <w:rFonts w:ascii="Times New Roman" w:hAnsi="Times New Roman" w:cs="Times New Roman"/>
          <w:sz w:val="26"/>
          <w:szCs w:val="26"/>
        </w:rPr>
        <w:t>CAP_x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32 </w:t>
      </w:r>
      <w:proofErr w:type="spellStart"/>
      <w:r>
        <w:rPr>
          <w:rFonts w:ascii="Times New Roman" w:hAnsi="Times New Roman" w:cs="Times New Roman"/>
          <w:sz w:val="26"/>
          <w:szCs w:val="26"/>
        </w:rPr>
        <w:t>bít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lấy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>̀ module Limit capture</w:t>
      </w:r>
    </w:p>
    <w:p w:rsidR="00875F86" w:rsidRDefault="00875F86" w:rsidP="00875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71B4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AD19185" wp14:editId="34C87EAC">
            <wp:extent cx="4468143" cy="24765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3559" cy="247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F86" w:rsidRDefault="00875F86" w:rsidP="00875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Ở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read_limit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sẽ </w:t>
      </w:r>
      <w:proofErr w:type="spellStart"/>
      <w:r>
        <w:rPr>
          <w:rFonts w:ascii="Times New Roman" w:hAnsi="Times New Roman" w:cs="Times New Roman"/>
          <w:sz w:val="26"/>
          <w:szCs w:val="26"/>
        </w:rPr>
        <w:t>lấy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hiệu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robot mà ta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đọc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STM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địa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chỉ 0x60000010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byte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có 4 bit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nào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bị </w:t>
      </w:r>
      <w:proofErr w:type="spellStart"/>
      <w:r>
        <w:rPr>
          <w:rFonts w:ascii="Times New Roman" w:hAnsi="Times New Roman" w:cs="Times New Roman"/>
          <w:sz w:val="26"/>
          <w:szCs w:val="26"/>
        </w:rPr>
        <w:t>chạm</w:t>
      </w:r>
      <w:proofErr w:type="spellEnd"/>
    </w:p>
    <w:p w:rsidR="00875F86" w:rsidRDefault="00875F86" w:rsidP="00875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bị </w:t>
      </w:r>
      <w:proofErr w:type="spellStart"/>
      <w:r>
        <w:rPr>
          <w:rFonts w:ascii="Times New Roman" w:hAnsi="Times New Roman" w:cs="Times New Roman"/>
          <w:sz w:val="26"/>
          <w:szCs w:val="26"/>
        </w:rPr>
        <w:t>chạm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limit_capture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là latch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trị encoder </w:t>
      </w:r>
      <w:proofErr w:type="spellStart"/>
      <w:r>
        <w:rPr>
          <w:rFonts w:ascii="Times New Roman" w:hAnsi="Times New Roman" w:cs="Times New Roman"/>
          <w:sz w:val="26"/>
          <w:szCs w:val="26"/>
        </w:rPr>
        <w:t>này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trị </w:t>
      </w:r>
      <w:proofErr w:type="spellStart"/>
      <w:r>
        <w:rPr>
          <w:rFonts w:ascii="Times New Roman" w:hAnsi="Times New Roman" w:cs="Times New Roman"/>
          <w:sz w:val="26"/>
          <w:szCs w:val="26"/>
        </w:rPr>
        <w:t>này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là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trị encoder </w:t>
      </w:r>
      <w:proofErr w:type="spellStart"/>
      <w:r>
        <w:rPr>
          <w:rFonts w:ascii="Times New Roman" w:hAnsi="Times New Roman" w:cs="Times New Roman"/>
          <w:sz w:val="26"/>
          <w:szCs w:val="26"/>
        </w:rPr>
        <w:t>tới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ta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đọc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nói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ở module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</w:p>
    <w:p w:rsidR="00875F86" w:rsidRDefault="004E1EAC" w:rsidP="004E1E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Cải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tiến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protocol shake-hand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giữa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board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điều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khiển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máy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tính</w:t>
      </w:r>
      <w:proofErr w:type="spellEnd"/>
    </w:p>
    <w:p w:rsidR="004E1EAC" w:rsidRDefault="004E1EAC" w:rsidP="004E1E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Ở </w:t>
      </w:r>
      <w:proofErr w:type="spellStart"/>
      <w:r>
        <w:rPr>
          <w:rFonts w:ascii="Times New Roman" w:hAnsi="Times New Roman" w:cs="Times New Roman"/>
          <w:sz w:val="26"/>
          <w:szCs w:val="26"/>
        </w:rPr>
        <w:t>lần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phát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trước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truyền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command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request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response,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trường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ràng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cụ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</w:t>
      </w:r>
      <w:proofErr w:type="spellEnd"/>
      <w:r>
        <w:rPr>
          <w:rFonts w:ascii="Times New Roman" w:hAnsi="Times New Roman" w:cs="Times New Roman"/>
          <w:sz w:val="26"/>
          <w:szCs w:val="26"/>
        </w:rPr>
        <w:t>̉</w:t>
      </w:r>
    </w:p>
    <w:p w:rsidR="004E1EAC" w:rsidRDefault="004E1EAC" w:rsidP="004E1E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gửi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 là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chuỗi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string </w:t>
      </w:r>
      <w:proofErr w:type="spellStart"/>
      <w:r>
        <w:rPr>
          <w:rFonts w:ascii="Times New Roman" w:hAnsi="Times New Roman" w:cs="Times New Roman"/>
          <w:sz w:val="26"/>
          <w:szCs w:val="26"/>
        </w:rPr>
        <w:t>thuần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gây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tốc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là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sscanf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cấu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chuỗi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rất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CPU</w:t>
      </w:r>
    </w:p>
    <w:p w:rsidR="004E1EAC" w:rsidRDefault="004E1EAC" w:rsidP="004E1E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Ở </w:t>
      </w:r>
      <w:proofErr w:type="spellStart"/>
      <w:r>
        <w:rPr>
          <w:rFonts w:ascii="Times New Roman" w:hAnsi="Times New Roman" w:cs="Times New Roman"/>
          <w:sz w:val="26"/>
          <w:szCs w:val="26"/>
        </w:rPr>
        <w:t>lần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phát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này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rộng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truyền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GCODE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này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protocol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lại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bookmarkStart w:id="0" w:name="_GoBack"/>
      <w:bookmarkEnd w:id="0"/>
      <w:proofErr w:type="spellEnd"/>
    </w:p>
    <w:p w:rsidR="004E1EAC" w:rsidRDefault="00E675B2" w:rsidP="00E675B2">
      <w:pPr>
        <w:pStyle w:val="ListParagraph"/>
        <w:numPr>
          <w:ilvl w:val="0"/>
          <w:numId w:val="2"/>
        </w:numPr>
        <w:ind w:left="270"/>
        <w:rPr>
          <w:rFonts w:ascii="Times New Roman" w:hAnsi="Times New Roman" w:cs="Times New Roman"/>
          <w:sz w:val="26"/>
          <w:szCs w:val="26"/>
        </w:rPr>
      </w:pPr>
      <w:r w:rsidRPr="00E675B2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8542EE5" wp14:editId="1097D7E4">
            <wp:extent cx="5943600" cy="13950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7D6" w:rsidRDefault="004E37D6" w:rsidP="004E37D6">
      <w:pPr>
        <w:pStyle w:val="ListParagraph"/>
        <w:numPr>
          <w:ilvl w:val="0"/>
          <w:numId w:val="2"/>
        </w:numPr>
        <w:ind w:left="63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command ID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status ID </w:t>
      </w:r>
      <w:proofErr w:type="spellStart"/>
      <w:r>
        <w:rPr>
          <w:rFonts w:ascii="Times New Roman" w:hAnsi="Times New Roman" w:cs="Times New Roman"/>
          <w:sz w:val="26"/>
          <w:szCs w:val="26"/>
        </w:rPr>
        <w:t>cũng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enum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typedef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giữa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máy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giảm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thiểu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chuỗi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chèn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vào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String </w:t>
      </w:r>
      <w:proofErr w:type="spellStart"/>
      <w:r>
        <w:rPr>
          <w:rFonts w:ascii="Times New Roman" w:hAnsi="Times New Roman" w:cs="Times New Roman"/>
          <w:sz w:val="26"/>
          <w:szCs w:val="26"/>
        </w:rPr>
        <w:t>định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dạng</w:t>
      </w:r>
      <w:proofErr w:type="spellEnd"/>
    </w:p>
    <w:p w:rsidR="00E675B2" w:rsidRPr="004E1EAC" w:rsidRDefault="00E675B2" w:rsidP="004E37D6">
      <w:pPr>
        <w:pStyle w:val="ListParagraph"/>
        <w:numPr>
          <w:ilvl w:val="0"/>
          <w:numId w:val="2"/>
        </w:numPr>
        <w:ind w:left="63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double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vì </w:t>
      </w:r>
      <w:proofErr w:type="spellStart"/>
      <w:r>
        <w:rPr>
          <w:rFonts w:ascii="Times New Roman" w:hAnsi="Times New Roman" w:cs="Times New Roman"/>
          <w:sz w:val="26"/>
          <w:szCs w:val="26"/>
        </w:rPr>
        <w:t>phải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kiểu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string </w:t>
      </w:r>
      <w:proofErr w:type="spellStart"/>
      <w:r>
        <w:rPr>
          <w:rFonts w:ascii="Times New Roman" w:hAnsi="Times New Roman" w:cs="Times New Roman"/>
          <w:sz w:val="26"/>
          <w:szCs w:val="26"/>
        </w:rPr>
        <w:t>gửi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cũ,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bây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 </w:t>
      </w:r>
      <w:proofErr w:type="spellStart"/>
      <w:r>
        <w:rPr>
          <w:rFonts w:ascii="Times New Roman" w:hAnsi="Times New Roman" w:cs="Times New Roman"/>
          <w:sz w:val="26"/>
          <w:szCs w:val="26"/>
        </w:rPr>
        <w:t>chúng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scale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int32_t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chỉ </w:t>
      </w:r>
      <w:proofErr w:type="spellStart"/>
      <w:r>
        <w:rPr>
          <w:rFonts w:ascii="Times New Roman" w:hAnsi="Times New Roman" w:cs="Times New Roman"/>
          <w:sz w:val="26"/>
          <w:szCs w:val="26"/>
        </w:rPr>
        <w:t>còn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4byte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́,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hiệu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quả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gói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truyền</w:t>
      </w:r>
      <w:proofErr w:type="spellEnd"/>
    </w:p>
    <w:sectPr w:rsidR="00E675B2" w:rsidRPr="004E1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F7F33"/>
    <w:multiLevelType w:val="hybridMultilevel"/>
    <w:tmpl w:val="653C37C0"/>
    <w:lvl w:ilvl="0" w:tplc="15244F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15A2D"/>
    <w:multiLevelType w:val="hybridMultilevel"/>
    <w:tmpl w:val="19009EA0"/>
    <w:lvl w:ilvl="0" w:tplc="909AD73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307BCA"/>
    <w:multiLevelType w:val="hybridMultilevel"/>
    <w:tmpl w:val="92BE3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74E7B"/>
    <w:multiLevelType w:val="hybridMultilevel"/>
    <w:tmpl w:val="51EAFD5C"/>
    <w:lvl w:ilvl="0" w:tplc="DB805F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925ED1"/>
    <w:multiLevelType w:val="hybridMultilevel"/>
    <w:tmpl w:val="BBB6BD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841E0"/>
    <w:multiLevelType w:val="hybridMultilevel"/>
    <w:tmpl w:val="CFEE8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E6F"/>
    <w:rsid w:val="003C4530"/>
    <w:rsid w:val="004A5A1C"/>
    <w:rsid w:val="004E1EAC"/>
    <w:rsid w:val="004E37D6"/>
    <w:rsid w:val="004E6DA6"/>
    <w:rsid w:val="00875F86"/>
    <w:rsid w:val="009B2E6F"/>
    <w:rsid w:val="00CB5FE5"/>
    <w:rsid w:val="00E675B2"/>
    <w:rsid w:val="00F5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81A62"/>
  <w15:chartTrackingRefBased/>
  <w15:docId w15:val="{71468C89-766D-408F-8516-69AEE6EB8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2021-01-03T16:20:00Z</dcterms:created>
  <dcterms:modified xsi:type="dcterms:W3CDTF">2021-01-05T16:05:00Z</dcterms:modified>
</cp:coreProperties>
</file>