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0DAA9"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A64CA4" w:rsidRPr="00A64CA4" w:rsidRDefault="00A64CA4" w:rsidP="00E075A9">
      <w:pPr>
        <w:spacing w:after="0" w:line="264" w:lineRule="auto"/>
        <w:ind w:leftChars="-177" w:left="-425"/>
        <w:jc w:val="center"/>
        <w:rPr>
          <w:rFonts w:cs="Times New Roman"/>
          <w:b/>
          <w:sz w:val="40"/>
          <w:szCs w:val="28"/>
        </w:rPr>
      </w:pPr>
      <w:r w:rsidRPr="00A64CA4">
        <w:rPr>
          <w:rFonts w:cs="Times New Roman"/>
          <w:b/>
          <w:sz w:val="40"/>
          <w:szCs w:val="28"/>
        </w:rPr>
        <w:t xml:space="preserve">BÁO CÁO </w:t>
      </w:r>
    </w:p>
    <w:p w:rsidR="00E075A9" w:rsidRPr="00A64CA4" w:rsidRDefault="0047527F" w:rsidP="00E075A9">
      <w:pPr>
        <w:spacing w:after="0" w:line="264" w:lineRule="auto"/>
        <w:ind w:leftChars="-177" w:left="-425"/>
        <w:jc w:val="center"/>
        <w:rPr>
          <w:rFonts w:cs="Times New Roman"/>
          <w:b/>
          <w:sz w:val="40"/>
          <w:szCs w:val="28"/>
        </w:rPr>
      </w:pPr>
      <w:r w:rsidRPr="00A64CA4">
        <w:rPr>
          <w:rFonts w:cs="Times New Roman"/>
          <w:b/>
          <w:sz w:val="40"/>
          <w:szCs w:val="28"/>
        </w:rPr>
        <w:t>THỰC TẬP TỐT NGHIỆP</w:t>
      </w:r>
    </w:p>
    <w:p w:rsidR="00E075A9" w:rsidRPr="00F75113" w:rsidRDefault="00E075A9" w:rsidP="00E075A9">
      <w:pPr>
        <w:spacing w:before="100" w:after="0"/>
        <w:ind w:leftChars="-177" w:left="-425"/>
        <w:jc w:val="center"/>
        <w:rPr>
          <w:rFonts w:cs="Times New Roman"/>
          <w:b/>
          <w:sz w:val="28"/>
          <w:szCs w:val="30"/>
        </w:rPr>
      </w:pP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207BEC" w:rsidRPr="00F75113" w:rsidRDefault="00207BEC" w:rsidP="006A43A0">
      <w:pPr>
        <w:spacing w:before="0" w:after="0"/>
        <w:jc w:val="both"/>
        <w:rPr>
          <w:rFonts w:cs="Times New Roman"/>
          <w:b/>
          <w:color w:val="1F497D" w:themeColor="text2"/>
          <w:lang w:eastAsia="ja-JP"/>
        </w:rPr>
      </w:pP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t>MỤC LỤC</w:t>
      </w:r>
    </w:p>
    <w:p w:rsidR="006D5078"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521340030" w:history="1">
        <w:r w:rsidR="006D5078" w:rsidRPr="008159B3">
          <w:rPr>
            <w:rStyle w:val="Hyperlink"/>
            <w:rFonts w:ascii="Times New Roman" w:hAnsi="Times New Roman"/>
            <w:noProof/>
            <w:lang w:val="vi-VN"/>
          </w:rPr>
          <w:t>1.</w:t>
        </w:r>
        <w:r w:rsidR="006D5078">
          <w:rPr>
            <w:rFonts w:asciiTheme="minorHAnsi" w:eastAsiaTheme="minorEastAsia" w:hAnsiTheme="minorHAnsi" w:cstheme="minorBidi"/>
            <w:noProof/>
          </w:rPr>
          <w:tab/>
        </w:r>
        <w:r w:rsidR="006D5078" w:rsidRPr="008159B3">
          <w:rPr>
            <w:rStyle w:val="Hyperlink"/>
            <w:rFonts w:ascii="Times New Roman" w:hAnsi="Times New Roman"/>
            <w:noProof/>
          </w:rPr>
          <w:t>GIỚI THIỆU</w:t>
        </w:r>
        <w:r w:rsidR="006D5078">
          <w:rPr>
            <w:noProof/>
            <w:webHidden/>
          </w:rPr>
          <w:tab/>
        </w:r>
        <w:r w:rsidR="006D5078">
          <w:rPr>
            <w:noProof/>
            <w:webHidden/>
          </w:rPr>
          <w:fldChar w:fldCharType="begin"/>
        </w:r>
        <w:r w:rsidR="006D5078">
          <w:rPr>
            <w:noProof/>
            <w:webHidden/>
          </w:rPr>
          <w:instrText xml:space="preserve"> PAGEREF _Toc521340030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1" w:history="1">
        <w:r w:rsidR="006D5078" w:rsidRPr="008159B3">
          <w:rPr>
            <w:rStyle w:val="Hyperlink"/>
            <w:rFonts w:ascii="Times New Roman" w:hAnsi="Times New Roman"/>
            <w:noProof/>
            <w:lang w:eastAsia="ja-JP"/>
          </w:rPr>
          <w:t>1.1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Giới thiệu về công ty</w:t>
        </w:r>
        <w:r w:rsidR="006D5078">
          <w:rPr>
            <w:noProof/>
            <w:webHidden/>
          </w:rPr>
          <w:tab/>
        </w:r>
        <w:r w:rsidR="006D5078">
          <w:rPr>
            <w:noProof/>
            <w:webHidden/>
          </w:rPr>
          <w:fldChar w:fldCharType="begin"/>
        </w:r>
        <w:r w:rsidR="006D5078">
          <w:rPr>
            <w:noProof/>
            <w:webHidden/>
          </w:rPr>
          <w:instrText xml:space="preserve"> PAGEREF _Toc521340031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2" w:history="1">
        <w:r w:rsidR="006D5078" w:rsidRPr="008159B3">
          <w:rPr>
            <w:rStyle w:val="Hyperlink"/>
            <w:rFonts w:ascii="Times New Roman" w:hAnsi="Times New Roman"/>
            <w:noProof/>
            <w:lang w:eastAsia="ja-JP"/>
          </w:rPr>
          <w:t>1.2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Nhiệm vụ được giao thực tập</w:t>
        </w:r>
        <w:r w:rsidR="006D5078">
          <w:rPr>
            <w:noProof/>
            <w:webHidden/>
          </w:rPr>
          <w:tab/>
        </w:r>
        <w:r w:rsidR="006D5078">
          <w:rPr>
            <w:noProof/>
            <w:webHidden/>
          </w:rPr>
          <w:fldChar w:fldCharType="begin"/>
        </w:r>
        <w:r w:rsidR="006D5078">
          <w:rPr>
            <w:noProof/>
            <w:webHidden/>
          </w:rPr>
          <w:instrText xml:space="preserve"> PAGEREF _Toc521340032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3" w:history="1">
        <w:r w:rsidR="006D5078" w:rsidRPr="008159B3">
          <w:rPr>
            <w:rStyle w:val="Hyperlink"/>
            <w:rFonts w:ascii="Times New Roman" w:hAnsi="Times New Roman"/>
            <w:noProof/>
            <w:lang w:eastAsia="ja-JP"/>
          </w:rPr>
          <w:t>1.3</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Thời gian và lịch trình thực tập</w:t>
        </w:r>
        <w:r w:rsidR="006D5078">
          <w:rPr>
            <w:noProof/>
            <w:webHidden/>
          </w:rPr>
          <w:tab/>
        </w:r>
        <w:r w:rsidR="006D5078">
          <w:rPr>
            <w:noProof/>
            <w:webHidden/>
          </w:rPr>
          <w:fldChar w:fldCharType="begin"/>
        </w:r>
        <w:r w:rsidR="006D5078">
          <w:rPr>
            <w:noProof/>
            <w:webHidden/>
          </w:rPr>
          <w:instrText xml:space="preserve"> PAGEREF _Toc521340033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1"/>
        <w:tabs>
          <w:tab w:val="left" w:pos="440"/>
          <w:tab w:val="right" w:leader="dot" w:pos="9062"/>
        </w:tabs>
        <w:rPr>
          <w:rFonts w:asciiTheme="minorHAnsi" w:eastAsiaTheme="minorEastAsia" w:hAnsiTheme="minorHAnsi" w:cstheme="minorBidi"/>
          <w:noProof/>
        </w:rPr>
      </w:pPr>
      <w:hyperlink w:anchor="_Toc521340034" w:history="1">
        <w:r w:rsidR="006D5078" w:rsidRPr="008159B3">
          <w:rPr>
            <w:rStyle w:val="Hyperlink"/>
            <w:rFonts w:ascii="Times New Roman" w:hAnsi="Times New Roman"/>
            <w:noProof/>
          </w:rPr>
          <w:t>2.</w:t>
        </w:r>
        <w:r w:rsidR="006D5078">
          <w:rPr>
            <w:rFonts w:asciiTheme="minorHAnsi" w:eastAsiaTheme="minorEastAsia" w:hAnsiTheme="minorHAnsi" w:cstheme="minorBidi"/>
            <w:noProof/>
          </w:rPr>
          <w:tab/>
        </w:r>
        <w:r w:rsidR="006D5078" w:rsidRPr="008159B3">
          <w:rPr>
            <w:rStyle w:val="Hyperlink"/>
            <w:rFonts w:ascii="Times New Roman" w:hAnsi="Times New Roman"/>
            <w:noProof/>
          </w:rPr>
          <w:t>NỘI DUNG THỰC TẬP</w:t>
        </w:r>
        <w:r w:rsidR="006D5078">
          <w:rPr>
            <w:noProof/>
            <w:webHidden/>
          </w:rPr>
          <w:tab/>
        </w:r>
        <w:r w:rsidR="006D5078">
          <w:rPr>
            <w:noProof/>
            <w:webHidden/>
          </w:rPr>
          <w:fldChar w:fldCharType="begin"/>
        </w:r>
        <w:r w:rsidR="006D5078">
          <w:rPr>
            <w:noProof/>
            <w:webHidden/>
          </w:rPr>
          <w:instrText xml:space="preserve"> PAGEREF _Toc521340034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5" w:history="1">
        <w:r w:rsidR="006D5078" w:rsidRPr="008159B3">
          <w:rPr>
            <w:rStyle w:val="Hyperlink"/>
            <w:rFonts w:ascii="Times New Roman" w:hAnsi="Times New Roman"/>
            <w:noProof/>
            <w:lang w:eastAsia="ja-JP"/>
          </w:rPr>
          <w:t>2.1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Nội dung 1</w:t>
        </w:r>
        <w:r w:rsidR="006D5078">
          <w:rPr>
            <w:noProof/>
            <w:webHidden/>
          </w:rPr>
          <w:tab/>
        </w:r>
        <w:r w:rsidR="006D5078">
          <w:rPr>
            <w:noProof/>
            <w:webHidden/>
          </w:rPr>
          <w:fldChar w:fldCharType="begin"/>
        </w:r>
        <w:r w:rsidR="006D5078">
          <w:rPr>
            <w:noProof/>
            <w:webHidden/>
          </w:rPr>
          <w:instrText xml:space="preserve"> PAGEREF _Toc521340035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6" w:history="1">
        <w:r w:rsidR="006D5078" w:rsidRPr="008159B3">
          <w:rPr>
            <w:rStyle w:val="Hyperlink"/>
            <w:rFonts w:ascii="Times New Roman" w:hAnsi="Times New Roman"/>
            <w:noProof/>
            <w:lang w:eastAsia="ja-JP"/>
          </w:rPr>
          <w:t>2.2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Nội dung 2</w:t>
        </w:r>
        <w:r w:rsidR="006D5078">
          <w:rPr>
            <w:noProof/>
            <w:webHidden/>
          </w:rPr>
          <w:tab/>
        </w:r>
        <w:r w:rsidR="006D5078">
          <w:rPr>
            <w:noProof/>
            <w:webHidden/>
          </w:rPr>
          <w:fldChar w:fldCharType="begin"/>
        </w:r>
        <w:r w:rsidR="006D5078">
          <w:rPr>
            <w:noProof/>
            <w:webHidden/>
          </w:rPr>
          <w:instrText xml:space="preserve"> PAGEREF _Toc521340036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1"/>
        <w:tabs>
          <w:tab w:val="left" w:pos="440"/>
          <w:tab w:val="right" w:leader="dot" w:pos="9062"/>
        </w:tabs>
        <w:rPr>
          <w:rFonts w:asciiTheme="minorHAnsi" w:eastAsiaTheme="minorEastAsia" w:hAnsiTheme="minorHAnsi" w:cstheme="minorBidi"/>
          <w:noProof/>
        </w:rPr>
      </w:pPr>
      <w:hyperlink w:anchor="_Toc521340037" w:history="1">
        <w:r w:rsidR="006D5078" w:rsidRPr="008159B3">
          <w:rPr>
            <w:rStyle w:val="Hyperlink"/>
            <w:rFonts w:ascii="Times New Roman" w:hAnsi="Times New Roman"/>
            <w:noProof/>
          </w:rPr>
          <w:t>3.</w:t>
        </w:r>
        <w:r w:rsidR="006D5078">
          <w:rPr>
            <w:rFonts w:asciiTheme="minorHAnsi" w:eastAsiaTheme="minorEastAsia" w:hAnsiTheme="minorHAnsi" w:cstheme="minorBidi"/>
            <w:noProof/>
          </w:rPr>
          <w:tab/>
        </w:r>
        <w:r w:rsidR="006D5078" w:rsidRPr="008159B3">
          <w:rPr>
            <w:rStyle w:val="Hyperlink"/>
            <w:rFonts w:ascii="Times New Roman" w:hAnsi="Times New Roman"/>
            <w:noProof/>
          </w:rPr>
          <w:t>TỔNG KẾT CÔNG VIỆC THỰC TẬP</w:t>
        </w:r>
        <w:r w:rsidR="006D5078">
          <w:rPr>
            <w:noProof/>
            <w:webHidden/>
          </w:rPr>
          <w:tab/>
        </w:r>
        <w:r w:rsidR="006D5078">
          <w:rPr>
            <w:noProof/>
            <w:webHidden/>
          </w:rPr>
          <w:fldChar w:fldCharType="begin"/>
        </w:r>
        <w:r w:rsidR="006D5078">
          <w:rPr>
            <w:noProof/>
            <w:webHidden/>
          </w:rPr>
          <w:instrText xml:space="preserve"> PAGEREF _Toc521340037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8" w:history="1">
        <w:r w:rsidR="006D5078" w:rsidRPr="008159B3">
          <w:rPr>
            <w:rStyle w:val="Hyperlink"/>
            <w:rFonts w:ascii="Times New Roman" w:hAnsi="Times New Roman"/>
            <w:noProof/>
            <w:lang w:eastAsia="ja-JP"/>
          </w:rPr>
          <w:t>3.1</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Kết quả công việc thực tập</w:t>
        </w:r>
        <w:r w:rsidR="006D5078">
          <w:rPr>
            <w:noProof/>
            <w:webHidden/>
          </w:rPr>
          <w:tab/>
        </w:r>
        <w:r w:rsidR="006D5078">
          <w:rPr>
            <w:noProof/>
            <w:webHidden/>
          </w:rPr>
          <w:fldChar w:fldCharType="begin"/>
        </w:r>
        <w:r w:rsidR="006D5078">
          <w:rPr>
            <w:noProof/>
            <w:webHidden/>
          </w:rPr>
          <w:instrText xml:space="preserve"> PAGEREF _Toc521340038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2"/>
        <w:tabs>
          <w:tab w:val="left" w:pos="880"/>
          <w:tab w:val="right" w:leader="dot" w:pos="9062"/>
        </w:tabs>
        <w:rPr>
          <w:rFonts w:asciiTheme="minorHAnsi" w:eastAsiaTheme="minorEastAsia" w:hAnsiTheme="minorHAnsi" w:cstheme="minorBidi"/>
          <w:noProof/>
        </w:rPr>
      </w:pPr>
      <w:hyperlink w:anchor="_Toc521340039" w:history="1">
        <w:r w:rsidR="006D5078" w:rsidRPr="008159B3">
          <w:rPr>
            <w:rStyle w:val="Hyperlink"/>
            <w:rFonts w:ascii="Times New Roman" w:hAnsi="Times New Roman"/>
            <w:noProof/>
            <w:lang w:eastAsia="ja-JP"/>
          </w:rPr>
          <w:t>3.2</w:t>
        </w:r>
        <w:r w:rsidR="006D5078">
          <w:rPr>
            <w:rFonts w:asciiTheme="minorHAnsi" w:eastAsiaTheme="minorEastAsia" w:hAnsiTheme="minorHAnsi" w:cstheme="minorBidi"/>
            <w:noProof/>
          </w:rPr>
          <w:tab/>
        </w:r>
        <w:r w:rsidR="006D5078" w:rsidRPr="008159B3">
          <w:rPr>
            <w:rStyle w:val="Hyperlink"/>
            <w:rFonts w:ascii="Times New Roman" w:hAnsi="Times New Roman"/>
            <w:noProof/>
            <w:lang w:eastAsia="ja-JP"/>
          </w:rPr>
          <w:t>Kinh nghiệm học được sau khi thực tập</w:t>
        </w:r>
        <w:r w:rsidR="006D5078">
          <w:rPr>
            <w:noProof/>
            <w:webHidden/>
          </w:rPr>
          <w:tab/>
        </w:r>
        <w:r w:rsidR="006D5078">
          <w:rPr>
            <w:noProof/>
            <w:webHidden/>
          </w:rPr>
          <w:fldChar w:fldCharType="begin"/>
        </w:r>
        <w:r w:rsidR="006D5078">
          <w:rPr>
            <w:noProof/>
            <w:webHidden/>
          </w:rPr>
          <w:instrText xml:space="preserve"> PAGEREF _Toc521340039 \h </w:instrText>
        </w:r>
        <w:r w:rsidR="006D5078">
          <w:rPr>
            <w:noProof/>
            <w:webHidden/>
          </w:rPr>
        </w:r>
        <w:r w:rsidR="006D5078">
          <w:rPr>
            <w:noProof/>
            <w:webHidden/>
          </w:rPr>
          <w:fldChar w:fldCharType="separate"/>
        </w:r>
        <w:r w:rsidR="006D5078">
          <w:rPr>
            <w:noProof/>
            <w:webHidden/>
          </w:rPr>
          <w:t>1</w:t>
        </w:r>
        <w:r w:rsidR="006D5078">
          <w:rPr>
            <w:noProof/>
            <w:webHidden/>
          </w:rPr>
          <w:fldChar w:fldCharType="end"/>
        </w:r>
      </w:hyperlink>
    </w:p>
    <w:p w:rsidR="006D5078" w:rsidRDefault="009C6BDE">
      <w:pPr>
        <w:pStyle w:val="TOC1"/>
        <w:tabs>
          <w:tab w:val="left" w:pos="440"/>
          <w:tab w:val="right" w:leader="dot" w:pos="9062"/>
        </w:tabs>
        <w:rPr>
          <w:rFonts w:asciiTheme="minorHAnsi" w:eastAsiaTheme="minorEastAsia" w:hAnsiTheme="minorHAnsi" w:cstheme="minorBidi"/>
          <w:noProof/>
        </w:rPr>
      </w:pPr>
      <w:hyperlink w:anchor="_Toc521340040" w:history="1">
        <w:r w:rsidR="006D5078" w:rsidRPr="008159B3">
          <w:rPr>
            <w:rStyle w:val="Hyperlink"/>
            <w:rFonts w:ascii="Times New Roman" w:hAnsi="Times New Roman"/>
            <w:noProof/>
          </w:rPr>
          <w:t>4.</w:t>
        </w:r>
        <w:r w:rsidR="006D5078">
          <w:rPr>
            <w:rFonts w:asciiTheme="minorHAnsi" w:eastAsiaTheme="minorEastAsia" w:hAnsiTheme="minorHAnsi" w:cstheme="minorBidi"/>
            <w:noProof/>
          </w:rPr>
          <w:tab/>
        </w:r>
        <w:r w:rsidR="006D5078" w:rsidRPr="008159B3">
          <w:rPr>
            <w:rStyle w:val="Hyperlink"/>
            <w:rFonts w:ascii="Times New Roman" w:hAnsi="Times New Roman"/>
            <w:noProof/>
          </w:rPr>
          <w:t>TÀI LIỆU THAM KHẢO</w:t>
        </w:r>
        <w:r w:rsidR="006D5078">
          <w:rPr>
            <w:noProof/>
            <w:webHidden/>
          </w:rPr>
          <w:tab/>
        </w:r>
        <w:r w:rsidR="006D5078">
          <w:rPr>
            <w:noProof/>
            <w:webHidden/>
          </w:rPr>
          <w:fldChar w:fldCharType="begin"/>
        </w:r>
        <w:r w:rsidR="006D5078">
          <w:rPr>
            <w:noProof/>
            <w:webHidden/>
          </w:rPr>
          <w:instrText xml:space="preserve"> PAGEREF _Toc521340040 \h </w:instrText>
        </w:r>
        <w:r w:rsidR="006D5078">
          <w:rPr>
            <w:noProof/>
            <w:webHidden/>
          </w:rPr>
        </w:r>
        <w:r w:rsidR="006D5078">
          <w:rPr>
            <w:noProof/>
            <w:webHidden/>
          </w:rPr>
          <w:fldChar w:fldCharType="separate"/>
        </w:r>
        <w:r w:rsidR="006D5078">
          <w:rPr>
            <w:noProof/>
            <w:webHidden/>
          </w:rPr>
          <w:t>2</w:t>
        </w:r>
        <w:r w:rsidR="006D5078">
          <w:rPr>
            <w:noProof/>
            <w:webHidden/>
          </w:rPr>
          <w:fldChar w:fldCharType="end"/>
        </w:r>
      </w:hyperlink>
    </w:p>
    <w:p w:rsidR="006D5078" w:rsidRDefault="009C6BDE">
      <w:pPr>
        <w:pStyle w:val="TOC1"/>
        <w:tabs>
          <w:tab w:val="left" w:pos="440"/>
          <w:tab w:val="right" w:leader="dot" w:pos="9062"/>
        </w:tabs>
        <w:rPr>
          <w:rFonts w:asciiTheme="minorHAnsi" w:eastAsiaTheme="minorEastAsia" w:hAnsiTheme="minorHAnsi" w:cstheme="minorBidi"/>
          <w:noProof/>
        </w:rPr>
      </w:pPr>
      <w:hyperlink w:anchor="_Toc521340041" w:history="1">
        <w:r w:rsidR="006D5078" w:rsidRPr="008159B3">
          <w:rPr>
            <w:rStyle w:val="Hyperlink"/>
            <w:rFonts w:ascii="Times New Roman" w:hAnsi="Times New Roman"/>
            <w:noProof/>
          </w:rPr>
          <w:t>5.</w:t>
        </w:r>
        <w:r w:rsidR="006D5078">
          <w:rPr>
            <w:rFonts w:asciiTheme="minorHAnsi" w:eastAsiaTheme="minorEastAsia" w:hAnsiTheme="minorHAnsi" w:cstheme="minorBidi"/>
            <w:noProof/>
          </w:rPr>
          <w:tab/>
        </w:r>
        <w:r w:rsidR="006D5078" w:rsidRPr="008159B3">
          <w:rPr>
            <w:rStyle w:val="Hyperlink"/>
            <w:rFonts w:ascii="Times New Roman" w:hAnsi="Times New Roman"/>
            <w:noProof/>
          </w:rPr>
          <w:t>PHỤ LỤC</w:t>
        </w:r>
        <w:r w:rsidR="006D5078">
          <w:rPr>
            <w:noProof/>
            <w:webHidden/>
          </w:rPr>
          <w:tab/>
        </w:r>
        <w:r w:rsidR="006D5078">
          <w:rPr>
            <w:noProof/>
            <w:webHidden/>
          </w:rPr>
          <w:fldChar w:fldCharType="begin"/>
        </w:r>
        <w:r w:rsidR="006D5078">
          <w:rPr>
            <w:noProof/>
            <w:webHidden/>
          </w:rPr>
          <w:instrText xml:space="preserve"> PAGEREF _Toc521340041 \h </w:instrText>
        </w:r>
        <w:r w:rsidR="006D5078">
          <w:rPr>
            <w:noProof/>
            <w:webHidden/>
          </w:rPr>
        </w:r>
        <w:r w:rsidR="006D5078">
          <w:rPr>
            <w:noProof/>
            <w:webHidden/>
          </w:rPr>
          <w:fldChar w:fldCharType="separate"/>
        </w:r>
        <w:r w:rsidR="006D5078">
          <w:rPr>
            <w:noProof/>
            <w:webHidden/>
          </w:rPr>
          <w:t>2</w:t>
        </w:r>
        <w:r w:rsidR="006D5078">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AA6F3E" w:rsidRPr="00F75113" w:rsidRDefault="00AA6F3E" w:rsidP="00AA6F3E">
      <w:pPr>
        <w:rPr>
          <w:rFonts w:cs="Times New Roman"/>
        </w:rPr>
      </w:pPr>
    </w:p>
    <w:p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8C111E" w:rsidRDefault="009C6BDE">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Default="0078472C" w:rsidP="00207BEC">
      <w:pPr>
        <w:rPr>
          <w:rFonts w:cs="Times New Roman"/>
          <w:sz w:val="22"/>
          <w:szCs w:val="22"/>
        </w:rPr>
      </w:pPr>
      <w:r w:rsidRPr="0008537B">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Heading1"/>
        <w:numPr>
          <w:ilvl w:val="0"/>
          <w:numId w:val="8"/>
        </w:numPr>
        <w:rPr>
          <w:rFonts w:ascii="Times New Roman" w:hAnsi="Times New Roman" w:cs="Times New Roman"/>
          <w:lang w:val="vi-VN"/>
        </w:rPr>
      </w:pPr>
      <w:bookmarkStart w:id="0" w:name="_Toc521340030"/>
      <w:r>
        <w:rPr>
          <w:rFonts w:ascii="Times New Roman" w:hAnsi="Times New Roman" w:cs="Times New Roman"/>
        </w:rPr>
        <w:lastRenderedPageBreak/>
        <w:t>GIỚI THIỆU</w:t>
      </w:r>
      <w:bookmarkEnd w:id="0"/>
      <w:r w:rsidR="00A64CA4">
        <w:rPr>
          <w:rFonts w:ascii="Times New Roman" w:hAnsi="Times New Roman" w:cs="Times New Roman"/>
        </w:rPr>
        <w:t xml:space="preserve"> </w:t>
      </w:r>
    </w:p>
    <w:p w:rsidR="00E075A9"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521340031"/>
      <w:r w:rsidR="00A64CA4">
        <w:rPr>
          <w:rFonts w:ascii="Times New Roman" w:hAnsi="Times New Roman" w:cs="Times New Roman"/>
          <w:lang w:eastAsia="ja-JP"/>
        </w:rPr>
        <w:t>Giới thiệu về công ty</w:t>
      </w:r>
      <w:bookmarkEnd w:id="1"/>
    </w:p>
    <w:p w:rsidR="00604189" w:rsidRPr="00604189" w:rsidRDefault="00604189" w:rsidP="00604189">
      <w:pPr>
        <w:pStyle w:val="Heading2"/>
        <w:numPr>
          <w:ilvl w:val="0"/>
          <w:numId w:val="22"/>
        </w:numPr>
        <w:rPr>
          <w:rFonts w:ascii="Times New Roman" w:hAnsi="Times New Roman" w:cs="Times New Roman"/>
          <w:lang w:eastAsia="ja-JP"/>
        </w:rPr>
      </w:pPr>
      <w:bookmarkStart w:id="2" w:name="_Toc521340032"/>
      <w:bookmarkStart w:id="3" w:name="_GoBack"/>
      <w:bookmarkEnd w:id="3"/>
      <w:r w:rsidRPr="00604189">
        <w:rPr>
          <w:rFonts w:ascii="Times New Roman" w:eastAsiaTheme="minorHAnsi" w:hAnsi="Times New Roman" w:cstheme="minorBidi"/>
          <w:b w:val="0"/>
          <w:bCs w:val="0"/>
          <w:color w:val="auto"/>
          <w:lang w:eastAsia="ja-JP"/>
        </w:rPr>
        <w:t>Bosch có mặt tại Việt Nam lần đầu tiên với một văn phòng đại diện vào năm 1994 và kể từ năm 2007, công ty được đại diện bởi Công ty TNHH Robert Bosch (Việt Nam). Bosch có văn phòng chính tại thành phố Hồ Chí Minh, với các văn phòng chi nhánh tại Hà Nội và Đà Nẵng, và một Nhà máy Giải pháp hệ thống truyền động ở tỉnh Đồng Nai để sản xuất dây đai truyền lực biến đổi liên tục (CVT) trong ô tô. Ngoài ra, Bosch còn vận hành một trung tâm Nghiên cứu và Phát triển Công nghệ và các giải pháp doanh nghiệp (Công ty TNHH Robert Bosch Engineering &amp; Business Solutions Việt Nam), cũng như một Trung tâm Nghiên cứu &amp; Phát triển Công nghệ ô tô tại thành phố Hồ Chí Minh. Trong năm 2018, Bosch đã ghi nhận doanh thu khoảng 144 triệu USD (122 triệu euro) tại Việt Nam, đạt mức tăng trưởng hàng năm hơn 20%. Tính đến ngày 31 tháng 12 năm 2018, Bosch đã tuyển dụng khoảng 4.000 nhân sự tại Việt Nam. Bosch đa dạng hóa các lĩnh vực kinh doanh tại Việt Nam bao gồm Phụ tùng và Thiết bị ô tô, Điện tử ô tô, Công nghệ điều khiển và truyền động, Công nghệ đóng gói, Dụng cụ cầm tay và Công nghệ toà nhà.</w:t>
      </w:r>
    </w:p>
    <w:p w:rsidR="00144CFB" w:rsidRPr="00F75113" w:rsidRDefault="009D4236" w:rsidP="00604189">
      <w:pPr>
        <w:pStyle w:val="Heading2"/>
        <w:numPr>
          <w:ilvl w:val="1"/>
          <w:numId w:val="8"/>
        </w:numPr>
        <w:rPr>
          <w:rFonts w:ascii="Times New Roman" w:hAnsi="Times New Roman" w:cs="Times New Roman"/>
          <w:lang w:eastAsia="ja-JP"/>
        </w:rPr>
      </w:pPr>
      <w:r>
        <w:rPr>
          <w:rFonts w:ascii="Times New Roman" w:hAnsi="Times New Roman" w:cs="Times New Roman"/>
          <w:lang w:eastAsia="ja-JP"/>
        </w:rPr>
        <w:t xml:space="preserve">Nhiệm vụ </w:t>
      </w:r>
      <w:r w:rsidR="00A64CA4">
        <w:rPr>
          <w:rFonts w:ascii="Times New Roman" w:hAnsi="Times New Roman" w:cs="Times New Roman"/>
          <w:lang w:eastAsia="ja-JP"/>
        </w:rPr>
        <w:t>được giao thực tập</w:t>
      </w:r>
      <w:bookmarkEnd w:id="2"/>
    </w:p>
    <w:p w:rsidR="00144CFB" w:rsidRPr="00F75113" w:rsidRDefault="00F3428E" w:rsidP="00BA7279">
      <w:pPr>
        <w:ind w:firstLine="720"/>
        <w:jc w:val="both"/>
        <w:rPr>
          <w:rFonts w:cs="Times New Roman"/>
          <w:lang w:eastAsia="ja-JP"/>
        </w:rPr>
      </w:pPr>
      <w:r>
        <w:rPr>
          <w:rFonts w:cs="Times New Roman"/>
          <w:lang w:eastAsia="ja-JP"/>
        </w:rPr>
        <w:t>Sinh viên m</w:t>
      </w:r>
      <w:r w:rsidR="00144CFB" w:rsidRPr="00F75113">
        <w:rPr>
          <w:rFonts w:cs="Times New Roman"/>
          <w:lang w:eastAsia="ja-JP"/>
        </w:rPr>
        <w:t xml:space="preserve">ô tả các nhiệm vụ </w:t>
      </w:r>
      <w:r w:rsidR="006D5078">
        <w:rPr>
          <w:rFonts w:cs="Times New Roman"/>
          <w:lang w:eastAsia="ja-JP"/>
        </w:rPr>
        <w:t>được giao thực hiện tạ</w:t>
      </w:r>
      <w:r>
        <w:rPr>
          <w:rFonts w:cs="Times New Roman"/>
          <w:lang w:eastAsia="ja-JP"/>
        </w:rPr>
        <w:t>i công ty. Nhiệm vụ do giáo viên hướng dẫn giao thêm cho sinh viên cũng được ghi vào đây.</w:t>
      </w:r>
    </w:p>
    <w:p w:rsidR="001E73D0" w:rsidRPr="00F75113" w:rsidRDefault="001E73D0" w:rsidP="00B26107">
      <w:pPr>
        <w:ind w:firstLine="720"/>
        <w:rPr>
          <w:rFonts w:cs="Times New Roman"/>
          <w:lang w:eastAsia="ja-JP"/>
        </w:rPr>
      </w:pPr>
      <w:r w:rsidRPr="00F75113">
        <w:rPr>
          <w:rFonts w:cs="Times New Roman"/>
          <w:lang w:eastAsia="ja-JP"/>
        </w:rPr>
        <w:t>(Ví dụ)</w:t>
      </w:r>
    </w:p>
    <w:p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w:t>
      </w:r>
      <w:r w:rsidR="006D5078">
        <w:rPr>
          <w:rFonts w:cs="Times New Roman"/>
          <w:lang w:eastAsia="ja-JP"/>
        </w:rPr>
        <w:t>Đọc tài liệu về …</w:t>
      </w:r>
    </w:p>
    <w:p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w:t>
      </w:r>
      <w:r w:rsidR="006D5078">
        <w:rPr>
          <w:rFonts w:cs="Times New Roman"/>
          <w:lang w:eastAsia="ja-JP"/>
        </w:rPr>
        <w:t>Sửa máy, hàn bo mạch in …</w:t>
      </w:r>
    </w:p>
    <w:p w:rsidR="00B26107"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6D5078">
        <w:rPr>
          <w:rFonts w:cs="Times New Roman"/>
          <w:lang w:eastAsia="ja-JP"/>
        </w:rPr>
        <w:t>…</w:t>
      </w:r>
    </w:p>
    <w:p w:rsidR="00780EE5" w:rsidRPr="00780EE5" w:rsidRDefault="006D5078" w:rsidP="00780EE5">
      <w:pPr>
        <w:pStyle w:val="Heading2"/>
        <w:numPr>
          <w:ilvl w:val="1"/>
          <w:numId w:val="8"/>
        </w:numPr>
        <w:rPr>
          <w:rFonts w:ascii="Times New Roman" w:hAnsi="Times New Roman" w:cs="Times New Roman"/>
          <w:lang w:eastAsia="ja-JP"/>
        </w:rPr>
      </w:pPr>
      <w:bookmarkStart w:id="4" w:name="_Toc521340033"/>
      <w:r>
        <w:rPr>
          <w:rFonts w:ascii="Times New Roman" w:hAnsi="Times New Roman" w:cs="Times New Roman"/>
          <w:lang w:eastAsia="ja-JP"/>
        </w:rPr>
        <w:t>Thời gian và lịch trình thực tập</w:t>
      </w:r>
      <w:bookmarkEnd w:id="4"/>
    </w:p>
    <w:p w:rsidR="00780EE5" w:rsidRDefault="00780EE5" w:rsidP="00B26107">
      <w:pPr>
        <w:ind w:firstLine="720"/>
        <w:rPr>
          <w:rFonts w:cs="Times New Roman"/>
          <w:lang w:eastAsia="ja-JP"/>
        </w:rPr>
      </w:pPr>
      <w:r>
        <w:rPr>
          <w:rFonts w:cs="Times New Roman"/>
          <w:lang w:eastAsia="ja-JP"/>
        </w:rPr>
        <w:t xml:space="preserve">Sinh viên </w:t>
      </w:r>
      <w:r w:rsidR="006D5078">
        <w:rPr>
          <w:rFonts w:cs="Times New Roman"/>
          <w:lang w:eastAsia="ja-JP"/>
        </w:rPr>
        <w:t>ghi rõ thời gian thực tập tại công ty, mô tả lịch trình thực tập.</w:t>
      </w:r>
    </w:p>
    <w:p w:rsidR="00F3428E" w:rsidRPr="00F3428E" w:rsidRDefault="00F3428E" w:rsidP="00F3428E">
      <w:pPr>
        <w:pStyle w:val="ListParagraph"/>
        <w:numPr>
          <w:ilvl w:val="0"/>
          <w:numId w:val="21"/>
        </w:numPr>
        <w:rPr>
          <w:rFonts w:cs="Times New Roman"/>
          <w:lang w:eastAsia="ja-JP"/>
        </w:rPr>
      </w:pPr>
      <w:r w:rsidRPr="00F3428E">
        <w:rPr>
          <w:rFonts w:cs="Times New Roman"/>
          <w:lang w:eastAsia="ja-JP"/>
        </w:rPr>
        <w:lastRenderedPageBreak/>
        <w:t>Thời gian thực tập: 2 tháng (từ ngày…. đến ngày….)</w:t>
      </w:r>
    </w:p>
    <w:p w:rsidR="00F3428E" w:rsidRDefault="00F3428E" w:rsidP="00F3428E">
      <w:pPr>
        <w:pStyle w:val="ListParagraph"/>
        <w:numPr>
          <w:ilvl w:val="0"/>
          <w:numId w:val="21"/>
        </w:numPr>
        <w:rPr>
          <w:rFonts w:cs="Times New Roman"/>
          <w:lang w:eastAsia="ja-JP"/>
        </w:rPr>
      </w:pPr>
      <w:r w:rsidRPr="00F3428E">
        <w:rPr>
          <w:rFonts w:cs="Times New Roman"/>
          <w:lang w:eastAsia="ja-JP"/>
        </w:rPr>
        <w:t>Lịch trình thực tập</w:t>
      </w:r>
      <w:r>
        <w:rPr>
          <w:rFonts w:cs="Times New Roman"/>
          <w:lang w:eastAsia="ja-JP"/>
        </w:rPr>
        <w:t xml:space="preserve">: </w:t>
      </w:r>
    </w:p>
    <w:p w:rsidR="00F3428E" w:rsidRDefault="00F3428E" w:rsidP="00F3428E">
      <w:pPr>
        <w:pStyle w:val="ListParagraph"/>
        <w:numPr>
          <w:ilvl w:val="1"/>
          <w:numId w:val="21"/>
        </w:numPr>
        <w:rPr>
          <w:rFonts w:cs="Times New Roman"/>
          <w:lang w:eastAsia="ja-JP"/>
        </w:rPr>
      </w:pPr>
      <w:r>
        <w:rPr>
          <w:rFonts w:cs="Times New Roman"/>
          <w:lang w:eastAsia="ja-JP"/>
        </w:rPr>
        <w:t>Tuần 1: …</w:t>
      </w:r>
    </w:p>
    <w:p w:rsidR="00F3428E" w:rsidRDefault="00F3428E" w:rsidP="00F3428E">
      <w:pPr>
        <w:pStyle w:val="ListParagraph"/>
        <w:numPr>
          <w:ilvl w:val="1"/>
          <w:numId w:val="21"/>
        </w:numPr>
        <w:rPr>
          <w:rFonts w:cs="Times New Roman"/>
          <w:lang w:eastAsia="ja-JP"/>
        </w:rPr>
      </w:pPr>
      <w:r>
        <w:rPr>
          <w:rFonts w:cs="Times New Roman"/>
          <w:lang w:eastAsia="ja-JP"/>
        </w:rPr>
        <w:t>Tuần 2: …</w:t>
      </w:r>
    </w:p>
    <w:p w:rsidR="00F3428E" w:rsidRPr="00F3428E" w:rsidRDefault="00F3428E" w:rsidP="00F3428E">
      <w:pPr>
        <w:pStyle w:val="ListParagraph"/>
        <w:numPr>
          <w:ilvl w:val="1"/>
          <w:numId w:val="21"/>
        </w:numPr>
        <w:rPr>
          <w:rFonts w:cs="Times New Roman"/>
          <w:lang w:eastAsia="ja-JP"/>
        </w:rPr>
      </w:pPr>
      <w:r>
        <w:rPr>
          <w:rFonts w:cs="Times New Roman"/>
          <w:lang w:eastAsia="ja-JP"/>
        </w:rPr>
        <w:t>Tuần 3: …</w:t>
      </w:r>
    </w:p>
    <w:p w:rsidR="00B26107" w:rsidRPr="00F75113" w:rsidRDefault="00A64CA4" w:rsidP="001E73D0">
      <w:pPr>
        <w:pStyle w:val="Heading1"/>
        <w:numPr>
          <w:ilvl w:val="0"/>
          <w:numId w:val="8"/>
        </w:numPr>
        <w:rPr>
          <w:rFonts w:ascii="Times New Roman" w:hAnsi="Times New Roman" w:cs="Times New Roman"/>
        </w:rPr>
      </w:pPr>
      <w:bookmarkStart w:id="5" w:name="_Toc521340034"/>
      <w:r>
        <w:rPr>
          <w:rFonts w:ascii="Times New Roman" w:hAnsi="Times New Roman" w:cs="Times New Roman"/>
        </w:rPr>
        <w:t>NỘI DUNG THỰC TẬP</w:t>
      </w:r>
      <w:bookmarkEnd w:id="5"/>
    </w:p>
    <w:p w:rsidR="006D5078" w:rsidRDefault="006D5078" w:rsidP="006D5078">
      <w:pPr>
        <w:ind w:firstLine="360"/>
        <w:rPr>
          <w:rFonts w:cs="Times New Roman"/>
          <w:lang w:eastAsia="ja-JP"/>
        </w:rPr>
      </w:pPr>
      <w:r>
        <w:rPr>
          <w:rFonts w:cs="Times New Roman"/>
          <w:lang w:eastAsia="ja-JP"/>
        </w:rPr>
        <w:t>Sinh viên trình bày chi tiết các công việc thực tập</w:t>
      </w:r>
    </w:p>
    <w:p w:rsidR="006D5078" w:rsidRPr="006D5078" w:rsidRDefault="006D5078" w:rsidP="006D5078">
      <w:pPr>
        <w:pStyle w:val="Heading2"/>
        <w:numPr>
          <w:ilvl w:val="1"/>
          <w:numId w:val="8"/>
        </w:numPr>
        <w:rPr>
          <w:rFonts w:ascii="Times New Roman" w:hAnsi="Times New Roman" w:cs="Times New Roman"/>
          <w:lang w:eastAsia="ja-JP"/>
        </w:rPr>
      </w:pPr>
      <w:bookmarkStart w:id="6" w:name="_Toc521340035"/>
      <w:r w:rsidRPr="006D5078">
        <w:rPr>
          <w:rFonts w:ascii="Times New Roman" w:hAnsi="Times New Roman" w:cs="Times New Roman"/>
          <w:lang w:eastAsia="ja-JP"/>
        </w:rPr>
        <w:t>Nội dung 1</w:t>
      </w:r>
      <w:bookmarkEnd w:id="6"/>
    </w:p>
    <w:p w:rsidR="006D5078" w:rsidRDefault="006D5078" w:rsidP="001E73D0">
      <w:pPr>
        <w:rPr>
          <w:rFonts w:cs="Times New Roman"/>
          <w:lang w:eastAsia="ja-JP"/>
        </w:rPr>
      </w:pPr>
    </w:p>
    <w:p w:rsidR="006D5078" w:rsidRPr="006D5078" w:rsidRDefault="006D5078" w:rsidP="006D5078">
      <w:pPr>
        <w:pStyle w:val="Heading2"/>
        <w:numPr>
          <w:ilvl w:val="1"/>
          <w:numId w:val="8"/>
        </w:numPr>
        <w:rPr>
          <w:rFonts w:ascii="Times New Roman" w:hAnsi="Times New Roman" w:cs="Times New Roman"/>
          <w:lang w:eastAsia="ja-JP"/>
        </w:rPr>
      </w:pPr>
      <w:bookmarkStart w:id="7" w:name="_Toc521340036"/>
      <w:r w:rsidRPr="006D5078">
        <w:rPr>
          <w:rFonts w:ascii="Times New Roman" w:hAnsi="Times New Roman" w:cs="Times New Roman"/>
          <w:lang w:eastAsia="ja-JP"/>
        </w:rPr>
        <w:t>Nội dung 2</w:t>
      </w:r>
      <w:bookmarkEnd w:id="7"/>
    </w:p>
    <w:p w:rsidR="00D728DF" w:rsidRPr="00F75113" w:rsidRDefault="006D5078" w:rsidP="00D728DF">
      <w:pPr>
        <w:pStyle w:val="Heading1"/>
        <w:numPr>
          <w:ilvl w:val="0"/>
          <w:numId w:val="8"/>
        </w:numPr>
        <w:rPr>
          <w:rFonts w:ascii="Times New Roman" w:hAnsi="Times New Roman" w:cs="Times New Roman"/>
        </w:rPr>
      </w:pPr>
      <w:bookmarkStart w:id="8" w:name="_Toc521340037"/>
      <w:r>
        <w:rPr>
          <w:rFonts w:ascii="Times New Roman" w:hAnsi="Times New Roman" w:cs="Times New Roman"/>
        </w:rPr>
        <w:t>TỔNG KẾT CÔNG VIỆC THỰC TẬP</w:t>
      </w:r>
      <w:bookmarkEnd w:id="8"/>
      <w:r w:rsidR="00D728DF" w:rsidRPr="00F75113">
        <w:rPr>
          <w:rFonts w:ascii="Times New Roman" w:hAnsi="Times New Roman" w:cs="Times New Roman"/>
        </w:rPr>
        <w:t xml:space="preserve"> </w:t>
      </w:r>
    </w:p>
    <w:p w:rsidR="009D4236" w:rsidRDefault="006D5078" w:rsidP="006D5078">
      <w:pPr>
        <w:pStyle w:val="Heading2"/>
        <w:numPr>
          <w:ilvl w:val="1"/>
          <w:numId w:val="8"/>
        </w:numPr>
        <w:rPr>
          <w:rFonts w:ascii="Times New Roman" w:hAnsi="Times New Roman" w:cs="Times New Roman"/>
          <w:lang w:eastAsia="ja-JP"/>
        </w:rPr>
      </w:pPr>
      <w:bookmarkStart w:id="9" w:name="_Toc521340038"/>
      <w:r w:rsidRPr="006D5078">
        <w:rPr>
          <w:rFonts w:ascii="Times New Roman" w:hAnsi="Times New Roman" w:cs="Times New Roman"/>
          <w:lang w:eastAsia="ja-JP"/>
        </w:rPr>
        <w:t>Kết quả công việc thực tập</w:t>
      </w:r>
      <w:bookmarkEnd w:id="9"/>
    </w:p>
    <w:p w:rsidR="006D5078" w:rsidRDefault="006D5078" w:rsidP="006D5078">
      <w:pPr>
        <w:ind w:firstLine="360"/>
        <w:rPr>
          <w:lang w:eastAsia="ja-JP"/>
        </w:rPr>
      </w:pPr>
      <w:r>
        <w:rPr>
          <w:lang w:eastAsia="ja-JP"/>
        </w:rPr>
        <w:t>Sinh viên tự đánh giá kết quả các công việc đã làm khi thực tập.</w:t>
      </w:r>
    </w:p>
    <w:p w:rsidR="006D5078" w:rsidRDefault="006D5078" w:rsidP="006D5078">
      <w:pPr>
        <w:pStyle w:val="Heading2"/>
        <w:numPr>
          <w:ilvl w:val="1"/>
          <w:numId w:val="8"/>
        </w:numPr>
        <w:rPr>
          <w:rFonts w:ascii="Times New Roman" w:hAnsi="Times New Roman" w:cs="Times New Roman"/>
          <w:lang w:eastAsia="ja-JP"/>
        </w:rPr>
      </w:pPr>
      <w:bookmarkStart w:id="10" w:name="_Toc521340039"/>
      <w:r w:rsidRPr="006D5078">
        <w:rPr>
          <w:rFonts w:ascii="Times New Roman" w:hAnsi="Times New Roman" w:cs="Times New Roman"/>
          <w:lang w:eastAsia="ja-JP"/>
        </w:rPr>
        <w:t>Kinh nghiệm học được sau khi thực tập</w:t>
      </w:r>
      <w:bookmarkEnd w:id="10"/>
    </w:p>
    <w:p w:rsidR="006D5078" w:rsidRPr="006D5078" w:rsidRDefault="006D5078" w:rsidP="006D5078">
      <w:pPr>
        <w:ind w:firstLine="360"/>
        <w:rPr>
          <w:lang w:eastAsia="ja-JP"/>
        </w:rPr>
      </w:pPr>
      <w:r>
        <w:rPr>
          <w:lang w:eastAsia="ja-JP"/>
        </w:rPr>
        <w:t>Sinh viên trình bày những kinh nghiệm học được sau khi thực tập, những nhận xét về trải nghiệm tại môi trường công ty.</w:t>
      </w:r>
    </w:p>
    <w:p w:rsidR="006A43A0" w:rsidRPr="00F75113" w:rsidRDefault="006A43A0" w:rsidP="006A43A0">
      <w:pPr>
        <w:pStyle w:val="Heading1"/>
        <w:numPr>
          <w:ilvl w:val="0"/>
          <w:numId w:val="8"/>
        </w:numPr>
        <w:rPr>
          <w:rFonts w:ascii="Times New Roman" w:hAnsi="Times New Roman" w:cs="Times New Roman"/>
        </w:rPr>
      </w:pPr>
      <w:bookmarkStart w:id="11" w:name="_Toc521340040"/>
      <w:r w:rsidRPr="00F75113">
        <w:rPr>
          <w:rFonts w:ascii="Times New Roman" w:hAnsi="Times New Roman" w:cs="Times New Roman"/>
        </w:rPr>
        <w:t>TÀI LIỆU THAM KHẢO</w:t>
      </w:r>
      <w:bookmarkEnd w:id="11"/>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w:t>
      </w:r>
      <w:r w:rsidR="006D5078">
        <w:rPr>
          <w:rFonts w:cs="Times New Roman"/>
        </w:rPr>
        <w:t>thực tập</w:t>
      </w:r>
      <w:r w:rsidR="006A43A0" w:rsidRPr="00F75113">
        <w:rPr>
          <w:rFonts w:cs="Times New Roman"/>
        </w:rPr>
        <w:t xml:space="preserve">.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4" w:history="1">
        <w:r w:rsidRPr="00FD4AB4">
          <w:rPr>
            <w:rStyle w:val="Hyperlink"/>
            <w:rFonts w:cs="Times New Roman"/>
          </w:rPr>
          <w:t>www.altera.com</w:t>
        </w:r>
      </w:hyperlink>
      <w:r>
        <w:rPr>
          <w:rFonts w:cs="Times New Roman"/>
        </w:rPr>
        <w:t xml:space="preserve"> </w:t>
      </w:r>
    </w:p>
    <w:p w:rsidR="00634C4C" w:rsidRPr="00F75113" w:rsidRDefault="00634C4C" w:rsidP="00634C4C">
      <w:pPr>
        <w:pStyle w:val="Heading1"/>
        <w:numPr>
          <w:ilvl w:val="0"/>
          <w:numId w:val="8"/>
        </w:numPr>
        <w:rPr>
          <w:rFonts w:ascii="Times New Roman" w:hAnsi="Times New Roman" w:cs="Times New Roman"/>
        </w:rPr>
      </w:pPr>
      <w:bookmarkStart w:id="12" w:name="_Toc521340041"/>
      <w:r w:rsidRPr="00F75113">
        <w:rPr>
          <w:rFonts w:ascii="Times New Roman" w:hAnsi="Times New Roman" w:cs="Times New Roman"/>
        </w:rPr>
        <w:lastRenderedPageBreak/>
        <w:t>PHỤ LỤC</w:t>
      </w:r>
      <w:bookmarkEnd w:id="12"/>
    </w:p>
    <w:p w:rsidR="003B1178" w:rsidRDefault="00634C4C" w:rsidP="006D5078">
      <w:pPr>
        <w:ind w:firstLine="349"/>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w:t>
      </w:r>
      <w:r w:rsidR="00F3428E">
        <w:rPr>
          <w:rFonts w:cs="Times New Roman"/>
          <w:lang w:eastAsia="ja-JP"/>
        </w:rPr>
        <w:t>thực nghiệm</w:t>
      </w:r>
      <w:r w:rsidR="00634C4C" w:rsidRPr="003B1178">
        <w:rPr>
          <w:rFonts w:cs="Times New Roman"/>
          <w:lang w:eastAsia="ja-JP"/>
        </w:rPr>
        <w:t xml:space="preserve"> </w:t>
      </w:r>
      <w:r w:rsidRPr="003B1178">
        <w:rPr>
          <w:rFonts w:cs="Times New Roman"/>
          <w:lang w:eastAsia="ja-JP"/>
        </w:rPr>
        <w:t xml:space="preserve">bổ sung </w:t>
      </w:r>
      <w:r w:rsidR="00634C4C" w:rsidRPr="003B1178">
        <w:rPr>
          <w:rFonts w:cs="Times New Roman"/>
          <w:lang w:eastAsia="ja-JP"/>
        </w:rPr>
        <w:t xml:space="preserve">mà trong phần </w:t>
      </w:r>
      <w:r w:rsidR="006D5078">
        <w:rPr>
          <w:rFonts w:cs="Times New Roman"/>
          <w:lang w:eastAsia="ja-JP"/>
        </w:rPr>
        <w:t>Nội dung thực tập</w:t>
      </w:r>
      <w:r w:rsidR="00634C4C" w:rsidRPr="003B1178">
        <w:rPr>
          <w:rFonts w:cs="Times New Roman"/>
          <w:lang w:eastAsia="ja-JP"/>
        </w:rPr>
        <w:t xml:space="preserve">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BDE" w:rsidRDefault="009C6BDE" w:rsidP="00333FF0">
      <w:pPr>
        <w:spacing w:before="0" w:after="0" w:line="240" w:lineRule="auto"/>
      </w:pPr>
      <w:r>
        <w:separator/>
      </w:r>
    </w:p>
    <w:p w:rsidR="009C6BDE" w:rsidRDefault="009C6BDE"/>
  </w:endnote>
  <w:endnote w:type="continuationSeparator" w:id="0">
    <w:p w:rsidR="009C6BDE" w:rsidRDefault="009C6BDE" w:rsidP="00333FF0">
      <w:pPr>
        <w:spacing w:before="0" w:after="0" w:line="240" w:lineRule="auto"/>
      </w:pPr>
      <w:r>
        <w:continuationSeparator/>
      </w:r>
    </w:p>
    <w:p w:rsidR="009C6BDE" w:rsidRDefault="009C6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D23D63">
          <w:rPr>
            <w:noProof/>
          </w:rPr>
          <w:t>i</w:t>
        </w:r>
        <w:r>
          <w:rPr>
            <w:noProof/>
          </w:rPr>
          <w:fldChar w:fldCharType="end"/>
        </w:r>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D23D63">
          <w:rPr>
            <w:noProof/>
          </w:rPr>
          <w:t>2</w:t>
        </w:r>
        <w:r>
          <w:rPr>
            <w:noProof/>
          </w:rPr>
          <w:fldChar w:fldCharType="end"/>
        </w:r>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BDE" w:rsidRDefault="009C6BDE" w:rsidP="00333FF0">
      <w:pPr>
        <w:spacing w:before="0" w:after="0" w:line="240" w:lineRule="auto"/>
      </w:pPr>
      <w:r>
        <w:separator/>
      </w:r>
    </w:p>
    <w:p w:rsidR="009C6BDE" w:rsidRDefault="009C6BDE"/>
  </w:footnote>
  <w:footnote w:type="continuationSeparator" w:id="0">
    <w:p w:rsidR="009C6BDE" w:rsidRDefault="009C6BDE" w:rsidP="00333FF0">
      <w:pPr>
        <w:spacing w:before="0" w:after="0" w:line="240" w:lineRule="auto"/>
      </w:pPr>
      <w:r>
        <w:continuationSeparator/>
      </w:r>
    </w:p>
    <w:p w:rsidR="009C6BDE" w:rsidRDefault="009C6BD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62336" behindDoc="0" locked="0" layoutInCell="1" allowOverlap="1" wp14:anchorId="5408680F" wp14:editId="618CD73F">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E701D"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sidR="00A64CA4">
      <w:rPr>
        <w:lang w:eastAsia="ja-JP"/>
      </w:rPr>
      <w:t>Thực tập tốt nghiệp</w:t>
    </w:r>
    <w:r w:rsidR="00BA7279">
      <w:rPr>
        <w:lang w:eastAsia="ja-JP"/>
      </w:rPr>
      <w:t xml:space="preserve">   </w:t>
    </w:r>
    <w:r w:rsidR="001E73D0">
      <w:rPr>
        <w:lang w:eastAsia="ja-JP"/>
      </w:rPr>
      <w:t xml:space="preserve">                                                      </w:t>
    </w:r>
    <w:r w:rsidR="00BA7279">
      <w:rPr>
        <w:lang w:eastAsia="ja-JP"/>
      </w:rPr>
      <w:t xml:space="preserve">                    </w:t>
    </w:r>
    <w:r w:rsidR="001E73D0">
      <w:rPr>
        <w:lang w:eastAsia="ja-JP"/>
      </w:rPr>
      <w:t xml:space="preserve">GVHD: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E1BE4"/>
    <w:multiLevelType w:val="hybridMultilevel"/>
    <w:tmpl w:val="83721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D371F2"/>
    <w:multiLevelType w:val="hybridMultilevel"/>
    <w:tmpl w:val="F2184830"/>
    <w:lvl w:ilvl="0" w:tplc="60FC1DDC">
      <w:numFmt w:val="bullet"/>
      <w:lvlText w:val="-"/>
      <w:lvlJc w:val="left"/>
      <w:pPr>
        <w:ind w:left="1080" w:hanging="360"/>
      </w:pPr>
      <w:rPr>
        <w:rFonts w:ascii="Helvetica" w:eastAsiaTheme="majorEastAsia" w:hAnsi="Helvetica" w:cstheme="majorBidi" w:hint="default"/>
        <w:color w:val="000000"/>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2"/>
  </w:num>
  <w:num w:numId="4">
    <w:abstractNumId w:val="14"/>
  </w:num>
  <w:num w:numId="5">
    <w:abstractNumId w:val="5"/>
  </w:num>
  <w:num w:numId="6">
    <w:abstractNumId w:val="16"/>
  </w:num>
  <w:num w:numId="7">
    <w:abstractNumId w:val="6"/>
  </w:num>
  <w:num w:numId="8">
    <w:abstractNumId w:val="2"/>
  </w:num>
  <w:num w:numId="9">
    <w:abstractNumId w:val="9"/>
  </w:num>
  <w:num w:numId="10">
    <w:abstractNumId w:val="0"/>
  </w:num>
  <w:num w:numId="11">
    <w:abstractNumId w:val="1"/>
  </w:num>
  <w:num w:numId="12">
    <w:abstractNumId w:val="10"/>
  </w:num>
  <w:num w:numId="13">
    <w:abstractNumId w:val="21"/>
  </w:num>
  <w:num w:numId="14">
    <w:abstractNumId w:val="20"/>
  </w:num>
  <w:num w:numId="15">
    <w:abstractNumId w:val="18"/>
  </w:num>
  <w:num w:numId="16">
    <w:abstractNumId w:val="19"/>
  </w:num>
  <w:num w:numId="17">
    <w:abstractNumId w:val="7"/>
  </w:num>
  <w:num w:numId="18">
    <w:abstractNumId w:val="13"/>
  </w:num>
  <w:num w:numId="19">
    <w:abstractNumId w:val="8"/>
  </w:num>
  <w:num w:numId="20">
    <w:abstractNumId w:val="4"/>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0D5"/>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07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27F"/>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4189"/>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5078"/>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4863"/>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C6BDE"/>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4CA4"/>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D63"/>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428E"/>
    <w:rsid w:val="00F355E3"/>
    <w:rsid w:val="00F35BD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0A69A"/>
  <w15:docId w15:val="{D930222F-4A2A-4C66-B7E2-C6C535F4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lter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441564"/>
    <w:rsid w:val="005A0564"/>
    <w:rsid w:val="005E67F0"/>
    <w:rsid w:val="005F0197"/>
    <w:rsid w:val="0071558A"/>
    <w:rsid w:val="008B32AC"/>
    <w:rsid w:val="008F67FA"/>
    <w:rsid w:val="00977BCB"/>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562DD-C1A4-45D1-8921-1BED5267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4636</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Admin</cp:lastModifiedBy>
  <cp:revision>5</cp:revision>
  <dcterms:created xsi:type="dcterms:W3CDTF">2018-08-06T08:59:00Z</dcterms:created>
  <dcterms:modified xsi:type="dcterms:W3CDTF">2020-09-12T17:15:00Z</dcterms:modified>
</cp:coreProperties>
</file>