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27E69" w14:textId="77777777" w:rsidR="00AF67A0" w:rsidRDefault="0059026B">
      <w:pPr>
        <w:pStyle w:val="Title"/>
      </w:pPr>
      <w:r>
        <w:t>Laporan Wilayah: Provinsi DKI Jakarta (lapis Provinsi dan Kota Administrasi), DKI Jakarta — Regulasi HIV, Perlindungan Hak, dan Agenda Perbaikan</w:t>
      </w:r>
    </w:p>
    <w:p w14:paraId="11F824FD" w14:textId="77777777" w:rsidR="00AF67A0" w:rsidRDefault="0059026B">
      <w:pPr>
        <w:pStyle w:val="Subtitle"/>
      </w:pPr>
      <w:r>
        <w:t>Kajian regulasi HRIA–RIA berjenjang: Nasional → Provinsi DKI Jakarta → Kota Administrasi dan perangkat pelaksana</w:t>
      </w:r>
    </w:p>
    <w:sdt>
      <w:sdtPr>
        <w:rPr>
          <w:b w:val="0"/>
          <w:color w:val="auto"/>
          <w:sz w:val="21"/>
          <w:szCs w:val="24"/>
        </w:rPr>
        <w:id w:val="567456967"/>
        <w:docPartObj>
          <w:docPartGallery w:val="Table of Contents"/>
          <w:docPartUnique/>
        </w:docPartObj>
      </w:sdtPr>
      <w:sdtEndPr/>
      <w:sdtContent>
        <w:p w14:paraId="77AFC324" w14:textId="77777777" w:rsidR="00AF67A0" w:rsidRDefault="0059026B">
          <w:pPr>
            <w:pStyle w:val="TOCHeading"/>
          </w:pPr>
          <w:r>
            <w:t>Daftar Isi</w:t>
          </w:r>
        </w:p>
        <w:p w14:paraId="619CA858" w14:textId="00EBFB05" w:rsidR="00614C54" w:rsidRDefault="0059026B">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r>
            <w:fldChar w:fldCharType="begin"/>
          </w:r>
          <w:r>
            <w:instrText>TOC \o "1-2" \h \z \u</w:instrText>
          </w:r>
          <w:r>
            <w:fldChar w:fldCharType="separate"/>
          </w:r>
          <w:hyperlink w:anchor="_Toc242201482" w:history="1">
            <w:r w:rsidR="00614C54" w:rsidRPr="00E1046C">
              <w:rPr>
                <w:rStyle w:val="Hyperlink"/>
                <w:noProof/>
              </w:rPr>
              <w:t>Cara membaca laporan ini</w:t>
            </w:r>
            <w:r w:rsidR="00614C54">
              <w:rPr>
                <w:noProof/>
                <w:webHidden/>
              </w:rPr>
              <w:tab/>
            </w:r>
            <w:r w:rsidR="00614C54">
              <w:rPr>
                <w:noProof/>
                <w:webHidden/>
              </w:rPr>
              <w:fldChar w:fldCharType="begin"/>
            </w:r>
            <w:r w:rsidR="00614C54">
              <w:rPr>
                <w:noProof/>
                <w:webHidden/>
              </w:rPr>
              <w:instrText xml:space="preserve"> PAGEREF _Toc242201482 \h </w:instrText>
            </w:r>
            <w:r w:rsidR="00614C54">
              <w:rPr>
                <w:noProof/>
                <w:webHidden/>
              </w:rPr>
            </w:r>
            <w:r w:rsidR="00614C54">
              <w:rPr>
                <w:noProof/>
                <w:webHidden/>
              </w:rPr>
              <w:fldChar w:fldCharType="separate"/>
            </w:r>
            <w:r w:rsidR="00614C54">
              <w:rPr>
                <w:noProof/>
                <w:webHidden/>
              </w:rPr>
              <w:t>2</w:t>
            </w:r>
            <w:r w:rsidR="00614C54">
              <w:rPr>
                <w:noProof/>
                <w:webHidden/>
              </w:rPr>
              <w:fldChar w:fldCharType="end"/>
            </w:r>
          </w:hyperlink>
        </w:p>
        <w:p w14:paraId="51F30F8F" w14:textId="2647960A" w:rsidR="00614C54" w:rsidRDefault="00614C54">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83" w:history="1">
            <w:r w:rsidRPr="00E1046C">
              <w:rPr>
                <w:rStyle w:val="Hyperlink"/>
                <w:noProof/>
              </w:rPr>
              <w:t>1. Ringkasan untuk pimpinan daerah</w:t>
            </w:r>
            <w:r>
              <w:rPr>
                <w:noProof/>
                <w:webHidden/>
              </w:rPr>
              <w:tab/>
            </w:r>
            <w:r>
              <w:rPr>
                <w:noProof/>
                <w:webHidden/>
              </w:rPr>
              <w:fldChar w:fldCharType="begin"/>
            </w:r>
            <w:r>
              <w:rPr>
                <w:noProof/>
                <w:webHidden/>
              </w:rPr>
              <w:instrText xml:space="preserve"> PAGEREF _Toc242201483 \h </w:instrText>
            </w:r>
            <w:r>
              <w:rPr>
                <w:noProof/>
                <w:webHidden/>
              </w:rPr>
            </w:r>
            <w:r>
              <w:rPr>
                <w:noProof/>
                <w:webHidden/>
              </w:rPr>
              <w:fldChar w:fldCharType="separate"/>
            </w:r>
            <w:r>
              <w:rPr>
                <w:noProof/>
                <w:webHidden/>
              </w:rPr>
              <w:t>3</w:t>
            </w:r>
            <w:r>
              <w:rPr>
                <w:noProof/>
                <w:webHidden/>
              </w:rPr>
              <w:fldChar w:fldCharType="end"/>
            </w:r>
          </w:hyperlink>
        </w:p>
        <w:p w14:paraId="74A8C7BF" w14:textId="603968C0" w:rsidR="00614C54" w:rsidRDefault="00614C54">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84" w:history="1">
            <w:r w:rsidRPr="00E1046C">
              <w:rPr>
                <w:rStyle w:val="Hyperlink"/>
                <w:noProof/>
              </w:rPr>
              <w:t>1.1 Pesan utama</w:t>
            </w:r>
            <w:r>
              <w:rPr>
                <w:noProof/>
                <w:webHidden/>
              </w:rPr>
              <w:tab/>
            </w:r>
            <w:r>
              <w:rPr>
                <w:noProof/>
                <w:webHidden/>
              </w:rPr>
              <w:fldChar w:fldCharType="begin"/>
            </w:r>
            <w:r>
              <w:rPr>
                <w:noProof/>
                <w:webHidden/>
              </w:rPr>
              <w:instrText xml:space="preserve"> PAGEREF _Toc242201484 \h </w:instrText>
            </w:r>
            <w:r>
              <w:rPr>
                <w:noProof/>
                <w:webHidden/>
              </w:rPr>
            </w:r>
            <w:r>
              <w:rPr>
                <w:noProof/>
                <w:webHidden/>
              </w:rPr>
              <w:fldChar w:fldCharType="separate"/>
            </w:r>
            <w:r>
              <w:rPr>
                <w:noProof/>
                <w:webHidden/>
              </w:rPr>
              <w:t>3</w:t>
            </w:r>
            <w:r>
              <w:rPr>
                <w:noProof/>
                <w:webHidden/>
              </w:rPr>
              <w:fldChar w:fldCharType="end"/>
            </w:r>
          </w:hyperlink>
        </w:p>
        <w:p w14:paraId="0A03F2AF" w14:textId="31AAB001" w:rsidR="00614C54" w:rsidRDefault="00614C54">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85" w:history="1">
            <w:r w:rsidRPr="00E1046C">
              <w:rPr>
                <w:rStyle w:val="Hyperlink"/>
                <w:noProof/>
              </w:rPr>
              <w:t>1.2 Apa yang perlu diputuskan</w:t>
            </w:r>
            <w:r>
              <w:rPr>
                <w:noProof/>
                <w:webHidden/>
              </w:rPr>
              <w:tab/>
            </w:r>
            <w:r>
              <w:rPr>
                <w:noProof/>
                <w:webHidden/>
              </w:rPr>
              <w:fldChar w:fldCharType="begin"/>
            </w:r>
            <w:r>
              <w:rPr>
                <w:noProof/>
                <w:webHidden/>
              </w:rPr>
              <w:instrText xml:space="preserve"> PAGEREF _Toc242201485 \h </w:instrText>
            </w:r>
            <w:r>
              <w:rPr>
                <w:noProof/>
                <w:webHidden/>
              </w:rPr>
            </w:r>
            <w:r>
              <w:rPr>
                <w:noProof/>
                <w:webHidden/>
              </w:rPr>
              <w:fldChar w:fldCharType="separate"/>
            </w:r>
            <w:r>
              <w:rPr>
                <w:noProof/>
                <w:webHidden/>
              </w:rPr>
              <w:t>4</w:t>
            </w:r>
            <w:r>
              <w:rPr>
                <w:noProof/>
                <w:webHidden/>
              </w:rPr>
              <w:fldChar w:fldCharType="end"/>
            </w:r>
          </w:hyperlink>
        </w:p>
        <w:p w14:paraId="5481E6A2" w14:textId="30C480ED" w:rsidR="00614C54" w:rsidRDefault="00614C54">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86" w:history="1">
            <w:r w:rsidRPr="00E1046C">
              <w:rPr>
                <w:rStyle w:val="Hyperlink"/>
                <w:noProof/>
              </w:rPr>
              <w:t>1.3 Gambaran satu halaman</w:t>
            </w:r>
            <w:r>
              <w:rPr>
                <w:noProof/>
                <w:webHidden/>
              </w:rPr>
              <w:tab/>
            </w:r>
            <w:r>
              <w:rPr>
                <w:noProof/>
                <w:webHidden/>
              </w:rPr>
              <w:fldChar w:fldCharType="begin"/>
            </w:r>
            <w:r>
              <w:rPr>
                <w:noProof/>
                <w:webHidden/>
              </w:rPr>
              <w:instrText xml:space="preserve"> PAGEREF _Toc242201486 \h </w:instrText>
            </w:r>
            <w:r>
              <w:rPr>
                <w:noProof/>
                <w:webHidden/>
              </w:rPr>
            </w:r>
            <w:r>
              <w:rPr>
                <w:noProof/>
                <w:webHidden/>
              </w:rPr>
              <w:fldChar w:fldCharType="separate"/>
            </w:r>
            <w:r>
              <w:rPr>
                <w:noProof/>
                <w:webHidden/>
              </w:rPr>
              <w:t>4</w:t>
            </w:r>
            <w:r>
              <w:rPr>
                <w:noProof/>
                <w:webHidden/>
              </w:rPr>
              <w:fldChar w:fldCharType="end"/>
            </w:r>
          </w:hyperlink>
        </w:p>
        <w:p w14:paraId="1679C47F" w14:textId="0270BEDE" w:rsidR="00614C54" w:rsidRDefault="00614C54">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87" w:history="1">
            <w:r w:rsidRPr="00E1046C">
              <w:rPr>
                <w:rStyle w:val="Hyperlink"/>
                <w:noProof/>
              </w:rPr>
              <w:t>2. Aturan yang diperiksa</w:t>
            </w:r>
            <w:r>
              <w:rPr>
                <w:noProof/>
                <w:webHidden/>
              </w:rPr>
              <w:tab/>
            </w:r>
            <w:r>
              <w:rPr>
                <w:noProof/>
                <w:webHidden/>
              </w:rPr>
              <w:fldChar w:fldCharType="begin"/>
            </w:r>
            <w:r>
              <w:rPr>
                <w:noProof/>
                <w:webHidden/>
              </w:rPr>
              <w:instrText xml:space="preserve"> PAGEREF _Toc242201487 \h </w:instrText>
            </w:r>
            <w:r>
              <w:rPr>
                <w:noProof/>
                <w:webHidden/>
              </w:rPr>
            </w:r>
            <w:r>
              <w:rPr>
                <w:noProof/>
                <w:webHidden/>
              </w:rPr>
              <w:fldChar w:fldCharType="separate"/>
            </w:r>
            <w:r>
              <w:rPr>
                <w:noProof/>
                <w:webHidden/>
              </w:rPr>
              <w:t>6</w:t>
            </w:r>
            <w:r>
              <w:rPr>
                <w:noProof/>
                <w:webHidden/>
              </w:rPr>
              <w:fldChar w:fldCharType="end"/>
            </w:r>
          </w:hyperlink>
        </w:p>
        <w:p w14:paraId="58740856" w14:textId="3887CA78" w:rsidR="00614C54" w:rsidRDefault="00614C54">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88" w:history="1">
            <w:r w:rsidRPr="00E1046C">
              <w:rPr>
                <w:rStyle w:val="Hyperlink"/>
                <w:noProof/>
              </w:rPr>
              <w:t>2.1 Daftar instrumen</w:t>
            </w:r>
            <w:r>
              <w:rPr>
                <w:noProof/>
                <w:webHidden/>
              </w:rPr>
              <w:tab/>
            </w:r>
            <w:r>
              <w:rPr>
                <w:noProof/>
                <w:webHidden/>
              </w:rPr>
              <w:fldChar w:fldCharType="begin"/>
            </w:r>
            <w:r>
              <w:rPr>
                <w:noProof/>
                <w:webHidden/>
              </w:rPr>
              <w:instrText xml:space="preserve"> PAGEREF _Toc242201488 \h </w:instrText>
            </w:r>
            <w:r>
              <w:rPr>
                <w:noProof/>
                <w:webHidden/>
              </w:rPr>
            </w:r>
            <w:r>
              <w:rPr>
                <w:noProof/>
                <w:webHidden/>
              </w:rPr>
              <w:fldChar w:fldCharType="separate"/>
            </w:r>
            <w:r>
              <w:rPr>
                <w:noProof/>
                <w:webHidden/>
              </w:rPr>
              <w:t>6</w:t>
            </w:r>
            <w:r>
              <w:rPr>
                <w:noProof/>
                <w:webHidden/>
              </w:rPr>
              <w:fldChar w:fldCharType="end"/>
            </w:r>
          </w:hyperlink>
        </w:p>
        <w:p w14:paraId="7670C107" w14:textId="6177D174" w:rsidR="00614C54" w:rsidRDefault="00614C54">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89" w:history="1">
            <w:r w:rsidRPr="00E1046C">
              <w:rPr>
                <w:rStyle w:val="Hyperlink"/>
                <w:noProof/>
              </w:rPr>
              <w:t>2.2 Jumlah instrumen per keluarga aturan</w:t>
            </w:r>
            <w:r>
              <w:rPr>
                <w:noProof/>
                <w:webHidden/>
              </w:rPr>
              <w:tab/>
            </w:r>
            <w:r>
              <w:rPr>
                <w:noProof/>
                <w:webHidden/>
              </w:rPr>
              <w:fldChar w:fldCharType="begin"/>
            </w:r>
            <w:r>
              <w:rPr>
                <w:noProof/>
                <w:webHidden/>
              </w:rPr>
              <w:instrText xml:space="preserve"> PAGEREF _Toc242201489 \h </w:instrText>
            </w:r>
            <w:r>
              <w:rPr>
                <w:noProof/>
                <w:webHidden/>
              </w:rPr>
            </w:r>
            <w:r>
              <w:rPr>
                <w:noProof/>
                <w:webHidden/>
              </w:rPr>
              <w:fldChar w:fldCharType="separate"/>
            </w:r>
            <w:r>
              <w:rPr>
                <w:noProof/>
                <w:webHidden/>
              </w:rPr>
              <w:t>7</w:t>
            </w:r>
            <w:r>
              <w:rPr>
                <w:noProof/>
                <w:webHidden/>
              </w:rPr>
              <w:fldChar w:fldCharType="end"/>
            </w:r>
          </w:hyperlink>
        </w:p>
        <w:p w14:paraId="5EAA1810" w14:textId="5D7B14EA" w:rsidR="00614C54" w:rsidRDefault="00614C54">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90" w:history="1">
            <w:r w:rsidRPr="00E1046C">
              <w:rPr>
                <w:rStyle w:val="Hyperlink"/>
                <w:noProof/>
              </w:rPr>
              <w:t>2.3 Garis waktu penetapan</w:t>
            </w:r>
            <w:r>
              <w:rPr>
                <w:noProof/>
                <w:webHidden/>
              </w:rPr>
              <w:tab/>
            </w:r>
            <w:r>
              <w:rPr>
                <w:noProof/>
                <w:webHidden/>
              </w:rPr>
              <w:fldChar w:fldCharType="begin"/>
            </w:r>
            <w:r>
              <w:rPr>
                <w:noProof/>
                <w:webHidden/>
              </w:rPr>
              <w:instrText xml:space="preserve"> PAGEREF _Toc242201490 \h </w:instrText>
            </w:r>
            <w:r>
              <w:rPr>
                <w:noProof/>
                <w:webHidden/>
              </w:rPr>
            </w:r>
            <w:r>
              <w:rPr>
                <w:noProof/>
                <w:webHidden/>
              </w:rPr>
              <w:fldChar w:fldCharType="separate"/>
            </w:r>
            <w:r>
              <w:rPr>
                <w:noProof/>
                <w:webHidden/>
              </w:rPr>
              <w:t>7</w:t>
            </w:r>
            <w:r>
              <w:rPr>
                <w:noProof/>
                <w:webHidden/>
              </w:rPr>
              <w:fldChar w:fldCharType="end"/>
            </w:r>
          </w:hyperlink>
        </w:p>
        <w:p w14:paraId="3E69F4A8" w14:textId="49E2D38B" w:rsidR="00614C54" w:rsidRDefault="00614C54">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91" w:history="1">
            <w:r w:rsidRPr="00E1046C">
              <w:rPr>
                <w:rStyle w:val="Hyperlink"/>
                <w:noProof/>
              </w:rPr>
              <w:t>3. Alignment dan cascading: Nasional → Provinsi → Kota Administrasi</w:t>
            </w:r>
            <w:r>
              <w:rPr>
                <w:noProof/>
                <w:webHidden/>
              </w:rPr>
              <w:tab/>
            </w:r>
            <w:r>
              <w:rPr>
                <w:noProof/>
                <w:webHidden/>
              </w:rPr>
              <w:fldChar w:fldCharType="begin"/>
            </w:r>
            <w:r>
              <w:rPr>
                <w:noProof/>
                <w:webHidden/>
              </w:rPr>
              <w:instrText xml:space="preserve"> PAGEREF _Toc242201491 \h </w:instrText>
            </w:r>
            <w:r>
              <w:rPr>
                <w:noProof/>
                <w:webHidden/>
              </w:rPr>
            </w:r>
            <w:r>
              <w:rPr>
                <w:noProof/>
                <w:webHidden/>
              </w:rPr>
              <w:fldChar w:fldCharType="separate"/>
            </w:r>
            <w:r>
              <w:rPr>
                <w:noProof/>
                <w:webHidden/>
              </w:rPr>
              <w:t>8</w:t>
            </w:r>
            <w:r>
              <w:rPr>
                <w:noProof/>
                <w:webHidden/>
              </w:rPr>
              <w:fldChar w:fldCharType="end"/>
            </w:r>
          </w:hyperlink>
        </w:p>
        <w:p w14:paraId="01DB9884" w14:textId="5D8124F9" w:rsidR="00614C54" w:rsidRDefault="00614C54">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92" w:history="1">
            <w:r w:rsidRPr="00E1046C">
              <w:rPr>
                <w:rStyle w:val="Hyperlink"/>
                <w:noProof/>
              </w:rPr>
              <w:t>3.1 Diagram cascade tiga lapis</w:t>
            </w:r>
            <w:r>
              <w:rPr>
                <w:noProof/>
                <w:webHidden/>
              </w:rPr>
              <w:tab/>
            </w:r>
            <w:r>
              <w:rPr>
                <w:noProof/>
                <w:webHidden/>
              </w:rPr>
              <w:fldChar w:fldCharType="begin"/>
            </w:r>
            <w:r>
              <w:rPr>
                <w:noProof/>
                <w:webHidden/>
              </w:rPr>
              <w:instrText xml:space="preserve"> PAGEREF _Toc242201492 \h </w:instrText>
            </w:r>
            <w:r>
              <w:rPr>
                <w:noProof/>
                <w:webHidden/>
              </w:rPr>
            </w:r>
            <w:r>
              <w:rPr>
                <w:noProof/>
                <w:webHidden/>
              </w:rPr>
              <w:fldChar w:fldCharType="separate"/>
            </w:r>
            <w:r>
              <w:rPr>
                <w:noProof/>
                <w:webHidden/>
              </w:rPr>
              <w:t>8</w:t>
            </w:r>
            <w:r>
              <w:rPr>
                <w:noProof/>
                <w:webHidden/>
              </w:rPr>
              <w:fldChar w:fldCharType="end"/>
            </w:r>
          </w:hyperlink>
        </w:p>
        <w:p w14:paraId="6076BE5E" w14:textId="0C0B20D9" w:rsidR="00614C54" w:rsidRDefault="00614C54">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93" w:history="1">
            <w:r w:rsidRPr="00E1046C">
              <w:rPr>
                <w:rStyle w:val="Hyperlink"/>
                <w:noProof/>
              </w:rPr>
              <w:t>3.2 Matriks alignment pengaman</w:t>
            </w:r>
            <w:r>
              <w:rPr>
                <w:noProof/>
                <w:webHidden/>
              </w:rPr>
              <w:tab/>
            </w:r>
            <w:r>
              <w:rPr>
                <w:noProof/>
                <w:webHidden/>
              </w:rPr>
              <w:fldChar w:fldCharType="begin"/>
            </w:r>
            <w:r>
              <w:rPr>
                <w:noProof/>
                <w:webHidden/>
              </w:rPr>
              <w:instrText xml:space="preserve"> PAGEREF _Toc242201493 \h </w:instrText>
            </w:r>
            <w:r>
              <w:rPr>
                <w:noProof/>
                <w:webHidden/>
              </w:rPr>
            </w:r>
            <w:r>
              <w:rPr>
                <w:noProof/>
                <w:webHidden/>
              </w:rPr>
              <w:fldChar w:fldCharType="separate"/>
            </w:r>
            <w:r>
              <w:rPr>
                <w:noProof/>
                <w:webHidden/>
              </w:rPr>
              <w:t>11</w:t>
            </w:r>
            <w:r>
              <w:rPr>
                <w:noProof/>
                <w:webHidden/>
              </w:rPr>
              <w:fldChar w:fldCharType="end"/>
            </w:r>
          </w:hyperlink>
        </w:p>
        <w:p w14:paraId="467201C1" w14:textId="39F05A5E" w:rsidR="00614C54" w:rsidRDefault="00614C54">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94" w:history="1">
            <w:r w:rsidRPr="00E1046C">
              <w:rPr>
                <w:rStyle w:val="Hyperlink"/>
                <w:noProof/>
              </w:rPr>
              <w:t>3.3 Pasangan cascade</w:t>
            </w:r>
            <w:r>
              <w:rPr>
                <w:noProof/>
                <w:webHidden/>
              </w:rPr>
              <w:tab/>
            </w:r>
            <w:r>
              <w:rPr>
                <w:noProof/>
                <w:webHidden/>
              </w:rPr>
              <w:fldChar w:fldCharType="begin"/>
            </w:r>
            <w:r>
              <w:rPr>
                <w:noProof/>
                <w:webHidden/>
              </w:rPr>
              <w:instrText xml:space="preserve"> PAGEREF _Toc242201494 \h </w:instrText>
            </w:r>
            <w:r>
              <w:rPr>
                <w:noProof/>
                <w:webHidden/>
              </w:rPr>
            </w:r>
            <w:r>
              <w:rPr>
                <w:noProof/>
                <w:webHidden/>
              </w:rPr>
              <w:fldChar w:fldCharType="separate"/>
            </w:r>
            <w:r>
              <w:rPr>
                <w:noProof/>
                <w:webHidden/>
              </w:rPr>
              <w:t>12</w:t>
            </w:r>
            <w:r>
              <w:rPr>
                <w:noProof/>
                <w:webHidden/>
              </w:rPr>
              <w:fldChar w:fldCharType="end"/>
            </w:r>
          </w:hyperlink>
        </w:p>
        <w:p w14:paraId="1EBA1F48" w14:textId="07343464" w:rsidR="00614C54" w:rsidRDefault="00614C54">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95" w:history="1">
            <w:r w:rsidRPr="00E1046C">
              <w:rPr>
                <w:rStyle w:val="Hyperlink"/>
                <w:noProof/>
              </w:rPr>
              <w:t>3.4 Di mana pengaman berubah</w:t>
            </w:r>
            <w:r>
              <w:rPr>
                <w:noProof/>
                <w:webHidden/>
              </w:rPr>
              <w:tab/>
            </w:r>
            <w:r>
              <w:rPr>
                <w:noProof/>
                <w:webHidden/>
              </w:rPr>
              <w:fldChar w:fldCharType="begin"/>
            </w:r>
            <w:r>
              <w:rPr>
                <w:noProof/>
                <w:webHidden/>
              </w:rPr>
              <w:instrText xml:space="preserve"> PAGEREF _Toc242201495 \h </w:instrText>
            </w:r>
            <w:r>
              <w:rPr>
                <w:noProof/>
                <w:webHidden/>
              </w:rPr>
            </w:r>
            <w:r>
              <w:rPr>
                <w:noProof/>
                <w:webHidden/>
              </w:rPr>
              <w:fldChar w:fldCharType="separate"/>
            </w:r>
            <w:r>
              <w:rPr>
                <w:noProof/>
                <w:webHidden/>
              </w:rPr>
              <w:t>14</w:t>
            </w:r>
            <w:r>
              <w:rPr>
                <w:noProof/>
                <w:webHidden/>
              </w:rPr>
              <w:fldChar w:fldCharType="end"/>
            </w:r>
          </w:hyperlink>
        </w:p>
        <w:p w14:paraId="654EE2A6" w14:textId="0F10B1F3" w:rsidR="00614C54" w:rsidRDefault="00614C54">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96" w:history="1">
            <w:r w:rsidRPr="00E1046C">
              <w:rPr>
                <w:rStyle w:val="Hyperlink"/>
                <w:noProof/>
              </w:rPr>
              <w:t>3.5 Dasar hukum usang dan dampak Permenkes 3/2026</w:t>
            </w:r>
            <w:r>
              <w:rPr>
                <w:noProof/>
                <w:webHidden/>
              </w:rPr>
              <w:tab/>
            </w:r>
            <w:r>
              <w:rPr>
                <w:noProof/>
                <w:webHidden/>
              </w:rPr>
              <w:fldChar w:fldCharType="begin"/>
            </w:r>
            <w:r>
              <w:rPr>
                <w:noProof/>
                <w:webHidden/>
              </w:rPr>
              <w:instrText xml:space="preserve"> PAGEREF _Toc242201496 \h </w:instrText>
            </w:r>
            <w:r>
              <w:rPr>
                <w:noProof/>
                <w:webHidden/>
              </w:rPr>
            </w:r>
            <w:r>
              <w:rPr>
                <w:noProof/>
                <w:webHidden/>
              </w:rPr>
              <w:fldChar w:fldCharType="separate"/>
            </w:r>
            <w:r>
              <w:rPr>
                <w:noProof/>
                <w:webHidden/>
              </w:rPr>
              <w:t>14</w:t>
            </w:r>
            <w:r>
              <w:rPr>
                <w:noProof/>
                <w:webHidden/>
              </w:rPr>
              <w:fldChar w:fldCharType="end"/>
            </w:r>
          </w:hyperlink>
        </w:p>
        <w:p w14:paraId="1E59DDD0" w14:textId="7E396736" w:rsidR="00614C54" w:rsidRDefault="00614C54">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97" w:history="1">
            <w:r w:rsidRPr="00E1046C">
              <w:rPr>
                <w:rStyle w:val="Hyperlink"/>
                <w:noProof/>
              </w:rPr>
              <w:t>4. Tujuh hak</w:t>
            </w:r>
            <w:r>
              <w:rPr>
                <w:noProof/>
                <w:webHidden/>
              </w:rPr>
              <w:tab/>
            </w:r>
            <w:r>
              <w:rPr>
                <w:noProof/>
                <w:webHidden/>
              </w:rPr>
              <w:fldChar w:fldCharType="begin"/>
            </w:r>
            <w:r>
              <w:rPr>
                <w:noProof/>
                <w:webHidden/>
              </w:rPr>
              <w:instrText xml:space="preserve"> PAGEREF _Toc242201497 \h </w:instrText>
            </w:r>
            <w:r>
              <w:rPr>
                <w:noProof/>
                <w:webHidden/>
              </w:rPr>
            </w:r>
            <w:r>
              <w:rPr>
                <w:noProof/>
                <w:webHidden/>
              </w:rPr>
              <w:fldChar w:fldCharType="separate"/>
            </w:r>
            <w:r>
              <w:rPr>
                <w:noProof/>
                <w:webHidden/>
              </w:rPr>
              <w:t>15</w:t>
            </w:r>
            <w:r>
              <w:rPr>
                <w:noProof/>
                <w:webHidden/>
              </w:rPr>
              <w:fldChar w:fldCharType="end"/>
            </w:r>
          </w:hyperlink>
        </w:p>
        <w:p w14:paraId="789F306D" w14:textId="65EF9FF8" w:rsidR="00614C54" w:rsidRDefault="00614C54">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98" w:history="1">
            <w:r w:rsidRPr="00E1046C">
              <w:rPr>
                <w:rStyle w:val="Hyperlink"/>
                <w:noProof/>
              </w:rPr>
              <w:t>5. Lima kelompok kunci</w:t>
            </w:r>
            <w:r>
              <w:rPr>
                <w:noProof/>
                <w:webHidden/>
              </w:rPr>
              <w:tab/>
            </w:r>
            <w:r>
              <w:rPr>
                <w:noProof/>
                <w:webHidden/>
              </w:rPr>
              <w:fldChar w:fldCharType="begin"/>
            </w:r>
            <w:r>
              <w:rPr>
                <w:noProof/>
                <w:webHidden/>
              </w:rPr>
              <w:instrText xml:space="preserve"> PAGEREF _Toc242201498 \h </w:instrText>
            </w:r>
            <w:r>
              <w:rPr>
                <w:noProof/>
                <w:webHidden/>
              </w:rPr>
            </w:r>
            <w:r>
              <w:rPr>
                <w:noProof/>
                <w:webHidden/>
              </w:rPr>
              <w:fldChar w:fldCharType="separate"/>
            </w:r>
            <w:r>
              <w:rPr>
                <w:noProof/>
                <w:webHidden/>
              </w:rPr>
              <w:t>16</w:t>
            </w:r>
            <w:r>
              <w:rPr>
                <w:noProof/>
                <w:webHidden/>
              </w:rPr>
              <w:fldChar w:fldCharType="end"/>
            </w:r>
          </w:hyperlink>
        </w:p>
        <w:p w14:paraId="0E11CAD3" w14:textId="7D7C77A9" w:rsidR="00614C54" w:rsidRDefault="00614C54">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99" w:history="1">
            <w:r w:rsidRPr="00E1046C">
              <w:rPr>
                <w:rStyle w:val="Hyperlink"/>
                <w:noProof/>
              </w:rPr>
              <w:t>6. Masalah utama di wilayah ini</w:t>
            </w:r>
            <w:r>
              <w:rPr>
                <w:noProof/>
                <w:webHidden/>
              </w:rPr>
              <w:tab/>
            </w:r>
            <w:r>
              <w:rPr>
                <w:noProof/>
                <w:webHidden/>
              </w:rPr>
              <w:fldChar w:fldCharType="begin"/>
            </w:r>
            <w:r>
              <w:rPr>
                <w:noProof/>
                <w:webHidden/>
              </w:rPr>
              <w:instrText xml:space="preserve"> PAGEREF _Toc242201499 \h </w:instrText>
            </w:r>
            <w:r>
              <w:rPr>
                <w:noProof/>
                <w:webHidden/>
              </w:rPr>
            </w:r>
            <w:r>
              <w:rPr>
                <w:noProof/>
                <w:webHidden/>
              </w:rPr>
              <w:fldChar w:fldCharType="separate"/>
            </w:r>
            <w:r>
              <w:rPr>
                <w:noProof/>
                <w:webHidden/>
              </w:rPr>
              <w:t>17</w:t>
            </w:r>
            <w:r>
              <w:rPr>
                <w:noProof/>
                <w:webHidden/>
              </w:rPr>
              <w:fldChar w:fldCharType="end"/>
            </w:r>
          </w:hyperlink>
        </w:p>
        <w:p w14:paraId="5B9EB2A1" w14:textId="5E0CFD46" w:rsidR="00614C54" w:rsidRDefault="00614C54">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00" w:history="1">
            <w:r w:rsidRPr="00E1046C">
              <w:rPr>
                <w:rStyle w:val="Hyperlink"/>
                <w:noProof/>
              </w:rPr>
              <w:t>6.1 Masalah yang relevan bagi DKI</w:t>
            </w:r>
            <w:r>
              <w:rPr>
                <w:noProof/>
                <w:webHidden/>
              </w:rPr>
              <w:tab/>
            </w:r>
            <w:r>
              <w:rPr>
                <w:noProof/>
                <w:webHidden/>
              </w:rPr>
              <w:fldChar w:fldCharType="begin"/>
            </w:r>
            <w:r>
              <w:rPr>
                <w:noProof/>
                <w:webHidden/>
              </w:rPr>
              <w:instrText xml:space="preserve"> PAGEREF _Toc242201500 \h </w:instrText>
            </w:r>
            <w:r>
              <w:rPr>
                <w:noProof/>
                <w:webHidden/>
              </w:rPr>
            </w:r>
            <w:r>
              <w:rPr>
                <w:noProof/>
                <w:webHidden/>
              </w:rPr>
              <w:fldChar w:fldCharType="separate"/>
            </w:r>
            <w:r>
              <w:rPr>
                <w:noProof/>
                <w:webHidden/>
              </w:rPr>
              <w:t>17</w:t>
            </w:r>
            <w:r>
              <w:rPr>
                <w:noProof/>
                <w:webHidden/>
              </w:rPr>
              <w:fldChar w:fldCharType="end"/>
            </w:r>
          </w:hyperlink>
        </w:p>
        <w:p w14:paraId="7237AA3E" w14:textId="1C8E3C32" w:rsidR="00614C54" w:rsidRDefault="00614C54">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01" w:history="1">
            <w:r w:rsidRPr="00E1046C">
              <w:rPr>
                <w:rStyle w:val="Hyperlink"/>
                <w:noProof/>
              </w:rPr>
              <w:t>6.2 Kartu masalah</w:t>
            </w:r>
            <w:r>
              <w:rPr>
                <w:noProof/>
                <w:webHidden/>
              </w:rPr>
              <w:tab/>
            </w:r>
            <w:r>
              <w:rPr>
                <w:noProof/>
                <w:webHidden/>
              </w:rPr>
              <w:fldChar w:fldCharType="begin"/>
            </w:r>
            <w:r>
              <w:rPr>
                <w:noProof/>
                <w:webHidden/>
              </w:rPr>
              <w:instrText xml:space="preserve"> PAGEREF _Toc242201501 \h </w:instrText>
            </w:r>
            <w:r>
              <w:rPr>
                <w:noProof/>
                <w:webHidden/>
              </w:rPr>
            </w:r>
            <w:r>
              <w:rPr>
                <w:noProof/>
                <w:webHidden/>
              </w:rPr>
              <w:fldChar w:fldCharType="separate"/>
            </w:r>
            <w:r>
              <w:rPr>
                <w:noProof/>
                <w:webHidden/>
              </w:rPr>
              <w:t>18</w:t>
            </w:r>
            <w:r>
              <w:rPr>
                <w:noProof/>
                <w:webHidden/>
              </w:rPr>
              <w:fldChar w:fldCharType="end"/>
            </w:r>
          </w:hyperlink>
        </w:p>
        <w:p w14:paraId="5C8B11F8" w14:textId="25FEC89E" w:rsidR="00614C54" w:rsidRDefault="00614C54">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02" w:history="1">
            <w:r w:rsidRPr="00E1046C">
              <w:rPr>
                <w:rStyle w:val="Hyperlink"/>
                <w:noProof/>
              </w:rPr>
              <w:t>6.3 Seberapa sering setiap jenis masalah muncul di teks DKI</w:t>
            </w:r>
            <w:r>
              <w:rPr>
                <w:noProof/>
                <w:webHidden/>
              </w:rPr>
              <w:tab/>
            </w:r>
            <w:r>
              <w:rPr>
                <w:noProof/>
                <w:webHidden/>
              </w:rPr>
              <w:fldChar w:fldCharType="begin"/>
            </w:r>
            <w:r>
              <w:rPr>
                <w:noProof/>
                <w:webHidden/>
              </w:rPr>
              <w:instrText xml:space="preserve"> PAGEREF _Toc242201502 \h </w:instrText>
            </w:r>
            <w:r>
              <w:rPr>
                <w:noProof/>
                <w:webHidden/>
              </w:rPr>
            </w:r>
            <w:r>
              <w:rPr>
                <w:noProof/>
                <w:webHidden/>
              </w:rPr>
              <w:fldChar w:fldCharType="separate"/>
            </w:r>
            <w:r>
              <w:rPr>
                <w:noProof/>
                <w:webHidden/>
              </w:rPr>
              <w:t>19</w:t>
            </w:r>
            <w:r>
              <w:rPr>
                <w:noProof/>
                <w:webHidden/>
              </w:rPr>
              <w:fldChar w:fldCharType="end"/>
            </w:r>
          </w:hyperlink>
        </w:p>
        <w:p w14:paraId="5E3D4443" w14:textId="08887AD0" w:rsidR="00614C54" w:rsidRDefault="00614C54">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03" w:history="1">
            <w:r w:rsidRPr="00E1046C">
              <w:rPr>
                <w:rStyle w:val="Hyperlink"/>
                <w:noProof/>
              </w:rPr>
              <w:t>6.4 Beban administratif</w:t>
            </w:r>
            <w:r>
              <w:rPr>
                <w:noProof/>
                <w:webHidden/>
              </w:rPr>
              <w:tab/>
            </w:r>
            <w:r>
              <w:rPr>
                <w:noProof/>
                <w:webHidden/>
              </w:rPr>
              <w:fldChar w:fldCharType="begin"/>
            </w:r>
            <w:r>
              <w:rPr>
                <w:noProof/>
                <w:webHidden/>
              </w:rPr>
              <w:instrText xml:space="preserve"> PAGEREF _Toc242201503 \h </w:instrText>
            </w:r>
            <w:r>
              <w:rPr>
                <w:noProof/>
                <w:webHidden/>
              </w:rPr>
            </w:r>
            <w:r>
              <w:rPr>
                <w:noProof/>
                <w:webHidden/>
              </w:rPr>
              <w:fldChar w:fldCharType="separate"/>
            </w:r>
            <w:r>
              <w:rPr>
                <w:noProof/>
                <w:webHidden/>
              </w:rPr>
              <w:t>20</w:t>
            </w:r>
            <w:r>
              <w:rPr>
                <w:noProof/>
                <w:webHidden/>
              </w:rPr>
              <w:fldChar w:fldCharType="end"/>
            </w:r>
          </w:hyperlink>
        </w:p>
        <w:p w14:paraId="6F70B121" w14:textId="77DC439B" w:rsidR="00614C54" w:rsidRDefault="00614C54">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04" w:history="1">
            <w:r w:rsidRPr="00E1046C">
              <w:rPr>
                <w:rStyle w:val="Hyperlink"/>
                <w:noProof/>
              </w:rPr>
              <w:t>7. AAAQ dan PANTHER (keberadaan dalam teks)</w:t>
            </w:r>
            <w:r>
              <w:rPr>
                <w:noProof/>
                <w:webHidden/>
              </w:rPr>
              <w:tab/>
            </w:r>
            <w:r>
              <w:rPr>
                <w:noProof/>
                <w:webHidden/>
              </w:rPr>
              <w:fldChar w:fldCharType="begin"/>
            </w:r>
            <w:r>
              <w:rPr>
                <w:noProof/>
                <w:webHidden/>
              </w:rPr>
              <w:instrText xml:space="preserve"> PAGEREF _Toc242201504 \h </w:instrText>
            </w:r>
            <w:r>
              <w:rPr>
                <w:noProof/>
                <w:webHidden/>
              </w:rPr>
            </w:r>
            <w:r>
              <w:rPr>
                <w:noProof/>
                <w:webHidden/>
              </w:rPr>
              <w:fldChar w:fldCharType="separate"/>
            </w:r>
            <w:r>
              <w:rPr>
                <w:noProof/>
                <w:webHidden/>
              </w:rPr>
              <w:t>21</w:t>
            </w:r>
            <w:r>
              <w:rPr>
                <w:noProof/>
                <w:webHidden/>
              </w:rPr>
              <w:fldChar w:fldCharType="end"/>
            </w:r>
          </w:hyperlink>
        </w:p>
        <w:p w14:paraId="51482351" w14:textId="0AD2086E" w:rsidR="00614C54" w:rsidRDefault="00614C54">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05" w:history="1">
            <w:r w:rsidRPr="00E1046C">
              <w:rPr>
                <w:rStyle w:val="Hyperlink"/>
                <w:noProof/>
              </w:rPr>
              <w:t>8. Ketegangan antaraturan</w:t>
            </w:r>
            <w:r>
              <w:rPr>
                <w:noProof/>
                <w:webHidden/>
              </w:rPr>
              <w:tab/>
            </w:r>
            <w:r>
              <w:rPr>
                <w:noProof/>
                <w:webHidden/>
              </w:rPr>
              <w:fldChar w:fldCharType="begin"/>
            </w:r>
            <w:r>
              <w:rPr>
                <w:noProof/>
                <w:webHidden/>
              </w:rPr>
              <w:instrText xml:space="preserve"> PAGEREF _Toc242201505 \h </w:instrText>
            </w:r>
            <w:r>
              <w:rPr>
                <w:noProof/>
                <w:webHidden/>
              </w:rPr>
            </w:r>
            <w:r>
              <w:rPr>
                <w:noProof/>
                <w:webHidden/>
              </w:rPr>
              <w:fldChar w:fldCharType="separate"/>
            </w:r>
            <w:r>
              <w:rPr>
                <w:noProof/>
                <w:webHidden/>
              </w:rPr>
              <w:t>22</w:t>
            </w:r>
            <w:r>
              <w:rPr>
                <w:noProof/>
                <w:webHidden/>
              </w:rPr>
              <w:fldChar w:fldCharType="end"/>
            </w:r>
          </w:hyperlink>
        </w:p>
        <w:p w14:paraId="577FBCA8" w14:textId="5336B631" w:rsidR="00614C54" w:rsidRDefault="00614C54">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06" w:history="1">
            <w:r w:rsidRPr="00E1046C">
              <w:rPr>
                <w:rStyle w:val="Hyperlink"/>
                <w:noProof/>
              </w:rPr>
              <w:t>9. Contoh baik yang perlu dipertahankan</w:t>
            </w:r>
            <w:r>
              <w:rPr>
                <w:noProof/>
                <w:webHidden/>
              </w:rPr>
              <w:tab/>
            </w:r>
            <w:r>
              <w:rPr>
                <w:noProof/>
                <w:webHidden/>
              </w:rPr>
              <w:fldChar w:fldCharType="begin"/>
            </w:r>
            <w:r>
              <w:rPr>
                <w:noProof/>
                <w:webHidden/>
              </w:rPr>
              <w:instrText xml:space="preserve"> PAGEREF _Toc242201506 \h </w:instrText>
            </w:r>
            <w:r>
              <w:rPr>
                <w:noProof/>
                <w:webHidden/>
              </w:rPr>
            </w:r>
            <w:r>
              <w:rPr>
                <w:noProof/>
                <w:webHidden/>
              </w:rPr>
              <w:fldChar w:fldCharType="separate"/>
            </w:r>
            <w:r>
              <w:rPr>
                <w:noProof/>
                <w:webHidden/>
              </w:rPr>
              <w:t>24</w:t>
            </w:r>
            <w:r>
              <w:rPr>
                <w:noProof/>
                <w:webHidden/>
              </w:rPr>
              <w:fldChar w:fldCharType="end"/>
            </w:r>
          </w:hyperlink>
        </w:p>
        <w:p w14:paraId="5A7557E4" w14:textId="75A6B1A7" w:rsidR="00614C54" w:rsidRDefault="00614C54">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07" w:history="1">
            <w:r w:rsidRPr="00E1046C">
              <w:rPr>
                <w:rStyle w:val="Hyperlink"/>
                <w:noProof/>
              </w:rPr>
              <w:t>10. Agenda perbaikan</w:t>
            </w:r>
            <w:r>
              <w:rPr>
                <w:noProof/>
                <w:webHidden/>
              </w:rPr>
              <w:tab/>
            </w:r>
            <w:r>
              <w:rPr>
                <w:noProof/>
                <w:webHidden/>
              </w:rPr>
              <w:fldChar w:fldCharType="begin"/>
            </w:r>
            <w:r>
              <w:rPr>
                <w:noProof/>
                <w:webHidden/>
              </w:rPr>
              <w:instrText xml:space="preserve"> PAGEREF _Toc242201507 \h </w:instrText>
            </w:r>
            <w:r>
              <w:rPr>
                <w:noProof/>
                <w:webHidden/>
              </w:rPr>
            </w:r>
            <w:r>
              <w:rPr>
                <w:noProof/>
                <w:webHidden/>
              </w:rPr>
              <w:fldChar w:fldCharType="separate"/>
            </w:r>
            <w:r>
              <w:rPr>
                <w:noProof/>
                <w:webHidden/>
              </w:rPr>
              <w:t>24</w:t>
            </w:r>
            <w:r>
              <w:rPr>
                <w:noProof/>
                <w:webHidden/>
              </w:rPr>
              <w:fldChar w:fldCharType="end"/>
            </w:r>
          </w:hyperlink>
        </w:p>
        <w:p w14:paraId="62B99E04" w14:textId="19A1C418" w:rsidR="00614C54" w:rsidRDefault="00614C54">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08" w:history="1">
            <w:r w:rsidRPr="00E1046C">
              <w:rPr>
                <w:rStyle w:val="Hyperlink"/>
                <w:noProof/>
              </w:rPr>
              <w:t>10.1 Reform paket DKI</w:t>
            </w:r>
            <w:r>
              <w:rPr>
                <w:noProof/>
                <w:webHidden/>
              </w:rPr>
              <w:tab/>
            </w:r>
            <w:r>
              <w:rPr>
                <w:noProof/>
                <w:webHidden/>
              </w:rPr>
              <w:fldChar w:fldCharType="begin"/>
            </w:r>
            <w:r>
              <w:rPr>
                <w:noProof/>
                <w:webHidden/>
              </w:rPr>
              <w:instrText xml:space="preserve"> PAGEREF _Toc242201508 \h </w:instrText>
            </w:r>
            <w:r>
              <w:rPr>
                <w:noProof/>
                <w:webHidden/>
              </w:rPr>
            </w:r>
            <w:r>
              <w:rPr>
                <w:noProof/>
                <w:webHidden/>
              </w:rPr>
              <w:fldChar w:fldCharType="separate"/>
            </w:r>
            <w:r>
              <w:rPr>
                <w:noProof/>
                <w:webHidden/>
              </w:rPr>
              <w:t>24</w:t>
            </w:r>
            <w:r>
              <w:rPr>
                <w:noProof/>
                <w:webHidden/>
              </w:rPr>
              <w:fldChar w:fldCharType="end"/>
            </w:r>
          </w:hyperlink>
        </w:p>
        <w:p w14:paraId="05EFF7A4" w14:textId="25242E28" w:rsidR="00614C54" w:rsidRDefault="00614C54">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09" w:history="1">
            <w:r w:rsidRPr="00E1046C">
              <w:rPr>
                <w:rStyle w:val="Hyperlink"/>
                <w:noProof/>
              </w:rPr>
              <w:t>10.2 Pilihan kebijakan per masalah (versi DKI)</w:t>
            </w:r>
            <w:r>
              <w:rPr>
                <w:noProof/>
                <w:webHidden/>
              </w:rPr>
              <w:tab/>
            </w:r>
            <w:r>
              <w:rPr>
                <w:noProof/>
                <w:webHidden/>
              </w:rPr>
              <w:fldChar w:fldCharType="begin"/>
            </w:r>
            <w:r>
              <w:rPr>
                <w:noProof/>
                <w:webHidden/>
              </w:rPr>
              <w:instrText xml:space="preserve"> PAGEREF _Toc242201509 \h </w:instrText>
            </w:r>
            <w:r>
              <w:rPr>
                <w:noProof/>
                <w:webHidden/>
              </w:rPr>
            </w:r>
            <w:r>
              <w:rPr>
                <w:noProof/>
                <w:webHidden/>
              </w:rPr>
              <w:fldChar w:fldCharType="separate"/>
            </w:r>
            <w:r>
              <w:rPr>
                <w:noProof/>
                <w:webHidden/>
              </w:rPr>
              <w:t>27</w:t>
            </w:r>
            <w:r>
              <w:rPr>
                <w:noProof/>
                <w:webHidden/>
              </w:rPr>
              <w:fldChar w:fldCharType="end"/>
            </w:r>
          </w:hyperlink>
        </w:p>
        <w:p w14:paraId="61FC0F8A" w14:textId="6C0BBF15" w:rsidR="00614C54" w:rsidRDefault="00614C54">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10" w:history="1">
            <w:r w:rsidRPr="00E1046C">
              <w:rPr>
                <w:rStyle w:val="Hyperlink"/>
                <w:noProof/>
              </w:rPr>
              <w:t>11. Matriks peran aktor daerah</w:t>
            </w:r>
            <w:r>
              <w:rPr>
                <w:noProof/>
                <w:webHidden/>
              </w:rPr>
              <w:tab/>
            </w:r>
            <w:r>
              <w:rPr>
                <w:noProof/>
                <w:webHidden/>
              </w:rPr>
              <w:fldChar w:fldCharType="begin"/>
            </w:r>
            <w:r>
              <w:rPr>
                <w:noProof/>
                <w:webHidden/>
              </w:rPr>
              <w:instrText xml:space="preserve"> PAGEREF _Toc242201510 \h </w:instrText>
            </w:r>
            <w:r>
              <w:rPr>
                <w:noProof/>
                <w:webHidden/>
              </w:rPr>
            </w:r>
            <w:r>
              <w:rPr>
                <w:noProof/>
                <w:webHidden/>
              </w:rPr>
              <w:fldChar w:fldCharType="separate"/>
            </w:r>
            <w:r>
              <w:rPr>
                <w:noProof/>
                <w:webHidden/>
              </w:rPr>
              <w:t>28</w:t>
            </w:r>
            <w:r>
              <w:rPr>
                <w:noProof/>
                <w:webHidden/>
              </w:rPr>
              <w:fldChar w:fldCharType="end"/>
            </w:r>
          </w:hyperlink>
        </w:p>
        <w:p w14:paraId="1DED0D7B" w14:textId="53F2D118" w:rsidR="00614C54" w:rsidRDefault="00614C54">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11" w:history="1">
            <w:r w:rsidRPr="00E1046C">
              <w:rPr>
                <w:rStyle w:val="Hyperlink"/>
                <w:noProof/>
              </w:rPr>
              <w:t>12. Pemantauan</w:t>
            </w:r>
            <w:r>
              <w:rPr>
                <w:noProof/>
                <w:webHidden/>
              </w:rPr>
              <w:tab/>
            </w:r>
            <w:r>
              <w:rPr>
                <w:noProof/>
                <w:webHidden/>
              </w:rPr>
              <w:fldChar w:fldCharType="begin"/>
            </w:r>
            <w:r>
              <w:rPr>
                <w:noProof/>
                <w:webHidden/>
              </w:rPr>
              <w:instrText xml:space="preserve"> PAGEREF _Toc242201511 \h </w:instrText>
            </w:r>
            <w:r>
              <w:rPr>
                <w:noProof/>
                <w:webHidden/>
              </w:rPr>
            </w:r>
            <w:r>
              <w:rPr>
                <w:noProof/>
                <w:webHidden/>
              </w:rPr>
              <w:fldChar w:fldCharType="separate"/>
            </w:r>
            <w:r>
              <w:rPr>
                <w:noProof/>
                <w:webHidden/>
              </w:rPr>
              <w:t>30</w:t>
            </w:r>
            <w:r>
              <w:rPr>
                <w:noProof/>
                <w:webHidden/>
              </w:rPr>
              <w:fldChar w:fldCharType="end"/>
            </w:r>
          </w:hyperlink>
        </w:p>
        <w:p w14:paraId="2A2AF430" w14:textId="01F734B7" w:rsidR="00614C54" w:rsidRDefault="00614C54">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12" w:history="1">
            <w:r w:rsidRPr="00E1046C">
              <w:rPr>
                <w:rStyle w:val="Hyperlink"/>
                <w:noProof/>
              </w:rPr>
              <w:t>13. Bukti dan batas</w:t>
            </w:r>
            <w:r>
              <w:rPr>
                <w:noProof/>
                <w:webHidden/>
              </w:rPr>
              <w:tab/>
            </w:r>
            <w:r>
              <w:rPr>
                <w:noProof/>
                <w:webHidden/>
              </w:rPr>
              <w:fldChar w:fldCharType="begin"/>
            </w:r>
            <w:r>
              <w:rPr>
                <w:noProof/>
                <w:webHidden/>
              </w:rPr>
              <w:instrText xml:space="preserve"> PAGEREF _Toc242201512 \h </w:instrText>
            </w:r>
            <w:r>
              <w:rPr>
                <w:noProof/>
                <w:webHidden/>
              </w:rPr>
            </w:r>
            <w:r>
              <w:rPr>
                <w:noProof/>
                <w:webHidden/>
              </w:rPr>
              <w:fldChar w:fldCharType="separate"/>
            </w:r>
            <w:r>
              <w:rPr>
                <w:noProof/>
                <w:webHidden/>
              </w:rPr>
              <w:t>30</w:t>
            </w:r>
            <w:r>
              <w:rPr>
                <w:noProof/>
                <w:webHidden/>
              </w:rPr>
              <w:fldChar w:fldCharType="end"/>
            </w:r>
          </w:hyperlink>
        </w:p>
        <w:p w14:paraId="4CE69A5F" w14:textId="45030961" w:rsidR="00614C54" w:rsidRDefault="00614C54">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13" w:history="1">
            <w:r w:rsidRPr="00E1046C">
              <w:rPr>
                <w:rStyle w:val="Hyperlink"/>
                <w:noProof/>
              </w:rPr>
              <w:t>13.1 Status verifikasi JDIH per instrumen</w:t>
            </w:r>
            <w:r>
              <w:rPr>
                <w:noProof/>
                <w:webHidden/>
              </w:rPr>
              <w:tab/>
            </w:r>
            <w:r>
              <w:rPr>
                <w:noProof/>
                <w:webHidden/>
              </w:rPr>
              <w:fldChar w:fldCharType="begin"/>
            </w:r>
            <w:r>
              <w:rPr>
                <w:noProof/>
                <w:webHidden/>
              </w:rPr>
              <w:instrText xml:space="preserve"> PAGEREF _Toc242201513 \h </w:instrText>
            </w:r>
            <w:r>
              <w:rPr>
                <w:noProof/>
                <w:webHidden/>
              </w:rPr>
            </w:r>
            <w:r>
              <w:rPr>
                <w:noProof/>
                <w:webHidden/>
              </w:rPr>
              <w:fldChar w:fldCharType="separate"/>
            </w:r>
            <w:r>
              <w:rPr>
                <w:noProof/>
                <w:webHidden/>
              </w:rPr>
              <w:t>30</w:t>
            </w:r>
            <w:r>
              <w:rPr>
                <w:noProof/>
                <w:webHidden/>
              </w:rPr>
              <w:fldChar w:fldCharType="end"/>
            </w:r>
          </w:hyperlink>
        </w:p>
        <w:p w14:paraId="45BD0C8C" w14:textId="26B05477" w:rsidR="00614C54" w:rsidRDefault="00614C54">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14" w:history="1">
            <w:r w:rsidRPr="00E1046C">
              <w:rPr>
                <w:rStyle w:val="Hyperlink"/>
                <w:noProof/>
              </w:rPr>
              <w:t>13.2 Belum ditemukan di folder</w:t>
            </w:r>
            <w:r>
              <w:rPr>
                <w:noProof/>
                <w:webHidden/>
              </w:rPr>
              <w:tab/>
            </w:r>
            <w:r>
              <w:rPr>
                <w:noProof/>
                <w:webHidden/>
              </w:rPr>
              <w:fldChar w:fldCharType="begin"/>
            </w:r>
            <w:r>
              <w:rPr>
                <w:noProof/>
                <w:webHidden/>
              </w:rPr>
              <w:instrText xml:space="preserve"> PAGEREF _Toc242201514 \h </w:instrText>
            </w:r>
            <w:r>
              <w:rPr>
                <w:noProof/>
                <w:webHidden/>
              </w:rPr>
            </w:r>
            <w:r>
              <w:rPr>
                <w:noProof/>
                <w:webHidden/>
              </w:rPr>
              <w:fldChar w:fldCharType="separate"/>
            </w:r>
            <w:r>
              <w:rPr>
                <w:noProof/>
                <w:webHidden/>
              </w:rPr>
              <w:t>31</w:t>
            </w:r>
            <w:r>
              <w:rPr>
                <w:noProof/>
                <w:webHidden/>
              </w:rPr>
              <w:fldChar w:fldCharType="end"/>
            </w:r>
          </w:hyperlink>
        </w:p>
        <w:p w14:paraId="00972F21" w14:textId="3AAE2D5B" w:rsidR="00614C54" w:rsidRDefault="00614C54">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15" w:history="1">
            <w:r w:rsidRPr="00E1046C">
              <w:rPr>
                <w:rStyle w:val="Hyperlink"/>
                <w:noProof/>
              </w:rPr>
              <w:t>13.3 Data pelaksanaan yang dibutuhkan</w:t>
            </w:r>
            <w:r>
              <w:rPr>
                <w:noProof/>
                <w:webHidden/>
              </w:rPr>
              <w:tab/>
            </w:r>
            <w:r>
              <w:rPr>
                <w:noProof/>
                <w:webHidden/>
              </w:rPr>
              <w:fldChar w:fldCharType="begin"/>
            </w:r>
            <w:r>
              <w:rPr>
                <w:noProof/>
                <w:webHidden/>
              </w:rPr>
              <w:instrText xml:space="preserve"> PAGEREF _Toc242201515 \h </w:instrText>
            </w:r>
            <w:r>
              <w:rPr>
                <w:noProof/>
                <w:webHidden/>
              </w:rPr>
            </w:r>
            <w:r>
              <w:rPr>
                <w:noProof/>
                <w:webHidden/>
              </w:rPr>
              <w:fldChar w:fldCharType="separate"/>
            </w:r>
            <w:r>
              <w:rPr>
                <w:noProof/>
                <w:webHidden/>
              </w:rPr>
              <w:t>31</w:t>
            </w:r>
            <w:r>
              <w:rPr>
                <w:noProof/>
                <w:webHidden/>
              </w:rPr>
              <w:fldChar w:fldCharType="end"/>
            </w:r>
          </w:hyperlink>
        </w:p>
        <w:p w14:paraId="42F7B76A" w14:textId="1B70956D" w:rsidR="00614C54" w:rsidRDefault="00614C54">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16" w:history="1">
            <w:r w:rsidRPr="00E1046C">
              <w:rPr>
                <w:rStyle w:val="Hyperlink"/>
                <w:noProof/>
              </w:rPr>
              <w:t>13.4 Inkonsistensi data yang ditemukan</w:t>
            </w:r>
            <w:r>
              <w:rPr>
                <w:noProof/>
                <w:webHidden/>
              </w:rPr>
              <w:tab/>
            </w:r>
            <w:r>
              <w:rPr>
                <w:noProof/>
                <w:webHidden/>
              </w:rPr>
              <w:fldChar w:fldCharType="begin"/>
            </w:r>
            <w:r>
              <w:rPr>
                <w:noProof/>
                <w:webHidden/>
              </w:rPr>
              <w:instrText xml:space="preserve"> PAGEREF _Toc242201516 \h </w:instrText>
            </w:r>
            <w:r>
              <w:rPr>
                <w:noProof/>
                <w:webHidden/>
              </w:rPr>
            </w:r>
            <w:r>
              <w:rPr>
                <w:noProof/>
                <w:webHidden/>
              </w:rPr>
              <w:fldChar w:fldCharType="separate"/>
            </w:r>
            <w:r>
              <w:rPr>
                <w:noProof/>
                <w:webHidden/>
              </w:rPr>
              <w:t>31</w:t>
            </w:r>
            <w:r>
              <w:rPr>
                <w:noProof/>
                <w:webHidden/>
              </w:rPr>
              <w:fldChar w:fldCharType="end"/>
            </w:r>
          </w:hyperlink>
        </w:p>
        <w:p w14:paraId="344440B7" w14:textId="1794755F" w:rsidR="00614C54" w:rsidRDefault="00614C54">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17" w:history="1">
            <w:r w:rsidRPr="00E1046C">
              <w:rPr>
                <w:rStyle w:val="Hyperlink"/>
                <w:noProof/>
              </w:rPr>
              <w:t>13.5 Teks perubahan yang belum dibaca</w:t>
            </w:r>
            <w:r>
              <w:rPr>
                <w:noProof/>
                <w:webHidden/>
              </w:rPr>
              <w:tab/>
            </w:r>
            <w:r>
              <w:rPr>
                <w:noProof/>
                <w:webHidden/>
              </w:rPr>
              <w:fldChar w:fldCharType="begin"/>
            </w:r>
            <w:r>
              <w:rPr>
                <w:noProof/>
                <w:webHidden/>
              </w:rPr>
              <w:instrText xml:space="preserve"> PAGEREF _Toc242201517 \h </w:instrText>
            </w:r>
            <w:r>
              <w:rPr>
                <w:noProof/>
                <w:webHidden/>
              </w:rPr>
            </w:r>
            <w:r>
              <w:rPr>
                <w:noProof/>
                <w:webHidden/>
              </w:rPr>
              <w:fldChar w:fldCharType="separate"/>
            </w:r>
            <w:r>
              <w:rPr>
                <w:noProof/>
                <w:webHidden/>
              </w:rPr>
              <w:t>31</w:t>
            </w:r>
            <w:r>
              <w:rPr>
                <w:noProof/>
                <w:webHidden/>
              </w:rPr>
              <w:fldChar w:fldCharType="end"/>
            </w:r>
          </w:hyperlink>
        </w:p>
        <w:p w14:paraId="39737E4E" w14:textId="5E15982E" w:rsidR="00614C54" w:rsidRDefault="00614C54">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18" w:history="1">
            <w:r w:rsidRPr="00E1046C">
              <w:rPr>
                <w:rStyle w:val="Hyperlink"/>
                <w:noProof/>
              </w:rPr>
              <w:t>14. Langkah 6, 12, dan 24 bulan (usulan)</w:t>
            </w:r>
            <w:r>
              <w:rPr>
                <w:noProof/>
                <w:webHidden/>
              </w:rPr>
              <w:tab/>
            </w:r>
            <w:r>
              <w:rPr>
                <w:noProof/>
                <w:webHidden/>
              </w:rPr>
              <w:fldChar w:fldCharType="begin"/>
            </w:r>
            <w:r>
              <w:rPr>
                <w:noProof/>
                <w:webHidden/>
              </w:rPr>
              <w:instrText xml:space="preserve"> PAGEREF _Toc242201518 \h </w:instrText>
            </w:r>
            <w:r>
              <w:rPr>
                <w:noProof/>
                <w:webHidden/>
              </w:rPr>
            </w:r>
            <w:r>
              <w:rPr>
                <w:noProof/>
                <w:webHidden/>
              </w:rPr>
              <w:fldChar w:fldCharType="separate"/>
            </w:r>
            <w:r>
              <w:rPr>
                <w:noProof/>
                <w:webHidden/>
              </w:rPr>
              <w:t>32</w:t>
            </w:r>
            <w:r>
              <w:rPr>
                <w:noProof/>
                <w:webHidden/>
              </w:rPr>
              <w:fldChar w:fldCharType="end"/>
            </w:r>
          </w:hyperlink>
        </w:p>
        <w:p w14:paraId="1EC1374D" w14:textId="1CB616F6" w:rsidR="00614C54" w:rsidRDefault="00614C54">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19" w:history="1">
            <w:r w:rsidRPr="00E1046C">
              <w:rPr>
                <w:rStyle w:val="Hyperlink"/>
                <w:noProof/>
              </w:rPr>
              <w:t>Lampiran</w:t>
            </w:r>
            <w:r>
              <w:rPr>
                <w:noProof/>
                <w:webHidden/>
              </w:rPr>
              <w:tab/>
            </w:r>
            <w:r>
              <w:rPr>
                <w:noProof/>
                <w:webHidden/>
              </w:rPr>
              <w:fldChar w:fldCharType="begin"/>
            </w:r>
            <w:r>
              <w:rPr>
                <w:noProof/>
                <w:webHidden/>
              </w:rPr>
              <w:instrText xml:space="preserve"> PAGEREF _Toc242201519 \h </w:instrText>
            </w:r>
            <w:r>
              <w:rPr>
                <w:noProof/>
                <w:webHidden/>
              </w:rPr>
            </w:r>
            <w:r>
              <w:rPr>
                <w:noProof/>
                <w:webHidden/>
              </w:rPr>
              <w:fldChar w:fldCharType="separate"/>
            </w:r>
            <w:r>
              <w:rPr>
                <w:noProof/>
                <w:webHidden/>
              </w:rPr>
              <w:t>34</w:t>
            </w:r>
            <w:r>
              <w:rPr>
                <w:noProof/>
                <w:webHidden/>
              </w:rPr>
              <w:fldChar w:fldCharType="end"/>
            </w:r>
          </w:hyperlink>
        </w:p>
        <w:p w14:paraId="75734AF4" w14:textId="3A004EEF" w:rsidR="00614C54" w:rsidRDefault="00614C54">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20" w:history="1">
            <w:r w:rsidRPr="00E1046C">
              <w:rPr>
                <w:rStyle w:val="Hyperlink"/>
                <w:noProof/>
              </w:rPr>
              <w:t>Lampiran A. Dokumen rujukan</w:t>
            </w:r>
            <w:r>
              <w:rPr>
                <w:noProof/>
                <w:webHidden/>
              </w:rPr>
              <w:tab/>
            </w:r>
            <w:r>
              <w:rPr>
                <w:noProof/>
                <w:webHidden/>
              </w:rPr>
              <w:fldChar w:fldCharType="begin"/>
            </w:r>
            <w:r>
              <w:rPr>
                <w:noProof/>
                <w:webHidden/>
              </w:rPr>
              <w:instrText xml:space="preserve"> PAGEREF _Toc242201520 \h </w:instrText>
            </w:r>
            <w:r>
              <w:rPr>
                <w:noProof/>
                <w:webHidden/>
              </w:rPr>
            </w:r>
            <w:r>
              <w:rPr>
                <w:noProof/>
                <w:webHidden/>
              </w:rPr>
              <w:fldChar w:fldCharType="separate"/>
            </w:r>
            <w:r>
              <w:rPr>
                <w:noProof/>
                <w:webHidden/>
              </w:rPr>
              <w:t>34</w:t>
            </w:r>
            <w:r>
              <w:rPr>
                <w:noProof/>
                <w:webHidden/>
              </w:rPr>
              <w:fldChar w:fldCharType="end"/>
            </w:r>
          </w:hyperlink>
        </w:p>
        <w:p w14:paraId="630F6581" w14:textId="2C927808" w:rsidR="00614C54" w:rsidRDefault="00614C54">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21" w:history="1">
            <w:r w:rsidRPr="00E1046C">
              <w:rPr>
                <w:rStyle w:val="Hyperlink"/>
                <w:noProof/>
              </w:rPr>
              <w:t>Lampiran B. Istilah singkat</w:t>
            </w:r>
            <w:r>
              <w:rPr>
                <w:noProof/>
                <w:webHidden/>
              </w:rPr>
              <w:tab/>
            </w:r>
            <w:r>
              <w:rPr>
                <w:noProof/>
                <w:webHidden/>
              </w:rPr>
              <w:fldChar w:fldCharType="begin"/>
            </w:r>
            <w:r>
              <w:rPr>
                <w:noProof/>
                <w:webHidden/>
              </w:rPr>
              <w:instrText xml:space="preserve"> PAGEREF _Toc242201521 \h </w:instrText>
            </w:r>
            <w:r>
              <w:rPr>
                <w:noProof/>
                <w:webHidden/>
              </w:rPr>
            </w:r>
            <w:r>
              <w:rPr>
                <w:noProof/>
                <w:webHidden/>
              </w:rPr>
              <w:fldChar w:fldCharType="separate"/>
            </w:r>
            <w:r>
              <w:rPr>
                <w:noProof/>
                <w:webHidden/>
              </w:rPr>
              <w:t>35</w:t>
            </w:r>
            <w:r>
              <w:rPr>
                <w:noProof/>
                <w:webHidden/>
              </w:rPr>
              <w:fldChar w:fldCharType="end"/>
            </w:r>
          </w:hyperlink>
        </w:p>
        <w:p w14:paraId="2CDE445B" w14:textId="60B5F13C" w:rsidR="00AF67A0" w:rsidRDefault="0059026B">
          <w:r>
            <w:fldChar w:fldCharType="end"/>
          </w:r>
        </w:p>
      </w:sdtContent>
    </w:sdt>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00" w:firstRow="0" w:lastRow="0" w:firstColumn="0" w:lastColumn="0" w:noHBand="0" w:noVBand="0"/>
      </w:tblPr>
      <w:tblGrid>
        <w:gridCol w:w="1389"/>
        <w:gridCol w:w="8248"/>
      </w:tblGrid>
      <w:tr w:rsidR="00AF67A0" w14:paraId="43E50554" w14:textId="77777777" w:rsidTr="00AF67A0">
        <w:trPr>
          <w:cantSplit/>
        </w:trPr>
        <w:tc>
          <w:tcPr>
            <w:tcW w:w="1389" w:type="dxa"/>
            <w:shd w:val="clear" w:color="auto" w:fill="EEF2F9"/>
          </w:tcPr>
          <w:p w14:paraId="65F121E9" w14:textId="77777777" w:rsidR="00AF67A0" w:rsidRDefault="0059026B">
            <w:pPr>
              <w:pStyle w:val="Compact"/>
              <w:spacing w:before="20" w:after="20" w:line="240" w:lineRule="auto"/>
            </w:pPr>
            <w:r>
              <w:rPr>
                <w:b/>
                <w:sz w:val="17"/>
              </w:rPr>
              <w:t>Versi</w:t>
            </w:r>
          </w:p>
        </w:tc>
        <w:tc>
          <w:tcPr>
            <w:tcW w:w="8247" w:type="dxa"/>
          </w:tcPr>
          <w:p w14:paraId="6EAED317" w14:textId="77777777" w:rsidR="00AF67A0" w:rsidRDefault="0059026B">
            <w:pPr>
              <w:pStyle w:val="Compact"/>
              <w:spacing w:before="20" w:after="20" w:line="240" w:lineRule="auto"/>
            </w:pPr>
            <w:r>
              <w:rPr>
                <w:sz w:val="17"/>
              </w:rPr>
              <w:t>1.0</w:t>
            </w:r>
          </w:p>
        </w:tc>
      </w:tr>
      <w:tr w:rsidR="00AF67A0" w14:paraId="5E454689" w14:textId="77777777" w:rsidTr="00AF67A0">
        <w:trPr>
          <w:cantSplit/>
        </w:trPr>
        <w:tc>
          <w:tcPr>
            <w:tcW w:w="1389" w:type="dxa"/>
            <w:shd w:val="clear" w:color="auto" w:fill="EEF2F9"/>
          </w:tcPr>
          <w:p w14:paraId="440A379D" w14:textId="77777777" w:rsidR="00AF67A0" w:rsidRDefault="0059026B">
            <w:pPr>
              <w:pStyle w:val="Compact"/>
              <w:spacing w:before="20" w:after="20" w:line="240" w:lineRule="auto"/>
            </w:pPr>
            <w:r>
              <w:rPr>
                <w:b/>
                <w:sz w:val="17"/>
              </w:rPr>
              <w:t>Tanggal</w:t>
            </w:r>
          </w:p>
        </w:tc>
        <w:tc>
          <w:tcPr>
            <w:tcW w:w="8247" w:type="dxa"/>
          </w:tcPr>
          <w:p w14:paraId="5704628B" w14:textId="77777777" w:rsidR="00AF67A0" w:rsidRDefault="0059026B">
            <w:pPr>
              <w:pStyle w:val="Compact"/>
              <w:spacing w:before="20" w:after="20" w:line="240" w:lineRule="auto"/>
            </w:pPr>
            <w:r>
              <w:rPr>
                <w:sz w:val="17"/>
              </w:rPr>
              <w:t>2026-10-05</w:t>
            </w:r>
          </w:p>
        </w:tc>
      </w:tr>
      <w:tr w:rsidR="00AF67A0" w14:paraId="25C5506A" w14:textId="77777777" w:rsidTr="00AF67A0">
        <w:trPr>
          <w:cantSplit/>
        </w:trPr>
        <w:tc>
          <w:tcPr>
            <w:tcW w:w="1389" w:type="dxa"/>
            <w:shd w:val="clear" w:color="auto" w:fill="EEF2F9"/>
          </w:tcPr>
          <w:p w14:paraId="22AFE005" w14:textId="77777777" w:rsidR="00AF67A0" w:rsidRDefault="0059026B">
            <w:pPr>
              <w:pStyle w:val="Compact"/>
              <w:spacing w:before="20" w:after="20" w:line="240" w:lineRule="auto"/>
            </w:pPr>
            <w:r>
              <w:rPr>
                <w:b/>
                <w:sz w:val="17"/>
              </w:rPr>
              <w:t>Batas waktu data (cutoff korpus)</w:t>
            </w:r>
          </w:p>
        </w:tc>
        <w:tc>
          <w:tcPr>
            <w:tcW w:w="8247" w:type="dxa"/>
          </w:tcPr>
          <w:p w14:paraId="5031E905" w14:textId="77777777" w:rsidR="00AF67A0" w:rsidRDefault="0059026B">
            <w:pPr>
              <w:pStyle w:val="Compact"/>
              <w:spacing w:before="20" w:after="20" w:line="240" w:lineRule="auto"/>
            </w:pPr>
            <w:r>
              <w:rPr>
                <w:sz w:val="17"/>
              </w:rPr>
              <w:t>2026-10-04 (verifikasi status daring 2026-10-05)</w:t>
            </w:r>
          </w:p>
        </w:tc>
      </w:tr>
      <w:tr w:rsidR="00AF67A0" w14:paraId="3E18F4F0" w14:textId="77777777" w:rsidTr="00AF67A0">
        <w:trPr>
          <w:cantSplit/>
        </w:trPr>
        <w:tc>
          <w:tcPr>
            <w:tcW w:w="1389" w:type="dxa"/>
            <w:shd w:val="clear" w:color="auto" w:fill="EEF2F9"/>
          </w:tcPr>
          <w:p w14:paraId="1DAAC60E" w14:textId="77777777" w:rsidR="00AF67A0" w:rsidRDefault="0059026B">
            <w:pPr>
              <w:pStyle w:val="Compact"/>
              <w:spacing w:before="20" w:after="20" w:line="240" w:lineRule="auto"/>
            </w:pPr>
            <w:r>
              <w:rPr>
                <w:b/>
                <w:sz w:val="17"/>
              </w:rPr>
              <w:t>Paket observasi</w:t>
            </w:r>
          </w:p>
        </w:tc>
        <w:tc>
          <w:tcPr>
            <w:tcW w:w="8247" w:type="dxa"/>
          </w:tcPr>
          <w:p w14:paraId="3B7CCEDE" w14:textId="77777777" w:rsidR="00AF67A0" w:rsidRDefault="0059026B">
            <w:pPr>
              <w:pStyle w:val="Compact"/>
              <w:spacing w:before="20" w:after="20" w:line="240" w:lineRule="auto"/>
            </w:pPr>
            <w:r>
              <w:rPr>
                <w:sz w:val="17"/>
              </w:rPr>
              <w:t>DKI (11 instrumen, 12 berkas; semua bertingkat hukum Provinsi)</w:t>
            </w:r>
          </w:p>
        </w:tc>
      </w:tr>
      <w:tr w:rsidR="00AF67A0" w14:paraId="7E7C8B41" w14:textId="77777777" w:rsidTr="00AF67A0">
        <w:trPr>
          <w:cantSplit/>
        </w:trPr>
        <w:tc>
          <w:tcPr>
            <w:tcW w:w="1389" w:type="dxa"/>
            <w:shd w:val="clear" w:color="auto" w:fill="EEF2F9"/>
          </w:tcPr>
          <w:p w14:paraId="5E79704E" w14:textId="77777777" w:rsidR="00AF67A0" w:rsidRDefault="0059026B">
            <w:pPr>
              <w:pStyle w:val="Compact"/>
              <w:spacing w:before="20" w:after="20" w:line="240" w:lineRule="auto"/>
            </w:pPr>
            <w:r>
              <w:rPr>
                <w:b/>
                <w:sz w:val="17"/>
              </w:rPr>
              <w:t>Status</w:t>
            </w:r>
          </w:p>
        </w:tc>
        <w:tc>
          <w:tcPr>
            <w:tcW w:w="8247" w:type="dxa"/>
          </w:tcPr>
          <w:p w14:paraId="73D6475C" w14:textId="77777777" w:rsidR="00AF67A0" w:rsidRDefault="0059026B">
            <w:pPr>
              <w:pStyle w:val="Compact"/>
              <w:spacing w:before="20" w:after="20" w:line="240" w:lineRule="auto"/>
            </w:pPr>
            <w:r>
              <w:rPr>
                <w:b/>
                <w:bCs/>
                <w:sz w:val="17"/>
              </w:rPr>
              <w:t>Draf analitik berbantuan mesin. Review manusia belum dilakukan.</w:t>
            </w:r>
            <w:r>
              <w:rPr>
                <w:sz w:val="17"/>
              </w:rPr>
              <w:t xml:space="preserve"> Temuan berasal dari isi teks aturan, bukan dari pengamatan pelaksanaan</w:t>
            </w:r>
          </w:p>
        </w:tc>
      </w:tr>
      <w:tr w:rsidR="00AF67A0" w14:paraId="62E5AD08" w14:textId="77777777" w:rsidTr="00AF67A0">
        <w:trPr>
          <w:cantSplit/>
        </w:trPr>
        <w:tc>
          <w:tcPr>
            <w:tcW w:w="1389" w:type="dxa"/>
            <w:shd w:val="clear" w:color="auto" w:fill="EEF2F9"/>
          </w:tcPr>
          <w:p w14:paraId="0AF7401E" w14:textId="77777777" w:rsidR="00AF67A0" w:rsidRDefault="0059026B">
            <w:pPr>
              <w:pStyle w:val="Compact"/>
              <w:spacing w:before="20" w:after="20" w:line="240" w:lineRule="auto"/>
            </w:pPr>
            <w:r>
              <w:rPr>
                <w:b/>
                <w:sz w:val="17"/>
              </w:rPr>
              <w:t>Sumber utama</w:t>
            </w:r>
          </w:p>
        </w:tc>
        <w:tc>
          <w:tcPr>
            <w:tcW w:w="8247" w:type="dxa"/>
          </w:tcPr>
          <w:p w14:paraId="4A6369FB" w14:textId="77777777" w:rsidR="00AF67A0" w:rsidRDefault="0059026B">
            <w:pPr>
              <w:pStyle w:val="Compact"/>
              <w:spacing w:before="20" w:after="20" w:line="240" w:lineRule="auto"/>
            </w:pPr>
            <w:r>
              <w:rPr>
                <w:rStyle w:val="VerbatimChar"/>
                <w:sz w:val="17"/>
              </w:rPr>
              <w:t>wilayah/DKI.md</w:t>
            </w:r>
            <w:r>
              <w:rPr>
                <w:sz w:val="17"/>
              </w:rPr>
              <w:t xml:space="preserve"> (profil teknis, termasuk blok L.2); </w:t>
            </w:r>
            <w:r>
              <w:rPr>
                <w:rStyle w:val="VerbatimChar"/>
                <w:sz w:val="17"/>
              </w:rPr>
              <w:t>diagram/D05_cascade_DKI.mmd</w:t>
            </w:r>
            <w:r>
              <w:rPr>
                <w:sz w:val="17"/>
              </w:rPr>
              <w:t xml:space="preserve">; </w:t>
            </w:r>
            <w:r>
              <w:rPr>
                <w:rStyle w:val="VerbatimChar"/>
                <w:sz w:val="17"/>
              </w:rPr>
              <w:t>nasional/Laporan_Nasional.md</w:t>
            </w:r>
            <w:r>
              <w:rPr>
                <w:sz w:val="17"/>
              </w:rPr>
              <w:t xml:space="preserve">; </w:t>
            </w:r>
            <w:r>
              <w:rPr>
                <w:rStyle w:val="VerbatimChar"/>
                <w:sz w:val="17"/>
              </w:rPr>
              <w:t>nasional/N6_…</w:t>
            </w:r>
            <w:r>
              <w:rPr>
                <w:sz w:val="17"/>
              </w:rPr>
              <w:t xml:space="preserve">, </w:t>
            </w:r>
            <w:r>
              <w:rPr>
                <w:rStyle w:val="VerbatimChar"/>
                <w:sz w:val="17"/>
              </w:rPr>
              <w:t>N7_…</w:t>
            </w:r>
            <w:r>
              <w:rPr>
                <w:sz w:val="17"/>
              </w:rPr>
              <w:t xml:space="preserve">; tabel </w:t>
            </w:r>
            <w:r>
              <w:rPr>
                <w:rStyle w:val="VerbatimChar"/>
                <w:sz w:val="17"/>
              </w:rPr>
              <w:t>data/sintesis/T11–T34</w:t>
            </w:r>
            <w:r>
              <w:rPr>
                <w:sz w:val="17"/>
              </w:rPr>
              <w:t xml:space="preserve">; </w:t>
            </w:r>
            <w:r>
              <w:rPr>
                <w:rStyle w:val="VerbatimChar"/>
                <w:sz w:val="17"/>
              </w:rPr>
              <w:t>sumber_verifikasi/verifikasi_parts/B.csv</w:t>
            </w:r>
          </w:p>
        </w:tc>
      </w:tr>
    </w:tbl>
    <w:p w14:paraId="202BE67F" w14:textId="77777777" w:rsidR="00AF67A0" w:rsidRDefault="0059026B">
      <w:pPr>
        <w:pStyle w:val="BodyText"/>
      </w:pPr>
      <w:r>
        <w:rPr>
          <w:b/>
          <w:bCs/>
        </w:rPr>
        <w:t>Catatan susunan wilayah.</w:t>
      </w:r>
      <w:r>
        <w:t xml:space="preserve"> </w:t>
      </w:r>
      <w:r>
        <w:t xml:space="preserve">DKI Jakarta adalah provinsi yang memegang urusan kabupaten/kota sekaligus. Kota Administrasi (mis. Jakarta Barat) bukan daerah otonom; wali kota dan camat/lurah adalah perangkat Pemerintah Provinsi. Karena itu tidak ada profil provinsi terpisah. Laporan ini menguraikan lapis “Provinsi” (Perda, Pergub, Kepgub) dan lapis “Kota Administrasi/pelaksana” (Surat Edaran Wali Kota, satuan pelaksana kelurahan, KPA kota yang dahulu ada) dari profil </w:t>
      </w:r>
      <w:r>
        <w:rPr>
          <w:rStyle w:val="VerbatimChar"/>
        </w:rPr>
        <w:t>wilayah/DKI.md</w:t>
      </w:r>
      <w:r>
        <w:t>.</w:t>
      </w:r>
    </w:p>
    <w:p w14:paraId="4F3660C4" w14:textId="77777777" w:rsidR="00AF67A0" w:rsidRDefault="0059026B">
      <w:pPr>
        <w:pStyle w:val="Heading1"/>
      </w:pPr>
      <w:bookmarkStart w:id="0" w:name="cara-membaca-laporan-ini"/>
      <w:bookmarkStart w:id="1" w:name="_Toc242201482"/>
      <w:r>
        <w:t>Cara membaca laporan ini</w:t>
      </w:r>
      <w:bookmarkEnd w:id="1"/>
    </w:p>
    <w:p w14:paraId="742B15BE" w14:textId="77777777" w:rsidR="00AF67A0" w:rsidRDefault="0059026B">
      <w:pPr>
        <w:pStyle w:val="FirstParagraph"/>
      </w:pPr>
      <w:r>
        <w:t>Laporan ini memakai empat tanda. Tanda ini membedakan bunyi aturan dari dugaan.</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038"/>
        <w:gridCol w:w="3588"/>
        <w:gridCol w:w="5011"/>
      </w:tblGrid>
      <w:tr w:rsidR="00AF67A0" w14:paraId="365EFD3A" w14:textId="77777777" w:rsidTr="00AF67A0">
        <w:trPr>
          <w:cnfStyle w:val="100000000000" w:firstRow="1" w:lastRow="0" w:firstColumn="0" w:lastColumn="0" w:oddVBand="0" w:evenVBand="0" w:oddHBand="0" w:evenHBand="0" w:firstRowFirstColumn="0" w:firstRowLastColumn="0" w:lastRowFirstColumn="0" w:lastRowLastColumn="0"/>
          <w:cantSplit/>
          <w:tblHeader/>
        </w:trPr>
        <w:tc>
          <w:tcPr>
            <w:tcW w:w="1038" w:type="dxa"/>
            <w:shd w:val="clear" w:color="auto" w:fill="D9E2F3"/>
          </w:tcPr>
          <w:p w14:paraId="33EE125C" w14:textId="77777777" w:rsidR="00AF67A0" w:rsidRDefault="0059026B">
            <w:pPr>
              <w:pStyle w:val="Compact"/>
              <w:spacing w:before="20" w:after="20" w:line="240" w:lineRule="auto"/>
            </w:pPr>
            <w:r>
              <w:rPr>
                <w:b/>
                <w:sz w:val="17"/>
              </w:rPr>
              <w:t>Tanda</w:t>
            </w:r>
          </w:p>
        </w:tc>
        <w:tc>
          <w:tcPr>
            <w:tcW w:w="3588" w:type="dxa"/>
            <w:shd w:val="clear" w:color="auto" w:fill="D9E2F3"/>
          </w:tcPr>
          <w:p w14:paraId="4F432278" w14:textId="77777777" w:rsidR="00AF67A0" w:rsidRDefault="0059026B">
            <w:pPr>
              <w:pStyle w:val="Compact"/>
              <w:spacing w:before="20" w:after="20" w:line="240" w:lineRule="auto"/>
            </w:pPr>
            <w:r>
              <w:rPr>
                <w:b/>
                <w:sz w:val="17"/>
              </w:rPr>
              <w:t>Artinya</w:t>
            </w:r>
          </w:p>
        </w:tc>
        <w:tc>
          <w:tcPr>
            <w:tcW w:w="5010" w:type="dxa"/>
            <w:shd w:val="clear" w:color="auto" w:fill="D9E2F3"/>
          </w:tcPr>
          <w:p w14:paraId="5D8E47A2" w14:textId="77777777" w:rsidR="00AF67A0" w:rsidRDefault="0059026B">
            <w:pPr>
              <w:pStyle w:val="Compact"/>
              <w:spacing w:before="20" w:after="20" w:line="240" w:lineRule="auto"/>
            </w:pPr>
            <w:r>
              <w:rPr>
                <w:b/>
                <w:sz w:val="17"/>
              </w:rPr>
              <w:t>Contoh dalam laporan ini</w:t>
            </w:r>
          </w:p>
        </w:tc>
      </w:tr>
      <w:tr w:rsidR="00AF67A0" w14:paraId="2A4EAD6B" w14:textId="77777777" w:rsidTr="00AF67A0">
        <w:trPr>
          <w:cantSplit/>
        </w:trPr>
        <w:tc>
          <w:tcPr>
            <w:tcW w:w="1038" w:type="dxa"/>
          </w:tcPr>
          <w:p w14:paraId="752558B5" w14:textId="77777777" w:rsidR="00AF67A0" w:rsidRDefault="0059026B">
            <w:pPr>
              <w:pStyle w:val="Compact"/>
              <w:spacing w:before="20" w:after="20" w:line="240" w:lineRule="auto"/>
            </w:pPr>
            <w:r>
              <w:rPr>
                <w:b/>
                <w:bCs/>
                <w:sz w:val="17"/>
              </w:rPr>
              <w:t>Isi aturan</w:t>
            </w:r>
          </w:p>
        </w:tc>
        <w:tc>
          <w:tcPr>
            <w:tcW w:w="3588" w:type="dxa"/>
          </w:tcPr>
          <w:p w14:paraId="34C91243" w14:textId="77777777" w:rsidR="00AF67A0" w:rsidRDefault="0059026B">
            <w:pPr>
              <w:pStyle w:val="Compact"/>
              <w:spacing w:before="20" w:after="20" w:line="240" w:lineRule="auto"/>
            </w:pPr>
            <w:r>
              <w:rPr>
                <w:sz w:val="17"/>
              </w:rPr>
              <w:t>Bunyi teks, dengan nama instrumen dan pasal</w:t>
            </w:r>
          </w:p>
        </w:tc>
        <w:tc>
          <w:tcPr>
            <w:tcW w:w="5010" w:type="dxa"/>
          </w:tcPr>
          <w:p w14:paraId="20CE6D95" w14:textId="77777777" w:rsidR="00AF67A0" w:rsidRDefault="0059026B">
            <w:pPr>
              <w:pStyle w:val="Compact"/>
              <w:spacing w:before="20" w:after="20" w:line="240" w:lineRule="auto"/>
            </w:pPr>
            <w:r>
              <w:rPr>
                <w:sz w:val="17"/>
              </w:rPr>
              <w:t>“Pergub 25/2025 Pasal 1 mencabut Pergub 231/2015 tentang KPA.”</w:t>
            </w:r>
          </w:p>
        </w:tc>
      </w:tr>
      <w:tr w:rsidR="00AF67A0" w14:paraId="2373A657" w14:textId="77777777" w:rsidTr="00AF67A0">
        <w:trPr>
          <w:cantSplit/>
        </w:trPr>
        <w:tc>
          <w:tcPr>
            <w:tcW w:w="1038" w:type="dxa"/>
          </w:tcPr>
          <w:p w14:paraId="275FB5DE" w14:textId="77777777" w:rsidR="00AF67A0" w:rsidRDefault="0059026B">
            <w:pPr>
              <w:pStyle w:val="Compact"/>
              <w:spacing w:before="20" w:after="20" w:line="240" w:lineRule="auto"/>
            </w:pPr>
            <w:r>
              <w:rPr>
                <w:b/>
                <w:bCs/>
                <w:sz w:val="17"/>
              </w:rPr>
              <w:t>Analisis</w:t>
            </w:r>
          </w:p>
        </w:tc>
        <w:tc>
          <w:tcPr>
            <w:tcW w:w="3588" w:type="dxa"/>
          </w:tcPr>
          <w:p w14:paraId="1DD0D0E1" w14:textId="77777777" w:rsidR="00AF67A0" w:rsidRDefault="0059026B">
            <w:pPr>
              <w:pStyle w:val="Compact"/>
              <w:spacing w:before="20" w:after="20" w:line="240" w:lineRule="auto"/>
            </w:pPr>
            <w:r>
              <w:rPr>
                <w:sz w:val="17"/>
              </w:rPr>
              <w:t>Penjelasan tentang cara pasal itu dapat bekerja</w:t>
            </w:r>
          </w:p>
        </w:tc>
        <w:tc>
          <w:tcPr>
            <w:tcW w:w="5010" w:type="dxa"/>
          </w:tcPr>
          <w:p w14:paraId="6EEA094C" w14:textId="77777777" w:rsidR="00AF67A0" w:rsidRDefault="0059026B">
            <w:pPr>
              <w:pStyle w:val="Compact"/>
              <w:spacing w:before="20" w:after="20" w:line="240" w:lineRule="auto"/>
            </w:pPr>
            <w:r>
              <w:rPr>
                <w:sz w:val="17"/>
              </w:rPr>
              <w:t>“Pencabutan tanpa penerus membuat kewajiban Perda tidak punya pelaksana tertulis.”</w:t>
            </w:r>
          </w:p>
        </w:tc>
      </w:tr>
      <w:tr w:rsidR="00AF67A0" w14:paraId="4889ADBD" w14:textId="77777777" w:rsidTr="00AF67A0">
        <w:trPr>
          <w:cantSplit/>
        </w:trPr>
        <w:tc>
          <w:tcPr>
            <w:tcW w:w="1038" w:type="dxa"/>
          </w:tcPr>
          <w:p w14:paraId="26C129A7" w14:textId="77777777" w:rsidR="00AF67A0" w:rsidRDefault="0059026B">
            <w:pPr>
              <w:pStyle w:val="Compact"/>
              <w:spacing w:before="20" w:after="20" w:line="240" w:lineRule="auto"/>
            </w:pPr>
            <w:r>
              <w:rPr>
                <w:b/>
                <w:bCs/>
                <w:sz w:val="17"/>
              </w:rPr>
              <w:t>Risiko yang perlu dibuktikan</w:t>
            </w:r>
          </w:p>
        </w:tc>
        <w:tc>
          <w:tcPr>
            <w:tcW w:w="3588" w:type="dxa"/>
          </w:tcPr>
          <w:p w14:paraId="5B67C189" w14:textId="77777777" w:rsidR="00AF67A0" w:rsidRDefault="0059026B">
            <w:pPr>
              <w:pStyle w:val="Compact"/>
              <w:spacing w:before="20" w:after="20" w:line="240" w:lineRule="auto"/>
            </w:pPr>
            <w:r>
              <w:rPr>
                <w:sz w:val="17"/>
              </w:rPr>
              <w:t xml:space="preserve">Akibat yang masuk akal, tetapi </w:t>
            </w:r>
            <w:r>
              <w:rPr>
                <w:b/>
                <w:bCs/>
                <w:sz w:val="17"/>
              </w:rPr>
              <w:t>belum ada data pelaksanaan</w:t>
            </w:r>
          </w:p>
        </w:tc>
        <w:tc>
          <w:tcPr>
            <w:tcW w:w="5010" w:type="dxa"/>
          </w:tcPr>
          <w:p w14:paraId="367884C1" w14:textId="77777777" w:rsidR="00AF67A0" w:rsidRDefault="0059026B">
            <w:pPr>
              <w:pStyle w:val="Compact"/>
              <w:spacing w:before="20" w:after="20" w:line="240" w:lineRule="auto"/>
            </w:pPr>
            <w:r>
              <w:rPr>
                <w:sz w:val="17"/>
              </w:rPr>
              <w:t>“Penertiban di spa dapat menghambat penjangkauan HIV.”</w:t>
            </w:r>
          </w:p>
        </w:tc>
      </w:tr>
      <w:tr w:rsidR="00AF67A0" w14:paraId="22AD29C2" w14:textId="77777777" w:rsidTr="00AF67A0">
        <w:trPr>
          <w:cantSplit/>
        </w:trPr>
        <w:tc>
          <w:tcPr>
            <w:tcW w:w="1038" w:type="dxa"/>
          </w:tcPr>
          <w:p w14:paraId="64DB0C64" w14:textId="77777777" w:rsidR="00AF67A0" w:rsidRDefault="0059026B">
            <w:pPr>
              <w:pStyle w:val="Compact"/>
              <w:spacing w:before="20" w:after="20" w:line="240" w:lineRule="auto"/>
            </w:pPr>
            <w:r>
              <w:rPr>
                <w:b/>
                <w:bCs/>
                <w:sz w:val="17"/>
              </w:rPr>
              <w:t>Usulan</w:t>
            </w:r>
          </w:p>
        </w:tc>
        <w:tc>
          <w:tcPr>
            <w:tcW w:w="3588" w:type="dxa"/>
          </w:tcPr>
          <w:p w14:paraId="42774546" w14:textId="77777777" w:rsidR="00AF67A0" w:rsidRDefault="0059026B">
            <w:pPr>
              <w:pStyle w:val="Compact"/>
              <w:spacing w:before="20" w:after="20" w:line="240" w:lineRule="auto"/>
            </w:pPr>
            <w:r>
              <w:rPr>
                <w:sz w:val="17"/>
              </w:rPr>
              <w:t>Pilihan perbaikan yang masih perlu ditelaah</w:t>
            </w:r>
          </w:p>
        </w:tc>
        <w:tc>
          <w:tcPr>
            <w:tcW w:w="5010" w:type="dxa"/>
          </w:tcPr>
          <w:p w14:paraId="74A96C50" w14:textId="77777777" w:rsidR="00AF67A0" w:rsidRDefault="0059026B">
            <w:pPr>
              <w:pStyle w:val="Compact"/>
              <w:spacing w:before="20" w:after="20" w:line="240" w:lineRule="auto"/>
            </w:pPr>
            <w:r>
              <w:rPr>
                <w:sz w:val="17"/>
              </w:rPr>
              <w:t>“Pergub forum koordinasi HIV dengan kursi komunitas.”</w:t>
            </w:r>
          </w:p>
        </w:tc>
      </w:tr>
    </w:tbl>
    <w:p w14:paraId="6827B225" w14:textId="77777777" w:rsidR="00AF67A0" w:rsidRDefault="0059026B">
      <w:pPr>
        <w:pStyle w:val="BodyText"/>
      </w:pPr>
      <w:r>
        <w:t>Batas yang berlaku untuk seluruh laporan:</w:t>
      </w:r>
    </w:p>
    <w:p w14:paraId="55EA17E5" w14:textId="77777777" w:rsidR="00AF67A0" w:rsidRDefault="0059026B">
      <w:pPr>
        <w:pStyle w:val="Compact"/>
        <w:numPr>
          <w:ilvl w:val="0"/>
          <w:numId w:val="2"/>
        </w:numPr>
      </w:pPr>
      <w:r>
        <w:rPr>
          <w:b/>
          <w:bCs/>
        </w:rPr>
        <w:t>Teks tidak sama dengan praktik.</w:t>
      </w:r>
      <w:r>
        <w:t xml:space="preserve"> Belum ada data pelaksanaan (data penegakan, data layanan, kesaksian, pengaduan; disebut R-2 s.d. R-5). Laporan ini tidak menyatakan bahwa suatu aturan sudah merugikan orang tertentu.</w:t>
      </w:r>
    </w:p>
    <w:p w14:paraId="10A39FF5" w14:textId="77777777" w:rsidR="00AF67A0" w:rsidRDefault="0059026B">
      <w:pPr>
        <w:pStyle w:val="Compact"/>
        <w:numPr>
          <w:ilvl w:val="0"/>
          <w:numId w:val="2"/>
        </w:numPr>
      </w:pPr>
      <w:r>
        <w:rPr>
          <w:b/>
          <w:bCs/>
        </w:rPr>
        <w:t>“Belum ditemukan di folder” tidak sama dengan “tidak diatur”.</w:t>
      </w:r>
      <w:r>
        <w:t xml:space="preserve"> </w:t>
      </w:r>
      <w:r>
        <w:t>Bila Pergub, SOP, atau instrumen pengganti tidak ada di folder kajian, laporan menulis “belum ditemukan di folder”.</w:t>
      </w:r>
    </w:p>
    <w:p w14:paraId="703C45D4" w14:textId="77777777" w:rsidR="00AF67A0" w:rsidRDefault="0059026B">
      <w:pPr>
        <w:pStyle w:val="Compact"/>
        <w:numPr>
          <w:ilvl w:val="0"/>
          <w:numId w:val="2"/>
        </w:numPr>
      </w:pPr>
      <w:r>
        <w:rPr>
          <w:b/>
          <w:bCs/>
        </w:rPr>
        <w:t>Bukan skor atau peringkat.</w:t>
      </w:r>
      <w:r>
        <w:t xml:space="preserve"> Semua angka menghitung pasal atau instrumen yang ditandai. Angka itu tidak mengukur dampak dan tidak boleh dipakai untuk membandingkan DKI dengan wilayah lain. Kerangka AAAQ dan PANTHER tidak dijumlah.</w:t>
      </w:r>
    </w:p>
    <w:p w14:paraId="534FCF53" w14:textId="77777777" w:rsidR="00AF67A0" w:rsidRDefault="0059026B">
      <w:pPr>
        <w:pStyle w:val="Compact"/>
        <w:numPr>
          <w:ilvl w:val="0"/>
          <w:numId w:val="2"/>
        </w:numPr>
      </w:pPr>
      <w:r>
        <w:rPr>
          <w:b/>
          <w:bCs/>
        </w:rPr>
        <w:lastRenderedPageBreak/>
        <w:t>Status hukum.</w:t>
      </w:r>
      <w:r>
        <w:t xml:space="preserve"> Tujuh instrumen DKI sudah dicek di JDIH BPK pada 2026-10-05 (lihat bagian 13). Empat instrumen lain berstatus BELUM_TERVERIFIKASI.</w:t>
      </w:r>
    </w:p>
    <w:p w14:paraId="37D17FFD" w14:textId="77777777" w:rsidR="00AF67A0" w:rsidRDefault="0059026B">
      <w:pPr>
        <w:pStyle w:val="FirstParagraph"/>
      </w:pPr>
      <w:r>
        <w:t>Istilah dan singkatan mengikuti Lampiran C Laporan Nasional. Istilah “ODHA” hanya muncul di dalam kutipan teks hukum.</w:t>
      </w:r>
    </w:p>
    <w:p w14:paraId="7B27E8C5" w14:textId="77777777" w:rsidR="00AF67A0" w:rsidRDefault="0059026B">
      <w:pPr>
        <w:pStyle w:val="Heading1"/>
      </w:pPr>
      <w:bookmarkStart w:id="2" w:name="ringkasan-untuk-pimpinan-daerah"/>
      <w:bookmarkStart w:id="3" w:name="_Toc242201483"/>
      <w:bookmarkEnd w:id="0"/>
      <w:r>
        <w:t>1. Ringkasan untuk pimpinan daerah</w:t>
      </w:r>
      <w:bookmarkEnd w:id="3"/>
    </w:p>
    <w:p w14:paraId="4519C1EE" w14:textId="77777777" w:rsidR="00AF67A0" w:rsidRDefault="0059026B">
      <w:pPr>
        <w:pStyle w:val="Heading2"/>
      </w:pPr>
      <w:bookmarkStart w:id="4" w:name="pesan-utama"/>
      <w:bookmarkStart w:id="5" w:name="_Toc242201484"/>
      <w:r>
        <w:t>1.1 Pesan utama</w:t>
      </w:r>
      <w:bookmarkEnd w:id="5"/>
    </w:p>
    <w:p w14:paraId="0831A4C0" w14:textId="77777777" w:rsidR="00AF67A0" w:rsidRDefault="0059026B">
      <w:pPr>
        <w:pStyle w:val="FirstParagraph"/>
      </w:pPr>
      <w:r>
        <w:rPr>
          <w:b/>
          <w:bCs/>
        </w:rPr>
        <w:t>1. Perda HIV DKI memuat pengaman yang kuat, tetapi juga pasal yang membebani.</w:t>
      </w:r>
      <w:r>
        <w:t xml:space="preserve"> </w:t>
      </w:r>
      <w:r>
        <w:rPr>
          <w:b/>
          <w:bCs/>
        </w:rPr>
        <w:t>Isi aturan.</w:t>
      </w:r>
      <w:r>
        <w:t xml:space="preserve"> Perda 5/2008 mewajibkan layanan “tanpa diskriminasi” dan kerahasiaan data ODHIV (Pasal 17, 18 ayat (3)). Pelanggarannya diancam kurungan paling lama 3 bulan (Pasal 29). Perda yang sama mendefinisikan harm reduction 12 komponen, termasuk </w:t>
      </w:r>
      <w:r>
        <w:t xml:space="preserve">“pertukaran jarum suntik” (Pasal 1 angka 14). Namun Perda ini juga mewajibkan pemeriksaan kesehatan karyawan di tempat yang “diduga berpotensi” dengan sanksi penutupan usaha (Pasal 15 huruf g jo. 28). Perda ini juga memidana “penularan” sengaja tanpa unsur rinci (Pasal 30) dan membatasi pesan pencegahan pada pasangan sah (Pasal 15 huruf a–c). </w:t>
      </w:r>
      <w:r>
        <w:rPr>
          <w:b/>
          <w:bCs/>
        </w:rPr>
        <w:t>Analisis.</w:t>
      </w:r>
      <w:r>
        <w:t xml:space="preserve"> Perbaikan perlu dilakukan per pasal. Mencabut Perda secara utuh ikut menghapus pengaman yang ada.</w:t>
      </w:r>
    </w:p>
    <w:p w14:paraId="738A12B1" w14:textId="77777777" w:rsidR="00AF67A0" w:rsidRDefault="0059026B">
      <w:pPr>
        <w:pStyle w:val="BodyText"/>
      </w:pPr>
      <w:r>
        <w:rPr>
          <w:b/>
          <w:bCs/>
        </w:rPr>
        <w:t>2. Koordinasi HIV provinsi kehilangan pemegang tertulis sejak Agustus 2025.</w:t>
      </w:r>
      <w:r>
        <w:t xml:space="preserve"> </w:t>
      </w:r>
      <w:r>
        <w:rPr>
          <w:b/>
          <w:bCs/>
        </w:rPr>
        <w:t>Isi aturan.</w:t>
      </w:r>
      <w:r>
        <w:t xml:space="preserve"> Pergub 25/2025 mencabut Pergub 231/2015 tentang KPA Provinsi dan Kota/Kabupaten Administrasi, tanpa ketentuan peralihan dan tanpa menunjuk penerus. JDIH BPK mengonfirmasi pencabutan ini. Perda 5/2008 Pasal 22–23 masih mewajibkan KPAP. </w:t>
      </w:r>
      <w:r>
        <w:rPr>
          <w:b/>
          <w:bCs/>
        </w:rPr>
        <w:t>Analisis.</w:t>
      </w:r>
      <w:r>
        <w:t xml:space="preserve"> Kewajiban Perda kini tidak punya pelaksana tertulis. Dua instrumen lain masih bersandar pada KPA, yaitu Pergub 183/2012 (Tim Pembina PABM “diusulkan oleh KPAP”</w:t>
      </w:r>
      <w:r>
        <w:t>) dan SE Wali Kota Jakarta Barat 2023. Satu-satunya wadah tertulis bagi ODHIV dan LSM (Pergub 231/2015 Pasal 7 ayat (3), 29) ikut hilang.</w:t>
      </w:r>
    </w:p>
    <w:p w14:paraId="12FC124E" w14:textId="77777777" w:rsidR="00AF67A0" w:rsidRDefault="0059026B">
      <w:pPr>
        <w:pStyle w:val="BodyText"/>
      </w:pPr>
      <w:r>
        <w:rPr>
          <w:b/>
          <w:bCs/>
        </w:rPr>
        <w:t>3. Aturan ketertiban 2007 menyasar tempat yang sama dengan program HIV.</w:t>
      </w:r>
      <w:r>
        <w:t xml:space="preserve"> </w:t>
      </w:r>
      <w:r>
        <w:rPr>
          <w:b/>
          <w:bCs/>
        </w:rPr>
        <w:t>Isi aturan.</w:t>
      </w:r>
      <w:r>
        <w:t xml:space="preserve"> Perda 8/2007 melarang “menjadi penjaja seks komersial” dan “memfasilitasi” (Pasal 42 ayat (2)). Perda ini juga melarang bangunan untuk “berbuat asusila”</w:t>
      </w:r>
      <w:r>
        <w:t xml:space="preserve">, termasuk spa, panti pijat, salon, dan rumah kost, dengan kurungan 30–180 hari (Pasal 43 jo. 61 ayat (3)). Perda 5/2008 mewajibkan pengelola tempat sejenis memasang informasi HIV (Pasal 15 huruf g). </w:t>
      </w:r>
      <w:r>
        <w:rPr>
          <w:b/>
          <w:bCs/>
        </w:rPr>
        <w:t>Risiko yang perlu dibuktikan.</w:t>
      </w:r>
      <w:r>
        <w:t xml:space="preserve"> Penjangkau dan pengelola dapat dianggap “memfasilitasi” bila menyediakan kondom atau informasi. Data razia di lokasi penjangkauan belum ada.</w:t>
      </w:r>
    </w:p>
    <w:p w14:paraId="6B56F381" w14:textId="77777777" w:rsidR="00AF67A0" w:rsidRDefault="0059026B">
      <w:pPr>
        <w:pStyle w:val="BodyText"/>
      </w:pPr>
      <w:r>
        <w:rPr>
          <w:b/>
          <w:bCs/>
        </w:rPr>
        <w:t>4. Aturan narkotika 2026 tidak membawa harm reduction.</w:t>
      </w:r>
      <w:r>
        <w:t xml:space="preserve"> </w:t>
      </w:r>
      <w:r>
        <w:rPr>
          <w:b/>
          <w:bCs/>
        </w:rPr>
        <w:t>Isi aturan.</w:t>
      </w:r>
      <w:r>
        <w:t xml:space="preserve"> </w:t>
      </w:r>
      <w:r>
        <w:t xml:space="preserve">Perda 3/2026 tentang Fasilitasi P4GN (berlaku 10 Juli 2026) mengatur deteksi dini, tes urine, dan pelaporan “indikasi”. Perda ini melindungi kerahasiaan hasil skrining (Pasal 6 ayat (3)–(4)), tetapi tidak menyebut HIV, layanan alat suntik steril, atau terapi rumatan. Pergub pelaksananya jatuh tempo Juli 2027 (Pasal 28). </w:t>
      </w:r>
      <w:r>
        <w:rPr>
          <w:b/>
          <w:bCs/>
        </w:rPr>
        <w:t>Analisis.</w:t>
      </w:r>
      <w:r>
        <w:t xml:space="preserve"> Pergub pelaksana ini adalah peluang terdekat untuk menautkan P4GN dengan layanan HIV.</w:t>
      </w:r>
    </w:p>
    <w:p w14:paraId="01C88C69" w14:textId="77777777" w:rsidR="00AF67A0" w:rsidRDefault="0059026B">
      <w:pPr>
        <w:pStyle w:val="BodyText"/>
      </w:pPr>
      <w:r>
        <w:rPr>
          <w:b/>
          <w:bCs/>
        </w:rPr>
        <w:t>5. Dasar hukum instrumen DKI tertinggal dari perubahan nasional.</w:t>
      </w:r>
      <w:r>
        <w:t xml:space="preserve"> </w:t>
      </w:r>
      <w:r>
        <w:rPr>
          <w:b/>
          <w:bCs/>
        </w:rPr>
        <w:t>Isi aturan.</w:t>
      </w:r>
      <w:r>
        <w:t xml:space="preserve"> </w:t>
      </w:r>
      <w:r>
        <w:t xml:space="preserve">Delapan instrumen DKI ditandai dasar hukumnya usang atau perlu diperiksa (T12). Tidak satu pun merujuk Permenkes 23/2022 atau Permenkes 3/2026. Permenkes 3/2026 mencabut Permenkes 23/2022, kecuali Pasal 41 dan Lampiran, dan meminta daerah menyesuaikan diri paling lambat </w:t>
      </w:r>
      <w:r>
        <w:rPr>
          <w:b/>
          <w:bCs/>
        </w:rPr>
        <w:t>11 September 2026</w:t>
      </w:r>
      <w:r>
        <w:t xml:space="preserve"> (Pasal 97). Tenggat itu sudah lewat.</w:t>
      </w:r>
    </w:p>
    <w:p w14:paraId="05BF4508" w14:textId="77777777" w:rsidR="00AF67A0" w:rsidRDefault="0059026B">
      <w:pPr>
        <w:pStyle w:val="BodyText"/>
      </w:pPr>
      <w:r>
        <w:rPr>
          <w:b/>
          <w:bCs/>
        </w:rPr>
        <w:t>6. Transgender dan LSL hampir tidak terlihat sebagai penerima layanan.</w:t>
      </w:r>
      <w:r>
        <w:t xml:space="preserve"> </w:t>
      </w:r>
      <w:r>
        <w:rPr>
          <w:b/>
          <w:bCs/>
        </w:rPr>
        <w:t>Isi aturan.</w:t>
      </w:r>
      <w:r>
        <w:t xml:space="preserve"> LSL hanya muncul sebagai kata “gay” </w:t>
      </w:r>
      <w:r>
        <w:t>dalam satu definisi (Perda 5/2008 Pasal 1 angka 17). TG muncul sebagai “waria” dalam definisi yang sama. Penjelasan Perda 8/2007 menyebut TG sebagai objek larangan. Perda 8/2011 mendefinisikan perempuan secara biologis, sehingga transpuan berpotensi tidak tercakup layanan korban kekerasan.</w:t>
      </w:r>
    </w:p>
    <w:p w14:paraId="15C7EFD2" w14:textId="77777777" w:rsidR="00AF67A0" w:rsidRDefault="0059026B">
      <w:pPr>
        <w:pStyle w:val="BodyText"/>
      </w:pPr>
      <w:r>
        <w:rPr>
          <w:b/>
          <w:bCs/>
        </w:rPr>
        <w:t>7. Semua temuan masih berbasis teks.</w:t>
      </w:r>
      <w:r>
        <w:t xml:space="preserve"> </w:t>
      </w:r>
      <w:r>
        <w:t>Dari 55 kandidat isu DKI, 46 ditandai perlu ditelaah manusia sebelum dipakai (T18). Keputusan yang dapat dibenarkan sekarang adalah keputusan yang tidak menurunkan perlindungan: menunjuk penerus KPA, menyusun pedoman penegakan, dan mengumpulkan bukti.</w:t>
      </w:r>
    </w:p>
    <w:p w14:paraId="32480055" w14:textId="77777777" w:rsidR="00AF67A0" w:rsidRDefault="0059026B">
      <w:pPr>
        <w:pStyle w:val="Heading2"/>
      </w:pPr>
      <w:bookmarkStart w:id="6" w:name="apa-yang-perlu-diputuskan"/>
      <w:bookmarkStart w:id="7" w:name="_Toc242201485"/>
      <w:bookmarkEnd w:id="4"/>
      <w:r>
        <w:lastRenderedPageBreak/>
        <w:t>1.2 Apa yang perlu diputuskan</w:t>
      </w:r>
      <w:bookmarkEnd w:id="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02"/>
        <w:gridCol w:w="4157"/>
        <w:gridCol w:w="1249"/>
        <w:gridCol w:w="3529"/>
      </w:tblGrid>
      <w:tr w:rsidR="00AF67A0" w14:paraId="5E7C201D" w14:textId="77777777" w:rsidTr="00AF67A0">
        <w:trPr>
          <w:cnfStyle w:val="100000000000" w:firstRow="1" w:lastRow="0" w:firstColumn="0" w:lastColumn="0" w:oddVBand="0" w:evenVBand="0" w:oddHBand="0" w:evenHBand="0" w:firstRowFirstColumn="0" w:firstRowLastColumn="0" w:lastRowFirstColumn="0" w:lastRowLastColumn="0"/>
          <w:cantSplit/>
          <w:tblHeader/>
        </w:trPr>
        <w:tc>
          <w:tcPr>
            <w:tcW w:w="702" w:type="dxa"/>
            <w:shd w:val="clear" w:color="auto" w:fill="D9E2F3"/>
          </w:tcPr>
          <w:p w14:paraId="0F417830" w14:textId="77777777" w:rsidR="00AF67A0" w:rsidRDefault="0059026B">
            <w:pPr>
              <w:pStyle w:val="Compact"/>
              <w:spacing w:before="20" w:after="20" w:line="240" w:lineRule="auto"/>
            </w:pPr>
            <w:r>
              <w:rPr>
                <w:b/>
                <w:sz w:val="17"/>
              </w:rPr>
              <w:t>No</w:t>
            </w:r>
          </w:p>
        </w:tc>
        <w:tc>
          <w:tcPr>
            <w:tcW w:w="4156" w:type="dxa"/>
            <w:shd w:val="clear" w:color="auto" w:fill="D9E2F3"/>
          </w:tcPr>
          <w:p w14:paraId="5DAC8737" w14:textId="77777777" w:rsidR="00AF67A0" w:rsidRDefault="0059026B">
            <w:pPr>
              <w:pStyle w:val="Compact"/>
              <w:spacing w:before="20" w:after="20" w:line="240" w:lineRule="auto"/>
            </w:pPr>
            <w:r>
              <w:rPr>
                <w:b/>
                <w:sz w:val="17"/>
              </w:rPr>
              <w:t>Keputusan</w:t>
            </w:r>
          </w:p>
        </w:tc>
        <w:tc>
          <w:tcPr>
            <w:tcW w:w="1249" w:type="dxa"/>
            <w:shd w:val="clear" w:color="auto" w:fill="D9E2F3"/>
          </w:tcPr>
          <w:p w14:paraId="3ECC2CE6" w14:textId="77777777" w:rsidR="00AF67A0" w:rsidRDefault="0059026B">
            <w:pPr>
              <w:pStyle w:val="Compact"/>
              <w:spacing w:before="20" w:after="20" w:line="240" w:lineRule="auto"/>
            </w:pPr>
            <w:r>
              <w:rPr>
                <w:b/>
                <w:sz w:val="17"/>
              </w:rPr>
              <w:t>Pemilik usulan</w:t>
            </w:r>
          </w:p>
        </w:tc>
        <w:tc>
          <w:tcPr>
            <w:tcW w:w="3528" w:type="dxa"/>
            <w:shd w:val="clear" w:color="auto" w:fill="D9E2F3"/>
          </w:tcPr>
          <w:p w14:paraId="39E34288" w14:textId="77777777" w:rsidR="00AF67A0" w:rsidRDefault="0059026B">
            <w:pPr>
              <w:pStyle w:val="Compact"/>
              <w:spacing w:before="20" w:after="20" w:line="240" w:lineRule="auto"/>
            </w:pPr>
            <w:r>
              <w:rPr>
                <w:b/>
                <w:sz w:val="17"/>
              </w:rPr>
              <w:t>Mengapa mendesak</w:t>
            </w:r>
          </w:p>
        </w:tc>
      </w:tr>
      <w:tr w:rsidR="00AF67A0" w14:paraId="7C9FD0C9" w14:textId="77777777" w:rsidTr="00AF67A0">
        <w:trPr>
          <w:cantSplit/>
        </w:trPr>
        <w:tc>
          <w:tcPr>
            <w:tcW w:w="702" w:type="dxa"/>
          </w:tcPr>
          <w:p w14:paraId="5AE8E807" w14:textId="77777777" w:rsidR="00AF67A0" w:rsidRDefault="0059026B">
            <w:pPr>
              <w:pStyle w:val="Compact"/>
              <w:spacing w:before="20" w:after="20" w:line="240" w:lineRule="auto"/>
            </w:pPr>
            <w:r>
              <w:rPr>
                <w:sz w:val="17"/>
              </w:rPr>
              <w:t>1</w:t>
            </w:r>
          </w:p>
        </w:tc>
        <w:tc>
          <w:tcPr>
            <w:tcW w:w="4156" w:type="dxa"/>
          </w:tcPr>
          <w:p w14:paraId="341A392C" w14:textId="77777777" w:rsidR="00AF67A0" w:rsidRDefault="0059026B">
            <w:pPr>
              <w:pStyle w:val="Compact"/>
              <w:spacing w:before="20" w:after="20" w:line="240" w:lineRule="auto"/>
            </w:pPr>
            <w:r>
              <w:rPr>
                <w:sz w:val="17"/>
              </w:rPr>
              <w:t>Menetapkan penerus fungsi KPAP: forum koordinasi HIV/IMS yang dikoordinasikan Dinkes, dengan kursi tertulis bagi organisasi ODHIV dan komunitas populasi kunci (RF-DKI-01)</w:t>
            </w:r>
          </w:p>
        </w:tc>
        <w:tc>
          <w:tcPr>
            <w:tcW w:w="1249" w:type="dxa"/>
          </w:tcPr>
          <w:p w14:paraId="6D1024A6" w14:textId="77777777" w:rsidR="00AF67A0" w:rsidRDefault="0059026B">
            <w:pPr>
              <w:pStyle w:val="Compact"/>
              <w:spacing w:before="20" w:after="20" w:line="240" w:lineRule="auto"/>
            </w:pPr>
            <w:r>
              <w:rPr>
                <w:sz w:val="17"/>
              </w:rPr>
              <w:t>Gubernur, Biro Hukum; Dinkes</w:t>
            </w:r>
          </w:p>
        </w:tc>
        <w:tc>
          <w:tcPr>
            <w:tcW w:w="3528" w:type="dxa"/>
          </w:tcPr>
          <w:p w14:paraId="1F5AE214" w14:textId="77777777" w:rsidR="00AF67A0" w:rsidRDefault="0059026B">
            <w:pPr>
              <w:pStyle w:val="Compact"/>
              <w:spacing w:before="20" w:after="20" w:line="240" w:lineRule="auto"/>
            </w:pPr>
            <w:r>
              <w:rPr>
                <w:sz w:val="17"/>
              </w:rPr>
              <w:t>Perda 5/2008 Pasal 22–23 tanpa pelaksana sejak 15 Agustus 2025; dua instrumen lain merujuk struktur yang dicabut</w:t>
            </w:r>
          </w:p>
        </w:tc>
      </w:tr>
      <w:tr w:rsidR="00AF67A0" w14:paraId="445E25ED" w14:textId="77777777" w:rsidTr="00AF67A0">
        <w:trPr>
          <w:cantSplit/>
        </w:trPr>
        <w:tc>
          <w:tcPr>
            <w:tcW w:w="702" w:type="dxa"/>
          </w:tcPr>
          <w:p w14:paraId="1A199FB7" w14:textId="77777777" w:rsidR="00AF67A0" w:rsidRDefault="0059026B">
            <w:pPr>
              <w:pStyle w:val="Compact"/>
              <w:spacing w:before="20" w:after="20" w:line="240" w:lineRule="auto"/>
            </w:pPr>
            <w:r>
              <w:rPr>
                <w:sz w:val="17"/>
              </w:rPr>
              <w:t>2</w:t>
            </w:r>
          </w:p>
        </w:tc>
        <w:tc>
          <w:tcPr>
            <w:tcW w:w="4156" w:type="dxa"/>
          </w:tcPr>
          <w:p w14:paraId="6410EA26" w14:textId="77777777" w:rsidR="00AF67A0" w:rsidRDefault="0059026B">
            <w:pPr>
              <w:pStyle w:val="Compact"/>
              <w:spacing w:before="20" w:after="20" w:line="240" w:lineRule="auto"/>
            </w:pPr>
            <w:r>
              <w:rPr>
                <w:sz w:val="17"/>
              </w:rPr>
              <w:t>Pedoman penegakan Satpol PP: layanan kesehatan, penjangkauan, dan kondom tidak dianggap “memfasilitasi” atau “menyediakan bangunan” (RF-DKI-02)</w:t>
            </w:r>
          </w:p>
        </w:tc>
        <w:tc>
          <w:tcPr>
            <w:tcW w:w="1249" w:type="dxa"/>
          </w:tcPr>
          <w:p w14:paraId="77F39642" w14:textId="77777777" w:rsidR="00AF67A0" w:rsidRDefault="0059026B">
            <w:pPr>
              <w:pStyle w:val="Compact"/>
              <w:spacing w:before="20" w:after="20" w:line="240" w:lineRule="auto"/>
            </w:pPr>
            <w:r>
              <w:rPr>
                <w:sz w:val="17"/>
              </w:rPr>
              <w:t>Satpol PP; Dinkes</w:t>
            </w:r>
          </w:p>
        </w:tc>
        <w:tc>
          <w:tcPr>
            <w:tcW w:w="3528" w:type="dxa"/>
          </w:tcPr>
          <w:p w14:paraId="56D855BD" w14:textId="77777777" w:rsidR="00AF67A0" w:rsidRDefault="0059026B">
            <w:pPr>
              <w:pStyle w:val="Compact"/>
              <w:spacing w:before="20" w:after="20" w:line="240" w:lineRule="auto"/>
            </w:pPr>
            <w:r>
              <w:rPr>
                <w:sz w:val="17"/>
              </w:rPr>
              <w:t>Perda 8/2007 Pasal 59 ayat (3) jo. 64 mewajibkan petugas memproses setiap laporan, dengan ancaman disiplin</w:t>
            </w:r>
          </w:p>
        </w:tc>
      </w:tr>
      <w:tr w:rsidR="00AF67A0" w14:paraId="07DAF1D8" w14:textId="77777777" w:rsidTr="00AF67A0">
        <w:trPr>
          <w:cantSplit/>
        </w:trPr>
        <w:tc>
          <w:tcPr>
            <w:tcW w:w="702" w:type="dxa"/>
          </w:tcPr>
          <w:p w14:paraId="6AE1CF02" w14:textId="77777777" w:rsidR="00AF67A0" w:rsidRDefault="0059026B">
            <w:pPr>
              <w:pStyle w:val="Compact"/>
              <w:spacing w:before="20" w:after="20" w:line="240" w:lineRule="auto"/>
            </w:pPr>
            <w:r>
              <w:rPr>
                <w:sz w:val="17"/>
              </w:rPr>
              <w:t>3</w:t>
            </w:r>
          </w:p>
        </w:tc>
        <w:tc>
          <w:tcPr>
            <w:tcW w:w="4156" w:type="dxa"/>
          </w:tcPr>
          <w:p w14:paraId="73CF7EBA" w14:textId="77777777" w:rsidR="00AF67A0" w:rsidRDefault="0059026B">
            <w:pPr>
              <w:pStyle w:val="Compact"/>
              <w:spacing w:before="20" w:after="20" w:line="240" w:lineRule="auto"/>
            </w:pPr>
            <w:r>
              <w:rPr>
                <w:sz w:val="17"/>
              </w:rPr>
              <w:t>Pergub pelaksana Perda 3/2026 yang memuat persetujuan tertulis, pengaman kerahasiaan prosedural, dan rujukan ke layanan alat suntik steril, terapi rumatan, dan HIV (RF-DKI-05)</w:t>
            </w:r>
          </w:p>
        </w:tc>
        <w:tc>
          <w:tcPr>
            <w:tcW w:w="1249" w:type="dxa"/>
          </w:tcPr>
          <w:p w14:paraId="7A3DA146" w14:textId="77777777" w:rsidR="00AF67A0" w:rsidRDefault="0059026B">
            <w:pPr>
              <w:pStyle w:val="Compact"/>
              <w:spacing w:before="20" w:after="20" w:line="240" w:lineRule="auto"/>
            </w:pPr>
            <w:r>
              <w:rPr>
                <w:sz w:val="17"/>
              </w:rPr>
              <w:t>Kesbangpol; Dinkes, BNNP</w:t>
            </w:r>
          </w:p>
        </w:tc>
        <w:tc>
          <w:tcPr>
            <w:tcW w:w="3528" w:type="dxa"/>
          </w:tcPr>
          <w:p w14:paraId="2960F670" w14:textId="77777777" w:rsidR="00AF67A0" w:rsidRDefault="0059026B">
            <w:pPr>
              <w:pStyle w:val="Compact"/>
              <w:spacing w:before="20" w:after="20" w:line="240" w:lineRule="auto"/>
            </w:pPr>
            <w:r>
              <w:rPr>
                <w:sz w:val="17"/>
              </w:rPr>
              <w:t>Jatuh tempo Juli 2027; bila terbit tanpa rujukan harm reduction, celahnya tertulis untuk tahun-tahun berikutnya</w:t>
            </w:r>
          </w:p>
        </w:tc>
      </w:tr>
      <w:tr w:rsidR="00AF67A0" w14:paraId="1A3BC637" w14:textId="77777777" w:rsidTr="00AF67A0">
        <w:trPr>
          <w:cantSplit/>
        </w:trPr>
        <w:tc>
          <w:tcPr>
            <w:tcW w:w="702" w:type="dxa"/>
          </w:tcPr>
          <w:p w14:paraId="757CA60F" w14:textId="77777777" w:rsidR="00AF67A0" w:rsidRDefault="0059026B">
            <w:pPr>
              <w:pStyle w:val="Compact"/>
              <w:spacing w:before="20" w:after="20" w:line="240" w:lineRule="auto"/>
            </w:pPr>
            <w:r>
              <w:rPr>
                <w:sz w:val="17"/>
              </w:rPr>
              <w:t>4</w:t>
            </w:r>
          </w:p>
        </w:tc>
        <w:tc>
          <w:tcPr>
            <w:tcW w:w="4156" w:type="dxa"/>
          </w:tcPr>
          <w:p w14:paraId="49FB8F4D" w14:textId="77777777" w:rsidR="00AF67A0" w:rsidRDefault="0059026B">
            <w:pPr>
              <w:pStyle w:val="Compact"/>
              <w:spacing w:before="20" w:after="20" w:line="240" w:lineRule="auto"/>
            </w:pPr>
            <w:r>
              <w:rPr>
                <w:sz w:val="17"/>
              </w:rPr>
              <w:t>Aturan skrining institusional (lapas, ANC) dan data SIHA dengan persetujuan dan kode unik (RF-DKI-08)</w:t>
            </w:r>
          </w:p>
        </w:tc>
        <w:tc>
          <w:tcPr>
            <w:tcW w:w="1249" w:type="dxa"/>
          </w:tcPr>
          <w:p w14:paraId="52B54E92" w14:textId="77777777" w:rsidR="00AF67A0" w:rsidRDefault="0059026B">
            <w:pPr>
              <w:pStyle w:val="Compact"/>
              <w:spacing w:before="20" w:after="20" w:line="240" w:lineRule="auto"/>
            </w:pPr>
            <w:r>
              <w:rPr>
                <w:sz w:val="17"/>
              </w:rPr>
              <w:t>Dinkes; Diskominfotik</w:t>
            </w:r>
          </w:p>
        </w:tc>
        <w:tc>
          <w:tcPr>
            <w:tcW w:w="3528" w:type="dxa"/>
          </w:tcPr>
          <w:p w14:paraId="10940977" w14:textId="77777777" w:rsidR="00AF67A0" w:rsidRDefault="0059026B">
            <w:pPr>
              <w:pStyle w:val="Compact"/>
              <w:spacing w:before="20" w:after="20" w:line="240" w:lineRule="auto"/>
            </w:pPr>
            <w:r>
              <w:rPr>
                <w:sz w:val="17"/>
              </w:rPr>
              <w:t>RAD 2022–2025 berstatus rancangan dan periodenya sudah berakhir</w:t>
            </w:r>
          </w:p>
        </w:tc>
      </w:tr>
      <w:tr w:rsidR="00AF67A0" w14:paraId="13504B37" w14:textId="77777777" w:rsidTr="00AF67A0">
        <w:trPr>
          <w:cantSplit/>
        </w:trPr>
        <w:tc>
          <w:tcPr>
            <w:tcW w:w="702" w:type="dxa"/>
          </w:tcPr>
          <w:p w14:paraId="022FF75D" w14:textId="77777777" w:rsidR="00AF67A0" w:rsidRDefault="0059026B">
            <w:pPr>
              <w:pStyle w:val="Compact"/>
              <w:spacing w:before="20" w:after="20" w:line="240" w:lineRule="auto"/>
            </w:pPr>
            <w:r>
              <w:rPr>
                <w:sz w:val="17"/>
              </w:rPr>
              <w:t>5</w:t>
            </w:r>
          </w:p>
        </w:tc>
        <w:tc>
          <w:tcPr>
            <w:tcW w:w="4156" w:type="dxa"/>
          </w:tcPr>
          <w:p w14:paraId="053153ED" w14:textId="77777777" w:rsidR="00AF67A0" w:rsidRDefault="0059026B">
            <w:pPr>
              <w:pStyle w:val="Compact"/>
              <w:spacing w:before="20" w:after="20" w:line="240" w:lineRule="auto"/>
            </w:pPr>
            <w:r>
              <w:rPr>
                <w:sz w:val="17"/>
              </w:rPr>
              <w:t>Memulai revisi per pasal Perda 5/2008 (Pasal 1 angka 21, 15 huruf a–c, g, i–j, 22–23, 28, 30; dasar hukum) (RF-DKI-03, -04)</w:t>
            </w:r>
          </w:p>
        </w:tc>
        <w:tc>
          <w:tcPr>
            <w:tcW w:w="1249" w:type="dxa"/>
          </w:tcPr>
          <w:p w14:paraId="506D53DC" w14:textId="77777777" w:rsidR="00AF67A0" w:rsidRDefault="0059026B">
            <w:pPr>
              <w:pStyle w:val="Compact"/>
              <w:spacing w:before="20" w:after="20" w:line="240" w:lineRule="auto"/>
            </w:pPr>
            <w:r>
              <w:rPr>
                <w:sz w:val="17"/>
              </w:rPr>
              <w:t>DPRD bersama Gubernur; Dinkes</w:t>
            </w:r>
          </w:p>
        </w:tc>
        <w:tc>
          <w:tcPr>
            <w:tcW w:w="3528" w:type="dxa"/>
          </w:tcPr>
          <w:p w14:paraId="0D370891" w14:textId="77777777" w:rsidR="00AF67A0" w:rsidRDefault="0059026B">
            <w:pPr>
              <w:pStyle w:val="Compact"/>
              <w:spacing w:before="20" w:after="20" w:line="240" w:lineRule="auto"/>
            </w:pPr>
            <w:r>
              <w:rPr>
                <w:sz w:val="17"/>
              </w:rPr>
              <w:t>Tenggat Pasal 97 Permenkes 3/2026 sudah lewat</w:t>
            </w:r>
          </w:p>
        </w:tc>
      </w:tr>
      <w:tr w:rsidR="00AF67A0" w14:paraId="6935F295" w14:textId="77777777" w:rsidTr="00AF67A0">
        <w:trPr>
          <w:cantSplit/>
        </w:trPr>
        <w:tc>
          <w:tcPr>
            <w:tcW w:w="702" w:type="dxa"/>
          </w:tcPr>
          <w:p w14:paraId="0A623ABA" w14:textId="77777777" w:rsidR="00AF67A0" w:rsidRDefault="0059026B">
            <w:pPr>
              <w:pStyle w:val="Compact"/>
              <w:spacing w:before="20" w:after="20" w:line="240" w:lineRule="auto"/>
            </w:pPr>
            <w:r>
              <w:rPr>
                <w:sz w:val="17"/>
              </w:rPr>
              <w:t>6</w:t>
            </w:r>
          </w:p>
        </w:tc>
        <w:tc>
          <w:tcPr>
            <w:tcW w:w="4156" w:type="dxa"/>
          </w:tcPr>
          <w:p w14:paraId="75739875" w14:textId="77777777" w:rsidR="00AF67A0" w:rsidRDefault="0059026B">
            <w:pPr>
              <w:pStyle w:val="Compact"/>
              <w:spacing w:before="20" w:after="20" w:line="240" w:lineRule="auto"/>
            </w:pPr>
            <w:r>
              <w:rPr>
                <w:sz w:val="17"/>
              </w:rPr>
              <w:t>Pengumpulan bukti pelaksanaan (R-2 s.d. R-5) dan verifikasi JDIH empat instrumen sisa</w:t>
            </w:r>
          </w:p>
        </w:tc>
        <w:tc>
          <w:tcPr>
            <w:tcW w:w="1249" w:type="dxa"/>
          </w:tcPr>
          <w:p w14:paraId="6EACA4C1" w14:textId="77777777" w:rsidR="00AF67A0" w:rsidRDefault="0059026B">
            <w:pPr>
              <w:pStyle w:val="Compact"/>
              <w:spacing w:before="20" w:after="20" w:line="240" w:lineRule="auto"/>
            </w:pPr>
            <w:r>
              <w:rPr>
                <w:sz w:val="17"/>
              </w:rPr>
              <w:t>Dinkes, Satpol PP, Biro Hukum, mitra komunitas</w:t>
            </w:r>
          </w:p>
        </w:tc>
        <w:tc>
          <w:tcPr>
            <w:tcW w:w="3528" w:type="dxa"/>
          </w:tcPr>
          <w:p w14:paraId="703981D0" w14:textId="77777777" w:rsidR="00AF67A0" w:rsidRDefault="0059026B">
            <w:pPr>
              <w:pStyle w:val="Compact"/>
              <w:spacing w:before="20" w:after="20" w:line="240" w:lineRule="auto"/>
            </w:pPr>
            <w:r>
              <w:rPr>
                <w:sz w:val="17"/>
              </w:rPr>
              <w:t>Tanpa bukti ini, tidak ada penilaian dampak yang sah</w:t>
            </w:r>
          </w:p>
        </w:tc>
      </w:tr>
    </w:tbl>
    <w:p w14:paraId="55A83F3B" w14:textId="77777777" w:rsidR="00AF67A0" w:rsidRDefault="0059026B">
      <w:pPr>
        <w:pStyle w:val="Heading2"/>
      </w:pPr>
      <w:bookmarkStart w:id="8" w:name="gambaran-satu-halaman"/>
      <w:bookmarkStart w:id="9" w:name="_Toc242201486"/>
      <w:bookmarkEnd w:id="6"/>
      <w:r>
        <w:t>1.3 Gambaran satu halaman</w:t>
      </w:r>
      <w:bookmarkEnd w:id="9"/>
    </w:p>
    <w:p w14:paraId="328E9300" w14:textId="77777777" w:rsidR="00AF67A0" w:rsidRDefault="00AF67A0">
      <w:pPr>
        <w:spacing w:after="0" w:line="20" w:lineRule="exact"/>
        <w:rPr>
          <w:sz w:val="2"/>
        </w:rPr>
        <w:sectPr w:rsidR="00AF67A0">
          <w:footerReference w:type="default" r:id="rId7"/>
          <w:footnotePr>
            <w:numRestart w:val="eachSect"/>
          </w:footnotePr>
          <w:pgSz w:w="11906" w:h="16838"/>
          <w:pgMar w:top="1134" w:right="1134" w:bottom="1134" w:left="1134" w:header="720" w:footer="567" w:gutter="0"/>
          <w:cols w:space="720"/>
        </w:sectPr>
      </w:pPr>
    </w:p>
    <w:p w14:paraId="22AA354D" w14:textId="77777777" w:rsidR="00AF67A0" w:rsidRDefault="0059026B">
      <w:pPr>
        <w:pStyle w:val="FirstParagraph"/>
        <w:keepNext/>
        <w:spacing w:before="120"/>
        <w:jc w:val="center"/>
      </w:pPr>
      <w:r>
        <w:rPr>
          <w:noProof/>
        </w:rPr>
        <w:lastRenderedPageBreak/>
        <w:drawing>
          <wp:inline distT="0" distB="0" distL="0" distR="0" wp14:anchorId="11ACFE6F" wp14:editId="34A99B80">
            <wp:extent cx="8751724" cy="5399999"/>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C:/LLM/HRIA/review_design_2/output/Analisis_Regulasi_HRIA_RIA_v3/word/_diagram_png/72a06c39273262f8.png"/>
                    <pic:cNvPicPr>
                      <a:picLocks noChangeAspect="1" noChangeArrowheads="1"/>
                    </pic:cNvPicPr>
                  </pic:nvPicPr>
                  <pic:blipFill>
                    <a:blip r:embed="rId8"/>
                    <a:stretch>
                      <a:fillRect/>
                    </a:stretch>
                  </pic:blipFill>
                  <pic:spPr bwMode="auto">
                    <a:xfrm>
                      <a:off x="0" y="0"/>
                      <a:ext cx="8751724" cy="5399999"/>
                    </a:xfrm>
                    <a:prstGeom prst="rect">
                      <a:avLst/>
                    </a:prstGeom>
                    <a:noFill/>
                    <a:ln w="9525">
                      <a:noFill/>
                      <a:headEnd/>
                      <a:tailEnd/>
                    </a:ln>
                  </pic:spPr>
                </pic:pic>
              </a:graphicData>
            </a:graphic>
          </wp:inline>
        </w:drawing>
      </w:r>
    </w:p>
    <w:p w14:paraId="76CB9DB1" w14:textId="77777777" w:rsidR="00AF67A0" w:rsidRDefault="0059026B">
      <w:pPr>
        <w:pStyle w:val="Caption"/>
      </w:pPr>
      <w:r>
        <w:rPr>
          <w:iCs/>
        </w:rPr>
        <w:t xml:space="preserve">Gambar 1. Gambaran satu halaman paket DKI. Garis tegas = hubungan tertulis. Garis putus-putus = hubungan tematik, tidak tertulis, atau celah. Sumber: profil </w:t>
      </w:r>
      <w:r>
        <w:rPr>
          <w:rStyle w:val="VerbatimChar"/>
          <w:iCs/>
        </w:rPr>
        <w:t>wilayah/DKI.md</w:t>
      </w:r>
      <w:r>
        <w:rPr>
          <w:iCs/>
        </w:rPr>
        <w:t xml:space="preserve"> blok C–D; </w:t>
      </w:r>
      <w:r>
        <w:rPr>
          <w:rStyle w:val="VerbatimChar"/>
          <w:iCs/>
        </w:rPr>
        <w:t>diagram/D05_cascade_DKI.mmd</w:t>
      </w:r>
      <w:r>
        <w:rPr>
          <w:iCs/>
        </w:rPr>
        <w:t>.</w:t>
      </w:r>
    </w:p>
    <w:p w14:paraId="7C6D7D84" w14:textId="77777777" w:rsidR="00AF67A0" w:rsidRDefault="00AF67A0">
      <w:pPr>
        <w:spacing w:after="0" w:line="20" w:lineRule="exact"/>
        <w:rPr>
          <w:sz w:val="2"/>
        </w:rPr>
        <w:sectPr w:rsidR="00AF67A0">
          <w:footerReference w:type="default" r:id="rId9"/>
          <w:footnotePr>
            <w:numRestart w:val="eachSect"/>
          </w:footnotePr>
          <w:pgSz w:w="16838" w:h="11906" w:orient="landscape"/>
          <w:pgMar w:top="1134" w:right="1134" w:bottom="1134" w:left="1134" w:header="720" w:footer="567" w:gutter="0"/>
          <w:cols w:space="720"/>
        </w:sectPr>
      </w:pPr>
    </w:p>
    <w:p w14:paraId="0F7538A7" w14:textId="77777777" w:rsidR="00AF67A0" w:rsidRDefault="0059026B">
      <w:pPr>
        <w:pStyle w:val="Heading1"/>
      </w:pPr>
      <w:bookmarkStart w:id="10" w:name="aturan-yang-diperiksa"/>
      <w:bookmarkStart w:id="11" w:name="_Toc242201487"/>
      <w:bookmarkEnd w:id="2"/>
      <w:bookmarkEnd w:id="8"/>
      <w:r>
        <w:lastRenderedPageBreak/>
        <w:t>2. Aturan yang diperiksa</w:t>
      </w:r>
      <w:bookmarkEnd w:id="11"/>
    </w:p>
    <w:p w14:paraId="1F0B1059" w14:textId="77777777" w:rsidR="00AF67A0" w:rsidRDefault="0059026B">
      <w:pPr>
        <w:pStyle w:val="Heading2"/>
      </w:pPr>
      <w:bookmarkStart w:id="12" w:name="daftar-instrumen"/>
      <w:bookmarkStart w:id="13" w:name="_Toc242201488"/>
      <w:r>
        <w:t>2.1 Daftar instrumen</w:t>
      </w:r>
      <w:bookmarkEnd w:id="13"/>
    </w:p>
    <w:p w14:paraId="067EEA39" w14:textId="77777777" w:rsidR="00AF67A0" w:rsidRDefault="0059026B">
      <w:pPr>
        <w:pStyle w:val="FirstParagraph"/>
      </w:pPr>
      <w:r>
        <w:t>Paket DKI memuat 12 berkas yang dipetakan ke 11 instrumen (satu berkas adalah salinan identik). Tabel ini juga memuat instrumen nasional yang dipakai sebagai pembanding.</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905"/>
        <w:gridCol w:w="1428"/>
        <w:gridCol w:w="1833"/>
        <w:gridCol w:w="1040"/>
        <w:gridCol w:w="1069"/>
        <w:gridCol w:w="1237"/>
        <w:gridCol w:w="2125"/>
      </w:tblGrid>
      <w:tr w:rsidR="00AF67A0" w14:paraId="33A8D4B4" w14:textId="77777777" w:rsidTr="00AF67A0">
        <w:trPr>
          <w:cnfStyle w:val="100000000000" w:firstRow="1" w:lastRow="0" w:firstColumn="0" w:lastColumn="0" w:oddVBand="0" w:evenVBand="0" w:oddHBand="0" w:evenHBand="0" w:firstRowFirstColumn="0" w:firstRowLastColumn="0" w:lastRowFirstColumn="0" w:lastRowLastColumn="0"/>
          <w:cantSplit/>
          <w:tblHeader/>
        </w:trPr>
        <w:tc>
          <w:tcPr>
            <w:tcW w:w="905" w:type="dxa"/>
            <w:shd w:val="clear" w:color="auto" w:fill="D9E2F3"/>
          </w:tcPr>
          <w:p w14:paraId="4DEC2F8C" w14:textId="77777777" w:rsidR="00AF67A0" w:rsidRDefault="0059026B">
            <w:pPr>
              <w:pStyle w:val="Compact"/>
              <w:spacing w:before="20" w:after="20" w:line="240" w:lineRule="auto"/>
            </w:pPr>
            <w:r>
              <w:rPr>
                <w:b/>
                <w:sz w:val="16"/>
              </w:rPr>
              <w:t>ID</w:t>
            </w:r>
          </w:p>
        </w:tc>
        <w:tc>
          <w:tcPr>
            <w:tcW w:w="1427" w:type="dxa"/>
            <w:shd w:val="clear" w:color="auto" w:fill="D9E2F3"/>
          </w:tcPr>
          <w:p w14:paraId="78E8F974" w14:textId="77777777" w:rsidR="00AF67A0" w:rsidRDefault="0059026B">
            <w:pPr>
              <w:pStyle w:val="Compact"/>
              <w:spacing w:before="20" w:after="20" w:line="240" w:lineRule="auto"/>
            </w:pPr>
            <w:r>
              <w:rPr>
                <w:b/>
                <w:sz w:val="16"/>
              </w:rPr>
              <w:t>Jenis/nomor/tahun</w:t>
            </w:r>
          </w:p>
        </w:tc>
        <w:tc>
          <w:tcPr>
            <w:tcW w:w="1832" w:type="dxa"/>
            <w:shd w:val="clear" w:color="auto" w:fill="D9E2F3"/>
          </w:tcPr>
          <w:p w14:paraId="1CB6D10D" w14:textId="77777777" w:rsidR="00AF67A0" w:rsidRDefault="0059026B">
            <w:pPr>
              <w:pStyle w:val="Compact"/>
              <w:spacing w:before="20" w:after="20" w:line="240" w:lineRule="auto"/>
            </w:pPr>
            <w:r>
              <w:rPr>
                <w:b/>
                <w:sz w:val="16"/>
              </w:rPr>
              <w:t>Judul singkat</w:t>
            </w:r>
          </w:p>
        </w:tc>
        <w:tc>
          <w:tcPr>
            <w:tcW w:w="1040" w:type="dxa"/>
            <w:shd w:val="clear" w:color="auto" w:fill="D9E2F3"/>
          </w:tcPr>
          <w:p w14:paraId="2C7EA795" w14:textId="77777777" w:rsidR="00AF67A0" w:rsidRDefault="0059026B">
            <w:pPr>
              <w:pStyle w:val="Compact"/>
              <w:spacing w:before="20" w:after="20" w:line="240" w:lineRule="auto"/>
            </w:pPr>
            <w:r>
              <w:rPr>
                <w:b/>
                <w:sz w:val="16"/>
              </w:rPr>
              <w:t>Lapis</w:t>
            </w:r>
          </w:p>
        </w:tc>
        <w:tc>
          <w:tcPr>
            <w:tcW w:w="1069" w:type="dxa"/>
            <w:shd w:val="clear" w:color="auto" w:fill="D9E2F3"/>
          </w:tcPr>
          <w:p w14:paraId="11EFBA07" w14:textId="77777777" w:rsidR="00AF67A0" w:rsidRDefault="0059026B">
            <w:pPr>
              <w:pStyle w:val="Compact"/>
              <w:spacing w:before="20" w:after="20" w:line="240" w:lineRule="auto"/>
            </w:pPr>
            <w:r>
              <w:rPr>
                <w:b/>
                <w:sz w:val="16"/>
              </w:rPr>
              <w:t>Keluarga aturan</w:t>
            </w:r>
          </w:p>
        </w:tc>
        <w:tc>
          <w:tcPr>
            <w:tcW w:w="1236" w:type="dxa"/>
            <w:shd w:val="clear" w:color="auto" w:fill="D9E2F3"/>
          </w:tcPr>
          <w:p w14:paraId="34C0492E" w14:textId="77777777" w:rsidR="00AF67A0" w:rsidRDefault="0059026B">
            <w:pPr>
              <w:pStyle w:val="Compact"/>
              <w:spacing w:before="20" w:after="20" w:line="240" w:lineRule="auto"/>
            </w:pPr>
            <w:r>
              <w:rPr>
                <w:b/>
                <w:sz w:val="16"/>
              </w:rPr>
              <w:t>Status temporal (T12)</w:t>
            </w:r>
          </w:p>
        </w:tc>
        <w:tc>
          <w:tcPr>
            <w:tcW w:w="2124" w:type="dxa"/>
            <w:shd w:val="clear" w:color="auto" w:fill="D9E2F3"/>
          </w:tcPr>
          <w:p w14:paraId="4FC42AC0" w14:textId="77777777" w:rsidR="00AF67A0" w:rsidRDefault="0059026B">
            <w:pPr>
              <w:pStyle w:val="Compact"/>
              <w:spacing w:before="20" w:after="20" w:line="240" w:lineRule="auto"/>
            </w:pPr>
            <w:r>
              <w:rPr>
                <w:b/>
                <w:sz w:val="16"/>
              </w:rPr>
              <w:t>Hasil verifikasi JDIH</w:t>
            </w:r>
          </w:p>
        </w:tc>
      </w:tr>
      <w:tr w:rsidR="00AF67A0" w14:paraId="785953F5" w14:textId="77777777" w:rsidTr="00AF67A0">
        <w:trPr>
          <w:cantSplit/>
        </w:trPr>
        <w:tc>
          <w:tcPr>
            <w:tcW w:w="905" w:type="dxa"/>
          </w:tcPr>
          <w:p w14:paraId="6EF4C5C5" w14:textId="77777777" w:rsidR="00AF67A0" w:rsidRDefault="0059026B">
            <w:pPr>
              <w:pStyle w:val="Compact"/>
              <w:spacing w:before="20" w:after="20" w:line="240" w:lineRule="auto"/>
            </w:pPr>
            <w:r>
              <w:rPr>
                <w:sz w:val="16"/>
              </w:rPr>
              <w:t>NAS-000-048</w:t>
            </w:r>
          </w:p>
        </w:tc>
        <w:tc>
          <w:tcPr>
            <w:tcW w:w="1427" w:type="dxa"/>
          </w:tcPr>
          <w:p w14:paraId="3F54023D" w14:textId="77777777" w:rsidR="00AF67A0" w:rsidRDefault="0059026B">
            <w:pPr>
              <w:pStyle w:val="Compact"/>
              <w:spacing w:before="20" w:after="20" w:line="240" w:lineRule="auto"/>
            </w:pPr>
            <w:r>
              <w:rPr>
                <w:sz w:val="16"/>
              </w:rPr>
              <w:t>UU 17/2023</w:t>
            </w:r>
          </w:p>
        </w:tc>
        <w:tc>
          <w:tcPr>
            <w:tcW w:w="1832" w:type="dxa"/>
          </w:tcPr>
          <w:p w14:paraId="14E6B8C0" w14:textId="77777777" w:rsidR="00AF67A0" w:rsidRDefault="0059026B">
            <w:pPr>
              <w:pStyle w:val="Compact"/>
              <w:spacing w:before="20" w:after="20" w:line="240" w:lineRule="auto"/>
            </w:pPr>
            <w:r>
              <w:rPr>
                <w:sz w:val="16"/>
              </w:rPr>
              <w:t>Kesehatan</w:t>
            </w:r>
          </w:p>
        </w:tc>
        <w:tc>
          <w:tcPr>
            <w:tcW w:w="1040" w:type="dxa"/>
          </w:tcPr>
          <w:p w14:paraId="724A6860" w14:textId="77777777" w:rsidR="00AF67A0" w:rsidRDefault="0059026B">
            <w:pPr>
              <w:pStyle w:val="Compact"/>
              <w:spacing w:before="20" w:after="20" w:line="240" w:lineRule="auto"/>
            </w:pPr>
            <w:r>
              <w:rPr>
                <w:sz w:val="16"/>
              </w:rPr>
              <w:t>Nasional</w:t>
            </w:r>
          </w:p>
        </w:tc>
        <w:tc>
          <w:tcPr>
            <w:tcW w:w="1069" w:type="dxa"/>
          </w:tcPr>
          <w:p w14:paraId="2B9327C8" w14:textId="77777777" w:rsidR="00AF67A0" w:rsidRDefault="0059026B">
            <w:pPr>
              <w:pStyle w:val="Compact"/>
              <w:spacing w:before="20" w:after="20" w:line="240" w:lineRule="auto"/>
            </w:pPr>
            <w:r>
              <w:rPr>
                <w:sz w:val="16"/>
              </w:rPr>
              <w:t>Kesehatan umum</w:t>
            </w:r>
          </w:p>
        </w:tc>
        <w:tc>
          <w:tcPr>
            <w:tcW w:w="1236" w:type="dxa"/>
          </w:tcPr>
          <w:p w14:paraId="4769F5B4" w14:textId="77777777" w:rsidR="00AF67A0" w:rsidRDefault="0059026B">
            <w:pPr>
              <w:pStyle w:val="Compact"/>
              <w:spacing w:before="20" w:after="20" w:line="240" w:lineRule="auto"/>
            </w:pPr>
            <w:r>
              <w:rPr>
                <w:sz w:val="16"/>
              </w:rPr>
              <w:t>pembanding</w:t>
            </w:r>
          </w:p>
        </w:tc>
        <w:tc>
          <w:tcPr>
            <w:tcW w:w="2124" w:type="dxa"/>
          </w:tcPr>
          <w:p w14:paraId="4703D042" w14:textId="77777777" w:rsidR="00AF67A0" w:rsidRDefault="0059026B">
            <w:pPr>
              <w:pStyle w:val="Compact"/>
              <w:spacing w:before="20" w:after="20" w:line="240" w:lineRule="auto"/>
            </w:pPr>
            <w:r>
              <w:rPr>
                <w:sz w:val="16"/>
              </w:rPr>
              <w:t>lihat Laporan Nasional</w:t>
            </w:r>
          </w:p>
        </w:tc>
      </w:tr>
      <w:tr w:rsidR="00AF67A0" w14:paraId="25940F7F" w14:textId="77777777" w:rsidTr="00AF67A0">
        <w:trPr>
          <w:cantSplit/>
        </w:trPr>
        <w:tc>
          <w:tcPr>
            <w:tcW w:w="905" w:type="dxa"/>
          </w:tcPr>
          <w:p w14:paraId="15F6D1FF" w14:textId="77777777" w:rsidR="00AF67A0" w:rsidRDefault="0059026B">
            <w:pPr>
              <w:pStyle w:val="Compact"/>
              <w:spacing w:before="20" w:after="20" w:line="240" w:lineRule="auto"/>
            </w:pPr>
            <w:r>
              <w:rPr>
                <w:sz w:val="16"/>
              </w:rPr>
              <w:t>NAS-000-009</w:t>
            </w:r>
          </w:p>
        </w:tc>
        <w:tc>
          <w:tcPr>
            <w:tcW w:w="1427" w:type="dxa"/>
          </w:tcPr>
          <w:p w14:paraId="38E2DE02" w14:textId="77777777" w:rsidR="00AF67A0" w:rsidRDefault="0059026B">
            <w:pPr>
              <w:pStyle w:val="Compact"/>
              <w:spacing w:before="20" w:after="20" w:line="240" w:lineRule="auto"/>
            </w:pPr>
            <w:r>
              <w:rPr>
                <w:sz w:val="16"/>
              </w:rPr>
              <w:t>PP 28/2024</w:t>
            </w:r>
          </w:p>
        </w:tc>
        <w:tc>
          <w:tcPr>
            <w:tcW w:w="1832" w:type="dxa"/>
          </w:tcPr>
          <w:p w14:paraId="726BB94E" w14:textId="77777777" w:rsidR="00AF67A0" w:rsidRDefault="0059026B">
            <w:pPr>
              <w:pStyle w:val="Compact"/>
              <w:spacing w:before="20" w:after="20" w:line="240" w:lineRule="auto"/>
            </w:pPr>
            <w:r>
              <w:rPr>
                <w:sz w:val="16"/>
              </w:rPr>
              <w:t>Pelaksanaan UU Kesehatan</w:t>
            </w:r>
          </w:p>
        </w:tc>
        <w:tc>
          <w:tcPr>
            <w:tcW w:w="1040" w:type="dxa"/>
          </w:tcPr>
          <w:p w14:paraId="29B0E996" w14:textId="77777777" w:rsidR="00AF67A0" w:rsidRDefault="0059026B">
            <w:pPr>
              <w:pStyle w:val="Compact"/>
              <w:spacing w:before="20" w:after="20" w:line="240" w:lineRule="auto"/>
            </w:pPr>
            <w:r>
              <w:rPr>
                <w:sz w:val="16"/>
              </w:rPr>
              <w:t>Nasional</w:t>
            </w:r>
          </w:p>
        </w:tc>
        <w:tc>
          <w:tcPr>
            <w:tcW w:w="1069" w:type="dxa"/>
          </w:tcPr>
          <w:p w14:paraId="02FDE9E6" w14:textId="77777777" w:rsidR="00AF67A0" w:rsidRDefault="0059026B">
            <w:pPr>
              <w:pStyle w:val="Compact"/>
              <w:spacing w:before="20" w:after="20" w:line="240" w:lineRule="auto"/>
            </w:pPr>
            <w:r>
              <w:rPr>
                <w:sz w:val="16"/>
              </w:rPr>
              <w:t>Kesehatan umum</w:t>
            </w:r>
          </w:p>
        </w:tc>
        <w:tc>
          <w:tcPr>
            <w:tcW w:w="1236" w:type="dxa"/>
          </w:tcPr>
          <w:p w14:paraId="6202DE31" w14:textId="77777777" w:rsidR="00AF67A0" w:rsidRDefault="0059026B">
            <w:pPr>
              <w:pStyle w:val="Compact"/>
              <w:spacing w:before="20" w:after="20" w:line="240" w:lineRule="auto"/>
            </w:pPr>
            <w:r>
              <w:rPr>
                <w:sz w:val="16"/>
              </w:rPr>
              <w:t>pembanding</w:t>
            </w:r>
          </w:p>
        </w:tc>
        <w:tc>
          <w:tcPr>
            <w:tcW w:w="2124" w:type="dxa"/>
          </w:tcPr>
          <w:p w14:paraId="2312DC24" w14:textId="77777777" w:rsidR="00AF67A0" w:rsidRDefault="0059026B">
            <w:pPr>
              <w:pStyle w:val="Compact"/>
              <w:spacing w:before="20" w:after="20" w:line="240" w:lineRule="auto"/>
            </w:pPr>
            <w:r>
              <w:rPr>
                <w:sz w:val="16"/>
              </w:rPr>
              <w:t>Terkonfirmasi berlaku (V-A-01)</w:t>
            </w:r>
          </w:p>
        </w:tc>
      </w:tr>
      <w:tr w:rsidR="00AF67A0" w14:paraId="5521EB38" w14:textId="77777777" w:rsidTr="00AF67A0">
        <w:trPr>
          <w:cantSplit/>
        </w:trPr>
        <w:tc>
          <w:tcPr>
            <w:tcW w:w="905" w:type="dxa"/>
          </w:tcPr>
          <w:p w14:paraId="3C233A60" w14:textId="77777777" w:rsidR="00AF67A0" w:rsidRDefault="0059026B">
            <w:pPr>
              <w:pStyle w:val="Compact"/>
              <w:spacing w:before="20" w:after="20" w:line="240" w:lineRule="auto"/>
            </w:pPr>
            <w:r>
              <w:rPr>
                <w:sz w:val="16"/>
              </w:rPr>
              <w:t>NAS-000-024</w:t>
            </w:r>
          </w:p>
        </w:tc>
        <w:tc>
          <w:tcPr>
            <w:tcW w:w="1427" w:type="dxa"/>
          </w:tcPr>
          <w:p w14:paraId="2E835A67" w14:textId="77777777" w:rsidR="00AF67A0" w:rsidRDefault="0059026B">
            <w:pPr>
              <w:pStyle w:val="Compact"/>
              <w:spacing w:before="20" w:after="20" w:line="240" w:lineRule="auto"/>
            </w:pPr>
            <w:r>
              <w:rPr>
                <w:sz w:val="16"/>
              </w:rPr>
              <w:t>Permenkes 3/2026</w:t>
            </w:r>
          </w:p>
        </w:tc>
        <w:tc>
          <w:tcPr>
            <w:tcW w:w="1832" w:type="dxa"/>
          </w:tcPr>
          <w:p w14:paraId="002FFFFB" w14:textId="77777777" w:rsidR="00AF67A0" w:rsidRDefault="0059026B">
            <w:pPr>
              <w:pStyle w:val="Compact"/>
              <w:spacing w:before="20" w:after="20" w:line="240" w:lineRule="auto"/>
            </w:pPr>
            <w:r>
              <w:rPr>
                <w:sz w:val="16"/>
              </w:rPr>
              <w:t>Penanggulangan Penyakit</w:t>
            </w:r>
          </w:p>
        </w:tc>
        <w:tc>
          <w:tcPr>
            <w:tcW w:w="1040" w:type="dxa"/>
          </w:tcPr>
          <w:p w14:paraId="4C7BFC80" w14:textId="77777777" w:rsidR="00AF67A0" w:rsidRDefault="0059026B">
            <w:pPr>
              <w:pStyle w:val="Compact"/>
              <w:spacing w:before="20" w:after="20" w:line="240" w:lineRule="auto"/>
            </w:pPr>
            <w:r>
              <w:rPr>
                <w:sz w:val="16"/>
              </w:rPr>
              <w:t>Nasional</w:t>
            </w:r>
          </w:p>
        </w:tc>
        <w:tc>
          <w:tcPr>
            <w:tcW w:w="1069" w:type="dxa"/>
          </w:tcPr>
          <w:p w14:paraId="4B929CCF" w14:textId="77777777" w:rsidR="00AF67A0" w:rsidRDefault="0059026B">
            <w:pPr>
              <w:pStyle w:val="Compact"/>
              <w:spacing w:before="20" w:after="20" w:line="240" w:lineRule="auto"/>
            </w:pPr>
            <w:r>
              <w:rPr>
                <w:sz w:val="16"/>
              </w:rPr>
              <w:t>Kesehatan/HIV</w:t>
            </w:r>
          </w:p>
        </w:tc>
        <w:tc>
          <w:tcPr>
            <w:tcW w:w="1236" w:type="dxa"/>
          </w:tcPr>
          <w:p w14:paraId="52967F0D" w14:textId="77777777" w:rsidR="00AF67A0" w:rsidRDefault="0059026B">
            <w:pPr>
              <w:pStyle w:val="Compact"/>
              <w:spacing w:before="20" w:after="20" w:line="240" w:lineRule="auto"/>
            </w:pPr>
            <w:r>
              <w:rPr>
                <w:sz w:val="16"/>
              </w:rPr>
              <w:t>berlaku 11-03-2026</w:t>
            </w:r>
          </w:p>
        </w:tc>
        <w:tc>
          <w:tcPr>
            <w:tcW w:w="2124" w:type="dxa"/>
          </w:tcPr>
          <w:p w14:paraId="7294E4FE" w14:textId="77777777" w:rsidR="00AF67A0" w:rsidRDefault="0059026B">
            <w:pPr>
              <w:pStyle w:val="Compact"/>
              <w:spacing w:before="20" w:after="20" w:line="240" w:lineRule="auto"/>
            </w:pPr>
            <w:r>
              <w:rPr>
                <w:sz w:val="16"/>
              </w:rPr>
              <w:t>Terkonfirmasi (V-01)</w:t>
            </w:r>
          </w:p>
        </w:tc>
      </w:tr>
      <w:tr w:rsidR="00AF67A0" w14:paraId="2144DBF5" w14:textId="77777777" w:rsidTr="00AF67A0">
        <w:trPr>
          <w:cantSplit/>
        </w:trPr>
        <w:tc>
          <w:tcPr>
            <w:tcW w:w="905" w:type="dxa"/>
          </w:tcPr>
          <w:p w14:paraId="1149A26E" w14:textId="77777777" w:rsidR="00AF67A0" w:rsidRDefault="0059026B">
            <w:pPr>
              <w:pStyle w:val="Compact"/>
              <w:spacing w:before="20" w:after="20" w:line="240" w:lineRule="auto"/>
            </w:pPr>
            <w:r>
              <w:rPr>
                <w:sz w:val="16"/>
              </w:rPr>
              <w:t>NAS-000-020</w:t>
            </w:r>
          </w:p>
        </w:tc>
        <w:tc>
          <w:tcPr>
            <w:tcW w:w="1427" w:type="dxa"/>
          </w:tcPr>
          <w:p w14:paraId="50E91CB1" w14:textId="77777777" w:rsidR="00AF67A0" w:rsidRDefault="0059026B">
            <w:pPr>
              <w:pStyle w:val="Compact"/>
              <w:spacing w:before="20" w:after="20" w:line="240" w:lineRule="auto"/>
            </w:pPr>
            <w:r>
              <w:rPr>
                <w:sz w:val="16"/>
              </w:rPr>
              <w:t>Permenkes 23/2022</w:t>
            </w:r>
          </w:p>
        </w:tc>
        <w:tc>
          <w:tcPr>
            <w:tcW w:w="1832" w:type="dxa"/>
          </w:tcPr>
          <w:p w14:paraId="19FE9E20" w14:textId="77777777" w:rsidR="00AF67A0" w:rsidRDefault="0059026B">
            <w:pPr>
              <w:pStyle w:val="Compact"/>
              <w:spacing w:before="20" w:after="20" w:line="240" w:lineRule="auto"/>
            </w:pPr>
            <w:r>
              <w:rPr>
                <w:sz w:val="16"/>
              </w:rPr>
              <w:t>HIV, AIDS, IMS</w:t>
            </w:r>
          </w:p>
        </w:tc>
        <w:tc>
          <w:tcPr>
            <w:tcW w:w="1040" w:type="dxa"/>
          </w:tcPr>
          <w:p w14:paraId="5804F3B6" w14:textId="77777777" w:rsidR="00AF67A0" w:rsidRDefault="0059026B">
            <w:pPr>
              <w:pStyle w:val="Compact"/>
              <w:spacing w:before="20" w:after="20" w:line="240" w:lineRule="auto"/>
            </w:pPr>
            <w:r>
              <w:rPr>
                <w:sz w:val="16"/>
              </w:rPr>
              <w:t>Nasional</w:t>
            </w:r>
          </w:p>
        </w:tc>
        <w:tc>
          <w:tcPr>
            <w:tcW w:w="1069" w:type="dxa"/>
          </w:tcPr>
          <w:p w14:paraId="51066EE6" w14:textId="77777777" w:rsidR="00AF67A0" w:rsidRDefault="0059026B">
            <w:pPr>
              <w:pStyle w:val="Compact"/>
              <w:spacing w:before="20" w:after="20" w:line="240" w:lineRule="auto"/>
            </w:pPr>
            <w:r>
              <w:rPr>
                <w:sz w:val="16"/>
              </w:rPr>
              <w:t>HIV</w:t>
            </w:r>
          </w:p>
        </w:tc>
        <w:tc>
          <w:tcPr>
            <w:tcW w:w="1236" w:type="dxa"/>
          </w:tcPr>
          <w:p w14:paraId="7ED948F7" w14:textId="77777777" w:rsidR="00AF67A0" w:rsidRDefault="0059026B">
            <w:pPr>
              <w:pStyle w:val="Compact"/>
              <w:spacing w:before="20" w:after="20" w:line="240" w:lineRule="auto"/>
            </w:pPr>
            <w:r>
              <w:rPr>
                <w:sz w:val="16"/>
              </w:rPr>
              <w:t>dicabut kecuali Pasal 41 dan Lampiran</w:t>
            </w:r>
          </w:p>
        </w:tc>
        <w:tc>
          <w:tcPr>
            <w:tcW w:w="2124" w:type="dxa"/>
          </w:tcPr>
          <w:p w14:paraId="70D11CA5" w14:textId="77777777" w:rsidR="00AF67A0" w:rsidRDefault="0059026B">
            <w:pPr>
              <w:pStyle w:val="Compact"/>
              <w:spacing w:before="20" w:after="20" w:line="240" w:lineRule="auto"/>
            </w:pPr>
            <w:r>
              <w:rPr>
                <w:sz w:val="16"/>
              </w:rPr>
              <w:t>Terkonfirmasi melalui V-01</w:t>
            </w:r>
          </w:p>
        </w:tc>
      </w:tr>
      <w:tr w:rsidR="00AF67A0" w14:paraId="5421521C" w14:textId="77777777" w:rsidTr="00AF67A0">
        <w:trPr>
          <w:cantSplit/>
        </w:trPr>
        <w:tc>
          <w:tcPr>
            <w:tcW w:w="905" w:type="dxa"/>
          </w:tcPr>
          <w:p w14:paraId="69B6FCC6" w14:textId="77777777" w:rsidR="00AF67A0" w:rsidRDefault="0059026B">
            <w:pPr>
              <w:pStyle w:val="Compact"/>
              <w:spacing w:before="20" w:after="20" w:line="240" w:lineRule="auto"/>
            </w:pPr>
            <w:r>
              <w:rPr>
                <w:sz w:val="16"/>
              </w:rPr>
              <w:t>NAS-000-034</w:t>
            </w:r>
          </w:p>
        </w:tc>
        <w:tc>
          <w:tcPr>
            <w:tcW w:w="1427" w:type="dxa"/>
          </w:tcPr>
          <w:p w14:paraId="2C0C2FAB" w14:textId="77777777" w:rsidR="00AF67A0" w:rsidRDefault="0059026B">
            <w:pPr>
              <w:pStyle w:val="Compact"/>
              <w:spacing w:before="20" w:after="20" w:line="240" w:lineRule="auto"/>
            </w:pPr>
            <w:r>
              <w:rPr>
                <w:sz w:val="16"/>
              </w:rPr>
              <w:t>Perpres 124/2016</w:t>
            </w:r>
          </w:p>
        </w:tc>
        <w:tc>
          <w:tcPr>
            <w:tcW w:w="1832" w:type="dxa"/>
          </w:tcPr>
          <w:p w14:paraId="6A8D70A3" w14:textId="77777777" w:rsidR="00AF67A0" w:rsidRDefault="0059026B">
            <w:pPr>
              <w:pStyle w:val="Compact"/>
              <w:spacing w:before="20" w:after="20" w:line="240" w:lineRule="auto"/>
            </w:pPr>
            <w:r>
              <w:rPr>
                <w:sz w:val="16"/>
              </w:rPr>
              <w:t>Perubahan Perpres KPAN</w:t>
            </w:r>
          </w:p>
        </w:tc>
        <w:tc>
          <w:tcPr>
            <w:tcW w:w="1040" w:type="dxa"/>
          </w:tcPr>
          <w:p w14:paraId="4F26FBEC" w14:textId="77777777" w:rsidR="00AF67A0" w:rsidRDefault="0059026B">
            <w:pPr>
              <w:pStyle w:val="Compact"/>
              <w:spacing w:before="20" w:after="20" w:line="240" w:lineRule="auto"/>
            </w:pPr>
            <w:r>
              <w:rPr>
                <w:sz w:val="16"/>
              </w:rPr>
              <w:t>Nasional</w:t>
            </w:r>
          </w:p>
        </w:tc>
        <w:tc>
          <w:tcPr>
            <w:tcW w:w="1069" w:type="dxa"/>
          </w:tcPr>
          <w:p w14:paraId="259B7D5B" w14:textId="77777777" w:rsidR="00AF67A0" w:rsidRDefault="0059026B">
            <w:pPr>
              <w:pStyle w:val="Compact"/>
              <w:spacing w:before="20" w:after="20" w:line="240" w:lineRule="auto"/>
            </w:pPr>
            <w:r>
              <w:rPr>
                <w:sz w:val="16"/>
              </w:rPr>
              <w:t>Kelembagaan</w:t>
            </w:r>
          </w:p>
        </w:tc>
        <w:tc>
          <w:tcPr>
            <w:tcW w:w="1236" w:type="dxa"/>
          </w:tcPr>
          <w:p w14:paraId="5924BFC2" w14:textId="77777777" w:rsidR="00AF67A0" w:rsidRDefault="0059026B">
            <w:pPr>
              <w:pStyle w:val="Compact"/>
              <w:spacing w:before="20" w:after="20" w:line="240" w:lineRule="auto"/>
            </w:pPr>
            <w:r>
              <w:rPr>
                <w:sz w:val="16"/>
              </w:rPr>
              <w:t>dirujuk Pergub 25/2025</w:t>
            </w:r>
          </w:p>
        </w:tc>
        <w:tc>
          <w:tcPr>
            <w:tcW w:w="2124" w:type="dxa"/>
          </w:tcPr>
          <w:p w14:paraId="71DD5C0D" w14:textId="77777777" w:rsidR="00AF67A0" w:rsidRDefault="0059026B">
            <w:pPr>
              <w:pStyle w:val="Compact"/>
              <w:spacing w:before="20" w:after="20" w:line="240" w:lineRule="auto"/>
            </w:pPr>
            <w:r>
              <w:rPr>
                <w:sz w:val="16"/>
              </w:rPr>
              <w:t>lihat Laporan Nasional</w:t>
            </w:r>
          </w:p>
        </w:tc>
      </w:tr>
      <w:tr w:rsidR="00AF67A0" w14:paraId="6C76F01E" w14:textId="77777777" w:rsidTr="00AF67A0">
        <w:trPr>
          <w:cantSplit/>
        </w:trPr>
        <w:tc>
          <w:tcPr>
            <w:tcW w:w="905" w:type="dxa"/>
          </w:tcPr>
          <w:p w14:paraId="1D57F1E3" w14:textId="77777777" w:rsidR="00AF67A0" w:rsidRDefault="0059026B">
            <w:pPr>
              <w:pStyle w:val="Compact"/>
              <w:spacing w:before="20" w:after="20" w:line="240" w:lineRule="auto"/>
            </w:pPr>
            <w:r>
              <w:rPr>
                <w:sz w:val="16"/>
              </w:rPr>
              <w:t>NAS-000-013</w:t>
            </w:r>
          </w:p>
        </w:tc>
        <w:tc>
          <w:tcPr>
            <w:tcW w:w="1427" w:type="dxa"/>
          </w:tcPr>
          <w:p w14:paraId="51E752A7" w14:textId="77777777" w:rsidR="00AF67A0" w:rsidRDefault="0059026B">
            <w:pPr>
              <w:pStyle w:val="Compact"/>
              <w:spacing w:before="20" w:after="20" w:line="240" w:lineRule="auto"/>
            </w:pPr>
            <w:r>
              <w:rPr>
                <w:sz w:val="16"/>
              </w:rPr>
              <w:t>Permendagri 59/2021</w:t>
            </w:r>
          </w:p>
        </w:tc>
        <w:tc>
          <w:tcPr>
            <w:tcW w:w="1832" w:type="dxa"/>
          </w:tcPr>
          <w:p w14:paraId="325AAB8F" w14:textId="77777777" w:rsidR="00AF67A0" w:rsidRDefault="0059026B">
            <w:pPr>
              <w:pStyle w:val="Compact"/>
              <w:spacing w:before="20" w:after="20" w:line="240" w:lineRule="auto"/>
            </w:pPr>
            <w:r>
              <w:rPr>
                <w:sz w:val="16"/>
              </w:rPr>
              <w:t>SPM</w:t>
            </w:r>
          </w:p>
        </w:tc>
        <w:tc>
          <w:tcPr>
            <w:tcW w:w="1040" w:type="dxa"/>
          </w:tcPr>
          <w:p w14:paraId="5B744D16" w14:textId="77777777" w:rsidR="00AF67A0" w:rsidRDefault="0059026B">
            <w:pPr>
              <w:pStyle w:val="Compact"/>
              <w:spacing w:before="20" w:after="20" w:line="240" w:lineRule="auto"/>
            </w:pPr>
            <w:r>
              <w:rPr>
                <w:sz w:val="16"/>
              </w:rPr>
              <w:t>Nasional</w:t>
            </w:r>
          </w:p>
        </w:tc>
        <w:tc>
          <w:tcPr>
            <w:tcW w:w="1069" w:type="dxa"/>
          </w:tcPr>
          <w:p w14:paraId="17BE316B" w14:textId="77777777" w:rsidR="00AF67A0" w:rsidRDefault="0059026B">
            <w:pPr>
              <w:pStyle w:val="Compact"/>
              <w:spacing w:before="20" w:after="20" w:line="240" w:lineRule="auto"/>
            </w:pPr>
            <w:r>
              <w:rPr>
                <w:sz w:val="16"/>
              </w:rPr>
              <w:t>Pemerintahan</w:t>
            </w:r>
          </w:p>
        </w:tc>
        <w:tc>
          <w:tcPr>
            <w:tcW w:w="1236" w:type="dxa"/>
          </w:tcPr>
          <w:p w14:paraId="767A82FA" w14:textId="77777777" w:rsidR="00AF67A0" w:rsidRDefault="0059026B">
            <w:pPr>
              <w:pStyle w:val="Compact"/>
              <w:spacing w:before="20" w:after="20" w:line="240" w:lineRule="auto"/>
            </w:pPr>
            <w:r>
              <w:rPr>
                <w:sz w:val="16"/>
              </w:rPr>
              <w:t>pembanding</w:t>
            </w:r>
          </w:p>
        </w:tc>
        <w:tc>
          <w:tcPr>
            <w:tcW w:w="2124" w:type="dxa"/>
          </w:tcPr>
          <w:p w14:paraId="54FF97FF" w14:textId="77777777" w:rsidR="00AF67A0" w:rsidRDefault="0059026B">
            <w:pPr>
              <w:pStyle w:val="Compact"/>
              <w:spacing w:before="20" w:after="20" w:line="240" w:lineRule="auto"/>
            </w:pPr>
            <w:r>
              <w:rPr>
                <w:sz w:val="16"/>
              </w:rPr>
              <w:t>lihat Laporan Nasional</w:t>
            </w:r>
          </w:p>
        </w:tc>
      </w:tr>
      <w:tr w:rsidR="00AF67A0" w14:paraId="08B9C3D3" w14:textId="77777777" w:rsidTr="00AF67A0">
        <w:trPr>
          <w:cantSplit/>
        </w:trPr>
        <w:tc>
          <w:tcPr>
            <w:tcW w:w="905" w:type="dxa"/>
          </w:tcPr>
          <w:p w14:paraId="29E6B0FA" w14:textId="77777777" w:rsidR="00AF67A0" w:rsidRDefault="0059026B">
            <w:pPr>
              <w:pStyle w:val="Compact"/>
              <w:spacing w:before="20" w:after="20" w:line="240" w:lineRule="auto"/>
            </w:pPr>
            <w:r>
              <w:rPr>
                <w:sz w:val="16"/>
              </w:rPr>
              <w:t>PROV-31-004</w:t>
            </w:r>
          </w:p>
        </w:tc>
        <w:tc>
          <w:tcPr>
            <w:tcW w:w="1427" w:type="dxa"/>
          </w:tcPr>
          <w:p w14:paraId="122026E3" w14:textId="77777777" w:rsidR="00AF67A0" w:rsidRDefault="0059026B">
            <w:pPr>
              <w:pStyle w:val="Compact"/>
              <w:spacing w:before="20" w:after="20" w:line="240" w:lineRule="auto"/>
            </w:pPr>
            <w:r>
              <w:rPr>
                <w:sz w:val="16"/>
              </w:rPr>
              <w:t>Perda 5/2008</w:t>
            </w:r>
          </w:p>
        </w:tc>
        <w:tc>
          <w:tcPr>
            <w:tcW w:w="1832" w:type="dxa"/>
          </w:tcPr>
          <w:p w14:paraId="7680918D" w14:textId="77777777" w:rsidR="00AF67A0" w:rsidRDefault="0059026B">
            <w:pPr>
              <w:pStyle w:val="Compact"/>
              <w:spacing w:before="20" w:after="20" w:line="240" w:lineRule="auto"/>
            </w:pPr>
            <w:r>
              <w:rPr>
                <w:sz w:val="16"/>
              </w:rPr>
              <w:t>Penanggulangan HIV dan AIDS</w:t>
            </w:r>
          </w:p>
        </w:tc>
        <w:tc>
          <w:tcPr>
            <w:tcW w:w="1040" w:type="dxa"/>
          </w:tcPr>
          <w:p w14:paraId="3D5CCC2D" w14:textId="77777777" w:rsidR="00AF67A0" w:rsidRDefault="0059026B">
            <w:pPr>
              <w:pStyle w:val="Compact"/>
              <w:spacing w:before="20" w:after="20" w:line="240" w:lineRule="auto"/>
            </w:pPr>
            <w:r>
              <w:rPr>
                <w:sz w:val="16"/>
              </w:rPr>
              <w:t>Provinsi</w:t>
            </w:r>
          </w:p>
        </w:tc>
        <w:tc>
          <w:tcPr>
            <w:tcW w:w="1069" w:type="dxa"/>
          </w:tcPr>
          <w:p w14:paraId="2C11C13A" w14:textId="77777777" w:rsidR="00AF67A0" w:rsidRDefault="0059026B">
            <w:pPr>
              <w:pStyle w:val="Compact"/>
              <w:spacing w:before="20" w:after="20" w:line="240" w:lineRule="auto"/>
            </w:pPr>
            <w:r>
              <w:rPr>
                <w:sz w:val="16"/>
              </w:rPr>
              <w:t>HIV; P4GN</w:t>
            </w:r>
          </w:p>
        </w:tc>
        <w:tc>
          <w:tcPr>
            <w:tcW w:w="1236" w:type="dxa"/>
          </w:tcPr>
          <w:p w14:paraId="402E909B" w14:textId="77777777" w:rsidR="00AF67A0" w:rsidRDefault="0059026B">
            <w:pPr>
              <w:pStyle w:val="Compact"/>
              <w:spacing w:before="20" w:after="20" w:line="240" w:lineRule="auto"/>
            </w:pPr>
            <w:r>
              <w:rPr>
                <w:sz w:val="16"/>
              </w:rPr>
              <w:t>STALE-CANDIDATE</w:t>
            </w:r>
          </w:p>
        </w:tc>
        <w:tc>
          <w:tcPr>
            <w:tcW w:w="2124" w:type="dxa"/>
          </w:tcPr>
          <w:p w14:paraId="556E6F89" w14:textId="77777777" w:rsidR="00AF67A0" w:rsidRDefault="0059026B">
            <w:pPr>
              <w:pStyle w:val="Compact"/>
              <w:spacing w:before="20" w:after="20" w:line="240" w:lineRule="auto"/>
            </w:pPr>
            <w:r>
              <w:rPr>
                <w:sz w:val="16"/>
              </w:rPr>
              <w:t>Terkonfirmasi berlaku (V-B-01)</w:t>
            </w:r>
          </w:p>
        </w:tc>
      </w:tr>
      <w:tr w:rsidR="00AF67A0" w14:paraId="1B1F337F" w14:textId="77777777" w:rsidTr="00AF67A0">
        <w:trPr>
          <w:cantSplit/>
        </w:trPr>
        <w:tc>
          <w:tcPr>
            <w:tcW w:w="905" w:type="dxa"/>
          </w:tcPr>
          <w:p w14:paraId="599A1C17" w14:textId="77777777" w:rsidR="00AF67A0" w:rsidRDefault="0059026B">
            <w:pPr>
              <w:pStyle w:val="Compact"/>
              <w:spacing w:before="20" w:after="20" w:line="240" w:lineRule="auto"/>
            </w:pPr>
            <w:r>
              <w:rPr>
                <w:sz w:val="16"/>
              </w:rPr>
              <w:t>PROV-31-009</w:t>
            </w:r>
          </w:p>
        </w:tc>
        <w:tc>
          <w:tcPr>
            <w:tcW w:w="1427" w:type="dxa"/>
          </w:tcPr>
          <w:p w14:paraId="08347F2B" w14:textId="77777777" w:rsidR="00AF67A0" w:rsidRDefault="0059026B">
            <w:pPr>
              <w:pStyle w:val="Compact"/>
              <w:spacing w:before="20" w:after="20" w:line="240" w:lineRule="auto"/>
            </w:pPr>
            <w:r>
              <w:rPr>
                <w:sz w:val="16"/>
              </w:rPr>
              <w:t>Pergub 231/2015</w:t>
            </w:r>
          </w:p>
        </w:tc>
        <w:tc>
          <w:tcPr>
            <w:tcW w:w="1832" w:type="dxa"/>
          </w:tcPr>
          <w:p w14:paraId="60FF3BCF" w14:textId="77777777" w:rsidR="00AF67A0" w:rsidRDefault="0059026B">
            <w:pPr>
              <w:pStyle w:val="Compact"/>
              <w:spacing w:before="20" w:after="20" w:line="240" w:lineRule="auto"/>
            </w:pPr>
            <w:r>
              <w:rPr>
                <w:sz w:val="16"/>
              </w:rPr>
              <w:t>KPA Provinsi dan Kota/Kab Administrasi</w:t>
            </w:r>
          </w:p>
        </w:tc>
        <w:tc>
          <w:tcPr>
            <w:tcW w:w="1040" w:type="dxa"/>
          </w:tcPr>
          <w:p w14:paraId="3AA64DF7" w14:textId="77777777" w:rsidR="00AF67A0" w:rsidRDefault="0059026B">
            <w:pPr>
              <w:pStyle w:val="Compact"/>
              <w:spacing w:before="20" w:after="20" w:line="240" w:lineRule="auto"/>
            </w:pPr>
            <w:r>
              <w:rPr>
                <w:sz w:val="16"/>
              </w:rPr>
              <w:t>Provinsi (mengatur juga KPA kota)</w:t>
            </w:r>
          </w:p>
        </w:tc>
        <w:tc>
          <w:tcPr>
            <w:tcW w:w="1069" w:type="dxa"/>
          </w:tcPr>
          <w:p w14:paraId="1909C770" w14:textId="77777777" w:rsidR="00AF67A0" w:rsidRDefault="0059026B">
            <w:pPr>
              <w:pStyle w:val="Compact"/>
              <w:spacing w:before="20" w:after="20" w:line="240" w:lineRule="auto"/>
            </w:pPr>
            <w:r>
              <w:rPr>
                <w:sz w:val="16"/>
              </w:rPr>
              <w:t>HIV; kelembagaan</w:t>
            </w:r>
          </w:p>
        </w:tc>
        <w:tc>
          <w:tcPr>
            <w:tcW w:w="1236" w:type="dxa"/>
          </w:tcPr>
          <w:p w14:paraId="2734CAD6" w14:textId="77777777" w:rsidR="00AF67A0" w:rsidRDefault="0059026B">
            <w:pPr>
              <w:pStyle w:val="Compact"/>
              <w:spacing w:before="20" w:after="20" w:line="240" w:lineRule="auto"/>
            </w:pPr>
            <w:r>
              <w:rPr>
                <w:sz w:val="16"/>
              </w:rPr>
              <w:t>SUPERSEDED menurut teks</w:t>
            </w:r>
          </w:p>
        </w:tc>
        <w:tc>
          <w:tcPr>
            <w:tcW w:w="2124" w:type="dxa"/>
          </w:tcPr>
          <w:p w14:paraId="2F564198" w14:textId="77777777" w:rsidR="00AF67A0" w:rsidRDefault="0059026B">
            <w:pPr>
              <w:pStyle w:val="Compact"/>
              <w:spacing w:before="20" w:after="20" w:line="240" w:lineRule="auto"/>
            </w:pPr>
            <w:r>
              <w:rPr>
                <w:sz w:val="16"/>
              </w:rPr>
              <w:t>Pencabutan terkonfirmasi; halaman 231/2015 di JDIH belum dimutakhirkan (V-B-06)</w:t>
            </w:r>
          </w:p>
        </w:tc>
      </w:tr>
      <w:tr w:rsidR="00AF67A0" w14:paraId="5219E25D" w14:textId="77777777" w:rsidTr="00AF67A0">
        <w:trPr>
          <w:cantSplit/>
        </w:trPr>
        <w:tc>
          <w:tcPr>
            <w:tcW w:w="905" w:type="dxa"/>
          </w:tcPr>
          <w:p w14:paraId="1707495C" w14:textId="77777777" w:rsidR="00AF67A0" w:rsidRDefault="0059026B">
            <w:pPr>
              <w:pStyle w:val="Compact"/>
              <w:spacing w:before="20" w:after="20" w:line="240" w:lineRule="auto"/>
            </w:pPr>
            <w:r>
              <w:rPr>
                <w:sz w:val="16"/>
              </w:rPr>
              <w:t>PROV-31-010</w:t>
            </w:r>
          </w:p>
        </w:tc>
        <w:tc>
          <w:tcPr>
            <w:tcW w:w="1427" w:type="dxa"/>
          </w:tcPr>
          <w:p w14:paraId="0D960712" w14:textId="77777777" w:rsidR="00AF67A0" w:rsidRDefault="0059026B">
            <w:pPr>
              <w:pStyle w:val="Compact"/>
              <w:spacing w:before="20" w:after="20" w:line="240" w:lineRule="auto"/>
            </w:pPr>
            <w:r>
              <w:rPr>
                <w:sz w:val="16"/>
              </w:rPr>
              <w:t>Pergub 25/2025</w:t>
            </w:r>
          </w:p>
        </w:tc>
        <w:tc>
          <w:tcPr>
            <w:tcW w:w="1832" w:type="dxa"/>
          </w:tcPr>
          <w:p w14:paraId="4F99FD4D" w14:textId="77777777" w:rsidR="00AF67A0" w:rsidRDefault="0059026B">
            <w:pPr>
              <w:pStyle w:val="Compact"/>
              <w:spacing w:before="20" w:after="20" w:line="240" w:lineRule="auto"/>
            </w:pPr>
            <w:r>
              <w:rPr>
                <w:sz w:val="16"/>
              </w:rPr>
              <w:t>Pencabutan Pergub 231/2015</w:t>
            </w:r>
          </w:p>
        </w:tc>
        <w:tc>
          <w:tcPr>
            <w:tcW w:w="1040" w:type="dxa"/>
          </w:tcPr>
          <w:p w14:paraId="619762EA" w14:textId="77777777" w:rsidR="00AF67A0" w:rsidRDefault="0059026B">
            <w:pPr>
              <w:pStyle w:val="Compact"/>
              <w:spacing w:before="20" w:after="20" w:line="240" w:lineRule="auto"/>
            </w:pPr>
            <w:r>
              <w:rPr>
                <w:sz w:val="16"/>
              </w:rPr>
              <w:t>Provinsi</w:t>
            </w:r>
          </w:p>
        </w:tc>
        <w:tc>
          <w:tcPr>
            <w:tcW w:w="1069" w:type="dxa"/>
          </w:tcPr>
          <w:p w14:paraId="07BA9316" w14:textId="77777777" w:rsidR="00AF67A0" w:rsidRDefault="0059026B">
            <w:pPr>
              <w:pStyle w:val="Compact"/>
              <w:spacing w:before="20" w:after="20" w:line="240" w:lineRule="auto"/>
            </w:pPr>
            <w:r>
              <w:rPr>
                <w:sz w:val="16"/>
              </w:rPr>
              <w:t>HIV; kelembagaan</w:t>
            </w:r>
          </w:p>
        </w:tc>
        <w:tc>
          <w:tcPr>
            <w:tcW w:w="1236" w:type="dxa"/>
          </w:tcPr>
          <w:p w14:paraId="1BA971EF" w14:textId="77777777" w:rsidR="00AF67A0" w:rsidRDefault="0059026B">
            <w:pPr>
              <w:pStyle w:val="Compact"/>
              <w:spacing w:before="20" w:after="20" w:line="240" w:lineRule="auto"/>
            </w:pPr>
            <w:r>
              <w:rPr>
                <w:sz w:val="16"/>
              </w:rPr>
              <w:t>STALE-CANDIDATE</w:t>
            </w:r>
          </w:p>
        </w:tc>
        <w:tc>
          <w:tcPr>
            <w:tcW w:w="2124" w:type="dxa"/>
          </w:tcPr>
          <w:p w14:paraId="4E84A77A" w14:textId="77777777" w:rsidR="00AF67A0" w:rsidRDefault="0059026B">
            <w:pPr>
              <w:pStyle w:val="Compact"/>
              <w:spacing w:before="20" w:after="20" w:line="240" w:lineRule="auto"/>
            </w:pPr>
            <w:r>
              <w:rPr>
                <w:sz w:val="16"/>
              </w:rPr>
              <w:t>Terkonfirmasi (V-05)</w:t>
            </w:r>
          </w:p>
        </w:tc>
      </w:tr>
      <w:tr w:rsidR="00AF67A0" w14:paraId="7C98D5E2" w14:textId="77777777" w:rsidTr="00AF67A0">
        <w:trPr>
          <w:cantSplit/>
        </w:trPr>
        <w:tc>
          <w:tcPr>
            <w:tcW w:w="905" w:type="dxa"/>
          </w:tcPr>
          <w:p w14:paraId="460DEAF8" w14:textId="77777777" w:rsidR="00AF67A0" w:rsidRDefault="0059026B">
            <w:pPr>
              <w:pStyle w:val="Compact"/>
              <w:spacing w:before="20" w:after="20" w:line="240" w:lineRule="auto"/>
            </w:pPr>
            <w:r>
              <w:rPr>
                <w:sz w:val="16"/>
              </w:rPr>
              <w:t>PROV-31-008</w:t>
            </w:r>
          </w:p>
        </w:tc>
        <w:tc>
          <w:tcPr>
            <w:tcW w:w="1427" w:type="dxa"/>
          </w:tcPr>
          <w:p w14:paraId="1EFBF620" w14:textId="77777777" w:rsidR="00AF67A0" w:rsidRDefault="0059026B">
            <w:pPr>
              <w:pStyle w:val="Compact"/>
              <w:spacing w:before="20" w:after="20" w:line="240" w:lineRule="auto"/>
            </w:pPr>
            <w:r>
              <w:rPr>
                <w:sz w:val="16"/>
              </w:rPr>
              <w:t>Pergub 183/2012</w:t>
            </w:r>
          </w:p>
        </w:tc>
        <w:tc>
          <w:tcPr>
            <w:tcW w:w="1832" w:type="dxa"/>
          </w:tcPr>
          <w:p w14:paraId="431DEEC9" w14:textId="77777777" w:rsidR="00AF67A0" w:rsidRDefault="0059026B">
            <w:pPr>
              <w:pStyle w:val="Compact"/>
              <w:spacing w:before="20" w:after="20" w:line="240" w:lineRule="auto"/>
            </w:pPr>
            <w:r>
              <w:rPr>
                <w:sz w:val="16"/>
              </w:rPr>
              <w:t>Pemulihan Adiksi Berbasis Masyarakat (PABM)</w:t>
            </w:r>
          </w:p>
        </w:tc>
        <w:tc>
          <w:tcPr>
            <w:tcW w:w="1040" w:type="dxa"/>
          </w:tcPr>
          <w:p w14:paraId="6E5E6198" w14:textId="77777777" w:rsidR="00AF67A0" w:rsidRDefault="0059026B">
            <w:pPr>
              <w:pStyle w:val="Compact"/>
              <w:spacing w:before="20" w:after="20" w:line="240" w:lineRule="auto"/>
            </w:pPr>
            <w:r>
              <w:rPr>
                <w:sz w:val="16"/>
              </w:rPr>
              <w:t>Provinsi, dilaksanakan di kelurahan</w:t>
            </w:r>
          </w:p>
        </w:tc>
        <w:tc>
          <w:tcPr>
            <w:tcW w:w="1069" w:type="dxa"/>
          </w:tcPr>
          <w:p w14:paraId="35D2F67C" w14:textId="77777777" w:rsidR="00AF67A0" w:rsidRDefault="0059026B">
            <w:pPr>
              <w:pStyle w:val="Compact"/>
              <w:spacing w:before="20" w:after="20" w:line="240" w:lineRule="auto"/>
            </w:pPr>
            <w:r>
              <w:rPr>
                <w:sz w:val="16"/>
              </w:rPr>
              <w:t>HIV; P4GN</w:t>
            </w:r>
          </w:p>
        </w:tc>
        <w:tc>
          <w:tcPr>
            <w:tcW w:w="1236" w:type="dxa"/>
          </w:tcPr>
          <w:p w14:paraId="7946CD08" w14:textId="77777777" w:rsidR="00AF67A0" w:rsidRDefault="0059026B">
            <w:pPr>
              <w:pStyle w:val="Compact"/>
              <w:spacing w:before="20" w:after="20" w:line="240" w:lineRule="auto"/>
            </w:pPr>
            <w:r>
              <w:rPr>
                <w:sz w:val="16"/>
              </w:rPr>
              <w:t>STALE-CANDIDATE</w:t>
            </w:r>
          </w:p>
        </w:tc>
        <w:tc>
          <w:tcPr>
            <w:tcW w:w="2124" w:type="dxa"/>
          </w:tcPr>
          <w:p w14:paraId="2C34B1E1" w14:textId="77777777" w:rsidR="00AF67A0" w:rsidRDefault="0059026B">
            <w:pPr>
              <w:pStyle w:val="Compact"/>
              <w:spacing w:before="20" w:after="20" w:line="240" w:lineRule="auto"/>
            </w:pPr>
            <w:r>
              <w:rPr>
                <w:sz w:val="16"/>
              </w:rPr>
              <w:t>Terkonfirmasi berlaku (V-B-05)</w:t>
            </w:r>
          </w:p>
        </w:tc>
      </w:tr>
      <w:tr w:rsidR="00AF67A0" w14:paraId="74052D82" w14:textId="77777777" w:rsidTr="00AF67A0">
        <w:trPr>
          <w:cantSplit/>
        </w:trPr>
        <w:tc>
          <w:tcPr>
            <w:tcW w:w="905" w:type="dxa"/>
          </w:tcPr>
          <w:p w14:paraId="0E523471" w14:textId="77777777" w:rsidR="00AF67A0" w:rsidRDefault="0059026B">
            <w:pPr>
              <w:pStyle w:val="Compact"/>
              <w:spacing w:before="20" w:after="20" w:line="240" w:lineRule="auto"/>
            </w:pPr>
            <w:r>
              <w:rPr>
                <w:sz w:val="16"/>
              </w:rPr>
              <w:t>PROV-31-005</w:t>
            </w:r>
          </w:p>
        </w:tc>
        <w:tc>
          <w:tcPr>
            <w:tcW w:w="1427" w:type="dxa"/>
          </w:tcPr>
          <w:p w14:paraId="02B297EA" w14:textId="77777777" w:rsidR="00AF67A0" w:rsidRDefault="0059026B">
            <w:pPr>
              <w:pStyle w:val="Compact"/>
              <w:spacing w:before="20" w:after="20" w:line="240" w:lineRule="auto"/>
            </w:pPr>
            <w:r>
              <w:rPr>
                <w:sz w:val="16"/>
              </w:rPr>
              <w:t>Perda 3/2026</w:t>
            </w:r>
          </w:p>
        </w:tc>
        <w:tc>
          <w:tcPr>
            <w:tcW w:w="1832" w:type="dxa"/>
          </w:tcPr>
          <w:p w14:paraId="187A9CB7" w14:textId="77777777" w:rsidR="00AF67A0" w:rsidRDefault="0059026B">
            <w:pPr>
              <w:pStyle w:val="Compact"/>
              <w:spacing w:before="20" w:after="20" w:line="240" w:lineRule="auto"/>
            </w:pPr>
            <w:r>
              <w:rPr>
                <w:sz w:val="16"/>
              </w:rPr>
              <w:t>Fasilitasi P4GN</w:t>
            </w:r>
          </w:p>
        </w:tc>
        <w:tc>
          <w:tcPr>
            <w:tcW w:w="1040" w:type="dxa"/>
          </w:tcPr>
          <w:p w14:paraId="32DACE82" w14:textId="77777777" w:rsidR="00AF67A0" w:rsidRDefault="0059026B">
            <w:pPr>
              <w:pStyle w:val="Compact"/>
              <w:spacing w:before="20" w:after="20" w:line="240" w:lineRule="auto"/>
            </w:pPr>
            <w:r>
              <w:rPr>
                <w:sz w:val="16"/>
              </w:rPr>
              <w:t>Provinsi</w:t>
            </w:r>
          </w:p>
        </w:tc>
        <w:tc>
          <w:tcPr>
            <w:tcW w:w="1069" w:type="dxa"/>
          </w:tcPr>
          <w:p w14:paraId="0F311A49" w14:textId="77777777" w:rsidR="00AF67A0" w:rsidRDefault="0059026B">
            <w:pPr>
              <w:pStyle w:val="Compact"/>
              <w:spacing w:before="20" w:after="20" w:line="240" w:lineRule="auto"/>
            </w:pPr>
            <w:r>
              <w:rPr>
                <w:sz w:val="16"/>
              </w:rPr>
              <w:t>P4GN</w:t>
            </w:r>
          </w:p>
        </w:tc>
        <w:tc>
          <w:tcPr>
            <w:tcW w:w="1236" w:type="dxa"/>
          </w:tcPr>
          <w:p w14:paraId="69CA19D0" w14:textId="77777777" w:rsidR="00AF67A0" w:rsidRDefault="0059026B">
            <w:pPr>
              <w:pStyle w:val="Compact"/>
              <w:spacing w:before="20" w:after="20" w:line="240" w:lineRule="auto"/>
            </w:pPr>
            <w:r>
              <w:rPr>
                <w:sz w:val="16"/>
              </w:rPr>
              <w:t>UNKNOWN (baru)</w:t>
            </w:r>
          </w:p>
        </w:tc>
        <w:tc>
          <w:tcPr>
            <w:tcW w:w="2124" w:type="dxa"/>
          </w:tcPr>
          <w:p w14:paraId="094D42B7" w14:textId="77777777" w:rsidR="00AF67A0" w:rsidRDefault="0059026B">
            <w:pPr>
              <w:pStyle w:val="Compact"/>
              <w:spacing w:before="20" w:after="20" w:line="240" w:lineRule="auto"/>
            </w:pPr>
            <w:r>
              <w:rPr>
                <w:sz w:val="16"/>
              </w:rPr>
              <w:t>Terkonfirmasi berlaku (V-B-02)</w:t>
            </w:r>
          </w:p>
        </w:tc>
      </w:tr>
      <w:tr w:rsidR="00AF67A0" w14:paraId="361ED8E5" w14:textId="77777777" w:rsidTr="00AF67A0">
        <w:trPr>
          <w:cantSplit/>
        </w:trPr>
        <w:tc>
          <w:tcPr>
            <w:tcW w:w="905" w:type="dxa"/>
          </w:tcPr>
          <w:p w14:paraId="05AFDBED" w14:textId="77777777" w:rsidR="00AF67A0" w:rsidRDefault="0059026B">
            <w:pPr>
              <w:pStyle w:val="Compact"/>
              <w:spacing w:before="20" w:after="20" w:line="240" w:lineRule="auto"/>
            </w:pPr>
            <w:r>
              <w:rPr>
                <w:sz w:val="16"/>
              </w:rPr>
              <w:t>PROV-31-003</w:t>
            </w:r>
          </w:p>
        </w:tc>
        <w:tc>
          <w:tcPr>
            <w:tcW w:w="1427" w:type="dxa"/>
          </w:tcPr>
          <w:p w14:paraId="4694C4C6" w14:textId="77777777" w:rsidR="00AF67A0" w:rsidRDefault="0059026B">
            <w:pPr>
              <w:pStyle w:val="Compact"/>
              <w:spacing w:before="20" w:after="20" w:line="240" w:lineRule="auto"/>
            </w:pPr>
            <w:r>
              <w:rPr>
                <w:sz w:val="16"/>
              </w:rPr>
              <w:t>Kepgub 625/2020</w:t>
            </w:r>
          </w:p>
        </w:tc>
        <w:tc>
          <w:tcPr>
            <w:tcW w:w="1832" w:type="dxa"/>
          </w:tcPr>
          <w:p w14:paraId="544DCA2D" w14:textId="77777777" w:rsidR="00AF67A0" w:rsidRDefault="0059026B">
            <w:pPr>
              <w:pStyle w:val="Compact"/>
              <w:spacing w:before="20" w:after="20" w:line="240" w:lineRule="auto"/>
            </w:pPr>
            <w:r>
              <w:rPr>
                <w:sz w:val="16"/>
              </w:rPr>
              <w:t>Tim Terpadu P4GN (teks tidak terbaca)</w:t>
            </w:r>
          </w:p>
        </w:tc>
        <w:tc>
          <w:tcPr>
            <w:tcW w:w="1040" w:type="dxa"/>
          </w:tcPr>
          <w:p w14:paraId="47520FEA" w14:textId="77777777" w:rsidR="00AF67A0" w:rsidRDefault="0059026B">
            <w:pPr>
              <w:pStyle w:val="Compact"/>
              <w:spacing w:before="20" w:after="20" w:line="240" w:lineRule="auto"/>
            </w:pPr>
            <w:r>
              <w:rPr>
                <w:sz w:val="16"/>
              </w:rPr>
              <w:t>Provinsi</w:t>
            </w:r>
          </w:p>
        </w:tc>
        <w:tc>
          <w:tcPr>
            <w:tcW w:w="1069" w:type="dxa"/>
          </w:tcPr>
          <w:p w14:paraId="32396F9B" w14:textId="77777777" w:rsidR="00AF67A0" w:rsidRDefault="0059026B">
            <w:pPr>
              <w:pStyle w:val="Compact"/>
              <w:spacing w:before="20" w:after="20" w:line="240" w:lineRule="auto"/>
            </w:pPr>
            <w:r>
              <w:rPr>
                <w:sz w:val="16"/>
              </w:rPr>
              <w:t>P4GN</w:t>
            </w:r>
          </w:p>
        </w:tc>
        <w:tc>
          <w:tcPr>
            <w:tcW w:w="1236" w:type="dxa"/>
          </w:tcPr>
          <w:p w14:paraId="607B60DA" w14:textId="77777777" w:rsidR="00AF67A0" w:rsidRDefault="0059026B">
            <w:pPr>
              <w:pStyle w:val="Compact"/>
              <w:spacing w:before="20" w:after="20" w:line="240" w:lineRule="auto"/>
            </w:pPr>
            <w:r>
              <w:rPr>
                <w:sz w:val="16"/>
              </w:rPr>
              <w:t>UNKNOWN</w:t>
            </w:r>
          </w:p>
        </w:tc>
        <w:tc>
          <w:tcPr>
            <w:tcW w:w="2124" w:type="dxa"/>
          </w:tcPr>
          <w:p w14:paraId="783F7956" w14:textId="77777777" w:rsidR="00AF67A0" w:rsidRDefault="0059026B">
            <w:pPr>
              <w:pStyle w:val="Compact"/>
              <w:spacing w:before="20" w:after="20" w:line="240" w:lineRule="auto"/>
            </w:pPr>
            <w:r>
              <w:rPr>
                <w:sz w:val="16"/>
              </w:rPr>
              <w:t>BELUM_TERVERIFIKASI</w:t>
            </w:r>
          </w:p>
        </w:tc>
      </w:tr>
      <w:tr w:rsidR="00AF67A0" w14:paraId="68F023E7" w14:textId="77777777" w:rsidTr="00AF67A0">
        <w:trPr>
          <w:cantSplit/>
        </w:trPr>
        <w:tc>
          <w:tcPr>
            <w:tcW w:w="905" w:type="dxa"/>
          </w:tcPr>
          <w:p w14:paraId="58739E62" w14:textId="77777777" w:rsidR="00AF67A0" w:rsidRDefault="0059026B">
            <w:pPr>
              <w:pStyle w:val="Compact"/>
              <w:spacing w:before="20" w:after="20" w:line="240" w:lineRule="auto"/>
            </w:pPr>
            <w:r>
              <w:rPr>
                <w:sz w:val="16"/>
              </w:rPr>
              <w:t>PROV-31-002</w:t>
            </w:r>
          </w:p>
        </w:tc>
        <w:tc>
          <w:tcPr>
            <w:tcW w:w="1427" w:type="dxa"/>
          </w:tcPr>
          <w:p w14:paraId="66900398" w14:textId="77777777" w:rsidR="00AF67A0" w:rsidRDefault="0059026B">
            <w:pPr>
              <w:pStyle w:val="Compact"/>
              <w:spacing w:before="20" w:after="20" w:line="240" w:lineRule="auto"/>
            </w:pPr>
            <w:r>
              <w:rPr>
                <w:sz w:val="16"/>
              </w:rPr>
              <w:t>Kepgub 483/2021</w:t>
            </w:r>
          </w:p>
        </w:tc>
        <w:tc>
          <w:tcPr>
            <w:tcW w:w="1832" w:type="dxa"/>
          </w:tcPr>
          <w:p w14:paraId="3DE6D0EF" w14:textId="77777777" w:rsidR="00AF67A0" w:rsidRDefault="0059026B">
            <w:pPr>
              <w:pStyle w:val="Compact"/>
              <w:spacing w:before="20" w:after="20" w:line="240" w:lineRule="auto"/>
            </w:pPr>
            <w:r>
              <w:rPr>
                <w:sz w:val="16"/>
              </w:rPr>
              <w:t>Perubahan Kepgub 625/2020</w:t>
            </w:r>
          </w:p>
        </w:tc>
        <w:tc>
          <w:tcPr>
            <w:tcW w:w="1040" w:type="dxa"/>
          </w:tcPr>
          <w:p w14:paraId="5AEA3E2F" w14:textId="77777777" w:rsidR="00AF67A0" w:rsidRDefault="0059026B">
            <w:pPr>
              <w:pStyle w:val="Compact"/>
              <w:spacing w:before="20" w:after="20" w:line="240" w:lineRule="auto"/>
            </w:pPr>
            <w:r>
              <w:rPr>
                <w:sz w:val="16"/>
              </w:rPr>
              <w:t>Provinsi</w:t>
            </w:r>
          </w:p>
        </w:tc>
        <w:tc>
          <w:tcPr>
            <w:tcW w:w="1069" w:type="dxa"/>
          </w:tcPr>
          <w:p w14:paraId="67607759" w14:textId="77777777" w:rsidR="00AF67A0" w:rsidRDefault="0059026B">
            <w:pPr>
              <w:pStyle w:val="Compact"/>
              <w:spacing w:before="20" w:after="20" w:line="240" w:lineRule="auto"/>
            </w:pPr>
            <w:r>
              <w:rPr>
                <w:sz w:val="16"/>
              </w:rPr>
              <w:t>P4GN</w:t>
            </w:r>
          </w:p>
        </w:tc>
        <w:tc>
          <w:tcPr>
            <w:tcW w:w="1236" w:type="dxa"/>
          </w:tcPr>
          <w:p w14:paraId="7ACF8F35" w14:textId="77777777" w:rsidR="00AF67A0" w:rsidRDefault="0059026B">
            <w:pPr>
              <w:pStyle w:val="Compact"/>
              <w:spacing w:before="20" w:after="20" w:line="240" w:lineRule="auto"/>
            </w:pPr>
            <w:r>
              <w:rPr>
                <w:sz w:val="16"/>
              </w:rPr>
              <w:t>STALE-CANDIDATE</w:t>
            </w:r>
          </w:p>
        </w:tc>
        <w:tc>
          <w:tcPr>
            <w:tcW w:w="2124" w:type="dxa"/>
          </w:tcPr>
          <w:p w14:paraId="07B5EA74" w14:textId="77777777" w:rsidR="00AF67A0" w:rsidRDefault="0059026B">
            <w:pPr>
              <w:pStyle w:val="Compact"/>
              <w:spacing w:before="20" w:after="20" w:line="240" w:lineRule="auto"/>
            </w:pPr>
            <w:r>
              <w:rPr>
                <w:sz w:val="16"/>
              </w:rPr>
              <w:t>BELUM_TERVERIFIKASI</w:t>
            </w:r>
          </w:p>
        </w:tc>
      </w:tr>
      <w:tr w:rsidR="00AF67A0" w14:paraId="77B475D6" w14:textId="77777777" w:rsidTr="00AF67A0">
        <w:trPr>
          <w:cantSplit/>
        </w:trPr>
        <w:tc>
          <w:tcPr>
            <w:tcW w:w="905" w:type="dxa"/>
          </w:tcPr>
          <w:p w14:paraId="5F9E44DC" w14:textId="77777777" w:rsidR="00AF67A0" w:rsidRDefault="0059026B">
            <w:pPr>
              <w:pStyle w:val="Compact"/>
              <w:spacing w:before="20" w:after="20" w:line="240" w:lineRule="auto"/>
            </w:pPr>
            <w:r>
              <w:rPr>
                <w:sz w:val="16"/>
              </w:rPr>
              <w:t>PROV-31-006</w:t>
            </w:r>
          </w:p>
        </w:tc>
        <w:tc>
          <w:tcPr>
            <w:tcW w:w="1427" w:type="dxa"/>
          </w:tcPr>
          <w:p w14:paraId="55C493FF" w14:textId="77777777" w:rsidR="00AF67A0" w:rsidRDefault="0059026B">
            <w:pPr>
              <w:pStyle w:val="Compact"/>
              <w:spacing w:before="20" w:after="20" w:line="240" w:lineRule="auto"/>
            </w:pPr>
            <w:r>
              <w:rPr>
                <w:sz w:val="16"/>
              </w:rPr>
              <w:t>Perda 8/2007</w:t>
            </w:r>
          </w:p>
        </w:tc>
        <w:tc>
          <w:tcPr>
            <w:tcW w:w="1832" w:type="dxa"/>
          </w:tcPr>
          <w:p w14:paraId="716E82F0" w14:textId="77777777" w:rsidR="00AF67A0" w:rsidRDefault="0059026B">
            <w:pPr>
              <w:pStyle w:val="Compact"/>
              <w:spacing w:before="20" w:after="20" w:line="240" w:lineRule="auto"/>
            </w:pPr>
            <w:r>
              <w:rPr>
                <w:sz w:val="16"/>
              </w:rPr>
              <w:t>Ketertiban Umum</w:t>
            </w:r>
          </w:p>
        </w:tc>
        <w:tc>
          <w:tcPr>
            <w:tcW w:w="1040" w:type="dxa"/>
          </w:tcPr>
          <w:p w14:paraId="37A22135" w14:textId="77777777" w:rsidR="00AF67A0" w:rsidRDefault="0059026B">
            <w:pPr>
              <w:pStyle w:val="Compact"/>
              <w:spacing w:before="20" w:after="20" w:line="240" w:lineRule="auto"/>
            </w:pPr>
            <w:r>
              <w:rPr>
                <w:sz w:val="16"/>
              </w:rPr>
              <w:t>Provinsi</w:t>
            </w:r>
          </w:p>
        </w:tc>
        <w:tc>
          <w:tcPr>
            <w:tcW w:w="1069" w:type="dxa"/>
          </w:tcPr>
          <w:p w14:paraId="61E0B702" w14:textId="77777777" w:rsidR="00AF67A0" w:rsidRDefault="0059026B">
            <w:pPr>
              <w:pStyle w:val="Compact"/>
              <w:spacing w:before="20" w:after="20" w:line="240" w:lineRule="auto"/>
            </w:pPr>
            <w:r>
              <w:rPr>
                <w:sz w:val="16"/>
              </w:rPr>
              <w:t>Ketertiban</w:t>
            </w:r>
          </w:p>
        </w:tc>
        <w:tc>
          <w:tcPr>
            <w:tcW w:w="1236" w:type="dxa"/>
          </w:tcPr>
          <w:p w14:paraId="04D9AFE1" w14:textId="77777777" w:rsidR="00AF67A0" w:rsidRDefault="0059026B">
            <w:pPr>
              <w:pStyle w:val="Compact"/>
              <w:spacing w:before="20" w:after="20" w:line="240" w:lineRule="auto"/>
            </w:pPr>
            <w:r>
              <w:rPr>
                <w:sz w:val="16"/>
              </w:rPr>
              <w:t>STALE-CANDIDATE</w:t>
            </w:r>
          </w:p>
        </w:tc>
        <w:tc>
          <w:tcPr>
            <w:tcW w:w="2124" w:type="dxa"/>
          </w:tcPr>
          <w:p w14:paraId="2E3D10A6" w14:textId="77777777" w:rsidR="00AF67A0" w:rsidRDefault="0059026B">
            <w:pPr>
              <w:pStyle w:val="Compact"/>
              <w:spacing w:before="20" w:after="20" w:line="240" w:lineRule="auto"/>
            </w:pPr>
            <w:r>
              <w:rPr>
                <w:sz w:val="16"/>
              </w:rPr>
              <w:t>Terkonfirmasi berlaku (V-B-03)</w:t>
            </w:r>
          </w:p>
        </w:tc>
      </w:tr>
      <w:tr w:rsidR="00AF67A0" w14:paraId="3DC23A82" w14:textId="77777777" w:rsidTr="00AF67A0">
        <w:trPr>
          <w:cantSplit/>
        </w:trPr>
        <w:tc>
          <w:tcPr>
            <w:tcW w:w="905" w:type="dxa"/>
          </w:tcPr>
          <w:p w14:paraId="61198229" w14:textId="77777777" w:rsidR="00AF67A0" w:rsidRDefault="0059026B">
            <w:pPr>
              <w:pStyle w:val="Compact"/>
              <w:spacing w:before="20" w:after="20" w:line="240" w:lineRule="auto"/>
            </w:pPr>
            <w:r>
              <w:rPr>
                <w:sz w:val="16"/>
              </w:rPr>
              <w:t>PROV-31-007</w:t>
            </w:r>
          </w:p>
        </w:tc>
        <w:tc>
          <w:tcPr>
            <w:tcW w:w="1427" w:type="dxa"/>
          </w:tcPr>
          <w:p w14:paraId="2AA33CA2" w14:textId="77777777" w:rsidR="00AF67A0" w:rsidRDefault="0059026B">
            <w:pPr>
              <w:pStyle w:val="Compact"/>
              <w:spacing w:before="20" w:after="20" w:line="240" w:lineRule="auto"/>
            </w:pPr>
            <w:r>
              <w:rPr>
                <w:sz w:val="16"/>
              </w:rPr>
              <w:t>Perda 8/2011</w:t>
            </w:r>
          </w:p>
        </w:tc>
        <w:tc>
          <w:tcPr>
            <w:tcW w:w="1832" w:type="dxa"/>
          </w:tcPr>
          <w:p w14:paraId="5359CF3E" w14:textId="77777777" w:rsidR="00AF67A0" w:rsidRDefault="0059026B">
            <w:pPr>
              <w:pStyle w:val="Compact"/>
              <w:spacing w:before="20" w:after="20" w:line="240" w:lineRule="auto"/>
            </w:pPr>
            <w:r>
              <w:rPr>
                <w:sz w:val="16"/>
              </w:rPr>
              <w:t>Perlindungan Perempuan dan Anak dari Tindak Kekerasan</w:t>
            </w:r>
          </w:p>
        </w:tc>
        <w:tc>
          <w:tcPr>
            <w:tcW w:w="1040" w:type="dxa"/>
          </w:tcPr>
          <w:p w14:paraId="377066CC" w14:textId="77777777" w:rsidR="00AF67A0" w:rsidRDefault="0059026B">
            <w:pPr>
              <w:pStyle w:val="Compact"/>
              <w:spacing w:before="20" w:after="20" w:line="240" w:lineRule="auto"/>
            </w:pPr>
            <w:r>
              <w:rPr>
                <w:sz w:val="16"/>
              </w:rPr>
              <w:t>Provinsi</w:t>
            </w:r>
          </w:p>
        </w:tc>
        <w:tc>
          <w:tcPr>
            <w:tcW w:w="1069" w:type="dxa"/>
          </w:tcPr>
          <w:p w14:paraId="6E2481D0" w14:textId="77777777" w:rsidR="00AF67A0" w:rsidRDefault="0059026B">
            <w:pPr>
              <w:pStyle w:val="Compact"/>
              <w:spacing w:before="20" w:after="20" w:line="240" w:lineRule="auto"/>
            </w:pPr>
            <w:r>
              <w:rPr>
                <w:sz w:val="16"/>
              </w:rPr>
              <w:t>Perempuan dan anak</w:t>
            </w:r>
          </w:p>
        </w:tc>
        <w:tc>
          <w:tcPr>
            <w:tcW w:w="1236" w:type="dxa"/>
          </w:tcPr>
          <w:p w14:paraId="09950360" w14:textId="77777777" w:rsidR="00AF67A0" w:rsidRDefault="0059026B">
            <w:pPr>
              <w:pStyle w:val="Compact"/>
              <w:spacing w:before="20" w:after="20" w:line="240" w:lineRule="auto"/>
            </w:pPr>
            <w:r>
              <w:rPr>
                <w:sz w:val="16"/>
              </w:rPr>
              <w:t>STALE-CANDIDATE</w:t>
            </w:r>
          </w:p>
        </w:tc>
        <w:tc>
          <w:tcPr>
            <w:tcW w:w="2124" w:type="dxa"/>
          </w:tcPr>
          <w:p w14:paraId="34AF2243" w14:textId="77777777" w:rsidR="00AF67A0" w:rsidRDefault="0059026B">
            <w:pPr>
              <w:pStyle w:val="Compact"/>
              <w:spacing w:before="20" w:after="20" w:line="240" w:lineRule="auto"/>
            </w:pPr>
            <w:r>
              <w:rPr>
                <w:sz w:val="16"/>
              </w:rPr>
              <w:t>Terkonfirmasi berlaku (V-B-04)</w:t>
            </w:r>
          </w:p>
        </w:tc>
      </w:tr>
      <w:tr w:rsidR="00AF67A0" w14:paraId="2FE0B356" w14:textId="77777777" w:rsidTr="00AF67A0">
        <w:trPr>
          <w:cantSplit/>
        </w:trPr>
        <w:tc>
          <w:tcPr>
            <w:tcW w:w="905" w:type="dxa"/>
          </w:tcPr>
          <w:p w14:paraId="5F4B62B8" w14:textId="77777777" w:rsidR="00AF67A0" w:rsidRDefault="0059026B">
            <w:pPr>
              <w:pStyle w:val="Compact"/>
              <w:spacing w:before="20" w:after="20" w:line="240" w:lineRule="auto"/>
            </w:pPr>
            <w:r>
              <w:rPr>
                <w:sz w:val="16"/>
              </w:rPr>
              <w:t>PROV-31-001</w:t>
            </w:r>
          </w:p>
        </w:tc>
        <w:tc>
          <w:tcPr>
            <w:tcW w:w="1427" w:type="dxa"/>
          </w:tcPr>
          <w:p w14:paraId="6A171059" w14:textId="77777777" w:rsidR="00AF67A0" w:rsidRDefault="0059026B">
            <w:pPr>
              <w:pStyle w:val="Compact"/>
              <w:spacing w:before="20" w:after="20" w:line="240" w:lineRule="auto"/>
            </w:pPr>
            <w:r>
              <w:rPr>
                <w:sz w:val="16"/>
              </w:rPr>
              <w:t>RAD HIV-AIDS dan PIMS 2022–2025 (rancangan, bukan peraturan)</w:t>
            </w:r>
          </w:p>
        </w:tc>
        <w:tc>
          <w:tcPr>
            <w:tcW w:w="1832" w:type="dxa"/>
          </w:tcPr>
          <w:p w14:paraId="11DB0891" w14:textId="77777777" w:rsidR="00AF67A0" w:rsidRDefault="0059026B">
            <w:pPr>
              <w:pStyle w:val="Compact"/>
              <w:spacing w:before="20" w:after="20" w:line="240" w:lineRule="auto"/>
            </w:pPr>
            <w:r>
              <w:rPr>
                <w:sz w:val="16"/>
              </w:rPr>
              <w:t>Rencana aksi daerah</w:t>
            </w:r>
          </w:p>
        </w:tc>
        <w:tc>
          <w:tcPr>
            <w:tcW w:w="1040" w:type="dxa"/>
          </w:tcPr>
          <w:p w14:paraId="1AE45B2D" w14:textId="77777777" w:rsidR="00AF67A0" w:rsidRDefault="0059026B">
            <w:pPr>
              <w:pStyle w:val="Compact"/>
              <w:spacing w:before="20" w:after="20" w:line="240" w:lineRule="auto"/>
            </w:pPr>
            <w:r>
              <w:rPr>
                <w:sz w:val="16"/>
              </w:rPr>
              <w:t>Provinsi (dokumen Dinkes)</w:t>
            </w:r>
          </w:p>
        </w:tc>
        <w:tc>
          <w:tcPr>
            <w:tcW w:w="1069" w:type="dxa"/>
          </w:tcPr>
          <w:p w14:paraId="458A7F2D" w14:textId="77777777" w:rsidR="00AF67A0" w:rsidRDefault="0059026B">
            <w:pPr>
              <w:pStyle w:val="Compact"/>
              <w:spacing w:before="20" w:after="20" w:line="240" w:lineRule="auto"/>
            </w:pPr>
            <w:r>
              <w:rPr>
                <w:sz w:val="16"/>
              </w:rPr>
              <w:t>HIV; kesehatan</w:t>
            </w:r>
          </w:p>
        </w:tc>
        <w:tc>
          <w:tcPr>
            <w:tcW w:w="1236" w:type="dxa"/>
          </w:tcPr>
          <w:p w14:paraId="6D3DB32B" w14:textId="77777777" w:rsidR="00AF67A0" w:rsidRDefault="0059026B">
            <w:pPr>
              <w:pStyle w:val="Compact"/>
              <w:spacing w:before="20" w:after="20" w:line="240" w:lineRule="auto"/>
            </w:pPr>
            <w:r>
              <w:rPr>
                <w:sz w:val="16"/>
              </w:rPr>
              <w:t>STALE-CANDIDATE</w:t>
            </w:r>
          </w:p>
        </w:tc>
        <w:tc>
          <w:tcPr>
            <w:tcW w:w="2124" w:type="dxa"/>
          </w:tcPr>
          <w:p w14:paraId="730F5FF2" w14:textId="77777777" w:rsidR="00AF67A0" w:rsidRDefault="0059026B">
            <w:pPr>
              <w:pStyle w:val="Compact"/>
              <w:spacing w:before="20" w:after="20" w:line="240" w:lineRule="auto"/>
            </w:pPr>
            <w:r>
              <w:rPr>
                <w:sz w:val="16"/>
              </w:rPr>
              <w:t>BELUM_TERVERIFIKASI</w:t>
            </w:r>
          </w:p>
        </w:tc>
      </w:tr>
      <w:tr w:rsidR="00AF67A0" w14:paraId="391A0097" w14:textId="77777777" w:rsidTr="00AF67A0">
        <w:trPr>
          <w:cantSplit/>
        </w:trPr>
        <w:tc>
          <w:tcPr>
            <w:tcW w:w="905" w:type="dxa"/>
          </w:tcPr>
          <w:p w14:paraId="5A4CBDC9" w14:textId="77777777" w:rsidR="00AF67A0" w:rsidRDefault="0059026B">
            <w:pPr>
              <w:pStyle w:val="Compact"/>
              <w:spacing w:before="20" w:after="20" w:line="240" w:lineRule="auto"/>
            </w:pPr>
            <w:r>
              <w:rPr>
                <w:sz w:val="16"/>
              </w:rPr>
              <w:t>PROV-31-011</w:t>
            </w:r>
          </w:p>
        </w:tc>
        <w:tc>
          <w:tcPr>
            <w:tcW w:w="1427" w:type="dxa"/>
          </w:tcPr>
          <w:p w14:paraId="4D19B62A" w14:textId="77777777" w:rsidR="00AF67A0" w:rsidRDefault="0059026B">
            <w:pPr>
              <w:pStyle w:val="Compact"/>
              <w:spacing w:before="20" w:after="20" w:line="240" w:lineRule="auto"/>
            </w:pPr>
            <w:r>
              <w:rPr>
                <w:sz w:val="16"/>
              </w:rPr>
              <w:t>SE Wali Kota Jakarta Barat e-0032/SE/2023</w:t>
            </w:r>
          </w:p>
        </w:tc>
        <w:tc>
          <w:tcPr>
            <w:tcW w:w="1832" w:type="dxa"/>
          </w:tcPr>
          <w:p w14:paraId="6E6E438B" w14:textId="77777777" w:rsidR="00AF67A0" w:rsidRDefault="0059026B">
            <w:pPr>
              <w:pStyle w:val="Compact"/>
              <w:spacing w:before="20" w:after="20" w:line="240" w:lineRule="auto"/>
            </w:pPr>
            <w:r>
              <w:rPr>
                <w:sz w:val="16"/>
              </w:rPr>
              <w:t>Sosialisasi HIV</w:t>
            </w:r>
          </w:p>
        </w:tc>
        <w:tc>
          <w:tcPr>
            <w:tcW w:w="1040" w:type="dxa"/>
          </w:tcPr>
          <w:p w14:paraId="172226FB" w14:textId="77777777" w:rsidR="00AF67A0" w:rsidRDefault="0059026B">
            <w:pPr>
              <w:pStyle w:val="Compact"/>
              <w:spacing w:before="20" w:after="20" w:line="240" w:lineRule="auto"/>
            </w:pPr>
            <w:r>
              <w:rPr>
                <w:sz w:val="16"/>
              </w:rPr>
              <w:t>Kota Administrasi (perangkat Pemprov)</w:t>
            </w:r>
          </w:p>
        </w:tc>
        <w:tc>
          <w:tcPr>
            <w:tcW w:w="1069" w:type="dxa"/>
          </w:tcPr>
          <w:p w14:paraId="143E2BDA" w14:textId="77777777" w:rsidR="00AF67A0" w:rsidRDefault="0059026B">
            <w:pPr>
              <w:pStyle w:val="Compact"/>
              <w:spacing w:before="20" w:after="20" w:line="240" w:lineRule="auto"/>
            </w:pPr>
            <w:r>
              <w:rPr>
                <w:sz w:val="16"/>
              </w:rPr>
              <w:t>HIV; kesehatan</w:t>
            </w:r>
          </w:p>
        </w:tc>
        <w:tc>
          <w:tcPr>
            <w:tcW w:w="1236" w:type="dxa"/>
          </w:tcPr>
          <w:p w14:paraId="3024F44E" w14:textId="77777777" w:rsidR="00AF67A0" w:rsidRDefault="0059026B">
            <w:pPr>
              <w:pStyle w:val="Compact"/>
              <w:spacing w:before="20" w:after="20" w:line="240" w:lineRule="auto"/>
            </w:pPr>
            <w:r>
              <w:rPr>
                <w:sz w:val="16"/>
              </w:rPr>
              <w:t>UNKNOWN</w:t>
            </w:r>
          </w:p>
        </w:tc>
        <w:tc>
          <w:tcPr>
            <w:tcW w:w="2124" w:type="dxa"/>
          </w:tcPr>
          <w:p w14:paraId="14BD3153" w14:textId="77777777" w:rsidR="00AF67A0" w:rsidRDefault="0059026B">
            <w:pPr>
              <w:pStyle w:val="Compact"/>
              <w:spacing w:before="20" w:after="20" w:line="240" w:lineRule="auto"/>
            </w:pPr>
            <w:r>
              <w:rPr>
                <w:sz w:val="16"/>
              </w:rPr>
              <w:t>BELUM_TERVERIFIKASI</w:t>
            </w:r>
          </w:p>
        </w:tc>
      </w:tr>
    </w:tbl>
    <w:p w14:paraId="3595669D" w14:textId="77777777" w:rsidR="00AF67A0" w:rsidRDefault="0059026B">
      <w:pPr>
        <w:pStyle w:val="BodyText"/>
      </w:pPr>
      <w:r>
        <w:rPr>
          <w:i/>
          <w:iCs/>
        </w:rPr>
        <w:t xml:space="preserve">Sumber: </w:t>
      </w:r>
      <w:r>
        <w:rPr>
          <w:rStyle w:val="VerbatimChar"/>
          <w:i/>
          <w:iCs/>
        </w:rPr>
        <w:t>data/sintesis/T12_temporal.csv</w:t>
      </w:r>
      <w:r>
        <w:rPr>
          <w:i/>
          <w:iCs/>
        </w:rPr>
        <w:t xml:space="preserve">, </w:t>
      </w:r>
      <w:r>
        <w:rPr>
          <w:rStyle w:val="VerbatimChar"/>
          <w:i/>
          <w:iCs/>
        </w:rPr>
        <w:t>instrumen_final.csv</w:t>
      </w:r>
      <w:r>
        <w:rPr>
          <w:i/>
          <w:iCs/>
        </w:rPr>
        <w:t xml:space="preserve">, </w:t>
      </w:r>
      <w:r>
        <w:rPr>
          <w:rStyle w:val="VerbatimChar"/>
          <w:i/>
          <w:iCs/>
        </w:rPr>
        <w:t>sumber_verifikasi/verifikasi_parts/B.csv</w:t>
      </w:r>
      <w:r>
        <w:rPr>
          <w:i/>
          <w:iCs/>
        </w:rPr>
        <w:t xml:space="preserve">. “STALE-CANDIDATE” </w:t>
      </w:r>
      <w:r>
        <w:rPr>
          <w:i/>
          <w:iCs/>
        </w:rPr>
        <w:t>berarti kandidat usang (dasar hukum atau lembaga rujukannya sudah berubah), bukan pernyataan bahwa aturan tidak berlaku.</w:t>
      </w:r>
    </w:p>
    <w:p w14:paraId="3F8E72FF" w14:textId="77777777" w:rsidR="00AF67A0" w:rsidRDefault="0059026B">
      <w:pPr>
        <w:pStyle w:val="BodyText"/>
      </w:pPr>
      <w:r>
        <w:rPr>
          <w:b/>
          <w:bCs/>
        </w:rPr>
        <w:lastRenderedPageBreak/>
        <w:t>Dirujuk tetapi belum ditemukan di folder.</w:t>
      </w:r>
      <w:r>
        <w:t xml:space="preserve"> </w:t>
      </w:r>
      <w:r>
        <w:t>Pergub 26/2012 (KPA lama); Pergub 185/2017 (pemeriksaan calon pengantin); rancangan Pergub HIV yang ditargetkan RAD untuk 2022; Pergub pelaksana Perda 5/2008 Pasal 12 ayat (2) (promosi) dan Pasal 21 (perawatan dan dukungan); Pergub pelaksana Perda 3/2026; Pergub pelaksana Perda 8/2011 (P2TP2A); Permendagri 12/2019; instrumen penerus fungsi KPAP setelah Agustus 2025.</w:t>
      </w:r>
    </w:p>
    <w:p w14:paraId="56DE71EF" w14:textId="77777777" w:rsidR="00AF67A0" w:rsidRDefault="0059026B">
      <w:pPr>
        <w:pStyle w:val="Heading2"/>
      </w:pPr>
      <w:bookmarkStart w:id="14" w:name="jumlah-instrumen-per-keluarga-aturan"/>
      <w:bookmarkStart w:id="15" w:name="_Toc242201489"/>
      <w:bookmarkEnd w:id="12"/>
      <w:r>
        <w:t>2.2 Jumlah instrumen per keluarga aturan</w:t>
      </w:r>
      <w:bookmarkEnd w:id="15"/>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4374"/>
        <w:gridCol w:w="1601"/>
        <w:gridCol w:w="3662"/>
      </w:tblGrid>
      <w:tr w:rsidR="00AF67A0" w14:paraId="17DD7A63" w14:textId="77777777" w:rsidTr="00AF67A0">
        <w:trPr>
          <w:cnfStyle w:val="100000000000" w:firstRow="1" w:lastRow="0" w:firstColumn="0" w:lastColumn="0" w:oddVBand="0" w:evenVBand="0" w:oddHBand="0" w:evenHBand="0" w:firstRowFirstColumn="0" w:firstRowLastColumn="0" w:lastRowFirstColumn="0" w:lastRowLastColumn="0"/>
          <w:cantSplit/>
          <w:tblHeader/>
        </w:trPr>
        <w:tc>
          <w:tcPr>
            <w:tcW w:w="4373" w:type="dxa"/>
            <w:shd w:val="clear" w:color="auto" w:fill="D9E2F3"/>
          </w:tcPr>
          <w:p w14:paraId="2EC5BABD" w14:textId="77777777" w:rsidR="00AF67A0" w:rsidRDefault="0059026B">
            <w:pPr>
              <w:pStyle w:val="Compact"/>
              <w:spacing w:before="20" w:after="20" w:line="240" w:lineRule="auto"/>
            </w:pPr>
            <w:r>
              <w:rPr>
                <w:b/>
                <w:sz w:val="17"/>
              </w:rPr>
              <w:t>Keluarga aturan</w:t>
            </w:r>
          </w:p>
        </w:tc>
        <w:tc>
          <w:tcPr>
            <w:tcW w:w="1601" w:type="dxa"/>
            <w:shd w:val="clear" w:color="auto" w:fill="D9E2F3"/>
          </w:tcPr>
          <w:p w14:paraId="7299A120" w14:textId="77777777" w:rsidR="00AF67A0" w:rsidRDefault="0059026B">
            <w:pPr>
              <w:pStyle w:val="Compact"/>
              <w:spacing w:before="20" w:after="20" w:line="240" w:lineRule="auto"/>
              <w:jc w:val="right"/>
            </w:pPr>
            <w:r>
              <w:rPr>
                <w:b/>
                <w:sz w:val="17"/>
              </w:rPr>
              <w:t>Jumlah instrumen DKI</w:t>
            </w:r>
          </w:p>
        </w:tc>
        <w:tc>
          <w:tcPr>
            <w:tcW w:w="3661" w:type="dxa"/>
            <w:shd w:val="clear" w:color="auto" w:fill="D9E2F3"/>
          </w:tcPr>
          <w:p w14:paraId="0AC738DF" w14:textId="77777777" w:rsidR="00AF67A0" w:rsidRDefault="0059026B">
            <w:pPr>
              <w:pStyle w:val="Compact"/>
              <w:spacing w:before="20" w:after="20" w:line="240" w:lineRule="auto"/>
            </w:pPr>
            <w:r>
              <w:rPr>
                <w:b/>
                <w:sz w:val="17"/>
              </w:rPr>
              <w:t>Instrumen</w:t>
            </w:r>
          </w:p>
        </w:tc>
      </w:tr>
      <w:tr w:rsidR="00AF67A0" w14:paraId="559A14EF" w14:textId="77777777" w:rsidTr="00AF67A0">
        <w:trPr>
          <w:cantSplit/>
        </w:trPr>
        <w:tc>
          <w:tcPr>
            <w:tcW w:w="4373" w:type="dxa"/>
          </w:tcPr>
          <w:p w14:paraId="26ACE45C" w14:textId="77777777" w:rsidR="00AF67A0" w:rsidRDefault="0059026B">
            <w:pPr>
              <w:pStyle w:val="Compact"/>
              <w:spacing w:before="20" w:after="20" w:line="240" w:lineRule="auto"/>
            </w:pPr>
            <w:r>
              <w:rPr>
                <w:sz w:val="17"/>
              </w:rPr>
              <w:t>HIV/AIDS dan IMS</w:t>
            </w:r>
          </w:p>
        </w:tc>
        <w:tc>
          <w:tcPr>
            <w:tcW w:w="1601" w:type="dxa"/>
          </w:tcPr>
          <w:p w14:paraId="51C16055" w14:textId="77777777" w:rsidR="00AF67A0" w:rsidRDefault="0059026B">
            <w:pPr>
              <w:pStyle w:val="Compact"/>
              <w:spacing w:before="20" w:after="20" w:line="240" w:lineRule="auto"/>
              <w:jc w:val="right"/>
            </w:pPr>
            <w:r>
              <w:rPr>
                <w:sz w:val="17"/>
              </w:rPr>
              <w:t>6</w:t>
            </w:r>
          </w:p>
        </w:tc>
        <w:tc>
          <w:tcPr>
            <w:tcW w:w="3661" w:type="dxa"/>
          </w:tcPr>
          <w:p w14:paraId="02997E97" w14:textId="77777777" w:rsidR="00AF67A0" w:rsidRDefault="0059026B">
            <w:pPr>
              <w:pStyle w:val="Compact"/>
              <w:spacing w:before="20" w:after="20" w:line="240" w:lineRule="auto"/>
            </w:pPr>
            <w:r>
              <w:rPr>
                <w:sz w:val="17"/>
              </w:rPr>
              <w:t>PROV-31-001, -004, -008, -009, -010, -011</w:t>
            </w:r>
          </w:p>
        </w:tc>
      </w:tr>
      <w:tr w:rsidR="00AF67A0" w14:paraId="52106AF5" w14:textId="77777777" w:rsidTr="00AF67A0">
        <w:trPr>
          <w:cantSplit/>
        </w:trPr>
        <w:tc>
          <w:tcPr>
            <w:tcW w:w="4373" w:type="dxa"/>
          </w:tcPr>
          <w:p w14:paraId="132209DE" w14:textId="77777777" w:rsidR="00AF67A0" w:rsidRDefault="0059026B">
            <w:pPr>
              <w:pStyle w:val="Compact"/>
              <w:spacing w:before="20" w:after="20" w:line="240" w:lineRule="auto"/>
            </w:pPr>
            <w:r>
              <w:rPr>
                <w:sz w:val="17"/>
              </w:rPr>
              <w:t>Narkotika (P4GN) dan rehabilitasi</w:t>
            </w:r>
          </w:p>
        </w:tc>
        <w:tc>
          <w:tcPr>
            <w:tcW w:w="1601" w:type="dxa"/>
          </w:tcPr>
          <w:p w14:paraId="1BE1497D" w14:textId="77777777" w:rsidR="00AF67A0" w:rsidRDefault="0059026B">
            <w:pPr>
              <w:pStyle w:val="Compact"/>
              <w:spacing w:before="20" w:after="20" w:line="240" w:lineRule="auto"/>
              <w:jc w:val="right"/>
            </w:pPr>
            <w:r>
              <w:rPr>
                <w:sz w:val="17"/>
              </w:rPr>
              <w:t>5</w:t>
            </w:r>
          </w:p>
        </w:tc>
        <w:tc>
          <w:tcPr>
            <w:tcW w:w="3661" w:type="dxa"/>
          </w:tcPr>
          <w:p w14:paraId="2CCD10F6" w14:textId="77777777" w:rsidR="00AF67A0" w:rsidRDefault="0059026B">
            <w:pPr>
              <w:pStyle w:val="Compact"/>
              <w:spacing w:before="20" w:after="20" w:line="240" w:lineRule="auto"/>
            </w:pPr>
            <w:r>
              <w:rPr>
                <w:sz w:val="17"/>
              </w:rPr>
              <w:t>PROV-31-002, -003, -004, -005, -008</w:t>
            </w:r>
          </w:p>
        </w:tc>
      </w:tr>
      <w:tr w:rsidR="00AF67A0" w14:paraId="7C7BD9ED" w14:textId="77777777" w:rsidTr="00AF67A0">
        <w:trPr>
          <w:cantSplit/>
        </w:trPr>
        <w:tc>
          <w:tcPr>
            <w:tcW w:w="4373" w:type="dxa"/>
          </w:tcPr>
          <w:p w14:paraId="5AE41EAE" w14:textId="77777777" w:rsidR="00AF67A0" w:rsidRDefault="0059026B">
            <w:pPr>
              <w:pStyle w:val="Compact"/>
              <w:spacing w:before="20" w:after="20" w:line="240" w:lineRule="auto"/>
            </w:pPr>
            <w:r>
              <w:rPr>
                <w:sz w:val="17"/>
              </w:rPr>
              <w:t>Ketertiban, kesusilaan</w:t>
            </w:r>
          </w:p>
        </w:tc>
        <w:tc>
          <w:tcPr>
            <w:tcW w:w="1601" w:type="dxa"/>
          </w:tcPr>
          <w:p w14:paraId="7C79E5B4" w14:textId="77777777" w:rsidR="00AF67A0" w:rsidRDefault="0059026B">
            <w:pPr>
              <w:pStyle w:val="Compact"/>
              <w:spacing w:before="20" w:after="20" w:line="240" w:lineRule="auto"/>
              <w:jc w:val="right"/>
            </w:pPr>
            <w:r>
              <w:rPr>
                <w:sz w:val="17"/>
              </w:rPr>
              <w:t>1</w:t>
            </w:r>
          </w:p>
        </w:tc>
        <w:tc>
          <w:tcPr>
            <w:tcW w:w="3661" w:type="dxa"/>
          </w:tcPr>
          <w:p w14:paraId="6B6E2B31" w14:textId="77777777" w:rsidR="00AF67A0" w:rsidRDefault="0059026B">
            <w:pPr>
              <w:pStyle w:val="Compact"/>
              <w:spacing w:before="20" w:after="20" w:line="240" w:lineRule="auto"/>
            </w:pPr>
            <w:r>
              <w:rPr>
                <w:sz w:val="17"/>
              </w:rPr>
              <w:t>PROV-31-006</w:t>
            </w:r>
          </w:p>
        </w:tc>
      </w:tr>
      <w:tr w:rsidR="00AF67A0" w14:paraId="0056AC71" w14:textId="77777777" w:rsidTr="00AF67A0">
        <w:trPr>
          <w:cantSplit/>
        </w:trPr>
        <w:tc>
          <w:tcPr>
            <w:tcW w:w="4373" w:type="dxa"/>
          </w:tcPr>
          <w:p w14:paraId="3664654A" w14:textId="77777777" w:rsidR="00AF67A0" w:rsidRDefault="0059026B">
            <w:pPr>
              <w:pStyle w:val="Compact"/>
              <w:spacing w:before="20" w:after="20" w:line="240" w:lineRule="auto"/>
            </w:pPr>
            <w:r>
              <w:rPr>
                <w:sz w:val="17"/>
              </w:rPr>
              <w:t>Kesehatan umum dan layanan</w:t>
            </w:r>
          </w:p>
        </w:tc>
        <w:tc>
          <w:tcPr>
            <w:tcW w:w="1601" w:type="dxa"/>
          </w:tcPr>
          <w:p w14:paraId="448E9C07" w14:textId="77777777" w:rsidR="00AF67A0" w:rsidRDefault="0059026B">
            <w:pPr>
              <w:pStyle w:val="Compact"/>
              <w:spacing w:before="20" w:after="20" w:line="240" w:lineRule="auto"/>
              <w:jc w:val="right"/>
            </w:pPr>
            <w:r>
              <w:rPr>
                <w:sz w:val="17"/>
              </w:rPr>
              <w:t>2</w:t>
            </w:r>
          </w:p>
        </w:tc>
        <w:tc>
          <w:tcPr>
            <w:tcW w:w="3661" w:type="dxa"/>
          </w:tcPr>
          <w:p w14:paraId="2E0491B6" w14:textId="77777777" w:rsidR="00AF67A0" w:rsidRDefault="0059026B">
            <w:pPr>
              <w:pStyle w:val="Compact"/>
              <w:spacing w:before="20" w:after="20" w:line="240" w:lineRule="auto"/>
            </w:pPr>
            <w:r>
              <w:rPr>
                <w:sz w:val="17"/>
              </w:rPr>
              <w:t>PROV-31-001, -011</w:t>
            </w:r>
          </w:p>
        </w:tc>
      </w:tr>
      <w:tr w:rsidR="00AF67A0" w14:paraId="2A4246DF" w14:textId="77777777" w:rsidTr="00AF67A0">
        <w:trPr>
          <w:cantSplit/>
        </w:trPr>
        <w:tc>
          <w:tcPr>
            <w:tcW w:w="4373" w:type="dxa"/>
          </w:tcPr>
          <w:p w14:paraId="18221CCE" w14:textId="77777777" w:rsidR="00AF67A0" w:rsidRDefault="0059026B">
            <w:pPr>
              <w:pStyle w:val="Compact"/>
              <w:spacing w:before="20" w:after="20" w:line="240" w:lineRule="auto"/>
            </w:pPr>
            <w:r>
              <w:rPr>
                <w:sz w:val="17"/>
              </w:rPr>
              <w:t>Jaminan, pembiayaan, retribusi</w:t>
            </w:r>
          </w:p>
        </w:tc>
        <w:tc>
          <w:tcPr>
            <w:tcW w:w="1601" w:type="dxa"/>
          </w:tcPr>
          <w:p w14:paraId="6FB7D5B0" w14:textId="77777777" w:rsidR="00AF67A0" w:rsidRDefault="0059026B">
            <w:pPr>
              <w:pStyle w:val="Compact"/>
              <w:spacing w:before="20" w:after="20" w:line="240" w:lineRule="auto"/>
              <w:jc w:val="right"/>
            </w:pPr>
            <w:r>
              <w:rPr>
                <w:sz w:val="17"/>
              </w:rPr>
              <w:t>0</w:t>
            </w:r>
          </w:p>
        </w:tc>
        <w:tc>
          <w:tcPr>
            <w:tcW w:w="3661" w:type="dxa"/>
          </w:tcPr>
          <w:p w14:paraId="7A8DBAC0" w14:textId="77777777" w:rsidR="00AF67A0" w:rsidRDefault="0059026B">
            <w:pPr>
              <w:pStyle w:val="Compact"/>
              <w:spacing w:before="20" w:after="20" w:line="240" w:lineRule="auto"/>
            </w:pPr>
            <w:r>
              <w:rPr>
                <w:sz w:val="17"/>
              </w:rPr>
              <w:t>belum ditemukan di folder</w:t>
            </w:r>
          </w:p>
        </w:tc>
      </w:tr>
      <w:tr w:rsidR="00AF67A0" w14:paraId="466DC8F9" w14:textId="77777777" w:rsidTr="00AF67A0">
        <w:trPr>
          <w:cantSplit/>
        </w:trPr>
        <w:tc>
          <w:tcPr>
            <w:tcW w:w="4373" w:type="dxa"/>
          </w:tcPr>
          <w:p w14:paraId="4BA59AE0" w14:textId="77777777" w:rsidR="00AF67A0" w:rsidRDefault="0059026B">
            <w:pPr>
              <w:pStyle w:val="Compact"/>
              <w:spacing w:before="20" w:after="20" w:line="240" w:lineRule="auto"/>
            </w:pPr>
            <w:r>
              <w:rPr>
                <w:sz w:val="17"/>
              </w:rPr>
              <w:t>Perempuan, anak, kekerasan</w:t>
            </w:r>
          </w:p>
        </w:tc>
        <w:tc>
          <w:tcPr>
            <w:tcW w:w="1601" w:type="dxa"/>
          </w:tcPr>
          <w:p w14:paraId="2B335041" w14:textId="77777777" w:rsidR="00AF67A0" w:rsidRDefault="0059026B">
            <w:pPr>
              <w:pStyle w:val="Compact"/>
              <w:spacing w:before="20" w:after="20" w:line="240" w:lineRule="auto"/>
              <w:jc w:val="right"/>
            </w:pPr>
            <w:r>
              <w:rPr>
                <w:sz w:val="17"/>
              </w:rPr>
              <w:t>1</w:t>
            </w:r>
          </w:p>
        </w:tc>
        <w:tc>
          <w:tcPr>
            <w:tcW w:w="3661" w:type="dxa"/>
          </w:tcPr>
          <w:p w14:paraId="6A9A8F06" w14:textId="77777777" w:rsidR="00AF67A0" w:rsidRDefault="0059026B">
            <w:pPr>
              <w:pStyle w:val="Compact"/>
              <w:spacing w:before="20" w:after="20" w:line="240" w:lineRule="auto"/>
            </w:pPr>
            <w:r>
              <w:rPr>
                <w:sz w:val="17"/>
              </w:rPr>
              <w:t>PROV-31-007</w:t>
            </w:r>
          </w:p>
        </w:tc>
      </w:tr>
      <w:tr w:rsidR="00AF67A0" w14:paraId="3426B7B7" w14:textId="77777777" w:rsidTr="00AF67A0">
        <w:trPr>
          <w:cantSplit/>
        </w:trPr>
        <w:tc>
          <w:tcPr>
            <w:tcW w:w="4373" w:type="dxa"/>
          </w:tcPr>
          <w:p w14:paraId="7CC3D298" w14:textId="77777777" w:rsidR="00AF67A0" w:rsidRDefault="0059026B">
            <w:pPr>
              <w:pStyle w:val="Compact"/>
              <w:spacing w:before="20" w:after="20" w:line="240" w:lineRule="auto"/>
            </w:pPr>
            <w:r>
              <w:rPr>
                <w:sz w:val="17"/>
              </w:rPr>
              <w:t>HAM, privasi, disabilitas</w:t>
            </w:r>
          </w:p>
        </w:tc>
        <w:tc>
          <w:tcPr>
            <w:tcW w:w="1601" w:type="dxa"/>
          </w:tcPr>
          <w:p w14:paraId="7F72FEC3" w14:textId="77777777" w:rsidR="00AF67A0" w:rsidRDefault="0059026B">
            <w:pPr>
              <w:pStyle w:val="Compact"/>
              <w:spacing w:before="20" w:after="20" w:line="240" w:lineRule="auto"/>
              <w:jc w:val="right"/>
            </w:pPr>
            <w:r>
              <w:rPr>
                <w:sz w:val="17"/>
              </w:rPr>
              <w:t>0</w:t>
            </w:r>
          </w:p>
        </w:tc>
        <w:tc>
          <w:tcPr>
            <w:tcW w:w="3661" w:type="dxa"/>
          </w:tcPr>
          <w:p w14:paraId="79A46E41" w14:textId="77777777" w:rsidR="00AF67A0" w:rsidRDefault="0059026B">
            <w:pPr>
              <w:pStyle w:val="Compact"/>
              <w:spacing w:before="20" w:after="20" w:line="240" w:lineRule="auto"/>
            </w:pPr>
            <w:r>
              <w:rPr>
                <w:sz w:val="17"/>
              </w:rPr>
              <w:t>belum ditemukan di folder</w:t>
            </w:r>
          </w:p>
        </w:tc>
      </w:tr>
      <w:tr w:rsidR="00AF67A0" w14:paraId="1CDE42CB" w14:textId="77777777" w:rsidTr="00AF67A0">
        <w:trPr>
          <w:cantSplit/>
        </w:trPr>
        <w:tc>
          <w:tcPr>
            <w:tcW w:w="4373" w:type="dxa"/>
          </w:tcPr>
          <w:p w14:paraId="4C62A3F2" w14:textId="77777777" w:rsidR="00AF67A0" w:rsidRDefault="0059026B">
            <w:pPr>
              <w:pStyle w:val="Compact"/>
              <w:spacing w:before="20" w:after="20" w:line="240" w:lineRule="auto"/>
            </w:pPr>
            <w:r>
              <w:rPr>
                <w:sz w:val="17"/>
              </w:rPr>
              <w:t>Pemerintahan dan kelembagaan</w:t>
            </w:r>
          </w:p>
        </w:tc>
        <w:tc>
          <w:tcPr>
            <w:tcW w:w="1601" w:type="dxa"/>
          </w:tcPr>
          <w:p w14:paraId="7F386B27" w14:textId="77777777" w:rsidR="00AF67A0" w:rsidRDefault="0059026B">
            <w:pPr>
              <w:pStyle w:val="Compact"/>
              <w:spacing w:before="20" w:after="20" w:line="240" w:lineRule="auto"/>
              <w:jc w:val="right"/>
            </w:pPr>
            <w:r>
              <w:rPr>
                <w:sz w:val="17"/>
              </w:rPr>
              <w:t>2</w:t>
            </w:r>
          </w:p>
        </w:tc>
        <w:tc>
          <w:tcPr>
            <w:tcW w:w="3661" w:type="dxa"/>
          </w:tcPr>
          <w:p w14:paraId="3273BB1E" w14:textId="77777777" w:rsidR="00AF67A0" w:rsidRDefault="0059026B">
            <w:pPr>
              <w:pStyle w:val="Compact"/>
              <w:spacing w:before="20" w:after="20" w:line="240" w:lineRule="auto"/>
            </w:pPr>
            <w:r>
              <w:rPr>
                <w:sz w:val="17"/>
              </w:rPr>
              <w:t>PROV-31-009, -010</w:t>
            </w:r>
          </w:p>
        </w:tc>
      </w:tr>
      <w:tr w:rsidR="00AF67A0" w14:paraId="795264A4" w14:textId="77777777" w:rsidTr="00AF67A0">
        <w:trPr>
          <w:cantSplit/>
        </w:trPr>
        <w:tc>
          <w:tcPr>
            <w:tcW w:w="4373" w:type="dxa"/>
          </w:tcPr>
          <w:p w14:paraId="15B537DF" w14:textId="77777777" w:rsidR="00AF67A0" w:rsidRDefault="0059026B">
            <w:pPr>
              <w:pStyle w:val="Compact"/>
              <w:spacing w:before="20" w:after="20" w:line="240" w:lineRule="auto"/>
            </w:pPr>
            <w:r>
              <w:rPr>
                <w:sz w:val="17"/>
              </w:rPr>
              <w:t>Kerja, migrasi, pendidikan, informasi</w:t>
            </w:r>
          </w:p>
        </w:tc>
        <w:tc>
          <w:tcPr>
            <w:tcW w:w="1601" w:type="dxa"/>
          </w:tcPr>
          <w:p w14:paraId="642D1C7C" w14:textId="77777777" w:rsidR="00AF67A0" w:rsidRDefault="0059026B">
            <w:pPr>
              <w:pStyle w:val="Compact"/>
              <w:spacing w:before="20" w:after="20" w:line="240" w:lineRule="auto"/>
              <w:jc w:val="right"/>
            </w:pPr>
            <w:r>
              <w:rPr>
                <w:sz w:val="17"/>
              </w:rPr>
              <w:t>0</w:t>
            </w:r>
          </w:p>
        </w:tc>
        <w:tc>
          <w:tcPr>
            <w:tcW w:w="3661" w:type="dxa"/>
          </w:tcPr>
          <w:p w14:paraId="31AA9CE9" w14:textId="77777777" w:rsidR="00AF67A0" w:rsidRDefault="0059026B">
            <w:pPr>
              <w:pStyle w:val="Compact"/>
              <w:spacing w:before="20" w:after="20" w:line="240" w:lineRule="auto"/>
            </w:pPr>
            <w:r>
              <w:rPr>
                <w:sz w:val="17"/>
              </w:rPr>
              <w:t>belum ditemukan di folder</w:t>
            </w:r>
          </w:p>
        </w:tc>
      </w:tr>
    </w:tbl>
    <w:p w14:paraId="68EBEB26" w14:textId="77777777" w:rsidR="00AF67A0" w:rsidRDefault="0059026B">
      <w:pPr>
        <w:pStyle w:val="BodyText"/>
      </w:pPr>
      <w:r>
        <w:rPr>
          <w:i/>
          <w:iCs/>
        </w:rPr>
        <w:t xml:space="preserve">Sumber: </w:t>
      </w:r>
      <w:r>
        <w:rPr>
          <w:rStyle w:val="VerbatimChar"/>
          <w:i/>
          <w:iCs/>
        </w:rPr>
        <w:t>data/sintesis/T32_wilayah_keluarga.csv</w:t>
      </w:r>
      <w:r>
        <w:rPr>
          <w:i/>
          <w:iCs/>
        </w:rPr>
        <w:t>. Satu instrumen dapat masuk lebih dari satu keluarga. Angka 0 berarti tidak ada instrumen keluarga itu di folder kajian.</w:t>
      </w:r>
    </w:p>
    <w:p w14:paraId="3DA90F82" w14:textId="77777777" w:rsidR="00AF67A0" w:rsidRDefault="0059026B">
      <w:pPr>
        <w:pStyle w:val="BodyText"/>
      </w:pPr>
      <w:r>
        <w:rPr>
          <w:b/>
          <w:bCs/>
        </w:rPr>
        <w:t>Analisis.</w:t>
      </w:r>
      <w:r>
        <w:t xml:space="preserve"> Aturan narkotika (5) hampir sebanyak aturan HIV (6). Karena itu, penautan harm reduction ke P4GN sangat relevan di DKI. Keluarga ketertiban hanya satu instrumen, tetapi instrumen itu memuat norma pembatasan paling tegas di paket ini.</w:t>
      </w:r>
    </w:p>
    <w:p w14:paraId="19C4CDFD" w14:textId="77777777" w:rsidR="00AF67A0" w:rsidRDefault="0059026B">
      <w:pPr>
        <w:pStyle w:val="Heading2"/>
      </w:pPr>
      <w:bookmarkStart w:id="16" w:name="garis-waktu-penetapan"/>
      <w:bookmarkStart w:id="17" w:name="_Toc242201490"/>
      <w:bookmarkEnd w:id="14"/>
      <w:r>
        <w:t>2.3 Garis waktu penetapan</w:t>
      </w:r>
      <w:bookmarkEnd w:id="17"/>
    </w:p>
    <w:p w14:paraId="2E1F1BA2" w14:textId="77777777" w:rsidR="00AF67A0" w:rsidRDefault="0059026B">
      <w:pPr>
        <w:pStyle w:val="FirstParagraph"/>
      </w:pPr>
      <w:r>
        <w:rPr>
          <w:b/>
          <w:bCs/>
        </w:rPr>
        <w:t>Instrumen DKI dan perubahan nasional yang memengaruhinya</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110"/>
        <w:gridCol w:w="8527"/>
      </w:tblGrid>
      <w:tr w:rsidR="00AF67A0" w14:paraId="04BCF1CE" w14:textId="77777777" w:rsidTr="00AF67A0">
        <w:trPr>
          <w:cnfStyle w:val="100000000000" w:firstRow="1" w:lastRow="0" w:firstColumn="0" w:lastColumn="0" w:oddVBand="0" w:evenVBand="0" w:oddHBand="0" w:evenHBand="0" w:firstRowFirstColumn="0" w:firstRowLastColumn="0" w:lastRowFirstColumn="0" w:lastRowLastColumn="0"/>
          <w:cantSplit/>
          <w:tblHeader/>
        </w:trPr>
        <w:tc>
          <w:tcPr>
            <w:tcW w:w="1110" w:type="dxa"/>
            <w:shd w:val="clear" w:color="auto" w:fill="D9E2F3"/>
          </w:tcPr>
          <w:p w14:paraId="7A73DC95" w14:textId="77777777" w:rsidR="00AF67A0" w:rsidRDefault="0059026B">
            <w:pPr>
              <w:pStyle w:val="Compact"/>
              <w:spacing w:before="20" w:after="20" w:line="240" w:lineRule="auto"/>
            </w:pPr>
            <w:r>
              <w:rPr>
                <w:b/>
                <w:sz w:val="17"/>
              </w:rPr>
              <w:t>Tahun</w:t>
            </w:r>
          </w:p>
        </w:tc>
        <w:tc>
          <w:tcPr>
            <w:tcW w:w="8526" w:type="dxa"/>
            <w:shd w:val="clear" w:color="auto" w:fill="D9E2F3"/>
          </w:tcPr>
          <w:p w14:paraId="49E22BF3" w14:textId="77777777" w:rsidR="00AF67A0" w:rsidRDefault="0059026B">
            <w:pPr>
              <w:pStyle w:val="Compact"/>
              <w:spacing w:before="20" w:after="20" w:line="240" w:lineRule="auto"/>
            </w:pPr>
            <w:r>
              <w:rPr>
                <w:b/>
                <w:sz w:val="17"/>
              </w:rPr>
              <w:t>Peristiwa</w:t>
            </w:r>
          </w:p>
        </w:tc>
      </w:tr>
      <w:tr w:rsidR="00AF67A0" w14:paraId="1F7482EE" w14:textId="77777777" w:rsidTr="00AF67A0">
        <w:trPr>
          <w:cantSplit/>
        </w:trPr>
        <w:tc>
          <w:tcPr>
            <w:tcW w:w="1110" w:type="dxa"/>
          </w:tcPr>
          <w:p w14:paraId="5F952E39" w14:textId="77777777" w:rsidR="00AF67A0" w:rsidRDefault="0059026B">
            <w:pPr>
              <w:pStyle w:val="Compact"/>
              <w:spacing w:before="20" w:after="20" w:line="240" w:lineRule="auto"/>
            </w:pPr>
            <w:r>
              <w:rPr>
                <w:sz w:val="17"/>
              </w:rPr>
              <w:t>2007</w:t>
            </w:r>
          </w:p>
        </w:tc>
        <w:tc>
          <w:tcPr>
            <w:tcW w:w="8526" w:type="dxa"/>
          </w:tcPr>
          <w:p w14:paraId="791B17FF" w14:textId="77777777" w:rsidR="00AF67A0" w:rsidRDefault="0059026B">
            <w:pPr>
              <w:pStyle w:val="Compact"/>
              <w:spacing w:before="20" w:after="20" w:line="240" w:lineRule="auto"/>
            </w:pPr>
            <w:r>
              <w:rPr>
                <w:sz w:val="17"/>
              </w:rPr>
              <w:t>Perda 8/2007 Ketertiban Umum (5 Okt)</w:t>
            </w:r>
          </w:p>
        </w:tc>
      </w:tr>
      <w:tr w:rsidR="00AF67A0" w14:paraId="3D46B473" w14:textId="77777777" w:rsidTr="00AF67A0">
        <w:trPr>
          <w:cantSplit/>
        </w:trPr>
        <w:tc>
          <w:tcPr>
            <w:tcW w:w="1110" w:type="dxa"/>
          </w:tcPr>
          <w:p w14:paraId="53CFB083" w14:textId="77777777" w:rsidR="00AF67A0" w:rsidRDefault="0059026B">
            <w:pPr>
              <w:pStyle w:val="Compact"/>
              <w:spacing w:before="20" w:after="20" w:line="240" w:lineRule="auto"/>
            </w:pPr>
            <w:r>
              <w:rPr>
                <w:sz w:val="17"/>
              </w:rPr>
              <w:t>2008</w:t>
            </w:r>
          </w:p>
        </w:tc>
        <w:tc>
          <w:tcPr>
            <w:tcW w:w="8526" w:type="dxa"/>
          </w:tcPr>
          <w:p w14:paraId="61B37970" w14:textId="77777777" w:rsidR="00AF67A0" w:rsidRDefault="0059026B">
            <w:pPr>
              <w:pStyle w:val="Compact"/>
              <w:spacing w:before="20" w:after="20" w:line="240" w:lineRule="auto"/>
            </w:pPr>
            <w:r>
              <w:rPr>
                <w:sz w:val="17"/>
              </w:rPr>
              <w:t>Perda 5/2008 Penanggulangan HIV dan AIDS (22 Jul)</w:t>
            </w:r>
          </w:p>
        </w:tc>
      </w:tr>
      <w:tr w:rsidR="00AF67A0" w14:paraId="60459781" w14:textId="77777777" w:rsidTr="00AF67A0">
        <w:trPr>
          <w:cantSplit/>
        </w:trPr>
        <w:tc>
          <w:tcPr>
            <w:tcW w:w="1110" w:type="dxa"/>
          </w:tcPr>
          <w:p w14:paraId="5C8575CB" w14:textId="77777777" w:rsidR="00AF67A0" w:rsidRDefault="0059026B">
            <w:pPr>
              <w:pStyle w:val="Compact"/>
              <w:spacing w:before="20" w:after="20" w:line="240" w:lineRule="auto"/>
            </w:pPr>
            <w:r>
              <w:rPr>
                <w:sz w:val="17"/>
              </w:rPr>
              <w:t>2011</w:t>
            </w:r>
          </w:p>
        </w:tc>
        <w:tc>
          <w:tcPr>
            <w:tcW w:w="8526" w:type="dxa"/>
          </w:tcPr>
          <w:p w14:paraId="0704DAAB" w14:textId="77777777" w:rsidR="00AF67A0" w:rsidRDefault="0059026B">
            <w:pPr>
              <w:pStyle w:val="Compact"/>
              <w:spacing w:before="20" w:after="20" w:line="240" w:lineRule="auto"/>
            </w:pPr>
            <w:r>
              <w:rPr>
                <w:sz w:val="17"/>
              </w:rPr>
              <w:t>Perda 8/2011 Perlindungan Perempuan dan Anak (14 Nov)</w:t>
            </w:r>
          </w:p>
        </w:tc>
      </w:tr>
      <w:tr w:rsidR="00AF67A0" w14:paraId="6542400C" w14:textId="77777777" w:rsidTr="00AF67A0">
        <w:trPr>
          <w:cantSplit/>
        </w:trPr>
        <w:tc>
          <w:tcPr>
            <w:tcW w:w="1110" w:type="dxa"/>
          </w:tcPr>
          <w:p w14:paraId="68D21158" w14:textId="77777777" w:rsidR="00AF67A0" w:rsidRDefault="0059026B">
            <w:pPr>
              <w:pStyle w:val="Compact"/>
              <w:spacing w:before="20" w:after="20" w:line="240" w:lineRule="auto"/>
            </w:pPr>
            <w:r>
              <w:rPr>
                <w:sz w:val="17"/>
              </w:rPr>
              <w:t>2012</w:t>
            </w:r>
          </w:p>
        </w:tc>
        <w:tc>
          <w:tcPr>
            <w:tcW w:w="8526" w:type="dxa"/>
          </w:tcPr>
          <w:p w14:paraId="5DF042DF" w14:textId="77777777" w:rsidR="00AF67A0" w:rsidRDefault="0059026B">
            <w:pPr>
              <w:pStyle w:val="Compact"/>
              <w:spacing w:before="20" w:after="20" w:line="240" w:lineRule="auto"/>
            </w:pPr>
            <w:r>
              <w:rPr>
                <w:sz w:val="17"/>
              </w:rPr>
              <w:t>Pergub 183/2012 PABM (5 Okt)</w:t>
            </w:r>
          </w:p>
        </w:tc>
      </w:tr>
      <w:tr w:rsidR="00AF67A0" w14:paraId="4C05C91A" w14:textId="77777777" w:rsidTr="00AF67A0">
        <w:trPr>
          <w:cantSplit/>
        </w:trPr>
        <w:tc>
          <w:tcPr>
            <w:tcW w:w="1110" w:type="dxa"/>
          </w:tcPr>
          <w:p w14:paraId="39A000CC" w14:textId="77777777" w:rsidR="00AF67A0" w:rsidRDefault="0059026B">
            <w:pPr>
              <w:pStyle w:val="Compact"/>
              <w:spacing w:before="20" w:after="20" w:line="240" w:lineRule="auto"/>
            </w:pPr>
            <w:r>
              <w:rPr>
                <w:sz w:val="17"/>
              </w:rPr>
              <w:t>2015</w:t>
            </w:r>
          </w:p>
        </w:tc>
        <w:tc>
          <w:tcPr>
            <w:tcW w:w="8526" w:type="dxa"/>
          </w:tcPr>
          <w:p w14:paraId="4A4B764A" w14:textId="77777777" w:rsidR="00AF67A0" w:rsidRDefault="0059026B">
            <w:pPr>
              <w:pStyle w:val="Compact"/>
              <w:spacing w:before="20" w:after="20" w:line="240" w:lineRule="auto"/>
            </w:pPr>
            <w:r>
              <w:rPr>
                <w:sz w:val="17"/>
              </w:rPr>
              <w:t>Pergub 231/2015 KPA Provinsi dan Kota Administrasi (29 Okt)</w:t>
            </w:r>
          </w:p>
        </w:tc>
      </w:tr>
      <w:tr w:rsidR="00AF67A0" w14:paraId="72EA4E01" w14:textId="77777777" w:rsidTr="00AF67A0">
        <w:trPr>
          <w:cantSplit/>
        </w:trPr>
        <w:tc>
          <w:tcPr>
            <w:tcW w:w="1110" w:type="dxa"/>
          </w:tcPr>
          <w:p w14:paraId="1500CA95" w14:textId="77777777" w:rsidR="00AF67A0" w:rsidRDefault="0059026B">
            <w:pPr>
              <w:pStyle w:val="Compact"/>
              <w:spacing w:before="20" w:after="20" w:line="240" w:lineRule="auto"/>
            </w:pPr>
            <w:r>
              <w:rPr>
                <w:sz w:val="17"/>
              </w:rPr>
              <w:t>2016</w:t>
            </w:r>
          </w:p>
        </w:tc>
        <w:tc>
          <w:tcPr>
            <w:tcW w:w="8526" w:type="dxa"/>
          </w:tcPr>
          <w:p w14:paraId="5A686B54" w14:textId="77777777" w:rsidR="00AF67A0" w:rsidRDefault="0059026B">
            <w:pPr>
              <w:pStyle w:val="Compact"/>
              <w:spacing w:before="20" w:after="20" w:line="240" w:lineRule="auto"/>
            </w:pPr>
            <w:r>
              <w:rPr>
                <w:sz w:val="17"/>
              </w:rPr>
              <w:t>Perpres 124/2016 fungsi KPAN ke Menteri Kesehatan</w:t>
            </w:r>
          </w:p>
        </w:tc>
      </w:tr>
      <w:tr w:rsidR="00AF67A0" w14:paraId="13633CBB" w14:textId="77777777" w:rsidTr="00AF67A0">
        <w:trPr>
          <w:cantSplit/>
        </w:trPr>
        <w:tc>
          <w:tcPr>
            <w:tcW w:w="1110" w:type="dxa"/>
          </w:tcPr>
          <w:p w14:paraId="21BF6A0F" w14:textId="77777777" w:rsidR="00AF67A0" w:rsidRDefault="0059026B">
            <w:pPr>
              <w:pStyle w:val="Compact"/>
              <w:spacing w:before="20" w:after="20" w:line="240" w:lineRule="auto"/>
            </w:pPr>
            <w:r>
              <w:rPr>
                <w:sz w:val="17"/>
              </w:rPr>
              <w:t>2020</w:t>
            </w:r>
          </w:p>
        </w:tc>
        <w:tc>
          <w:tcPr>
            <w:tcW w:w="8526" w:type="dxa"/>
          </w:tcPr>
          <w:p w14:paraId="4754984A" w14:textId="77777777" w:rsidR="00AF67A0" w:rsidRDefault="0059026B">
            <w:pPr>
              <w:pStyle w:val="Compact"/>
              <w:spacing w:before="20" w:after="20" w:line="240" w:lineRule="auto"/>
            </w:pPr>
            <w:r>
              <w:rPr>
                <w:sz w:val="17"/>
              </w:rPr>
              <w:t>Kepgub 625/2020 Tim Terpadu P4GN</w:t>
            </w:r>
          </w:p>
        </w:tc>
      </w:tr>
      <w:tr w:rsidR="00AF67A0" w14:paraId="5C00355A" w14:textId="77777777" w:rsidTr="00AF67A0">
        <w:trPr>
          <w:cantSplit/>
        </w:trPr>
        <w:tc>
          <w:tcPr>
            <w:tcW w:w="1110" w:type="dxa"/>
          </w:tcPr>
          <w:p w14:paraId="611D9059" w14:textId="77777777" w:rsidR="00AF67A0" w:rsidRDefault="0059026B">
            <w:pPr>
              <w:pStyle w:val="Compact"/>
              <w:spacing w:before="20" w:after="20" w:line="240" w:lineRule="auto"/>
            </w:pPr>
            <w:r>
              <w:rPr>
                <w:sz w:val="17"/>
              </w:rPr>
              <w:t>2021</w:t>
            </w:r>
          </w:p>
        </w:tc>
        <w:tc>
          <w:tcPr>
            <w:tcW w:w="8526" w:type="dxa"/>
          </w:tcPr>
          <w:p w14:paraId="46378BEF" w14:textId="77777777" w:rsidR="00AF67A0" w:rsidRDefault="0059026B">
            <w:pPr>
              <w:pStyle w:val="Compact"/>
              <w:spacing w:before="20" w:after="20" w:line="240" w:lineRule="auto"/>
            </w:pPr>
            <w:r>
              <w:rPr>
                <w:sz w:val="17"/>
              </w:rPr>
              <w:t>Kepgub 483/2021 perubahan Tim Terpadu (20 Apr)</w:t>
            </w:r>
          </w:p>
        </w:tc>
      </w:tr>
      <w:tr w:rsidR="00AF67A0" w14:paraId="1459BB8E" w14:textId="77777777" w:rsidTr="00AF67A0">
        <w:trPr>
          <w:cantSplit/>
        </w:trPr>
        <w:tc>
          <w:tcPr>
            <w:tcW w:w="1110" w:type="dxa"/>
          </w:tcPr>
          <w:p w14:paraId="0F0B9C42" w14:textId="77777777" w:rsidR="00AF67A0" w:rsidRDefault="0059026B">
            <w:pPr>
              <w:pStyle w:val="Compact"/>
              <w:spacing w:before="20" w:after="20" w:line="240" w:lineRule="auto"/>
            </w:pPr>
            <w:r>
              <w:rPr>
                <w:sz w:val="17"/>
              </w:rPr>
              <w:t>2022</w:t>
            </w:r>
          </w:p>
        </w:tc>
        <w:tc>
          <w:tcPr>
            <w:tcW w:w="8526" w:type="dxa"/>
          </w:tcPr>
          <w:p w14:paraId="4B764C4B" w14:textId="77777777" w:rsidR="00AF67A0" w:rsidRDefault="0059026B">
            <w:pPr>
              <w:pStyle w:val="Compact"/>
              <w:spacing w:before="20" w:after="20" w:line="240" w:lineRule="auto"/>
            </w:pPr>
            <w:r>
              <w:rPr>
                <w:sz w:val="17"/>
              </w:rPr>
              <w:t>RAD HIV 2022-2025 (rancangan) dan Permenkes 23/2022</w:t>
            </w:r>
          </w:p>
        </w:tc>
      </w:tr>
      <w:tr w:rsidR="00AF67A0" w14:paraId="67A851F1" w14:textId="77777777" w:rsidTr="00AF67A0">
        <w:trPr>
          <w:cantSplit/>
        </w:trPr>
        <w:tc>
          <w:tcPr>
            <w:tcW w:w="1110" w:type="dxa"/>
          </w:tcPr>
          <w:p w14:paraId="517CF60D" w14:textId="77777777" w:rsidR="00AF67A0" w:rsidRDefault="0059026B">
            <w:pPr>
              <w:pStyle w:val="Compact"/>
              <w:spacing w:before="20" w:after="20" w:line="240" w:lineRule="auto"/>
            </w:pPr>
            <w:r>
              <w:rPr>
                <w:sz w:val="17"/>
              </w:rPr>
              <w:t>2023</w:t>
            </w:r>
          </w:p>
        </w:tc>
        <w:tc>
          <w:tcPr>
            <w:tcW w:w="8526" w:type="dxa"/>
          </w:tcPr>
          <w:p w14:paraId="41F824CB" w14:textId="77777777" w:rsidR="00AF67A0" w:rsidRDefault="0059026B">
            <w:pPr>
              <w:pStyle w:val="Compact"/>
              <w:spacing w:before="20" w:after="20" w:line="240" w:lineRule="auto"/>
            </w:pPr>
            <w:r>
              <w:rPr>
                <w:sz w:val="17"/>
              </w:rPr>
              <w:t>UU 17/2023 dan SE Wali Kota Jakarta Barat (27 Nov)</w:t>
            </w:r>
          </w:p>
        </w:tc>
      </w:tr>
      <w:tr w:rsidR="00AF67A0" w14:paraId="70AE36D8" w14:textId="77777777" w:rsidTr="00AF67A0">
        <w:trPr>
          <w:cantSplit/>
        </w:trPr>
        <w:tc>
          <w:tcPr>
            <w:tcW w:w="1110" w:type="dxa"/>
          </w:tcPr>
          <w:p w14:paraId="3F5C6E5B" w14:textId="77777777" w:rsidR="00AF67A0" w:rsidRDefault="0059026B">
            <w:pPr>
              <w:pStyle w:val="Compact"/>
              <w:spacing w:before="20" w:after="20" w:line="240" w:lineRule="auto"/>
            </w:pPr>
            <w:r>
              <w:rPr>
                <w:sz w:val="17"/>
              </w:rPr>
              <w:t>2025</w:t>
            </w:r>
          </w:p>
        </w:tc>
        <w:tc>
          <w:tcPr>
            <w:tcW w:w="8526" w:type="dxa"/>
          </w:tcPr>
          <w:p w14:paraId="580270CC" w14:textId="77777777" w:rsidR="00AF67A0" w:rsidRDefault="0059026B">
            <w:pPr>
              <w:pStyle w:val="Compact"/>
              <w:spacing w:before="20" w:after="20" w:line="240" w:lineRule="auto"/>
            </w:pPr>
            <w:r>
              <w:rPr>
                <w:sz w:val="17"/>
              </w:rPr>
              <w:t>Pergub 25/2025 mencabut KPA (diundangkan 15 Agt)</w:t>
            </w:r>
          </w:p>
        </w:tc>
      </w:tr>
      <w:tr w:rsidR="00AF67A0" w14:paraId="1CB9F803" w14:textId="77777777" w:rsidTr="00AF67A0">
        <w:trPr>
          <w:cantSplit/>
        </w:trPr>
        <w:tc>
          <w:tcPr>
            <w:tcW w:w="1110" w:type="dxa"/>
          </w:tcPr>
          <w:p w14:paraId="667AFC85" w14:textId="77777777" w:rsidR="00AF67A0" w:rsidRDefault="0059026B">
            <w:pPr>
              <w:pStyle w:val="Compact"/>
              <w:spacing w:before="20" w:after="20" w:line="240" w:lineRule="auto"/>
            </w:pPr>
            <w:r>
              <w:rPr>
                <w:sz w:val="17"/>
              </w:rPr>
              <w:t>2026</w:t>
            </w:r>
          </w:p>
        </w:tc>
        <w:tc>
          <w:tcPr>
            <w:tcW w:w="8526" w:type="dxa"/>
          </w:tcPr>
          <w:p w14:paraId="1736647E" w14:textId="77777777" w:rsidR="00AF67A0" w:rsidRDefault="0059026B">
            <w:pPr>
              <w:pStyle w:val="Compact"/>
              <w:spacing w:before="20" w:after="20" w:line="240" w:lineRule="auto"/>
            </w:pPr>
            <w:r>
              <w:rPr>
                <w:sz w:val="17"/>
              </w:rPr>
              <w:t>Permenkes 3/2026 (11 Mar)</w:t>
            </w:r>
          </w:p>
        </w:tc>
      </w:tr>
      <w:tr w:rsidR="00AF67A0" w14:paraId="6D8281CB" w14:textId="77777777" w:rsidTr="00AF67A0">
        <w:trPr>
          <w:cantSplit/>
        </w:trPr>
        <w:tc>
          <w:tcPr>
            <w:tcW w:w="1110" w:type="dxa"/>
          </w:tcPr>
          <w:p w14:paraId="256C5472" w14:textId="77777777" w:rsidR="00AF67A0" w:rsidRDefault="00AF67A0">
            <w:pPr>
              <w:pStyle w:val="Compact"/>
              <w:spacing w:before="20" w:after="20" w:line="240" w:lineRule="auto"/>
            </w:pPr>
          </w:p>
        </w:tc>
        <w:tc>
          <w:tcPr>
            <w:tcW w:w="8526" w:type="dxa"/>
          </w:tcPr>
          <w:p w14:paraId="47F06C96" w14:textId="77777777" w:rsidR="00AF67A0" w:rsidRDefault="0059026B">
            <w:pPr>
              <w:pStyle w:val="Compact"/>
              <w:spacing w:before="20" w:after="20" w:line="240" w:lineRule="auto"/>
            </w:pPr>
            <w:r>
              <w:rPr>
                <w:sz w:val="17"/>
              </w:rPr>
              <w:t>Perda 3/2026 P4GN (10 Jul)</w:t>
            </w:r>
          </w:p>
        </w:tc>
      </w:tr>
      <w:tr w:rsidR="00AF67A0" w14:paraId="6CB6ADEC" w14:textId="77777777" w:rsidTr="00AF67A0">
        <w:trPr>
          <w:cantSplit/>
        </w:trPr>
        <w:tc>
          <w:tcPr>
            <w:tcW w:w="1110" w:type="dxa"/>
          </w:tcPr>
          <w:p w14:paraId="42BA37A4" w14:textId="77777777" w:rsidR="00AF67A0" w:rsidRDefault="00AF67A0">
            <w:pPr>
              <w:pStyle w:val="Compact"/>
              <w:spacing w:before="20" w:after="20" w:line="240" w:lineRule="auto"/>
            </w:pPr>
          </w:p>
        </w:tc>
        <w:tc>
          <w:tcPr>
            <w:tcW w:w="8526" w:type="dxa"/>
          </w:tcPr>
          <w:p w14:paraId="7CF561D2" w14:textId="77777777" w:rsidR="00AF67A0" w:rsidRDefault="0059026B">
            <w:pPr>
              <w:pStyle w:val="Compact"/>
              <w:spacing w:before="20" w:after="20" w:line="240" w:lineRule="auto"/>
            </w:pPr>
            <w:r>
              <w:rPr>
                <w:sz w:val="17"/>
              </w:rPr>
              <w:t>Tenggat penyesuaian Pasal 97 (11 Sep)</w:t>
            </w:r>
          </w:p>
        </w:tc>
      </w:tr>
      <w:tr w:rsidR="00AF67A0" w14:paraId="41D7463C" w14:textId="77777777" w:rsidTr="00AF67A0">
        <w:trPr>
          <w:cantSplit/>
        </w:trPr>
        <w:tc>
          <w:tcPr>
            <w:tcW w:w="1110" w:type="dxa"/>
          </w:tcPr>
          <w:p w14:paraId="373B21A8" w14:textId="77777777" w:rsidR="00AF67A0" w:rsidRDefault="0059026B">
            <w:pPr>
              <w:pStyle w:val="Compact"/>
              <w:spacing w:before="20" w:after="20" w:line="240" w:lineRule="auto"/>
            </w:pPr>
            <w:r>
              <w:rPr>
                <w:sz w:val="17"/>
              </w:rPr>
              <w:t>2027</w:t>
            </w:r>
          </w:p>
        </w:tc>
        <w:tc>
          <w:tcPr>
            <w:tcW w:w="8526" w:type="dxa"/>
          </w:tcPr>
          <w:p w14:paraId="72870BA9" w14:textId="77777777" w:rsidR="00AF67A0" w:rsidRDefault="0059026B">
            <w:pPr>
              <w:pStyle w:val="Compact"/>
              <w:spacing w:before="20" w:after="20" w:line="240" w:lineRule="auto"/>
            </w:pPr>
            <w:r>
              <w:rPr>
                <w:sz w:val="17"/>
              </w:rPr>
              <w:t>Pergub pelaksana Perda 3/2026 jatuh tempo (Jul)</w:t>
            </w:r>
          </w:p>
        </w:tc>
      </w:tr>
    </w:tbl>
    <w:p w14:paraId="7AAE3EBD" w14:textId="77777777" w:rsidR="00AF67A0" w:rsidRDefault="0059026B">
      <w:pPr>
        <w:pStyle w:val="Caption"/>
      </w:pPr>
      <w:r>
        <w:rPr>
          <w:iCs/>
        </w:rPr>
        <w:t>Gambar 2. Garis waktu. Sumber: T12 (tanggal ditetapkan/diundangkan). Pergub 25/2025 ditetapkan 14 Agustus dan diundangkan 15 Agustus 2025. (Disajikan sebagai tabel agar terbaca.)</w:t>
      </w:r>
    </w:p>
    <w:p w14:paraId="09A9DBCA" w14:textId="77777777" w:rsidR="00AF67A0" w:rsidRDefault="0059026B">
      <w:pPr>
        <w:pStyle w:val="Heading1"/>
      </w:pPr>
      <w:bookmarkStart w:id="18" w:name="X547d59eb2b384addee2c04a6701ffc232e15bb0"/>
      <w:bookmarkStart w:id="19" w:name="_Toc242201491"/>
      <w:bookmarkEnd w:id="10"/>
      <w:bookmarkEnd w:id="16"/>
      <w:r>
        <w:lastRenderedPageBreak/>
        <w:t>3. Alignment dan cascading: Nasional → Provinsi → Kota Administrasi</w:t>
      </w:r>
      <w:bookmarkEnd w:id="19"/>
    </w:p>
    <w:p w14:paraId="54618310" w14:textId="77777777" w:rsidR="00AF67A0" w:rsidRDefault="0059026B">
      <w:pPr>
        <w:pStyle w:val="FirstParagraph"/>
      </w:pPr>
      <w:r>
        <w:t>Bagian ini menjawab tiga pertanyaan. Dari mana mandat DKI berasal? Apa yang diteruskan, diubah, atau hilang? Di simpul mana pengaman berubah?</w:t>
      </w:r>
    </w:p>
    <w:p w14:paraId="3BEDDCDF" w14:textId="77777777" w:rsidR="00AF67A0" w:rsidRDefault="0059026B">
      <w:pPr>
        <w:pStyle w:val="BodyText"/>
      </w:pPr>
      <w:r>
        <w:rPr>
          <w:b/>
          <w:bCs/>
        </w:rPr>
        <w:t>Catatan cara baca.</w:t>
      </w:r>
      <w:r>
        <w:t xml:space="preserve"> Perda 5/2008 lebih tua daripada UU 17/2023, Permenkes 23/2022, dan Permenkes 3/2026, dan tidak merujuknya (status PRE-PARENT). Karena itu hubungan Nasional → Perda 5/2008 adalah </w:t>
      </w:r>
      <w:r>
        <w:rPr>
          <w:b/>
          <w:bCs/>
        </w:rPr>
        <w:t>perbandingan benchmark</w:t>
      </w:r>
      <w:r>
        <w:t>, bukan pewarisan. Pewarisan hanya dinilai bila ada relasi tertulis (delegasi, aturan pelaksana, rujukan dasar hukum, mencabut).</w:t>
      </w:r>
    </w:p>
    <w:p w14:paraId="2F3F2B9B" w14:textId="77777777" w:rsidR="00AF67A0" w:rsidRDefault="0059026B">
      <w:pPr>
        <w:pStyle w:val="Heading2"/>
      </w:pPr>
      <w:bookmarkStart w:id="20" w:name="diagram-cascade-tiga-lapis"/>
      <w:bookmarkStart w:id="21" w:name="_Toc242201492"/>
      <w:r>
        <w:t>3.1 Diagram cascade tiga lapis</w:t>
      </w:r>
      <w:bookmarkEnd w:id="21"/>
    </w:p>
    <w:p w14:paraId="2578B5EC" w14:textId="77777777" w:rsidR="00AF67A0" w:rsidRDefault="00AF67A0">
      <w:pPr>
        <w:spacing w:after="0" w:line="20" w:lineRule="exact"/>
        <w:rPr>
          <w:sz w:val="2"/>
        </w:rPr>
        <w:sectPr w:rsidR="00AF67A0">
          <w:footerReference w:type="default" r:id="rId10"/>
          <w:footnotePr>
            <w:numRestart w:val="eachSect"/>
          </w:footnotePr>
          <w:pgSz w:w="11906" w:h="16838"/>
          <w:pgMar w:top="1134" w:right="1134" w:bottom="1134" w:left="1134" w:header="720" w:footer="567" w:gutter="0"/>
          <w:cols w:space="720"/>
        </w:sectPr>
      </w:pPr>
    </w:p>
    <w:p w14:paraId="22E7E5B2" w14:textId="77777777" w:rsidR="00AF67A0" w:rsidRDefault="0059026B">
      <w:pPr>
        <w:pStyle w:val="FirstParagraph"/>
        <w:keepNext/>
        <w:spacing w:before="120"/>
        <w:jc w:val="center"/>
      </w:pPr>
      <w:r>
        <w:rPr>
          <w:noProof/>
        </w:rPr>
        <w:lastRenderedPageBreak/>
        <w:drawing>
          <wp:inline distT="0" distB="0" distL="0" distR="0" wp14:anchorId="69BF59A9" wp14:editId="6CDF9244">
            <wp:extent cx="9211563" cy="64800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C:/LLM/HRIA/review_design_2/output/Analisis_Regulasi_HRIA_RIA_v3/word/_diagram_png/3642fb7ad28e9ec9.png"/>
                    <pic:cNvPicPr>
                      <a:picLocks noChangeAspect="1" noChangeArrowheads="1"/>
                    </pic:cNvPicPr>
                  </pic:nvPicPr>
                  <pic:blipFill>
                    <a:blip r:embed="rId11"/>
                    <a:stretch>
                      <a:fillRect/>
                    </a:stretch>
                  </pic:blipFill>
                  <pic:spPr bwMode="auto">
                    <a:xfrm>
                      <a:off x="0" y="0"/>
                      <a:ext cx="9211563" cy="6480000"/>
                    </a:xfrm>
                    <a:prstGeom prst="rect">
                      <a:avLst/>
                    </a:prstGeom>
                    <a:noFill/>
                    <a:ln w="9525">
                      <a:noFill/>
                      <a:headEnd/>
                      <a:tailEnd/>
                    </a:ln>
                  </pic:spPr>
                </pic:pic>
              </a:graphicData>
            </a:graphic>
          </wp:inline>
        </w:drawing>
      </w:r>
    </w:p>
    <w:p w14:paraId="356391AA" w14:textId="77777777" w:rsidR="00AF67A0" w:rsidRDefault="0059026B">
      <w:pPr>
        <w:pStyle w:val="Caption"/>
      </w:pPr>
      <w:r>
        <w:rPr>
          <w:iCs/>
        </w:rPr>
        <w:lastRenderedPageBreak/>
        <w:t xml:space="preserve">Gambar 3. Cascade Nasional → Provinsi → Kota Administrasi → Pelaksana. Garis tegas = relasi tertulis (delegasi, aturan pelaksana, rujukan dasar hukum, mencabut, mengubah, rujukan isi). Garis putus-putus = hubungan tematik, benchmark, atau celah. Node “belum ditemukan di folder” tidak berarti instrumen itu tidak ada. Sumber: </w:t>
      </w:r>
      <w:r>
        <w:rPr>
          <w:rStyle w:val="VerbatimChar"/>
          <w:iCs/>
        </w:rPr>
        <w:t>diagram/D05_cascade_DKI.mmd</w:t>
      </w:r>
      <w:r>
        <w:rPr>
          <w:iCs/>
        </w:rPr>
        <w:t xml:space="preserve">, T10, profil blok C. Diagram ini padat: perbesar tampilan atau buka berkas resolusi penuh </w:t>
      </w:r>
      <w:r>
        <w:rPr>
          <w:rStyle w:val="VerbatimChar"/>
          <w:iCs/>
        </w:rPr>
        <w:t>diagram_resolusi_penuh/Laporan_DKI_diagram3.png</w:t>
      </w:r>
      <w:r>
        <w:rPr>
          <w:iCs/>
        </w:rPr>
        <w:t>.</w:t>
      </w:r>
    </w:p>
    <w:p w14:paraId="47D802D8" w14:textId="77777777" w:rsidR="00AF67A0" w:rsidRDefault="00AF67A0">
      <w:pPr>
        <w:spacing w:after="0" w:line="20" w:lineRule="exact"/>
        <w:rPr>
          <w:sz w:val="2"/>
        </w:rPr>
        <w:sectPr w:rsidR="00AF67A0">
          <w:footerReference w:type="default" r:id="rId12"/>
          <w:footnotePr>
            <w:numRestart w:val="eachSect"/>
          </w:footnotePr>
          <w:pgSz w:w="16838" w:h="11906" w:orient="landscape"/>
          <w:pgMar w:top="567" w:right="567" w:bottom="567" w:left="567" w:header="720" w:footer="283" w:gutter="0"/>
          <w:cols w:space="720"/>
        </w:sectPr>
      </w:pPr>
    </w:p>
    <w:p w14:paraId="44F1FB60" w14:textId="77777777" w:rsidR="00AF67A0" w:rsidRDefault="0059026B">
      <w:pPr>
        <w:pStyle w:val="BodyText"/>
      </w:pPr>
      <w:r>
        <w:rPr>
          <w:b/>
          <w:bCs/>
        </w:rPr>
        <w:lastRenderedPageBreak/>
        <w:t>Analisis.</w:t>
      </w:r>
      <w:r>
        <w:t xml:space="preserve"> </w:t>
      </w:r>
      <w:r>
        <w:t>Mandat HIV DKI bersumber dari Perda 5/2008, yang dibentuk di bawah kerangka nasional 2004–2007 (UU 23/1992, Perpres 75/2006). Mandat kelembagaan berubah karena Perpres 124/2016. Di tingkat DKI, perubahan itu diterjemahkan sebagai pencabutan tanpa penunjukan penerus. Mandat P4GN datang dari jalur Kemendagri (Permendagri 12/2019) dan berjalan terpisah dari jalur kesehatan.</w:t>
      </w:r>
    </w:p>
    <w:p w14:paraId="124562BA" w14:textId="77777777" w:rsidR="00AF67A0" w:rsidRDefault="0059026B">
      <w:pPr>
        <w:pStyle w:val="Heading2"/>
      </w:pPr>
      <w:bookmarkStart w:id="22" w:name="matriks-alignment-pengaman"/>
      <w:bookmarkStart w:id="23" w:name="_Toc242201493"/>
      <w:bookmarkEnd w:id="20"/>
      <w:r>
        <w:t>3.2 Matriks alignment pengaman</w:t>
      </w:r>
      <w:bookmarkEnd w:id="23"/>
    </w:p>
    <w:p w14:paraId="0AE92CAD" w14:textId="77777777" w:rsidR="00AF67A0" w:rsidRDefault="0059026B">
      <w:pPr>
        <w:pStyle w:val="FirstParagraph"/>
      </w:pPr>
      <w:r>
        <w:t xml:space="preserve">Kolom “Arah perubahan” </w:t>
      </w:r>
      <w:r>
        <w:t>membandingkan lapis daerah dengan lapis nasional yang berlaku sekarang. Isi diambil hanya dari teks.</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831"/>
        <w:gridCol w:w="2880"/>
        <w:gridCol w:w="2880"/>
        <w:gridCol w:w="1539"/>
        <w:gridCol w:w="1507"/>
      </w:tblGrid>
      <w:tr w:rsidR="00AF67A0" w14:paraId="41066DA6" w14:textId="77777777" w:rsidTr="00AF67A0">
        <w:trPr>
          <w:cnfStyle w:val="100000000000" w:firstRow="1" w:lastRow="0" w:firstColumn="0" w:lastColumn="0" w:oddVBand="0" w:evenVBand="0" w:oddHBand="0" w:evenHBand="0" w:firstRowFirstColumn="0" w:firstRowLastColumn="0" w:lastRowFirstColumn="0" w:lastRowLastColumn="0"/>
          <w:cantSplit/>
          <w:tblHeader/>
        </w:trPr>
        <w:tc>
          <w:tcPr>
            <w:tcW w:w="830" w:type="dxa"/>
            <w:shd w:val="clear" w:color="auto" w:fill="D9E2F3"/>
          </w:tcPr>
          <w:p w14:paraId="2E6397AE" w14:textId="77777777" w:rsidR="00AF67A0" w:rsidRDefault="0059026B">
            <w:pPr>
              <w:pStyle w:val="Compact"/>
              <w:spacing w:before="20" w:after="20" w:line="240" w:lineRule="auto"/>
            </w:pPr>
            <w:r>
              <w:rPr>
                <w:b/>
                <w:sz w:val="17"/>
              </w:rPr>
              <w:t>Pengaman</w:t>
            </w:r>
          </w:p>
        </w:tc>
        <w:tc>
          <w:tcPr>
            <w:tcW w:w="2879" w:type="dxa"/>
            <w:shd w:val="clear" w:color="auto" w:fill="D9E2F3"/>
          </w:tcPr>
          <w:p w14:paraId="3DBEB5D8" w14:textId="77777777" w:rsidR="00AF67A0" w:rsidRDefault="0059026B">
            <w:pPr>
              <w:pStyle w:val="Compact"/>
              <w:spacing w:before="20" w:after="20" w:line="240" w:lineRule="auto"/>
            </w:pPr>
            <w:r>
              <w:rPr>
                <w:b/>
                <w:sz w:val="17"/>
              </w:rPr>
              <w:t>Nasional (UU 17/2023, PP 28/2024, Permenkes 3/2026 + Lampiran 23/2022)</w:t>
            </w:r>
          </w:p>
        </w:tc>
        <w:tc>
          <w:tcPr>
            <w:tcW w:w="2879" w:type="dxa"/>
            <w:shd w:val="clear" w:color="auto" w:fill="D9E2F3"/>
          </w:tcPr>
          <w:p w14:paraId="5852EBD2" w14:textId="77777777" w:rsidR="00AF67A0" w:rsidRDefault="0059026B">
            <w:pPr>
              <w:pStyle w:val="Compact"/>
              <w:spacing w:before="20" w:after="20" w:line="240" w:lineRule="auto"/>
            </w:pPr>
            <w:r>
              <w:rPr>
                <w:b/>
                <w:sz w:val="17"/>
              </w:rPr>
              <w:t>Provinsi DKI (instrumen dan pasal)</w:t>
            </w:r>
          </w:p>
        </w:tc>
        <w:tc>
          <w:tcPr>
            <w:tcW w:w="1539" w:type="dxa"/>
            <w:shd w:val="clear" w:color="auto" w:fill="D9E2F3"/>
          </w:tcPr>
          <w:p w14:paraId="002DB4A7" w14:textId="77777777" w:rsidR="00AF67A0" w:rsidRDefault="0059026B">
            <w:pPr>
              <w:pStyle w:val="Compact"/>
              <w:spacing w:before="20" w:after="20" w:line="240" w:lineRule="auto"/>
            </w:pPr>
            <w:r>
              <w:rPr>
                <w:b/>
                <w:sz w:val="17"/>
              </w:rPr>
              <w:t>Kota Administrasi / pelaksana</w:t>
            </w:r>
          </w:p>
        </w:tc>
        <w:tc>
          <w:tcPr>
            <w:tcW w:w="1507" w:type="dxa"/>
            <w:shd w:val="clear" w:color="auto" w:fill="D9E2F3"/>
          </w:tcPr>
          <w:p w14:paraId="74782A94" w14:textId="77777777" w:rsidR="00AF67A0" w:rsidRDefault="0059026B">
            <w:pPr>
              <w:pStyle w:val="Compact"/>
              <w:spacing w:before="20" w:after="20" w:line="240" w:lineRule="auto"/>
            </w:pPr>
            <w:r>
              <w:rPr>
                <w:b/>
                <w:sz w:val="17"/>
              </w:rPr>
              <w:t>Arah perubahan</w:t>
            </w:r>
          </w:p>
        </w:tc>
      </w:tr>
      <w:tr w:rsidR="00AF67A0" w14:paraId="717460B6" w14:textId="77777777" w:rsidTr="00AF67A0">
        <w:trPr>
          <w:cantSplit/>
        </w:trPr>
        <w:tc>
          <w:tcPr>
            <w:tcW w:w="830" w:type="dxa"/>
          </w:tcPr>
          <w:p w14:paraId="2EA9412A" w14:textId="77777777" w:rsidR="00AF67A0" w:rsidRDefault="0059026B">
            <w:pPr>
              <w:pStyle w:val="Compact"/>
              <w:spacing w:before="20" w:after="20" w:line="240" w:lineRule="auto"/>
            </w:pPr>
            <w:r>
              <w:rPr>
                <w:sz w:val="17"/>
              </w:rPr>
              <w:t>Persetujuan sebelum tes</w:t>
            </w:r>
          </w:p>
        </w:tc>
        <w:tc>
          <w:tcPr>
            <w:tcW w:w="2879" w:type="dxa"/>
          </w:tcPr>
          <w:p w14:paraId="2E35A327" w14:textId="77777777" w:rsidR="00AF67A0" w:rsidRDefault="0059026B">
            <w:pPr>
              <w:pStyle w:val="Compact"/>
              <w:spacing w:before="20" w:after="20" w:line="240" w:lineRule="auto"/>
            </w:pPr>
            <w:r>
              <w:rPr>
                <w:sz w:val="17"/>
              </w:rPr>
              <w:t>UU 17/2023 Ps 293 (umum); pengecualian Ps 295 (program pemerintah) dan Ps 276 huruf d. Pasal khusus HIV (Ps 24 Permenkes 23/2022) dicabut</w:t>
            </w:r>
          </w:p>
        </w:tc>
        <w:tc>
          <w:tcPr>
            <w:tcW w:w="2879" w:type="dxa"/>
          </w:tcPr>
          <w:p w14:paraId="5AC0E02A" w14:textId="77777777" w:rsidR="00AF67A0" w:rsidRDefault="0059026B">
            <w:pPr>
              <w:pStyle w:val="Compact"/>
              <w:spacing w:before="20" w:after="20" w:line="240" w:lineRule="auto"/>
            </w:pPr>
            <w:r>
              <w:rPr>
                <w:sz w:val="17"/>
              </w:rPr>
              <w:t>Perda 5/2008 Ps 18 ayat (2): diagnosis “diawali melalui proses VCT”</w:t>
            </w:r>
            <w:r>
              <w:rPr>
                <w:sz w:val="17"/>
              </w:rPr>
              <w:t>; rumusan persetujuan eksplisit belum ditemukan. Ps 15 huruf g: pemeriksaan karyawan tanpa rumusan persetujuan. RAD (rancangan): skrining WBP, ibu hamil, calon pengantin tanpa rumusan persetujuan. Perda 3/2026: tes urine tanpa rumusan persetujuan tertulis</w:t>
            </w:r>
          </w:p>
        </w:tc>
        <w:tc>
          <w:tcPr>
            <w:tcW w:w="1539" w:type="dxa"/>
          </w:tcPr>
          <w:p w14:paraId="346492A9" w14:textId="77777777" w:rsidR="00AF67A0" w:rsidRDefault="0059026B">
            <w:pPr>
              <w:pStyle w:val="Compact"/>
              <w:spacing w:before="20" w:after="20" w:line="240" w:lineRule="auto"/>
            </w:pPr>
            <w:r>
              <w:rPr>
                <w:sz w:val="17"/>
              </w:rPr>
              <w:t>Belum ditemukan di folder</w:t>
            </w:r>
          </w:p>
        </w:tc>
        <w:tc>
          <w:tcPr>
            <w:tcW w:w="1507" w:type="dxa"/>
          </w:tcPr>
          <w:p w14:paraId="115B2A59" w14:textId="77777777" w:rsidR="00AF67A0" w:rsidRDefault="0059026B">
            <w:pPr>
              <w:pStyle w:val="Compact"/>
              <w:spacing w:before="20" w:after="20" w:line="240" w:lineRule="auto"/>
            </w:pPr>
            <w:r>
              <w:rPr>
                <w:b/>
                <w:bCs/>
                <w:sz w:val="17"/>
              </w:rPr>
              <w:t>Menyempit</w:t>
            </w:r>
            <w:r>
              <w:rPr>
                <w:sz w:val="17"/>
              </w:rPr>
              <w:t xml:space="preserve"> (pemeriksaan wajib karyawan; skrining dalam RAD)</w:t>
            </w:r>
          </w:p>
        </w:tc>
      </w:tr>
      <w:tr w:rsidR="00AF67A0" w14:paraId="3E8FE213" w14:textId="77777777" w:rsidTr="00AF67A0">
        <w:trPr>
          <w:cantSplit/>
        </w:trPr>
        <w:tc>
          <w:tcPr>
            <w:tcW w:w="830" w:type="dxa"/>
          </w:tcPr>
          <w:p w14:paraId="18AF11CB" w14:textId="77777777" w:rsidR="00AF67A0" w:rsidRDefault="0059026B">
            <w:pPr>
              <w:pStyle w:val="Compact"/>
              <w:spacing w:before="20" w:after="20" w:line="240" w:lineRule="auto"/>
            </w:pPr>
            <w:r>
              <w:rPr>
                <w:sz w:val="17"/>
              </w:rPr>
              <w:t>Konseling</w:t>
            </w:r>
          </w:p>
        </w:tc>
        <w:tc>
          <w:tcPr>
            <w:tcW w:w="2879" w:type="dxa"/>
          </w:tcPr>
          <w:p w14:paraId="0F4A4CF9" w14:textId="77777777" w:rsidR="00AF67A0" w:rsidRDefault="0059026B">
            <w:pPr>
              <w:pStyle w:val="Compact"/>
              <w:spacing w:before="20" w:after="20" w:line="240" w:lineRule="auto"/>
            </w:pPr>
            <w:r>
              <w:rPr>
                <w:sz w:val="17"/>
              </w:rPr>
              <w:t>Lampiran 23/2022 (pedoman)</w:t>
            </w:r>
          </w:p>
        </w:tc>
        <w:tc>
          <w:tcPr>
            <w:tcW w:w="2879" w:type="dxa"/>
          </w:tcPr>
          <w:p w14:paraId="3077B716" w14:textId="77777777" w:rsidR="00AF67A0" w:rsidRDefault="0059026B">
            <w:pPr>
              <w:pStyle w:val="Compact"/>
              <w:spacing w:before="20" w:after="20" w:line="240" w:lineRule="auto"/>
            </w:pPr>
            <w:r>
              <w:rPr>
                <w:sz w:val="17"/>
              </w:rPr>
              <w:t>Perda 5/2008 Ps 1 angka 14 (VCT dan konseling sebagai komponen HR); Ps 18 ayat (3) menyebut konselor</w:t>
            </w:r>
          </w:p>
        </w:tc>
        <w:tc>
          <w:tcPr>
            <w:tcW w:w="1539" w:type="dxa"/>
          </w:tcPr>
          <w:p w14:paraId="7BB79D88" w14:textId="77777777" w:rsidR="00AF67A0" w:rsidRDefault="0059026B">
            <w:pPr>
              <w:pStyle w:val="Compact"/>
              <w:spacing w:before="20" w:after="20" w:line="240" w:lineRule="auto"/>
            </w:pPr>
            <w:r>
              <w:rPr>
                <w:sz w:val="17"/>
              </w:rPr>
              <w:t>Belum ditemukan di folder</w:t>
            </w:r>
          </w:p>
        </w:tc>
        <w:tc>
          <w:tcPr>
            <w:tcW w:w="1507" w:type="dxa"/>
          </w:tcPr>
          <w:p w14:paraId="4E2362BE" w14:textId="77777777" w:rsidR="00AF67A0" w:rsidRDefault="0059026B">
            <w:pPr>
              <w:pStyle w:val="Compact"/>
              <w:spacing w:before="20" w:after="20" w:line="240" w:lineRule="auto"/>
            </w:pPr>
            <w:r>
              <w:rPr>
                <w:b/>
                <w:bCs/>
                <w:sz w:val="17"/>
              </w:rPr>
              <w:t>Dipertahankan</w:t>
            </w:r>
            <w:r>
              <w:rPr>
                <w:sz w:val="17"/>
              </w:rPr>
              <w:t xml:space="preserve"> sebagai komponen layanan; tidak dikaitkan dengan pemeriksaan wajib</w:t>
            </w:r>
          </w:p>
        </w:tc>
      </w:tr>
      <w:tr w:rsidR="00AF67A0" w14:paraId="2779A396" w14:textId="77777777" w:rsidTr="00AF67A0">
        <w:trPr>
          <w:cantSplit/>
        </w:trPr>
        <w:tc>
          <w:tcPr>
            <w:tcW w:w="830" w:type="dxa"/>
          </w:tcPr>
          <w:p w14:paraId="30E0BE95" w14:textId="77777777" w:rsidR="00AF67A0" w:rsidRDefault="0059026B">
            <w:pPr>
              <w:pStyle w:val="Compact"/>
              <w:spacing w:before="20" w:after="20" w:line="240" w:lineRule="auto"/>
            </w:pPr>
            <w:r>
              <w:rPr>
                <w:sz w:val="17"/>
              </w:rPr>
              <w:t>Kerahasiaan dan pengecualiannya</w:t>
            </w:r>
          </w:p>
        </w:tc>
        <w:tc>
          <w:tcPr>
            <w:tcW w:w="2879" w:type="dxa"/>
          </w:tcPr>
          <w:p w14:paraId="38FC1F23" w14:textId="77777777" w:rsidR="00AF67A0" w:rsidRDefault="0059026B">
            <w:pPr>
              <w:pStyle w:val="Compact"/>
              <w:spacing w:before="20" w:after="20" w:line="240" w:lineRule="auto"/>
            </w:pPr>
            <w:r>
              <w:rPr>
                <w:sz w:val="17"/>
              </w:rPr>
              <w:t>UU 17/2023 Ps 4 ayat (4) (pengecualian luas, termasuk aparat); PP 28/2024 Ps 735 ayat (2); Permenkes 3/2026 Ps 85 (pelaporan ke sistem nasional)</w:t>
            </w:r>
          </w:p>
        </w:tc>
        <w:tc>
          <w:tcPr>
            <w:tcW w:w="2879" w:type="dxa"/>
          </w:tcPr>
          <w:p w14:paraId="3B4366B8" w14:textId="77777777" w:rsidR="00AF67A0" w:rsidRDefault="0059026B">
            <w:pPr>
              <w:pStyle w:val="Compact"/>
              <w:spacing w:before="20" w:after="20" w:line="240" w:lineRule="auto"/>
            </w:pPr>
            <w:r>
              <w:rPr>
                <w:sz w:val="17"/>
              </w:rPr>
              <w:t xml:space="preserve">Perda 5/2008 Ps 17, 18 ayat (3) jo. Ps 29 (kurungan 3 bulan). Perda 3/2026 Ps 6 ayat (3)–(4): hasil skrining “bersifat rahasia”, tidak dipakai “secara langsung” </w:t>
            </w:r>
            <w:r>
              <w:rPr>
                <w:sz w:val="17"/>
              </w:rPr>
              <w:t>sebagai dasar sanksi. Perda 8/2011 Ps 4: kerahasiaan korban. Celah: Perda 3/2026 Ps 7, 23 (pelaporan “indikasi”, pendataan ormas); RAD: SIHA dengan NIK tanpa rumusan kerahasiaan</w:t>
            </w:r>
          </w:p>
        </w:tc>
        <w:tc>
          <w:tcPr>
            <w:tcW w:w="1539" w:type="dxa"/>
          </w:tcPr>
          <w:p w14:paraId="23C874FE" w14:textId="77777777" w:rsidR="00AF67A0" w:rsidRDefault="0059026B">
            <w:pPr>
              <w:pStyle w:val="Compact"/>
              <w:spacing w:before="20" w:after="20" w:line="240" w:lineRule="auto"/>
            </w:pPr>
            <w:r>
              <w:rPr>
                <w:sz w:val="17"/>
              </w:rPr>
              <w:t>Pergub 183/2012 Ps 14: satuan pelaksana kelurahan mengidentifikasi penasun dan melapor ke Lurah tanpa ketentuan kerahasiaan</w:t>
            </w:r>
          </w:p>
        </w:tc>
        <w:tc>
          <w:tcPr>
            <w:tcW w:w="1507" w:type="dxa"/>
          </w:tcPr>
          <w:p w14:paraId="5C3CE713" w14:textId="77777777" w:rsidR="00AF67A0" w:rsidRDefault="0059026B">
            <w:pPr>
              <w:pStyle w:val="Compact"/>
              <w:spacing w:before="20" w:after="20" w:line="240" w:lineRule="auto"/>
            </w:pPr>
            <w:r>
              <w:rPr>
                <w:b/>
                <w:bCs/>
                <w:sz w:val="17"/>
              </w:rPr>
              <w:t>Ditambah di daerah</w:t>
            </w:r>
            <w:r>
              <w:rPr>
                <w:sz w:val="17"/>
              </w:rPr>
              <w:t xml:space="preserve"> (sanksi pidana Perda 5/2008); </w:t>
            </w:r>
            <w:r>
              <w:rPr>
                <w:b/>
                <w:bCs/>
                <w:sz w:val="17"/>
              </w:rPr>
              <w:t>Hilang</w:t>
            </w:r>
            <w:r>
              <w:rPr>
                <w:sz w:val="17"/>
              </w:rPr>
              <w:t xml:space="preserve"> di pelaksana PABM</w:t>
            </w:r>
          </w:p>
        </w:tc>
      </w:tr>
      <w:tr w:rsidR="00AF67A0" w14:paraId="521EDA10" w14:textId="77777777" w:rsidTr="00AF67A0">
        <w:trPr>
          <w:cantSplit/>
        </w:trPr>
        <w:tc>
          <w:tcPr>
            <w:tcW w:w="830" w:type="dxa"/>
          </w:tcPr>
          <w:p w14:paraId="0085899D" w14:textId="77777777" w:rsidR="00AF67A0" w:rsidRDefault="0059026B">
            <w:pPr>
              <w:pStyle w:val="Compact"/>
              <w:spacing w:before="20" w:after="20" w:line="240" w:lineRule="auto"/>
            </w:pPr>
            <w:r>
              <w:rPr>
                <w:sz w:val="17"/>
              </w:rPr>
              <w:t>Pembukaan status ke pasangan</w:t>
            </w:r>
          </w:p>
        </w:tc>
        <w:tc>
          <w:tcPr>
            <w:tcW w:w="2879" w:type="dxa"/>
          </w:tcPr>
          <w:p w14:paraId="1DFCF087" w14:textId="77777777" w:rsidR="00AF67A0" w:rsidRDefault="0059026B">
            <w:pPr>
              <w:pStyle w:val="Compact"/>
              <w:spacing w:before="20" w:after="20" w:line="240" w:lineRule="auto"/>
            </w:pPr>
            <w:r>
              <w:rPr>
                <w:sz w:val="17"/>
              </w:rPr>
              <w:t>Lampiran 23/2022: notifikasi pasangan melalui rujukan pasien/petugas; persetujuan tertulis untuk penelusuran</w:t>
            </w:r>
          </w:p>
        </w:tc>
        <w:tc>
          <w:tcPr>
            <w:tcW w:w="2879" w:type="dxa"/>
          </w:tcPr>
          <w:p w14:paraId="0BA43022" w14:textId="77777777" w:rsidR="00AF67A0" w:rsidRDefault="0059026B">
            <w:pPr>
              <w:pStyle w:val="Compact"/>
              <w:spacing w:before="20" w:after="20" w:line="240" w:lineRule="auto"/>
            </w:pPr>
            <w:r>
              <w:rPr>
                <w:sz w:val="17"/>
              </w:rPr>
              <w:t>Perda 5/2008: belum ditemukan di folder. RAD (rancangan): notifikasi pasangan pasien indeks (T20 PROV-31-001-A03) tanpa rumusan pengaman</w:t>
            </w:r>
          </w:p>
        </w:tc>
        <w:tc>
          <w:tcPr>
            <w:tcW w:w="1539" w:type="dxa"/>
          </w:tcPr>
          <w:p w14:paraId="34D73319" w14:textId="77777777" w:rsidR="00AF67A0" w:rsidRDefault="0059026B">
            <w:pPr>
              <w:pStyle w:val="Compact"/>
              <w:spacing w:before="20" w:after="20" w:line="240" w:lineRule="auto"/>
            </w:pPr>
            <w:r>
              <w:rPr>
                <w:sz w:val="17"/>
              </w:rPr>
              <w:t>Belum ditemukan di folder</w:t>
            </w:r>
          </w:p>
        </w:tc>
        <w:tc>
          <w:tcPr>
            <w:tcW w:w="1507" w:type="dxa"/>
          </w:tcPr>
          <w:p w14:paraId="3ED024C1" w14:textId="77777777" w:rsidR="00AF67A0" w:rsidRDefault="0059026B">
            <w:pPr>
              <w:pStyle w:val="Compact"/>
              <w:spacing w:before="20" w:after="20" w:line="240" w:lineRule="auto"/>
            </w:pPr>
            <w:r>
              <w:rPr>
                <w:b/>
                <w:bCs/>
                <w:sz w:val="17"/>
              </w:rPr>
              <w:t>Belum ditemukan</w:t>
            </w:r>
          </w:p>
        </w:tc>
      </w:tr>
      <w:tr w:rsidR="00AF67A0" w14:paraId="4A82D2E8" w14:textId="77777777" w:rsidTr="00AF67A0">
        <w:trPr>
          <w:cantSplit/>
        </w:trPr>
        <w:tc>
          <w:tcPr>
            <w:tcW w:w="830" w:type="dxa"/>
          </w:tcPr>
          <w:p w14:paraId="04A08729" w14:textId="77777777" w:rsidR="00AF67A0" w:rsidRDefault="0059026B">
            <w:pPr>
              <w:pStyle w:val="Compact"/>
              <w:spacing w:before="20" w:after="20" w:line="240" w:lineRule="auto"/>
            </w:pPr>
            <w:r>
              <w:rPr>
                <w:sz w:val="17"/>
              </w:rPr>
              <w:t>Larangan diskriminasi/penolakan layanan</w:t>
            </w:r>
          </w:p>
        </w:tc>
        <w:tc>
          <w:tcPr>
            <w:tcW w:w="2879" w:type="dxa"/>
          </w:tcPr>
          <w:p w14:paraId="1D6DE03A" w14:textId="77777777" w:rsidR="00AF67A0" w:rsidRDefault="0059026B">
            <w:pPr>
              <w:pStyle w:val="Compact"/>
              <w:spacing w:before="20" w:after="20" w:line="240" w:lineRule="auto"/>
            </w:pPr>
            <w:r>
              <w:rPr>
                <w:sz w:val="17"/>
              </w:rPr>
              <w:t>UU 17/2023 Ps 174 (larangan menolak pasien, umum); Permenkes 3/2026 Ps 2 huruf d, 26 ayat (1) (penghapusan stigma)</w:t>
            </w:r>
          </w:p>
        </w:tc>
        <w:tc>
          <w:tcPr>
            <w:tcW w:w="2879" w:type="dxa"/>
          </w:tcPr>
          <w:p w14:paraId="1B3FCA9E" w14:textId="77777777" w:rsidR="00AF67A0" w:rsidRDefault="0059026B">
            <w:pPr>
              <w:pStyle w:val="Compact"/>
              <w:spacing w:before="20" w:after="20" w:line="240" w:lineRule="auto"/>
            </w:pPr>
            <w:r>
              <w:rPr>
                <w:sz w:val="17"/>
              </w:rPr>
              <w:t>Perda 5/2008 Ps 17, 19 ayat (2) jo. Ps 29 (bersanksi). Definisi diskriminasi hanya terhadap ODHIV (Ps 1 angka 21). Perda 8/2011 Ps 1: dasar diskriminasi tanpa status HIV atau identitas gender</w:t>
            </w:r>
          </w:p>
        </w:tc>
        <w:tc>
          <w:tcPr>
            <w:tcW w:w="1539" w:type="dxa"/>
          </w:tcPr>
          <w:p w14:paraId="794CD60D" w14:textId="77777777" w:rsidR="00AF67A0" w:rsidRDefault="0059026B">
            <w:pPr>
              <w:pStyle w:val="Compact"/>
              <w:spacing w:before="20" w:after="20" w:line="240" w:lineRule="auto"/>
            </w:pPr>
            <w:r>
              <w:rPr>
                <w:sz w:val="17"/>
              </w:rPr>
              <w:t>Belum ditemukan di folder</w:t>
            </w:r>
          </w:p>
        </w:tc>
        <w:tc>
          <w:tcPr>
            <w:tcW w:w="1507" w:type="dxa"/>
          </w:tcPr>
          <w:p w14:paraId="13BCBBF1" w14:textId="77777777" w:rsidR="00AF67A0" w:rsidRDefault="0059026B">
            <w:pPr>
              <w:pStyle w:val="Compact"/>
              <w:spacing w:before="20" w:after="20" w:line="240" w:lineRule="auto"/>
            </w:pPr>
            <w:r>
              <w:rPr>
                <w:b/>
                <w:bCs/>
                <w:sz w:val="17"/>
              </w:rPr>
              <w:t>Ditambah di daerah</w:t>
            </w:r>
            <w:r>
              <w:rPr>
                <w:sz w:val="17"/>
              </w:rPr>
              <w:t xml:space="preserve"> untuk ODHIV; </w:t>
            </w:r>
            <w:r>
              <w:rPr>
                <w:b/>
                <w:bCs/>
                <w:sz w:val="17"/>
              </w:rPr>
              <w:t>Menyempit</w:t>
            </w:r>
            <w:r>
              <w:rPr>
                <w:sz w:val="17"/>
              </w:rPr>
              <w:t xml:space="preserve"> untuk populasi kunci</w:t>
            </w:r>
          </w:p>
        </w:tc>
      </w:tr>
      <w:tr w:rsidR="00AF67A0" w14:paraId="2EAD9FDB" w14:textId="77777777" w:rsidTr="00AF67A0">
        <w:trPr>
          <w:cantSplit/>
        </w:trPr>
        <w:tc>
          <w:tcPr>
            <w:tcW w:w="830" w:type="dxa"/>
          </w:tcPr>
          <w:p w14:paraId="17E1FDA1" w14:textId="77777777" w:rsidR="00AF67A0" w:rsidRDefault="0059026B">
            <w:pPr>
              <w:pStyle w:val="Compact"/>
              <w:spacing w:before="20" w:after="20" w:line="240" w:lineRule="auto"/>
            </w:pPr>
            <w:r>
              <w:rPr>
                <w:sz w:val="17"/>
              </w:rPr>
              <w:t>Harm reduction (LASS/PTRM)</w:t>
            </w:r>
          </w:p>
        </w:tc>
        <w:tc>
          <w:tcPr>
            <w:tcW w:w="2879" w:type="dxa"/>
          </w:tcPr>
          <w:p w14:paraId="53CBB9D1" w14:textId="77777777" w:rsidR="00AF67A0" w:rsidRDefault="0059026B">
            <w:pPr>
              <w:pStyle w:val="Compact"/>
              <w:spacing w:before="20" w:after="20" w:line="240" w:lineRule="auto"/>
            </w:pPr>
            <w:r>
              <w:rPr>
                <w:sz w:val="17"/>
              </w:rPr>
              <w:t>Batang tubuh 23/2022 dicabut; tersisa Lampiran 23/2022 Bab V huruf G; PP 28/2024 Ps 158 (persetujuan tindakan medis pecandu)</w:t>
            </w:r>
          </w:p>
        </w:tc>
        <w:tc>
          <w:tcPr>
            <w:tcW w:w="2879" w:type="dxa"/>
          </w:tcPr>
          <w:p w14:paraId="49A466D5" w14:textId="77777777" w:rsidR="00AF67A0" w:rsidRDefault="0059026B">
            <w:pPr>
              <w:pStyle w:val="Compact"/>
              <w:spacing w:before="20" w:after="20" w:line="240" w:lineRule="auto"/>
            </w:pPr>
            <w:r>
              <w:rPr>
                <w:sz w:val="17"/>
              </w:rPr>
              <w:t>Perda 5/2008 Ps 1 angka 14: 12 komponen termasuk substitusi oral dan pertukaran jarum suntik. Perda 3/2026: diam tentang LASS/PTRM. RAD (rancangan): LASS, terapi substitusi</w:t>
            </w:r>
          </w:p>
        </w:tc>
        <w:tc>
          <w:tcPr>
            <w:tcW w:w="1539" w:type="dxa"/>
          </w:tcPr>
          <w:p w14:paraId="4309E666" w14:textId="77777777" w:rsidR="00AF67A0" w:rsidRDefault="0059026B">
            <w:pPr>
              <w:pStyle w:val="Compact"/>
              <w:spacing w:before="20" w:after="20" w:line="240" w:lineRule="auto"/>
            </w:pPr>
            <w:r>
              <w:rPr>
                <w:sz w:val="17"/>
              </w:rPr>
              <w:t>Pergub 183/2012 Ps 1 angka 29: PABM menuju “abstinensia”; substitusi dan LASS tidak disebut</w:t>
            </w:r>
          </w:p>
        </w:tc>
        <w:tc>
          <w:tcPr>
            <w:tcW w:w="1507" w:type="dxa"/>
          </w:tcPr>
          <w:p w14:paraId="6DD8BBE8" w14:textId="77777777" w:rsidR="00AF67A0" w:rsidRDefault="0059026B">
            <w:pPr>
              <w:pStyle w:val="Compact"/>
              <w:spacing w:before="20" w:after="20" w:line="240" w:lineRule="auto"/>
            </w:pPr>
            <w:r>
              <w:rPr>
                <w:b/>
                <w:bCs/>
                <w:sz w:val="17"/>
              </w:rPr>
              <w:t>Dipertahankan</w:t>
            </w:r>
            <w:r>
              <w:rPr>
                <w:sz w:val="17"/>
              </w:rPr>
              <w:t xml:space="preserve"> di Perda 2008; </w:t>
            </w:r>
            <w:r>
              <w:rPr>
                <w:b/>
                <w:bCs/>
                <w:sz w:val="17"/>
              </w:rPr>
              <w:t>Hilang</w:t>
            </w:r>
            <w:r>
              <w:rPr>
                <w:sz w:val="17"/>
              </w:rPr>
              <w:t xml:space="preserve"> di P4GN 2026 dan PABM</w:t>
            </w:r>
          </w:p>
        </w:tc>
      </w:tr>
      <w:tr w:rsidR="00AF67A0" w14:paraId="3D33E9CB" w14:textId="77777777" w:rsidTr="00AF67A0">
        <w:trPr>
          <w:cantSplit/>
        </w:trPr>
        <w:tc>
          <w:tcPr>
            <w:tcW w:w="830" w:type="dxa"/>
          </w:tcPr>
          <w:p w14:paraId="55DA4FAD" w14:textId="77777777" w:rsidR="00AF67A0" w:rsidRDefault="0059026B">
            <w:pPr>
              <w:pStyle w:val="Compact"/>
              <w:spacing w:before="20" w:after="20" w:line="240" w:lineRule="auto"/>
            </w:pPr>
            <w:r>
              <w:rPr>
                <w:sz w:val="17"/>
              </w:rPr>
              <w:t>Populasi kunci termasuk TG</w:t>
            </w:r>
          </w:p>
        </w:tc>
        <w:tc>
          <w:tcPr>
            <w:tcW w:w="2879" w:type="dxa"/>
          </w:tcPr>
          <w:p w14:paraId="332F85C0" w14:textId="77777777" w:rsidR="00AF67A0" w:rsidRDefault="0059026B">
            <w:pPr>
              <w:pStyle w:val="Compact"/>
              <w:spacing w:before="20" w:after="20" w:line="240" w:lineRule="auto"/>
            </w:pPr>
            <w:r>
              <w:rPr>
                <w:sz w:val="17"/>
              </w:rPr>
              <w:t>Definisi Ps 1 angka 8 Permenkes 23/2022 dicabut; Lampiran: waria meliputi transgender dan transpuan</w:t>
            </w:r>
          </w:p>
        </w:tc>
        <w:tc>
          <w:tcPr>
            <w:tcW w:w="2879" w:type="dxa"/>
          </w:tcPr>
          <w:p w14:paraId="412AF1CA" w14:textId="77777777" w:rsidR="00AF67A0" w:rsidRDefault="0059026B">
            <w:pPr>
              <w:pStyle w:val="Compact"/>
              <w:spacing w:before="20" w:after="20" w:line="240" w:lineRule="auto"/>
            </w:pPr>
            <w:r>
              <w:rPr>
                <w:sz w:val="17"/>
              </w:rPr>
              <w:t xml:space="preserve">Perda 5/2008 Ps 1 angka 17: </w:t>
            </w:r>
            <w:r>
              <w:rPr>
                <w:sz w:val="17"/>
              </w:rPr>
              <w:t>“penyalahguna NAPZA suntik, penjaja seks, gay, waria …”. Perda 8/2007 Penjelasan Ps 42 ayat (2): TG sebagai objek larangan. Perda 8/2011 Ps 1: perempuan didefinisikan biologis</w:t>
            </w:r>
          </w:p>
        </w:tc>
        <w:tc>
          <w:tcPr>
            <w:tcW w:w="1539" w:type="dxa"/>
          </w:tcPr>
          <w:p w14:paraId="278AA076" w14:textId="77777777" w:rsidR="00AF67A0" w:rsidRDefault="0059026B">
            <w:pPr>
              <w:pStyle w:val="Compact"/>
              <w:spacing w:before="20" w:after="20" w:line="240" w:lineRule="auto"/>
            </w:pPr>
            <w:r>
              <w:rPr>
                <w:sz w:val="17"/>
              </w:rPr>
              <w:t>Belum ditemukan di folder</w:t>
            </w:r>
          </w:p>
        </w:tc>
        <w:tc>
          <w:tcPr>
            <w:tcW w:w="1507" w:type="dxa"/>
          </w:tcPr>
          <w:p w14:paraId="0C3A8CB0" w14:textId="77777777" w:rsidR="00AF67A0" w:rsidRDefault="0059026B">
            <w:pPr>
              <w:pStyle w:val="Compact"/>
              <w:spacing w:before="20" w:after="20" w:line="240" w:lineRule="auto"/>
            </w:pPr>
            <w:r>
              <w:rPr>
                <w:b/>
                <w:bCs/>
                <w:sz w:val="17"/>
              </w:rPr>
              <w:t>Dipertahankan</w:t>
            </w:r>
            <w:r>
              <w:rPr>
                <w:sz w:val="17"/>
              </w:rPr>
              <w:t xml:space="preserve"> dalam definisi Perda 5/2008; </w:t>
            </w:r>
            <w:r>
              <w:rPr>
                <w:b/>
                <w:bCs/>
                <w:sz w:val="17"/>
              </w:rPr>
              <w:t>Bertentangan</w:t>
            </w:r>
            <w:r>
              <w:rPr>
                <w:sz w:val="17"/>
              </w:rPr>
              <w:t xml:space="preserve"> di Perda 8/2007</w:t>
            </w:r>
          </w:p>
        </w:tc>
      </w:tr>
      <w:tr w:rsidR="00AF67A0" w14:paraId="23693E04" w14:textId="77777777" w:rsidTr="00AF67A0">
        <w:trPr>
          <w:cantSplit/>
        </w:trPr>
        <w:tc>
          <w:tcPr>
            <w:tcW w:w="830" w:type="dxa"/>
          </w:tcPr>
          <w:p w14:paraId="0B9CF0E2" w14:textId="77777777" w:rsidR="00AF67A0" w:rsidRDefault="0059026B">
            <w:pPr>
              <w:pStyle w:val="Compact"/>
              <w:spacing w:before="20" w:after="20" w:line="240" w:lineRule="auto"/>
            </w:pPr>
            <w:r>
              <w:rPr>
                <w:sz w:val="17"/>
              </w:rPr>
              <w:lastRenderedPageBreak/>
              <w:t>Forum koordinasi/KPA dan kursi komunitas</w:t>
            </w:r>
          </w:p>
        </w:tc>
        <w:tc>
          <w:tcPr>
            <w:tcW w:w="2879" w:type="dxa"/>
          </w:tcPr>
          <w:p w14:paraId="1ED1C34E" w14:textId="77777777" w:rsidR="00AF67A0" w:rsidRDefault="0059026B">
            <w:pPr>
              <w:pStyle w:val="Compact"/>
              <w:spacing w:before="20" w:after="20" w:line="240" w:lineRule="auto"/>
            </w:pPr>
            <w:r>
              <w:rPr>
                <w:sz w:val="17"/>
              </w:rPr>
              <w:t>Perpres 124/2016 Ps 17A (fungsi KPAN ke Menkes); Lampiran 23/2022 Bab IV huruf B–C; Permenkes 3/2026 Ps 83 ayat (2), 86 ayat (2) huruf b</w:t>
            </w:r>
          </w:p>
        </w:tc>
        <w:tc>
          <w:tcPr>
            <w:tcW w:w="2879" w:type="dxa"/>
          </w:tcPr>
          <w:p w14:paraId="703E3976" w14:textId="77777777" w:rsidR="00AF67A0" w:rsidRDefault="0059026B">
            <w:pPr>
              <w:pStyle w:val="Compact"/>
              <w:spacing w:before="20" w:after="20" w:line="240" w:lineRule="auto"/>
            </w:pPr>
            <w:r>
              <w:rPr>
                <w:sz w:val="17"/>
              </w:rPr>
              <w:t>Perda 5/2008 Ps 22–23 (KPAP wajib); Pergub 231/2015 Ps 7 ayat (3), 29 (LSM, ODHIV; historis); Pergub 25/2025 Ps 1 mencabut tanpa penerus. Perda 3/2026 Ps 12: Tim Terpadu P4GN dengan Polda/TNI tanpa unsur komunitas</w:t>
            </w:r>
          </w:p>
        </w:tc>
        <w:tc>
          <w:tcPr>
            <w:tcW w:w="1539" w:type="dxa"/>
          </w:tcPr>
          <w:p w14:paraId="1E2F5191" w14:textId="77777777" w:rsidR="00AF67A0" w:rsidRDefault="0059026B">
            <w:pPr>
              <w:pStyle w:val="Compact"/>
              <w:spacing w:before="20" w:after="20" w:line="240" w:lineRule="auto"/>
            </w:pPr>
            <w:r>
              <w:rPr>
                <w:sz w:val="17"/>
              </w:rPr>
              <w:t>KPA Kota Administrasi ikut dicabut; SE Jakbar 2023 masih merujuk “Ketua Umum penanggulangan HIV AIDS” kota</w:t>
            </w:r>
          </w:p>
        </w:tc>
        <w:tc>
          <w:tcPr>
            <w:tcW w:w="1507" w:type="dxa"/>
          </w:tcPr>
          <w:p w14:paraId="1858D828" w14:textId="77777777" w:rsidR="00AF67A0" w:rsidRDefault="0059026B">
            <w:pPr>
              <w:pStyle w:val="Compact"/>
              <w:spacing w:before="20" w:after="20" w:line="240" w:lineRule="auto"/>
            </w:pPr>
            <w:r>
              <w:rPr>
                <w:b/>
                <w:bCs/>
                <w:sz w:val="17"/>
              </w:rPr>
              <w:t>Hilang</w:t>
            </w:r>
          </w:p>
        </w:tc>
      </w:tr>
      <w:tr w:rsidR="00AF67A0" w14:paraId="5CE82BAE" w14:textId="77777777" w:rsidTr="00AF67A0">
        <w:trPr>
          <w:cantSplit/>
        </w:trPr>
        <w:tc>
          <w:tcPr>
            <w:tcW w:w="830" w:type="dxa"/>
          </w:tcPr>
          <w:p w14:paraId="177CDDDF" w14:textId="77777777" w:rsidR="00AF67A0" w:rsidRDefault="0059026B">
            <w:pPr>
              <w:pStyle w:val="Compact"/>
              <w:spacing w:before="20" w:after="20" w:line="240" w:lineRule="auto"/>
            </w:pPr>
            <w:r>
              <w:rPr>
                <w:sz w:val="17"/>
              </w:rPr>
              <w:t>Layanan gratis/tarif</w:t>
            </w:r>
          </w:p>
        </w:tc>
        <w:tc>
          <w:tcPr>
            <w:tcW w:w="2879" w:type="dxa"/>
          </w:tcPr>
          <w:p w14:paraId="2C587341" w14:textId="77777777" w:rsidR="00AF67A0" w:rsidRDefault="0059026B">
            <w:pPr>
              <w:pStyle w:val="Compact"/>
              <w:spacing w:before="20" w:after="20" w:line="240" w:lineRule="auto"/>
            </w:pPr>
            <w:r>
              <w:rPr>
                <w:sz w:val="17"/>
              </w:rPr>
              <w:t>Permendagri 59/2021: SPM layanan kesehatan orang berisiko HIV (Ps 3 ayat (2) huruf o)</w:t>
            </w:r>
          </w:p>
        </w:tc>
        <w:tc>
          <w:tcPr>
            <w:tcW w:w="2879" w:type="dxa"/>
          </w:tcPr>
          <w:p w14:paraId="584A43C7" w14:textId="77777777" w:rsidR="00AF67A0" w:rsidRDefault="0059026B">
            <w:pPr>
              <w:pStyle w:val="Compact"/>
              <w:spacing w:before="20" w:after="20" w:line="240" w:lineRule="auto"/>
            </w:pPr>
            <w:r>
              <w:rPr>
                <w:sz w:val="17"/>
              </w:rPr>
              <w:t>Perda 5/2008 Ps 26: biaya KPA dari APBD (bukan tarif layanan). Ketentuan tarif atau pembebasan tarif layanan HIV belum ditemukan di folder. RAD mencatat hambatan rujukan JKN</w:t>
            </w:r>
          </w:p>
        </w:tc>
        <w:tc>
          <w:tcPr>
            <w:tcW w:w="1539" w:type="dxa"/>
          </w:tcPr>
          <w:p w14:paraId="341707DB" w14:textId="77777777" w:rsidR="00AF67A0" w:rsidRDefault="0059026B">
            <w:pPr>
              <w:pStyle w:val="Compact"/>
              <w:spacing w:before="20" w:after="20" w:line="240" w:lineRule="auto"/>
            </w:pPr>
            <w:r>
              <w:rPr>
                <w:sz w:val="17"/>
              </w:rPr>
              <w:t>Belum ditemukan di folder</w:t>
            </w:r>
          </w:p>
        </w:tc>
        <w:tc>
          <w:tcPr>
            <w:tcW w:w="1507" w:type="dxa"/>
          </w:tcPr>
          <w:p w14:paraId="729518E0" w14:textId="77777777" w:rsidR="00AF67A0" w:rsidRDefault="0059026B">
            <w:pPr>
              <w:pStyle w:val="Compact"/>
              <w:spacing w:before="20" w:after="20" w:line="240" w:lineRule="auto"/>
            </w:pPr>
            <w:r>
              <w:rPr>
                <w:b/>
                <w:bCs/>
                <w:sz w:val="17"/>
              </w:rPr>
              <w:t>Belum ditemukan</w:t>
            </w:r>
          </w:p>
        </w:tc>
      </w:tr>
      <w:tr w:rsidR="00AF67A0" w14:paraId="4ED6FA25" w14:textId="77777777" w:rsidTr="00AF67A0">
        <w:trPr>
          <w:cantSplit/>
        </w:trPr>
        <w:tc>
          <w:tcPr>
            <w:tcW w:w="830" w:type="dxa"/>
          </w:tcPr>
          <w:p w14:paraId="51E0980A" w14:textId="77777777" w:rsidR="00AF67A0" w:rsidRDefault="0059026B">
            <w:pPr>
              <w:pStyle w:val="Compact"/>
              <w:spacing w:before="20" w:after="20" w:line="240" w:lineRule="auto"/>
            </w:pPr>
            <w:r>
              <w:rPr>
                <w:sz w:val="17"/>
              </w:rPr>
              <w:t>Kanal pengaduan</w:t>
            </w:r>
          </w:p>
        </w:tc>
        <w:tc>
          <w:tcPr>
            <w:tcW w:w="2879" w:type="dxa"/>
          </w:tcPr>
          <w:p w14:paraId="30358BB4" w14:textId="77777777" w:rsidR="00AF67A0" w:rsidRDefault="0059026B">
            <w:pPr>
              <w:pStyle w:val="Compact"/>
              <w:spacing w:before="20" w:after="20" w:line="240" w:lineRule="auto"/>
            </w:pPr>
            <w:r>
              <w:rPr>
                <w:sz w:val="17"/>
              </w:rPr>
              <w:t>Permenkes 3/2026 Ps 86, 92–93 (pengaduan; kerahasiaan identitas pengadu Ps 93 ayat (2))</w:t>
            </w:r>
          </w:p>
        </w:tc>
        <w:tc>
          <w:tcPr>
            <w:tcW w:w="2879" w:type="dxa"/>
          </w:tcPr>
          <w:p w14:paraId="113D4A97" w14:textId="77777777" w:rsidR="00AF67A0" w:rsidRDefault="0059026B">
            <w:pPr>
              <w:pStyle w:val="Compact"/>
              <w:spacing w:before="20" w:after="20" w:line="240" w:lineRule="auto"/>
            </w:pPr>
            <w:r>
              <w:rPr>
                <w:sz w:val="17"/>
              </w:rPr>
              <w:t>Perda 5/2008 Ps 27: PPNS menerima laporan pidana (bukan kanal pasien). Perda 8/2011 Ps 24: pengawasan masyarakat. Kanal pengaduan pelanggaran kerahasiaan belum ditemukan di folder</w:t>
            </w:r>
          </w:p>
        </w:tc>
        <w:tc>
          <w:tcPr>
            <w:tcW w:w="1539" w:type="dxa"/>
          </w:tcPr>
          <w:p w14:paraId="7763404B" w14:textId="77777777" w:rsidR="00AF67A0" w:rsidRDefault="0059026B">
            <w:pPr>
              <w:pStyle w:val="Compact"/>
              <w:spacing w:before="20" w:after="20" w:line="240" w:lineRule="auto"/>
            </w:pPr>
            <w:r>
              <w:rPr>
                <w:sz w:val="17"/>
              </w:rPr>
              <w:t>Belum ditemukan di folder</w:t>
            </w:r>
          </w:p>
        </w:tc>
        <w:tc>
          <w:tcPr>
            <w:tcW w:w="1507" w:type="dxa"/>
          </w:tcPr>
          <w:p w14:paraId="35A67B5A" w14:textId="77777777" w:rsidR="00AF67A0" w:rsidRDefault="0059026B">
            <w:pPr>
              <w:pStyle w:val="Compact"/>
              <w:spacing w:before="20" w:after="20" w:line="240" w:lineRule="auto"/>
            </w:pPr>
            <w:r>
              <w:rPr>
                <w:b/>
                <w:bCs/>
                <w:sz w:val="17"/>
              </w:rPr>
              <w:t>Belum ditemukan</w:t>
            </w:r>
          </w:p>
        </w:tc>
      </w:tr>
      <w:tr w:rsidR="00AF67A0" w14:paraId="0B2CCB27" w14:textId="77777777" w:rsidTr="00AF67A0">
        <w:trPr>
          <w:cantSplit/>
        </w:trPr>
        <w:tc>
          <w:tcPr>
            <w:tcW w:w="830" w:type="dxa"/>
          </w:tcPr>
          <w:p w14:paraId="28473E1A" w14:textId="77777777" w:rsidR="00AF67A0" w:rsidRDefault="0059026B">
            <w:pPr>
              <w:pStyle w:val="Compact"/>
              <w:spacing w:before="20" w:after="20" w:line="240" w:lineRule="auto"/>
            </w:pPr>
            <w:r>
              <w:rPr>
                <w:sz w:val="17"/>
              </w:rPr>
              <w:t>Pidana/sanksi berbasis status</w:t>
            </w:r>
          </w:p>
        </w:tc>
        <w:tc>
          <w:tcPr>
            <w:tcW w:w="2879" w:type="dxa"/>
          </w:tcPr>
          <w:p w14:paraId="50262B0F" w14:textId="77777777" w:rsidR="00AF67A0" w:rsidRDefault="0059026B">
            <w:pPr>
              <w:pStyle w:val="Compact"/>
              <w:spacing w:before="20" w:after="20" w:line="240" w:lineRule="auto"/>
            </w:pPr>
            <w:r>
              <w:rPr>
                <w:sz w:val="17"/>
              </w:rPr>
              <w:t>UU 23/2014 Ps 238 membolehkan pidana Perda (paling lama 6 bulan) tanpa kriteria hak; Permenkes 3/2026 Ps 2 huruf d (penghapusan stigma)</w:t>
            </w:r>
          </w:p>
        </w:tc>
        <w:tc>
          <w:tcPr>
            <w:tcW w:w="2879" w:type="dxa"/>
          </w:tcPr>
          <w:p w14:paraId="634EC074" w14:textId="77777777" w:rsidR="00AF67A0" w:rsidRDefault="0059026B">
            <w:pPr>
              <w:pStyle w:val="Compact"/>
              <w:spacing w:before="20" w:after="20" w:line="240" w:lineRule="auto"/>
            </w:pPr>
            <w:r>
              <w:rPr>
                <w:sz w:val="17"/>
              </w:rPr>
              <w:t>Perda 5/2008 Ps 30: pidana “penularan” sengaja tanpa unsur rinci, merujuk sanksi Ps 29 yang tidak mengatur penularan. Perda 8/2007 Ps 41: larangan pengidap “penyakit yang meresahkan masyarakat” di tempat umum (daftar terbuka)</w:t>
            </w:r>
          </w:p>
        </w:tc>
        <w:tc>
          <w:tcPr>
            <w:tcW w:w="1539" w:type="dxa"/>
          </w:tcPr>
          <w:p w14:paraId="5F3A1275" w14:textId="77777777" w:rsidR="00AF67A0" w:rsidRDefault="0059026B">
            <w:pPr>
              <w:pStyle w:val="Compact"/>
              <w:spacing w:before="20" w:after="20" w:line="240" w:lineRule="auto"/>
            </w:pPr>
            <w:r>
              <w:rPr>
                <w:sz w:val="17"/>
              </w:rPr>
              <w:t>Belum ditemukan di folder</w:t>
            </w:r>
          </w:p>
        </w:tc>
        <w:tc>
          <w:tcPr>
            <w:tcW w:w="1507" w:type="dxa"/>
          </w:tcPr>
          <w:p w14:paraId="51E2F70F" w14:textId="77777777" w:rsidR="00AF67A0" w:rsidRDefault="0059026B">
            <w:pPr>
              <w:pStyle w:val="Compact"/>
              <w:spacing w:before="20" w:after="20" w:line="240" w:lineRule="auto"/>
            </w:pPr>
            <w:r>
              <w:rPr>
                <w:b/>
                <w:bCs/>
                <w:sz w:val="17"/>
              </w:rPr>
              <w:t>Ditambah di daerah</w:t>
            </w:r>
          </w:p>
        </w:tc>
      </w:tr>
      <w:tr w:rsidR="00AF67A0" w14:paraId="26CE0448" w14:textId="77777777" w:rsidTr="00AF67A0">
        <w:trPr>
          <w:cantSplit/>
        </w:trPr>
        <w:tc>
          <w:tcPr>
            <w:tcW w:w="830" w:type="dxa"/>
          </w:tcPr>
          <w:p w14:paraId="507A3C55" w14:textId="77777777" w:rsidR="00AF67A0" w:rsidRDefault="0059026B">
            <w:pPr>
              <w:pStyle w:val="Compact"/>
              <w:spacing w:before="20" w:after="20" w:line="240" w:lineRule="auto"/>
            </w:pPr>
            <w:r>
              <w:rPr>
                <w:sz w:val="17"/>
              </w:rPr>
              <w:t>Tes/pemeriksaan wajib</w:t>
            </w:r>
          </w:p>
        </w:tc>
        <w:tc>
          <w:tcPr>
            <w:tcW w:w="2879" w:type="dxa"/>
          </w:tcPr>
          <w:p w14:paraId="7C696650" w14:textId="77777777" w:rsidR="00AF67A0" w:rsidRDefault="0059026B">
            <w:pPr>
              <w:pStyle w:val="Compact"/>
              <w:spacing w:before="20" w:after="20" w:line="240" w:lineRule="auto"/>
            </w:pPr>
            <w:r>
              <w:rPr>
                <w:sz w:val="17"/>
              </w:rPr>
              <w:t>Tidak ada kewajiban tes HIV umum; Kepmenakertrans 68/2004 Ps 5 melarang tes sebagai syarat kerja</w:t>
            </w:r>
          </w:p>
        </w:tc>
        <w:tc>
          <w:tcPr>
            <w:tcW w:w="2879" w:type="dxa"/>
          </w:tcPr>
          <w:p w14:paraId="7286F84E" w14:textId="77777777" w:rsidR="00AF67A0" w:rsidRDefault="0059026B">
            <w:pPr>
              <w:pStyle w:val="Compact"/>
              <w:spacing w:before="20" w:after="20" w:line="240" w:lineRule="auto"/>
            </w:pPr>
            <w:r>
              <w:rPr>
                <w:sz w:val="17"/>
              </w:rPr>
              <w:t>Perda 5/2008 Ps 15 huruf g jo. 28: pemeriksaan berkala karyawan tempat “diduga berpotensi”, sanksi penutupan usaha. Perda 3/2026 Ps 6–7: deteksi dini, tes urine</w:t>
            </w:r>
          </w:p>
        </w:tc>
        <w:tc>
          <w:tcPr>
            <w:tcW w:w="1539" w:type="dxa"/>
          </w:tcPr>
          <w:p w14:paraId="3EF0C23F" w14:textId="77777777" w:rsidR="00AF67A0" w:rsidRDefault="0059026B">
            <w:pPr>
              <w:pStyle w:val="Compact"/>
              <w:spacing w:before="20" w:after="20" w:line="240" w:lineRule="auto"/>
            </w:pPr>
            <w:r>
              <w:rPr>
                <w:sz w:val="17"/>
              </w:rPr>
              <w:t>Belum ditemukan di folder</w:t>
            </w:r>
          </w:p>
        </w:tc>
        <w:tc>
          <w:tcPr>
            <w:tcW w:w="1507" w:type="dxa"/>
          </w:tcPr>
          <w:p w14:paraId="3558B2BE" w14:textId="77777777" w:rsidR="00AF67A0" w:rsidRDefault="0059026B">
            <w:pPr>
              <w:pStyle w:val="Compact"/>
              <w:spacing w:before="20" w:after="20" w:line="240" w:lineRule="auto"/>
            </w:pPr>
            <w:r>
              <w:rPr>
                <w:b/>
                <w:bCs/>
                <w:sz w:val="17"/>
              </w:rPr>
              <w:t>Ditambah di daerah</w:t>
            </w:r>
            <w:r>
              <w:rPr>
                <w:sz w:val="17"/>
              </w:rPr>
              <w:t xml:space="preserve">; </w:t>
            </w:r>
            <w:r>
              <w:rPr>
                <w:b/>
                <w:bCs/>
                <w:sz w:val="17"/>
              </w:rPr>
              <w:t>Bertentangan</w:t>
            </w:r>
            <w:r>
              <w:rPr>
                <w:sz w:val="17"/>
              </w:rPr>
              <w:t xml:space="preserve"> dengan arah Kepmenakertrans 68/2004</w:t>
            </w:r>
          </w:p>
        </w:tc>
      </w:tr>
      <w:tr w:rsidR="00AF67A0" w14:paraId="6962C852" w14:textId="77777777" w:rsidTr="00AF67A0">
        <w:trPr>
          <w:cantSplit/>
        </w:trPr>
        <w:tc>
          <w:tcPr>
            <w:tcW w:w="830" w:type="dxa"/>
          </w:tcPr>
          <w:p w14:paraId="48870F27" w14:textId="77777777" w:rsidR="00AF67A0" w:rsidRDefault="0059026B">
            <w:pPr>
              <w:pStyle w:val="Compact"/>
              <w:spacing w:before="20" w:after="20" w:line="240" w:lineRule="auto"/>
            </w:pPr>
            <w:r>
              <w:rPr>
                <w:sz w:val="17"/>
              </w:rPr>
              <w:t>Penertiban di lokasi layanan</w:t>
            </w:r>
          </w:p>
        </w:tc>
        <w:tc>
          <w:tcPr>
            <w:tcW w:w="2879" w:type="dxa"/>
          </w:tcPr>
          <w:p w14:paraId="005D3293" w14:textId="77777777" w:rsidR="00AF67A0" w:rsidRDefault="0059026B">
            <w:pPr>
              <w:pStyle w:val="Compact"/>
              <w:spacing w:before="20" w:after="20" w:line="240" w:lineRule="auto"/>
            </w:pPr>
            <w:r>
              <w:rPr>
                <w:sz w:val="17"/>
              </w:rPr>
              <w:t>UU 23/2014 Ps 255 (Satpol PP); Permenkes 3/2026 Ps 6, 25, 84 (promosi, penjangkauan, skrining); Lampiran 23/2022 (edukasi kondom, skrining IMS di lokasi, LASS)</w:t>
            </w:r>
          </w:p>
        </w:tc>
        <w:tc>
          <w:tcPr>
            <w:tcW w:w="2879" w:type="dxa"/>
          </w:tcPr>
          <w:p w14:paraId="1269D7FE" w14:textId="77777777" w:rsidR="00AF67A0" w:rsidRDefault="0059026B">
            <w:pPr>
              <w:pStyle w:val="Compact"/>
              <w:spacing w:before="20" w:after="20" w:line="240" w:lineRule="auto"/>
            </w:pPr>
            <w:r>
              <w:rPr>
                <w:sz w:val="17"/>
              </w:rPr>
              <w:t>Perda 8/2007 Ps 42 ayat (2) (PSP, “memfasilitasi”), 43 (bangunan “asusila”), 59 ayat (3) jo. 64 (petugas wajib memproses laporan). RAD (rancangan): peran Satpol PP dalam kegiatan program HIV</w:t>
            </w:r>
          </w:p>
        </w:tc>
        <w:tc>
          <w:tcPr>
            <w:tcW w:w="1539" w:type="dxa"/>
          </w:tcPr>
          <w:p w14:paraId="018FF3A9" w14:textId="77777777" w:rsidR="00AF67A0" w:rsidRDefault="0059026B">
            <w:pPr>
              <w:pStyle w:val="Compact"/>
              <w:spacing w:before="20" w:after="20" w:line="240" w:lineRule="auto"/>
            </w:pPr>
            <w:r>
              <w:rPr>
                <w:sz w:val="17"/>
              </w:rPr>
              <w:t>Satpol PP berada di bawah Pemprov dan bertugas di wilayah kota</w:t>
            </w:r>
          </w:p>
        </w:tc>
        <w:tc>
          <w:tcPr>
            <w:tcW w:w="1507" w:type="dxa"/>
          </w:tcPr>
          <w:p w14:paraId="0A8347B6" w14:textId="77777777" w:rsidR="00AF67A0" w:rsidRDefault="0059026B">
            <w:pPr>
              <w:pStyle w:val="Compact"/>
              <w:spacing w:before="20" w:after="20" w:line="240" w:lineRule="auto"/>
            </w:pPr>
            <w:r>
              <w:rPr>
                <w:b/>
                <w:bCs/>
                <w:sz w:val="17"/>
              </w:rPr>
              <w:t>Bertentangan</w:t>
            </w:r>
            <w:r>
              <w:rPr>
                <w:sz w:val="17"/>
              </w:rPr>
              <w:t>; pengecualian kegiatan kesehatan belum ditemukan di folder</w:t>
            </w:r>
          </w:p>
        </w:tc>
      </w:tr>
    </w:tbl>
    <w:p w14:paraId="0DABD9F6" w14:textId="77777777" w:rsidR="00AF67A0" w:rsidRDefault="0059026B">
      <w:pPr>
        <w:pStyle w:val="BodyText"/>
      </w:pPr>
      <w:r>
        <w:rPr>
          <w:i/>
          <w:iCs/>
        </w:rPr>
        <w:t xml:space="preserve">Sumber: profil </w:t>
      </w:r>
      <w:r>
        <w:rPr>
          <w:rStyle w:val="VerbatimChar"/>
          <w:i/>
          <w:iCs/>
        </w:rPr>
        <w:t>wilayah/DKI.md</w:t>
      </w:r>
      <w:r>
        <w:rPr>
          <w:i/>
          <w:iCs/>
        </w:rPr>
        <w:t xml:space="preserve"> blok B, D, F, H, I; Laporan Nasional bagian 4.2; T11; T20. Semua kutipan pasal adalah isi aturan. Kolom “Arah perubahan” adalah analisis.</w:t>
      </w:r>
    </w:p>
    <w:p w14:paraId="14D57069" w14:textId="77777777" w:rsidR="00AF67A0" w:rsidRDefault="0059026B">
      <w:pPr>
        <w:pStyle w:val="Heading2"/>
      </w:pPr>
      <w:bookmarkStart w:id="24" w:name="pasangan-cascade"/>
      <w:bookmarkStart w:id="25" w:name="_Toc242201494"/>
      <w:bookmarkEnd w:id="22"/>
      <w:r>
        <w:t>3.3 Pasangan cascade</w:t>
      </w:r>
      <w:bookmarkEnd w:id="25"/>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186"/>
        <w:gridCol w:w="826"/>
        <w:gridCol w:w="1454"/>
        <w:gridCol w:w="3313"/>
        <w:gridCol w:w="2858"/>
      </w:tblGrid>
      <w:tr w:rsidR="00AF67A0" w14:paraId="6B0F501E" w14:textId="77777777" w:rsidTr="00AF67A0">
        <w:trPr>
          <w:cnfStyle w:val="100000000000" w:firstRow="1" w:lastRow="0" w:firstColumn="0" w:lastColumn="0" w:oddVBand="0" w:evenVBand="0" w:oddHBand="0" w:evenHBand="0" w:firstRowFirstColumn="0" w:firstRowLastColumn="0" w:lastRowFirstColumn="0" w:lastRowLastColumn="0"/>
          <w:cantSplit/>
          <w:tblHeader/>
        </w:trPr>
        <w:tc>
          <w:tcPr>
            <w:tcW w:w="1186" w:type="dxa"/>
            <w:shd w:val="clear" w:color="auto" w:fill="D9E2F3"/>
          </w:tcPr>
          <w:p w14:paraId="5B462EE8" w14:textId="77777777" w:rsidR="00AF67A0" w:rsidRDefault="0059026B">
            <w:pPr>
              <w:pStyle w:val="Compact"/>
              <w:spacing w:before="20" w:after="20" w:line="240" w:lineRule="auto"/>
            </w:pPr>
            <w:r>
              <w:rPr>
                <w:b/>
                <w:sz w:val="17"/>
              </w:rPr>
              <w:t>Pasangan</w:t>
            </w:r>
          </w:p>
        </w:tc>
        <w:tc>
          <w:tcPr>
            <w:tcW w:w="826" w:type="dxa"/>
            <w:shd w:val="clear" w:color="auto" w:fill="D9E2F3"/>
          </w:tcPr>
          <w:p w14:paraId="2E824E0D" w14:textId="77777777" w:rsidR="00AF67A0" w:rsidRDefault="0059026B">
            <w:pPr>
              <w:pStyle w:val="Compact"/>
              <w:spacing w:before="20" w:after="20" w:line="240" w:lineRule="auto"/>
            </w:pPr>
            <w:r>
              <w:rPr>
                <w:b/>
                <w:sz w:val="17"/>
              </w:rPr>
              <w:t>Jenis hubungan</w:t>
            </w:r>
          </w:p>
        </w:tc>
        <w:tc>
          <w:tcPr>
            <w:tcW w:w="1454" w:type="dxa"/>
            <w:shd w:val="clear" w:color="auto" w:fill="D9E2F3"/>
          </w:tcPr>
          <w:p w14:paraId="57F92568" w14:textId="77777777" w:rsidR="00AF67A0" w:rsidRDefault="0059026B">
            <w:pPr>
              <w:pStyle w:val="Compact"/>
              <w:spacing w:before="20" w:after="20" w:line="240" w:lineRule="auto"/>
            </w:pPr>
            <w:r>
              <w:rPr>
                <w:b/>
                <w:sz w:val="17"/>
              </w:rPr>
              <w:t>Yang diwariskan</w:t>
            </w:r>
          </w:p>
        </w:tc>
        <w:tc>
          <w:tcPr>
            <w:tcW w:w="3312" w:type="dxa"/>
            <w:shd w:val="clear" w:color="auto" w:fill="D9E2F3"/>
          </w:tcPr>
          <w:p w14:paraId="0C1CFB13" w14:textId="77777777" w:rsidR="00AF67A0" w:rsidRDefault="0059026B">
            <w:pPr>
              <w:pStyle w:val="Compact"/>
              <w:spacing w:before="20" w:after="20" w:line="240" w:lineRule="auto"/>
            </w:pPr>
            <w:r>
              <w:rPr>
                <w:b/>
                <w:sz w:val="17"/>
              </w:rPr>
              <w:t>Yang berubah</w:t>
            </w:r>
          </w:p>
        </w:tc>
        <w:tc>
          <w:tcPr>
            <w:tcW w:w="2857" w:type="dxa"/>
            <w:shd w:val="clear" w:color="auto" w:fill="D9E2F3"/>
          </w:tcPr>
          <w:p w14:paraId="4ED8B7C8" w14:textId="77777777" w:rsidR="00AF67A0" w:rsidRDefault="0059026B">
            <w:pPr>
              <w:pStyle w:val="Compact"/>
              <w:spacing w:before="20" w:after="20" w:line="240" w:lineRule="auto"/>
            </w:pPr>
            <w:r>
              <w:rPr>
                <w:b/>
                <w:sz w:val="17"/>
              </w:rPr>
              <w:t>Arti bagi layanan (analisis)</w:t>
            </w:r>
          </w:p>
        </w:tc>
      </w:tr>
      <w:tr w:rsidR="00AF67A0" w14:paraId="60BAE66C" w14:textId="77777777" w:rsidTr="00AF67A0">
        <w:trPr>
          <w:cantSplit/>
        </w:trPr>
        <w:tc>
          <w:tcPr>
            <w:tcW w:w="1186" w:type="dxa"/>
          </w:tcPr>
          <w:p w14:paraId="45816E48" w14:textId="77777777" w:rsidR="00AF67A0" w:rsidRDefault="0059026B">
            <w:pPr>
              <w:pStyle w:val="Compact"/>
              <w:spacing w:before="20" w:after="20" w:line="240" w:lineRule="auto"/>
            </w:pPr>
            <w:r>
              <w:rPr>
                <w:sz w:val="17"/>
              </w:rPr>
              <w:t>Perda 5/2008 → Pergub 231/2015</w:t>
            </w:r>
          </w:p>
        </w:tc>
        <w:tc>
          <w:tcPr>
            <w:tcW w:w="826" w:type="dxa"/>
          </w:tcPr>
          <w:p w14:paraId="1170A2D7" w14:textId="77777777" w:rsidR="00AF67A0" w:rsidRDefault="0059026B">
            <w:pPr>
              <w:pStyle w:val="Compact"/>
              <w:spacing w:before="20" w:after="20" w:line="240" w:lineRule="auto"/>
            </w:pPr>
            <w:r>
              <w:rPr>
                <w:sz w:val="17"/>
              </w:rPr>
              <w:t>Delegasi formal (Ps 22 ayat (5)); aturan pelaksana</w:t>
            </w:r>
          </w:p>
        </w:tc>
        <w:tc>
          <w:tcPr>
            <w:tcW w:w="1454" w:type="dxa"/>
          </w:tcPr>
          <w:p w14:paraId="2923CE0D" w14:textId="77777777" w:rsidR="00AF67A0" w:rsidRDefault="0059026B">
            <w:pPr>
              <w:pStyle w:val="Compact"/>
              <w:spacing w:before="20" w:after="20" w:line="240" w:lineRule="auto"/>
            </w:pPr>
            <w:r>
              <w:rPr>
                <w:sz w:val="17"/>
              </w:rPr>
              <w:t>Tugas KPAP menyusun strategi dan rencana aksi (Ps 5); biaya dari APBD (Ps 32)</w:t>
            </w:r>
          </w:p>
        </w:tc>
        <w:tc>
          <w:tcPr>
            <w:tcW w:w="3312" w:type="dxa"/>
          </w:tcPr>
          <w:p w14:paraId="5DA4882F" w14:textId="77777777" w:rsidR="00AF67A0" w:rsidRDefault="0059026B">
            <w:pPr>
              <w:pStyle w:val="Compact"/>
              <w:spacing w:before="20" w:after="20" w:line="240" w:lineRule="auto"/>
            </w:pPr>
            <w:r>
              <w:rPr>
                <w:sz w:val="17"/>
              </w:rPr>
              <w:t xml:space="preserve">Partisipasi </w:t>
            </w:r>
            <w:r>
              <w:rPr>
                <w:b/>
                <w:bCs/>
                <w:sz w:val="17"/>
              </w:rPr>
              <w:t>diperkuat</w:t>
            </w:r>
            <w:r>
              <w:rPr>
                <w:sz w:val="17"/>
              </w:rPr>
              <w:t>: pemberdayaan melibatkan LSM dan ODHIV (Ps 29 ayat (2)); Pelaksana Teknis dapat berasal dari LSM (Ps 7 ayat (3)). Keanggotaan inti memuat Kodam, Polda, BNNP, tanpa jaringan ODHIV/populasi kunci</w:t>
            </w:r>
          </w:p>
        </w:tc>
        <w:tc>
          <w:tcPr>
            <w:tcW w:w="2857" w:type="dxa"/>
          </w:tcPr>
          <w:p w14:paraId="0C096D83" w14:textId="77777777" w:rsidR="00AF67A0" w:rsidRDefault="0059026B">
            <w:pPr>
              <w:pStyle w:val="Compact"/>
              <w:spacing w:before="20" w:after="20" w:line="240" w:lineRule="auto"/>
            </w:pPr>
            <w:r>
              <w:rPr>
                <w:sz w:val="17"/>
              </w:rPr>
              <w:t>Sampai 2025 ada wadah tertulis untuk komunitas, walau tidak di keanggotaan inti</w:t>
            </w:r>
          </w:p>
        </w:tc>
      </w:tr>
      <w:tr w:rsidR="00AF67A0" w14:paraId="33649819" w14:textId="77777777" w:rsidTr="00AF67A0">
        <w:trPr>
          <w:cantSplit/>
        </w:trPr>
        <w:tc>
          <w:tcPr>
            <w:tcW w:w="1186" w:type="dxa"/>
          </w:tcPr>
          <w:p w14:paraId="7D26A109" w14:textId="77777777" w:rsidR="00AF67A0" w:rsidRDefault="0059026B">
            <w:pPr>
              <w:pStyle w:val="Compact"/>
              <w:spacing w:before="20" w:after="20" w:line="240" w:lineRule="auto"/>
            </w:pPr>
            <w:r>
              <w:rPr>
                <w:sz w:val="17"/>
              </w:rPr>
              <w:t>Pergub 231/2015 → Pergub 25/2025</w:t>
            </w:r>
          </w:p>
        </w:tc>
        <w:tc>
          <w:tcPr>
            <w:tcW w:w="826" w:type="dxa"/>
          </w:tcPr>
          <w:p w14:paraId="4DFCD460" w14:textId="77777777" w:rsidR="00AF67A0" w:rsidRDefault="0059026B">
            <w:pPr>
              <w:pStyle w:val="Compact"/>
              <w:spacing w:before="20" w:after="20" w:line="240" w:lineRule="auto"/>
            </w:pPr>
            <w:r>
              <w:rPr>
                <w:sz w:val="17"/>
              </w:rPr>
              <w:t>Mencabut</w:t>
            </w:r>
          </w:p>
        </w:tc>
        <w:tc>
          <w:tcPr>
            <w:tcW w:w="1454" w:type="dxa"/>
          </w:tcPr>
          <w:p w14:paraId="776C3552" w14:textId="77777777" w:rsidR="00AF67A0" w:rsidRDefault="0059026B">
            <w:pPr>
              <w:pStyle w:val="Compact"/>
              <w:spacing w:before="20" w:after="20" w:line="240" w:lineRule="auto"/>
            </w:pPr>
            <w:r>
              <w:rPr>
                <w:sz w:val="17"/>
              </w:rPr>
              <w:t>Tidak ada</w:t>
            </w:r>
          </w:p>
        </w:tc>
        <w:tc>
          <w:tcPr>
            <w:tcW w:w="3312" w:type="dxa"/>
          </w:tcPr>
          <w:p w14:paraId="0D4691D0" w14:textId="77777777" w:rsidR="00AF67A0" w:rsidRDefault="0059026B">
            <w:pPr>
              <w:pStyle w:val="Compact"/>
              <w:spacing w:before="20" w:after="20" w:line="240" w:lineRule="auto"/>
            </w:pPr>
            <w:r>
              <w:rPr>
                <w:sz w:val="17"/>
              </w:rPr>
              <w:t xml:space="preserve">Koordinasi dan partisipasi </w:t>
            </w:r>
            <w:r>
              <w:rPr>
                <w:b/>
                <w:bCs/>
                <w:sz w:val="17"/>
              </w:rPr>
              <w:t>hilang</w:t>
            </w:r>
            <w:r>
              <w:rPr>
                <w:sz w:val="17"/>
              </w:rPr>
              <w:t>; tanpa ketentuan peralihan dan tanpa penerus</w:t>
            </w:r>
          </w:p>
        </w:tc>
        <w:tc>
          <w:tcPr>
            <w:tcW w:w="2857" w:type="dxa"/>
          </w:tcPr>
          <w:p w14:paraId="67549853" w14:textId="77777777" w:rsidR="00AF67A0" w:rsidRDefault="0059026B">
            <w:pPr>
              <w:pStyle w:val="Compact"/>
              <w:spacing w:before="20" w:after="20" w:line="240" w:lineRule="auto"/>
            </w:pPr>
            <w:r>
              <w:rPr>
                <w:sz w:val="17"/>
              </w:rPr>
              <w:t>Kewajiban Perda 5/2008 Ps 22–23 tanpa pelaksana tertulis; status kemunduran belum dapat diuji</w:t>
            </w:r>
          </w:p>
        </w:tc>
      </w:tr>
      <w:tr w:rsidR="00AF67A0" w14:paraId="2021879E" w14:textId="77777777" w:rsidTr="00AF67A0">
        <w:trPr>
          <w:cantSplit/>
        </w:trPr>
        <w:tc>
          <w:tcPr>
            <w:tcW w:w="1186" w:type="dxa"/>
          </w:tcPr>
          <w:p w14:paraId="352BB8CC" w14:textId="77777777" w:rsidR="00AF67A0" w:rsidRDefault="0059026B">
            <w:pPr>
              <w:pStyle w:val="Compact"/>
              <w:spacing w:before="20" w:after="20" w:line="240" w:lineRule="auto"/>
            </w:pPr>
            <w:r>
              <w:rPr>
                <w:sz w:val="17"/>
              </w:rPr>
              <w:lastRenderedPageBreak/>
              <w:t>Perda 5/2008 → Pergub 183/2012 (PABM)</w:t>
            </w:r>
          </w:p>
        </w:tc>
        <w:tc>
          <w:tcPr>
            <w:tcW w:w="826" w:type="dxa"/>
          </w:tcPr>
          <w:p w14:paraId="695D290C" w14:textId="77777777" w:rsidR="00AF67A0" w:rsidRDefault="0059026B">
            <w:pPr>
              <w:pStyle w:val="Compact"/>
              <w:spacing w:before="20" w:after="20" w:line="240" w:lineRule="auto"/>
            </w:pPr>
            <w:r>
              <w:rPr>
                <w:sz w:val="17"/>
              </w:rPr>
              <w:t>Rujukan dasar hukum</w:t>
            </w:r>
          </w:p>
        </w:tc>
        <w:tc>
          <w:tcPr>
            <w:tcW w:w="1454" w:type="dxa"/>
          </w:tcPr>
          <w:p w14:paraId="35FCA161" w14:textId="77777777" w:rsidR="00AF67A0" w:rsidRDefault="0059026B">
            <w:pPr>
              <w:pStyle w:val="Compact"/>
              <w:spacing w:before="20" w:after="20" w:line="240" w:lineRule="auto"/>
            </w:pPr>
            <w:r>
              <w:rPr>
                <w:sz w:val="17"/>
              </w:rPr>
              <w:t>Tujuan meningkatkan akses layanan kesehatan dan sosial bagi penasun (Ps 3, 17)</w:t>
            </w:r>
          </w:p>
        </w:tc>
        <w:tc>
          <w:tcPr>
            <w:tcW w:w="3312" w:type="dxa"/>
          </w:tcPr>
          <w:p w14:paraId="37C7CEEB" w14:textId="77777777" w:rsidR="00AF67A0" w:rsidRDefault="0059026B">
            <w:pPr>
              <w:pStyle w:val="Compact"/>
              <w:spacing w:before="20" w:after="20" w:line="240" w:lineRule="auto"/>
            </w:pPr>
            <w:r>
              <w:rPr>
                <w:sz w:val="17"/>
              </w:rPr>
              <w:t xml:space="preserve">Harm reduction </w:t>
            </w:r>
            <w:r>
              <w:rPr>
                <w:b/>
                <w:bCs/>
                <w:sz w:val="17"/>
              </w:rPr>
              <w:t>menyempit</w:t>
            </w:r>
            <w:r>
              <w:rPr>
                <w:sz w:val="17"/>
              </w:rPr>
              <w:t xml:space="preserve"> ke model abstinensia (Ps 1 angka 29) dan terminasi bila klien “tidak mengalami kemajuan”; kerahasiaan </w:t>
            </w:r>
            <w:r>
              <w:rPr>
                <w:b/>
                <w:bCs/>
                <w:sz w:val="17"/>
              </w:rPr>
              <w:t>hilang</w:t>
            </w:r>
            <w:r>
              <w:rPr>
                <w:sz w:val="17"/>
              </w:rPr>
              <w:t xml:space="preserve"> dalam pendataan kelurahan (Ps 14); pengusul Tim Pembina (KPAP) dicabut</w:t>
            </w:r>
          </w:p>
        </w:tc>
        <w:tc>
          <w:tcPr>
            <w:tcW w:w="2857" w:type="dxa"/>
          </w:tcPr>
          <w:p w14:paraId="0759EE8F" w14:textId="77777777" w:rsidR="00AF67A0" w:rsidRDefault="0059026B">
            <w:pPr>
              <w:pStyle w:val="Compact"/>
              <w:spacing w:before="20" w:after="20" w:line="240" w:lineRule="auto"/>
            </w:pPr>
            <w:r>
              <w:rPr>
                <w:sz w:val="17"/>
              </w:rPr>
              <w:t>Penasun dapat didata di tingkat kelurahan tanpa pengaman tertulis</w:t>
            </w:r>
          </w:p>
        </w:tc>
      </w:tr>
      <w:tr w:rsidR="00AF67A0" w14:paraId="2FAA014D" w14:textId="77777777" w:rsidTr="00AF67A0">
        <w:trPr>
          <w:cantSplit/>
        </w:trPr>
        <w:tc>
          <w:tcPr>
            <w:tcW w:w="1186" w:type="dxa"/>
          </w:tcPr>
          <w:p w14:paraId="415C7D8F" w14:textId="77777777" w:rsidR="00AF67A0" w:rsidRDefault="0059026B">
            <w:pPr>
              <w:pStyle w:val="Compact"/>
              <w:spacing w:before="20" w:after="20" w:line="240" w:lineRule="auto"/>
            </w:pPr>
            <w:r>
              <w:rPr>
                <w:sz w:val="17"/>
              </w:rPr>
              <w:t>Perda 5/2008 → SE Wali Kota Jakbar 2023</w:t>
            </w:r>
          </w:p>
        </w:tc>
        <w:tc>
          <w:tcPr>
            <w:tcW w:w="826" w:type="dxa"/>
          </w:tcPr>
          <w:p w14:paraId="1449A387" w14:textId="77777777" w:rsidR="00AF67A0" w:rsidRDefault="0059026B">
            <w:pPr>
              <w:pStyle w:val="Compact"/>
              <w:spacing w:before="20" w:after="20" w:line="240" w:lineRule="auto"/>
            </w:pPr>
            <w:r>
              <w:rPr>
                <w:sz w:val="17"/>
              </w:rPr>
              <w:t>Rujukan dasar hukum</w:t>
            </w:r>
          </w:p>
        </w:tc>
        <w:tc>
          <w:tcPr>
            <w:tcW w:w="1454" w:type="dxa"/>
          </w:tcPr>
          <w:p w14:paraId="68133DF1" w14:textId="77777777" w:rsidR="00AF67A0" w:rsidRDefault="0059026B">
            <w:pPr>
              <w:pStyle w:val="Compact"/>
              <w:spacing w:before="20" w:after="20" w:line="240" w:lineRule="auto"/>
            </w:pPr>
            <w:r>
              <w:rPr>
                <w:sz w:val="17"/>
              </w:rPr>
              <w:t>Promosi dan sosialisasi</w:t>
            </w:r>
          </w:p>
        </w:tc>
        <w:tc>
          <w:tcPr>
            <w:tcW w:w="3312" w:type="dxa"/>
          </w:tcPr>
          <w:p w14:paraId="453C46D4" w14:textId="77777777" w:rsidR="00AF67A0" w:rsidRDefault="0059026B">
            <w:pPr>
              <w:pStyle w:val="Compact"/>
              <w:spacing w:before="20" w:after="20" w:line="240" w:lineRule="auto"/>
            </w:pPr>
            <w:r>
              <w:rPr>
                <w:sz w:val="17"/>
              </w:rPr>
              <w:t xml:space="preserve">Diteruskan sebagai </w:t>
            </w:r>
            <w:r>
              <w:rPr>
                <w:b/>
                <w:bCs/>
                <w:sz w:val="17"/>
              </w:rPr>
              <w:t>anjuran tidak mengikat</w:t>
            </w:r>
            <w:r>
              <w:rPr>
                <w:sz w:val="17"/>
              </w:rPr>
              <w:t>: camat dan lurah “dapat” memfasilitasi sosialisasi; tanpa anggaran atau sasaran populasi kunci</w:t>
            </w:r>
          </w:p>
        </w:tc>
        <w:tc>
          <w:tcPr>
            <w:tcW w:w="2857" w:type="dxa"/>
          </w:tcPr>
          <w:p w14:paraId="34760BA8" w14:textId="77777777" w:rsidR="00AF67A0" w:rsidRDefault="0059026B">
            <w:pPr>
              <w:pStyle w:val="Compact"/>
              <w:spacing w:before="20" w:after="20" w:line="240" w:lineRule="auto"/>
            </w:pPr>
            <w:r>
              <w:rPr>
                <w:sz w:val="17"/>
              </w:rPr>
              <w:t>Lapis kota hanya memuat sosialisasi umum; dasar kelembagaannya (KPA kota) dicabut 2025</w:t>
            </w:r>
          </w:p>
        </w:tc>
      </w:tr>
      <w:tr w:rsidR="00AF67A0" w14:paraId="651C01AD" w14:textId="77777777" w:rsidTr="00AF67A0">
        <w:trPr>
          <w:cantSplit/>
        </w:trPr>
        <w:tc>
          <w:tcPr>
            <w:tcW w:w="1186" w:type="dxa"/>
          </w:tcPr>
          <w:p w14:paraId="2800B593" w14:textId="77777777" w:rsidR="00AF67A0" w:rsidRDefault="0059026B">
            <w:pPr>
              <w:pStyle w:val="Compact"/>
              <w:spacing w:before="20" w:after="20" w:line="240" w:lineRule="auto"/>
            </w:pPr>
            <w:r>
              <w:rPr>
                <w:sz w:val="17"/>
              </w:rPr>
              <w:t>Kepgub 625/2020 → Kepgub 483/2021</w:t>
            </w:r>
          </w:p>
        </w:tc>
        <w:tc>
          <w:tcPr>
            <w:tcW w:w="826" w:type="dxa"/>
          </w:tcPr>
          <w:p w14:paraId="3E4290A2" w14:textId="77777777" w:rsidR="00AF67A0" w:rsidRDefault="0059026B">
            <w:pPr>
              <w:pStyle w:val="Compact"/>
              <w:spacing w:before="20" w:after="20" w:line="240" w:lineRule="auto"/>
            </w:pPr>
            <w:r>
              <w:rPr>
                <w:sz w:val="17"/>
              </w:rPr>
              <w:t>Mengubah</w:t>
            </w:r>
          </w:p>
        </w:tc>
        <w:tc>
          <w:tcPr>
            <w:tcW w:w="1454" w:type="dxa"/>
          </w:tcPr>
          <w:p w14:paraId="1AB37497" w14:textId="77777777" w:rsidR="00AF67A0" w:rsidRDefault="0059026B">
            <w:pPr>
              <w:pStyle w:val="Compact"/>
              <w:spacing w:before="20" w:after="20" w:line="240" w:lineRule="auto"/>
            </w:pPr>
            <w:r>
              <w:rPr>
                <w:sz w:val="17"/>
              </w:rPr>
              <w:t>Tidak dapat dinilai (teks induk tidak terbaca)</w:t>
            </w:r>
          </w:p>
        </w:tc>
        <w:tc>
          <w:tcPr>
            <w:tcW w:w="3312" w:type="dxa"/>
          </w:tcPr>
          <w:p w14:paraId="718C813F" w14:textId="77777777" w:rsidR="00AF67A0" w:rsidRDefault="0059026B">
            <w:pPr>
              <w:pStyle w:val="Compact"/>
              <w:spacing w:before="20" w:after="20" w:line="240" w:lineRule="auto"/>
            </w:pPr>
            <w:r>
              <w:rPr>
                <w:sz w:val="17"/>
              </w:rPr>
              <w:t>Perubahan hanya menyangkut pembiayaan Tim Terpadu</w:t>
            </w:r>
          </w:p>
        </w:tc>
        <w:tc>
          <w:tcPr>
            <w:tcW w:w="2857" w:type="dxa"/>
          </w:tcPr>
          <w:p w14:paraId="36473729" w14:textId="77777777" w:rsidR="00AF67A0" w:rsidRDefault="0059026B">
            <w:pPr>
              <w:pStyle w:val="Compact"/>
              <w:spacing w:before="20" w:after="20" w:line="240" w:lineRule="auto"/>
            </w:pPr>
            <w:r>
              <w:rPr>
                <w:sz w:val="17"/>
              </w:rPr>
              <w:t>Kesinambungan Tim Terpadu dengan Perda 3/2026 Ps 12 belum ditelusuri</w:t>
            </w:r>
          </w:p>
        </w:tc>
      </w:tr>
      <w:tr w:rsidR="00AF67A0" w14:paraId="4F070C2E" w14:textId="77777777" w:rsidTr="00AF67A0">
        <w:trPr>
          <w:cantSplit/>
        </w:trPr>
        <w:tc>
          <w:tcPr>
            <w:tcW w:w="1186" w:type="dxa"/>
          </w:tcPr>
          <w:p w14:paraId="7E792542" w14:textId="77777777" w:rsidR="00AF67A0" w:rsidRDefault="0059026B">
            <w:pPr>
              <w:pStyle w:val="Compact"/>
              <w:spacing w:before="20" w:after="20" w:line="240" w:lineRule="auto"/>
            </w:pPr>
            <w:r>
              <w:rPr>
                <w:sz w:val="17"/>
              </w:rPr>
              <w:t>Perda 8/2007 → Perda 8/2011</w:t>
            </w:r>
          </w:p>
        </w:tc>
        <w:tc>
          <w:tcPr>
            <w:tcW w:w="826" w:type="dxa"/>
          </w:tcPr>
          <w:p w14:paraId="089745E6" w14:textId="77777777" w:rsidR="00AF67A0" w:rsidRDefault="0059026B">
            <w:pPr>
              <w:pStyle w:val="Compact"/>
              <w:spacing w:before="20" w:after="20" w:line="240" w:lineRule="auto"/>
            </w:pPr>
            <w:r>
              <w:rPr>
                <w:sz w:val="17"/>
              </w:rPr>
              <w:t>Rujukan dasar hukum (Mengingat)</w:t>
            </w:r>
          </w:p>
        </w:tc>
        <w:tc>
          <w:tcPr>
            <w:tcW w:w="1454" w:type="dxa"/>
          </w:tcPr>
          <w:p w14:paraId="2E6131D7" w14:textId="77777777" w:rsidR="00AF67A0" w:rsidRDefault="0059026B">
            <w:pPr>
              <w:pStyle w:val="Compact"/>
              <w:spacing w:before="20" w:after="20" w:line="240" w:lineRule="auto"/>
            </w:pPr>
            <w:r>
              <w:rPr>
                <w:sz w:val="17"/>
              </w:rPr>
              <w:t>Tidak dinilai sebagai pewarisan</w:t>
            </w:r>
          </w:p>
        </w:tc>
        <w:tc>
          <w:tcPr>
            <w:tcW w:w="3312" w:type="dxa"/>
          </w:tcPr>
          <w:p w14:paraId="61C1E22A" w14:textId="77777777" w:rsidR="00AF67A0" w:rsidRDefault="0059026B">
            <w:pPr>
              <w:pStyle w:val="Compact"/>
              <w:spacing w:before="20" w:after="20" w:line="240" w:lineRule="auto"/>
            </w:pPr>
            <w:r>
              <w:rPr>
                <w:sz w:val="17"/>
              </w:rPr>
              <w:t xml:space="preserve">PSP </w:t>
            </w:r>
            <w:r>
              <w:rPr>
                <w:b/>
                <w:bCs/>
                <w:sz w:val="17"/>
              </w:rPr>
              <w:t>diubah</w:t>
            </w:r>
            <w:r>
              <w:rPr>
                <w:sz w:val="17"/>
              </w:rPr>
              <w:t>: pelanggar dalam Perda 2007, calon korban eksploitasi dalam Perda 2011 (Penjelasan Ps 3 huruf b)</w:t>
            </w:r>
          </w:p>
        </w:tc>
        <w:tc>
          <w:tcPr>
            <w:tcW w:w="2857" w:type="dxa"/>
          </w:tcPr>
          <w:p w14:paraId="660E5606" w14:textId="77777777" w:rsidR="00AF67A0" w:rsidRDefault="0059026B">
            <w:pPr>
              <w:pStyle w:val="Compact"/>
              <w:spacing w:before="20" w:after="20" w:line="240" w:lineRule="auto"/>
            </w:pPr>
            <w:r>
              <w:rPr>
                <w:sz w:val="17"/>
              </w:rPr>
              <w:t>Orang yang sama dapat diperlakukan sebagai pelanggar oleh satu perangkat dan sebagai korban oleh perangkat lain</w:t>
            </w:r>
          </w:p>
        </w:tc>
      </w:tr>
      <w:tr w:rsidR="00AF67A0" w14:paraId="64D0C3ED" w14:textId="77777777" w:rsidTr="00AF67A0">
        <w:trPr>
          <w:cantSplit/>
        </w:trPr>
        <w:tc>
          <w:tcPr>
            <w:tcW w:w="1186" w:type="dxa"/>
          </w:tcPr>
          <w:p w14:paraId="5C6B1F0B" w14:textId="77777777" w:rsidR="00AF67A0" w:rsidRDefault="0059026B">
            <w:pPr>
              <w:pStyle w:val="Compact"/>
              <w:spacing w:before="20" w:after="20" w:line="240" w:lineRule="auto"/>
            </w:pPr>
            <w:r>
              <w:rPr>
                <w:sz w:val="17"/>
              </w:rPr>
              <w:t>Nasional (benchmark) → Perda 5/2008</w:t>
            </w:r>
          </w:p>
        </w:tc>
        <w:tc>
          <w:tcPr>
            <w:tcW w:w="826" w:type="dxa"/>
          </w:tcPr>
          <w:p w14:paraId="1492DD23" w14:textId="77777777" w:rsidR="00AF67A0" w:rsidRDefault="0059026B">
            <w:pPr>
              <w:pStyle w:val="Compact"/>
              <w:spacing w:before="20" w:after="20" w:line="240" w:lineRule="auto"/>
            </w:pPr>
            <w:r>
              <w:rPr>
                <w:sz w:val="17"/>
              </w:rPr>
              <w:t>Perbandingan; Perda PRE-PARENT</w:t>
            </w:r>
          </w:p>
        </w:tc>
        <w:tc>
          <w:tcPr>
            <w:tcW w:w="1454" w:type="dxa"/>
          </w:tcPr>
          <w:p w14:paraId="613A5005" w14:textId="77777777" w:rsidR="00AF67A0" w:rsidRDefault="0059026B">
            <w:pPr>
              <w:pStyle w:val="Compact"/>
              <w:spacing w:before="20" w:after="20" w:line="240" w:lineRule="auto"/>
            </w:pPr>
            <w:r>
              <w:rPr>
                <w:sz w:val="17"/>
              </w:rPr>
              <w:t>Definisi populasi kunci secara substansi; harm reduction</w:t>
            </w:r>
          </w:p>
        </w:tc>
        <w:tc>
          <w:tcPr>
            <w:tcW w:w="3312" w:type="dxa"/>
          </w:tcPr>
          <w:p w14:paraId="151CB486" w14:textId="77777777" w:rsidR="00AF67A0" w:rsidRDefault="0059026B">
            <w:pPr>
              <w:pStyle w:val="Compact"/>
              <w:spacing w:before="20" w:after="20" w:line="240" w:lineRule="auto"/>
            </w:pPr>
            <w:r>
              <w:rPr>
                <w:sz w:val="17"/>
              </w:rPr>
              <w:t xml:space="preserve">Kerahasiaan </w:t>
            </w:r>
            <w:r>
              <w:rPr>
                <w:b/>
                <w:bCs/>
                <w:sz w:val="17"/>
              </w:rPr>
              <w:t>diperkuat</w:t>
            </w:r>
            <w:r>
              <w:rPr>
                <w:sz w:val="17"/>
              </w:rPr>
              <w:t xml:space="preserve"> (bersanksi pidana); pemeriksaan </w:t>
            </w:r>
            <w:r>
              <w:rPr>
                <w:b/>
                <w:bCs/>
                <w:sz w:val="17"/>
              </w:rPr>
              <w:t>diubah</w:t>
            </w:r>
            <w:r>
              <w:rPr>
                <w:sz w:val="17"/>
              </w:rPr>
              <w:t xml:space="preserve"> </w:t>
            </w:r>
            <w:r>
              <w:rPr>
                <w:sz w:val="17"/>
              </w:rPr>
              <w:t xml:space="preserve">dari anjuran klinis menjadi kewajiban pengelola bersanksi; definisi diskriminasi </w:t>
            </w:r>
            <w:r>
              <w:rPr>
                <w:b/>
                <w:bCs/>
                <w:sz w:val="17"/>
              </w:rPr>
              <w:t>menyempit</w:t>
            </w:r>
            <w:r>
              <w:rPr>
                <w:sz w:val="17"/>
              </w:rPr>
              <w:t xml:space="preserve"> ke ODHIV</w:t>
            </w:r>
          </w:p>
        </w:tc>
        <w:tc>
          <w:tcPr>
            <w:tcW w:w="2857" w:type="dxa"/>
          </w:tcPr>
          <w:p w14:paraId="094630F4" w14:textId="77777777" w:rsidR="00AF67A0" w:rsidRDefault="0059026B">
            <w:pPr>
              <w:pStyle w:val="Compact"/>
              <w:spacing w:before="20" w:after="20" w:line="240" w:lineRule="auto"/>
            </w:pPr>
            <w:r>
              <w:rPr>
                <w:sz w:val="17"/>
              </w:rPr>
              <w:t>Perda lebih kuat pada kerahasiaan, lebih membebani pada pemeriksaan</w:t>
            </w:r>
          </w:p>
        </w:tc>
      </w:tr>
      <w:tr w:rsidR="00AF67A0" w14:paraId="7286A986" w14:textId="77777777" w:rsidTr="00AF67A0">
        <w:trPr>
          <w:cantSplit/>
        </w:trPr>
        <w:tc>
          <w:tcPr>
            <w:tcW w:w="1186" w:type="dxa"/>
          </w:tcPr>
          <w:p w14:paraId="37F93949" w14:textId="77777777" w:rsidR="00AF67A0" w:rsidRDefault="0059026B">
            <w:pPr>
              <w:pStyle w:val="Compact"/>
              <w:spacing w:before="20" w:after="20" w:line="240" w:lineRule="auto"/>
            </w:pPr>
            <w:r>
              <w:rPr>
                <w:sz w:val="17"/>
              </w:rPr>
              <w:t>Nasional (UU PDP) → RAD 2022–2025</w:t>
            </w:r>
          </w:p>
        </w:tc>
        <w:tc>
          <w:tcPr>
            <w:tcW w:w="826" w:type="dxa"/>
          </w:tcPr>
          <w:p w14:paraId="6F17655B" w14:textId="77777777" w:rsidR="00AF67A0" w:rsidRDefault="0059026B">
            <w:pPr>
              <w:pStyle w:val="Compact"/>
              <w:spacing w:before="20" w:after="20" w:line="240" w:lineRule="auto"/>
            </w:pPr>
            <w:r>
              <w:rPr>
                <w:sz w:val="17"/>
              </w:rPr>
              <w:t>Perbandingan</w:t>
            </w:r>
          </w:p>
        </w:tc>
        <w:tc>
          <w:tcPr>
            <w:tcW w:w="1454" w:type="dxa"/>
          </w:tcPr>
          <w:p w14:paraId="6F984AF8" w14:textId="77777777" w:rsidR="00AF67A0" w:rsidRDefault="0059026B">
            <w:pPr>
              <w:pStyle w:val="Compact"/>
              <w:spacing w:before="20" w:after="20" w:line="240" w:lineRule="auto"/>
            </w:pPr>
            <w:r>
              <w:rPr>
                <w:sz w:val="17"/>
              </w:rPr>
              <w:t>—</w:t>
            </w:r>
          </w:p>
        </w:tc>
        <w:tc>
          <w:tcPr>
            <w:tcW w:w="3312" w:type="dxa"/>
          </w:tcPr>
          <w:p w14:paraId="4080F020" w14:textId="77777777" w:rsidR="00AF67A0" w:rsidRDefault="0059026B">
            <w:pPr>
              <w:pStyle w:val="Compact"/>
              <w:spacing w:before="20" w:after="20" w:line="240" w:lineRule="auto"/>
            </w:pPr>
            <w:r>
              <w:rPr>
                <w:sz w:val="17"/>
              </w:rPr>
              <w:t xml:space="preserve">Rumusan kerahasiaan data SIHA-NIK </w:t>
            </w:r>
            <w:r>
              <w:rPr>
                <w:b/>
                <w:bCs/>
                <w:sz w:val="17"/>
              </w:rPr>
              <w:t>hilang</w:t>
            </w:r>
            <w:r>
              <w:rPr>
                <w:sz w:val="17"/>
              </w:rPr>
              <w:t xml:space="preserve"> dalam rancangan</w:t>
            </w:r>
          </w:p>
        </w:tc>
        <w:tc>
          <w:tcPr>
            <w:tcW w:w="2857" w:type="dxa"/>
          </w:tcPr>
          <w:p w14:paraId="2D88C1FC" w14:textId="77777777" w:rsidR="00AF67A0" w:rsidRDefault="0059026B">
            <w:pPr>
              <w:pStyle w:val="Compact"/>
              <w:spacing w:before="20" w:after="20" w:line="240" w:lineRule="auto"/>
            </w:pPr>
            <w:r>
              <w:rPr>
                <w:sz w:val="17"/>
              </w:rPr>
              <w:t>Aliran data identitas tanpa pengaman tertulis di tingkat daerah</w:t>
            </w:r>
          </w:p>
        </w:tc>
      </w:tr>
    </w:tbl>
    <w:p w14:paraId="332276BC" w14:textId="77777777" w:rsidR="00AF67A0" w:rsidRDefault="0059026B">
      <w:pPr>
        <w:pStyle w:val="BodyText"/>
      </w:pPr>
      <w:r>
        <w:rPr>
          <w:b/>
          <w:bCs/>
        </w:rPr>
        <w:t>Ringkasan status unsur (T11, 15 baris DKI).</w:t>
      </w:r>
      <w:r>
        <w:t xml:space="preserve"> Diteruskan 5, hilang 4, diubah/menyempit 3, diperkuat 2, tidak dapat dinilai 1. </w:t>
      </w:r>
      <w:r>
        <w:rPr>
          <w:i/>
          <w:iCs/>
        </w:rPr>
        <w:t>Angka ini menghitung baris perbandingan unsur, bukan dampak.</w:t>
      </w:r>
    </w:p>
    <w:p w14:paraId="4C31EA48" w14:textId="77777777" w:rsidR="00AF67A0" w:rsidRDefault="0059026B">
      <w:pPr>
        <w:pStyle w:val="Heading2"/>
      </w:pPr>
      <w:bookmarkStart w:id="26" w:name="di-mana-pengaman-berubah"/>
      <w:bookmarkStart w:id="27" w:name="_Toc242201495"/>
      <w:bookmarkEnd w:id="24"/>
      <w:r>
        <w:lastRenderedPageBreak/>
        <w:t>3.4 Di mana pengaman berubah</w:t>
      </w:r>
      <w:bookmarkEnd w:id="27"/>
    </w:p>
    <w:p w14:paraId="31F599C8" w14:textId="77777777" w:rsidR="00AF67A0" w:rsidRDefault="0059026B">
      <w:pPr>
        <w:pStyle w:val="FirstParagraph"/>
        <w:keepNext/>
        <w:spacing w:before="120"/>
        <w:jc w:val="center"/>
      </w:pPr>
      <w:r>
        <w:rPr>
          <w:noProof/>
        </w:rPr>
        <w:drawing>
          <wp:inline distT="0" distB="0" distL="0" distR="0" wp14:anchorId="57FB2DCB" wp14:editId="5A189E95">
            <wp:extent cx="6048000" cy="4960171"/>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C:/LLM/HRIA/review_design_2/output/Analisis_Regulasi_HRIA_RIA_v3/word/_diagram_png/141c184f02109fbd.png"/>
                    <pic:cNvPicPr>
                      <a:picLocks noChangeAspect="1" noChangeArrowheads="1"/>
                    </pic:cNvPicPr>
                  </pic:nvPicPr>
                  <pic:blipFill>
                    <a:blip r:embed="rId13"/>
                    <a:stretch>
                      <a:fillRect/>
                    </a:stretch>
                  </pic:blipFill>
                  <pic:spPr bwMode="auto">
                    <a:xfrm>
                      <a:off x="0" y="0"/>
                      <a:ext cx="6048000" cy="4960171"/>
                    </a:xfrm>
                    <a:prstGeom prst="rect">
                      <a:avLst/>
                    </a:prstGeom>
                    <a:noFill/>
                    <a:ln w="9525">
                      <a:noFill/>
                      <a:headEnd/>
                      <a:tailEnd/>
                    </a:ln>
                  </pic:spPr>
                </pic:pic>
              </a:graphicData>
            </a:graphic>
          </wp:inline>
        </w:drawing>
      </w:r>
    </w:p>
    <w:p w14:paraId="36196E64" w14:textId="77777777" w:rsidR="00AF67A0" w:rsidRDefault="0059026B">
      <w:pPr>
        <w:pStyle w:val="Caption"/>
      </w:pPr>
      <w:r>
        <w:rPr>
          <w:iCs/>
        </w:rPr>
        <w:t>Gambar 4. Titik penyempitan pengaman. Garis tegas = hubungan tertulis; garis putus-putus = keluarga aturan lain yang tidak saling merujuk. Simpul 5 menunjukkan bahwa pembatasan juga berada di dalam Perda induk.</w:t>
      </w:r>
    </w:p>
    <w:p w14:paraId="08ACB8EA" w14:textId="77777777" w:rsidR="00AF67A0" w:rsidRDefault="0059026B">
      <w:pPr>
        <w:pStyle w:val="BodyText"/>
      </w:pPr>
      <w:r>
        <w:rPr>
          <w:b/>
          <w:bCs/>
        </w:rPr>
        <w:t>Analisis.</w:t>
      </w:r>
      <w:r>
        <w:t xml:space="preserve"> </w:t>
      </w:r>
      <w:r>
        <w:t>Penyempitan terjadi di aturan pelaksana (Pergub PABM, pencabutan KPA) dan di batas antarkeluarga aturan (P4GN, ketertiban). Pola ini sama dengan Pola 1, 2, 3, dan 5 dalam Laporan Nasional bagian 7.2. Pengaman kerahasiaan dan non-diskriminasi Perda 5/2008 sendiri lebih kuat daripada benchmark nasional karena bersanksi pidana.</w:t>
      </w:r>
    </w:p>
    <w:p w14:paraId="653EA087" w14:textId="77777777" w:rsidR="00AF67A0" w:rsidRDefault="0059026B">
      <w:pPr>
        <w:pStyle w:val="Heading2"/>
      </w:pPr>
      <w:bookmarkStart w:id="28" w:name="Xe89fab18632a06cfbb6ed97db918dd9c2109f83"/>
      <w:bookmarkStart w:id="29" w:name="_Toc242201496"/>
      <w:bookmarkEnd w:id="26"/>
      <w:r>
        <w:t>3.5 Dasar hukum usang dan dampak Permenkes 3/2026</w:t>
      </w:r>
      <w:bookmarkEnd w:id="29"/>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333"/>
        <w:gridCol w:w="5895"/>
        <w:gridCol w:w="2409"/>
      </w:tblGrid>
      <w:tr w:rsidR="00AF67A0" w14:paraId="4CD56202" w14:textId="77777777" w:rsidTr="00AF67A0">
        <w:trPr>
          <w:cnfStyle w:val="100000000000" w:firstRow="1" w:lastRow="0" w:firstColumn="0" w:lastColumn="0" w:oddVBand="0" w:evenVBand="0" w:oddHBand="0" w:evenHBand="0" w:firstRowFirstColumn="0" w:firstRowLastColumn="0" w:lastRowFirstColumn="0" w:lastRowLastColumn="0"/>
          <w:cantSplit/>
          <w:tblHeader/>
        </w:trPr>
        <w:tc>
          <w:tcPr>
            <w:tcW w:w="1333" w:type="dxa"/>
            <w:shd w:val="clear" w:color="auto" w:fill="D9E2F3"/>
          </w:tcPr>
          <w:p w14:paraId="2EA14BBD" w14:textId="77777777" w:rsidR="00AF67A0" w:rsidRDefault="0059026B">
            <w:pPr>
              <w:pStyle w:val="Compact"/>
              <w:spacing w:before="20" w:after="20" w:line="240" w:lineRule="auto"/>
            </w:pPr>
            <w:r>
              <w:rPr>
                <w:b/>
                <w:sz w:val="17"/>
              </w:rPr>
              <w:t>Instrumen</w:t>
            </w:r>
          </w:p>
        </w:tc>
        <w:tc>
          <w:tcPr>
            <w:tcW w:w="5894" w:type="dxa"/>
            <w:shd w:val="clear" w:color="auto" w:fill="D9E2F3"/>
          </w:tcPr>
          <w:p w14:paraId="7CE34C53" w14:textId="77777777" w:rsidR="00AF67A0" w:rsidRDefault="0059026B">
            <w:pPr>
              <w:pStyle w:val="Compact"/>
              <w:spacing w:before="20" w:after="20" w:line="240" w:lineRule="auto"/>
            </w:pPr>
            <w:r>
              <w:rPr>
                <w:b/>
                <w:sz w:val="17"/>
              </w:rPr>
              <w:t>Rujukan yang sudah dicabut atau berubah (T12)</w:t>
            </w:r>
          </w:p>
        </w:tc>
        <w:tc>
          <w:tcPr>
            <w:tcW w:w="2409" w:type="dxa"/>
            <w:shd w:val="clear" w:color="auto" w:fill="D9E2F3"/>
          </w:tcPr>
          <w:p w14:paraId="36F414F9" w14:textId="77777777" w:rsidR="00AF67A0" w:rsidRDefault="0059026B">
            <w:pPr>
              <w:pStyle w:val="Compact"/>
              <w:spacing w:before="20" w:after="20" w:line="240" w:lineRule="auto"/>
            </w:pPr>
            <w:r>
              <w:rPr>
                <w:b/>
                <w:sz w:val="17"/>
              </w:rPr>
              <w:t>Catatan</w:t>
            </w:r>
          </w:p>
        </w:tc>
      </w:tr>
      <w:tr w:rsidR="00AF67A0" w14:paraId="0A69F63C" w14:textId="77777777" w:rsidTr="00AF67A0">
        <w:trPr>
          <w:cantSplit/>
        </w:trPr>
        <w:tc>
          <w:tcPr>
            <w:tcW w:w="1333" w:type="dxa"/>
          </w:tcPr>
          <w:p w14:paraId="311DC07E" w14:textId="77777777" w:rsidR="00AF67A0" w:rsidRDefault="0059026B">
            <w:pPr>
              <w:pStyle w:val="Compact"/>
              <w:spacing w:before="20" w:after="20" w:line="240" w:lineRule="auto"/>
            </w:pPr>
            <w:r>
              <w:rPr>
                <w:sz w:val="17"/>
              </w:rPr>
              <w:t>Perda 5/2008</w:t>
            </w:r>
          </w:p>
        </w:tc>
        <w:tc>
          <w:tcPr>
            <w:tcW w:w="5894" w:type="dxa"/>
          </w:tcPr>
          <w:p w14:paraId="5D6E6C7A" w14:textId="77777777" w:rsidR="00AF67A0" w:rsidRDefault="0059026B">
            <w:pPr>
              <w:pStyle w:val="Compact"/>
              <w:spacing w:before="20" w:after="20" w:line="240" w:lineRule="auto"/>
            </w:pPr>
            <w:r>
              <w:rPr>
                <w:sz w:val="17"/>
              </w:rPr>
              <w:t>UU 23/1992 (→ UU 36/2009 → UU 17/2023); UU 22/1997 (→ UU 35/2009); UU 32/2004 (→ UU 23/2014); UU 10/2004 (→ UU 12/2011); Perpres 75/2006 (→ diubah Perpres 124/2016)</w:t>
            </w:r>
          </w:p>
        </w:tc>
        <w:tc>
          <w:tcPr>
            <w:tcW w:w="2409" w:type="dxa"/>
          </w:tcPr>
          <w:p w14:paraId="704461D4" w14:textId="77777777" w:rsidR="00AF67A0" w:rsidRDefault="0059026B">
            <w:pPr>
              <w:pStyle w:val="Compact"/>
              <w:spacing w:before="20" w:after="20" w:line="240" w:lineRule="auto"/>
            </w:pPr>
            <w:r>
              <w:rPr>
                <w:sz w:val="17"/>
              </w:rPr>
              <w:t>Lembaga pelaksana Ps 22 dicabut 2025</w:t>
            </w:r>
          </w:p>
        </w:tc>
      </w:tr>
      <w:tr w:rsidR="00AF67A0" w14:paraId="498A5B94" w14:textId="77777777" w:rsidTr="00AF67A0">
        <w:trPr>
          <w:cantSplit/>
        </w:trPr>
        <w:tc>
          <w:tcPr>
            <w:tcW w:w="1333" w:type="dxa"/>
          </w:tcPr>
          <w:p w14:paraId="1E1804C9" w14:textId="77777777" w:rsidR="00AF67A0" w:rsidRDefault="0059026B">
            <w:pPr>
              <w:pStyle w:val="Compact"/>
              <w:spacing w:before="20" w:after="20" w:line="240" w:lineRule="auto"/>
            </w:pPr>
            <w:r>
              <w:rPr>
                <w:sz w:val="17"/>
              </w:rPr>
              <w:t>Perda 8/2007</w:t>
            </w:r>
          </w:p>
        </w:tc>
        <w:tc>
          <w:tcPr>
            <w:tcW w:w="5894" w:type="dxa"/>
          </w:tcPr>
          <w:p w14:paraId="1A7C5436" w14:textId="77777777" w:rsidR="00AF67A0" w:rsidRDefault="0059026B">
            <w:pPr>
              <w:pStyle w:val="Compact"/>
              <w:spacing w:before="20" w:after="20" w:line="240" w:lineRule="auto"/>
            </w:pPr>
            <w:r>
              <w:rPr>
                <w:sz w:val="17"/>
              </w:rPr>
              <w:t>UU 23/1992; UU 32/2004; UU 14/1992; UU 23/1997; UU 10/2004; PP 32/2004</w:t>
            </w:r>
          </w:p>
        </w:tc>
        <w:tc>
          <w:tcPr>
            <w:tcW w:w="2409" w:type="dxa"/>
          </w:tcPr>
          <w:p w14:paraId="2EB75025" w14:textId="77777777" w:rsidR="00AF67A0" w:rsidRDefault="0059026B">
            <w:pPr>
              <w:pStyle w:val="Compact"/>
              <w:spacing w:before="20" w:after="20" w:line="240" w:lineRule="auto"/>
            </w:pPr>
            <w:r>
              <w:rPr>
                <w:sz w:val="17"/>
              </w:rPr>
              <w:t>Perubahan setelah 2007 belum ditelusuri; JDIH: tidak ada catatan diubah</w:t>
            </w:r>
          </w:p>
        </w:tc>
      </w:tr>
      <w:tr w:rsidR="00AF67A0" w14:paraId="0B0D76FE" w14:textId="77777777" w:rsidTr="00AF67A0">
        <w:trPr>
          <w:cantSplit/>
        </w:trPr>
        <w:tc>
          <w:tcPr>
            <w:tcW w:w="1333" w:type="dxa"/>
          </w:tcPr>
          <w:p w14:paraId="5BE8292F" w14:textId="77777777" w:rsidR="00AF67A0" w:rsidRDefault="0059026B">
            <w:pPr>
              <w:pStyle w:val="Compact"/>
              <w:spacing w:before="20" w:after="20" w:line="240" w:lineRule="auto"/>
            </w:pPr>
            <w:r>
              <w:rPr>
                <w:sz w:val="17"/>
              </w:rPr>
              <w:t>Perda 8/2011</w:t>
            </w:r>
          </w:p>
        </w:tc>
        <w:tc>
          <w:tcPr>
            <w:tcW w:w="5894" w:type="dxa"/>
          </w:tcPr>
          <w:p w14:paraId="7480E9E8" w14:textId="77777777" w:rsidR="00AF67A0" w:rsidRDefault="0059026B">
            <w:pPr>
              <w:pStyle w:val="Compact"/>
              <w:spacing w:before="20" w:after="20" w:line="240" w:lineRule="auto"/>
            </w:pPr>
            <w:r>
              <w:rPr>
                <w:sz w:val="17"/>
              </w:rPr>
              <w:t>UU 36/2009 (→ UU 17/2023)</w:t>
            </w:r>
          </w:p>
        </w:tc>
        <w:tc>
          <w:tcPr>
            <w:tcW w:w="2409" w:type="dxa"/>
          </w:tcPr>
          <w:p w14:paraId="109A5076" w14:textId="77777777" w:rsidR="00AF67A0" w:rsidRDefault="0059026B">
            <w:pPr>
              <w:pStyle w:val="Compact"/>
              <w:spacing w:before="20" w:after="20" w:line="240" w:lineRule="auto"/>
            </w:pPr>
            <w:r>
              <w:rPr>
                <w:sz w:val="17"/>
              </w:rPr>
              <w:t>Pergub pelaksana belum ditemukan di folder</w:t>
            </w:r>
          </w:p>
        </w:tc>
      </w:tr>
      <w:tr w:rsidR="00AF67A0" w14:paraId="6144396B" w14:textId="77777777" w:rsidTr="00AF67A0">
        <w:trPr>
          <w:cantSplit/>
        </w:trPr>
        <w:tc>
          <w:tcPr>
            <w:tcW w:w="1333" w:type="dxa"/>
          </w:tcPr>
          <w:p w14:paraId="1E9AA3A0" w14:textId="77777777" w:rsidR="00AF67A0" w:rsidRDefault="0059026B">
            <w:pPr>
              <w:pStyle w:val="Compact"/>
              <w:spacing w:before="20" w:after="20" w:line="240" w:lineRule="auto"/>
            </w:pPr>
            <w:r>
              <w:rPr>
                <w:sz w:val="17"/>
              </w:rPr>
              <w:t>Pergub 183/2012</w:t>
            </w:r>
          </w:p>
        </w:tc>
        <w:tc>
          <w:tcPr>
            <w:tcW w:w="5894" w:type="dxa"/>
          </w:tcPr>
          <w:p w14:paraId="2D83F131" w14:textId="77777777" w:rsidR="00AF67A0" w:rsidRDefault="0059026B">
            <w:pPr>
              <w:pStyle w:val="Compact"/>
              <w:spacing w:before="20" w:after="20" w:line="240" w:lineRule="auto"/>
            </w:pPr>
            <w:r>
              <w:rPr>
                <w:sz w:val="17"/>
              </w:rPr>
              <w:t>UU 32/2004; UU 36/2009; Pergub 26/2012 (dicabut 2015; penggantinya dicabut 2025)</w:t>
            </w:r>
          </w:p>
        </w:tc>
        <w:tc>
          <w:tcPr>
            <w:tcW w:w="2409" w:type="dxa"/>
          </w:tcPr>
          <w:p w14:paraId="39C8A3E4" w14:textId="77777777" w:rsidR="00AF67A0" w:rsidRDefault="0059026B">
            <w:pPr>
              <w:pStyle w:val="Compact"/>
              <w:spacing w:before="20" w:after="20" w:line="240" w:lineRule="auto"/>
            </w:pPr>
            <w:r>
              <w:rPr>
                <w:sz w:val="17"/>
              </w:rPr>
              <w:t>Pengusul Tim Pembina tidak jelas</w:t>
            </w:r>
          </w:p>
        </w:tc>
      </w:tr>
      <w:tr w:rsidR="00AF67A0" w14:paraId="0911953D" w14:textId="77777777" w:rsidTr="00AF67A0">
        <w:trPr>
          <w:cantSplit/>
        </w:trPr>
        <w:tc>
          <w:tcPr>
            <w:tcW w:w="1333" w:type="dxa"/>
          </w:tcPr>
          <w:p w14:paraId="115BA4AD" w14:textId="77777777" w:rsidR="00AF67A0" w:rsidRDefault="0059026B">
            <w:pPr>
              <w:pStyle w:val="Compact"/>
              <w:spacing w:before="20" w:after="20" w:line="240" w:lineRule="auto"/>
            </w:pPr>
            <w:r>
              <w:rPr>
                <w:sz w:val="17"/>
              </w:rPr>
              <w:t>Pergub 231/2015 (historis)</w:t>
            </w:r>
          </w:p>
        </w:tc>
        <w:tc>
          <w:tcPr>
            <w:tcW w:w="5894" w:type="dxa"/>
          </w:tcPr>
          <w:p w14:paraId="03C93C6B" w14:textId="77777777" w:rsidR="00AF67A0" w:rsidRDefault="0059026B">
            <w:pPr>
              <w:pStyle w:val="Compact"/>
              <w:spacing w:before="20" w:after="20" w:line="240" w:lineRule="auto"/>
            </w:pPr>
            <w:r>
              <w:rPr>
                <w:sz w:val="17"/>
              </w:rPr>
              <w:t>Perpres 75/2006; Permenkes 21/2013</w:t>
            </w:r>
          </w:p>
        </w:tc>
        <w:tc>
          <w:tcPr>
            <w:tcW w:w="2409" w:type="dxa"/>
          </w:tcPr>
          <w:p w14:paraId="5A1F97DB" w14:textId="77777777" w:rsidR="00AF67A0" w:rsidRDefault="0059026B">
            <w:pPr>
              <w:pStyle w:val="Compact"/>
              <w:spacing w:before="20" w:after="20" w:line="240" w:lineRule="auto"/>
            </w:pPr>
            <w:r>
              <w:rPr>
                <w:sz w:val="17"/>
              </w:rPr>
              <w:t>Sudah dicabut</w:t>
            </w:r>
          </w:p>
        </w:tc>
      </w:tr>
      <w:tr w:rsidR="00AF67A0" w14:paraId="44DCBC1C" w14:textId="77777777" w:rsidTr="00AF67A0">
        <w:trPr>
          <w:cantSplit/>
        </w:trPr>
        <w:tc>
          <w:tcPr>
            <w:tcW w:w="1333" w:type="dxa"/>
          </w:tcPr>
          <w:p w14:paraId="0296EF20" w14:textId="77777777" w:rsidR="00AF67A0" w:rsidRDefault="0059026B">
            <w:pPr>
              <w:pStyle w:val="Compact"/>
              <w:spacing w:before="20" w:after="20" w:line="240" w:lineRule="auto"/>
            </w:pPr>
            <w:r>
              <w:rPr>
                <w:sz w:val="17"/>
              </w:rPr>
              <w:lastRenderedPageBreak/>
              <w:t>Pergub 25/2025</w:t>
            </w:r>
          </w:p>
        </w:tc>
        <w:tc>
          <w:tcPr>
            <w:tcW w:w="5894" w:type="dxa"/>
          </w:tcPr>
          <w:p w14:paraId="7360474F" w14:textId="77777777" w:rsidR="00AF67A0" w:rsidRDefault="0059026B">
            <w:pPr>
              <w:pStyle w:val="Compact"/>
              <w:spacing w:before="20" w:after="20" w:line="240" w:lineRule="auto"/>
            </w:pPr>
            <w:r>
              <w:rPr>
                <w:sz w:val="17"/>
              </w:rPr>
              <w:t>UU 29/2007 (status setelah perubahan kedudukan Jakarta belum diverifikasi)</w:t>
            </w:r>
          </w:p>
        </w:tc>
        <w:tc>
          <w:tcPr>
            <w:tcW w:w="2409" w:type="dxa"/>
          </w:tcPr>
          <w:p w14:paraId="4F9C93BE" w14:textId="77777777" w:rsidR="00AF67A0" w:rsidRDefault="0059026B">
            <w:pPr>
              <w:pStyle w:val="Compact"/>
              <w:spacing w:before="20" w:after="20" w:line="240" w:lineRule="auto"/>
            </w:pPr>
            <w:r>
              <w:rPr>
                <w:sz w:val="17"/>
              </w:rPr>
              <w:t>—</w:t>
            </w:r>
          </w:p>
        </w:tc>
      </w:tr>
      <w:tr w:rsidR="00AF67A0" w14:paraId="50493431" w14:textId="77777777" w:rsidTr="00AF67A0">
        <w:trPr>
          <w:cantSplit/>
        </w:trPr>
        <w:tc>
          <w:tcPr>
            <w:tcW w:w="1333" w:type="dxa"/>
          </w:tcPr>
          <w:p w14:paraId="63296113" w14:textId="77777777" w:rsidR="00AF67A0" w:rsidRDefault="0059026B">
            <w:pPr>
              <w:pStyle w:val="Compact"/>
              <w:spacing w:before="20" w:after="20" w:line="240" w:lineRule="auto"/>
            </w:pPr>
            <w:r>
              <w:rPr>
                <w:sz w:val="17"/>
              </w:rPr>
              <w:t>RAD 2022–2025 (rancangan)</w:t>
            </w:r>
          </w:p>
        </w:tc>
        <w:tc>
          <w:tcPr>
            <w:tcW w:w="5894" w:type="dxa"/>
          </w:tcPr>
          <w:p w14:paraId="457E0D1D" w14:textId="77777777" w:rsidR="00AF67A0" w:rsidRDefault="0059026B">
            <w:pPr>
              <w:pStyle w:val="Compact"/>
              <w:spacing w:before="20" w:after="20" w:line="240" w:lineRule="auto"/>
            </w:pPr>
            <w:r>
              <w:rPr>
                <w:sz w:val="17"/>
              </w:rPr>
              <w:t>Menempatkan KPAP sebagai koordinator, padahal KPAP dicabut 2025</w:t>
            </w:r>
          </w:p>
        </w:tc>
        <w:tc>
          <w:tcPr>
            <w:tcW w:w="2409" w:type="dxa"/>
          </w:tcPr>
          <w:p w14:paraId="0FC9EB01" w14:textId="77777777" w:rsidR="00AF67A0" w:rsidRDefault="0059026B">
            <w:pPr>
              <w:pStyle w:val="Compact"/>
              <w:spacing w:before="20" w:after="20" w:line="240" w:lineRule="auto"/>
            </w:pPr>
            <w:r>
              <w:rPr>
                <w:sz w:val="17"/>
              </w:rPr>
              <w:t>Periode berakhir 2025</w:t>
            </w:r>
          </w:p>
        </w:tc>
      </w:tr>
      <w:tr w:rsidR="00AF67A0" w14:paraId="35660E59" w14:textId="77777777" w:rsidTr="00AF67A0">
        <w:trPr>
          <w:cantSplit/>
        </w:trPr>
        <w:tc>
          <w:tcPr>
            <w:tcW w:w="1333" w:type="dxa"/>
          </w:tcPr>
          <w:p w14:paraId="236429CC" w14:textId="77777777" w:rsidR="00AF67A0" w:rsidRDefault="0059026B">
            <w:pPr>
              <w:pStyle w:val="Compact"/>
              <w:spacing w:before="20" w:after="20" w:line="240" w:lineRule="auto"/>
            </w:pPr>
            <w:r>
              <w:rPr>
                <w:sz w:val="17"/>
              </w:rPr>
              <w:t>Kepgub 483/2021</w:t>
            </w:r>
          </w:p>
        </w:tc>
        <w:tc>
          <w:tcPr>
            <w:tcW w:w="5894" w:type="dxa"/>
          </w:tcPr>
          <w:p w14:paraId="54A44376" w14:textId="77777777" w:rsidR="00AF67A0" w:rsidRDefault="0059026B">
            <w:pPr>
              <w:pStyle w:val="Compact"/>
              <w:spacing w:before="20" w:after="20" w:line="240" w:lineRule="auto"/>
            </w:pPr>
            <w:r>
              <w:rPr>
                <w:sz w:val="17"/>
              </w:rPr>
              <w:t>Perda 3/2026 membentuk Tim Terpadu baru tanpa merujuk Kepgub ini</w:t>
            </w:r>
          </w:p>
        </w:tc>
        <w:tc>
          <w:tcPr>
            <w:tcW w:w="2409" w:type="dxa"/>
          </w:tcPr>
          <w:p w14:paraId="3CBCE33A" w14:textId="77777777" w:rsidR="00AF67A0" w:rsidRDefault="0059026B">
            <w:pPr>
              <w:pStyle w:val="Compact"/>
              <w:spacing w:before="20" w:after="20" w:line="240" w:lineRule="auto"/>
            </w:pPr>
            <w:r>
              <w:rPr>
                <w:sz w:val="17"/>
              </w:rPr>
              <w:t>Kesinambungan belum ditelusuri</w:t>
            </w:r>
          </w:p>
        </w:tc>
      </w:tr>
    </w:tbl>
    <w:p w14:paraId="274143DA" w14:textId="77777777" w:rsidR="00AF67A0" w:rsidRDefault="0059026B">
      <w:pPr>
        <w:pStyle w:val="BodyText"/>
      </w:pPr>
      <w:r>
        <w:rPr>
          <w:i/>
          <w:iCs/>
        </w:rPr>
        <w:t xml:space="preserve">Sumber: </w:t>
      </w:r>
      <w:r>
        <w:rPr>
          <w:rStyle w:val="VerbatimChar"/>
          <w:i/>
          <w:iCs/>
        </w:rPr>
        <w:t>T12_temporal.csv</w:t>
      </w:r>
      <w:r>
        <w:rPr>
          <w:i/>
          <w:iCs/>
        </w:rPr>
        <w:t xml:space="preserve">, kolom </w:t>
      </w:r>
      <w:r>
        <w:rPr>
          <w:rStyle w:val="VerbatimChar"/>
          <w:i/>
          <w:iCs/>
        </w:rPr>
        <w:t>dasar_hukum_usang_kandidat</w:t>
      </w:r>
      <w:r>
        <w:rPr>
          <w:i/>
          <w:iCs/>
        </w:rPr>
        <w:t xml:space="preserve"> (8 instrumen DKI). Laporan Nasional bagian 7.1 mencatat angka 7 untuk DKI; perbedaan ini dicatat di bagian 13.</w:t>
      </w:r>
    </w:p>
    <w:p w14:paraId="0DD4BBAB" w14:textId="77777777" w:rsidR="00AF67A0" w:rsidRDefault="0059026B">
      <w:pPr>
        <w:pStyle w:val="BodyText"/>
      </w:pPr>
      <w:r>
        <w:rPr>
          <w:b/>
          <w:bCs/>
        </w:rPr>
        <w:t>Isi aturan.</w:t>
      </w:r>
      <w:r>
        <w:t xml:space="preserve"> </w:t>
      </w:r>
      <w:r>
        <w:t>Tidak satu pun instrumen DKI merujuk Permenkes 23/2022 atau Permenkes 3/2026. Permenkes 3/2026 berlaku 11 Maret 2026 dan mencabut Permenkes 23/2022 kecuali Pasal 41 dan Lampiran. Batang tubuh Permenkes 3/2026 tidak menyebut HIV. Pasal 97 meminta pemerintah daerah menyesuaikan diri paling lambat enam bulan sejak diundangkan, yaitu 11 September 2026. Pedoman teknis HIV menurut Pasal 96 huruf a belum ditemukan.</w:t>
      </w:r>
    </w:p>
    <w:p w14:paraId="35304ED0" w14:textId="77777777" w:rsidR="00AF67A0" w:rsidRDefault="0059026B">
      <w:pPr>
        <w:pStyle w:val="BodyText"/>
      </w:pPr>
      <w:r>
        <w:rPr>
          <w:b/>
          <w:bCs/>
        </w:rPr>
        <w:t>Analisis.</w:t>
      </w:r>
      <w:r>
        <w:t xml:space="preserve"> Bagi DKI ada tiga akibat:</w:t>
      </w:r>
    </w:p>
    <w:p w14:paraId="194C442D" w14:textId="77777777" w:rsidR="00AF67A0" w:rsidRDefault="0059026B">
      <w:pPr>
        <w:pStyle w:val="Compact"/>
        <w:numPr>
          <w:ilvl w:val="0"/>
          <w:numId w:val="3"/>
        </w:numPr>
      </w:pPr>
      <w:r>
        <w:t>Rujukan lama dalam usulan perbaikan (mis. persetujuan tes Pasal 24 dan definisi populasi kunci Pasal 1 angka 8 Permenkes 23/2022) tidak dapat dipakai lagi. Rujukan diganti ke UU 17/2023 Pasal 293, PP 28/2024, Permenkes 3/2026, dan Lampiran 23/2022.</w:t>
      </w:r>
    </w:p>
    <w:p w14:paraId="1DE0382F" w14:textId="77777777" w:rsidR="00AF67A0" w:rsidRDefault="0059026B">
      <w:pPr>
        <w:pStyle w:val="Compact"/>
        <w:numPr>
          <w:ilvl w:val="0"/>
          <w:numId w:val="3"/>
        </w:numPr>
      </w:pPr>
      <w:r>
        <w:t>Persetujuan tes kini bertumpu pada UU 17/2023 Pasal 293. Pasal 295 (program pemerintah tanpa persetujuan) dan Pasal 276 huruf d membuka tafsir bahwa skrining program tidak memerlukan persetujuan. Skrining ANC dan lapas dalam RAD paling rentan terhadap tafsir ini.</w:t>
      </w:r>
    </w:p>
    <w:p w14:paraId="3DD821A4" w14:textId="77777777" w:rsidR="00AF67A0" w:rsidRDefault="0059026B">
      <w:pPr>
        <w:pStyle w:val="Compact"/>
        <w:numPr>
          <w:ilvl w:val="0"/>
          <w:numId w:val="3"/>
        </w:numPr>
      </w:pPr>
      <w:r>
        <w:t>Pengecualian kerahasiaan ditetapkan UU 17/2023 Pasal 4 ayat (4) dan PP 28/2024 Pasal 735 ayat (2). Pergub dan Perda DKI hanya dapat mengatur tata cara dan minimisasi data. Pergub dan Perda tidak dapat meniadakan atau menambah pengecualian.</w:t>
      </w:r>
    </w:p>
    <w:p w14:paraId="278F5DC2" w14:textId="77777777" w:rsidR="00AF67A0" w:rsidRDefault="0059026B">
      <w:pPr>
        <w:pStyle w:val="FirstParagraph"/>
      </w:pPr>
      <w:r>
        <w:t>Ketertinggalan dasar hukum tidak otomatis membatalkan Perda. Namun DKI tidak memiliki rujukan nasional HIV yang jelas untuk diturunkan selama pedoman teknis belum terbit. Selama itu, Lampiran 23/2022 berfungsi sebagai pedoman sementara.</w:t>
      </w:r>
    </w:p>
    <w:p w14:paraId="420C9266" w14:textId="77777777" w:rsidR="00AF67A0" w:rsidRDefault="0059026B">
      <w:pPr>
        <w:pStyle w:val="Heading1"/>
      </w:pPr>
      <w:bookmarkStart w:id="30" w:name="tujuh-hak"/>
      <w:bookmarkStart w:id="31" w:name="_Toc242201497"/>
      <w:bookmarkEnd w:id="18"/>
      <w:bookmarkEnd w:id="28"/>
      <w:r>
        <w:t>4. Tujuh hak</w:t>
      </w:r>
      <w:bookmarkEnd w:id="31"/>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28"/>
        <w:gridCol w:w="3121"/>
        <w:gridCol w:w="3121"/>
        <w:gridCol w:w="2667"/>
      </w:tblGrid>
      <w:tr w:rsidR="00AF67A0" w14:paraId="4A75EC7B" w14:textId="77777777" w:rsidTr="00AF67A0">
        <w:trPr>
          <w:cnfStyle w:val="100000000000" w:firstRow="1" w:lastRow="0" w:firstColumn="0" w:lastColumn="0" w:oddVBand="0" w:evenVBand="0" w:oddHBand="0" w:evenHBand="0" w:firstRowFirstColumn="0" w:firstRowLastColumn="0" w:lastRowFirstColumn="0" w:lastRowLastColumn="0"/>
          <w:cantSplit/>
          <w:tblHeader/>
        </w:trPr>
        <w:tc>
          <w:tcPr>
            <w:tcW w:w="729" w:type="dxa"/>
            <w:shd w:val="clear" w:color="auto" w:fill="D9E2F3"/>
          </w:tcPr>
          <w:p w14:paraId="7759325C" w14:textId="77777777" w:rsidR="00AF67A0" w:rsidRDefault="0059026B">
            <w:pPr>
              <w:pStyle w:val="Compact"/>
              <w:spacing w:before="20" w:after="20" w:line="240" w:lineRule="auto"/>
            </w:pPr>
            <w:r>
              <w:rPr>
                <w:b/>
                <w:sz w:val="17"/>
              </w:rPr>
              <w:t>Hak</w:t>
            </w:r>
          </w:p>
        </w:tc>
        <w:tc>
          <w:tcPr>
            <w:tcW w:w="3120" w:type="dxa"/>
            <w:shd w:val="clear" w:color="auto" w:fill="D9E2F3"/>
          </w:tcPr>
          <w:p w14:paraId="33EDF56C" w14:textId="77777777" w:rsidR="00AF67A0" w:rsidRDefault="0059026B">
            <w:pPr>
              <w:pStyle w:val="Compact"/>
              <w:spacing w:before="20" w:after="20" w:line="240" w:lineRule="auto"/>
            </w:pPr>
            <w:r>
              <w:rPr>
                <w:b/>
                <w:sz w:val="17"/>
              </w:rPr>
              <w:t>Yang dilindungi (isi aturan)</w:t>
            </w:r>
          </w:p>
        </w:tc>
        <w:tc>
          <w:tcPr>
            <w:tcW w:w="3120" w:type="dxa"/>
            <w:shd w:val="clear" w:color="auto" w:fill="D9E2F3"/>
          </w:tcPr>
          <w:p w14:paraId="4AED0FC5" w14:textId="77777777" w:rsidR="00AF67A0" w:rsidRDefault="0059026B">
            <w:pPr>
              <w:pStyle w:val="Compact"/>
              <w:spacing w:before="20" w:after="20" w:line="240" w:lineRule="auto"/>
            </w:pPr>
            <w:r>
              <w:rPr>
                <w:b/>
                <w:sz w:val="17"/>
              </w:rPr>
              <w:t>Yang dibebani (isi aturan)</w:t>
            </w:r>
          </w:p>
        </w:tc>
        <w:tc>
          <w:tcPr>
            <w:tcW w:w="2666" w:type="dxa"/>
            <w:shd w:val="clear" w:color="auto" w:fill="D9E2F3"/>
          </w:tcPr>
          <w:p w14:paraId="0382C2C0" w14:textId="77777777" w:rsidR="00AF67A0" w:rsidRDefault="0059026B">
            <w:pPr>
              <w:pStyle w:val="Compact"/>
              <w:spacing w:before="20" w:after="20" w:line="240" w:lineRule="auto"/>
            </w:pPr>
            <w:r>
              <w:rPr>
                <w:b/>
                <w:sz w:val="17"/>
              </w:rPr>
              <w:t>Catatan (T33; analisis)</w:t>
            </w:r>
          </w:p>
        </w:tc>
      </w:tr>
      <w:tr w:rsidR="00AF67A0" w14:paraId="02A53433" w14:textId="77777777" w:rsidTr="00AF67A0">
        <w:trPr>
          <w:cantSplit/>
        </w:trPr>
        <w:tc>
          <w:tcPr>
            <w:tcW w:w="729" w:type="dxa"/>
          </w:tcPr>
          <w:p w14:paraId="28FE1562" w14:textId="77777777" w:rsidR="00AF67A0" w:rsidRDefault="0059026B">
            <w:pPr>
              <w:pStyle w:val="Compact"/>
              <w:spacing w:before="20" w:after="20" w:line="240" w:lineRule="auto"/>
            </w:pPr>
            <w:r>
              <w:rPr>
                <w:sz w:val="17"/>
              </w:rPr>
              <w:t>H1 Kesehatan</w:t>
            </w:r>
          </w:p>
        </w:tc>
        <w:tc>
          <w:tcPr>
            <w:tcW w:w="3120" w:type="dxa"/>
          </w:tcPr>
          <w:p w14:paraId="36871D41" w14:textId="77777777" w:rsidR="00AF67A0" w:rsidRDefault="0059026B">
            <w:pPr>
              <w:pStyle w:val="Compact"/>
              <w:spacing w:before="20" w:after="20" w:line="240" w:lineRule="auto"/>
            </w:pPr>
            <w:r>
              <w:rPr>
                <w:sz w:val="17"/>
              </w:rPr>
              <w:t>HR 12 komponen dan hak pengobatan (Perda 5/2008 Ps 1 angka 14, 18); rehabilitasi medis yang menjamin “aksesibilitas, keterjangkauan, dan keberlanjutan” (Perda 3/2026 Ps 10 ayat (2)); rujukan PABM (Pergub 183/2012 Ps 17); pemulihan kesehatan korban (Perda 8/2011 Ps 4)</w:t>
            </w:r>
          </w:p>
        </w:tc>
        <w:tc>
          <w:tcPr>
            <w:tcW w:w="3120" w:type="dxa"/>
          </w:tcPr>
          <w:p w14:paraId="787A197B" w14:textId="77777777" w:rsidR="00AF67A0" w:rsidRDefault="0059026B">
            <w:pPr>
              <w:pStyle w:val="Compact"/>
              <w:spacing w:before="20" w:after="20" w:line="240" w:lineRule="auto"/>
            </w:pPr>
            <w:r>
              <w:rPr>
                <w:sz w:val="17"/>
              </w:rPr>
              <w:t xml:space="preserve">VCT sebagai prasyarat pengobatan (Perda 5/2008 Ps 18 ayat (1)–(2)); terminasi PABM bila “tidak mengalami kemajuan” </w:t>
            </w:r>
            <w:r>
              <w:rPr>
                <w:sz w:val="17"/>
              </w:rPr>
              <w:t>(Pergub 183/2012 Ps 7); Perda 3/2026 diam tentang LASS/PTRM</w:t>
            </w:r>
          </w:p>
        </w:tc>
        <w:tc>
          <w:tcPr>
            <w:tcW w:w="2666" w:type="dxa"/>
          </w:tcPr>
          <w:p w14:paraId="7F307FD6" w14:textId="77777777" w:rsidR="00AF67A0" w:rsidRDefault="0059026B">
            <w:pPr>
              <w:pStyle w:val="Compact"/>
              <w:spacing w:before="20" w:after="20" w:line="240" w:lineRule="auto"/>
            </w:pPr>
            <w:r>
              <w:rPr>
                <w:sz w:val="17"/>
              </w:rPr>
              <w:t>Proteksi 4 instrumen, pembatasan 1; 24 kandidat isu. Hambatan rujukan JKN yang dicatat RAD berakar di tingkat nasional</w:t>
            </w:r>
          </w:p>
        </w:tc>
      </w:tr>
      <w:tr w:rsidR="00AF67A0" w14:paraId="02BEE7C9" w14:textId="77777777" w:rsidTr="00AF67A0">
        <w:trPr>
          <w:cantSplit/>
        </w:trPr>
        <w:tc>
          <w:tcPr>
            <w:tcW w:w="729" w:type="dxa"/>
          </w:tcPr>
          <w:p w14:paraId="16D03AF5" w14:textId="77777777" w:rsidR="00AF67A0" w:rsidRDefault="0059026B">
            <w:pPr>
              <w:pStyle w:val="Compact"/>
              <w:spacing w:before="20" w:after="20" w:line="240" w:lineRule="auto"/>
            </w:pPr>
            <w:r>
              <w:rPr>
                <w:sz w:val="17"/>
              </w:rPr>
              <w:t>H2 Non-diskriminasi</w:t>
            </w:r>
          </w:p>
        </w:tc>
        <w:tc>
          <w:tcPr>
            <w:tcW w:w="3120" w:type="dxa"/>
          </w:tcPr>
          <w:p w14:paraId="4D7285D9" w14:textId="77777777" w:rsidR="00AF67A0" w:rsidRDefault="0059026B">
            <w:pPr>
              <w:pStyle w:val="Compact"/>
              <w:spacing w:before="20" w:after="20" w:line="240" w:lineRule="auto"/>
            </w:pPr>
            <w:r>
              <w:rPr>
                <w:sz w:val="17"/>
              </w:rPr>
              <w:t>Layanan tanpa diskriminasi bersanksi (Perda 5/2008 Ps 17 jo. 29); prinsip nondiskriminasi skrining (Perda 3/2026 Ps 6); asas Perda 8/2011</w:t>
            </w:r>
          </w:p>
        </w:tc>
        <w:tc>
          <w:tcPr>
            <w:tcW w:w="3120" w:type="dxa"/>
          </w:tcPr>
          <w:p w14:paraId="3D85B331" w14:textId="77777777" w:rsidR="00AF67A0" w:rsidRDefault="0059026B">
            <w:pPr>
              <w:pStyle w:val="Compact"/>
              <w:spacing w:before="20" w:after="20" w:line="240" w:lineRule="auto"/>
            </w:pPr>
            <w:r>
              <w:rPr>
                <w:sz w:val="17"/>
              </w:rPr>
              <w:t>Definisi diskriminasi hanya ODHIV (Perda 5/2008 Ps 1 angka 21); definisi perempuan biologis (Perda 8/2011 Ps 1); pembedaan berdasar penyakit (Perda 8/2007 Ps 41)</w:t>
            </w:r>
          </w:p>
        </w:tc>
        <w:tc>
          <w:tcPr>
            <w:tcW w:w="2666" w:type="dxa"/>
          </w:tcPr>
          <w:p w14:paraId="4D384514" w14:textId="77777777" w:rsidR="00AF67A0" w:rsidRDefault="0059026B">
            <w:pPr>
              <w:pStyle w:val="Compact"/>
              <w:spacing w:before="20" w:after="20" w:line="240" w:lineRule="auto"/>
            </w:pPr>
            <w:r>
              <w:rPr>
                <w:sz w:val="17"/>
              </w:rPr>
              <w:t>Proteksi 3, pembatasan 1; 9 kandidat isu</w:t>
            </w:r>
          </w:p>
        </w:tc>
      </w:tr>
      <w:tr w:rsidR="00AF67A0" w14:paraId="7DB5D039" w14:textId="77777777" w:rsidTr="00AF67A0">
        <w:trPr>
          <w:cantSplit/>
        </w:trPr>
        <w:tc>
          <w:tcPr>
            <w:tcW w:w="729" w:type="dxa"/>
          </w:tcPr>
          <w:p w14:paraId="70CEC37D" w14:textId="77777777" w:rsidR="00AF67A0" w:rsidRDefault="0059026B">
            <w:pPr>
              <w:pStyle w:val="Compact"/>
              <w:spacing w:before="20" w:after="20" w:line="240" w:lineRule="auto"/>
            </w:pPr>
            <w:r>
              <w:rPr>
                <w:sz w:val="17"/>
              </w:rPr>
              <w:t>H3 Privasi</w:t>
            </w:r>
          </w:p>
        </w:tc>
        <w:tc>
          <w:tcPr>
            <w:tcW w:w="3120" w:type="dxa"/>
          </w:tcPr>
          <w:p w14:paraId="472E7877" w14:textId="77777777" w:rsidR="00AF67A0" w:rsidRDefault="0059026B">
            <w:pPr>
              <w:pStyle w:val="Compact"/>
              <w:spacing w:before="20" w:after="20" w:line="240" w:lineRule="auto"/>
            </w:pPr>
            <w:r>
              <w:rPr>
                <w:sz w:val="17"/>
              </w:rPr>
              <w:t>Kerahasiaan data ODHIV bersanksi (Perda 5/2008 Ps 17, 18 ayat (3), 29); hasil skrining “bersifat rahasia” (Perda 3/2026 Ps 6 ayat (3))</w:t>
            </w:r>
          </w:p>
        </w:tc>
        <w:tc>
          <w:tcPr>
            <w:tcW w:w="3120" w:type="dxa"/>
          </w:tcPr>
          <w:p w14:paraId="5CD046EB" w14:textId="77777777" w:rsidR="00AF67A0" w:rsidRDefault="0059026B">
            <w:pPr>
              <w:pStyle w:val="Compact"/>
              <w:spacing w:before="20" w:after="20" w:line="240" w:lineRule="auto"/>
            </w:pPr>
            <w:r>
              <w:rPr>
                <w:sz w:val="17"/>
              </w:rPr>
              <w:t>Pemeriksaan wajib karyawan (Perda 5/2008 Ps 15 huruf g); pelaporan “indikasi” dan pendataan (Perda 3/2026 Ps 7, 23); pendataan PABM (Pergub 183/2012 Ps 14); lapor tamu/penghuni (Perda 8/2007 Ps 57)</w:t>
            </w:r>
          </w:p>
        </w:tc>
        <w:tc>
          <w:tcPr>
            <w:tcW w:w="2666" w:type="dxa"/>
          </w:tcPr>
          <w:p w14:paraId="3D3D8F78" w14:textId="77777777" w:rsidR="00AF67A0" w:rsidRDefault="0059026B">
            <w:pPr>
              <w:pStyle w:val="Compact"/>
              <w:spacing w:before="20" w:after="20" w:line="240" w:lineRule="auto"/>
            </w:pPr>
            <w:r>
              <w:rPr>
                <w:sz w:val="17"/>
              </w:rPr>
              <w:t>Proteksi 1, pembatasan 3; 14 kandidat isu. Standar UU PDP belum diturunkan ke instrumen DKI</w:t>
            </w:r>
          </w:p>
        </w:tc>
      </w:tr>
      <w:tr w:rsidR="00AF67A0" w14:paraId="186DD672" w14:textId="77777777" w:rsidTr="00AF67A0">
        <w:trPr>
          <w:cantSplit/>
        </w:trPr>
        <w:tc>
          <w:tcPr>
            <w:tcW w:w="729" w:type="dxa"/>
          </w:tcPr>
          <w:p w14:paraId="43020E8C" w14:textId="77777777" w:rsidR="00AF67A0" w:rsidRDefault="0059026B">
            <w:pPr>
              <w:pStyle w:val="Compact"/>
              <w:spacing w:before="20" w:after="20" w:line="240" w:lineRule="auto"/>
            </w:pPr>
            <w:r>
              <w:rPr>
                <w:sz w:val="17"/>
              </w:rPr>
              <w:t>H4 Pekerjaan dan penghidupan</w:t>
            </w:r>
          </w:p>
        </w:tc>
        <w:tc>
          <w:tcPr>
            <w:tcW w:w="3120" w:type="dxa"/>
          </w:tcPr>
          <w:p w14:paraId="40F4E3CE" w14:textId="77777777" w:rsidR="00AF67A0" w:rsidRDefault="0059026B">
            <w:pPr>
              <w:pStyle w:val="Compact"/>
              <w:spacing w:before="20" w:after="20" w:line="240" w:lineRule="auto"/>
            </w:pPr>
            <w:r>
              <w:rPr>
                <w:sz w:val="17"/>
              </w:rPr>
              <w:t>Pemberdayaan ekonomi perempuan korban (Perda 8/2011)</w:t>
            </w:r>
          </w:p>
        </w:tc>
        <w:tc>
          <w:tcPr>
            <w:tcW w:w="3120" w:type="dxa"/>
          </w:tcPr>
          <w:p w14:paraId="0DD4329A" w14:textId="77777777" w:rsidR="00AF67A0" w:rsidRDefault="0059026B">
            <w:pPr>
              <w:pStyle w:val="Compact"/>
              <w:spacing w:before="20" w:after="20" w:line="240" w:lineRule="auto"/>
            </w:pPr>
            <w:r>
              <w:rPr>
                <w:sz w:val="17"/>
              </w:rPr>
              <w:t>Pidana kerja seks, mengemis, PKL, dan bangunan “asusila” (Perda 8/2007 Ps 40, 42, 43); penutupan usaha (Perda 5/2008 Ps 28)</w:t>
            </w:r>
          </w:p>
        </w:tc>
        <w:tc>
          <w:tcPr>
            <w:tcW w:w="2666" w:type="dxa"/>
          </w:tcPr>
          <w:p w14:paraId="20A5EC7A" w14:textId="77777777" w:rsidR="00AF67A0" w:rsidRDefault="0059026B">
            <w:pPr>
              <w:pStyle w:val="Compact"/>
              <w:spacing w:before="20" w:after="20" w:line="240" w:lineRule="auto"/>
            </w:pPr>
            <w:r>
              <w:rPr>
                <w:sz w:val="17"/>
              </w:rPr>
              <w:t>Proteksi 1, pembatasan 2; 8 kandidat isu</w:t>
            </w:r>
          </w:p>
        </w:tc>
      </w:tr>
      <w:tr w:rsidR="00AF67A0" w14:paraId="71F1D198" w14:textId="77777777" w:rsidTr="00AF67A0">
        <w:trPr>
          <w:cantSplit/>
        </w:trPr>
        <w:tc>
          <w:tcPr>
            <w:tcW w:w="729" w:type="dxa"/>
          </w:tcPr>
          <w:p w14:paraId="48C889E3" w14:textId="77777777" w:rsidR="00AF67A0" w:rsidRDefault="0059026B">
            <w:pPr>
              <w:pStyle w:val="Compact"/>
              <w:spacing w:before="20" w:after="20" w:line="240" w:lineRule="auto"/>
            </w:pPr>
            <w:r>
              <w:rPr>
                <w:sz w:val="17"/>
              </w:rPr>
              <w:lastRenderedPageBreak/>
              <w:t>H5 Informasi dan pendidikan</w:t>
            </w:r>
          </w:p>
        </w:tc>
        <w:tc>
          <w:tcPr>
            <w:tcW w:w="3120" w:type="dxa"/>
          </w:tcPr>
          <w:p w14:paraId="505EA554" w14:textId="77777777" w:rsidR="00AF67A0" w:rsidRDefault="0059026B">
            <w:pPr>
              <w:pStyle w:val="Compact"/>
              <w:spacing w:before="20" w:after="20" w:line="240" w:lineRule="auto"/>
            </w:pPr>
            <w:r>
              <w:rPr>
                <w:sz w:val="17"/>
              </w:rPr>
              <w:t>Promosi dan kurikulum sekolah (Perda 5/2008 Ps 11); kewajiban pencegahan di satuan pendidikan (Perda 3/2026); sosialisasi (SE Jakbar 2023)</w:t>
            </w:r>
          </w:p>
        </w:tc>
        <w:tc>
          <w:tcPr>
            <w:tcW w:w="3120" w:type="dxa"/>
          </w:tcPr>
          <w:p w14:paraId="59F95584" w14:textId="77777777" w:rsidR="00AF67A0" w:rsidRDefault="0059026B">
            <w:pPr>
              <w:pStyle w:val="Compact"/>
              <w:spacing w:before="20" w:after="20" w:line="240" w:lineRule="auto"/>
            </w:pPr>
            <w:r>
              <w:rPr>
                <w:sz w:val="17"/>
              </w:rPr>
              <w:t>Pesan pencegahan dibatasi pada pernikahan dan pasangan sah (Perda 5/2008 Ps 15 huruf a–c)</w:t>
            </w:r>
          </w:p>
        </w:tc>
        <w:tc>
          <w:tcPr>
            <w:tcW w:w="2666" w:type="dxa"/>
          </w:tcPr>
          <w:p w14:paraId="4D52862A" w14:textId="77777777" w:rsidR="00AF67A0" w:rsidRDefault="0059026B">
            <w:pPr>
              <w:pStyle w:val="Compact"/>
              <w:spacing w:before="20" w:after="20" w:line="240" w:lineRule="auto"/>
            </w:pPr>
            <w:r>
              <w:rPr>
                <w:sz w:val="17"/>
              </w:rPr>
              <w:t>T33: proteksi 4, pembatasan 0; 4 kandidat isu. Kartu PROV-31-004 mengode Ps 15 a–c sebagai beban H5; perbedaan agregasi ini perlu diperiksa manusia</w:t>
            </w:r>
          </w:p>
        </w:tc>
      </w:tr>
      <w:tr w:rsidR="00AF67A0" w14:paraId="23DC256E" w14:textId="77777777" w:rsidTr="00AF67A0">
        <w:trPr>
          <w:cantSplit/>
        </w:trPr>
        <w:tc>
          <w:tcPr>
            <w:tcW w:w="729" w:type="dxa"/>
          </w:tcPr>
          <w:p w14:paraId="6502BA57" w14:textId="77777777" w:rsidR="00AF67A0" w:rsidRDefault="0059026B">
            <w:pPr>
              <w:pStyle w:val="Compact"/>
              <w:spacing w:before="20" w:after="20" w:line="240" w:lineRule="auto"/>
            </w:pPr>
            <w:r>
              <w:rPr>
                <w:sz w:val="17"/>
              </w:rPr>
              <w:t>H6 Keamanan dan martabat</w:t>
            </w:r>
          </w:p>
        </w:tc>
        <w:tc>
          <w:tcPr>
            <w:tcW w:w="3120" w:type="dxa"/>
          </w:tcPr>
          <w:p w14:paraId="34B37AD7" w14:textId="77777777" w:rsidR="00AF67A0" w:rsidRDefault="0059026B">
            <w:pPr>
              <w:pStyle w:val="Compact"/>
              <w:spacing w:before="20" w:after="20" w:line="240" w:lineRule="auto"/>
            </w:pPr>
            <w:r>
              <w:rPr>
                <w:sz w:val="17"/>
              </w:rPr>
              <w:t>“menghormati harkat dan martabat” ODHIV (Perda 5/2008 Ps 8); hak bebas stigma bagi anak korban (Perda 8/2011)</w:t>
            </w:r>
          </w:p>
        </w:tc>
        <w:tc>
          <w:tcPr>
            <w:tcW w:w="3120" w:type="dxa"/>
          </w:tcPr>
          <w:p w14:paraId="647C5EC6" w14:textId="77777777" w:rsidR="00AF67A0" w:rsidRDefault="0059026B">
            <w:pPr>
              <w:pStyle w:val="Compact"/>
              <w:spacing w:before="20" w:after="20" w:line="240" w:lineRule="auto"/>
            </w:pPr>
            <w:r>
              <w:rPr>
                <w:sz w:val="17"/>
              </w:rPr>
              <w:t>Kurungan dan penertiban Satpol PP (Perda 8/2007 Ps 61); istilah stigmatis di Penjelasan Perda 8/2007; narasi “seks bebas” di Penjelasan Perda 5/2008</w:t>
            </w:r>
          </w:p>
        </w:tc>
        <w:tc>
          <w:tcPr>
            <w:tcW w:w="2666" w:type="dxa"/>
          </w:tcPr>
          <w:p w14:paraId="124CB583" w14:textId="77777777" w:rsidR="00AF67A0" w:rsidRDefault="0059026B">
            <w:pPr>
              <w:pStyle w:val="Compact"/>
              <w:spacing w:before="20" w:after="20" w:line="240" w:lineRule="auto"/>
            </w:pPr>
            <w:r>
              <w:rPr>
                <w:sz w:val="17"/>
              </w:rPr>
              <w:t>Proteksi 1, pembatasan 1; 12 kandidat isu</w:t>
            </w:r>
          </w:p>
        </w:tc>
      </w:tr>
      <w:tr w:rsidR="00AF67A0" w14:paraId="7AC2728F" w14:textId="77777777" w:rsidTr="00AF67A0">
        <w:trPr>
          <w:cantSplit/>
        </w:trPr>
        <w:tc>
          <w:tcPr>
            <w:tcW w:w="729" w:type="dxa"/>
          </w:tcPr>
          <w:p w14:paraId="4F94A156" w14:textId="77777777" w:rsidR="00AF67A0" w:rsidRDefault="0059026B">
            <w:pPr>
              <w:pStyle w:val="Compact"/>
              <w:spacing w:before="20" w:after="20" w:line="240" w:lineRule="auto"/>
            </w:pPr>
            <w:r>
              <w:rPr>
                <w:sz w:val="17"/>
              </w:rPr>
              <w:t>H7 Partisipasi</w:t>
            </w:r>
          </w:p>
        </w:tc>
        <w:tc>
          <w:tcPr>
            <w:tcW w:w="3120" w:type="dxa"/>
          </w:tcPr>
          <w:p w14:paraId="13FE38CF" w14:textId="77777777" w:rsidR="00AF67A0" w:rsidRDefault="0059026B">
            <w:pPr>
              <w:pStyle w:val="Compact"/>
              <w:spacing w:before="20" w:after="20" w:line="240" w:lineRule="auto"/>
            </w:pPr>
            <w:r>
              <w:rPr>
                <w:sz w:val="17"/>
              </w:rPr>
              <w:t>Peran masyarakat termasuk ODHIV dan penasun (Perda 5/2008 Ps 25); pengawasan masyarakat (Perda 8/2011 Ps 24); jalur LSM dan ODHIV dalam Pergub 231/2015 Ps 7 ayat (3), 29 (historis)</w:t>
            </w:r>
          </w:p>
        </w:tc>
        <w:tc>
          <w:tcPr>
            <w:tcW w:w="3120" w:type="dxa"/>
          </w:tcPr>
          <w:p w14:paraId="1AD62B80" w14:textId="77777777" w:rsidR="00AF67A0" w:rsidRDefault="0059026B">
            <w:pPr>
              <w:pStyle w:val="Compact"/>
              <w:spacing w:before="20" w:after="20" w:line="240" w:lineRule="auto"/>
            </w:pPr>
            <w:r>
              <w:rPr>
                <w:sz w:val="17"/>
              </w:rPr>
              <w:t>Pencabutan KPA tanpa penerus (Pergub 25/2025 Ps 1); Tim Terpadu P4GN tanpa unsur komunitas (Perda 3/2026 Ps 12)</w:t>
            </w:r>
          </w:p>
        </w:tc>
        <w:tc>
          <w:tcPr>
            <w:tcW w:w="2666" w:type="dxa"/>
          </w:tcPr>
          <w:p w14:paraId="254FA039" w14:textId="77777777" w:rsidR="00AF67A0" w:rsidRDefault="0059026B">
            <w:pPr>
              <w:pStyle w:val="Compact"/>
              <w:spacing w:before="20" w:after="20" w:line="240" w:lineRule="auto"/>
            </w:pPr>
            <w:r>
              <w:rPr>
                <w:sz w:val="17"/>
              </w:rPr>
              <w:t>Proteksi 7, pembatasan 1; 7 kandidat isu. Wadah yang paling konkret sudah dicabut</w:t>
            </w:r>
          </w:p>
        </w:tc>
      </w:tr>
    </w:tbl>
    <w:p w14:paraId="10B1DF93" w14:textId="77777777" w:rsidR="00AF67A0" w:rsidRDefault="0059026B">
      <w:pPr>
        <w:pStyle w:val="BodyText"/>
      </w:pPr>
      <w:r>
        <w:rPr>
          <w:i/>
          <w:iCs/>
        </w:rPr>
        <w:t xml:space="preserve">Sumber: </w:t>
      </w:r>
      <w:r>
        <w:rPr>
          <w:rStyle w:val="VerbatimChar"/>
          <w:i/>
          <w:iCs/>
        </w:rPr>
        <w:t>T33_wilayah_hak.csv</w:t>
      </w:r>
      <w:r>
        <w:rPr>
          <w:i/>
          <w:iCs/>
        </w:rPr>
        <w:t>; profil blok F. “Kandidat isu” di T33 tidak menghitung temuan normatif; angka ini bukan ukuran dampak.</w:t>
      </w:r>
    </w:p>
    <w:p w14:paraId="12DAB531" w14:textId="77777777" w:rsidR="00AF67A0" w:rsidRDefault="0059026B">
      <w:pPr>
        <w:pStyle w:val="BodyText"/>
      </w:pPr>
      <w:r>
        <w:rPr>
          <w:b/>
          <w:bCs/>
        </w:rPr>
        <w:t>Analisis.</w:t>
      </w:r>
      <w:r>
        <w:t xml:space="preserve"> Hak yang paling memerlukan tindak lanjut adalah H7 dan H1 (penerus KPA, harm reduction setelah Perda 3/2026), H3 (pemeriksaan wajib, pendataan PABM/P4GN, keamanan data SIHA), serta H4 dan H6 (penegakan Perda 8/2007 terhadap PSP dan TG di lokasi penjangkauan).</w:t>
      </w:r>
    </w:p>
    <w:p w14:paraId="6B65C169" w14:textId="77777777" w:rsidR="00AF67A0" w:rsidRDefault="0059026B">
      <w:pPr>
        <w:pStyle w:val="Heading1"/>
      </w:pPr>
      <w:bookmarkStart w:id="32" w:name="lima-kelompok-kunci"/>
      <w:bookmarkStart w:id="33" w:name="_Toc242201498"/>
      <w:bookmarkEnd w:id="30"/>
      <w:r>
        <w:t>5. Lima kelompok kunci</w:t>
      </w:r>
      <w:bookmarkEnd w:id="33"/>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02"/>
        <w:gridCol w:w="2503"/>
        <w:gridCol w:w="2503"/>
        <w:gridCol w:w="2041"/>
        <w:gridCol w:w="1888"/>
      </w:tblGrid>
      <w:tr w:rsidR="00AF67A0" w14:paraId="6380AC26" w14:textId="77777777" w:rsidTr="00AF67A0">
        <w:trPr>
          <w:cnfStyle w:val="100000000000" w:firstRow="1" w:lastRow="0" w:firstColumn="0" w:lastColumn="0" w:oddVBand="0" w:evenVBand="0" w:oddHBand="0" w:evenHBand="0" w:firstRowFirstColumn="0" w:firstRowLastColumn="0" w:lastRowFirstColumn="0" w:lastRowLastColumn="0"/>
          <w:cantSplit/>
          <w:tblHeader/>
        </w:trPr>
        <w:tc>
          <w:tcPr>
            <w:tcW w:w="702" w:type="dxa"/>
            <w:shd w:val="clear" w:color="auto" w:fill="D9E2F3"/>
          </w:tcPr>
          <w:p w14:paraId="39B9C438" w14:textId="77777777" w:rsidR="00AF67A0" w:rsidRDefault="0059026B">
            <w:pPr>
              <w:pStyle w:val="Compact"/>
              <w:spacing w:before="20" w:after="20" w:line="240" w:lineRule="auto"/>
            </w:pPr>
            <w:r>
              <w:rPr>
                <w:b/>
                <w:sz w:val="17"/>
              </w:rPr>
              <w:t>Kelompok</w:t>
            </w:r>
          </w:p>
        </w:tc>
        <w:tc>
          <w:tcPr>
            <w:tcW w:w="2502" w:type="dxa"/>
            <w:shd w:val="clear" w:color="auto" w:fill="D9E2F3"/>
          </w:tcPr>
          <w:p w14:paraId="26A9618D" w14:textId="77777777" w:rsidR="00AF67A0" w:rsidRDefault="0059026B">
            <w:pPr>
              <w:pStyle w:val="Compact"/>
              <w:spacing w:before="20" w:after="20" w:line="240" w:lineRule="auto"/>
            </w:pPr>
            <w:r>
              <w:rPr>
                <w:b/>
                <w:sz w:val="17"/>
              </w:rPr>
              <w:t>Pengakuan dalam teks</w:t>
            </w:r>
          </w:p>
        </w:tc>
        <w:tc>
          <w:tcPr>
            <w:tcW w:w="2502" w:type="dxa"/>
            <w:shd w:val="clear" w:color="auto" w:fill="D9E2F3"/>
          </w:tcPr>
          <w:p w14:paraId="4B102375" w14:textId="77777777" w:rsidR="00AF67A0" w:rsidRDefault="0059026B">
            <w:pPr>
              <w:pStyle w:val="Compact"/>
              <w:spacing w:before="20" w:after="20" w:line="240" w:lineRule="auto"/>
            </w:pPr>
            <w:r>
              <w:rPr>
                <w:b/>
                <w:sz w:val="17"/>
              </w:rPr>
              <w:t>Beban</w:t>
            </w:r>
          </w:p>
        </w:tc>
        <w:tc>
          <w:tcPr>
            <w:tcW w:w="2041" w:type="dxa"/>
            <w:shd w:val="clear" w:color="auto" w:fill="D9E2F3"/>
          </w:tcPr>
          <w:p w14:paraId="452D130D" w14:textId="77777777" w:rsidR="00AF67A0" w:rsidRDefault="0059026B">
            <w:pPr>
              <w:pStyle w:val="Compact"/>
              <w:spacing w:before="20" w:after="20" w:line="240" w:lineRule="auto"/>
            </w:pPr>
            <w:r>
              <w:rPr>
                <w:b/>
                <w:sz w:val="17"/>
              </w:rPr>
              <w:t>Celah</w:t>
            </w:r>
          </w:p>
        </w:tc>
        <w:tc>
          <w:tcPr>
            <w:tcW w:w="1888" w:type="dxa"/>
            <w:shd w:val="clear" w:color="auto" w:fill="D9E2F3"/>
          </w:tcPr>
          <w:p w14:paraId="6D40A180" w14:textId="77777777" w:rsidR="00AF67A0" w:rsidRDefault="0059026B">
            <w:pPr>
              <w:pStyle w:val="Compact"/>
              <w:spacing w:before="20" w:after="20" w:line="240" w:lineRule="auto"/>
            </w:pPr>
            <w:r>
              <w:rPr>
                <w:b/>
                <w:sz w:val="17"/>
              </w:rPr>
              <w:t>Data yang dibutuhkan</w:t>
            </w:r>
          </w:p>
        </w:tc>
      </w:tr>
      <w:tr w:rsidR="00AF67A0" w14:paraId="3E4CD0BB" w14:textId="77777777" w:rsidTr="00AF67A0">
        <w:trPr>
          <w:cantSplit/>
        </w:trPr>
        <w:tc>
          <w:tcPr>
            <w:tcW w:w="702" w:type="dxa"/>
          </w:tcPr>
          <w:p w14:paraId="5A59295C" w14:textId="77777777" w:rsidR="00AF67A0" w:rsidRDefault="0059026B">
            <w:pPr>
              <w:pStyle w:val="Compact"/>
              <w:spacing w:before="20" w:after="20" w:line="240" w:lineRule="auto"/>
            </w:pPr>
            <w:r>
              <w:rPr>
                <w:sz w:val="17"/>
              </w:rPr>
              <w:t>ODHIV</w:t>
            </w:r>
          </w:p>
        </w:tc>
        <w:tc>
          <w:tcPr>
            <w:tcW w:w="2502" w:type="dxa"/>
          </w:tcPr>
          <w:p w14:paraId="29949C6B" w14:textId="77777777" w:rsidR="00AF67A0" w:rsidRDefault="0059026B">
            <w:pPr>
              <w:pStyle w:val="Compact"/>
              <w:spacing w:before="20" w:after="20" w:line="240" w:lineRule="auto"/>
            </w:pPr>
            <w:r>
              <w:rPr>
                <w:sz w:val="17"/>
              </w:rPr>
              <w:t>Diakui protektif dalam Perda 5/2008, Pergub 231/2015 (historis), RAD (rancangan). T34: diakui protektif di 3 instrumen; tidak disebut di 6 dari 11</w:t>
            </w:r>
          </w:p>
        </w:tc>
        <w:tc>
          <w:tcPr>
            <w:tcW w:w="2502" w:type="dxa"/>
          </w:tcPr>
          <w:p w14:paraId="45418139" w14:textId="77777777" w:rsidR="00AF67A0" w:rsidRDefault="0059026B">
            <w:pPr>
              <w:pStyle w:val="Compact"/>
              <w:spacing w:before="20" w:after="20" w:line="240" w:lineRule="auto"/>
            </w:pPr>
            <w:r>
              <w:rPr>
                <w:sz w:val="17"/>
              </w:rPr>
              <w:t>Pidana “penularan” sengaja (Perda 5/2008 Ps 30); kemungkinan tafsir “penyakit yang meresahkan masyarakat” (Perda 8/2007 Ps 41; teks tidak menyebut HIV)</w:t>
            </w:r>
          </w:p>
        </w:tc>
        <w:tc>
          <w:tcPr>
            <w:tcW w:w="2041" w:type="dxa"/>
          </w:tcPr>
          <w:p w14:paraId="7D074510" w14:textId="77777777" w:rsidR="00AF67A0" w:rsidRDefault="0059026B">
            <w:pPr>
              <w:pStyle w:val="Compact"/>
              <w:spacing w:before="20" w:after="20" w:line="240" w:lineRule="auto"/>
            </w:pPr>
            <w:r>
              <w:rPr>
                <w:sz w:val="17"/>
              </w:rPr>
              <w:t>Wadah partisipasi hilang 2025; kerahasiaan SIHA-NIK belum dirumuskan</w:t>
            </w:r>
          </w:p>
        </w:tc>
        <w:tc>
          <w:tcPr>
            <w:tcW w:w="1888" w:type="dxa"/>
          </w:tcPr>
          <w:p w14:paraId="1AF18375" w14:textId="77777777" w:rsidR="00AF67A0" w:rsidRDefault="0059026B">
            <w:pPr>
              <w:pStyle w:val="Compact"/>
              <w:spacing w:before="20" w:after="20" w:line="240" w:lineRule="auto"/>
            </w:pPr>
            <w:r>
              <w:rPr>
                <w:sz w:val="17"/>
              </w:rPr>
              <w:t>Penyidikan/putusan yang memakai Ps 30; pengaduan pelanggaran kerahasiaan; format data SIHA</w:t>
            </w:r>
          </w:p>
        </w:tc>
      </w:tr>
      <w:tr w:rsidR="00AF67A0" w14:paraId="60B80E1F" w14:textId="77777777" w:rsidTr="00AF67A0">
        <w:trPr>
          <w:cantSplit/>
        </w:trPr>
        <w:tc>
          <w:tcPr>
            <w:tcW w:w="702" w:type="dxa"/>
          </w:tcPr>
          <w:p w14:paraId="23F07CBD" w14:textId="77777777" w:rsidR="00AF67A0" w:rsidRDefault="0059026B">
            <w:pPr>
              <w:pStyle w:val="Compact"/>
              <w:spacing w:before="20" w:after="20" w:line="240" w:lineRule="auto"/>
            </w:pPr>
            <w:r>
              <w:rPr>
                <w:sz w:val="17"/>
              </w:rPr>
              <w:t>PSP</w:t>
            </w:r>
          </w:p>
        </w:tc>
        <w:tc>
          <w:tcPr>
            <w:tcW w:w="2502" w:type="dxa"/>
          </w:tcPr>
          <w:p w14:paraId="5BEE1A3A" w14:textId="77777777" w:rsidR="00AF67A0" w:rsidRDefault="0059026B">
            <w:pPr>
              <w:pStyle w:val="Compact"/>
              <w:spacing w:before="20" w:after="20" w:line="240" w:lineRule="auto"/>
            </w:pPr>
            <w:r>
              <w:rPr>
                <w:sz w:val="17"/>
              </w:rPr>
              <w:t xml:space="preserve">Netral dalam definisi </w:t>
            </w:r>
            <w:r>
              <w:rPr>
                <w:sz w:val="17"/>
              </w:rPr>
              <w:t>“populasi risiko tinggi” (Perda 5/2008 Ps 1 angka 17); calon korban eksploitasi (Perda 8/2011). T34: disebut negatif di Perda 8/2007</w:t>
            </w:r>
          </w:p>
        </w:tc>
        <w:tc>
          <w:tcPr>
            <w:tcW w:w="2502" w:type="dxa"/>
          </w:tcPr>
          <w:p w14:paraId="58710C6B" w14:textId="77777777" w:rsidR="00AF67A0" w:rsidRDefault="0059026B">
            <w:pPr>
              <w:pStyle w:val="Compact"/>
              <w:spacing w:before="20" w:after="20" w:line="240" w:lineRule="auto"/>
            </w:pPr>
            <w:r>
              <w:rPr>
                <w:sz w:val="17"/>
              </w:rPr>
              <w:t>Larangan “menjadi penjaja seks komersial”, kurungan 20–90 hari (Perda 8/2007 Ps 42 ayat (2) jo. 61 ayat (2)); pemeriksaan wajib di tempat kerja (Perda 5/2008 Ps 15 huruf g)</w:t>
            </w:r>
          </w:p>
        </w:tc>
        <w:tc>
          <w:tcPr>
            <w:tcW w:w="2041" w:type="dxa"/>
          </w:tcPr>
          <w:p w14:paraId="03F64D8D" w14:textId="77777777" w:rsidR="00AF67A0" w:rsidRDefault="0059026B">
            <w:pPr>
              <w:pStyle w:val="Compact"/>
              <w:spacing w:before="20" w:after="20" w:line="240" w:lineRule="auto"/>
            </w:pPr>
            <w:r>
              <w:rPr>
                <w:sz w:val="17"/>
              </w:rPr>
              <w:t>Pria pekerja seks tanpa indikator tersendiri di RAD; pencegahan dibatasi pada pasangan sah</w:t>
            </w:r>
          </w:p>
        </w:tc>
        <w:tc>
          <w:tcPr>
            <w:tcW w:w="1888" w:type="dxa"/>
          </w:tcPr>
          <w:p w14:paraId="1B09C42F" w14:textId="77777777" w:rsidR="00AF67A0" w:rsidRDefault="0059026B">
            <w:pPr>
              <w:pStyle w:val="Compact"/>
              <w:spacing w:before="20" w:after="20" w:line="240" w:lineRule="auto"/>
            </w:pPr>
            <w:r>
              <w:rPr>
                <w:sz w:val="17"/>
              </w:rPr>
              <w:t>Data razia dan tipiring; data pemeriksaan karyawan; akses kondom dan tes setelah razia</w:t>
            </w:r>
          </w:p>
        </w:tc>
      </w:tr>
      <w:tr w:rsidR="00AF67A0" w14:paraId="5FF18101" w14:textId="77777777" w:rsidTr="00AF67A0">
        <w:trPr>
          <w:cantSplit/>
        </w:trPr>
        <w:tc>
          <w:tcPr>
            <w:tcW w:w="702" w:type="dxa"/>
          </w:tcPr>
          <w:p w14:paraId="1002AD4E" w14:textId="77777777" w:rsidR="00AF67A0" w:rsidRDefault="0059026B">
            <w:pPr>
              <w:pStyle w:val="Compact"/>
              <w:spacing w:before="20" w:after="20" w:line="240" w:lineRule="auto"/>
            </w:pPr>
            <w:r>
              <w:rPr>
                <w:sz w:val="17"/>
              </w:rPr>
              <w:t>LSL</w:t>
            </w:r>
          </w:p>
        </w:tc>
        <w:tc>
          <w:tcPr>
            <w:tcW w:w="2502" w:type="dxa"/>
          </w:tcPr>
          <w:p w14:paraId="51BF4E58" w14:textId="77777777" w:rsidR="00AF67A0" w:rsidRDefault="0059026B">
            <w:pPr>
              <w:pStyle w:val="Compact"/>
              <w:spacing w:before="20" w:after="20" w:line="240" w:lineRule="auto"/>
            </w:pPr>
            <w:r>
              <w:rPr>
                <w:sz w:val="17"/>
              </w:rPr>
              <w:t xml:space="preserve">Hanya kata “gay” </w:t>
            </w:r>
            <w:r>
              <w:rPr>
                <w:sz w:val="17"/>
              </w:rPr>
              <w:t>dalam satu definisi (Perda 5/2008 Ps 1 angka 17). T34: tidak disebut di 7 dari 11 instrumen</w:t>
            </w:r>
          </w:p>
        </w:tc>
        <w:tc>
          <w:tcPr>
            <w:tcW w:w="2502" w:type="dxa"/>
          </w:tcPr>
          <w:p w14:paraId="332D6AF9" w14:textId="77777777" w:rsidR="00AF67A0" w:rsidRDefault="0059026B">
            <w:pPr>
              <w:pStyle w:val="Compact"/>
              <w:spacing w:before="20" w:after="20" w:line="240" w:lineRule="auto"/>
            </w:pPr>
            <w:r>
              <w:rPr>
                <w:sz w:val="17"/>
              </w:rPr>
              <w:t>Larangan perilaku “asusila” menurut “norma yang berlaku di masyarakat” (Perda 8/2007 Ps 42 ayat (1))</w:t>
            </w:r>
          </w:p>
        </w:tc>
        <w:tc>
          <w:tcPr>
            <w:tcW w:w="2041" w:type="dxa"/>
          </w:tcPr>
          <w:p w14:paraId="706DA699" w14:textId="77777777" w:rsidR="00AF67A0" w:rsidRDefault="0059026B">
            <w:pPr>
              <w:pStyle w:val="Compact"/>
              <w:spacing w:before="20" w:after="20" w:line="240" w:lineRule="auto"/>
            </w:pPr>
            <w:r>
              <w:rPr>
                <w:sz w:val="17"/>
              </w:rPr>
              <w:t>Tidak ada ketentuan khusus; definisi diskriminasi tidak mencakup orientasi seksual</w:t>
            </w:r>
          </w:p>
        </w:tc>
        <w:tc>
          <w:tcPr>
            <w:tcW w:w="1888" w:type="dxa"/>
          </w:tcPr>
          <w:p w14:paraId="399D3B1C" w14:textId="77777777" w:rsidR="00AF67A0" w:rsidRDefault="0059026B">
            <w:pPr>
              <w:pStyle w:val="Compact"/>
              <w:spacing w:before="20" w:after="20" w:line="240" w:lineRule="auto"/>
            </w:pPr>
            <w:r>
              <w:rPr>
                <w:sz w:val="17"/>
              </w:rPr>
              <w:t>Data layanan LSL; data penegakan “asusila”</w:t>
            </w:r>
          </w:p>
        </w:tc>
      </w:tr>
      <w:tr w:rsidR="00AF67A0" w14:paraId="016867C5" w14:textId="77777777" w:rsidTr="00AF67A0">
        <w:trPr>
          <w:cantSplit/>
        </w:trPr>
        <w:tc>
          <w:tcPr>
            <w:tcW w:w="702" w:type="dxa"/>
          </w:tcPr>
          <w:p w14:paraId="4EEEE96A" w14:textId="77777777" w:rsidR="00AF67A0" w:rsidRDefault="0059026B">
            <w:pPr>
              <w:pStyle w:val="Compact"/>
              <w:spacing w:before="20" w:after="20" w:line="240" w:lineRule="auto"/>
            </w:pPr>
            <w:r>
              <w:rPr>
                <w:sz w:val="17"/>
              </w:rPr>
              <w:t>TG</w:t>
            </w:r>
          </w:p>
        </w:tc>
        <w:tc>
          <w:tcPr>
            <w:tcW w:w="2502" w:type="dxa"/>
          </w:tcPr>
          <w:p w14:paraId="3E7D707C" w14:textId="77777777" w:rsidR="00AF67A0" w:rsidRDefault="0059026B">
            <w:pPr>
              <w:pStyle w:val="Compact"/>
              <w:spacing w:before="20" w:after="20" w:line="240" w:lineRule="auto"/>
            </w:pPr>
            <w:r>
              <w:rPr>
                <w:sz w:val="17"/>
              </w:rPr>
              <w:t>“waria” dalam definisi Perda 5/2008; Penjelasan Perda 8/2007 menyebut TG sebagai pelaku penjaja seks. T34: disebut negatif di Perda 8/2007</w:t>
            </w:r>
          </w:p>
        </w:tc>
        <w:tc>
          <w:tcPr>
            <w:tcW w:w="2502" w:type="dxa"/>
          </w:tcPr>
          <w:p w14:paraId="6D510AE1" w14:textId="77777777" w:rsidR="00AF67A0" w:rsidRDefault="0059026B">
            <w:pPr>
              <w:pStyle w:val="Compact"/>
              <w:spacing w:before="20" w:after="20" w:line="240" w:lineRule="auto"/>
            </w:pPr>
            <w:r>
              <w:rPr>
                <w:sz w:val="17"/>
              </w:rPr>
              <w:t>Larangan dan pidana Perda 8/2007; definisi perempuan biologis Perda 8/2011 (“mempunyai puki, dapat menstruasi, hamil …”)</w:t>
            </w:r>
          </w:p>
        </w:tc>
        <w:tc>
          <w:tcPr>
            <w:tcW w:w="2041" w:type="dxa"/>
          </w:tcPr>
          <w:p w14:paraId="591B3EAA" w14:textId="77777777" w:rsidR="00AF67A0" w:rsidRDefault="0059026B">
            <w:pPr>
              <w:pStyle w:val="Compact"/>
              <w:spacing w:before="20" w:after="20" w:line="240" w:lineRule="auto"/>
            </w:pPr>
            <w:r>
              <w:rPr>
                <w:sz w:val="17"/>
              </w:rPr>
              <w:t>Transpuan berpotensi tidak tercakup layanan korban P2TP2A; tidak ada ketentuan layanan khusus</w:t>
            </w:r>
          </w:p>
        </w:tc>
        <w:tc>
          <w:tcPr>
            <w:tcW w:w="1888" w:type="dxa"/>
          </w:tcPr>
          <w:p w14:paraId="053FF360" w14:textId="77777777" w:rsidR="00AF67A0" w:rsidRDefault="0059026B">
            <w:pPr>
              <w:pStyle w:val="Compact"/>
              <w:spacing w:before="20" w:after="20" w:line="240" w:lineRule="auto"/>
            </w:pPr>
            <w:r>
              <w:rPr>
                <w:sz w:val="17"/>
              </w:rPr>
              <w:t>Layanan P2TP2A menurut identitas gender; data layanan HIV dipilah TG</w:t>
            </w:r>
          </w:p>
        </w:tc>
      </w:tr>
      <w:tr w:rsidR="00AF67A0" w14:paraId="1848E794" w14:textId="77777777" w:rsidTr="00AF67A0">
        <w:trPr>
          <w:cantSplit/>
        </w:trPr>
        <w:tc>
          <w:tcPr>
            <w:tcW w:w="702" w:type="dxa"/>
          </w:tcPr>
          <w:p w14:paraId="1D61A565" w14:textId="77777777" w:rsidR="00AF67A0" w:rsidRDefault="0059026B">
            <w:pPr>
              <w:pStyle w:val="Compact"/>
              <w:spacing w:before="20" w:after="20" w:line="240" w:lineRule="auto"/>
            </w:pPr>
            <w:r>
              <w:rPr>
                <w:sz w:val="17"/>
              </w:rPr>
              <w:t>PENASUN</w:t>
            </w:r>
          </w:p>
        </w:tc>
        <w:tc>
          <w:tcPr>
            <w:tcW w:w="2502" w:type="dxa"/>
          </w:tcPr>
          <w:p w14:paraId="4612C957" w14:textId="77777777" w:rsidR="00AF67A0" w:rsidRDefault="0059026B">
            <w:pPr>
              <w:pStyle w:val="Compact"/>
              <w:spacing w:before="20" w:after="20" w:line="240" w:lineRule="auto"/>
            </w:pPr>
            <w:r>
              <w:rPr>
                <w:sz w:val="17"/>
              </w:rPr>
              <w:t>Diakui protektif dalam Perda 5/2008 (HR, Ps 25), Pergub 183/2012, RAD. T34: diakui protektif di 3 instrumen; disebut umum (“Pecandu/Penyalah Guna/Korban”) di Perda 3/2026</w:t>
            </w:r>
          </w:p>
        </w:tc>
        <w:tc>
          <w:tcPr>
            <w:tcW w:w="2502" w:type="dxa"/>
          </w:tcPr>
          <w:p w14:paraId="59C2F60B" w14:textId="77777777" w:rsidR="00AF67A0" w:rsidRDefault="0059026B">
            <w:pPr>
              <w:pStyle w:val="Compact"/>
              <w:spacing w:before="20" w:after="20" w:line="240" w:lineRule="auto"/>
            </w:pPr>
            <w:r>
              <w:rPr>
                <w:sz w:val="17"/>
              </w:rPr>
              <w:t>Deteksi dini dan tes urine (Perda 3/2026 Ps 6); pelaporan “indikasi” (Ps 7); pendataan PABM tanpa kerahasiaan (Pergub 183/2012 Ps 14)</w:t>
            </w:r>
          </w:p>
        </w:tc>
        <w:tc>
          <w:tcPr>
            <w:tcW w:w="2041" w:type="dxa"/>
          </w:tcPr>
          <w:p w14:paraId="2765E7A7" w14:textId="77777777" w:rsidR="00AF67A0" w:rsidRDefault="0059026B">
            <w:pPr>
              <w:pStyle w:val="Compact"/>
              <w:spacing w:before="20" w:after="20" w:line="240" w:lineRule="auto"/>
            </w:pPr>
            <w:r>
              <w:rPr>
                <w:sz w:val="17"/>
              </w:rPr>
              <w:t>LASS/PTRM tidak masuk Perda 3/2026 dan PABM; Tim Terpadu tanpa unsur komunitas</w:t>
            </w:r>
          </w:p>
        </w:tc>
        <w:tc>
          <w:tcPr>
            <w:tcW w:w="1888" w:type="dxa"/>
          </w:tcPr>
          <w:p w14:paraId="0B74BB7A" w14:textId="77777777" w:rsidR="00AF67A0" w:rsidRDefault="0059026B">
            <w:pPr>
              <w:pStyle w:val="Compact"/>
              <w:spacing w:before="20" w:after="20" w:line="240" w:lineRule="auto"/>
            </w:pPr>
            <w:r>
              <w:rPr>
                <w:sz w:val="17"/>
              </w:rPr>
              <w:t>Anggaran LASS/PTRM 2025–2027; format data PABM; praktik tes urine dan pelaporan</w:t>
            </w:r>
          </w:p>
        </w:tc>
      </w:tr>
    </w:tbl>
    <w:p w14:paraId="3FE8CB58" w14:textId="77777777" w:rsidR="00AF67A0" w:rsidRDefault="0059026B">
      <w:pPr>
        <w:pStyle w:val="BodyText"/>
      </w:pPr>
      <w:r>
        <w:rPr>
          <w:i/>
          <w:iCs/>
        </w:rPr>
        <w:t xml:space="preserve">Sumber: </w:t>
      </w:r>
      <w:r>
        <w:rPr>
          <w:rStyle w:val="VerbatimChar"/>
          <w:i/>
          <w:iCs/>
        </w:rPr>
        <w:t>T34_wilayah_populasi.csv</w:t>
      </w:r>
      <w:r>
        <w:rPr>
          <w:i/>
          <w:iCs/>
        </w:rPr>
        <w:t xml:space="preserve"> (11 instrumen terkode per kelompok), </w:t>
      </w:r>
      <w:r>
        <w:rPr>
          <w:rStyle w:val="VerbatimChar"/>
          <w:i/>
          <w:iCs/>
        </w:rPr>
        <w:t>T21_gender_erasure.csv</w:t>
      </w:r>
      <w:r>
        <w:rPr>
          <w:i/>
          <w:iCs/>
        </w:rPr>
        <w:t xml:space="preserve">, profil blok G. Hitungan instrumen tidak sama dengan prevalensi atau dampak. “Tidak disebut” </w:t>
      </w:r>
      <w:r>
        <w:rPr>
          <w:i/>
          <w:iCs/>
        </w:rPr>
        <w:t>tidak otomatis berarti diskriminasi.</w:t>
      </w:r>
    </w:p>
    <w:p w14:paraId="60CDB9BF" w14:textId="77777777" w:rsidR="00AF67A0" w:rsidRDefault="0059026B">
      <w:pPr>
        <w:pStyle w:val="BodyText"/>
      </w:pPr>
      <w:r>
        <w:rPr>
          <w:b/>
          <w:bCs/>
        </w:rPr>
        <w:t>Analisis (uji empat lapis dari kartu PROV-31-004).</w:t>
      </w:r>
    </w:p>
    <w:p w14:paraId="4F5BB8DD" w14:textId="77777777" w:rsidR="00AF67A0" w:rsidRDefault="0059026B">
      <w:pPr>
        <w:pStyle w:val="Compact"/>
        <w:numPr>
          <w:ilvl w:val="0"/>
          <w:numId w:val="4"/>
        </w:numPr>
      </w:pPr>
      <w:r>
        <w:rPr>
          <w:i/>
          <w:iCs/>
        </w:rPr>
        <w:lastRenderedPageBreak/>
        <w:t>Pengakuan.</w:t>
      </w:r>
      <w:r>
        <w:t xml:space="preserve"> Pengakuan protektif eksplisit hanya untuk ODHIV dan PENASUN.</w:t>
      </w:r>
    </w:p>
    <w:p w14:paraId="0CCFE662" w14:textId="77777777" w:rsidR="00AF67A0" w:rsidRDefault="0059026B">
      <w:pPr>
        <w:pStyle w:val="Compact"/>
        <w:numPr>
          <w:ilvl w:val="0"/>
          <w:numId w:val="4"/>
        </w:numPr>
      </w:pPr>
      <w:r>
        <w:rPr>
          <w:i/>
          <w:iCs/>
        </w:rPr>
        <w:t>Cakupan manfaat.</w:t>
      </w:r>
      <w:r>
        <w:t xml:space="preserve"> Kerahasiaan, non-diskriminasi bersanksi, hak pengobatan, harm reduction, dan PABM diarahkan kepada ODHIV dan PENASUN. PSP, LSL, dan TG hanya tercakup melalui frasa umum.</w:t>
      </w:r>
    </w:p>
    <w:p w14:paraId="1EC5E6E4" w14:textId="77777777" w:rsidR="00AF67A0" w:rsidRDefault="0059026B">
      <w:pPr>
        <w:pStyle w:val="Compact"/>
        <w:numPr>
          <w:ilvl w:val="0"/>
          <w:numId w:val="4"/>
        </w:numPr>
      </w:pPr>
      <w:r>
        <w:rPr>
          <w:i/>
          <w:iCs/>
        </w:rPr>
        <w:t>Asimetri penegakan.</w:t>
      </w:r>
      <w:r>
        <w:t xml:space="preserve"> PSP dan TG disebut spesifik dalam norma pidana Perda 8/2007, sedangkan perlindungan bagi mereka di Perda HIV bersifat umum. </w:t>
      </w:r>
      <w:r>
        <w:rPr>
          <w:b/>
          <w:bCs/>
        </w:rPr>
        <w:t>Risiko yang perlu dibuktikan:</w:t>
      </w:r>
      <w:r>
        <w:t xml:space="preserve"> asimetri ini dapat membuat PSP dan TG lebih sering berhadapan dengan penegakan daripada dengan layanan. Bukti penegakan belum tersedia.</w:t>
      </w:r>
    </w:p>
    <w:p w14:paraId="29376F87" w14:textId="77777777" w:rsidR="00AF67A0" w:rsidRDefault="0059026B">
      <w:pPr>
        <w:pStyle w:val="Compact"/>
        <w:numPr>
          <w:ilvl w:val="0"/>
          <w:numId w:val="4"/>
        </w:numPr>
      </w:pPr>
      <w:r>
        <w:rPr>
          <w:i/>
          <w:iCs/>
        </w:rPr>
        <w:t>Ketidakterlihatan.</w:t>
      </w:r>
      <w:r>
        <w:t xml:space="preserve"> LSL tanpa ketentuan khusus; TG hanya dalam definisi atau larangan; Perda 3/2026 tidak menyebut HIV; Pergub 25/2025 menghapus wadah partisipasi.</w:t>
      </w:r>
    </w:p>
    <w:p w14:paraId="4EBE5872" w14:textId="77777777" w:rsidR="00AF67A0" w:rsidRDefault="0059026B">
      <w:pPr>
        <w:pStyle w:val="Heading1"/>
      </w:pPr>
      <w:bookmarkStart w:id="34" w:name="masalah-utama-di-wilayah-ini"/>
      <w:bookmarkStart w:id="35" w:name="_Toc242201499"/>
      <w:bookmarkEnd w:id="32"/>
      <w:r>
        <w:t>6. Masalah utama di wilayah ini</w:t>
      </w:r>
      <w:bookmarkEnd w:id="35"/>
    </w:p>
    <w:p w14:paraId="7753F569" w14:textId="77777777" w:rsidR="00AF67A0" w:rsidRDefault="0059026B">
      <w:pPr>
        <w:pStyle w:val="FirstParagraph"/>
      </w:pPr>
      <w:r>
        <w:t xml:space="preserve">Semua masalah di bawah berstatus </w:t>
      </w:r>
      <w:r>
        <w:rPr>
          <w:b/>
          <w:bCs/>
        </w:rPr>
        <w:t>risiko yang perlu dibuktikan</w:t>
      </w:r>
      <w:r>
        <w:t xml:space="preserve"> atau </w:t>
      </w:r>
      <w:r>
        <w:rPr>
          <w:b/>
          <w:bCs/>
        </w:rPr>
        <w:t>ketegangan antaraturan</w:t>
      </w:r>
      <w:r>
        <w:t>. Kode MLW mengikuti sebelas masalah lintas wilayah dalam Laporan Nasional bagian 8.</w:t>
      </w:r>
    </w:p>
    <w:p w14:paraId="6AFAC1D7" w14:textId="77777777" w:rsidR="00AF67A0" w:rsidRDefault="0059026B">
      <w:pPr>
        <w:pStyle w:val="Heading2"/>
      </w:pPr>
      <w:bookmarkStart w:id="36" w:name="masalah-yang-relevan-bagi-dki"/>
      <w:bookmarkStart w:id="37" w:name="_Toc242201500"/>
      <w:r>
        <w:t>6.1 Masalah yang relevan bagi DKI</w:t>
      </w:r>
      <w:bookmarkEnd w:id="3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674"/>
        <w:gridCol w:w="1894"/>
        <w:gridCol w:w="3166"/>
        <w:gridCol w:w="674"/>
        <w:gridCol w:w="674"/>
        <w:gridCol w:w="2555"/>
      </w:tblGrid>
      <w:tr w:rsidR="00AF67A0" w14:paraId="4997B727" w14:textId="77777777" w:rsidTr="00AF67A0">
        <w:trPr>
          <w:cnfStyle w:val="100000000000" w:firstRow="1" w:lastRow="0" w:firstColumn="0" w:lastColumn="0" w:oddVBand="0" w:evenVBand="0" w:oddHBand="0" w:evenHBand="0" w:firstRowFirstColumn="0" w:firstRowLastColumn="0" w:lastRowFirstColumn="0" w:lastRowLastColumn="0"/>
          <w:cantSplit/>
          <w:tblHeader/>
        </w:trPr>
        <w:tc>
          <w:tcPr>
            <w:tcW w:w="674" w:type="dxa"/>
            <w:shd w:val="clear" w:color="auto" w:fill="D9E2F3"/>
          </w:tcPr>
          <w:p w14:paraId="30EB4952" w14:textId="77777777" w:rsidR="00AF67A0" w:rsidRDefault="0059026B">
            <w:pPr>
              <w:pStyle w:val="Compact"/>
              <w:spacing w:before="20" w:after="20" w:line="240" w:lineRule="auto"/>
            </w:pPr>
            <w:r>
              <w:rPr>
                <w:b/>
                <w:sz w:val="16"/>
              </w:rPr>
              <w:t>Kode</w:t>
            </w:r>
          </w:p>
        </w:tc>
        <w:tc>
          <w:tcPr>
            <w:tcW w:w="1893" w:type="dxa"/>
            <w:shd w:val="clear" w:color="auto" w:fill="D9E2F3"/>
          </w:tcPr>
          <w:p w14:paraId="4D689E23" w14:textId="77777777" w:rsidR="00AF67A0" w:rsidRDefault="0059026B">
            <w:pPr>
              <w:pStyle w:val="Compact"/>
              <w:spacing w:before="20" w:after="20" w:line="240" w:lineRule="auto"/>
            </w:pPr>
            <w:r>
              <w:rPr>
                <w:b/>
                <w:sz w:val="16"/>
              </w:rPr>
              <w:t>Masalah</w:t>
            </w:r>
          </w:p>
        </w:tc>
        <w:tc>
          <w:tcPr>
            <w:tcW w:w="3165" w:type="dxa"/>
            <w:shd w:val="clear" w:color="auto" w:fill="D9E2F3"/>
          </w:tcPr>
          <w:p w14:paraId="41878C44" w14:textId="77777777" w:rsidR="00AF67A0" w:rsidRDefault="0059026B">
            <w:pPr>
              <w:pStyle w:val="Compact"/>
              <w:spacing w:before="20" w:after="20" w:line="240" w:lineRule="auto"/>
            </w:pPr>
            <w:r>
              <w:rPr>
                <w:b/>
                <w:sz w:val="16"/>
              </w:rPr>
              <w:t>Contoh pasal DKI (isi aturan)</w:t>
            </w:r>
          </w:p>
        </w:tc>
        <w:tc>
          <w:tcPr>
            <w:tcW w:w="674" w:type="dxa"/>
            <w:shd w:val="clear" w:color="auto" w:fill="D9E2F3"/>
          </w:tcPr>
          <w:p w14:paraId="081CE798" w14:textId="77777777" w:rsidR="00AF67A0" w:rsidRDefault="0059026B">
            <w:pPr>
              <w:pStyle w:val="Compact"/>
              <w:spacing w:before="20" w:after="20" w:line="240" w:lineRule="auto"/>
            </w:pPr>
            <w:r>
              <w:rPr>
                <w:b/>
                <w:sz w:val="16"/>
              </w:rPr>
              <w:t>Kelompok paling tersentuh</w:t>
            </w:r>
          </w:p>
        </w:tc>
        <w:tc>
          <w:tcPr>
            <w:tcW w:w="674" w:type="dxa"/>
            <w:shd w:val="clear" w:color="auto" w:fill="D9E2F3"/>
          </w:tcPr>
          <w:p w14:paraId="57ED725B" w14:textId="77777777" w:rsidR="00AF67A0" w:rsidRDefault="0059026B">
            <w:pPr>
              <w:pStyle w:val="Compact"/>
              <w:spacing w:before="20" w:after="20" w:line="240" w:lineRule="auto"/>
            </w:pPr>
            <w:r>
              <w:rPr>
                <w:b/>
                <w:sz w:val="16"/>
              </w:rPr>
              <w:t>Hak</w:t>
            </w:r>
          </w:p>
        </w:tc>
        <w:tc>
          <w:tcPr>
            <w:tcW w:w="2554" w:type="dxa"/>
            <w:shd w:val="clear" w:color="auto" w:fill="D9E2F3"/>
          </w:tcPr>
          <w:p w14:paraId="4B48F97B" w14:textId="77777777" w:rsidR="00AF67A0" w:rsidRDefault="0059026B">
            <w:pPr>
              <w:pStyle w:val="Compact"/>
              <w:spacing w:before="20" w:after="20" w:line="240" w:lineRule="auto"/>
            </w:pPr>
            <w:r>
              <w:rPr>
                <w:b/>
                <w:sz w:val="16"/>
              </w:rPr>
              <w:t>Kedudukan (T18)</w:t>
            </w:r>
          </w:p>
        </w:tc>
      </w:tr>
      <w:tr w:rsidR="00AF67A0" w14:paraId="03AAA8F0" w14:textId="77777777" w:rsidTr="00AF67A0">
        <w:trPr>
          <w:cantSplit/>
        </w:trPr>
        <w:tc>
          <w:tcPr>
            <w:tcW w:w="674" w:type="dxa"/>
          </w:tcPr>
          <w:p w14:paraId="5C5A3A58" w14:textId="77777777" w:rsidR="00AF67A0" w:rsidRDefault="0059026B">
            <w:pPr>
              <w:pStyle w:val="Compact"/>
              <w:spacing w:before="20" w:after="20" w:line="240" w:lineRule="auto"/>
            </w:pPr>
            <w:r>
              <w:rPr>
                <w:sz w:val="16"/>
              </w:rPr>
              <w:t>MLW-01</w:t>
            </w:r>
          </w:p>
        </w:tc>
        <w:tc>
          <w:tcPr>
            <w:tcW w:w="1893" w:type="dxa"/>
          </w:tcPr>
          <w:p w14:paraId="0C7D2062" w14:textId="77777777" w:rsidR="00AF67A0" w:rsidRDefault="0059026B">
            <w:pPr>
              <w:pStyle w:val="Compact"/>
              <w:spacing w:before="20" w:after="20" w:line="240" w:lineRule="auto"/>
            </w:pPr>
            <w:r>
              <w:rPr>
                <w:sz w:val="16"/>
              </w:rPr>
              <w:t>Pidana berbasis status HIV atau “penularan”</w:t>
            </w:r>
          </w:p>
        </w:tc>
        <w:tc>
          <w:tcPr>
            <w:tcW w:w="3165" w:type="dxa"/>
          </w:tcPr>
          <w:p w14:paraId="374FFDFC" w14:textId="77777777" w:rsidR="00AF67A0" w:rsidRDefault="0059026B">
            <w:pPr>
              <w:pStyle w:val="Compact"/>
              <w:spacing w:before="20" w:after="20" w:line="240" w:lineRule="auto"/>
            </w:pPr>
            <w:r>
              <w:rPr>
                <w:sz w:val="16"/>
              </w:rPr>
              <w:t>Perda 5/2008 Ps 30; Perda 8/2007 Ps 41 (bila HIV ditafsirkan sebagai “penyakit yang meresahkan”)</w:t>
            </w:r>
          </w:p>
        </w:tc>
        <w:tc>
          <w:tcPr>
            <w:tcW w:w="674" w:type="dxa"/>
          </w:tcPr>
          <w:p w14:paraId="12CF70BC" w14:textId="77777777" w:rsidR="00AF67A0" w:rsidRDefault="0059026B">
            <w:pPr>
              <w:pStyle w:val="Compact"/>
              <w:spacing w:before="20" w:after="20" w:line="240" w:lineRule="auto"/>
            </w:pPr>
            <w:r>
              <w:rPr>
                <w:sz w:val="16"/>
              </w:rPr>
              <w:t>ODHIV</w:t>
            </w:r>
          </w:p>
        </w:tc>
        <w:tc>
          <w:tcPr>
            <w:tcW w:w="674" w:type="dxa"/>
          </w:tcPr>
          <w:p w14:paraId="3B249B03" w14:textId="77777777" w:rsidR="00AF67A0" w:rsidRDefault="0059026B">
            <w:pPr>
              <w:pStyle w:val="Compact"/>
              <w:spacing w:before="20" w:after="20" w:line="240" w:lineRule="auto"/>
            </w:pPr>
            <w:r>
              <w:rPr>
                <w:sz w:val="16"/>
              </w:rPr>
              <w:t>H1, H2, H3, H6</w:t>
            </w:r>
          </w:p>
        </w:tc>
        <w:tc>
          <w:tcPr>
            <w:tcW w:w="2554" w:type="dxa"/>
          </w:tcPr>
          <w:p w14:paraId="065B9D35" w14:textId="77777777" w:rsidR="00AF67A0" w:rsidRDefault="0059026B">
            <w:pPr>
              <w:pStyle w:val="Compact"/>
              <w:spacing w:before="20" w:after="20" w:line="240" w:lineRule="auto"/>
            </w:pPr>
            <w:r>
              <w:rPr>
                <w:sz w:val="16"/>
              </w:rPr>
              <w:t>Kandidat risiko (PROV-31-004-I03; PROV-31-006-I03)</w:t>
            </w:r>
          </w:p>
        </w:tc>
      </w:tr>
      <w:tr w:rsidR="00AF67A0" w14:paraId="5F21E7AA" w14:textId="77777777" w:rsidTr="00AF67A0">
        <w:trPr>
          <w:cantSplit/>
        </w:trPr>
        <w:tc>
          <w:tcPr>
            <w:tcW w:w="674" w:type="dxa"/>
          </w:tcPr>
          <w:p w14:paraId="451FB8E2" w14:textId="77777777" w:rsidR="00AF67A0" w:rsidRDefault="0059026B">
            <w:pPr>
              <w:pStyle w:val="Compact"/>
              <w:spacing w:before="20" w:after="20" w:line="240" w:lineRule="auto"/>
            </w:pPr>
            <w:r>
              <w:rPr>
                <w:sz w:val="16"/>
              </w:rPr>
              <w:t>MLW-02</w:t>
            </w:r>
          </w:p>
        </w:tc>
        <w:tc>
          <w:tcPr>
            <w:tcW w:w="1893" w:type="dxa"/>
          </w:tcPr>
          <w:p w14:paraId="6D048AB1" w14:textId="77777777" w:rsidR="00AF67A0" w:rsidRDefault="0059026B">
            <w:pPr>
              <w:pStyle w:val="Compact"/>
              <w:spacing w:before="20" w:after="20" w:line="240" w:lineRule="auto"/>
            </w:pPr>
            <w:r>
              <w:rPr>
                <w:sz w:val="16"/>
              </w:rPr>
              <w:t>Tes atau pemeriksaan wajib tanpa persetujuan</w:t>
            </w:r>
          </w:p>
        </w:tc>
        <w:tc>
          <w:tcPr>
            <w:tcW w:w="3165" w:type="dxa"/>
          </w:tcPr>
          <w:p w14:paraId="6249AB46" w14:textId="77777777" w:rsidR="00AF67A0" w:rsidRDefault="0059026B">
            <w:pPr>
              <w:pStyle w:val="Compact"/>
              <w:spacing w:before="20" w:after="20" w:line="240" w:lineRule="auto"/>
            </w:pPr>
            <w:r>
              <w:rPr>
                <w:sz w:val="16"/>
              </w:rPr>
              <w:t>Perda 5/2008 Ps 15 huruf g jo. 28; RAD: skrining WBP, ibu hamil, calon pengantin (rancangan)</w:t>
            </w:r>
          </w:p>
        </w:tc>
        <w:tc>
          <w:tcPr>
            <w:tcW w:w="674" w:type="dxa"/>
          </w:tcPr>
          <w:p w14:paraId="3F3C89C0" w14:textId="77777777" w:rsidR="00AF67A0" w:rsidRDefault="0059026B">
            <w:pPr>
              <w:pStyle w:val="Compact"/>
              <w:spacing w:before="20" w:after="20" w:line="240" w:lineRule="auto"/>
            </w:pPr>
            <w:r>
              <w:rPr>
                <w:sz w:val="16"/>
              </w:rPr>
              <w:t>PSP, TG, pekerja hiburan, WBP, perempuan hamil</w:t>
            </w:r>
          </w:p>
        </w:tc>
        <w:tc>
          <w:tcPr>
            <w:tcW w:w="674" w:type="dxa"/>
          </w:tcPr>
          <w:p w14:paraId="107D651E" w14:textId="77777777" w:rsidR="00AF67A0" w:rsidRDefault="0059026B">
            <w:pPr>
              <w:pStyle w:val="Compact"/>
              <w:spacing w:before="20" w:after="20" w:line="240" w:lineRule="auto"/>
            </w:pPr>
            <w:r>
              <w:rPr>
                <w:sz w:val="16"/>
              </w:rPr>
              <w:t>H3, H4, H1</w:t>
            </w:r>
          </w:p>
        </w:tc>
        <w:tc>
          <w:tcPr>
            <w:tcW w:w="2554" w:type="dxa"/>
          </w:tcPr>
          <w:p w14:paraId="359CE59F" w14:textId="77777777" w:rsidR="00AF67A0" w:rsidRDefault="0059026B">
            <w:pPr>
              <w:pStyle w:val="Compact"/>
              <w:spacing w:before="20" w:after="20" w:line="240" w:lineRule="auto"/>
            </w:pPr>
            <w:r>
              <w:rPr>
                <w:sz w:val="16"/>
              </w:rPr>
              <w:t>Kandidat risiko (PROV-31-004-I01; PROV-31-001-I01, -I11)</w:t>
            </w:r>
          </w:p>
        </w:tc>
      </w:tr>
      <w:tr w:rsidR="00AF67A0" w14:paraId="0CD1B1E3" w14:textId="77777777" w:rsidTr="00AF67A0">
        <w:trPr>
          <w:cantSplit/>
        </w:trPr>
        <w:tc>
          <w:tcPr>
            <w:tcW w:w="674" w:type="dxa"/>
          </w:tcPr>
          <w:p w14:paraId="32C15BF8" w14:textId="77777777" w:rsidR="00AF67A0" w:rsidRDefault="0059026B">
            <w:pPr>
              <w:pStyle w:val="Compact"/>
              <w:spacing w:before="20" w:after="20" w:line="240" w:lineRule="auto"/>
            </w:pPr>
            <w:r>
              <w:rPr>
                <w:sz w:val="16"/>
              </w:rPr>
              <w:t>MLW-03</w:t>
            </w:r>
          </w:p>
        </w:tc>
        <w:tc>
          <w:tcPr>
            <w:tcW w:w="1893" w:type="dxa"/>
          </w:tcPr>
          <w:p w14:paraId="3EF2128F" w14:textId="77777777" w:rsidR="00AF67A0" w:rsidRDefault="0059026B">
            <w:pPr>
              <w:pStyle w:val="Compact"/>
              <w:spacing w:before="20" w:after="20" w:line="240" w:lineRule="auto"/>
            </w:pPr>
            <w:r>
              <w:rPr>
                <w:sz w:val="16"/>
              </w:rPr>
              <w:t>Kerahasiaan dan aliran data</w:t>
            </w:r>
          </w:p>
        </w:tc>
        <w:tc>
          <w:tcPr>
            <w:tcW w:w="3165" w:type="dxa"/>
          </w:tcPr>
          <w:p w14:paraId="67BECD24" w14:textId="77777777" w:rsidR="00AF67A0" w:rsidRDefault="0059026B">
            <w:pPr>
              <w:pStyle w:val="Compact"/>
              <w:spacing w:before="20" w:after="20" w:line="240" w:lineRule="auto"/>
            </w:pPr>
            <w:r>
              <w:rPr>
                <w:sz w:val="16"/>
              </w:rPr>
              <w:t>Pergub 183/2012 Ps 14; Perda 3/2026 Ps 6–7, 23; RAD: SIHA dengan NIK; Perda 8/2007 Ps 57 (lapor tamu)</w:t>
            </w:r>
          </w:p>
        </w:tc>
        <w:tc>
          <w:tcPr>
            <w:tcW w:w="674" w:type="dxa"/>
          </w:tcPr>
          <w:p w14:paraId="1DD0CC13" w14:textId="77777777" w:rsidR="00AF67A0" w:rsidRDefault="0059026B">
            <w:pPr>
              <w:pStyle w:val="Compact"/>
              <w:spacing w:before="20" w:after="20" w:line="240" w:lineRule="auto"/>
            </w:pPr>
            <w:r>
              <w:rPr>
                <w:sz w:val="16"/>
              </w:rPr>
              <w:t>PENASUN, ODHIV, migran</w:t>
            </w:r>
          </w:p>
        </w:tc>
        <w:tc>
          <w:tcPr>
            <w:tcW w:w="674" w:type="dxa"/>
          </w:tcPr>
          <w:p w14:paraId="6E31C140" w14:textId="77777777" w:rsidR="00AF67A0" w:rsidRDefault="0059026B">
            <w:pPr>
              <w:pStyle w:val="Compact"/>
              <w:spacing w:before="20" w:after="20" w:line="240" w:lineRule="auto"/>
            </w:pPr>
            <w:r>
              <w:rPr>
                <w:sz w:val="16"/>
              </w:rPr>
              <w:t>H3, H6</w:t>
            </w:r>
          </w:p>
        </w:tc>
        <w:tc>
          <w:tcPr>
            <w:tcW w:w="2554" w:type="dxa"/>
          </w:tcPr>
          <w:p w14:paraId="05CFB7FA" w14:textId="77777777" w:rsidR="00AF67A0" w:rsidRDefault="0059026B">
            <w:pPr>
              <w:pStyle w:val="Compact"/>
              <w:spacing w:before="20" w:after="20" w:line="240" w:lineRule="auto"/>
            </w:pPr>
            <w:r>
              <w:rPr>
                <w:sz w:val="16"/>
              </w:rPr>
              <w:t>Kandidat risiko (PROV-31-008-I01; PROV-31-005-I01; PROV-31-001-I08; PROV-31-006-I07)</w:t>
            </w:r>
          </w:p>
        </w:tc>
      </w:tr>
      <w:tr w:rsidR="00AF67A0" w14:paraId="2D6EABB9" w14:textId="77777777" w:rsidTr="00AF67A0">
        <w:trPr>
          <w:cantSplit/>
        </w:trPr>
        <w:tc>
          <w:tcPr>
            <w:tcW w:w="674" w:type="dxa"/>
          </w:tcPr>
          <w:p w14:paraId="63A2108D" w14:textId="77777777" w:rsidR="00AF67A0" w:rsidRDefault="0059026B">
            <w:pPr>
              <w:pStyle w:val="Compact"/>
              <w:spacing w:before="20" w:after="20" w:line="240" w:lineRule="auto"/>
            </w:pPr>
            <w:r>
              <w:rPr>
                <w:sz w:val="16"/>
              </w:rPr>
              <w:t>MLW-04</w:t>
            </w:r>
          </w:p>
        </w:tc>
        <w:tc>
          <w:tcPr>
            <w:tcW w:w="1893" w:type="dxa"/>
          </w:tcPr>
          <w:p w14:paraId="5B61EF2D" w14:textId="77777777" w:rsidR="00AF67A0" w:rsidRDefault="0059026B">
            <w:pPr>
              <w:pStyle w:val="Compact"/>
              <w:spacing w:before="20" w:after="20" w:line="240" w:lineRule="auto"/>
            </w:pPr>
            <w:r>
              <w:rPr>
                <w:sz w:val="16"/>
              </w:rPr>
              <w:t xml:space="preserve">Penertiban “asusila” </w:t>
            </w:r>
            <w:r>
              <w:rPr>
                <w:sz w:val="16"/>
              </w:rPr>
              <w:t>di lokasi sasaran layanan</w:t>
            </w:r>
          </w:p>
        </w:tc>
        <w:tc>
          <w:tcPr>
            <w:tcW w:w="3165" w:type="dxa"/>
          </w:tcPr>
          <w:p w14:paraId="57217826" w14:textId="77777777" w:rsidR="00AF67A0" w:rsidRDefault="0059026B">
            <w:pPr>
              <w:pStyle w:val="Compact"/>
              <w:spacing w:before="20" w:after="20" w:line="240" w:lineRule="auto"/>
            </w:pPr>
            <w:r>
              <w:rPr>
                <w:sz w:val="16"/>
              </w:rPr>
              <w:t>Perda 8/2007 Ps 42 ayat (2), 43, 59 ayat (3) jo. 64 vs Perda 5/2008 Ps 15 huruf g</w:t>
            </w:r>
          </w:p>
        </w:tc>
        <w:tc>
          <w:tcPr>
            <w:tcW w:w="674" w:type="dxa"/>
          </w:tcPr>
          <w:p w14:paraId="3A0B2BBD" w14:textId="77777777" w:rsidR="00AF67A0" w:rsidRDefault="0059026B">
            <w:pPr>
              <w:pStyle w:val="Compact"/>
              <w:spacing w:before="20" w:after="20" w:line="240" w:lineRule="auto"/>
            </w:pPr>
            <w:r>
              <w:rPr>
                <w:sz w:val="16"/>
              </w:rPr>
              <w:t>PSP, TG, penjangkau</w:t>
            </w:r>
          </w:p>
        </w:tc>
        <w:tc>
          <w:tcPr>
            <w:tcW w:w="674" w:type="dxa"/>
          </w:tcPr>
          <w:p w14:paraId="5999B4A5" w14:textId="77777777" w:rsidR="00AF67A0" w:rsidRDefault="0059026B">
            <w:pPr>
              <w:pStyle w:val="Compact"/>
              <w:spacing w:before="20" w:after="20" w:line="240" w:lineRule="auto"/>
            </w:pPr>
            <w:r>
              <w:rPr>
                <w:sz w:val="16"/>
              </w:rPr>
              <w:t>H1, H4, H6</w:t>
            </w:r>
          </w:p>
        </w:tc>
        <w:tc>
          <w:tcPr>
            <w:tcW w:w="2554" w:type="dxa"/>
          </w:tcPr>
          <w:p w14:paraId="78B4069D" w14:textId="77777777" w:rsidR="00AF67A0" w:rsidRDefault="0059026B">
            <w:pPr>
              <w:pStyle w:val="Compact"/>
              <w:spacing w:before="20" w:after="20" w:line="240" w:lineRule="auto"/>
            </w:pPr>
            <w:r>
              <w:rPr>
                <w:sz w:val="16"/>
              </w:rPr>
              <w:t>Kandidat ketegangan dan kandidat risiko (PROV-31-006-I04, -I09, -I10, -I11; PROV-31-001-I02)</w:t>
            </w:r>
          </w:p>
        </w:tc>
      </w:tr>
      <w:tr w:rsidR="00AF67A0" w14:paraId="67F86574" w14:textId="77777777" w:rsidTr="00AF67A0">
        <w:trPr>
          <w:cantSplit/>
        </w:trPr>
        <w:tc>
          <w:tcPr>
            <w:tcW w:w="674" w:type="dxa"/>
          </w:tcPr>
          <w:p w14:paraId="09BEA743" w14:textId="77777777" w:rsidR="00AF67A0" w:rsidRDefault="0059026B">
            <w:pPr>
              <w:pStyle w:val="Compact"/>
              <w:spacing w:before="20" w:after="20" w:line="240" w:lineRule="auto"/>
            </w:pPr>
            <w:r>
              <w:rPr>
                <w:sz w:val="16"/>
              </w:rPr>
              <w:t>MLW-05</w:t>
            </w:r>
          </w:p>
        </w:tc>
        <w:tc>
          <w:tcPr>
            <w:tcW w:w="1893" w:type="dxa"/>
          </w:tcPr>
          <w:p w14:paraId="72235AA7" w14:textId="77777777" w:rsidR="00AF67A0" w:rsidRDefault="0059026B">
            <w:pPr>
              <w:pStyle w:val="Compact"/>
              <w:spacing w:before="20" w:after="20" w:line="240" w:lineRule="auto"/>
            </w:pPr>
            <w:r>
              <w:rPr>
                <w:sz w:val="16"/>
              </w:rPr>
              <w:t>Rumusan moralitas (di DKI berupa pesan pencegahan berbasis pernikahan dan larangan “asusila”; label “penyimpangan” tidak ditemukan)</w:t>
            </w:r>
          </w:p>
        </w:tc>
        <w:tc>
          <w:tcPr>
            <w:tcW w:w="3165" w:type="dxa"/>
          </w:tcPr>
          <w:p w14:paraId="5159A40A" w14:textId="77777777" w:rsidR="00AF67A0" w:rsidRDefault="0059026B">
            <w:pPr>
              <w:pStyle w:val="Compact"/>
              <w:spacing w:before="20" w:after="20" w:line="240" w:lineRule="auto"/>
            </w:pPr>
            <w:r>
              <w:rPr>
                <w:sz w:val="16"/>
              </w:rPr>
              <w:t>Perda 5/2008 Ps 15 huruf a–c, i–j; Perda 8/2007 Ps 42 ayat (1)</w:t>
            </w:r>
          </w:p>
        </w:tc>
        <w:tc>
          <w:tcPr>
            <w:tcW w:w="674" w:type="dxa"/>
          </w:tcPr>
          <w:p w14:paraId="76F6F8B5" w14:textId="77777777" w:rsidR="00AF67A0" w:rsidRDefault="0059026B">
            <w:pPr>
              <w:pStyle w:val="Compact"/>
              <w:spacing w:before="20" w:after="20" w:line="240" w:lineRule="auto"/>
            </w:pPr>
            <w:r>
              <w:rPr>
                <w:sz w:val="16"/>
              </w:rPr>
              <w:t>LSL, TG, PSP</w:t>
            </w:r>
          </w:p>
        </w:tc>
        <w:tc>
          <w:tcPr>
            <w:tcW w:w="674" w:type="dxa"/>
          </w:tcPr>
          <w:p w14:paraId="7BB0393A" w14:textId="77777777" w:rsidR="00AF67A0" w:rsidRDefault="0059026B">
            <w:pPr>
              <w:pStyle w:val="Compact"/>
              <w:spacing w:before="20" w:after="20" w:line="240" w:lineRule="auto"/>
            </w:pPr>
            <w:r>
              <w:rPr>
                <w:sz w:val="16"/>
              </w:rPr>
              <w:t>H5, H2, H6</w:t>
            </w:r>
          </w:p>
        </w:tc>
        <w:tc>
          <w:tcPr>
            <w:tcW w:w="2554" w:type="dxa"/>
          </w:tcPr>
          <w:p w14:paraId="3290617A" w14:textId="77777777" w:rsidR="00AF67A0" w:rsidRDefault="0059026B">
            <w:pPr>
              <w:pStyle w:val="Compact"/>
              <w:spacing w:before="20" w:after="20" w:line="240" w:lineRule="auto"/>
            </w:pPr>
            <w:r>
              <w:rPr>
                <w:sz w:val="16"/>
              </w:rPr>
              <w:t>Kandidat risiko (PROV-31-004-I02, -I10; PROV-31-006-I02)</w:t>
            </w:r>
          </w:p>
        </w:tc>
      </w:tr>
      <w:tr w:rsidR="00AF67A0" w14:paraId="4D58200D" w14:textId="77777777" w:rsidTr="00AF67A0">
        <w:trPr>
          <w:cantSplit/>
        </w:trPr>
        <w:tc>
          <w:tcPr>
            <w:tcW w:w="674" w:type="dxa"/>
          </w:tcPr>
          <w:p w14:paraId="3F58EEB4" w14:textId="77777777" w:rsidR="00AF67A0" w:rsidRDefault="0059026B">
            <w:pPr>
              <w:pStyle w:val="Compact"/>
              <w:spacing w:before="20" w:after="20" w:line="240" w:lineRule="auto"/>
            </w:pPr>
            <w:r>
              <w:rPr>
                <w:sz w:val="16"/>
              </w:rPr>
              <w:t>MLW-06</w:t>
            </w:r>
          </w:p>
        </w:tc>
        <w:tc>
          <w:tcPr>
            <w:tcW w:w="1893" w:type="dxa"/>
          </w:tcPr>
          <w:p w14:paraId="51CA47E1" w14:textId="77777777" w:rsidR="00AF67A0" w:rsidRDefault="0059026B">
            <w:pPr>
              <w:pStyle w:val="Compact"/>
              <w:spacing w:before="20" w:after="20" w:line="240" w:lineRule="auto"/>
            </w:pPr>
            <w:r>
              <w:rPr>
                <w:sz w:val="16"/>
              </w:rPr>
              <w:t>Harm reduction terputus dari P4GN</w:t>
            </w:r>
          </w:p>
        </w:tc>
        <w:tc>
          <w:tcPr>
            <w:tcW w:w="3165" w:type="dxa"/>
          </w:tcPr>
          <w:p w14:paraId="5834706F" w14:textId="77777777" w:rsidR="00AF67A0" w:rsidRDefault="0059026B">
            <w:pPr>
              <w:pStyle w:val="Compact"/>
              <w:spacing w:before="20" w:after="20" w:line="240" w:lineRule="auto"/>
            </w:pPr>
            <w:r>
              <w:rPr>
                <w:sz w:val="16"/>
              </w:rPr>
              <w:t>Perda 3/2026 diam tentang LASS/PTRM; Pergub 183/2012 Ps 1 angka 29 (abstinensia)</w:t>
            </w:r>
          </w:p>
        </w:tc>
        <w:tc>
          <w:tcPr>
            <w:tcW w:w="674" w:type="dxa"/>
          </w:tcPr>
          <w:p w14:paraId="6ECA292A" w14:textId="77777777" w:rsidR="00AF67A0" w:rsidRDefault="0059026B">
            <w:pPr>
              <w:pStyle w:val="Compact"/>
              <w:spacing w:before="20" w:after="20" w:line="240" w:lineRule="auto"/>
            </w:pPr>
            <w:r>
              <w:rPr>
                <w:sz w:val="16"/>
              </w:rPr>
              <w:t>PENASUN</w:t>
            </w:r>
          </w:p>
        </w:tc>
        <w:tc>
          <w:tcPr>
            <w:tcW w:w="674" w:type="dxa"/>
          </w:tcPr>
          <w:p w14:paraId="5C9A1E1A" w14:textId="77777777" w:rsidR="00AF67A0" w:rsidRDefault="0059026B">
            <w:pPr>
              <w:pStyle w:val="Compact"/>
              <w:spacing w:before="20" w:after="20" w:line="240" w:lineRule="auto"/>
            </w:pPr>
            <w:r>
              <w:rPr>
                <w:sz w:val="16"/>
              </w:rPr>
              <w:t>H1</w:t>
            </w:r>
          </w:p>
        </w:tc>
        <w:tc>
          <w:tcPr>
            <w:tcW w:w="2554" w:type="dxa"/>
          </w:tcPr>
          <w:p w14:paraId="1F81B060" w14:textId="77777777" w:rsidR="00AF67A0" w:rsidRDefault="0059026B">
            <w:pPr>
              <w:pStyle w:val="Compact"/>
              <w:spacing w:before="20" w:after="20" w:line="240" w:lineRule="auto"/>
            </w:pPr>
            <w:r>
              <w:rPr>
                <w:sz w:val="16"/>
              </w:rPr>
              <w:t>Kandidat ketegangan (PROV-31-005-I03); kandidat risiko (PROV-31-008-I02)</w:t>
            </w:r>
          </w:p>
        </w:tc>
      </w:tr>
      <w:tr w:rsidR="00AF67A0" w14:paraId="61AEDD10" w14:textId="77777777" w:rsidTr="00AF67A0">
        <w:trPr>
          <w:cantSplit/>
        </w:trPr>
        <w:tc>
          <w:tcPr>
            <w:tcW w:w="674" w:type="dxa"/>
          </w:tcPr>
          <w:p w14:paraId="48D27002" w14:textId="77777777" w:rsidR="00AF67A0" w:rsidRDefault="0059026B">
            <w:pPr>
              <w:pStyle w:val="Compact"/>
              <w:spacing w:before="20" w:after="20" w:line="240" w:lineRule="auto"/>
            </w:pPr>
            <w:r>
              <w:rPr>
                <w:sz w:val="16"/>
              </w:rPr>
              <w:t>MLW-07</w:t>
            </w:r>
          </w:p>
        </w:tc>
        <w:tc>
          <w:tcPr>
            <w:tcW w:w="1893" w:type="dxa"/>
          </w:tcPr>
          <w:p w14:paraId="4C1FDC09" w14:textId="77777777" w:rsidR="00AF67A0" w:rsidRDefault="0059026B">
            <w:pPr>
              <w:pStyle w:val="Compact"/>
              <w:spacing w:before="20" w:after="20" w:line="240" w:lineRule="auto"/>
            </w:pPr>
            <w:r>
              <w:rPr>
                <w:sz w:val="16"/>
              </w:rPr>
              <w:t>TG tidak diakui sebagai penerima layanan</w:t>
            </w:r>
          </w:p>
        </w:tc>
        <w:tc>
          <w:tcPr>
            <w:tcW w:w="3165" w:type="dxa"/>
          </w:tcPr>
          <w:p w14:paraId="7D4920E7" w14:textId="77777777" w:rsidR="00AF67A0" w:rsidRDefault="0059026B">
            <w:pPr>
              <w:pStyle w:val="Compact"/>
              <w:spacing w:before="20" w:after="20" w:line="240" w:lineRule="auto"/>
            </w:pPr>
            <w:r>
              <w:rPr>
                <w:sz w:val="16"/>
              </w:rPr>
              <w:t>Perda 8/2011 Ps 1 (definisi perempuan); Penjelasan Perda 8/2007 Ps 42 ayat (2)</w:t>
            </w:r>
          </w:p>
        </w:tc>
        <w:tc>
          <w:tcPr>
            <w:tcW w:w="674" w:type="dxa"/>
          </w:tcPr>
          <w:p w14:paraId="798043BD" w14:textId="77777777" w:rsidR="00AF67A0" w:rsidRDefault="0059026B">
            <w:pPr>
              <w:pStyle w:val="Compact"/>
              <w:spacing w:before="20" w:after="20" w:line="240" w:lineRule="auto"/>
            </w:pPr>
            <w:r>
              <w:rPr>
                <w:sz w:val="16"/>
              </w:rPr>
              <w:t>TG</w:t>
            </w:r>
          </w:p>
        </w:tc>
        <w:tc>
          <w:tcPr>
            <w:tcW w:w="674" w:type="dxa"/>
          </w:tcPr>
          <w:p w14:paraId="48B39362" w14:textId="77777777" w:rsidR="00AF67A0" w:rsidRDefault="0059026B">
            <w:pPr>
              <w:pStyle w:val="Compact"/>
              <w:spacing w:before="20" w:after="20" w:line="240" w:lineRule="auto"/>
            </w:pPr>
            <w:r>
              <w:rPr>
                <w:sz w:val="16"/>
              </w:rPr>
              <w:t>H2, H6</w:t>
            </w:r>
          </w:p>
        </w:tc>
        <w:tc>
          <w:tcPr>
            <w:tcW w:w="2554" w:type="dxa"/>
          </w:tcPr>
          <w:p w14:paraId="2C29FBD5" w14:textId="77777777" w:rsidR="00AF67A0" w:rsidRDefault="0059026B">
            <w:pPr>
              <w:pStyle w:val="Compact"/>
              <w:spacing w:before="20" w:after="20" w:line="240" w:lineRule="auto"/>
            </w:pPr>
            <w:r>
              <w:rPr>
                <w:sz w:val="16"/>
              </w:rPr>
              <w:t>Kandidat risiko (PROV-31-007-I01, -I02); temuan normatif (PROV-31-006-I08)</w:t>
            </w:r>
          </w:p>
        </w:tc>
      </w:tr>
      <w:tr w:rsidR="00AF67A0" w14:paraId="54BBC4C2" w14:textId="77777777" w:rsidTr="00AF67A0">
        <w:trPr>
          <w:cantSplit/>
        </w:trPr>
        <w:tc>
          <w:tcPr>
            <w:tcW w:w="674" w:type="dxa"/>
          </w:tcPr>
          <w:p w14:paraId="0C63A1FB" w14:textId="77777777" w:rsidR="00AF67A0" w:rsidRDefault="0059026B">
            <w:pPr>
              <w:pStyle w:val="Compact"/>
              <w:spacing w:before="20" w:after="20" w:line="240" w:lineRule="auto"/>
            </w:pPr>
            <w:r>
              <w:rPr>
                <w:sz w:val="16"/>
              </w:rPr>
              <w:t>MLW-08</w:t>
            </w:r>
          </w:p>
        </w:tc>
        <w:tc>
          <w:tcPr>
            <w:tcW w:w="1893" w:type="dxa"/>
          </w:tcPr>
          <w:p w14:paraId="6549D4A0" w14:textId="77777777" w:rsidR="00AF67A0" w:rsidRDefault="0059026B">
            <w:pPr>
              <w:pStyle w:val="Compact"/>
              <w:spacing w:before="20" w:after="20" w:line="240" w:lineRule="auto"/>
            </w:pPr>
            <w:r>
              <w:rPr>
                <w:sz w:val="16"/>
              </w:rPr>
              <w:t>Kekosongan penanggung jawab dan partisipasi</w:t>
            </w:r>
          </w:p>
        </w:tc>
        <w:tc>
          <w:tcPr>
            <w:tcW w:w="3165" w:type="dxa"/>
          </w:tcPr>
          <w:p w14:paraId="5C6EF20A" w14:textId="77777777" w:rsidR="00AF67A0" w:rsidRDefault="0059026B">
            <w:pPr>
              <w:pStyle w:val="Compact"/>
              <w:spacing w:before="20" w:after="20" w:line="240" w:lineRule="auto"/>
            </w:pPr>
            <w:r>
              <w:rPr>
                <w:sz w:val="16"/>
              </w:rPr>
              <w:t>Pergub 25/2025 Ps 1 vs Perda 5/2008 Ps 22–23; Pergub 183/2012 Ps 10; SE Jakbar 2023</w:t>
            </w:r>
          </w:p>
        </w:tc>
        <w:tc>
          <w:tcPr>
            <w:tcW w:w="674" w:type="dxa"/>
          </w:tcPr>
          <w:p w14:paraId="27484366" w14:textId="77777777" w:rsidR="00AF67A0" w:rsidRDefault="0059026B">
            <w:pPr>
              <w:pStyle w:val="Compact"/>
              <w:spacing w:before="20" w:after="20" w:line="240" w:lineRule="auto"/>
            </w:pPr>
            <w:r>
              <w:rPr>
                <w:sz w:val="16"/>
              </w:rPr>
              <w:t>Semua kelompok</w:t>
            </w:r>
          </w:p>
        </w:tc>
        <w:tc>
          <w:tcPr>
            <w:tcW w:w="674" w:type="dxa"/>
          </w:tcPr>
          <w:p w14:paraId="1A4E6AC3" w14:textId="77777777" w:rsidR="00AF67A0" w:rsidRDefault="0059026B">
            <w:pPr>
              <w:pStyle w:val="Compact"/>
              <w:spacing w:before="20" w:after="20" w:line="240" w:lineRule="auto"/>
            </w:pPr>
            <w:r>
              <w:rPr>
                <w:sz w:val="16"/>
              </w:rPr>
              <w:t>H7, H1</w:t>
            </w:r>
          </w:p>
        </w:tc>
        <w:tc>
          <w:tcPr>
            <w:tcW w:w="2554" w:type="dxa"/>
          </w:tcPr>
          <w:p w14:paraId="4D6271FD" w14:textId="77777777" w:rsidR="00AF67A0" w:rsidRDefault="0059026B">
            <w:pPr>
              <w:pStyle w:val="Compact"/>
              <w:spacing w:before="20" w:after="20" w:line="240" w:lineRule="auto"/>
            </w:pPr>
            <w:r>
              <w:rPr>
                <w:sz w:val="16"/>
              </w:rPr>
              <w:t>Kandidat ketegangan (PROV-31-010-I01; PROV-31-004-I07; PROV-31-008-I03; PROV-31-011-I02)</w:t>
            </w:r>
          </w:p>
        </w:tc>
      </w:tr>
      <w:tr w:rsidR="00AF67A0" w14:paraId="78F77975" w14:textId="77777777" w:rsidTr="00AF67A0">
        <w:trPr>
          <w:cantSplit/>
        </w:trPr>
        <w:tc>
          <w:tcPr>
            <w:tcW w:w="674" w:type="dxa"/>
          </w:tcPr>
          <w:p w14:paraId="42783C1D" w14:textId="77777777" w:rsidR="00AF67A0" w:rsidRDefault="0059026B">
            <w:pPr>
              <w:pStyle w:val="Compact"/>
              <w:spacing w:before="20" w:after="20" w:line="240" w:lineRule="auto"/>
            </w:pPr>
            <w:r>
              <w:rPr>
                <w:sz w:val="16"/>
              </w:rPr>
              <w:t>MLW-10</w:t>
            </w:r>
          </w:p>
        </w:tc>
        <w:tc>
          <w:tcPr>
            <w:tcW w:w="1893" w:type="dxa"/>
          </w:tcPr>
          <w:p w14:paraId="19A7051F" w14:textId="77777777" w:rsidR="00AF67A0" w:rsidRDefault="0059026B">
            <w:pPr>
              <w:pStyle w:val="Compact"/>
              <w:spacing w:before="20" w:after="20" w:line="240" w:lineRule="auto"/>
            </w:pPr>
            <w:r>
              <w:rPr>
                <w:sz w:val="16"/>
              </w:rPr>
              <w:t>Dasar hukum usang dan aturan pelaksana tidak terlacak</w:t>
            </w:r>
          </w:p>
        </w:tc>
        <w:tc>
          <w:tcPr>
            <w:tcW w:w="3165" w:type="dxa"/>
          </w:tcPr>
          <w:p w14:paraId="377C2EE9" w14:textId="77777777" w:rsidR="00AF67A0" w:rsidRDefault="0059026B">
            <w:pPr>
              <w:pStyle w:val="Compact"/>
              <w:spacing w:before="20" w:after="20" w:line="240" w:lineRule="auto"/>
            </w:pPr>
            <w:r>
              <w:rPr>
                <w:sz w:val="16"/>
              </w:rPr>
              <w:t>8 instrumen (bagian 3.5); delegasi Perda 5/2008 Ps 12 ayat (2), 21 tanpa Pergub</w:t>
            </w:r>
          </w:p>
        </w:tc>
        <w:tc>
          <w:tcPr>
            <w:tcW w:w="674" w:type="dxa"/>
          </w:tcPr>
          <w:p w14:paraId="32206069" w14:textId="77777777" w:rsidR="00AF67A0" w:rsidRDefault="0059026B">
            <w:pPr>
              <w:pStyle w:val="Compact"/>
              <w:spacing w:before="20" w:after="20" w:line="240" w:lineRule="auto"/>
            </w:pPr>
            <w:r>
              <w:rPr>
                <w:sz w:val="16"/>
              </w:rPr>
              <w:t>Semua kelompok</w:t>
            </w:r>
          </w:p>
        </w:tc>
        <w:tc>
          <w:tcPr>
            <w:tcW w:w="674" w:type="dxa"/>
          </w:tcPr>
          <w:p w14:paraId="1F1F65BA" w14:textId="77777777" w:rsidR="00AF67A0" w:rsidRDefault="0059026B">
            <w:pPr>
              <w:pStyle w:val="Compact"/>
              <w:spacing w:before="20" w:after="20" w:line="240" w:lineRule="auto"/>
            </w:pPr>
            <w:r>
              <w:rPr>
                <w:sz w:val="16"/>
              </w:rPr>
              <w:t>H1</w:t>
            </w:r>
          </w:p>
        </w:tc>
        <w:tc>
          <w:tcPr>
            <w:tcW w:w="2554" w:type="dxa"/>
          </w:tcPr>
          <w:p w14:paraId="128E5249" w14:textId="77777777" w:rsidR="00AF67A0" w:rsidRDefault="0059026B">
            <w:pPr>
              <w:pStyle w:val="Compact"/>
              <w:spacing w:before="20" w:after="20" w:line="240" w:lineRule="auto"/>
            </w:pPr>
            <w:r>
              <w:rPr>
                <w:sz w:val="16"/>
              </w:rPr>
              <w:t>Kandidat ketegangan (PROV-31-004-I08, -I09)</w:t>
            </w:r>
          </w:p>
        </w:tc>
      </w:tr>
    </w:tbl>
    <w:p w14:paraId="48FB6D86" w14:textId="77777777" w:rsidR="00AF67A0" w:rsidRDefault="0059026B">
      <w:pPr>
        <w:pStyle w:val="BodyText"/>
      </w:pPr>
      <w:r>
        <w:rPr>
          <w:i/>
          <w:iCs/>
        </w:rPr>
        <w:t>MLW-09 (biaya dan dokumen) tidak ditandai untuk DKI dalam Laporan Nasional. Teks DKI hanya memuat catatan RAD tentang hambatan rujukan JKN dan kesenjangan pendanaan (PROV-31-001-I06, -I10). MLW-11 tidak berlaku untuk DKI.</w:t>
      </w:r>
    </w:p>
    <w:p w14:paraId="70A5766F" w14:textId="77777777" w:rsidR="00AF67A0" w:rsidRDefault="0059026B">
      <w:pPr>
        <w:pStyle w:val="Heading2"/>
      </w:pPr>
      <w:bookmarkStart w:id="38" w:name="kartu-masalah"/>
      <w:bookmarkStart w:id="39" w:name="_Toc242201501"/>
      <w:bookmarkEnd w:id="36"/>
      <w:r>
        <w:lastRenderedPageBreak/>
        <w:t>6.2 Kartu masalah</w:t>
      </w:r>
      <w:bookmarkEnd w:id="39"/>
    </w:p>
    <w:p w14:paraId="16BD687A" w14:textId="77777777" w:rsidR="00AF67A0" w:rsidRDefault="0059026B">
      <w:pPr>
        <w:pStyle w:val="FirstParagraph"/>
      </w:pPr>
      <w:r>
        <w:rPr>
          <w:b/>
          <w:bCs/>
        </w:rPr>
        <w:t>MLW-08 — Kekosongan penanggung jawab koordinasi HIV</w:t>
      </w:r>
    </w:p>
    <w:p w14:paraId="7B5DD660" w14:textId="77777777" w:rsidR="00AF67A0" w:rsidRDefault="0059026B">
      <w:pPr>
        <w:pStyle w:val="Compact"/>
        <w:numPr>
          <w:ilvl w:val="0"/>
          <w:numId w:val="5"/>
        </w:numPr>
      </w:pPr>
      <w:r>
        <w:rPr>
          <w:i/>
          <w:iCs/>
        </w:rPr>
        <w:t>Isi aturan.</w:t>
      </w:r>
      <w:r>
        <w:t xml:space="preserve"> Pergub 25/2025 Pasal 1 menyatakan Pergub 231/2015 “dicabut dan dinyatakan tidak berlaku”</w:t>
      </w:r>
      <w:r>
        <w:t>. Menimbang hanya menyebut selesainya KPAN menurut Perpres 124/2016 Pasal 17A–17B. Perda 5/2008 Pasal 22 masih membentuk KPAP dan KPAK. Pasal 23 mewajibkan setiap pelaku penanggulangan HIV “berkoordinasi dengan KPAP”.</w:t>
      </w:r>
    </w:p>
    <w:p w14:paraId="59F61AB5" w14:textId="77777777" w:rsidR="00AF67A0" w:rsidRDefault="0059026B">
      <w:pPr>
        <w:pStyle w:val="Compact"/>
        <w:numPr>
          <w:ilvl w:val="0"/>
          <w:numId w:val="5"/>
        </w:numPr>
      </w:pPr>
      <w:r>
        <w:rPr>
          <w:i/>
          <w:iCs/>
        </w:rPr>
        <w:t>Mengapa penting.</w:t>
      </w:r>
      <w:r>
        <w:t xml:space="preserve"> </w:t>
      </w:r>
      <w:r>
        <w:rPr>
          <w:b/>
          <w:bCs/>
        </w:rPr>
        <w:t>Analisis.</w:t>
      </w:r>
      <w:r>
        <w:t xml:space="preserve"> </w:t>
      </w:r>
      <w:r>
        <w:t>Di tingkat nasional, Perpres 124/2016 Pasal 17A ayat (2) menunjuk Menteri Kesehatan sebagai penerima fungsi KPAN. Pergub 25/2025 meniru pencabutan, tetapi tidak meniru penunjukan penerus. Fungsi strategi, koordinasi, dan partisipasi ODHIV dan populasi kunci kini tidak punya pemegang tertulis.</w:t>
      </w:r>
    </w:p>
    <w:p w14:paraId="516B7914" w14:textId="77777777" w:rsidR="00AF67A0" w:rsidRDefault="0059026B">
      <w:pPr>
        <w:pStyle w:val="Compact"/>
        <w:numPr>
          <w:ilvl w:val="0"/>
          <w:numId w:val="5"/>
        </w:numPr>
      </w:pPr>
      <w:r>
        <w:rPr>
          <w:i/>
          <w:iCs/>
        </w:rPr>
        <w:t>Yang belum diketahui.</w:t>
      </w:r>
      <w:r>
        <w:t xml:space="preserve"> Apakah fungsi dialihkan ke Dinas Kesehatan melalui instrumen di luar folder. Bagaimana fungsi KPAP berjalan 2015–2025.</w:t>
      </w:r>
    </w:p>
    <w:p w14:paraId="2310E09D" w14:textId="77777777" w:rsidR="00AF67A0" w:rsidRDefault="0059026B">
      <w:pPr>
        <w:pStyle w:val="Compact"/>
        <w:numPr>
          <w:ilvl w:val="0"/>
          <w:numId w:val="5"/>
        </w:numPr>
      </w:pPr>
      <w:r>
        <w:rPr>
          <w:i/>
          <w:iCs/>
        </w:rPr>
        <w:t>Arah perbaikan.</w:t>
      </w:r>
      <w:r>
        <w:t xml:space="preserve"> RF-DKI-01; RF-NAS-07.</w:t>
      </w:r>
    </w:p>
    <w:p w14:paraId="5985B389" w14:textId="77777777" w:rsidR="00AF67A0" w:rsidRDefault="0059026B">
      <w:pPr>
        <w:pStyle w:val="FirstParagraph"/>
      </w:pPr>
      <w:r>
        <w:rPr>
          <w:b/>
          <w:bCs/>
        </w:rPr>
        <w:t>MLW-04 — Penertiban di tempat yang sama dengan intervensi HIV</w:t>
      </w:r>
    </w:p>
    <w:p w14:paraId="79457A10" w14:textId="77777777" w:rsidR="00AF67A0" w:rsidRDefault="0059026B">
      <w:pPr>
        <w:pStyle w:val="Compact"/>
        <w:numPr>
          <w:ilvl w:val="0"/>
          <w:numId w:val="6"/>
        </w:numPr>
      </w:pPr>
      <w:r>
        <w:rPr>
          <w:i/>
          <w:iCs/>
        </w:rPr>
        <w:t>Isi aturan.</w:t>
      </w:r>
      <w:r>
        <w:t xml:space="preserve"> Perda 8/2007 Pasal 43 melarang “menyediakan dan/atau menggunakan bangunan atau rumah sebagai tempat untuk berbuat asusila”. Penjelasannya menyebut hotel, losmen, barber shop, spa, panti pijat tradisional, salon kecantikan, dan rumah kost. Pasal 42 ayat (2) huruf b melarang “memfasilitasi” orang menjadi penjaja seks. Pasal 59 ayat (3) jo. 64 mewajibkan petugas memproses setiap laporan dengan ancaman disiplin.</w:t>
      </w:r>
    </w:p>
    <w:p w14:paraId="7968BC35" w14:textId="77777777" w:rsidR="00AF67A0" w:rsidRDefault="0059026B">
      <w:pPr>
        <w:pStyle w:val="Compact"/>
        <w:numPr>
          <w:ilvl w:val="0"/>
          <w:numId w:val="6"/>
        </w:numPr>
      </w:pPr>
      <w:r>
        <w:rPr>
          <w:i/>
          <w:iCs/>
        </w:rPr>
        <w:t>Mengapa penting.</w:t>
      </w:r>
      <w:r>
        <w:t xml:space="preserve"> </w:t>
      </w:r>
      <w:r>
        <w:rPr>
          <w:b/>
          <w:bCs/>
        </w:rPr>
        <w:t>Risiko yang perlu dibuktikan.</w:t>
      </w:r>
      <w:r>
        <w:t xml:space="preserve"> Pengelola yang memasang informasi HIV atau menyediakan kondom dapat dianggap mengakui adanya “asusila”. Penjangkau dapat dianggap “memfasilitasi”. Penjelasan alternatif: Satpol PP mungkin menerapkan diskresi tidak tertulis.</w:t>
      </w:r>
    </w:p>
    <w:p w14:paraId="42093BF5" w14:textId="77777777" w:rsidR="00AF67A0" w:rsidRDefault="0059026B">
      <w:pPr>
        <w:pStyle w:val="Compact"/>
        <w:numPr>
          <w:ilvl w:val="0"/>
          <w:numId w:val="6"/>
        </w:numPr>
      </w:pPr>
      <w:r>
        <w:rPr>
          <w:i/>
          <w:iCs/>
        </w:rPr>
        <w:t>Yang belum diketahui.</w:t>
      </w:r>
      <w:r>
        <w:t xml:space="preserve"> Data razia dan tipiring di lokasi penjangkauan; kesaksian pengelola dan penjangkau.</w:t>
      </w:r>
    </w:p>
    <w:p w14:paraId="774E05D6" w14:textId="77777777" w:rsidR="00AF67A0" w:rsidRDefault="0059026B">
      <w:pPr>
        <w:pStyle w:val="Compact"/>
        <w:numPr>
          <w:ilvl w:val="0"/>
          <w:numId w:val="6"/>
        </w:numPr>
      </w:pPr>
      <w:r>
        <w:rPr>
          <w:i/>
          <w:iCs/>
        </w:rPr>
        <w:t>Arah perbaikan.</w:t>
      </w:r>
      <w:r>
        <w:t xml:space="preserve"> RF-DKI-02 (jangka pendek), RF-DKI-09 (jangka panjang); RF-NAS-04.</w:t>
      </w:r>
    </w:p>
    <w:p w14:paraId="0742C8CC" w14:textId="77777777" w:rsidR="00AF67A0" w:rsidRDefault="0059026B">
      <w:pPr>
        <w:pStyle w:val="FirstParagraph"/>
      </w:pPr>
      <w:r>
        <w:rPr>
          <w:b/>
          <w:bCs/>
        </w:rPr>
        <w:t>MLW-02 — Pemeriksaan wajib karyawan dan skrining institusional</w:t>
      </w:r>
    </w:p>
    <w:p w14:paraId="281DFCDF" w14:textId="77777777" w:rsidR="00AF67A0" w:rsidRDefault="0059026B">
      <w:pPr>
        <w:pStyle w:val="Compact"/>
        <w:numPr>
          <w:ilvl w:val="0"/>
          <w:numId w:val="7"/>
        </w:numPr>
      </w:pPr>
      <w:r>
        <w:rPr>
          <w:i/>
          <w:iCs/>
        </w:rPr>
        <w:t>Isi aturan.</w:t>
      </w:r>
      <w:r>
        <w:t xml:space="preserve"> Perda 5/2008 Pasal 15 huruf g mewajibkan penanggung jawab tempat “memeriksakan kesehatan secara berkala bagi karyawan”. Pasal 28 mengancam penutupan usaha. RAD (rancangan) menargetkan skrining WBP (masuk, 3–6 bulan, keluar) dan ibu hamil 100%, tanpa menyebut persetujuan.</w:t>
      </w:r>
    </w:p>
    <w:p w14:paraId="217ACAC9" w14:textId="77777777" w:rsidR="00AF67A0" w:rsidRDefault="0059026B">
      <w:pPr>
        <w:pStyle w:val="Compact"/>
        <w:numPr>
          <w:ilvl w:val="0"/>
          <w:numId w:val="7"/>
        </w:numPr>
      </w:pPr>
      <w:r>
        <w:rPr>
          <w:i/>
          <w:iCs/>
        </w:rPr>
        <w:t>Mengapa penting.</w:t>
      </w:r>
      <w:r>
        <w:t xml:space="preserve"> </w:t>
      </w:r>
      <w:r>
        <w:rPr>
          <w:b/>
          <w:bCs/>
        </w:rPr>
        <w:t>Analisis.</w:t>
      </w:r>
      <w:r>
        <w:t xml:space="preserve"> Rumusan ini mengubah anjuran klinis menjadi kewajiban pengelola. Kepmenakertrans 68/2004 Pasal 5 melarang tes sebagai syarat kerja. Hasil tes dapat mengalir ke pengelola.</w:t>
      </w:r>
    </w:p>
    <w:p w14:paraId="7EC23757" w14:textId="77777777" w:rsidR="00AF67A0" w:rsidRDefault="0059026B">
      <w:pPr>
        <w:pStyle w:val="Compact"/>
        <w:numPr>
          <w:ilvl w:val="0"/>
          <w:numId w:val="7"/>
        </w:numPr>
      </w:pPr>
      <w:r>
        <w:rPr>
          <w:i/>
          <w:iCs/>
        </w:rPr>
        <w:t>Yang belum diketahui.</w:t>
      </w:r>
      <w:r>
        <w:t xml:space="preserve"> </w:t>
      </w:r>
      <w:r>
        <w:t>Isi pemeriksaan, alur hasil, data penutupan usaha, status pengesahan RAD.</w:t>
      </w:r>
    </w:p>
    <w:p w14:paraId="7BD1F8E4" w14:textId="77777777" w:rsidR="00AF67A0" w:rsidRDefault="0059026B">
      <w:pPr>
        <w:pStyle w:val="Compact"/>
        <w:numPr>
          <w:ilvl w:val="0"/>
          <w:numId w:val="7"/>
        </w:numPr>
      </w:pPr>
      <w:r>
        <w:rPr>
          <w:i/>
          <w:iCs/>
        </w:rPr>
        <w:t>Arah perbaikan.</w:t>
      </w:r>
      <w:r>
        <w:t xml:space="preserve"> RF-DKI-03, RF-DKI-08; RF-NAS-02.</w:t>
      </w:r>
    </w:p>
    <w:p w14:paraId="41463F6F" w14:textId="77777777" w:rsidR="00AF67A0" w:rsidRDefault="0059026B">
      <w:pPr>
        <w:pStyle w:val="FirstParagraph"/>
      </w:pPr>
      <w:r>
        <w:rPr>
          <w:b/>
          <w:bCs/>
        </w:rPr>
        <w:t>MLW-03 — Pendataan tanpa pengaman kerahasiaan</w:t>
      </w:r>
    </w:p>
    <w:p w14:paraId="3EFC61DC" w14:textId="77777777" w:rsidR="00AF67A0" w:rsidRDefault="0059026B">
      <w:pPr>
        <w:pStyle w:val="Compact"/>
        <w:numPr>
          <w:ilvl w:val="0"/>
          <w:numId w:val="8"/>
        </w:numPr>
      </w:pPr>
      <w:r>
        <w:rPr>
          <w:i/>
          <w:iCs/>
        </w:rPr>
        <w:t>Isi aturan.</w:t>
      </w:r>
      <w:r>
        <w:t xml:space="preserve"> Pergub 183/2012 Pasal 14: satuan pelaksana “mengidentifikasi permasalahan penyalahgunaan NAPZA terutama Penasun” dan “melaporkan pelaksanaan kegiatan PABM kepada Lurah”. Perda 3/2026 Pasal 7 dan 23 mengatur pelaporan “indikasi” dan pendataan oleh ormas atau lembaga keagamaan. RAD menjadikan NIK pengenal unik tunggal SIHA.</w:t>
      </w:r>
    </w:p>
    <w:p w14:paraId="73431B45" w14:textId="77777777" w:rsidR="00AF67A0" w:rsidRDefault="0059026B">
      <w:pPr>
        <w:pStyle w:val="Compact"/>
        <w:numPr>
          <w:ilvl w:val="0"/>
          <w:numId w:val="8"/>
        </w:numPr>
      </w:pPr>
      <w:r>
        <w:rPr>
          <w:i/>
          <w:iCs/>
        </w:rPr>
        <w:t>Mengapa penting.</w:t>
      </w:r>
      <w:r>
        <w:t xml:space="preserve"> </w:t>
      </w:r>
      <w:r>
        <w:rPr>
          <w:b/>
          <w:bCs/>
        </w:rPr>
        <w:t>Risiko yang perlu dibuktikan.</w:t>
      </w:r>
      <w:r>
        <w:t xml:space="preserve"> Data identitas penasun dan ODHIV dapat beredar di luar layanan kesehatan.</w:t>
      </w:r>
    </w:p>
    <w:p w14:paraId="707A2AE9" w14:textId="77777777" w:rsidR="00AF67A0" w:rsidRDefault="0059026B">
      <w:pPr>
        <w:pStyle w:val="Compact"/>
        <w:numPr>
          <w:ilvl w:val="0"/>
          <w:numId w:val="8"/>
        </w:numPr>
      </w:pPr>
      <w:r>
        <w:rPr>
          <w:i/>
          <w:iCs/>
        </w:rPr>
        <w:t>Yang belum diketahui.</w:t>
      </w:r>
      <w:r>
        <w:t xml:space="preserve"> Format data PABM, praktik pelaporan P4GN, pedoman keamanan data SIHA.</w:t>
      </w:r>
    </w:p>
    <w:p w14:paraId="19CD2ECC" w14:textId="77777777" w:rsidR="00AF67A0" w:rsidRDefault="0059026B">
      <w:pPr>
        <w:pStyle w:val="Compact"/>
        <w:numPr>
          <w:ilvl w:val="0"/>
          <w:numId w:val="8"/>
        </w:numPr>
      </w:pPr>
      <w:r>
        <w:rPr>
          <w:i/>
          <w:iCs/>
        </w:rPr>
        <w:t>Arah perbaikan.</w:t>
      </w:r>
      <w:r>
        <w:t xml:space="preserve"> RF-DKI-05, -06, -08; RF-NAS-03.</w:t>
      </w:r>
    </w:p>
    <w:p w14:paraId="6F890F37" w14:textId="77777777" w:rsidR="00AF67A0" w:rsidRDefault="0059026B">
      <w:pPr>
        <w:pStyle w:val="FirstParagraph"/>
      </w:pPr>
      <w:r>
        <w:rPr>
          <w:b/>
          <w:bCs/>
        </w:rPr>
        <w:t>MLW-06 — Harm reduction tidak diturunkan ke P4GN</w:t>
      </w:r>
    </w:p>
    <w:p w14:paraId="78199947" w14:textId="77777777" w:rsidR="00AF67A0" w:rsidRDefault="0059026B">
      <w:pPr>
        <w:pStyle w:val="Compact"/>
        <w:numPr>
          <w:ilvl w:val="0"/>
          <w:numId w:val="9"/>
        </w:numPr>
      </w:pPr>
      <w:r>
        <w:rPr>
          <w:i/>
          <w:iCs/>
        </w:rPr>
        <w:t>Isi aturan.</w:t>
      </w:r>
      <w:r>
        <w:t xml:space="preserve"> Perda 3/2026 tidak menyebut HIV, layanan alat suntik steril, atau terapi substitusi. Perda 5/2008 Pasal 1 angka 14 mengatur 12 komponen harm reduction. Kedua Perda tidak saling merujuk.</w:t>
      </w:r>
    </w:p>
    <w:p w14:paraId="091A3301" w14:textId="77777777" w:rsidR="00AF67A0" w:rsidRDefault="0059026B">
      <w:pPr>
        <w:pStyle w:val="Compact"/>
        <w:numPr>
          <w:ilvl w:val="0"/>
          <w:numId w:val="9"/>
        </w:numPr>
      </w:pPr>
      <w:r>
        <w:rPr>
          <w:i/>
          <w:iCs/>
        </w:rPr>
        <w:t>Mengapa penting.</w:t>
      </w:r>
      <w:r>
        <w:t xml:space="preserve"> </w:t>
      </w:r>
      <w:r>
        <w:rPr>
          <w:b/>
          <w:bCs/>
        </w:rPr>
        <w:t>Analisis.</w:t>
      </w:r>
      <w:r>
        <w:t xml:space="preserve"> Penasun diperlakukan sebagai penerima layanan dalam satu Perda dan sebagai sasaran deteksi dan pelaporan dalam Perda lain.</w:t>
      </w:r>
    </w:p>
    <w:p w14:paraId="4D236ABB" w14:textId="77777777" w:rsidR="00AF67A0" w:rsidRDefault="0059026B">
      <w:pPr>
        <w:pStyle w:val="Compact"/>
        <w:numPr>
          <w:ilvl w:val="0"/>
          <w:numId w:val="9"/>
        </w:numPr>
      </w:pPr>
      <w:r>
        <w:rPr>
          <w:i/>
          <w:iCs/>
        </w:rPr>
        <w:t>Yang belum diketahui.</w:t>
      </w:r>
      <w:r>
        <w:t xml:space="preserve"> Isi Pergub pelaksana Perda 3/2026 (jatuh tempo Juli 2027); anggaran LASS/PTRM 2025–2027.</w:t>
      </w:r>
    </w:p>
    <w:p w14:paraId="62C258B4" w14:textId="77777777" w:rsidR="00AF67A0" w:rsidRDefault="0059026B">
      <w:pPr>
        <w:pStyle w:val="Compact"/>
        <w:numPr>
          <w:ilvl w:val="0"/>
          <w:numId w:val="9"/>
        </w:numPr>
      </w:pPr>
      <w:r>
        <w:rPr>
          <w:i/>
          <w:iCs/>
        </w:rPr>
        <w:lastRenderedPageBreak/>
        <w:t>Arah perbaikan.</w:t>
      </w:r>
      <w:r>
        <w:t xml:space="preserve"> RF-DKI-05, RF-DKI-06; RF-NAS-05.</w:t>
      </w:r>
    </w:p>
    <w:p w14:paraId="54D1EA40" w14:textId="77777777" w:rsidR="00AF67A0" w:rsidRDefault="0059026B">
      <w:pPr>
        <w:pStyle w:val="FirstParagraph"/>
      </w:pPr>
      <w:r>
        <w:rPr>
          <w:b/>
          <w:bCs/>
        </w:rPr>
        <w:t>MLW-01 — Pidana “penularan”</w:t>
      </w:r>
    </w:p>
    <w:p w14:paraId="14147291" w14:textId="77777777" w:rsidR="00AF67A0" w:rsidRDefault="0059026B">
      <w:pPr>
        <w:pStyle w:val="Compact"/>
        <w:numPr>
          <w:ilvl w:val="0"/>
          <w:numId w:val="10"/>
        </w:numPr>
      </w:pPr>
      <w:r>
        <w:rPr>
          <w:i/>
          <w:iCs/>
        </w:rPr>
        <w:t>Isi aturan.</w:t>
      </w:r>
      <w:r>
        <w:t xml:space="preserve"> Perda 5/2008 Pasal 30 menghukum “tindak pidana yang berkaitan dengan penularan HIV” </w:t>
      </w:r>
      <w:r>
        <w:t>secara sengaja atau terencana, tanpa unsur rinci. Pasal ini merujuk sanksi Pasal 29, padahal Pasal 29 tidak mengatur penularan.</w:t>
      </w:r>
    </w:p>
    <w:p w14:paraId="6F7BEBEE" w14:textId="77777777" w:rsidR="00AF67A0" w:rsidRDefault="0059026B">
      <w:pPr>
        <w:pStyle w:val="Compact"/>
        <w:numPr>
          <w:ilvl w:val="0"/>
          <w:numId w:val="10"/>
        </w:numPr>
      </w:pPr>
      <w:r>
        <w:rPr>
          <w:i/>
          <w:iCs/>
        </w:rPr>
        <w:t>Mengapa penting.</w:t>
      </w:r>
      <w:r>
        <w:t xml:space="preserve"> </w:t>
      </w:r>
      <w:r>
        <w:rPr>
          <w:b/>
          <w:bCs/>
        </w:rPr>
        <w:t>Risiko yang perlu dibuktikan.</w:t>
      </w:r>
      <w:r>
        <w:t xml:space="preserve"> Ancaman pidana dapat membuat orang enggan tes atau membuka status.</w:t>
      </w:r>
    </w:p>
    <w:p w14:paraId="0016FFB4" w14:textId="77777777" w:rsidR="00AF67A0" w:rsidRDefault="0059026B">
      <w:pPr>
        <w:pStyle w:val="Compact"/>
        <w:numPr>
          <w:ilvl w:val="0"/>
          <w:numId w:val="10"/>
        </w:numPr>
      </w:pPr>
      <w:r>
        <w:rPr>
          <w:i/>
          <w:iCs/>
        </w:rPr>
        <w:t>Yang belum diketahui.</w:t>
      </w:r>
      <w:r>
        <w:t xml:space="preserve"> Apakah pasal ini pernah dipakai dalam penyidikan atau putusan.</w:t>
      </w:r>
    </w:p>
    <w:p w14:paraId="0D5C41C9" w14:textId="77777777" w:rsidR="00AF67A0" w:rsidRDefault="0059026B">
      <w:pPr>
        <w:pStyle w:val="Compact"/>
        <w:numPr>
          <w:ilvl w:val="0"/>
          <w:numId w:val="10"/>
        </w:numPr>
      </w:pPr>
      <w:r>
        <w:rPr>
          <w:i/>
          <w:iCs/>
        </w:rPr>
        <w:t>Arah perbaikan.</w:t>
      </w:r>
      <w:r>
        <w:t xml:space="preserve"> RF-DKI-04; RF-NAS-01.</w:t>
      </w:r>
    </w:p>
    <w:p w14:paraId="275461A3" w14:textId="77777777" w:rsidR="00AF67A0" w:rsidRDefault="0059026B">
      <w:pPr>
        <w:pStyle w:val="FirstParagraph"/>
      </w:pPr>
      <w:r>
        <w:rPr>
          <w:b/>
          <w:bCs/>
        </w:rPr>
        <w:t>MLW-07 dan MLW-05 — TG dan rumusan moralitas</w:t>
      </w:r>
    </w:p>
    <w:p w14:paraId="6B327263" w14:textId="77777777" w:rsidR="00AF67A0" w:rsidRDefault="0059026B">
      <w:pPr>
        <w:pStyle w:val="Compact"/>
        <w:numPr>
          <w:ilvl w:val="0"/>
          <w:numId w:val="11"/>
        </w:numPr>
      </w:pPr>
      <w:r>
        <w:rPr>
          <w:i/>
          <w:iCs/>
        </w:rPr>
        <w:t>Isi aturan.</w:t>
      </w:r>
      <w:r>
        <w:t xml:space="preserve"> Perda 8/2011 mendefinisikan perempuan sebagai orang yang </w:t>
      </w:r>
      <w:r>
        <w:t>“mempunyai puki, dapat menstruasi, hamil, melahirkan anak, dan menyusui”. Perda 5/2008 Pasal 15 huruf a–c membatasi prinsip pencegahan pada “pasangan yang sah”.</w:t>
      </w:r>
    </w:p>
    <w:p w14:paraId="095B353B" w14:textId="77777777" w:rsidR="00AF67A0" w:rsidRDefault="0059026B">
      <w:pPr>
        <w:pStyle w:val="Compact"/>
        <w:numPr>
          <w:ilvl w:val="0"/>
          <w:numId w:val="11"/>
        </w:numPr>
      </w:pPr>
      <w:r>
        <w:rPr>
          <w:i/>
          <w:iCs/>
        </w:rPr>
        <w:t>Mengapa penting.</w:t>
      </w:r>
      <w:r>
        <w:t xml:space="preserve"> </w:t>
      </w:r>
      <w:r>
        <w:rPr>
          <w:b/>
          <w:bCs/>
        </w:rPr>
        <w:t>Analisis.</w:t>
      </w:r>
      <w:r>
        <w:t xml:space="preserve"> Transpuan berpotensi tidak tercakup layanan korban kekerasan. Pesan pencegahan tidak menjangkau LSL, TG, dan PSP, padahal Pasal 14 ayat (2) mewajibkan penanganan khusus populasi risiko tinggi.</w:t>
      </w:r>
    </w:p>
    <w:p w14:paraId="0B15D641" w14:textId="77777777" w:rsidR="00AF67A0" w:rsidRDefault="0059026B">
      <w:pPr>
        <w:pStyle w:val="Compact"/>
        <w:numPr>
          <w:ilvl w:val="0"/>
          <w:numId w:val="11"/>
        </w:numPr>
      </w:pPr>
      <w:r>
        <w:rPr>
          <w:i/>
          <w:iCs/>
        </w:rPr>
        <w:t>Yang belum diketahui.</w:t>
      </w:r>
      <w:r>
        <w:t xml:space="preserve"> Praktik layanan P2TP2A menurut identitas gender; materi KIE Pemprov.</w:t>
      </w:r>
    </w:p>
    <w:p w14:paraId="5FC92978" w14:textId="77777777" w:rsidR="00AF67A0" w:rsidRDefault="0059026B">
      <w:pPr>
        <w:pStyle w:val="Compact"/>
        <w:numPr>
          <w:ilvl w:val="0"/>
          <w:numId w:val="11"/>
        </w:numPr>
      </w:pPr>
      <w:r>
        <w:rPr>
          <w:i/>
          <w:iCs/>
        </w:rPr>
        <w:t>Arah perbaikan.</w:t>
      </w:r>
      <w:r>
        <w:t xml:space="preserve"> </w:t>
      </w:r>
      <w:r>
        <w:t>RF-DKI-07, RF-DKI-04; RF-NAS-06.</w:t>
      </w:r>
    </w:p>
    <w:p w14:paraId="4348C0BA" w14:textId="77777777" w:rsidR="00AF67A0" w:rsidRDefault="0059026B">
      <w:pPr>
        <w:pStyle w:val="Heading2"/>
      </w:pPr>
      <w:bookmarkStart w:id="40" w:name="X8a259aa3f7cc49763a25260cdf06513655eb965"/>
      <w:bookmarkStart w:id="41" w:name="_Toc242201502"/>
      <w:bookmarkEnd w:id="38"/>
      <w:r>
        <w:t>6.3 Seberapa sering setiap jenis masalah muncul di teks DKI</w:t>
      </w:r>
      <w:bookmarkEnd w:id="41"/>
    </w:p>
    <w:p w14:paraId="59167B22" w14:textId="77777777" w:rsidR="00AF67A0" w:rsidRDefault="0059026B">
      <w:pPr>
        <w:pStyle w:val="FirstParagraph"/>
      </w:pPr>
      <w:r>
        <w:t xml:space="preserve">DKI memiliki </w:t>
      </w:r>
      <w:r>
        <w:rPr>
          <w:b/>
          <w:bCs/>
        </w:rPr>
        <w:t>55 kandidat isu</w:t>
      </w:r>
      <w:r>
        <w:t xml:space="preserve"> (T18). Satu kandidat isu dapat memiliki lebih dari satu jenis masalah, sehingga jumlah kode (97) lebih besar daripada jumlah kandidat isu.</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919"/>
        <w:gridCol w:w="5934"/>
        <w:gridCol w:w="784"/>
      </w:tblGrid>
      <w:tr w:rsidR="00AF67A0" w14:paraId="389A05FC" w14:textId="77777777" w:rsidTr="00AF67A0">
        <w:trPr>
          <w:cnfStyle w:val="100000000000" w:firstRow="1" w:lastRow="0" w:firstColumn="0" w:lastColumn="0" w:oddVBand="0" w:evenVBand="0" w:oddHBand="0" w:evenHBand="0" w:firstRowFirstColumn="0" w:firstRowLastColumn="0" w:lastRowFirstColumn="0" w:lastRowLastColumn="0"/>
          <w:cantSplit/>
          <w:tblHeader/>
        </w:trPr>
        <w:tc>
          <w:tcPr>
            <w:tcW w:w="2919" w:type="dxa"/>
            <w:shd w:val="clear" w:color="auto" w:fill="D9E2F3"/>
          </w:tcPr>
          <w:p w14:paraId="4E7E9FD7" w14:textId="77777777" w:rsidR="00AF67A0" w:rsidRDefault="0059026B">
            <w:pPr>
              <w:pStyle w:val="Compact"/>
              <w:spacing w:before="20" w:after="20" w:line="240" w:lineRule="auto"/>
            </w:pPr>
            <w:r>
              <w:rPr>
                <w:b/>
                <w:sz w:val="17"/>
              </w:rPr>
              <w:t>Jenis masalah (kode)</w:t>
            </w:r>
          </w:p>
        </w:tc>
        <w:tc>
          <w:tcPr>
            <w:tcW w:w="5933" w:type="dxa"/>
            <w:shd w:val="clear" w:color="auto" w:fill="D9E2F3"/>
          </w:tcPr>
          <w:p w14:paraId="6AC6E8CC" w14:textId="77777777" w:rsidR="00AF67A0" w:rsidRDefault="0059026B">
            <w:pPr>
              <w:pStyle w:val="Compact"/>
              <w:spacing w:before="20" w:after="20" w:line="240" w:lineRule="auto"/>
            </w:pPr>
            <w:r>
              <w:rPr>
                <w:b/>
                <w:sz w:val="17"/>
              </w:rPr>
              <w:t>Arti sederhana</w:t>
            </w:r>
          </w:p>
        </w:tc>
        <w:tc>
          <w:tcPr>
            <w:tcW w:w="784" w:type="dxa"/>
            <w:shd w:val="clear" w:color="auto" w:fill="D9E2F3"/>
          </w:tcPr>
          <w:p w14:paraId="6BDDD750" w14:textId="77777777" w:rsidR="00AF67A0" w:rsidRDefault="0059026B">
            <w:pPr>
              <w:pStyle w:val="Compact"/>
              <w:spacing w:before="20" w:after="20" w:line="240" w:lineRule="auto"/>
              <w:jc w:val="right"/>
            </w:pPr>
            <w:r>
              <w:rPr>
                <w:b/>
                <w:sz w:val="17"/>
              </w:rPr>
              <w:t>Jumlah kode di DKI</w:t>
            </w:r>
          </w:p>
        </w:tc>
      </w:tr>
      <w:tr w:rsidR="00AF67A0" w14:paraId="12648462" w14:textId="77777777" w:rsidTr="00AF67A0">
        <w:trPr>
          <w:cantSplit/>
        </w:trPr>
        <w:tc>
          <w:tcPr>
            <w:tcW w:w="2919" w:type="dxa"/>
          </w:tcPr>
          <w:p w14:paraId="07E45A02" w14:textId="77777777" w:rsidR="00AF67A0" w:rsidRDefault="0059026B">
            <w:pPr>
              <w:pStyle w:val="Compact"/>
              <w:spacing w:before="20" w:after="20" w:line="240" w:lineRule="auto"/>
            </w:pPr>
            <w:r>
              <w:rPr>
                <w:sz w:val="17"/>
              </w:rPr>
              <w:t>Kerahasiaan dan data (PRIV)</w:t>
            </w:r>
          </w:p>
        </w:tc>
        <w:tc>
          <w:tcPr>
            <w:tcW w:w="5933" w:type="dxa"/>
          </w:tcPr>
          <w:p w14:paraId="5E5DC0D0" w14:textId="77777777" w:rsidR="00AF67A0" w:rsidRDefault="0059026B">
            <w:pPr>
              <w:pStyle w:val="Compact"/>
              <w:spacing w:before="20" w:after="20" w:line="240" w:lineRule="auto"/>
            </w:pPr>
            <w:r>
              <w:rPr>
                <w:sz w:val="17"/>
              </w:rPr>
              <w:t>Pasal yang membuka, meminta, atau mengalirkan data pribadi dan status kesehatan</w:t>
            </w:r>
          </w:p>
        </w:tc>
        <w:tc>
          <w:tcPr>
            <w:tcW w:w="784" w:type="dxa"/>
          </w:tcPr>
          <w:p w14:paraId="4DBACD58" w14:textId="77777777" w:rsidR="00AF67A0" w:rsidRDefault="0059026B">
            <w:pPr>
              <w:pStyle w:val="Compact"/>
              <w:spacing w:before="20" w:after="20" w:line="240" w:lineRule="auto"/>
              <w:jc w:val="right"/>
            </w:pPr>
            <w:r>
              <w:rPr>
                <w:sz w:val="17"/>
              </w:rPr>
              <w:t>12</w:t>
            </w:r>
          </w:p>
        </w:tc>
      </w:tr>
      <w:tr w:rsidR="00AF67A0" w14:paraId="49960D71" w14:textId="77777777" w:rsidTr="00AF67A0">
        <w:trPr>
          <w:cantSplit/>
        </w:trPr>
        <w:tc>
          <w:tcPr>
            <w:tcW w:w="2919" w:type="dxa"/>
          </w:tcPr>
          <w:p w14:paraId="35376E28" w14:textId="77777777" w:rsidR="00AF67A0" w:rsidRDefault="0059026B">
            <w:pPr>
              <w:pStyle w:val="Compact"/>
              <w:spacing w:before="20" w:after="20" w:line="240" w:lineRule="auto"/>
            </w:pPr>
            <w:r>
              <w:rPr>
                <w:sz w:val="17"/>
              </w:rPr>
              <w:t>Penegakan (ENF)</w:t>
            </w:r>
          </w:p>
        </w:tc>
        <w:tc>
          <w:tcPr>
            <w:tcW w:w="5933" w:type="dxa"/>
          </w:tcPr>
          <w:p w14:paraId="2A89C41B" w14:textId="77777777" w:rsidR="00AF67A0" w:rsidRDefault="0059026B">
            <w:pPr>
              <w:pStyle w:val="Compact"/>
              <w:spacing w:before="20" w:after="20" w:line="240" w:lineRule="auto"/>
            </w:pPr>
            <w:r>
              <w:rPr>
                <w:sz w:val="17"/>
              </w:rPr>
              <w:t>Kewenangan razia, penertiban, penyidikan, pengawasan</w:t>
            </w:r>
          </w:p>
        </w:tc>
        <w:tc>
          <w:tcPr>
            <w:tcW w:w="784" w:type="dxa"/>
          </w:tcPr>
          <w:p w14:paraId="023515E8" w14:textId="77777777" w:rsidR="00AF67A0" w:rsidRDefault="0059026B">
            <w:pPr>
              <w:pStyle w:val="Compact"/>
              <w:spacing w:before="20" w:after="20" w:line="240" w:lineRule="auto"/>
              <w:jc w:val="right"/>
            </w:pPr>
            <w:r>
              <w:rPr>
                <w:sz w:val="17"/>
              </w:rPr>
              <w:t>10</w:t>
            </w:r>
          </w:p>
        </w:tc>
      </w:tr>
      <w:tr w:rsidR="00AF67A0" w14:paraId="16A686CC" w14:textId="77777777" w:rsidTr="00AF67A0">
        <w:trPr>
          <w:cantSplit/>
        </w:trPr>
        <w:tc>
          <w:tcPr>
            <w:tcW w:w="2919" w:type="dxa"/>
          </w:tcPr>
          <w:p w14:paraId="1C8E8FAE" w14:textId="77777777" w:rsidR="00AF67A0" w:rsidRDefault="0059026B">
            <w:pPr>
              <w:pStyle w:val="Compact"/>
              <w:spacing w:before="20" w:after="20" w:line="240" w:lineRule="auto"/>
            </w:pPr>
            <w:r>
              <w:rPr>
                <w:sz w:val="17"/>
              </w:rPr>
              <w:t>Pertentangan internal/antaraturan (INTCON)</w:t>
            </w:r>
          </w:p>
        </w:tc>
        <w:tc>
          <w:tcPr>
            <w:tcW w:w="5933" w:type="dxa"/>
          </w:tcPr>
          <w:p w14:paraId="242AD8B6" w14:textId="77777777" w:rsidR="00AF67A0" w:rsidRDefault="0059026B">
            <w:pPr>
              <w:pStyle w:val="Compact"/>
              <w:spacing w:before="20" w:after="20" w:line="240" w:lineRule="auto"/>
            </w:pPr>
            <w:r>
              <w:rPr>
                <w:sz w:val="17"/>
              </w:rPr>
              <w:t>Pasal yang bertentangan dengan pasal lain</w:t>
            </w:r>
          </w:p>
        </w:tc>
        <w:tc>
          <w:tcPr>
            <w:tcW w:w="784" w:type="dxa"/>
          </w:tcPr>
          <w:p w14:paraId="1AC87112" w14:textId="77777777" w:rsidR="00AF67A0" w:rsidRDefault="0059026B">
            <w:pPr>
              <w:pStyle w:val="Compact"/>
              <w:spacing w:before="20" w:after="20" w:line="240" w:lineRule="auto"/>
              <w:jc w:val="right"/>
            </w:pPr>
            <w:r>
              <w:rPr>
                <w:sz w:val="17"/>
              </w:rPr>
              <w:t>10</w:t>
            </w:r>
          </w:p>
        </w:tc>
      </w:tr>
      <w:tr w:rsidR="00AF67A0" w14:paraId="2EDCEA61" w14:textId="77777777" w:rsidTr="00AF67A0">
        <w:trPr>
          <w:cantSplit/>
        </w:trPr>
        <w:tc>
          <w:tcPr>
            <w:tcW w:w="2919" w:type="dxa"/>
          </w:tcPr>
          <w:p w14:paraId="0D8E0FFD" w14:textId="77777777" w:rsidR="00AF67A0" w:rsidRDefault="0059026B">
            <w:pPr>
              <w:pStyle w:val="Compact"/>
              <w:spacing w:before="20" w:after="20" w:line="240" w:lineRule="auto"/>
            </w:pPr>
            <w:r>
              <w:rPr>
                <w:sz w:val="17"/>
              </w:rPr>
              <w:t>Partisipasi (PART)</w:t>
            </w:r>
          </w:p>
        </w:tc>
        <w:tc>
          <w:tcPr>
            <w:tcW w:w="5933" w:type="dxa"/>
          </w:tcPr>
          <w:p w14:paraId="1E080227" w14:textId="77777777" w:rsidR="00AF67A0" w:rsidRDefault="0059026B">
            <w:pPr>
              <w:pStyle w:val="Compact"/>
              <w:spacing w:before="20" w:after="20" w:line="240" w:lineRule="auto"/>
            </w:pPr>
            <w:r>
              <w:rPr>
                <w:sz w:val="17"/>
              </w:rPr>
              <w:t>Keterlibatan komunitas dalam perencanaan dan koordinasi</w:t>
            </w:r>
          </w:p>
        </w:tc>
        <w:tc>
          <w:tcPr>
            <w:tcW w:w="784" w:type="dxa"/>
          </w:tcPr>
          <w:p w14:paraId="34475036" w14:textId="77777777" w:rsidR="00AF67A0" w:rsidRDefault="0059026B">
            <w:pPr>
              <w:pStyle w:val="Compact"/>
              <w:spacing w:before="20" w:after="20" w:line="240" w:lineRule="auto"/>
              <w:jc w:val="right"/>
            </w:pPr>
            <w:r>
              <w:rPr>
                <w:sz w:val="17"/>
              </w:rPr>
              <w:t>10</w:t>
            </w:r>
          </w:p>
        </w:tc>
      </w:tr>
      <w:tr w:rsidR="00AF67A0" w14:paraId="35F85483" w14:textId="77777777" w:rsidTr="00AF67A0">
        <w:trPr>
          <w:cantSplit/>
        </w:trPr>
        <w:tc>
          <w:tcPr>
            <w:tcW w:w="2919" w:type="dxa"/>
          </w:tcPr>
          <w:p w14:paraId="6C185F01" w14:textId="77777777" w:rsidR="00AF67A0" w:rsidRDefault="0059026B">
            <w:pPr>
              <w:pStyle w:val="Compact"/>
              <w:spacing w:before="20" w:after="20" w:line="240" w:lineRule="auto"/>
            </w:pPr>
            <w:r>
              <w:rPr>
                <w:sz w:val="17"/>
              </w:rPr>
              <w:t>Pidana dan sanksi (PUN)</w:t>
            </w:r>
          </w:p>
        </w:tc>
        <w:tc>
          <w:tcPr>
            <w:tcW w:w="5933" w:type="dxa"/>
          </w:tcPr>
          <w:p w14:paraId="7E01AC69" w14:textId="77777777" w:rsidR="00AF67A0" w:rsidRDefault="0059026B">
            <w:pPr>
              <w:pStyle w:val="Compact"/>
              <w:spacing w:before="20" w:after="20" w:line="240" w:lineRule="auto"/>
            </w:pPr>
            <w:r>
              <w:rPr>
                <w:sz w:val="17"/>
              </w:rPr>
              <w:t>Ancaman pidana, denda, sanksi administratif</w:t>
            </w:r>
          </w:p>
        </w:tc>
        <w:tc>
          <w:tcPr>
            <w:tcW w:w="784" w:type="dxa"/>
          </w:tcPr>
          <w:p w14:paraId="21402C83" w14:textId="77777777" w:rsidR="00AF67A0" w:rsidRDefault="0059026B">
            <w:pPr>
              <w:pStyle w:val="Compact"/>
              <w:spacing w:before="20" w:after="20" w:line="240" w:lineRule="auto"/>
              <w:jc w:val="right"/>
            </w:pPr>
            <w:r>
              <w:rPr>
                <w:sz w:val="17"/>
              </w:rPr>
              <w:t>9</w:t>
            </w:r>
          </w:p>
        </w:tc>
      </w:tr>
      <w:tr w:rsidR="00AF67A0" w14:paraId="0C33078E" w14:textId="77777777" w:rsidTr="00AF67A0">
        <w:trPr>
          <w:cantSplit/>
        </w:trPr>
        <w:tc>
          <w:tcPr>
            <w:tcW w:w="2919" w:type="dxa"/>
          </w:tcPr>
          <w:p w14:paraId="12CF04E7" w14:textId="77777777" w:rsidR="00AF67A0" w:rsidRDefault="0059026B">
            <w:pPr>
              <w:pStyle w:val="Compact"/>
              <w:spacing w:before="20" w:after="20" w:line="240" w:lineRule="auto"/>
            </w:pPr>
            <w:r>
              <w:rPr>
                <w:sz w:val="17"/>
              </w:rPr>
              <w:t>Rujukan silang (XREF)</w:t>
            </w:r>
          </w:p>
        </w:tc>
        <w:tc>
          <w:tcPr>
            <w:tcW w:w="5933" w:type="dxa"/>
          </w:tcPr>
          <w:p w14:paraId="2AFBC732" w14:textId="77777777" w:rsidR="00AF67A0" w:rsidRDefault="0059026B">
            <w:pPr>
              <w:pStyle w:val="Compact"/>
              <w:spacing w:before="20" w:after="20" w:line="240" w:lineRule="auto"/>
            </w:pPr>
            <w:r>
              <w:rPr>
                <w:sz w:val="17"/>
              </w:rPr>
              <w:t>Rujukan ke aturan yang dicabut, atau tidak merujuk aturan yang relevan</w:t>
            </w:r>
          </w:p>
        </w:tc>
        <w:tc>
          <w:tcPr>
            <w:tcW w:w="784" w:type="dxa"/>
          </w:tcPr>
          <w:p w14:paraId="18158243" w14:textId="77777777" w:rsidR="00AF67A0" w:rsidRDefault="0059026B">
            <w:pPr>
              <w:pStyle w:val="Compact"/>
              <w:spacing w:before="20" w:after="20" w:line="240" w:lineRule="auto"/>
              <w:jc w:val="right"/>
            </w:pPr>
            <w:r>
              <w:rPr>
                <w:sz w:val="17"/>
              </w:rPr>
              <w:t>9</w:t>
            </w:r>
          </w:p>
        </w:tc>
      </w:tr>
      <w:tr w:rsidR="00AF67A0" w14:paraId="023662F8" w14:textId="77777777" w:rsidTr="00AF67A0">
        <w:trPr>
          <w:cantSplit/>
        </w:trPr>
        <w:tc>
          <w:tcPr>
            <w:tcW w:w="2919" w:type="dxa"/>
          </w:tcPr>
          <w:p w14:paraId="1CB58371" w14:textId="77777777" w:rsidR="00AF67A0" w:rsidRDefault="0059026B">
            <w:pPr>
              <w:pStyle w:val="Compact"/>
              <w:spacing w:before="20" w:after="20" w:line="240" w:lineRule="auto"/>
            </w:pPr>
            <w:r>
              <w:rPr>
                <w:sz w:val="17"/>
              </w:rPr>
              <w:t>Harm reduction (HR)</w:t>
            </w:r>
          </w:p>
        </w:tc>
        <w:tc>
          <w:tcPr>
            <w:tcW w:w="5933" w:type="dxa"/>
          </w:tcPr>
          <w:p w14:paraId="7A804A02" w14:textId="77777777" w:rsidR="00AF67A0" w:rsidRDefault="0059026B">
            <w:pPr>
              <w:pStyle w:val="Compact"/>
              <w:spacing w:before="20" w:after="20" w:line="240" w:lineRule="auto"/>
            </w:pPr>
            <w:r>
              <w:rPr>
                <w:sz w:val="17"/>
              </w:rPr>
              <w:t>Alat suntik steril, terapi rumatan, kondom, hubungan dengan P4GN</w:t>
            </w:r>
          </w:p>
        </w:tc>
        <w:tc>
          <w:tcPr>
            <w:tcW w:w="784" w:type="dxa"/>
          </w:tcPr>
          <w:p w14:paraId="26A42544" w14:textId="77777777" w:rsidR="00AF67A0" w:rsidRDefault="0059026B">
            <w:pPr>
              <w:pStyle w:val="Compact"/>
              <w:spacing w:before="20" w:after="20" w:line="240" w:lineRule="auto"/>
              <w:jc w:val="right"/>
            </w:pPr>
            <w:r>
              <w:rPr>
                <w:sz w:val="17"/>
              </w:rPr>
              <w:t>6</w:t>
            </w:r>
          </w:p>
        </w:tc>
      </w:tr>
      <w:tr w:rsidR="00AF67A0" w14:paraId="1EC29F72" w14:textId="77777777" w:rsidTr="00AF67A0">
        <w:trPr>
          <w:cantSplit/>
        </w:trPr>
        <w:tc>
          <w:tcPr>
            <w:tcW w:w="2919" w:type="dxa"/>
          </w:tcPr>
          <w:p w14:paraId="7B7F7F95" w14:textId="77777777" w:rsidR="00AF67A0" w:rsidRDefault="0059026B">
            <w:pPr>
              <w:pStyle w:val="Compact"/>
              <w:spacing w:before="20" w:after="20" w:line="240" w:lineRule="auto"/>
            </w:pPr>
            <w:r>
              <w:rPr>
                <w:sz w:val="17"/>
              </w:rPr>
              <w:t>Kelompok tidak terlihat (ERASE)</w:t>
            </w:r>
          </w:p>
        </w:tc>
        <w:tc>
          <w:tcPr>
            <w:tcW w:w="5933" w:type="dxa"/>
          </w:tcPr>
          <w:p w14:paraId="654E7FE0" w14:textId="77777777" w:rsidR="00AF67A0" w:rsidRDefault="0059026B">
            <w:pPr>
              <w:pStyle w:val="Compact"/>
              <w:spacing w:before="20" w:after="20" w:line="240" w:lineRule="auto"/>
            </w:pPr>
            <w:r>
              <w:rPr>
                <w:sz w:val="17"/>
              </w:rPr>
              <w:t>Kelompok kunci tidak disebut sebagai sasaran atau pemegang hak</w:t>
            </w:r>
          </w:p>
        </w:tc>
        <w:tc>
          <w:tcPr>
            <w:tcW w:w="784" w:type="dxa"/>
          </w:tcPr>
          <w:p w14:paraId="0F8C91D0" w14:textId="77777777" w:rsidR="00AF67A0" w:rsidRDefault="0059026B">
            <w:pPr>
              <w:pStyle w:val="Compact"/>
              <w:spacing w:before="20" w:after="20" w:line="240" w:lineRule="auto"/>
              <w:jc w:val="right"/>
            </w:pPr>
            <w:r>
              <w:rPr>
                <w:sz w:val="17"/>
              </w:rPr>
              <w:t>6</w:t>
            </w:r>
          </w:p>
        </w:tc>
      </w:tr>
      <w:tr w:rsidR="00AF67A0" w14:paraId="2E7A8D6F" w14:textId="77777777" w:rsidTr="00AF67A0">
        <w:trPr>
          <w:cantSplit/>
        </w:trPr>
        <w:tc>
          <w:tcPr>
            <w:tcW w:w="2919" w:type="dxa"/>
          </w:tcPr>
          <w:p w14:paraId="2B6BABD0" w14:textId="77777777" w:rsidR="00AF67A0" w:rsidRDefault="0059026B">
            <w:pPr>
              <w:pStyle w:val="Compact"/>
              <w:spacing w:before="20" w:after="20" w:line="240" w:lineRule="auto"/>
            </w:pPr>
            <w:r>
              <w:rPr>
                <w:sz w:val="17"/>
              </w:rPr>
              <w:t>Rumusan moralitas (MORAL)</w:t>
            </w:r>
          </w:p>
        </w:tc>
        <w:tc>
          <w:tcPr>
            <w:tcW w:w="5933" w:type="dxa"/>
          </w:tcPr>
          <w:p w14:paraId="5CAB0468" w14:textId="77777777" w:rsidR="00AF67A0" w:rsidRDefault="0059026B">
            <w:pPr>
              <w:pStyle w:val="Compact"/>
              <w:spacing w:before="20" w:after="20" w:line="240" w:lineRule="auto"/>
            </w:pPr>
            <w:r>
              <w:rPr>
                <w:sz w:val="17"/>
              </w:rPr>
              <w:t>Istilah “asusila”, “norma”, pernikahan sebagai prinsip pencegahan</w:t>
            </w:r>
          </w:p>
        </w:tc>
        <w:tc>
          <w:tcPr>
            <w:tcW w:w="784" w:type="dxa"/>
          </w:tcPr>
          <w:p w14:paraId="27D4EC50" w14:textId="77777777" w:rsidR="00AF67A0" w:rsidRDefault="0059026B">
            <w:pPr>
              <w:pStyle w:val="Compact"/>
              <w:spacing w:before="20" w:after="20" w:line="240" w:lineRule="auto"/>
              <w:jc w:val="right"/>
            </w:pPr>
            <w:r>
              <w:rPr>
                <w:sz w:val="17"/>
              </w:rPr>
              <w:t>6</w:t>
            </w:r>
          </w:p>
        </w:tc>
      </w:tr>
      <w:tr w:rsidR="00AF67A0" w14:paraId="7803C46C" w14:textId="77777777" w:rsidTr="00AF67A0">
        <w:trPr>
          <w:cantSplit/>
        </w:trPr>
        <w:tc>
          <w:tcPr>
            <w:tcW w:w="2919" w:type="dxa"/>
          </w:tcPr>
          <w:p w14:paraId="2E90A308" w14:textId="77777777" w:rsidR="00AF67A0" w:rsidRDefault="0059026B">
            <w:pPr>
              <w:pStyle w:val="Compact"/>
              <w:spacing w:before="20" w:after="20" w:line="240" w:lineRule="auto"/>
            </w:pPr>
            <w:r>
              <w:rPr>
                <w:sz w:val="17"/>
              </w:rPr>
              <w:t>Gender (GENDER)</w:t>
            </w:r>
          </w:p>
        </w:tc>
        <w:tc>
          <w:tcPr>
            <w:tcW w:w="5933" w:type="dxa"/>
          </w:tcPr>
          <w:p w14:paraId="7DCB3D39" w14:textId="77777777" w:rsidR="00AF67A0" w:rsidRDefault="0059026B">
            <w:pPr>
              <w:pStyle w:val="Compact"/>
              <w:spacing w:before="20" w:after="20" w:line="240" w:lineRule="auto"/>
            </w:pPr>
            <w:r>
              <w:rPr>
                <w:sz w:val="17"/>
              </w:rPr>
              <w:t>Definisi biner, beban berbeda bagi perempuan atau TG</w:t>
            </w:r>
          </w:p>
        </w:tc>
        <w:tc>
          <w:tcPr>
            <w:tcW w:w="784" w:type="dxa"/>
          </w:tcPr>
          <w:p w14:paraId="78F8B34F" w14:textId="77777777" w:rsidR="00AF67A0" w:rsidRDefault="0059026B">
            <w:pPr>
              <w:pStyle w:val="Compact"/>
              <w:spacing w:before="20" w:after="20" w:line="240" w:lineRule="auto"/>
              <w:jc w:val="right"/>
            </w:pPr>
            <w:r>
              <w:rPr>
                <w:sz w:val="17"/>
              </w:rPr>
              <w:t>5</w:t>
            </w:r>
          </w:p>
        </w:tc>
      </w:tr>
      <w:tr w:rsidR="00AF67A0" w14:paraId="261919ED" w14:textId="77777777" w:rsidTr="00AF67A0">
        <w:trPr>
          <w:cantSplit/>
        </w:trPr>
        <w:tc>
          <w:tcPr>
            <w:tcW w:w="2919" w:type="dxa"/>
          </w:tcPr>
          <w:p w14:paraId="439364A3" w14:textId="77777777" w:rsidR="00AF67A0" w:rsidRDefault="0059026B">
            <w:pPr>
              <w:pStyle w:val="Compact"/>
              <w:spacing w:before="20" w:after="20" w:line="240" w:lineRule="auto"/>
            </w:pPr>
            <w:r>
              <w:rPr>
                <w:sz w:val="17"/>
              </w:rPr>
              <w:t>Pembiayaan (FIN)</w:t>
            </w:r>
          </w:p>
        </w:tc>
        <w:tc>
          <w:tcPr>
            <w:tcW w:w="5933" w:type="dxa"/>
          </w:tcPr>
          <w:p w14:paraId="08888F5E" w14:textId="77777777" w:rsidR="00AF67A0" w:rsidRDefault="0059026B">
            <w:pPr>
              <w:pStyle w:val="Compact"/>
              <w:spacing w:before="20" w:after="20" w:line="240" w:lineRule="auto"/>
            </w:pPr>
            <w:r>
              <w:rPr>
                <w:sz w:val="17"/>
              </w:rPr>
              <w:t>Pendanaan, jaminan kesehatan</w:t>
            </w:r>
          </w:p>
        </w:tc>
        <w:tc>
          <w:tcPr>
            <w:tcW w:w="784" w:type="dxa"/>
          </w:tcPr>
          <w:p w14:paraId="79F0CDEE" w14:textId="77777777" w:rsidR="00AF67A0" w:rsidRDefault="0059026B">
            <w:pPr>
              <w:pStyle w:val="Compact"/>
              <w:spacing w:before="20" w:after="20" w:line="240" w:lineRule="auto"/>
              <w:jc w:val="right"/>
            </w:pPr>
            <w:r>
              <w:rPr>
                <w:sz w:val="17"/>
              </w:rPr>
              <w:t>4</w:t>
            </w:r>
          </w:p>
        </w:tc>
      </w:tr>
      <w:tr w:rsidR="00AF67A0" w14:paraId="3812C4B9" w14:textId="77777777" w:rsidTr="00AF67A0">
        <w:trPr>
          <w:cantSplit/>
        </w:trPr>
        <w:tc>
          <w:tcPr>
            <w:tcW w:w="2919" w:type="dxa"/>
          </w:tcPr>
          <w:p w14:paraId="2C045352" w14:textId="77777777" w:rsidR="00AF67A0" w:rsidRDefault="0059026B">
            <w:pPr>
              <w:pStyle w:val="Compact"/>
              <w:spacing w:before="20" w:after="20" w:line="240" w:lineRule="auto"/>
            </w:pPr>
            <w:r>
              <w:rPr>
                <w:sz w:val="17"/>
              </w:rPr>
              <w:t>Beban administratif (ADMIN)</w:t>
            </w:r>
          </w:p>
        </w:tc>
        <w:tc>
          <w:tcPr>
            <w:tcW w:w="5933" w:type="dxa"/>
          </w:tcPr>
          <w:p w14:paraId="3CFD296F" w14:textId="77777777" w:rsidR="00AF67A0" w:rsidRDefault="0059026B">
            <w:pPr>
              <w:pStyle w:val="Compact"/>
              <w:spacing w:before="20" w:after="20" w:line="240" w:lineRule="auto"/>
            </w:pPr>
            <w:r>
              <w:rPr>
                <w:sz w:val="17"/>
              </w:rPr>
              <w:t>Syarat dokumen, pemeriksaan, pelaporan</w:t>
            </w:r>
          </w:p>
        </w:tc>
        <w:tc>
          <w:tcPr>
            <w:tcW w:w="784" w:type="dxa"/>
          </w:tcPr>
          <w:p w14:paraId="572B6D73" w14:textId="77777777" w:rsidR="00AF67A0" w:rsidRDefault="0059026B">
            <w:pPr>
              <w:pStyle w:val="Compact"/>
              <w:spacing w:before="20" w:after="20" w:line="240" w:lineRule="auto"/>
              <w:jc w:val="right"/>
            </w:pPr>
            <w:r>
              <w:rPr>
                <w:sz w:val="17"/>
              </w:rPr>
              <w:t>4</w:t>
            </w:r>
          </w:p>
        </w:tc>
      </w:tr>
      <w:tr w:rsidR="00AF67A0" w14:paraId="01EE9D8C" w14:textId="77777777" w:rsidTr="00AF67A0">
        <w:trPr>
          <w:cantSplit/>
        </w:trPr>
        <w:tc>
          <w:tcPr>
            <w:tcW w:w="2919" w:type="dxa"/>
          </w:tcPr>
          <w:p w14:paraId="4311AEEB" w14:textId="77777777" w:rsidR="00AF67A0" w:rsidRDefault="0059026B">
            <w:pPr>
              <w:pStyle w:val="Compact"/>
              <w:spacing w:before="20" w:after="20" w:line="240" w:lineRule="auto"/>
            </w:pPr>
            <w:r>
              <w:rPr>
                <w:sz w:val="17"/>
              </w:rPr>
              <w:t>Aturan diam (SIL)</w:t>
            </w:r>
          </w:p>
        </w:tc>
        <w:tc>
          <w:tcPr>
            <w:tcW w:w="5933" w:type="dxa"/>
          </w:tcPr>
          <w:p w14:paraId="187052AD" w14:textId="77777777" w:rsidR="00AF67A0" w:rsidRDefault="0059026B">
            <w:pPr>
              <w:pStyle w:val="Compact"/>
              <w:spacing w:before="20" w:after="20" w:line="240" w:lineRule="auto"/>
            </w:pPr>
            <w:r>
              <w:rPr>
                <w:sz w:val="17"/>
              </w:rPr>
              <w:t>Hal penting tidak diatur</w:t>
            </w:r>
          </w:p>
        </w:tc>
        <w:tc>
          <w:tcPr>
            <w:tcW w:w="784" w:type="dxa"/>
          </w:tcPr>
          <w:p w14:paraId="28208081" w14:textId="77777777" w:rsidR="00AF67A0" w:rsidRDefault="0059026B">
            <w:pPr>
              <w:pStyle w:val="Compact"/>
              <w:spacing w:before="20" w:after="20" w:line="240" w:lineRule="auto"/>
              <w:jc w:val="right"/>
            </w:pPr>
            <w:r>
              <w:rPr>
                <w:sz w:val="17"/>
              </w:rPr>
              <w:t>3</w:t>
            </w:r>
          </w:p>
        </w:tc>
      </w:tr>
      <w:tr w:rsidR="00AF67A0" w14:paraId="628D2C72" w14:textId="77777777" w:rsidTr="00AF67A0">
        <w:trPr>
          <w:cantSplit/>
        </w:trPr>
        <w:tc>
          <w:tcPr>
            <w:tcW w:w="2919" w:type="dxa"/>
          </w:tcPr>
          <w:p w14:paraId="3A1EBEAE" w14:textId="77777777" w:rsidR="00AF67A0" w:rsidRDefault="0059026B">
            <w:pPr>
              <w:pStyle w:val="Compact"/>
              <w:spacing w:before="20" w:after="20" w:line="240" w:lineRule="auto"/>
            </w:pPr>
            <w:r>
              <w:rPr>
                <w:sz w:val="17"/>
              </w:rPr>
              <w:t>Kesehatan reproduksi (REPRO)</w:t>
            </w:r>
          </w:p>
        </w:tc>
        <w:tc>
          <w:tcPr>
            <w:tcW w:w="5933" w:type="dxa"/>
          </w:tcPr>
          <w:p w14:paraId="4885E33E" w14:textId="77777777" w:rsidR="00AF67A0" w:rsidRDefault="0059026B">
            <w:pPr>
              <w:pStyle w:val="Compact"/>
              <w:spacing w:before="20" w:after="20" w:line="240" w:lineRule="auto"/>
            </w:pPr>
            <w:r>
              <w:rPr>
                <w:sz w:val="17"/>
              </w:rPr>
              <w:t>Kehamilan, pencegahan penularan ibu ke anak</w:t>
            </w:r>
          </w:p>
        </w:tc>
        <w:tc>
          <w:tcPr>
            <w:tcW w:w="784" w:type="dxa"/>
          </w:tcPr>
          <w:p w14:paraId="536B9DAF" w14:textId="77777777" w:rsidR="00AF67A0" w:rsidRDefault="0059026B">
            <w:pPr>
              <w:pStyle w:val="Compact"/>
              <w:spacing w:before="20" w:after="20" w:line="240" w:lineRule="auto"/>
              <w:jc w:val="right"/>
            </w:pPr>
            <w:r>
              <w:rPr>
                <w:sz w:val="17"/>
              </w:rPr>
              <w:t>2</w:t>
            </w:r>
          </w:p>
        </w:tc>
      </w:tr>
      <w:tr w:rsidR="00AF67A0" w14:paraId="18AB3034" w14:textId="77777777" w:rsidTr="00AF67A0">
        <w:trPr>
          <w:cantSplit/>
        </w:trPr>
        <w:tc>
          <w:tcPr>
            <w:tcW w:w="2919" w:type="dxa"/>
          </w:tcPr>
          <w:p w14:paraId="5CEF0481" w14:textId="77777777" w:rsidR="00AF67A0" w:rsidRDefault="0059026B">
            <w:pPr>
              <w:pStyle w:val="Compact"/>
              <w:spacing w:before="20" w:after="20" w:line="240" w:lineRule="auto"/>
            </w:pPr>
            <w:r>
              <w:rPr>
                <w:sz w:val="17"/>
              </w:rPr>
              <w:t>Mutu rumusan dan layanan (QUAL)</w:t>
            </w:r>
          </w:p>
        </w:tc>
        <w:tc>
          <w:tcPr>
            <w:tcW w:w="5933" w:type="dxa"/>
          </w:tcPr>
          <w:p w14:paraId="588CA2B3" w14:textId="77777777" w:rsidR="00AF67A0" w:rsidRDefault="0059026B">
            <w:pPr>
              <w:pStyle w:val="Compact"/>
              <w:spacing w:before="20" w:after="20" w:line="240" w:lineRule="auto"/>
            </w:pPr>
            <w:r>
              <w:rPr>
                <w:sz w:val="17"/>
              </w:rPr>
              <w:t>Standar layanan, model pemulihan</w:t>
            </w:r>
          </w:p>
        </w:tc>
        <w:tc>
          <w:tcPr>
            <w:tcW w:w="784" w:type="dxa"/>
          </w:tcPr>
          <w:p w14:paraId="264AA510" w14:textId="77777777" w:rsidR="00AF67A0" w:rsidRDefault="0059026B">
            <w:pPr>
              <w:pStyle w:val="Compact"/>
              <w:spacing w:before="20" w:after="20" w:line="240" w:lineRule="auto"/>
              <w:jc w:val="right"/>
            </w:pPr>
            <w:r>
              <w:rPr>
                <w:sz w:val="17"/>
              </w:rPr>
              <w:t>1</w:t>
            </w:r>
          </w:p>
        </w:tc>
      </w:tr>
    </w:tbl>
    <w:p w14:paraId="7A65091D" w14:textId="77777777" w:rsidR="00AF67A0" w:rsidRDefault="00AF67A0"/>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555"/>
        <w:gridCol w:w="993"/>
        <w:gridCol w:w="6089"/>
      </w:tblGrid>
      <w:tr w:rsidR="00AF67A0" w14:paraId="1FF57C10" w14:textId="77777777" w:rsidTr="00AF67A0">
        <w:trPr>
          <w:cnfStyle w:val="100000000000" w:firstRow="1" w:lastRow="0" w:firstColumn="0" w:lastColumn="0" w:oddVBand="0" w:evenVBand="0" w:oddHBand="0" w:evenHBand="0" w:firstRowFirstColumn="0" w:firstRowLastColumn="0" w:lastRowFirstColumn="0" w:lastRowLastColumn="0"/>
          <w:cantSplit/>
          <w:tblHeader/>
        </w:trPr>
        <w:tc>
          <w:tcPr>
            <w:tcW w:w="2555" w:type="dxa"/>
            <w:shd w:val="clear" w:color="auto" w:fill="D9E2F3"/>
          </w:tcPr>
          <w:p w14:paraId="111B8FA7" w14:textId="77777777" w:rsidR="00AF67A0" w:rsidRDefault="0059026B">
            <w:pPr>
              <w:pStyle w:val="Compact"/>
              <w:spacing w:before="20" w:after="20" w:line="240" w:lineRule="auto"/>
            </w:pPr>
            <w:r>
              <w:rPr>
                <w:b/>
                <w:sz w:val="17"/>
              </w:rPr>
              <w:t>Kedudukan kandidat isu DKI</w:t>
            </w:r>
          </w:p>
        </w:tc>
        <w:tc>
          <w:tcPr>
            <w:tcW w:w="993" w:type="dxa"/>
            <w:shd w:val="clear" w:color="auto" w:fill="D9E2F3"/>
          </w:tcPr>
          <w:p w14:paraId="6962C5B8" w14:textId="77777777" w:rsidR="00AF67A0" w:rsidRDefault="0059026B">
            <w:pPr>
              <w:pStyle w:val="Compact"/>
              <w:spacing w:before="20" w:after="20" w:line="240" w:lineRule="auto"/>
              <w:jc w:val="right"/>
            </w:pPr>
            <w:r>
              <w:rPr>
                <w:b/>
                <w:sz w:val="17"/>
              </w:rPr>
              <w:t>Jumlah</w:t>
            </w:r>
          </w:p>
        </w:tc>
        <w:tc>
          <w:tcPr>
            <w:tcW w:w="6088" w:type="dxa"/>
            <w:shd w:val="clear" w:color="auto" w:fill="D9E2F3"/>
          </w:tcPr>
          <w:p w14:paraId="0D480BB3" w14:textId="77777777" w:rsidR="00AF67A0" w:rsidRDefault="0059026B">
            <w:pPr>
              <w:pStyle w:val="Compact"/>
              <w:spacing w:before="20" w:after="20" w:line="240" w:lineRule="auto"/>
            </w:pPr>
            <w:r>
              <w:rPr>
                <w:b/>
                <w:sz w:val="17"/>
              </w:rPr>
              <w:t>Arti</w:t>
            </w:r>
          </w:p>
        </w:tc>
      </w:tr>
      <w:tr w:rsidR="00AF67A0" w14:paraId="45F33385" w14:textId="77777777" w:rsidTr="00AF67A0">
        <w:trPr>
          <w:cantSplit/>
        </w:trPr>
        <w:tc>
          <w:tcPr>
            <w:tcW w:w="2555" w:type="dxa"/>
          </w:tcPr>
          <w:p w14:paraId="27A547D5" w14:textId="77777777" w:rsidR="00AF67A0" w:rsidRDefault="0059026B">
            <w:pPr>
              <w:pStyle w:val="Compact"/>
              <w:spacing w:before="20" w:after="20" w:line="240" w:lineRule="auto"/>
            </w:pPr>
            <w:r>
              <w:rPr>
                <w:sz w:val="17"/>
              </w:rPr>
              <w:t>Kandidat risiko</w:t>
            </w:r>
          </w:p>
        </w:tc>
        <w:tc>
          <w:tcPr>
            <w:tcW w:w="993" w:type="dxa"/>
          </w:tcPr>
          <w:p w14:paraId="0AC17DF0" w14:textId="77777777" w:rsidR="00AF67A0" w:rsidRDefault="0059026B">
            <w:pPr>
              <w:pStyle w:val="Compact"/>
              <w:spacing w:before="20" w:after="20" w:line="240" w:lineRule="auto"/>
              <w:jc w:val="right"/>
            </w:pPr>
            <w:r>
              <w:rPr>
                <w:sz w:val="17"/>
              </w:rPr>
              <w:t>29</w:t>
            </w:r>
          </w:p>
        </w:tc>
        <w:tc>
          <w:tcPr>
            <w:tcW w:w="6088" w:type="dxa"/>
          </w:tcPr>
          <w:p w14:paraId="3C092592" w14:textId="77777777" w:rsidR="00AF67A0" w:rsidRDefault="0059026B">
            <w:pPr>
              <w:pStyle w:val="Compact"/>
              <w:spacing w:before="20" w:after="20" w:line="240" w:lineRule="auto"/>
            </w:pPr>
            <w:r>
              <w:rPr>
                <w:sz w:val="17"/>
              </w:rPr>
              <w:t>Teks dapat menimbulkan dampak, perlu data pelaksanaan</w:t>
            </w:r>
          </w:p>
        </w:tc>
      </w:tr>
      <w:tr w:rsidR="00AF67A0" w14:paraId="3B387807" w14:textId="77777777" w:rsidTr="00AF67A0">
        <w:trPr>
          <w:cantSplit/>
        </w:trPr>
        <w:tc>
          <w:tcPr>
            <w:tcW w:w="2555" w:type="dxa"/>
          </w:tcPr>
          <w:p w14:paraId="1E0C5B39" w14:textId="77777777" w:rsidR="00AF67A0" w:rsidRDefault="0059026B">
            <w:pPr>
              <w:pStyle w:val="Compact"/>
              <w:spacing w:before="20" w:after="20" w:line="240" w:lineRule="auto"/>
            </w:pPr>
            <w:r>
              <w:rPr>
                <w:sz w:val="17"/>
              </w:rPr>
              <w:t>Kandidat ketegangan</w:t>
            </w:r>
          </w:p>
        </w:tc>
        <w:tc>
          <w:tcPr>
            <w:tcW w:w="993" w:type="dxa"/>
          </w:tcPr>
          <w:p w14:paraId="5B144E61" w14:textId="77777777" w:rsidR="00AF67A0" w:rsidRDefault="0059026B">
            <w:pPr>
              <w:pStyle w:val="Compact"/>
              <w:spacing w:before="20" w:after="20" w:line="240" w:lineRule="auto"/>
              <w:jc w:val="right"/>
            </w:pPr>
            <w:r>
              <w:rPr>
                <w:sz w:val="17"/>
              </w:rPr>
              <w:t>14</w:t>
            </w:r>
          </w:p>
        </w:tc>
        <w:tc>
          <w:tcPr>
            <w:tcW w:w="6088" w:type="dxa"/>
          </w:tcPr>
          <w:p w14:paraId="350FD3AE" w14:textId="77777777" w:rsidR="00AF67A0" w:rsidRDefault="0059026B">
            <w:pPr>
              <w:pStyle w:val="Compact"/>
              <w:spacing w:before="20" w:after="20" w:line="240" w:lineRule="auto"/>
            </w:pPr>
            <w:r>
              <w:rPr>
                <w:sz w:val="17"/>
              </w:rPr>
              <w:t>Dua aturan dapat bertentangan, tergantung tafsir</w:t>
            </w:r>
          </w:p>
        </w:tc>
      </w:tr>
      <w:tr w:rsidR="00AF67A0" w14:paraId="4E3BD2B1" w14:textId="77777777" w:rsidTr="00AF67A0">
        <w:trPr>
          <w:cantSplit/>
        </w:trPr>
        <w:tc>
          <w:tcPr>
            <w:tcW w:w="2555" w:type="dxa"/>
          </w:tcPr>
          <w:p w14:paraId="006178C4" w14:textId="77777777" w:rsidR="00AF67A0" w:rsidRDefault="0059026B">
            <w:pPr>
              <w:pStyle w:val="Compact"/>
              <w:spacing w:before="20" w:after="20" w:line="240" w:lineRule="auto"/>
            </w:pPr>
            <w:r>
              <w:rPr>
                <w:sz w:val="17"/>
              </w:rPr>
              <w:t>Temuan normatif</w:t>
            </w:r>
          </w:p>
        </w:tc>
        <w:tc>
          <w:tcPr>
            <w:tcW w:w="993" w:type="dxa"/>
          </w:tcPr>
          <w:p w14:paraId="3662B0F9" w14:textId="77777777" w:rsidR="00AF67A0" w:rsidRDefault="0059026B">
            <w:pPr>
              <w:pStyle w:val="Compact"/>
              <w:spacing w:before="20" w:after="20" w:line="240" w:lineRule="auto"/>
              <w:jc w:val="right"/>
            </w:pPr>
            <w:r>
              <w:rPr>
                <w:sz w:val="17"/>
              </w:rPr>
              <w:t>12</w:t>
            </w:r>
          </w:p>
        </w:tc>
        <w:tc>
          <w:tcPr>
            <w:tcW w:w="6088" w:type="dxa"/>
          </w:tcPr>
          <w:p w14:paraId="032C1C06" w14:textId="77777777" w:rsidR="00AF67A0" w:rsidRDefault="0059026B">
            <w:pPr>
              <w:pStyle w:val="Compact"/>
              <w:spacing w:before="20" w:after="20" w:line="240" w:lineRule="auto"/>
            </w:pPr>
            <w:r>
              <w:rPr>
                <w:sz w:val="17"/>
              </w:rPr>
              <w:t>Terlihat langsung dari teks (termasuk pengaman yang ada)</w:t>
            </w:r>
          </w:p>
        </w:tc>
      </w:tr>
      <w:tr w:rsidR="00AF67A0" w14:paraId="146AA37F" w14:textId="77777777" w:rsidTr="00AF67A0">
        <w:trPr>
          <w:cantSplit/>
        </w:trPr>
        <w:tc>
          <w:tcPr>
            <w:tcW w:w="2555" w:type="dxa"/>
          </w:tcPr>
          <w:p w14:paraId="680EB933" w14:textId="77777777" w:rsidR="00AF67A0" w:rsidRDefault="0059026B">
            <w:pPr>
              <w:pStyle w:val="Compact"/>
              <w:spacing w:before="20" w:after="20" w:line="240" w:lineRule="auto"/>
            </w:pPr>
            <w:r>
              <w:rPr>
                <w:b/>
                <w:bCs/>
                <w:sz w:val="17"/>
              </w:rPr>
              <w:lastRenderedPageBreak/>
              <w:t>Jumlah</w:t>
            </w:r>
          </w:p>
        </w:tc>
        <w:tc>
          <w:tcPr>
            <w:tcW w:w="993" w:type="dxa"/>
          </w:tcPr>
          <w:p w14:paraId="17E3D5C3" w14:textId="77777777" w:rsidR="00AF67A0" w:rsidRDefault="0059026B">
            <w:pPr>
              <w:pStyle w:val="Compact"/>
              <w:spacing w:before="20" w:after="20" w:line="240" w:lineRule="auto"/>
              <w:jc w:val="right"/>
            </w:pPr>
            <w:r>
              <w:rPr>
                <w:b/>
                <w:bCs/>
                <w:sz w:val="17"/>
              </w:rPr>
              <w:t>55</w:t>
            </w:r>
          </w:p>
        </w:tc>
        <w:tc>
          <w:tcPr>
            <w:tcW w:w="6088" w:type="dxa"/>
          </w:tcPr>
          <w:p w14:paraId="1A8C5376" w14:textId="77777777" w:rsidR="00AF67A0" w:rsidRDefault="0059026B">
            <w:pPr>
              <w:pStyle w:val="Compact"/>
              <w:spacing w:before="20" w:after="20" w:line="240" w:lineRule="auto"/>
            </w:pPr>
            <w:r>
              <w:rPr>
                <w:sz w:val="17"/>
              </w:rPr>
              <w:t>46 ditandai perlu telaah manusia</w:t>
            </w:r>
          </w:p>
        </w:tc>
      </w:tr>
    </w:tbl>
    <w:p w14:paraId="5A0EF981" w14:textId="77777777" w:rsidR="00AF67A0" w:rsidRDefault="0059026B">
      <w:pPr>
        <w:pStyle w:val="BodyText"/>
      </w:pPr>
      <w:r>
        <w:rPr>
          <w:i/>
          <w:iCs/>
        </w:rPr>
        <w:t xml:space="preserve">Sumber: </w:t>
      </w:r>
      <w:r>
        <w:rPr>
          <w:rStyle w:val="VerbatimChar"/>
          <w:i/>
          <w:iCs/>
        </w:rPr>
        <w:t>data/sintesis/T18_issue_register.csv</w:t>
      </w:r>
      <w:r>
        <w:rPr>
          <w:i/>
          <w:iCs/>
        </w:rPr>
        <w:t xml:space="preserve"> (kolom </w:t>
      </w:r>
      <w:r>
        <w:rPr>
          <w:rStyle w:val="VerbatimChar"/>
          <w:i/>
          <w:iCs/>
        </w:rPr>
        <w:t>paket</w:t>
      </w:r>
      <w:r>
        <w:rPr>
          <w:i/>
          <w:iCs/>
        </w:rPr>
        <w:t xml:space="preserve"> </w:t>
      </w:r>
      <w:r>
        <w:rPr>
          <w:i/>
          <w:iCs/>
        </w:rPr>
        <w:t xml:space="preserve">= DKI). Sebaran per instrumen: RAD 12, Perda 8/2007 11, Perda 5/2008 10, Perda 3/2026 5, Perda 8/2011 5, Pergub 183/2012 4, Pergub 231/2015 3, Pergub 25/2025 2, SE Jakbar 2, Kepgub 483/2021 1. </w:t>
      </w:r>
      <w:r>
        <w:rPr>
          <w:b/>
          <w:bCs/>
          <w:i/>
          <w:iCs/>
        </w:rPr>
        <w:t>Angka ini bukan skor.</w:t>
      </w:r>
      <w:r>
        <w:rPr>
          <w:i/>
          <w:iCs/>
        </w:rPr>
        <w:t xml:space="preserve"> Angka ini menghitung pasal yang ditandai dan dipengaruhi luas teks yang terbaca. Angka ini tidak boleh dipakai untuk membandingkan DKI dengan wilayah lain.</w:t>
      </w:r>
    </w:p>
    <w:p w14:paraId="0B86B6D0" w14:textId="77777777" w:rsidR="00AF67A0" w:rsidRDefault="0059026B">
      <w:pPr>
        <w:pStyle w:val="BodyText"/>
        <w:keepNext/>
        <w:spacing w:before="120"/>
        <w:jc w:val="center"/>
      </w:pPr>
      <w:r>
        <w:rPr>
          <w:noProof/>
        </w:rPr>
        <w:drawing>
          <wp:inline distT="0" distB="0" distL="0" distR="0" wp14:anchorId="7D88B229" wp14:editId="0027CEA7">
            <wp:extent cx="6048000" cy="3593807"/>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C:/LLM/HRIA/review_design_2/output/Analisis_Regulasi_HRIA_RIA_v3/word/_diagram_png/055afe65d0a57358.png"/>
                    <pic:cNvPicPr>
                      <a:picLocks noChangeAspect="1" noChangeArrowheads="1"/>
                    </pic:cNvPicPr>
                  </pic:nvPicPr>
                  <pic:blipFill>
                    <a:blip r:embed="rId14"/>
                    <a:stretch>
                      <a:fillRect/>
                    </a:stretch>
                  </pic:blipFill>
                  <pic:spPr bwMode="auto">
                    <a:xfrm>
                      <a:off x="0" y="0"/>
                      <a:ext cx="6048000" cy="3593807"/>
                    </a:xfrm>
                    <a:prstGeom prst="rect">
                      <a:avLst/>
                    </a:prstGeom>
                    <a:noFill/>
                    <a:ln w="9525">
                      <a:noFill/>
                      <a:headEnd/>
                      <a:tailEnd/>
                    </a:ln>
                  </pic:spPr>
                </pic:pic>
              </a:graphicData>
            </a:graphic>
          </wp:inline>
        </w:drawing>
      </w:r>
    </w:p>
    <w:p w14:paraId="4A200116" w14:textId="77777777" w:rsidR="00AF67A0" w:rsidRDefault="0059026B">
      <w:pPr>
        <w:pStyle w:val="Caption"/>
      </w:pPr>
      <w:r>
        <w:rPr>
          <w:iCs/>
        </w:rPr>
        <w:t xml:space="preserve">Gambar 5. Komposisi jenis masalah di DKI. “Lainnya” </w:t>
      </w:r>
      <w:r>
        <w:rPr>
          <w:iCs/>
        </w:rPr>
        <w:t>mencakup harm reduction, kelompok tidak terlihat, rumusan moralitas, gender, pembiayaan, beban administratif, aturan diam, kesehatan reproduksi, dan mutu. Bukan ukuran dampak.</w:t>
      </w:r>
    </w:p>
    <w:p w14:paraId="48D67352" w14:textId="77777777" w:rsidR="00AF67A0" w:rsidRDefault="0059026B">
      <w:pPr>
        <w:pStyle w:val="BodyText"/>
      </w:pPr>
      <w:r>
        <w:rPr>
          <w:b/>
          <w:bCs/>
        </w:rPr>
        <w:t>Analisis.</w:t>
      </w:r>
      <w:r>
        <w:t xml:space="preserve"> Selain kerahasiaan dan data, DKI menonjol pada </w:t>
      </w:r>
      <w:r>
        <w:rPr>
          <w:b/>
          <w:bCs/>
        </w:rPr>
        <w:t>partisipasi</w:t>
      </w:r>
      <w:r>
        <w:t xml:space="preserve"> dan </w:t>
      </w:r>
      <w:r>
        <w:rPr>
          <w:b/>
          <w:bCs/>
        </w:rPr>
        <w:t>rujukan silang</w:t>
      </w:r>
      <w:r>
        <w:t xml:space="preserve"> (10 dan 9 kode). Keduanya terutama berasal dari pencabutan KPA dan rujukan instrumen lain kepada struktur yang dicabut. Ini sejalan dengan pesan utama 2.</w:t>
      </w:r>
    </w:p>
    <w:p w14:paraId="6612F1D2" w14:textId="77777777" w:rsidR="00AF67A0" w:rsidRDefault="0059026B">
      <w:pPr>
        <w:pStyle w:val="Heading2"/>
      </w:pPr>
      <w:bookmarkStart w:id="42" w:name="beban-administratif"/>
      <w:bookmarkStart w:id="43" w:name="_Toc242201503"/>
      <w:bookmarkEnd w:id="40"/>
      <w:r>
        <w:t>6.4 Beban administratif</w:t>
      </w:r>
      <w:bookmarkEnd w:id="43"/>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698"/>
        <w:gridCol w:w="697"/>
        <w:gridCol w:w="4210"/>
        <w:gridCol w:w="1145"/>
        <w:gridCol w:w="2887"/>
      </w:tblGrid>
      <w:tr w:rsidR="00AF67A0" w14:paraId="4D4E8AE4" w14:textId="77777777" w:rsidTr="00AF67A0">
        <w:trPr>
          <w:cnfStyle w:val="100000000000" w:firstRow="1" w:lastRow="0" w:firstColumn="0" w:lastColumn="0" w:oddVBand="0" w:evenVBand="0" w:oddHBand="0" w:evenHBand="0" w:firstRowFirstColumn="0" w:firstRowLastColumn="0" w:lastRowFirstColumn="0" w:lastRowLastColumn="0"/>
          <w:cantSplit/>
          <w:tblHeader/>
        </w:trPr>
        <w:tc>
          <w:tcPr>
            <w:tcW w:w="697" w:type="dxa"/>
            <w:shd w:val="clear" w:color="auto" w:fill="D9E2F3"/>
          </w:tcPr>
          <w:p w14:paraId="7FD3E7BE" w14:textId="77777777" w:rsidR="00AF67A0" w:rsidRDefault="0059026B">
            <w:pPr>
              <w:pStyle w:val="Compact"/>
              <w:spacing w:before="20" w:after="20" w:line="240" w:lineRule="auto"/>
            </w:pPr>
            <w:r>
              <w:rPr>
                <w:b/>
                <w:sz w:val="17"/>
              </w:rPr>
              <w:t>Jenis syarat</w:t>
            </w:r>
          </w:p>
        </w:tc>
        <w:tc>
          <w:tcPr>
            <w:tcW w:w="697" w:type="dxa"/>
            <w:shd w:val="clear" w:color="auto" w:fill="D9E2F3"/>
          </w:tcPr>
          <w:p w14:paraId="7F6E57C9" w14:textId="77777777" w:rsidR="00AF67A0" w:rsidRDefault="0059026B">
            <w:pPr>
              <w:pStyle w:val="Compact"/>
              <w:spacing w:before="20" w:after="20" w:line="240" w:lineRule="auto"/>
              <w:jc w:val="right"/>
            </w:pPr>
            <w:r>
              <w:rPr>
                <w:b/>
                <w:sz w:val="17"/>
              </w:rPr>
              <w:t>Jumlah</w:t>
            </w:r>
          </w:p>
        </w:tc>
        <w:tc>
          <w:tcPr>
            <w:tcW w:w="4209" w:type="dxa"/>
            <w:shd w:val="clear" w:color="auto" w:fill="D9E2F3"/>
          </w:tcPr>
          <w:p w14:paraId="472AAC49" w14:textId="77777777" w:rsidR="00AF67A0" w:rsidRDefault="0059026B">
            <w:pPr>
              <w:pStyle w:val="Compact"/>
              <w:spacing w:before="20" w:after="20" w:line="240" w:lineRule="auto"/>
            </w:pPr>
            <w:r>
              <w:rPr>
                <w:b/>
                <w:sz w:val="17"/>
              </w:rPr>
              <w:t>Contoh dari teks DKI</w:t>
            </w:r>
          </w:p>
        </w:tc>
        <w:tc>
          <w:tcPr>
            <w:tcW w:w="1145" w:type="dxa"/>
            <w:shd w:val="clear" w:color="auto" w:fill="D9E2F3"/>
          </w:tcPr>
          <w:p w14:paraId="4B204682" w14:textId="77777777" w:rsidR="00AF67A0" w:rsidRDefault="0059026B">
            <w:pPr>
              <w:pStyle w:val="Compact"/>
              <w:spacing w:before="20" w:after="20" w:line="240" w:lineRule="auto"/>
            </w:pPr>
            <w:r>
              <w:rPr>
                <w:b/>
                <w:sz w:val="17"/>
              </w:rPr>
              <w:t>Siapa yang terdampak</w:t>
            </w:r>
          </w:p>
        </w:tc>
        <w:tc>
          <w:tcPr>
            <w:tcW w:w="2886" w:type="dxa"/>
            <w:shd w:val="clear" w:color="auto" w:fill="D9E2F3"/>
          </w:tcPr>
          <w:p w14:paraId="303DC8D6" w14:textId="77777777" w:rsidR="00AF67A0" w:rsidRDefault="0059026B">
            <w:pPr>
              <w:pStyle w:val="Compact"/>
              <w:spacing w:before="20" w:after="20" w:line="240" w:lineRule="auto"/>
            </w:pPr>
            <w:r>
              <w:rPr>
                <w:b/>
                <w:sz w:val="17"/>
              </w:rPr>
              <w:t>Alternatif yang lebih ringan (usulan dari T20)</w:t>
            </w:r>
          </w:p>
        </w:tc>
      </w:tr>
      <w:tr w:rsidR="00AF67A0" w14:paraId="336A6FE1" w14:textId="77777777" w:rsidTr="00AF67A0">
        <w:trPr>
          <w:cantSplit/>
        </w:trPr>
        <w:tc>
          <w:tcPr>
            <w:tcW w:w="697" w:type="dxa"/>
          </w:tcPr>
          <w:p w14:paraId="59331BCD" w14:textId="77777777" w:rsidR="00AF67A0" w:rsidRDefault="0059026B">
            <w:pPr>
              <w:pStyle w:val="Compact"/>
              <w:spacing w:before="20" w:after="20" w:line="240" w:lineRule="auto"/>
            </w:pPr>
            <w:r>
              <w:rPr>
                <w:sz w:val="17"/>
              </w:rPr>
              <w:t>Pemeriksaan</w:t>
            </w:r>
          </w:p>
        </w:tc>
        <w:tc>
          <w:tcPr>
            <w:tcW w:w="697" w:type="dxa"/>
          </w:tcPr>
          <w:p w14:paraId="18BE728C" w14:textId="77777777" w:rsidR="00AF67A0" w:rsidRDefault="0059026B">
            <w:pPr>
              <w:pStyle w:val="Compact"/>
              <w:spacing w:before="20" w:after="20" w:line="240" w:lineRule="auto"/>
              <w:jc w:val="right"/>
            </w:pPr>
            <w:r>
              <w:rPr>
                <w:sz w:val="17"/>
              </w:rPr>
              <w:t>6</w:t>
            </w:r>
          </w:p>
        </w:tc>
        <w:tc>
          <w:tcPr>
            <w:tcW w:w="4209" w:type="dxa"/>
          </w:tcPr>
          <w:p w14:paraId="5D3D2DFD" w14:textId="77777777" w:rsidR="00AF67A0" w:rsidRDefault="0059026B">
            <w:pPr>
              <w:pStyle w:val="Compact"/>
              <w:spacing w:before="20" w:after="20" w:line="240" w:lineRule="auto"/>
            </w:pPr>
            <w:r>
              <w:rPr>
                <w:sz w:val="17"/>
              </w:rPr>
              <w:t>Pemeriksaan karyawan tempat “diduga berpotensi” (Perda 5/2008 Ps 15 g); VCT sebagai syarat pengobatan (Ps 18); skrining calon pengantin, WBP, ibu hamil (RAD); deteksi dini P4GN (Perda 3/2026)</w:t>
            </w:r>
          </w:p>
        </w:tc>
        <w:tc>
          <w:tcPr>
            <w:tcW w:w="1145" w:type="dxa"/>
          </w:tcPr>
          <w:p w14:paraId="0F1A278B" w14:textId="77777777" w:rsidR="00AF67A0" w:rsidRDefault="0059026B">
            <w:pPr>
              <w:pStyle w:val="Compact"/>
              <w:spacing w:before="20" w:after="20" w:line="240" w:lineRule="auto"/>
            </w:pPr>
            <w:r>
              <w:rPr>
                <w:sz w:val="17"/>
              </w:rPr>
              <w:t>PSP, TG, pekerja hiburan, WBP, perempuan, PENASUN, anak</w:t>
            </w:r>
          </w:p>
        </w:tc>
        <w:tc>
          <w:tcPr>
            <w:tcW w:w="2886" w:type="dxa"/>
          </w:tcPr>
          <w:p w14:paraId="796BB0CC" w14:textId="77777777" w:rsidR="00AF67A0" w:rsidRDefault="0059026B">
            <w:pPr>
              <w:pStyle w:val="Compact"/>
              <w:spacing w:before="20" w:after="20" w:line="240" w:lineRule="auto"/>
            </w:pPr>
            <w:r>
              <w:rPr>
                <w:sz w:val="17"/>
              </w:rPr>
              <w:t>Penawaran tes sukarela dengan konseling, kerahasiaan, dan hak menolak yang tercatat</w:t>
            </w:r>
          </w:p>
        </w:tc>
      </w:tr>
      <w:tr w:rsidR="00AF67A0" w14:paraId="31261EB6" w14:textId="77777777" w:rsidTr="00AF67A0">
        <w:trPr>
          <w:cantSplit/>
        </w:trPr>
        <w:tc>
          <w:tcPr>
            <w:tcW w:w="697" w:type="dxa"/>
          </w:tcPr>
          <w:p w14:paraId="1552E8A0" w14:textId="77777777" w:rsidR="00AF67A0" w:rsidRDefault="0059026B">
            <w:pPr>
              <w:pStyle w:val="Compact"/>
              <w:spacing w:before="20" w:after="20" w:line="240" w:lineRule="auto"/>
            </w:pPr>
            <w:r>
              <w:rPr>
                <w:sz w:val="17"/>
              </w:rPr>
              <w:t>Identitas</w:t>
            </w:r>
          </w:p>
        </w:tc>
        <w:tc>
          <w:tcPr>
            <w:tcW w:w="697" w:type="dxa"/>
          </w:tcPr>
          <w:p w14:paraId="28B30C75" w14:textId="77777777" w:rsidR="00AF67A0" w:rsidRDefault="0059026B">
            <w:pPr>
              <w:pStyle w:val="Compact"/>
              <w:spacing w:before="20" w:after="20" w:line="240" w:lineRule="auto"/>
              <w:jc w:val="right"/>
            </w:pPr>
            <w:r>
              <w:rPr>
                <w:sz w:val="17"/>
              </w:rPr>
              <w:t>2</w:t>
            </w:r>
          </w:p>
        </w:tc>
        <w:tc>
          <w:tcPr>
            <w:tcW w:w="4209" w:type="dxa"/>
          </w:tcPr>
          <w:p w14:paraId="77F19F2B" w14:textId="77777777" w:rsidR="00AF67A0" w:rsidRDefault="0059026B">
            <w:pPr>
              <w:pStyle w:val="Compact"/>
              <w:spacing w:before="20" w:after="20" w:line="240" w:lineRule="auto"/>
            </w:pPr>
            <w:r>
              <w:rPr>
                <w:sz w:val="17"/>
              </w:rPr>
              <w:t>NIK sebagai pengenal unik tunggal SIHA (RAD); syarat kependudukan (SKCK, jaminan tempat tinggal dan kerja) dengan pidana (Perda 8/2007 Ps 56)</w:t>
            </w:r>
          </w:p>
        </w:tc>
        <w:tc>
          <w:tcPr>
            <w:tcW w:w="1145" w:type="dxa"/>
          </w:tcPr>
          <w:p w14:paraId="0B743D72" w14:textId="77777777" w:rsidR="00AF67A0" w:rsidRDefault="0059026B">
            <w:pPr>
              <w:pStyle w:val="Compact"/>
              <w:spacing w:before="20" w:after="20" w:line="240" w:lineRule="auto"/>
            </w:pPr>
            <w:r>
              <w:rPr>
                <w:sz w:val="17"/>
              </w:rPr>
              <w:t>Migran, miskin, TG, ODHIV</w:t>
            </w:r>
          </w:p>
        </w:tc>
        <w:tc>
          <w:tcPr>
            <w:tcW w:w="2886" w:type="dxa"/>
          </w:tcPr>
          <w:p w14:paraId="0565E59B" w14:textId="77777777" w:rsidR="00AF67A0" w:rsidRDefault="0059026B">
            <w:pPr>
              <w:pStyle w:val="Compact"/>
              <w:spacing w:before="20" w:after="20" w:line="240" w:lineRule="auto"/>
            </w:pPr>
            <w:r>
              <w:rPr>
                <w:sz w:val="17"/>
              </w:rPr>
              <w:t>Kode unik anonim; pencatatan domisili tanpa syarat SKCK</w:t>
            </w:r>
          </w:p>
        </w:tc>
      </w:tr>
      <w:tr w:rsidR="00AF67A0" w14:paraId="20E799B9" w14:textId="77777777" w:rsidTr="00AF67A0">
        <w:trPr>
          <w:cantSplit/>
        </w:trPr>
        <w:tc>
          <w:tcPr>
            <w:tcW w:w="697" w:type="dxa"/>
          </w:tcPr>
          <w:p w14:paraId="1E74F6D3" w14:textId="77777777" w:rsidR="00AF67A0" w:rsidRDefault="0059026B">
            <w:pPr>
              <w:pStyle w:val="Compact"/>
              <w:spacing w:before="20" w:after="20" w:line="240" w:lineRule="auto"/>
            </w:pPr>
            <w:r>
              <w:rPr>
                <w:sz w:val="17"/>
              </w:rPr>
              <w:t>Pelaporan</w:t>
            </w:r>
          </w:p>
        </w:tc>
        <w:tc>
          <w:tcPr>
            <w:tcW w:w="697" w:type="dxa"/>
          </w:tcPr>
          <w:p w14:paraId="082DB3CE" w14:textId="77777777" w:rsidR="00AF67A0" w:rsidRDefault="0059026B">
            <w:pPr>
              <w:pStyle w:val="Compact"/>
              <w:spacing w:before="20" w:after="20" w:line="240" w:lineRule="auto"/>
              <w:jc w:val="right"/>
            </w:pPr>
            <w:r>
              <w:rPr>
                <w:sz w:val="17"/>
              </w:rPr>
              <w:t>2</w:t>
            </w:r>
          </w:p>
        </w:tc>
        <w:tc>
          <w:tcPr>
            <w:tcW w:w="4209" w:type="dxa"/>
          </w:tcPr>
          <w:p w14:paraId="5C578D52" w14:textId="77777777" w:rsidR="00AF67A0" w:rsidRDefault="0059026B">
            <w:pPr>
              <w:pStyle w:val="Compact"/>
              <w:spacing w:before="20" w:after="20" w:line="240" w:lineRule="auto"/>
            </w:pPr>
            <w:r>
              <w:rPr>
                <w:sz w:val="17"/>
              </w:rPr>
              <w:t>Pelaporan pecandu yang mengakses IPWL (Perda 3/2026); lapor tamu lebih dari 24 jam dan penghuni kost (Perda 8/2007 Ps 57)</w:t>
            </w:r>
          </w:p>
        </w:tc>
        <w:tc>
          <w:tcPr>
            <w:tcW w:w="1145" w:type="dxa"/>
          </w:tcPr>
          <w:p w14:paraId="25D5786E" w14:textId="77777777" w:rsidR="00AF67A0" w:rsidRDefault="0059026B">
            <w:pPr>
              <w:pStyle w:val="Compact"/>
              <w:spacing w:before="20" w:after="20" w:line="240" w:lineRule="auto"/>
            </w:pPr>
            <w:r>
              <w:rPr>
                <w:sz w:val="17"/>
              </w:rPr>
              <w:t>PENASUN, migran, TG, PSP</w:t>
            </w:r>
          </w:p>
        </w:tc>
        <w:tc>
          <w:tcPr>
            <w:tcW w:w="2886" w:type="dxa"/>
          </w:tcPr>
          <w:p w14:paraId="0979CE2F" w14:textId="77777777" w:rsidR="00AF67A0" w:rsidRDefault="0059026B">
            <w:pPr>
              <w:pStyle w:val="Compact"/>
              <w:spacing w:before="20" w:after="20" w:line="240" w:lineRule="auto"/>
            </w:pPr>
            <w:r>
              <w:rPr>
                <w:sz w:val="17"/>
              </w:rPr>
              <w:t>Layanan rehabilitasi tanpa kewajiban lapor; pelaporan terbatas tanpa pidana</w:t>
            </w:r>
          </w:p>
        </w:tc>
      </w:tr>
      <w:tr w:rsidR="00AF67A0" w14:paraId="35DAEEF8" w14:textId="77777777" w:rsidTr="00AF67A0">
        <w:trPr>
          <w:cantSplit/>
        </w:trPr>
        <w:tc>
          <w:tcPr>
            <w:tcW w:w="697" w:type="dxa"/>
          </w:tcPr>
          <w:p w14:paraId="70010DF8" w14:textId="77777777" w:rsidR="00AF67A0" w:rsidRDefault="0059026B">
            <w:pPr>
              <w:pStyle w:val="Compact"/>
              <w:spacing w:before="20" w:after="20" w:line="240" w:lineRule="auto"/>
            </w:pPr>
            <w:r>
              <w:rPr>
                <w:sz w:val="17"/>
              </w:rPr>
              <w:t>Rujukan</w:t>
            </w:r>
          </w:p>
        </w:tc>
        <w:tc>
          <w:tcPr>
            <w:tcW w:w="697" w:type="dxa"/>
          </w:tcPr>
          <w:p w14:paraId="7381D309" w14:textId="77777777" w:rsidR="00AF67A0" w:rsidRDefault="0059026B">
            <w:pPr>
              <w:pStyle w:val="Compact"/>
              <w:spacing w:before="20" w:after="20" w:line="240" w:lineRule="auto"/>
              <w:jc w:val="right"/>
            </w:pPr>
            <w:r>
              <w:rPr>
                <w:sz w:val="17"/>
              </w:rPr>
              <w:t>1</w:t>
            </w:r>
          </w:p>
        </w:tc>
        <w:tc>
          <w:tcPr>
            <w:tcW w:w="4209" w:type="dxa"/>
          </w:tcPr>
          <w:p w14:paraId="5689E87E" w14:textId="77777777" w:rsidR="00AF67A0" w:rsidRDefault="0059026B">
            <w:pPr>
              <w:pStyle w:val="Compact"/>
              <w:spacing w:before="20" w:after="20" w:line="240" w:lineRule="auto"/>
            </w:pPr>
            <w:r>
              <w:rPr>
                <w:sz w:val="17"/>
              </w:rPr>
              <w:t>Pemeriksaan awal ART di faskes rujukan sesuai stratifikasi JKN (catatan RAD)</w:t>
            </w:r>
          </w:p>
        </w:tc>
        <w:tc>
          <w:tcPr>
            <w:tcW w:w="1145" w:type="dxa"/>
          </w:tcPr>
          <w:p w14:paraId="03A91D18" w14:textId="77777777" w:rsidR="00AF67A0" w:rsidRDefault="0059026B">
            <w:pPr>
              <w:pStyle w:val="Compact"/>
              <w:spacing w:before="20" w:after="20" w:line="240" w:lineRule="auto"/>
            </w:pPr>
            <w:r>
              <w:rPr>
                <w:sz w:val="17"/>
              </w:rPr>
              <w:t>ODHIV, miskin</w:t>
            </w:r>
          </w:p>
        </w:tc>
        <w:tc>
          <w:tcPr>
            <w:tcW w:w="2886" w:type="dxa"/>
          </w:tcPr>
          <w:p w14:paraId="09CDC3BD" w14:textId="77777777" w:rsidR="00AF67A0" w:rsidRDefault="0059026B">
            <w:pPr>
              <w:pStyle w:val="Compact"/>
              <w:spacing w:before="20" w:after="20" w:line="240" w:lineRule="auto"/>
            </w:pPr>
            <w:r>
              <w:rPr>
                <w:sz w:val="17"/>
              </w:rPr>
              <w:t>Paket pemeriksaan awal ART di FKTP atau transportasi sampel</w:t>
            </w:r>
          </w:p>
        </w:tc>
      </w:tr>
      <w:tr w:rsidR="00AF67A0" w14:paraId="7658B56C" w14:textId="77777777" w:rsidTr="00AF67A0">
        <w:trPr>
          <w:cantSplit/>
        </w:trPr>
        <w:tc>
          <w:tcPr>
            <w:tcW w:w="697" w:type="dxa"/>
          </w:tcPr>
          <w:p w14:paraId="2B0E7A9C" w14:textId="77777777" w:rsidR="00AF67A0" w:rsidRDefault="0059026B">
            <w:pPr>
              <w:pStyle w:val="Compact"/>
              <w:spacing w:before="20" w:after="20" w:line="240" w:lineRule="auto"/>
            </w:pPr>
            <w:r>
              <w:rPr>
                <w:sz w:val="17"/>
              </w:rPr>
              <w:lastRenderedPageBreak/>
              <w:t>Lainnya</w:t>
            </w:r>
          </w:p>
        </w:tc>
        <w:tc>
          <w:tcPr>
            <w:tcW w:w="697" w:type="dxa"/>
          </w:tcPr>
          <w:p w14:paraId="65827655" w14:textId="77777777" w:rsidR="00AF67A0" w:rsidRDefault="0059026B">
            <w:pPr>
              <w:pStyle w:val="Compact"/>
              <w:spacing w:before="20" w:after="20" w:line="240" w:lineRule="auto"/>
              <w:jc w:val="right"/>
            </w:pPr>
            <w:r>
              <w:rPr>
                <w:sz w:val="17"/>
              </w:rPr>
              <w:t>2</w:t>
            </w:r>
          </w:p>
        </w:tc>
        <w:tc>
          <w:tcPr>
            <w:tcW w:w="4209" w:type="dxa"/>
          </w:tcPr>
          <w:p w14:paraId="5902758A" w14:textId="77777777" w:rsidR="00AF67A0" w:rsidRDefault="0059026B">
            <w:pPr>
              <w:pStyle w:val="Compact"/>
              <w:spacing w:before="20" w:after="20" w:line="240" w:lineRule="auto"/>
            </w:pPr>
            <w:r>
              <w:rPr>
                <w:sz w:val="17"/>
              </w:rPr>
              <w:t>Notifikasi pasangan pasien indeks (RAD); seleksi dan terminasi klien PABM (Pergub 183/2012)</w:t>
            </w:r>
          </w:p>
        </w:tc>
        <w:tc>
          <w:tcPr>
            <w:tcW w:w="1145" w:type="dxa"/>
          </w:tcPr>
          <w:p w14:paraId="4E642718" w14:textId="77777777" w:rsidR="00AF67A0" w:rsidRDefault="0059026B">
            <w:pPr>
              <w:pStyle w:val="Compact"/>
              <w:spacing w:before="20" w:after="20" w:line="240" w:lineRule="auto"/>
            </w:pPr>
            <w:r>
              <w:rPr>
                <w:sz w:val="17"/>
              </w:rPr>
              <w:t>ODHIV, perempuan, PENASUN</w:t>
            </w:r>
          </w:p>
        </w:tc>
        <w:tc>
          <w:tcPr>
            <w:tcW w:w="2886" w:type="dxa"/>
          </w:tcPr>
          <w:p w14:paraId="733C9623" w14:textId="77777777" w:rsidR="00AF67A0" w:rsidRDefault="0059026B">
            <w:pPr>
              <w:pStyle w:val="Compact"/>
              <w:spacing w:before="20" w:after="20" w:line="240" w:lineRule="auto"/>
            </w:pPr>
            <w:r>
              <w:rPr>
                <w:sz w:val="17"/>
              </w:rPr>
              <w:t>Notifikasi tanpa identitas pasien indeks; kriteria terminasi tertulis dan rujukan lanjutan</w:t>
            </w:r>
          </w:p>
        </w:tc>
      </w:tr>
      <w:tr w:rsidR="00AF67A0" w14:paraId="78FF7605" w14:textId="77777777" w:rsidTr="00AF67A0">
        <w:trPr>
          <w:cantSplit/>
        </w:trPr>
        <w:tc>
          <w:tcPr>
            <w:tcW w:w="697" w:type="dxa"/>
          </w:tcPr>
          <w:p w14:paraId="4434E20D" w14:textId="77777777" w:rsidR="00AF67A0" w:rsidRDefault="0059026B">
            <w:pPr>
              <w:pStyle w:val="Compact"/>
              <w:spacing w:before="20" w:after="20" w:line="240" w:lineRule="auto"/>
            </w:pPr>
            <w:r>
              <w:rPr>
                <w:b/>
                <w:bCs/>
                <w:sz w:val="17"/>
              </w:rPr>
              <w:t>Jumlah</w:t>
            </w:r>
          </w:p>
        </w:tc>
        <w:tc>
          <w:tcPr>
            <w:tcW w:w="697" w:type="dxa"/>
          </w:tcPr>
          <w:p w14:paraId="3BD0E344" w14:textId="77777777" w:rsidR="00AF67A0" w:rsidRDefault="0059026B">
            <w:pPr>
              <w:pStyle w:val="Compact"/>
              <w:spacing w:before="20" w:after="20" w:line="240" w:lineRule="auto"/>
              <w:jc w:val="right"/>
            </w:pPr>
            <w:r>
              <w:rPr>
                <w:b/>
                <w:bCs/>
                <w:sz w:val="17"/>
              </w:rPr>
              <w:t>13</w:t>
            </w:r>
          </w:p>
        </w:tc>
        <w:tc>
          <w:tcPr>
            <w:tcW w:w="4209" w:type="dxa"/>
          </w:tcPr>
          <w:p w14:paraId="57AB79AC" w14:textId="77777777" w:rsidR="00AF67A0" w:rsidRDefault="00AF67A0">
            <w:pPr>
              <w:pStyle w:val="Compact"/>
              <w:spacing w:before="20" w:after="20" w:line="240" w:lineRule="auto"/>
            </w:pPr>
          </w:p>
        </w:tc>
        <w:tc>
          <w:tcPr>
            <w:tcW w:w="1145" w:type="dxa"/>
          </w:tcPr>
          <w:p w14:paraId="6867B0BF" w14:textId="77777777" w:rsidR="00AF67A0" w:rsidRDefault="00AF67A0">
            <w:pPr>
              <w:pStyle w:val="Compact"/>
              <w:spacing w:before="20" w:after="20" w:line="240" w:lineRule="auto"/>
            </w:pPr>
          </w:p>
        </w:tc>
        <w:tc>
          <w:tcPr>
            <w:tcW w:w="2886" w:type="dxa"/>
          </w:tcPr>
          <w:p w14:paraId="6CF4737D" w14:textId="77777777" w:rsidR="00AF67A0" w:rsidRDefault="00AF67A0">
            <w:pPr>
              <w:pStyle w:val="Compact"/>
              <w:spacing w:before="20" w:after="20" w:line="240" w:lineRule="auto"/>
            </w:pPr>
          </w:p>
        </w:tc>
      </w:tr>
    </w:tbl>
    <w:p w14:paraId="7B5FA881" w14:textId="77777777" w:rsidR="00AF67A0" w:rsidRDefault="0059026B">
      <w:pPr>
        <w:pStyle w:val="BodyText"/>
      </w:pPr>
      <w:r>
        <w:rPr>
          <w:i/>
          <w:iCs/>
        </w:rPr>
        <w:t xml:space="preserve">Sumber: </w:t>
      </w:r>
      <w:r>
        <w:rPr>
          <w:rStyle w:val="VerbatimChar"/>
          <w:i/>
          <w:iCs/>
        </w:rPr>
        <w:t>data/sintesis/T20_admin_burden.csv</w:t>
      </w:r>
      <w:r>
        <w:rPr>
          <w:i/>
          <w:iCs/>
        </w:rPr>
        <w:t xml:space="preserve">. Setiap syarat adalah </w:t>
      </w:r>
      <w:r>
        <w:rPr>
          <w:b/>
          <w:bCs/>
          <w:i/>
          <w:iCs/>
        </w:rPr>
        <w:t>risiko yang perlu dibuktikan</w:t>
      </w:r>
      <w:r>
        <w:rPr>
          <w:i/>
          <w:iCs/>
        </w:rPr>
        <w:t>; belum ada data bahwa syarat ini membuat orang menghindari layanan.</w:t>
      </w:r>
    </w:p>
    <w:p w14:paraId="1FD06576" w14:textId="77777777" w:rsidR="00AF67A0" w:rsidRDefault="0059026B">
      <w:pPr>
        <w:pStyle w:val="Heading1"/>
      </w:pPr>
      <w:bookmarkStart w:id="44" w:name="aaaq-dan-panther-keberadaan-dalam-teks"/>
      <w:bookmarkStart w:id="45" w:name="_Toc242201504"/>
      <w:bookmarkEnd w:id="34"/>
      <w:bookmarkEnd w:id="42"/>
      <w:r>
        <w:t>7. AAAQ dan PANTHER (keberadaan dalam teks)</w:t>
      </w:r>
      <w:bookmarkEnd w:id="45"/>
    </w:p>
    <w:p w14:paraId="18D11871" w14:textId="77777777" w:rsidR="00AF67A0" w:rsidRDefault="0059026B">
      <w:pPr>
        <w:pStyle w:val="FirstParagraph"/>
      </w:pPr>
      <w:r>
        <w:t xml:space="preserve">Dua kerangka ini ditulis terpisah. Kode hanya menunjukkan </w:t>
      </w:r>
      <w:r>
        <w:rPr>
          <w:b/>
          <w:bCs/>
        </w:rPr>
        <w:t>keberadaan</w:t>
      </w:r>
      <w:r>
        <w:t xml:space="preserve"> dimensi dalam teks, bukan pemenuhannya. Kedua kerangka </w:t>
      </w:r>
      <w:r>
        <w:rPr>
          <w:b/>
          <w:bCs/>
        </w:rPr>
        <w:t>tidak dijumlah</w:t>
      </w:r>
      <w:r>
        <w:t xml:space="preserve"> dan tidak menjadi skor.</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036"/>
        <w:gridCol w:w="5098"/>
        <w:gridCol w:w="3503"/>
      </w:tblGrid>
      <w:tr w:rsidR="00AF67A0" w14:paraId="1B86B6A3" w14:textId="77777777" w:rsidTr="00AF67A0">
        <w:trPr>
          <w:cnfStyle w:val="100000000000" w:firstRow="1" w:lastRow="0" w:firstColumn="0" w:lastColumn="0" w:oddVBand="0" w:evenVBand="0" w:oddHBand="0" w:evenHBand="0" w:firstRowFirstColumn="0" w:firstRowLastColumn="0" w:lastRowFirstColumn="0" w:lastRowLastColumn="0"/>
          <w:cantSplit/>
          <w:tblHeader/>
        </w:trPr>
        <w:tc>
          <w:tcPr>
            <w:tcW w:w="1036" w:type="dxa"/>
            <w:shd w:val="clear" w:color="auto" w:fill="D9E2F3"/>
          </w:tcPr>
          <w:p w14:paraId="28A35FD9" w14:textId="77777777" w:rsidR="00AF67A0" w:rsidRDefault="0059026B">
            <w:pPr>
              <w:pStyle w:val="Compact"/>
              <w:spacing w:before="20" w:after="20" w:line="240" w:lineRule="auto"/>
            </w:pPr>
            <w:r>
              <w:rPr>
                <w:b/>
                <w:sz w:val="17"/>
              </w:rPr>
              <w:t>AAAQ</w:t>
            </w:r>
          </w:p>
        </w:tc>
        <w:tc>
          <w:tcPr>
            <w:tcW w:w="5097" w:type="dxa"/>
            <w:shd w:val="clear" w:color="auto" w:fill="D9E2F3"/>
          </w:tcPr>
          <w:p w14:paraId="1EA0D589" w14:textId="77777777" w:rsidR="00AF67A0" w:rsidRDefault="0059026B">
            <w:pPr>
              <w:pStyle w:val="Compact"/>
              <w:spacing w:before="20" w:after="20" w:line="240" w:lineRule="auto"/>
            </w:pPr>
            <w:r>
              <w:rPr>
                <w:b/>
                <w:sz w:val="17"/>
              </w:rPr>
              <w:t>Yang ada dalam teks DKI</w:t>
            </w:r>
          </w:p>
        </w:tc>
        <w:tc>
          <w:tcPr>
            <w:tcW w:w="3503" w:type="dxa"/>
            <w:shd w:val="clear" w:color="auto" w:fill="D9E2F3"/>
          </w:tcPr>
          <w:p w14:paraId="1B2CAA1C" w14:textId="77777777" w:rsidR="00AF67A0" w:rsidRDefault="0059026B">
            <w:pPr>
              <w:pStyle w:val="Compact"/>
              <w:spacing w:before="20" w:after="20" w:line="240" w:lineRule="auto"/>
            </w:pPr>
            <w:r>
              <w:rPr>
                <w:b/>
                <w:sz w:val="17"/>
              </w:rPr>
              <w:t>Yang menekan dimensi ini dalam teks</w:t>
            </w:r>
          </w:p>
        </w:tc>
      </w:tr>
      <w:tr w:rsidR="00AF67A0" w14:paraId="4C1F3905" w14:textId="77777777" w:rsidTr="00AF67A0">
        <w:trPr>
          <w:cantSplit/>
        </w:trPr>
        <w:tc>
          <w:tcPr>
            <w:tcW w:w="1036" w:type="dxa"/>
          </w:tcPr>
          <w:p w14:paraId="1A19431D" w14:textId="77777777" w:rsidR="00AF67A0" w:rsidRDefault="0059026B">
            <w:pPr>
              <w:pStyle w:val="Compact"/>
              <w:spacing w:before="20" w:after="20" w:line="240" w:lineRule="auto"/>
            </w:pPr>
            <w:r>
              <w:rPr>
                <w:sz w:val="17"/>
              </w:rPr>
              <w:t>Ketersediaan</w:t>
            </w:r>
          </w:p>
        </w:tc>
        <w:tc>
          <w:tcPr>
            <w:tcW w:w="5097" w:type="dxa"/>
          </w:tcPr>
          <w:p w14:paraId="56307657" w14:textId="77777777" w:rsidR="00AF67A0" w:rsidRDefault="0059026B">
            <w:pPr>
              <w:pStyle w:val="Compact"/>
              <w:spacing w:before="20" w:after="20" w:line="240" w:lineRule="auto"/>
            </w:pPr>
            <w:r>
              <w:rPr>
                <w:sz w:val="17"/>
              </w:rPr>
              <w:t>HR 12 komponen (Perda 5/2008 Ps 1 angka 14); puskesmas, rumah sakit, Pusat Rehabilitasi (Perda 3/2026 Ps 13); P2TP2A (Perda 8/2011 Ps 16); pendanaan APBD untuk KPA (historis) dan P4GN (Perda 3/2026 Ps 26)</w:t>
            </w:r>
          </w:p>
        </w:tc>
        <w:tc>
          <w:tcPr>
            <w:tcW w:w="3503" w:type="dxa"/>
          </w:tcPr>
          <w:p w14:paraId="1C38DA66" w14:textId="77777777" w:rsidR="00AF67A0" w:rsidRDefault="0059026B">
            <w:pPr>
              <w:pStyle w:val="Compact"/>
              <w:spacing w:before="20" w:after="20" w:line="240" w:lineRule="auto"/>
            </w:pPr>
            <w:r>
              <w:rPr>
                <w:sz w:val="17"/>
              </w:rPr>
              <w:t>Pergub promosi dan perawatan-dukungan belum ditemukan di folder</w:t>
            </w:r>
          </w:p>
        </w:tc>
      </w:tr>
      <w:tr w:rsidR="00AF67A0" w14:paraId="4677CB63" w14:textId="77777777" w:rsidTr="00AF67A0">
        <w:trPr>
          <w:cantSplit/>
        </w:trPr>
        <w:tc>
          <w:tcPr>
            <w:tcW w:w="1036" w:type="dxa"/>
          </w:tcPr>
          <w:p w14:paraId="64DB56F8" w14:textId="77777777" w:rsidR="00AF67A0" w:rsidRDefault="0059026B">
            <w:pPr>
              <w:pStyle w:val="Compact"/>
              <w:spacing w:before="20" w:after="20" w:line="240" w:lineRule="auto"/>
            </w:pPr>
            <w:r>
              <w:rPr>
                <w:sz w:val="17"/>
              </w:rPr>
              <w:t>Keterjangkauan — nondiskriminasi</w:t>
            </w:r>
          </w:p>
        </w:tc>
        <w:tc>
          <w:tcPr>
            <w:tcW w:w="5097" w:type="dxa"/>
          </w:tcPr>
          <w:p w14:paraId="4DA46659" w14:textId="77777777" w:rsidR="00AF67A0" w:rsidRDefault="0059026B">
            <w:pPr>
              <w:pStyle w:val="Compact"/>
              <w:spacing w:before="20" w:after="20" w:line="240" w:lineRule="auto"/>
            </w:pPr>
            <w:r>
              <w:rPr>
                <w:sz w:val="17"/>
              </w:rPr>
              <w:t>Layanan “tanpa diskriminasi” (Perda 5/2008 Ps 17)</w:t>
            </w:r>
          </w:p>
        </w:tc>
        <w:tc>
          <w:tcPr>
            <w:tcW w:w="3503" w:type="dxa"/>
          </w:tcPr>
          <w:p w14:paraId="36F740A5" w14:textId="77777777" w:rsidR="00AF67A0" w:rsidRDefault="0059026B">
            <w:pPr>
              <w:pStyle w:val="Compact"/>
              <w:spacing w:before="20" w:after="20" w:line="240" w:lineRule="auto"/>
            </w:pPr>
            <w:r>
              <w:rPr>
                <w:sz w:val="17"/>
              </w:rPr>
              <w:t>Syarat kependudukan bersanksi (Perda 8/2007 Ps 56)</w:t>
            </w:r>
          </w:p>
        </w:tc>
      </w:tr>
      <w:tr w:rsidR="00AF67A0" w14:paraId="15025386" w14:textId="77777777" w:rsidTr="00AF67A0">
        <w:trPr>
          <w:cantSplit/>
        </w:trPr>
        <w:tc>
          <w:tcPr>
            <w:tcW w:w="1036" w:type="dxa"/>
          </w:tcPr>
          <w:p w14:paraId="7CC27FCF" w14:textId="77777777" w:rsidR="00AF67A0" w:rsidRDefault="0059026B">
            <w:pPr>
              <w:pStyle w:val="Compact"/>
              <w:spacing w:before="20" w:after="20" w:line="240" w:lineRule="auto"/>
            </w:pPr>
            <w:r>
              <w:rPr>
                <w:sz w:val="17"/>
              </w:rPr>
              <w:t>Keterjangkauan — fisik/ekonomi</w:t>
            </w:r>
          </w:p>
        </w:tc>
        <w:tc>
          <w:tcPr>
            <w:tcW w:w="5097" w:type="dxa"/>
          </w:tcPr>
          <w:p w14:paraId="4CAE2926" w14:textId="77777777" w:rsidR="00AF67A0" w:rsidRDefault="0059026B">
            <w:pPr>
              <w:pStyle w:val="Compact"/>
              <w:spacing w:before="20" w:after="20" w:line="240" w:lineRule="auto"/>
            </w:pPr>
            <w:r>
              <w:rPr>
                <w:sz w:val="17"/>
              </w:rPr>
              <w:t xml:space="preserve">Rehabilitasi medis yang menjamin </w:t>
            </w:r>
            <w:r>
              <w:rPr>
                <w:sz w:val="17"/>
              </w:rPr>
              <w:t>“aksesibilitas, keterjangkauan, dan keberlanjutan” (Perda 3/2026 Ps 10 ayat (2))</w:t>
            </w:r>
          </w:p>
        </w:tc>
        <w:tc>
          <w:tcPr>
            <w:tcW w:w="3503" w:type="dxa"/>
          </w:tcPr>
          <w:p w14:paraId="506D87DF" w14:textId="77777777" w:rsidR="00AF67A0" w:rsidRDefault="0059026B">
            <w:pPr>
              <w:pStyle w:val="Compact"/>
              <w:spacing w:before="20" w:after="20" w:line="240" w:lineRule="auto"/>
            </w:pPr>
            <w:r>
              <w:rPr>
                <w:sz w:val="17"/>
              </w:rPr>
              <w:t>Hambatan rujukan JKN dicatat RAD</w:t>
            </w:r>
          </w:p>
        </w:tc>
      </w:tr>
      <w:tr w:rsidR="00AF67A0" w14:paraId="52616ED4" w14:textId="77777777" w:rsidTr="00AF67A0">
        <w:trPr>
          <w:cantSplit/>
        </w:trPr>
        <w:tc>
          <w:tcPr>
            <w:tcW w:w="1036" w:type="dxa"/>
          </w:tcPr>
          <w:p w14:paraId="154B0988" w14:textId="77777777" w:rsidR="00AF67A0" w:rsidRDefault="0059026B">
            <w:pPr>
              <w:pStyle w:val="Compact"/>
              <w:spacing w:before="20" w:after="20" w:line="240" w:lineRule="auto"/>
            </w:pPr>
            <w:r>
              <w:rPr>
                <w:sz w:val="17"/>
              </w:rPr>
              <w:t>Keterjangkauan — informasi</w:t>
            </w:r>
          </w:p>
        </w:tc>
        <w:tc>
          <w:tcPr>
            <w:tcW w:w="5097" w:type="dxa"/>
          </w:tcPr>
          <w:p w14:paraId="7AB975AD" w14:textId="77777777" w:rsidR="00AF67A0" w:rsidRDefault="0059026B">
            <w:pPr>
              <w:pStyle w:val="Compact"/>
              <w:spacing w:before="20" w:after="20" w:line="240" w:lineRule="auto"/>
            </w:pPr>
            <w:r>
              <w:rPr>
                <w:sz w:val="17"/>
              </w:rPr>
              <w:t>Promosi dan kurikulum sekolah (Perda 5/2008 Ps 11); sosialisasi melalui forum masyarakat (SE Jakbar 2023)</w:t>
            </w:r>
          </w:p>
        </w:tc>
        <w:tc>
          <w:tcPr>
            <w:tcW w:w="3503" w:type="dxa"/>
          </w:tcPr>
          <w:p w14:paraId="37E474CB" w14:textId="77777777" w:rsidR="00AF67A0" w:rsidRDefault="0059026B">
            <w:pPr>
              <w:pStyle w:val="Compact"/>
              <w:spacing w:before="20" w:after="20" w:line="240" w:lineRule="auto"/>
            </w:pPr>
            <w:r>
              <w:rPr>
                <w:sz w:val="17"/>
              </w:rPr>
              <w:t>Pesan dibatasi pada pasangan sah (Perda 5/2008 Ps 15 a–c)</w:t>
            </w:r>
          </w:p>
        </w:tc>
      </w:tr>
      <w:tr w:rsidR="00AF67A0" w14:paraId="71149FDB" w14:textId="77777777" w:rsidTr="00AF67A0">
        <w:trPr>
          <w:cantSplit/>
        </w:trPr>
        <w:tc>
          <w:tcPr>
            <w:tcW w:w="1036" w:type="dxa"/>
          </w:tcPr>
          <w:p w14:paraId="7EE5A81C" w14:textId="77777777" w:rsidR="00AF67A0" w:rsidRDefault="0059026B">
            <w:pPr>
              <w:pStyle w:val="Compact"/>
              <w:spacing w:before="20" w:after="20" w:line="240" w:lineRule="auto"/>
            </w:pPr>
            <w:r>
              <w:rPr>
                <w:sz w:val="17"/>
              </w:rPr>
              <w:t>Keberterimaan</w:t>
            </w:r>
          </w:p>
        </w:tc>
        <w:tc>
          <w:tcPr>
            <w:tcW w:w="5097" w:type="dxa"/>
          </w:tcPr>
          <w:p w14:paraId="4B6F25FE" w14:textId="77777777" w:rsidR="00AF67A0" w:rsidRDefault="0059026B">
            <w:pPr>
              <w:pStyle w:val="Compact"/>
              <w:spacing w:before="20" w:after="20" w:line="240" w:lineRule="auto"/>
            </w:pPr>
            <w:r>
              <w:rPr>
                <w:sz w:val="17"/>
              </w:rPr>
              <w:t>Kerahasiaan (Perda 5/2008 Ps 18 ayat (3)); kerahasiaan korban (Perda 8/2011 Ps 4 huruf e)</w:t>
            </w:r>
          </w:p>
        </w:tc>
        <w:tc>
          <w:tcPr>
            <w:tcW w:w="3503" w:type="dxa"/>
          </w:tcPr>
          <w:p w14:paraId="021169CD" w14:textId="77777777" w:rsidR="00AF67A0" w:rsidRDefault="0059026B">
            <w:pPr>
              <w:pStyle w:val="Compact"/>
              <w:spacing w:before="20" w:after="20" w:line="240" w:lineRule="auto"/>
            </w:pPr>
            <w:r>
              <w:rPr>
                <w:sz w:val="17"/>
              </w:rPr>
              <w:t>Pemeriksaan karyawan tanpa persetujuan (Perda 5/2008 Ps 15 g); pendataan PABM (Pergub 183/2012 Ps 14)</w:t>
            </w:r>
          </w:p>
        </w:tc>
      </w:tr>
      <w:tr w:rsidR="00AF67A0" w14:paraId="7DC8D118" w14:textId="77777777" w:rsidTr="00AF67A0">
        <w:trPr>
          <w:cantSplit/>
        </w:trPr>
        <w:tc>
          <w:tcPr>
            <w:tcW w:w="1036" w:type="dxa"/>
          </w:tcPr>
          <w:p w14:paraId="3F459237" w14:textId="77777777" w:rsidR="00AF67A0" w:rsidRDefault="0059026B">
            <w:pPr>
              <w:pStyle w:val="Compact"/>
              <w:spacing w:before="20" w:after="20" w:line="240" w:lineRule="auto"/>
            </w:pPr>
            <w:r>
              <w:rPr>
                <w:sz w:val="17"/>
              </w:rPr>
              <w:t>Mutu</w:t>
            </w:r>
          </w:p>
        </w:tc>
        <w:tc>
          <w:tcPr>
            <w:tcW w:w="5097" w:type="dxa"/>
          </w:tcPr>
          <w:p w14:paraId="6B0729E9" w14:textId="77777777" w:rsidR="00AF67A0" w:rsidRDefault="0059026B">
            <w:pPr>
              <w:pStyle w:val="Compact"/>
              <w:spacing w:before="20" w:after="20" w:line="240" w:lineRule="auto"/>
            </w:pPr>
            <w:r>
              <w:rPr>
                <w:sz w:val="17"/>
              </w:rPr>
              <w:t>Kewaspadaan umum dan SOP transfusi (Perda 5/2008 Ps 15 huruf h)</w:t>
            </w:r>
          </w:p>
        </w:tc>
        <w:tc>
          <w:tcPr>
            <w:tcW w:w="3503" w:type="dxa"/>
          </w:tcPr>
          <w:p w14:paraId="0CDFB8FF" w14:textId="77777777" w:rsidR="00AF67A0" w:rsidRDefault="0059026B">
            <w:pPr>
              <w:pStyle w:val="Compact"/>
              <w:spacing w:before="20" w:after="20" w:line="240" w:lineRule="auto"/>
            </w:pPr>
            <w:r>
              <w:rPr>
                <w:sz w:val="17"/>
              </w:rPr>
              <w:t>Model abstinensia dan terminasi PABM (Pergub 183/2012 Ps 1 angka 29, 7)</w:t>
            </w:r>
          </w:p>
        </w:tc>
      </w:tr>
    </w:tbl>
    <w:p w14:paraId="1C0A8A58" w14:textId="77777777" w:rsidR="00AF67A0" w:rsidRDefault="00AF67A0"/>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132"/>
        <w:gridCol w:w="4771"/>
        <w:gridCol w:w="3734"/>
      </w:tblGrid>
      <w:tr w:rsidR="00AF67A0" w14:paraId="21F7DB8C" w14:textId="77777777" w:rsidTr="00AF67A0">
        <w:trPr>
          <w:cnfStyle w:val="100000000000" w:firstRow="1" w:lastRow="0" w:firstColumn="0" w:lastColumn="0" w:oddVBand="0" w:evenVBand="0" w:oddHBand="0" w:evenHBand="0" w:firstRowFirstColumn="0" w:firstRowLastColumn="0" w:lastRowFirstColumn="0" w:lastRowLastColumn="0"/>
          <w:cantSplit/>
          <w:tblHeader/>
        </w:trPr>
        <w:tc>
          <w:tcPr>
            <w:tcW w:w="1132" w:type="dxa"/>
            <w:shd w:val="clear" w:color="auto" w:fill="D9E2F3"/>
          </w:tcPr>
          <w:p w14:paraId="5B6A18ED" w14:textId="77777777" w:rsidR="00AF67A0" w:rsidRDefault="0059026B">
            <w:pPr>
              <w:pStyle w:val="Compact"/>
              <w:spacing w:before="20" w:after="20" w:line="240" w:lineRule="auto"/>
            </w:pPr>
            <w:r>
              <w:rPr>
                <w:b/>
                <w:sz w:val="17"/>
              </w:rPr>
              <w:t>PANTHER</w:t>
            </w:r>
          </w:p>
        </w:tc>
        <w:tc>
          <w:tcPr>
            <w:tcW w:w="4770" w:type="dxa"/>
            <w:shd w:val="clear" w:color="auto" w:fill="D9E2F3"/>
          </w:tcPr>
          <w:p w14:paraId="104B1677" w14:textId="77777777" w:rsidR="00AF67A0" w:rsidRDefault="0059026B">
            <w:pPr>
              <w:pStyle w:val="Compact"/>
              <w:spacing w:before="20" w:after="20" w:line="240" w:lineRule="auto"/>
            </w:pPr>
            <w:r>
              <w:rPr>
                <w:b/>
                <w:sz w:val="17"/>
              </w:rPr>
              <w:t>Yang ada dalam teks DKI</w:t>
            </w:r>
          </w:p>
        </w:tc>
        <w:tc>
          <w:tcPr>
            <w:tcW w:w="3733" w:type="dxa"/>
            <w:shd w:val="clear" w:color="auto" w:fill="D9E2F3"/>
          </w:tcPr>
          <w:p w14:paraId="2BA988F5" w14:textId="77777777" w:rsidR="00AF67A0" w:rsidRDefault="0059026B">
            <w:pPr>
              <w:pStyle w:val="Compact"/>
              <w:spacing w:before="20" w:after="20" w:line="240" w:lineRule="auto"/>
            </w:pPr>
            <w:r>
              <w:rPr>
                <w:b/>
                <w:sz w:val="17"/>
              </w:rPr>
              <w:t>Catatan</w:t>
            </w:r>
          </w:p>
        </w:tc>
      </w:tr>
      <w:tr w:rsidR="00AF67A0" w14:paraId="483C6DC4" w14:textId="77777777" w:rsidTr="00AF67A0">
        <w:trPr>
          <w:cantSplit/>
        </w:trPr>
        <w:tc>
          <w:tcPr>
            <w:tcW w:w="1132" w:type="dxa"/>
          </w:tcPr>
          <w:p w14:paraId="3CAE5AB5" w14:textId="77777777" w:rsidR="00AF67A0" w:rsidRDefault="0059026B">
            <w:pPr>
              <w:pStyle w:val="Compact"/>
              <w:spacing w:before="20" w:after="20" w:line="240" w:lineRule="auto"/>
            </w:pPr>
            <w:r>
              <w:rPr>
                <w:sz w:val="17"/>
              </w:rPr>
              <w:t>Partisipasi</w:t>
            </w:r>
          </w:p>
        </w:tc>
        <w:tc>
          <w:tcPr>
            <w:tcW w:w="4770" w:type="dxa"/>
          </w:tcPr>
          <w:p w14:paraId="07DAAB39" w14:textId="77777777" w:rsidR="00AF67A0" w:rsidRDefault="0059026B">
            <w:pPr>
              <w:pStyle w:val="Compact"/>
              <w:spacing w:before="20" w:after="20" w:line="240" w:lineRule="auto"/>
            </w:pPr>
            <w:r>
              <w:rPr>
                <w:sz w:val="17"/>
              </w:rPr>
              <w:t>Pelaksana Teknis dari LSM dan pemberdayaan ODHIV (Pergub 231/2015 Ps 7 ayat (3), 29; historis); pengawasan masyarakat (Perda 8/2011 Ps 24)</w:t>
            </w:r>
          </w:p>
        </w:tc>
        <w:tc>
          <w:tcPr>
            <w:tcW w:w="3733" w:type="dxa"/>
          </w:tcPr>
          <w:p w14:paraId="6AE75889" w14:textId="77777777" w:rsidR="00AF67A0" w:rsidRDefault="0059026B">
            <w:pPr>
              <w:pStyle w:val="Compact"/>
              <w:spacing w:before="20" w:after="20" w:line="240" w:lineRule="auto"/>
            </w:pPr>
            <w:r>
              <w:rPr>
                <w:sz w:val="17"/>
              </w:rPr>
              <w:t>Tim Terpadu P4GN tanpa unsur komunitas (Perda 3/2026 Ps 12)</w:t>
            </w:r>
          </w:p>
        </w:tc>
      </w:tr>
      <w:tr w:rsidR="00AF67A0" w14:paraId="7A298950" w14:textId="77777777" w:rsidTr="00AF67A0">
        <w:trPr>
          <w:cantSplit/>
        </w:trPr>
        <w:tc>
          <w:tcPr>
            <w:tcW w:w="1132" w:type="dxa"/>
          </w:tcPr>
          <w:p w14:paraId="514BC48E" w14:textId="77777777" w:rsidR="00AF67A0" w:rsidRDefault="0059026B">
            <w:pPr>
              <w:pStyle w:val="Compact"/>
              <w:spacing w:before="20" w:after="20" w:line="240" w:lineRule="auto"/>
            </w:pPr>
            <w:r>
              <w:rPr>
                <w:sz w:val="17"/>
              </w:rPr>
              <w:t>Akuntabilitas</w:t>
            </w:r>
          </w:p>
        </w:tc>
        <w:tc>
          <w:tcPr>
            <w:tcW w:w="4770" w:type="dxa"/>
          </w:tcPr>
          <w:p w14:paraId="62C058F2" w14:textId="77777777" w:rsidR="00AF67A0" w:rsidRDefault="0059026B">
            <w:pPr>
              <w:pStyle w:val="Compact"/>
              <w:spacing w:before="20" w:after="20" w:line="240" w:lineRule="auto"/>
            </w:pPr>
            <w:r>
              <w:rPr>
                <w:sz w:val="17"/>
              </w:rPr>
              <w:t>Sanksi pidana bagi pelanggaran kerahasiaan (Perda 5/2008 Ps 29); disiplin petugas yang tidak memproses laporan ketertiban (Perda 8/2007 Ps 64)</w:t>
            </w:r>
          </w:p>
        </w:tc>
        <w:tc>
          <w:tcPr>
            <w:tcW w:w="3733" w:type="dxa"/>
          </w:tcPr>
          <w:p w14:paraId="08212232" w14:textId="77777777" w:rsidR="00AF67A0" w:rsidRDefault="0059026B">
            <w:pPr>
              <w:pStyle w:val="Compact"/>
              <w:spacing w:before="20" w:after="20" w:line="240" w:lineRule="auto"/>
            </w:pPr>
            <w:r>
              <w:rPr>
                <w:sz w:val="17"/>
              </w:rPr>
              <w:t>Akuntabilitas diarahkan pada penegakan, bukan pada perlindungan pihak terdampak</w:t>
            </w:r>
          </w:p>
        </w:tc>
      </w:tr>
      <w:tr w:rsidR="00AF67A0" w14:paraId="5ABAA130" w14:textId="77777777" w:rsidTr="00AF67A0">
        <w:trPr>
          <w:cantSplit/>
        </w:trPr>
        <w:tc>
          <w:tcPr>
            <w:tcW w:w="1132" w:type="dxa"/>
          </w:tcPr>
          <w:p w14:paraId="2685C843" w14:textId="77777777" w:rsidR="00AF67A0" w:rsidRDefault="0059026B">
            <w:pPr>
              <w:pStyle w:val="Compact"/>
              <w:spacing w:before="20" w:after="20" w:line="240" w:lineRule="auto"/>
            </w:pPr>
            <w:r>
              <w:rPr>
                <w:sz w:val="17"/>
              </w:rPr>
              <w:t>Non-diskriminasi</w:t>
            </w:r>
          </w:p>
        </w:tc>
        <w:tc>
          <w:tcPr>
            <w:tcW w:w="4770" w:type="dxa"/>
          </w:tcPr>
          <w:p w14:paraId="7560721A" w14:textId="77777777" w:rsidR="00AF67A0" w:rsidRDefault="0059026B">
            <w:pPr>
              <w:pStyle w:val="Compact"/>
              <w:spacing w:before="20" w:after="20" w:line="240" w:lineRule="auto"/>
            </w:pPr>
            <w:r>
              <w:rPr>
                <w:sz w:val="17"/>
              </w:rPr>
              <w:t>Definisi diskriminasi (Perda 5/2008 Ps 1 angka 21)</w:t>
            </w:r>
          </w:p>
        </w:tc>
        <w:tc>
          <w:tcPr>
            <w:tcW w:w="3733" w:type="dxa"/>
          </w:tcPr>
          <w:p w14:paraId="10063F64" w14:textId="77777777" w:rsidR="00AF67A0" w:rsidRDefault="0059026B">
            <w:pPr>
              <w:pStyle w:val="Compact"/>
              <w:spacing w:before="20" w:after="20" w:line="240" w:lineRule="auto"/>
            </w:pPr>
            <w:r>
              <w:rPr>
                <w:sz w:val="17"/>
              </w:rPr>
              <w:t>Hanya ODHIV; daftar dasar diskriminasi Perda 8/2011 tertutup</w:t>
            </w:r>
          </w:p>
        </w:tc>
      </w:tr>
      <w:tr w:rsidR="00AF67A0" w14:paraId="4D1891B9" w14:textId="77777777" w:rsidTr="00AF67A0">
        <w:trPr>
          <w:cantSplit/>
        </w:trPr>
        <w:tc>
          <w:tcPr>
            <w:tcW w:w="1132" w:type="dxa"/>
          </w:tcPr>
          <w:p w14:paraId="44C6A1AD" w14:textId="77777777" w:rsidR="00AF67A0" w:rsidRDefault="0059026B">
            <w:pPr>
              <w:pStyle w:val="Compact"/>
              <w:spacing w:before="20" w:after="20" w:line="240" w:lineRule="auto"/>
            </w:pPr>
            <w:r>
              <w:rPr>
                <w:sz w:val="17"/>
              </w:rPr>
              <w:t>Transparansi</w:t>
            </w:r>
          </w:p>
        </w:tc>
        <w:tc>
          <w:tcPr>
            <w:tcW w:w="4770" w:type="dxa"/>
          </w:tcPr>
          <w:p w14:paraId="133551A0" w14:textId="77777777" w:rsidR="00AF67A0" w:rsidRDefault="0059026B">
            <w:pPr>
              <w:pStyle w:val="Compact"/>
              <w:spacing w:before="20" w:after="20" w:line="240" w:lineRule="auto"/>
            </w:pPr>
            <w:r>
              <w:rPr>
                <w:sz w:val="17"/>
              </w:rPr>
              <w:t>Alasan pencabutan dalam Menimbang Pergub 25/2025</w:t>
            </w:r>
          </w:p>
        </w:tc>
        <w:tc>
          <w:tcPr>
            <w:tcW w:w="3733" w:type="dxa"/>
          </w:tcPr>
          <w:p w14:paraId="7F89308D" w14:textId="77777777" w:rsidR="00AF67A0" w:rsidRDefault="0059026B">
            <w:pPr>
              <w:pStyle w:val="Compact"/>
              <w:spacing w:before="20" w:after="20" w:line="240" w:lineRule="auto"/>
            </w:pPr>
            <w:r>
              <w:rPr>
                <w:sz w:val="17"/>
              </w:rPr>
              <w:t>Ketentuan publikasi data, laporan, atau evaluasi belum ditemukan di instrumen yang berlaku</w:t>
            </w:r>
          </w:p>
        </w:tc>
      </w:tr>
      <w:tr w:rsidR="00AF67A0" w14:paraId="2DD5915E" w14:textId="77777777" w:rsidTr="00AF67A0">
        <w:trPr>
          <w:cantSplit/>
        </w:trPr>
        <w:tc>
          <w:tcPr>
            <w:tcW w:w="1132" w:type="dxa"/>
          </w:tcPr>
          <w:p w14:paraId="429B53D4" w14:textId="77777777" w:rsidR="00AF67A0" w:rsidRDefault="0059026B">
            <w:pPr>
              <w:pStyle w:val="Compact"/>
              <w:spacing w:before="20" w:after="20" w:line="240" w:lineRule="auto"/>
            </w:pPr>
            <w:r>
              <w:rPr>
                <w:sz w:val="17"/>
              </w:rPr>
              <w:t>Martabat manusia</w:t>
            </w:r>
          </w:p>
        </w:tc>
        <w:tc>
          <w:tcPr>
            <w:tcW w:w="4770" w:type="dxa"/>
          </w:tcPr>
          <w:p w14:paraId="5BEBBBE3" w14:textId="77777777" w:rsidR="00AF67A0" w:rsidRDefault="0059026B">
            <w:pPr>
              <w:pStyle w:val="Compact"/>
              <w:spacing w:before="20" w:after="20" w:line="240" w:lineRule="auto"/>
            </w:pPr>
            <w:r>
              <w:rPr>
                <w:sz w:val="17"/>
              </w:rPr>
              <w:t>“menghormati harkat dan martabat” (Perda 5/2008 Ps 8)</w:t>
            </w:r>
          </w:p>
        </w:tc>
        <w:tc>
          <w:tcPr>
            <w:tcW w:w="3733" w:type="dxa"/>
          </w:tcPr>
          <w:p w14:paraId="7D93E56D" w14:textId="77777777" w:rsidR="00AF67A0" w:rsidRDefault="0059026B">
            <w:pPr>
              <w:pStyle w:val="Compact"/>
              <w:spacing w:before="20" w:after="20" w:line="240" w:lineRule="auto"/>
            </w:pPr>
            <w:r>
              <w:rPr>
                <w:sz w:val="17"/>
              </w:rPr>
              <w:t>Berdampingan dengan istilah stigmatis di Penjelasan Perda 8/2007</w:t>
            </w:r>
          </w:p>
        </w:tc>
      </w:tr>
      <w:tr w:rsidR="00AF67A0" w14:paraId="13A035D5" w14:textId="77777777" w:rsidTr="00AF67A0">
        <w:trPr>
          <w:cantSplit/>
        </w:trPr>
        <w:tc>
          <w:tcPr>
            <w:tcW w:w="1132" w:type="dxa"/>
          </w:tcPr>
          <w:p w14:paraId="753685E8" w14:textId="77777777" w:rsidR="00AF67A0" w:rsidRDefault="0059026B">
            <w:pPr>
              <w:pStyle w:val="Compact"/>
              <w:spacing w:before="20" w:after="20" w:line="240" w:lineRule="auto"/>
            </w:pPr>
            <w:r>
              <w:rPr>
                <w:sz w:val="17"/>
              </w:rPr>
              <w:t>Pemberdayaan</w:t>
            </w:r>
          </w:p>
        </w:tc>
        <w:tc>
          <w:tcPr>
            <w:tcW w:w="4770" w:type="dxa"/>
          </w:tcPr>
          <w:p w14:paraId="47BC0F6A" w14:textId="77777777" w:rsidR="00AF67A0" w:rsidRDefault="0059026B">
            <w:pPr>
              <w:pStyle w:val="Compact"/>
              <w:spacing w:before="20" w:after="20" w:line="240" w:lineRule="auto"/>
            </w:pPr>
            <w:r>
              <w:rPr>
                <w:sz w:val="17"/>
              </w:rPr>
              <w:t>Pemberdayaan ODHIV (Perda 5/2008 Ps 20 ayat (2)); bantuan pembiayaan organisasi masyarakat (Perda 8/2011 Ps 26)</w:t>
            </w:r>
          </w:p>
        </w:tc>
        <w:tc>
          <w:tcPr>
            <w:tcW w:w="3733" w:type="dxa"/>
          </w:tcPr>
          <w:p w14:paraId="14A83259" w14:textId="77777777" w:rsidR="00AF67A0" w:rsidRDefault="0059026B">
            <w:pPr>
              <w:pStyle w:val="Compact"/>
              <w:spacing w:before="20" w:after="20" w:line="240" w:lineRule="auto"/>
            </w:pPr>
            <w:r>
              <w:rPr>
                <w:sz w:val="17"/>
              </w:rPr>
              <w:t>—</w:t>
            </w:r>
          </w:p>
        </w:tc>
      </w:tr>
      <w:tr w:rsidR="00AF67A0" w14:paraId="174D9AA9" w14:textId="77777777" w:rsidTr="00AF67A0">
        <w:trPr>
          <w:cantSplit/>
        </w:trPr>
        <w:tc>
          <w:tcPr>
            <w:tcW w:w="1132" w:type="dxa"/>
          </w:tcPr>
          <w:p w14:paraId="043DFA62" w14:textId="77777777" w:rsidR="00AF67A0" w:rsidRDefault="0059026B">
            <w:pPr>
              <w:pStyle w:val="Compact"/>
              <w:spacing w:before="20" w:after="20" w:line="240" w:lineRule="auto"/>
            </w:pPr>
            <w:r>
              <w:rPr>
                <w:sz w:val="17"/>
              </w:rPr>
              <w:t>Negara hukum</w:t>
            </w:r>
          </w:p>
        </w:tc>
        <w:tc>
          <w:tcPr>
            <w:tcW w:w="4770" w:type="dxa"/>
          </w:tcPr>
          <w:p w14:paraId="58BB3873" w14:textId="77777777" w:rsidR="00AF67A0" w:rsidRDefault="0059026B">
            <w:pPr>
              <w:pStyle w:val="Compact"/>
              <w:spacing w:before="20" w:after="20" w:line="240" w:lineRule="auto"/>
            </w:pPr>
            <w:r>
              <w:rPr>
                <w:sz w:val="17"/>
              </w:rPr>
              <w:t>—</w:t>
            </w:r>
          </w:p>
        </w:tc>
        <w:tc>
          <w:tcPr>
            <w:tcW w:w="3733" w:type="dxa"/>
          </w:tcPr>
          <w:p w14:paraId="21716C1F" w14:textId="77777777" w:rsidR="00AF67A0" w:rsidRDefault="0059026B">
            <w:pPr>
              <w:pStyle w:val="Compact"/>
              <w:spacing w:before="20" w:after="20" w:line="240" w:lineRule="auto"/>
            </w:pPr>
            <w:r>
              <w:rPr>
                <w:sz w:val="17"/>
              </w:rPr>
              <w:t>Rumusan kabur: “asusila”, “diduga berpotensi”, “penularan” sengaja, “memfasilitasi”</w:t>
            </w:r>
          </w:p>
        </w:tc>
      </w:tr>
    </w:tbl>
    <w:p w14:paraId="1732FE1E" w14:textId="77777777" w:rsidR="00AF67A0" w:rsidRDefault="0059026B">
      <w:pPr>
        <w:pStyle w:val="BodyText"/>
      </w:pPr>
      <w:r>
        <w:rPr>
          <w:i/>
          <w:iCs/>
        </w:rPr>
        <w:t>Sumber: profil blok H; T15, T16.</w:t>
      </w:r>
    </w:p>
    <w:p w14:paraId="1A4B8BA2" w14:textId="77777777" w:rsidR="00AF67A0" w:rsidRDefault="0059026B">
      <w:pPr>
        <w:pStyle w:val="BodyText"/>
      </w:pPr>
      <w:r>
        <w:rPr>
          <w:b/>
          <w:bCs/>
        </w:rPr>
        <w:lastRenderedPageBreak/>
        <w:t>Analisis.</w:t>
      </w:r>
      <w:r>
        <w:t xml:space="preserve"> </w:t>
      </w:r>
      <w:r>
        <w:t>Kerahasiaan layanan HIV dan skrining narkotika memiliki pengaman proses tertulis. Mandat pemeriksaan karyawan, pendataan PABM, pelaporan P4GN, skrining dalam RAD, dan penegakan ketertiban tidak memiliki pengaman proses yang setara.</w:t>
      </w:r>
    </w:p>
    <w:p w14:paraId="5F388B4F" w14:textId="77777777" w:rsidR="00AF67A0" w:rsidRDefault="0059026B">
      <w:pPr>
        <w:pStyle w:val="Heading1"/>
      </w:pPr>
      <w:bookmarkStart w:id="46" w:name="ketegangan-antaraturan"/>
      <w:bookmarkStart w:id="47" w:name="_Toc242201505"/>
      <w:bookmarkEnd w:id="44"/>
      <w:r>
        <w:t>8. Ketegangan antaraturan</w:t>
      </w:r>
      <w:bookmarkEnd w:id="47"/>
    </w:p>
    <w:p w14:paraId="17453E27" w14:textId="77777777" w:rsidR="00AF67A0" w:rsidRDefault="0059026B">
      <w:pPr>
        <w:pStyle w:val="FirstParagraph"/>
      </w:pPr>
      <w:r>
        <w:t xml:space="preserve">T19 mencatat </w:t>
      </w:r>
      <w:r>
        <w:rPr>
          <w:b/>
          <w:bCs/>
        </w:rPr>
        <w:t>22 ketegangan</w:t>
      </w:r>
      <w:r>
        <w:t xml:space="preserve"> </w:t>
      </w:r>
      <w:r>
        <w:t>untuk DKI: 7 horizontal (antaraturan di tingkat yang sama), 8 vertikal (antartingkat atau terhadap aturan yang dicabut), dan 7 internal (dalam satu aturan). Kedudukannya: 11 kandidat ketegangan, 8 kandidat risiko, 3 temuan normatif. Semua belum ditelaah manusia.</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453"/>
        <w:gridCol w:w="2106"/>
        <w:gridCol w:w="2366"/>
        <w:gridCol w:w="727"/>
        <w:gridCol w:w="1985"/>
      </w:tblGrid>
      <w:tr w:rsidR="00AF67A0" w14:paraId="13B53659" w14:textId="77777777" w:rsidTr="00AF67A0">
        <w:trPr>
          <w:cnfStyle w:val="100000000000" w:firstRow="1" w:lastRow="0" w:firstColumn="0" w:lastColumn="0" w:oddVBand="0" w:evenVBand="0" w:oddHBand="0" w:evenHBand="0" w:firstRowFirstColumn="0" w:firstRowLastColumn="0" w:lastRowFirstColumn="0" w:lastRowLastColumn="0"/>
          <w:cantSplit/>
          <w:tblHeader/>
        </w:trPr>
        <w:tc>
          <w:tcPr>
            <w:tcW w:w="2451" w:type="dxa"/>
            <w:shd w:val="clear" w:color="auto" w:fill="D9E2F3"/>
          </w:tcPr>
          <w:p w14:paraId="566E1996" w14:textId="77777777" w:rsidR="00AF67A0" w:rsidRDefault="0059026B">
            <w:pPr>
              <w:pStyle w:val="Compact"/>
              <w:spacing w:before="20" w:after="20" w:line="240" w:lineRule="auto"/>
            </w:pPr>
            <w:r>
              <w:rPr>
                <w:b/>
                <w:sz w:val="17"/>
              </w:rPr>
              <w:t>Aturan A</w:t>
            </w:r>
          </w:p>
        </w:tc>
        <w:tc>
          <w:tcPr>
            <w:tcW w:w="2106" w:type="dxa"/>
            <w:shd w:val="clear" w:color="auto" w:fill="D9E2F3"/>
          </w:tcPr>
          <w:p w14:paraId="58D86AE7" w14:textId="77777777" w:rsidR="00AF67A0" w:rsidRDefault="0059026B">
            <w:pPr>
              <w:pStyle w:val="Compact"/>
              <w:spacing w:before="20" w:after="20" w:line="240" w:lineRule="auto"/>
            </w:pPr>
            <w:r>
              <w:rPr>
                <w:b/>
                <w:sz w:val="17"/>
              </w:rPr>
              <w:t>Aturan B</w:t>
            </w:r>
          </w:p>
        </w:tc>
        <w:tc>
          <w:tcPr>
            <w:tcW w:w="2366" w:type="dxa"/>
            <w:shd w:val="clear" w:color="auto" w:fill="D9E2F3"/>
          </w:tcPr>
          <w:p w14:paraId="018A10D7" w14:textId="77777777" w:rsidR="00AF67A0" w:rsidRDefault="0059026B">
            <w:pPr>
              <w:pStyle w:val="Compact"/>
              <w:spacing w:before="20" w:after="20" w:line="240" w:lineRule="auto"/>
            </w:pPr>
            <w:r>
              <w:rPr>
                <w:b/>
                <w:sz w:val="17"/>
              </w:rPr>
              <w:t>Pokok ketegangan (isi aturan)</w:t>
            </w:r>
          </w:p>
        </w:tc>
        <w:tc>
          <w:tcPr>
            <w:tcW w:w="727" w:type="dxa"/>
            <w:shd w:val="clear" w:color="auto" w:fill="D9E2F3"/>
          </w:tcPr>
          <w:p w14:paraId="28B4B151" w14:textId="77777777" w:rsidR="00AF67A0" w:rsidRDefault="0059026B">
            <w:pPr>
              <w:pStyle w:val="Compact"/>
              <w:spacing w:before="20" w:after="20" w:line="240" w:lineRule="auto"/>
            </w:pPr>
            <w:r>
              <w:rPr>
                <w:b/>
                <w:sz w:val="17"/>
              </w:rPr>
              <w:t>Jenis</w:t>
            </w:r>
          </w:p>
        </w:tc>
        <w:tc>
          <w:tcPr>
            <w:tcW w:w="1985" w:type="dxa"/>
            <w:shd w:val="clear" w:color="auto" w:fill="D9E2F3"/>
          </w:tcPr>
          <w:p w14:paraId="37034685" w14:textId="77777777" w:rsidR="00AF67A0" w:rsidRDefault="0059026B">
            <w:pPr>
              <w:pStyle w:val="Compact"/>
              <w:spacing w:before="20" w:after="20" w:line="240" w:lineRule="auto"/>
            </w:pPr>
            <w:r>
              <w:rPr>
                <w:b/>
                <w:sz w:val="17"/>
              </w:rPr>
              <w:t>Kedudukan</w:t>
            </w:r>
          </w:p>
        </w:tc>
      </w:tr>
      <w:tr w:rsidR="00AF67A0" w14:paraId="66CE9115" w14:textId="77777777" w:rsidTr="00AF67A0">
        <w:trPr>
          <w:cantSplit/>
        </w:trPr>
        <w:tc>
          <w:tcPr>
            <w:tcW w:w="2451" w:type="dxa"/>
          </w:tcPr>
          <w:p w14:paraId="29F29DD8" w14:textId="77777777" w:rsidR="00AF67A0" w:rsidRDefault="0059026B">
            <w:pPr>
              <w:pStyle w:val="Compact"/>
              <w:spacing w:before="20" w:after="20" w:line="240" w:lineRule="auto"/>
            </w:pPr>
            <w:r>
              <w:rPr>
                <w:sz w:val="17"/>
              </w:rPr>
              <w:t>Perda 5/2008 Ps 15 huruf g (wajib informasi HIV dan pemeriksaan di tempat usaha)</w:t>
            </w:r>
          </w:p>
        </w:tc>
        <w:tc>
          <w:tcPr>
            <w:tcW w:w="2106" w:type="dxa"/>
          </w:tcPr>
          <w:p w14:paraId="5B9E3312" w14:textId="77777777" w:rsidR="00AF67A0" w:rsidRDefault="0059026B">
            <w:pPr>
              <w:pStyle w:val="Compact"/>
              <w:spacing w:before="20" w:after="20" w:line="240" w:lineRule="auto"/>
            </w:pPr>
            <w:r>
              <w:rPr>
                <w:sz w:val="17"/>
              </w:rPr>
              <w:t>Perda 8/2007 Ps 43 jo. 61 ayat (3) (pidana bangunan “asusila”: spa, panti pijat, salon, kost)</w:t>
            </w:r>
          </w:p>
        </w:tc>
        <w:tc>
          <w:tcPr>
            <w:tcW w:w="2366" w:type="dxa"/>
          </w:tcPr>
          <w:p w14:paraId="5F1A1DF1" w14:textId="77777777" w:rsidR="00AF67A0" w:rsidRDefault="0059026B">
            <w:pPr>
              <w:pStyle w:val="Compact"/>
              <w:spacing w:before="20" w:after="20" w:line="240" w:lineRule="auto"/>
            </w:pPr>
            <w:r>
              <w:rPr>
                <w:sz w:val="17"/>
              </w:rPr>
              <w:t>Tempat yang sama: sasaran intervensi HIV dan objek pidana</w:t>
            </w:r>
          </w:p>
        </w:tc>
        <w:tc>
          <w:tcPr>
            <w:tcW w:w="727" w:type="dxa"/>
          </w:tcPr>
          <w:p w14:paraId="07FB8FAE" w14:textId="77777777" w:rsidR="00AF67A0" w:rsidRDefault="0059026B">
            <w:pPr>
              <w:pStyle w:val="Compact"/>
              <w:spacing w:before="20" w:after="20" w:line="240" w:lineRule="auto"/>
            </w:pPr>
            <w:r>
              <w:rPr>
                <w:sz w:val="17"/>
              </w:rPr>
              <w:t>Horizontal</w:t>
            </w:r>
          </w:p>
        </w:tc>
        <w:tc>
          <w:tcPr>
            <w:tcW w:w="1985" w:type="dxa"/>
          </w:tcPr>
          <w:p w14:paraId="58C3B39E" w14:textId="77777777" w:rsidR="00AF67A0" w:rsidRDefault="0059026B">
            <w:pPr>
              <w:pStyle w:val="Compact"/>
              <w:spacing w:before="20" w:after="20" w:line="240" w:lineRule="auto"/>
            </w:pPr>
            <w:r>
              <w:rPr>
                <w:sz w:val="17"/>
              </w:rPr>
              <w:t>Kandidat ketegangan (PROV-31-006-I04, -I11)</w:t>
            </w:r>
          </w:p>
        </w:tc>
      </w:tr>
      <w:tr w:rsidR="00AF67A0" w14:paraId="50560212" w14:textId="77777777" w:rsidTr="00AF67A0">
        <w:trPr>
          <w:cantSplit/>
        </w:trPr>
        <w:tc>
          <w:tcPr>
            <w:tcW w:w="2451" w:type="dxa"/>
          </w:tcPr>
          <w:p w14:paraId="1DA0C6EC" w14:textId="77777777" w:rsidR="00AF67A0" w:rsidRDefault="0059026B">
            <w:pPr>
              <w:pStyle w:val="Compact"/>
              <w:spacing w:before="20" w:after="20" w:line="240" w:lineRule="auto"/>
            </w:pPr>
            <w:r>
              <w:rPr>
                <w:sz w:val="17"/>
              </w:rPr>
              <w:t>Perda 5/2008 (harm reduction 12 komponen)</w:t>
            </w:r>
          </w:p>
        </w:tc>
        <w:tc>
          <w:tcPr>
            <w:tcW w:w="2106" w:type="dxa"/>
          </w:tcPr>
          <w:p w14:paraId="3BFBFB9D" w14:textId="77777777" w:rsidR="00AF67A0" w:rsidRDefault="0059026B">
            <w:pPr>
              <w:pStyle w:val="Compact"/>
              <w:spacing w:before="20" w:after="20" w:line="240" w:lineRule="auto"/>
            </w:pPr>
            <w:r>
              <w:rPr>
                <w:sz w:val="17"/>
              </w:rPr>
              <w:t>Perda 3/2026 P4GN (diam tentang LASS/PTRM)</w:t>
            </w:r>
          </w:p>
        </w:tc>
        <w:tc>
          <w:tcPr>
            <w:tcW w:w="2366" w:type="dxa"/>
          </w:tcPr>
          <w:p w14:paraId="4CF0927F" w14:textId="77777777" w:rsidR="00AF67A0" w:rsidRDefault="0059026B">
            <w:pPr>
              <w:pStyle w:val="Compact"/>
              <w:spacing w:before="20" w:after="20" w:line="240" w:lineRule="auto"/>
            </w:pPr>
            <w:r>
              <w:rPr>
                <w:sz w:val="17"/>
              </w:rPr>
              <w:t>Penasun sebagai penerima layanan vs sasaran deteksi dan pelaporan</w:t>
            </w:r>
          </w:p>
        </w:tc>
        <w:tc>
          <w:tcPr>
            <w:tcW w:w="727" w:type="dxa"/>
          </w:tcPr>
          <w:p w14:paraId="4430F185" w14:textId="77777777" w:rsidR="00AF67A0" w:rsidRDefault="0059026B">
            <w:pPr>
              <w:pStyle w:val="Compact"/>
              <w:spacing w:before="20" w:after="20" w:line="240" w:lineRule="auto"/>
            </w:pPr>
            <w:r>
              <w:rPr>
                <w:sz w:val="17"/>
              </w:rPr>
              <w:t>Horizontal</w:t>
            </w:r>
          </w:p>
        </w:tc>
        <w:tc>
          <w:tcPr>
            <w:tcW w:w="1985" w:type="dxa"/>
          </w:tcPr>
          <w:p w14:paraId="24AE5DED" w14:textId="77777777" w:rsidR="00AF67A0" w:rsidRDefault="0059026B">
            <w:pPr>
              <w:pStyle w:val="Compact"/>
              <w:spacing w:before="20" w:after="20" w:line="240" w:lineRule="auto"/>
            </w:pPr>
            <w:r>
              <w:rPr>
                <w:sz w:val="17"/>
              </w:rPr>
              <w:t>Kandidat ketegangan (PROV-31-005-I03)</w:t>
            </w:r>
          </w:p>
        </w:tc>
      </w:tr>
      <w:tr w:rsidR="00AF67A0" w14:paraId="72AE89D6" w14:textId="77777777" w:rsidTr="00AF67A0">
        <w:trPr>
          <w:cantSplit/>
        </w:trPr>
        <w:tc>
          <w:tcPr>
            <w:tcW w:w="2451" w:type="dxa"/>
          </w:tcPr>
          <w:p w14:paraId="0E9A567E" w14:textId="77777777" w:rsidR="00AF67A0" w:rsidRDefault="0059026B">
            <w:pPr>
              <w:pStyle w:val="Compact"/>
              <w:spacing w:before="20" w:after="20" w:line="240" w:lineRule="auto"/>
            </w:pPr>
            <w:r>
              <w:rPr>
                <w:sz w:val="17"/>
              </w:rPr>
              <w:t>Perda 8/2011 Penjelasan Ps 3 huruf b (pelacuran sebagai eksploitasi)</w:t>
            </w:r>
          </w:p>
        </w:tc>
        <w:tc>
          <w:tcPr>
            <w:tcW w:w="2106" w:type="dxa"/>
          </w:tcPr>
          <w:p w14:paraId="51F4CD1B" w14:textId="77777777" w:rsidR="00AF67A0" w:rsidRDefault="0059026B">
            <w:pPr>
              <w:pStyle w:val="Compact"/>
              <w:spacing w:before="20" w:after="20" w:line="240" w:lineRule="auto"/>
            </w:pPr>
            <w:r>
              <w:rPr>
                <w:sz w:val="17"/>
              </w:rPr>
              <w:t>Perda 8/2007 Ps 42 ayat (2) (pidana PSP)</w:t>
            </w:r>
          </w:p>
        </w:tc>
        <w:tc>
          <w:tcPr>
            <w:tcW w:w="2366" w:type="dxa"/>
          </w:tcPr>
          <w:p w14:paraId="376D5A87" w14:textId="77777777" w:rsidR="00AF67A0" w:rsidRDefault="0059026B">
            <w:pPr>
              <w:pStyle w:val="Compact"/>
              <w:spacing w:before="20" w:after="20" w:line="240" w:lineRule="auto"/>
            </w:pPr>
            <w:r>
              <w:rPr>
                <w:sz w:val="17"/>
              </w:rPr>
              <w:t>PSP sebagai korban dan pelanggar</w:t>
            </w:r>
          </w:p>
        </w:tc>
        <w:tc>
          <w:tcPr>
            <w:tcW w:w="727" w:type="dxa"/>
          </w:tcPr>
          <w:p w14:paraId="7936BF16" w14:textId="77777777" w:rsidR="00AF67A0" w:rsidRDefault="0059026B">
            <w:pPr>
              <w:pStyle w:val="Compact"/>
              <w:spacing w:before="20" w:after="20" w:line="240" w:lineRule="auto"/>
            </w:pPr>
            <w:r>
              <w:rPr>
                <w:sz w:val="17"/>
              </w:rPr>
              <w:t>Horizontal</w:t>
            </w:r>
          </w:p>
        </w:tc>
        <w:tc>
          <w:tcPr>
            <w:tcW w:w="1985" w:type="dxa"/>
          </w:tcPr>
          <w:p w14:paraId="444DAB39" w14:textId="77777777" w:rsidR="00AF67A0" w:rsidRDefault="0059026B">
            <w:pPr>
              <w:pStyle w:val="Compact"/>
              <w:spacing w:before="20" w:after="20" w:line="240" w:lineRule="auto"/>
            </w:pPr>
            <w:r>
              <w:rPr>
                <w:sz w:val="17"/>
              </w:rPr>
              <w:t>Kandidat ketegangan (PROV-31-007-I04)</w:t>
            </w:r>
          </w:p>
        </w:tc>
      </w:tr>
      <w:tr w:rsidR="00AF67A0" w14:paraId="018F3C81" w14:textId="77777777" w:rsidTr="00AF67A0">
        <w:trPr>
          <w:cantSplit/>
        </w:trPr>
        <w:tc>
          <w:tcPr>
            <w:tcW w:w="2451" w:type="dxa"/>
          </w:tcPr>
          <w:p w14:paraId="2CEAD8AB" w14:textId="77777777" w:rsidR="00AF67A0" w:rsidRDefault="0059026B">
            <w:pPr>
              <w:pStyle w:val="Compact"/>
              <w:spacing w:before="20" w:after="20" w:line="240" w:lineRule="auto"/>
            </w:pPr>
            <w:r>
              <w:rPr>
                <w:sz w:val="17"/>
              </w:rPr>
              <w:t>RAD (peran Satpol PP dalam program HIV)</w:t>
            </w:r>
          </w:p>
        </w:tc>
        <w:tc>
          <w:tcPr>
            <w:tcW w:w="2106" w:type="dxa"/>
          </w:tcPr>
          <w:p w14:paraId="4886F0C3" w14:textId="77777777" w:rsidR="00AF67A0" w:rsidRDefault="0059026B">
            <w:pPr>
              <w:pStyle w:val="Compact"/>
              <w:spacing w:before="20" w:after="20" w:line="240" w:lineRule="auto"/>
            </w:pPr>
            <w:r>
              <w:rPr>
                <w:sz w:val="17"/>
              </w:rPr>
              <w:t>Perda 8/2007 (Satpol PP menegakkan pidana PSP)</w:t>
            </w:r>
          </w:p>
        </w:tc>
        <w:tc>
          <w:tcPr>
            <w:tcW w:w="2366" w:type="dxa"/>
          </w:tcPr>
          <w:p w14:paraId="7BCF3E1B" w14:textId="77777777" w:rsidR="00AF67A0" w:rsidRDefault="0059026B">
            <w:pPr>
              <w:pStyle w:val="Compact"/>
              <w:spacing w:before="20" w:after="20" w:line="240" w:lineRule="auto"/>
            </w:pPr>
            <w:r>
              <w:rPr>
                <w:sz w:val="17"/>
              </w:rPr>
              <w:t>Penegak hukum dalam kegiatan layanan</w:t>
            </w:r>
          </w:p>
        </w:tc>
        <w:tc>
          <w:tcPr>
            <w:tcW w:w="727" w:type="dxa"/>
          </w:tcPr>
          <w:p w14:paraId="588E86C5" w14:textId="77777777" w:rsidR="00AF67A0" w:rsidRDefault="0059026B">
            <w:pPr>
              <w:pStyle w:val="Compact"/>
              <w:spacing w:before="20" w:after="20" w:line="240" w:lineRule="auto"/>
            </w:pPr>
            <w:r>
              <w:rPr>
                <w:sz w:val="17"/>
              </w:rPr>
              <w:t>Horizontal</w:t>
            </w:r>
          </w:p>
        </w:tc>
        <w:tc>
          <w:tcPr>
            <w:tcW w:w="1985" w:type="dxa"/>
          </w:tcPr>
          <w:p w14:paraId="6ED5223C" w14:textId="77777777" w:rsidR="00AF67A0" w:rsidRDefault="0059026B">
            <w:pPr>
              <w:pStyle w:val="Compact"/>
              <w:spacing w:before="20" w:after="20" w:line="240" w:lineRule="auto"/>
            </w:pPr>
            <w:r>
              <w:rPr>
                <w:sz w:val="17"/>
              </w:rPr>
              <w:t>Kandidat risiko (PROV-31-001-I02)</w:t>
            </w:r>
          </w:p>
        </w:tc>
      </w:tr>
      <w:tr w:rsidR="00AF67A0" w14:paraId="79C1D0AC" w14:textId="77777777" w:rsidTr="00AF67A0">
        <w:trPr>
          <w:cantSplit/>
        </w:trPr>
        <w:tc>
          <w:tcPr>
            <w:tcW w:w="2451" w:type="dxa"/>
          </w:tcPr>
          <w:p w14:paraId="6F10D922" w14:textId="77777777" w:rsidR="00AF67A0" w:rsidRDefault="0059026B">
            <w:pPr>
              <w:pStyle w:val="Compact"/>
              <w:spacing w:before="20" w:after="20" w:line="240" w:lineRule="auto"/>
            </w:pPr>
            <w:r>
              <w:rPr>
                <w:sz w:val="17"/>
              </w:rPr>
              <w:t>Perda 8/2007 Ps 56 (syarat kependudukan bersanksi)</w:t>
            </w:r>
          </w:p>
        </w:tc>
        <w:tc>
          <w:tcPr>
            <w:tcW w:w="2106" w:type="dxa"/>
          </w:tcPr>
          <w:p w14:paraId="7466D700" w14:textId="77777777" w:rsidR="00AF67A0" w:rsidRDefault="0059026B">
            <w:pPr>
              <w:pStyle w:val="Compact"/>
              <w:spacing w:before="20" w:after="20" w:line="240" w:lineRule="auto"/>
            </w:pPr>
            <w:r>
              <w:rPr>
                <w:sz w:val="17"/>
              </w:rPr>
              <w:t>RAD (fasilitasi kependudukan)</w:t>
            </w:r>
          </w:p>
        </w:tc>
        <w:tc>
          <w:tcPr>
            <w:tcW w:w="2366" w:type="dxa"/>
          </w:tcPr>
          <w:p w14:paraId="285304BA" w14:textId="77777777" w:rsidR="00AF67A0" w:rsidRDefault="0059026B">
            <w:pPr>
              <w:pStyle w:val="Compact"/>
              <w:spacing w:before="20" w:after="20" w:line="240" w:lineRule="auto"/>
            </w:pPr>
            <w:r>
              <w:rPr>
                <w:sz w:val="17"/>
              </w:rPr>
              <w:t>Arah berlawanan bagi migran dan miskin</w:t>
            </w:r>
          </w:p>
        </w:tc>
        <w:tc>
          <w:tcPr>
            <w:tcW w:w="727" w:type="dxa"/>
          </w:tcPr>
          <w:p w14:paraId="13E91270" w14:textId="77777777" w:rsidR="00AF67A0" w:rsidRDefault="0059026B">
            <w:pPr>
              <w:pStyle w:val="Compact"/>
              <w:spacing w:before="20" w:after="20" w:line="240" w:lineRule="auto"/>
            </w:pPr>
            <w:r>
              <w:rPr>
                <w:sz w:val="17"/>
              </w:rPr>
              <w:t>Horizontal</w:t>
            </w:r>
          </w:p>
        </w:tc>
        <w:tc>
          <w:tcPr>
            <w:tcW w:w="1985" w:type="dxa"/>
          </w:tcPr>
          <w:p w14:paraId="6F75155F" w14:textId="77777777" w:rsidR="00AF67A0" w:rsidRDefault="0059026B">
            <w:pPr>
              <w:pStyle w:val="Compact"/>
              <w:spacing w:before="20" w:after="20" w:line="240" w:lineRule="auto"/>
            </w:pPr>
            <w:r>
              <w:rPr>
                <w:sz w:val="17"/>
              </w:rPr>
              <w:t>Kandidat risiko (PROV-31-006-I05)</w:t>
            </w:r>
          </w:p>
        </w:tc>
      </w:tr>
      <w:tr w:rsidR="00AF67A0" w14:paraId="3EE5DE84" w14:textId="77777777" w:rsidTr="00AF67A0">
        <w:trPr>
          <w:cantSplit/>
        </w:trPr>
        <w:tc>
          <w:tcPr>
            <w:tcW w:w="2451" w:type="dxa"/>
          </w:tcPr>
          <w:p w14:paraId="1B6F5DBC" w14:textId="77777777" w:rsidR="00AF67A0" w:rsidRDefault="0059026B">
            <w:pPr>
              <w:pStyle w:val="Compact"/>
              <w:spacing w:before="20" w:after="20" w:line="240" w:lineRule="auto"/>
            </w:pPr>
            <w:r>
              <w:rPr>
                <w:sz w:val="17"/>
              </w:rPr>
              <w:t>Perda 5/2008 Ps 22–23 (KPAP wajib)</w:t>
            </w:r>
          </w:p>
        </w:tc>
        <w:tc>
          <w:tcPr>
            <w:tcW w:w="2106" w:type="dxa"/>
          </w:tcPr>
          <w:p w14:paraId="1A6BA388" w14:textId="77777777" w:rsidR="00AF67A0" w:rsidRDefault="0059026B">
            <w:pPr>
              <w:pStyle w:val="Compact"/>
              <w:spacing w:before="20" w:after="20" w:line="240" w:lineRule="auto"/>
            </w:pPr>
            <w:r>
              <w:rPr>
                <w:sz w:val="17"/>
              </w:rPr>
              <w:t>Pergub 25/2025 Ps 1 (KPA dicabut)</w:t>
            </w:r>
          </w:p>
        </w:tc>
        <w:tc>
          <w:tcPr>
            <w:tcW w:w="2366" w:type="dxa"/>
          </w:tcPr>
          <w:p w14:paraId="2E6D4EA8" w14:textId="77777777" w:rsidR="00AF67A0" w:rsidRDefault="0059026B">
            <w:pPr>
              <w:pStyle w:val="Compact"/>
              <w:spacing w:before="20" w:after="20" w:line="240" w:lineRule="auto"/>
            </w:pPr>
            <w:r>
              <w:rPr>
                <w:sz w:val="17"/>
              </w:rPr>
              <w:t>Aturan lebih rendah menghapus pelaksana kewajiban Perda</w:t>
            </w:r>
          </w:p>
        </w:tc>
        <w:tc>
          <w:tcPr>
            <w:tcW w:w="727" w:type="dxa"/>
          </w:tcPr>
          <w:p w14:paraId="326F49FD" w14:textId="77777777" w:rsidR="00AF67A0" w:rsidRDefault="0059026B">
            <w:pPr>
              <w:pStyle w:val="Compact"/>
              <w:spacing w:before="20" w:after="20" w:line="240" w:lineRule="auto"/>
            </w:pPr>
            <w:r>
              <w:rPr>
                <w:sz w:val="17"/>
              </w:rPr>
              <w:t>Vertikal</w:t>
            </w:r>
          </w:p>
        </w:tc>
        <w:tc>
          <w:tcPr>
            <w:tcW w:w="1985" w:type="dxa"/>
          </w:tcPr>
          <w:p w14:paraId="72764945" w14:textId="77777777" w:rsidR="00AF67A0" w:rsidRDefault="0059026B">
            <w:pPr>
              <w:pStyle w:val="Compact"/>
              <w:spacing w:before="20" w:after="20" w:line="240" w:lineRule="auto"/>
            </w:pPr>
            <w:r>
              <w:rPr>
                <w:sz w:val="17"/>
              </w:rPr>
              <w:t>Kandidat ketegangan (PROV-31-010-I01; PROV-31-004-I07)</w:t>
            </w:r>
          </w:p>
        </w:tc>
      </w:tr>
      <w:tr w:rsidR="00AF67A0" w14:paraId="33EB6286" w14:textId="77777777" w:rsidTr="00AF67A0">
        <w:trPr>
          <w:cantSplit/>
        </w:trPr>
        <w:tc>
          <w:tcPr>
            <w:tcW w:w="2451" w:type="dxa"/>
          </w:tcPr>
          <w:p w14:paraId="139650F0" w14:textId="77777777" w:rsidR="00AF67A0" w:rsidRDefault="0059026B">
            <w:pPr>
              <w:pStyle w:val="Compact"/>
              <w:spacing w:before="20" w:after="20" w:line="240" w:lineRule="auto"/>
            </w:pPr>
            <w:r>
              <w:rPr>
                <w:sz w:val="17"/>
              </w:rPr>
              <w:t>Pergub 183/2012 Ps 10 (Tim Pembina diusulkan KPAP)</w:t>
            </w:r>
          </w:p>
        </w:tc>
        <w:tc>
          <w:tcPr>
            <w:tcW w:w="2106" w:type="dxa"/>
          </w:tcPr>
          <w:p w14:paraId="08ABB8A5" w14:textId="77777777" w:rsidR="00AF67A0" w:rsidRDefault="0059026B">
            <w:pPr>
              <w:pStyle w:val="Compact"/>
              <w:spacing w:before="20" w:after="20" w:line="240" w:lineRule="auto"/>
            </w:pPr>
            <w:r>
              <w:rPr>
                <w:sz w:val="17"/>
              </w:rPr>
              <w:t>Pergub 25/2025</w:t>
            </w:r>
          </w:p>
        </w:tc>
        <w:tc>
          <w:tcPr>
            <w:tcW w:w="2366" w:type="dxa"/>
          </w:tcPr>
          <w:p w14:paraId="3ED740EC" w14:textId="77777777" w:rsidR="00AF67A0" w:rsidRDefault="0059026B">
            <w:pPr>
              <w:pStyle w:val="Compact"/>
              <w:spacing w:before="20" w:after="20" w:line="240" w:lineRule="auto"/>
            </w:pPr>
            <w:r>
              <w:rPr>
                <w:sz w:val="17"/>
              </w:rPr>
              <w:t>Pengusul kelembagaan PABM dicabut</w:t>
            </w:r>
          </w:p>
        </w:tc>
        <w:tc>
          <w:tcPr>
            <w:tcW w:w="727" w:type="dxa"/>
          </w:tcPr>
          <w:p w14:paraId="62E2734D" w14:textId="77777777" w:rsidR="00AF67A0" w:rsidRDefault="0059026B">
            <w:pPr>
              <w:pStyle w:val="Compact"/>
              <w:spacing w:before="20" w:after="20" w:line="240" w:lineRule="auto"/>
            </w:pPr>
            <w:r>
              <w:rPr>
                <w:sz w:val="17"/>
              </w:rPr>
              <w:t>Vertikal</w:t>
            </w:r>
          </w:p>
        </w:tc>
        <w:tc>
          <w:tcPr>
            <w:tcW w:w="1985" w:type="dxa"/>
          </w:tcPr>
          <w:p w14:paraId="246E3B73" w14:textId="77777777" w:rsidR="00AF67A0" w:rsidRDefault="0059026B">
            <w:pPr>
              <w:pStyle w:val="Compact"/>
              <w:spacing w:before="20" w:after="20" w:line="240" w:lineRule="auto"/>
            </w:pPr>
            <w:r>
              <w:rPr>
                <w:sz w:val="17"/>
              </w:rPr>
              <w:t>Kandidat ketegangan (PROV-31-008-I03)</w:t>
            </w:r>
          </w:p>
        </w:tc>
      </w:tr>
      <w:tr w:rsidR="00AF67A0" w14:paraId="25C7D566" w14:textId="77777777" w:rsidTr="00AF67A0">
        <w:trPr>
          <w:cantSplit/>
        </w:trPr>
        <w:tc>
          <w:tcPr>
            <w:tcW w:w="2451" w:type="dxa"/>
          </w:tcPr>
          <w:p w14:paraId="682F8DE9" w14:textId="77777777" w:rsidR="00AF67A0" w:rsidRDefault="0059026B">
            <w:pPr>
              <w:pStyle w:val="Compact"/>
              <w:spacing w:before="20" w:after="20" w:line="240" w:lineRule="auto"/>
            </w:pPr>
            <w:r>
              <w:rPr>
                <w:sz w:val="17"/>
              </w:rPr>
              <w:t>Pergub 183/2012 (abstinensia)</w:t>
            </w:r>
          </w:p>
        </w:tc>
        <w:tc>
          <w:tcPr>
            <w:tcW w:w="2106" w:type="dxa"/>
          </w:tcPr>
          <w:p w14:paraId="03641EAE" w14:textId="77777777" w:rsidR="00AF67A0" w:rsidRDefault="0059026B">
            <w:pPr>
              <w:pStyle w:val="Compact"/>
              <w:spacing w:before="20" w:after="20" w:line="240" w:lineRule="auto"/>
            </w:pPr>
            <w:r>
              <w:rPr>
                <w:sz w:val="17"/>
              </w:rPr>
              <w:t>Perda 5/2008 (substitusi, LASS)</w:t>
            </w:r>
          </w:p>
        </w:tc>
        <w:tc>
          <w:tcPr>
            <w:tcW w:w="2366" w:type="dxa"/>
          </w:tcPr>
          <w:p w14:paraId="32F9B66E" w14:textId="77777777" w:rsidR="00AF67A0" w:rsidRDefault="0059026B">
            <w:pPr>
              <w:pStyle w:val="Compact"/>
              <w:spacing w:before="20" w:after="20" w:line="240" w:lineRule="auto"/>
            </w:pPr>
            <w:r>
              <w:rPr>
                <w:sz w:val="17"/>
              </w:rPr>
              <w:t>Model pemulihan menyempit</w:t>
            </w:r>
          </w:p>
        </w:tc>
        <w:tc>
          <w:tcPr>
            <w:tcW w:w="727" w:type="dxa"/>
          </w:tcPr>
          <w:p w14:paraId="30D85CCC" w14:textId="77777777" w:rsidR="00AF67A0" w:rsidRDefault="0059026B">
            <w:pPr>
              <w:pStyle w:val="Compact"/>
              <w:spacing w:before="20" w:after="20" w:line="240" w:lineRule="auto"/>
            </w:pPr>
            <w:r>
              <w:rPr>
                <w:sz w:val="17"/>
              </w:rPr>
              <w:t>Vertikal</w:t>
            </w:r>
          </w:p>
        </w:tc>
        <w:tc>
          <w:tcPr>
            <w:tcW w:w="1985" w:type="dxa"/>
          </w:tcPr>
          <w:p w14:paraId="776CD8D8" w14:textId="77777777" w:rsidR="00AF67A0" w:rsidRDefault="0059026B">
            <w:pPr>
              <w:pStyle w:val="Compact"/>
              <w:spacing w:before="20" w:after="20" w:line="240" w:lineRule="auto"/>
            </w:pPr>
            <w:r>
              <w:rPr>
                <w:sz w:val="17"/>
              </w:rPr>
              <w:t>Kandidat risiko (PROV-31-008-I02)</w:t>
            </w:r>
          </w:p>
        </w:tc>
      </w:tr>
      <w:tr w:rsidR="00AF67A0" w14:paraId="3D2322A3" w14:textId="77777777" w:rsidTr="00AF67A0">
        <w:trPr>
          <w:cantSplit/>
        </w:trPr>
        <w:tc>
          <w:tcPr>
            <w:tcW w:w="2451" w:type="dxa"/>
          </w:tcPr>
          <w:p w14:paraId="7E527880" w14:textId="77777777" w:rsidR="00AF67A0" w:rsidRDefault="0059026B">
            <w:pPr>
              <w:pStyle w:val="Compact"/>
              <w:spacing w:before="20" w:after="20" w:line="240" w:lineRule="auto"/>
            </w:pPr>
            <w:r>
              <w:rPr>
                <w:sz w:val="17"/>
              </w:rPr>
              <w:t>Perda 5/2008 Mengingat</w:t>
            </w:r>
          </w:p>
        </w:tc>
        <w:tc>
          <w:tcPr>
            <w:tcW w:w="2106" w:type="dxa"/>
          </w:tcPr>
          <w:p w14:paraId="3CE5CD85" w14:textId="77777777" w:rsidR="00AF67A0" w:rsidRDefault="0059026B">
            <w:pPr>
              <w:pStyle w:val="Compact"/>
              <w:spacing w:before="20" w:after="20" w:line="240" w:lineRule="auto"/>
            </w:pPr>
            <w:r>
              <w:rPr>
                <w:sz w:val="17"/>
              </w:rPr>
              <w:t>UU 23/1992, 22/1997, 32/2004, 10/2004, Perpres 75/2006</w:t>
            </w:r>
          </w:p>
        </w:tc>
        <w:tc>
          <w:tcPr>
            <w:tcW w:w="2366" w:type="dxa"/>
          </w:tcPr>
          <w:p w14:paraId="570A4D71" w14:textId="77777777" w:rsidR="00AF67A0" w:rsidRDefault="0059026B">
            <w:pPr>
              <w:pStyle w:val="Compact"/>
              <w:spacing w:before="20" w:after="20" w:line="240" w:lineRule="auto"/>
            </w:pPr>
            <w:r>
              <w:rPr>
                <w:sz w:val="17"/>
              </w:rPr>
              <w:t>Dasar hukum usang</w:t>
            </w:r>
          </w:p>
        </w:tc>
        <w:tc>
          <w:tcPr>
            <w:tcW w:w="727" w:type="dxa"/>
          </w:tcPr>
          <w:p w14:paraId="4149D7FE" w14:textId="77777777" w:rsidR="00AF67A0" w:rsidRDefault="0059026B">
            <w:pPr>
              <w:pStyle w:val="Compact"/>
              <w:spacing w:before="20" w:after="20" w:line="240" w:lineRule="auto"/>
            </w:pPr>
            <w:r>
              <w:rPr>
                <w:sz w:val="17"/>
              </w:rPr>
              <w:t>Vertikal</w:t>
            </w:r>
          </w:p>
        </w:tc>
        <w:tc>
          <w:tcPr>
            <w:tcW w:w="1985" w:type="dxa"/>
          </w:tcPr>
          <w:p w14:paraId="48F01359" w14:textId="77777777" w:rsidR="00AF67A0" w:rsidRDefault="0059026B">
            <w:pPr>
              <w:pStyle w:val="Compact"/>
              <w:spacing w:before="20" w:after="20" w:line="240" w:lineRule="auto"/>
            </w:pPr>
            <w:r>
              <w:rPr>
                <w:sz w:val="17"/>
              </w:rPr>
              <w:t>Kandidat ketegangan (PROV-31-004-I09)</w:t>
            </w:r>
          </w:p>
        </w:tc>
      </w:tr>
      <w:tr w:rsidR="00AF67A0" w14:paraId="5056E32C" w14:textId="77777777" w:rsidTr="00AF67A0">
        <w:trPr>
          <w:cantSplit/>
        </w:trPr>
        <w:tc>
          <w:tcPr>
            <w:tcW w:w="2451" w:type="dxa"/>
          </w:tcPr>
          <w:p w14:paraId="07F490E0" w14:textId="77777777" w:rsidR="00AF67A0" w:rsidRDefault="0059026B">
            <w:pPr>
              <w:pStyle w:val="Compact"/>
              <w:spacing w:before="20" w:after="20" w:line="240" w:lineRule="auto"/>
            </w:pPr>
            <w:r>
              <w:rPr>
                <w:sz w:val="17"/>
              </w:rPr>
              <w:t>Perda 3/2026 Penjelasan (KUHP baru: pengguna sebagai korban)</w:t>
            </w:r>
          </w:p>
        </w:tc>
        <w:tc>
          <w:tcPr>
            <w:tcW w:w="2106" w:type="dxa"/>
          </w:tcPr>
          <w:p w14:paraId="4C6683B1" w14:textId="77777777" w:rsidR="00AF67A0" w:rsidRDefault="0059026B">
            <w:pPr>
              <w:pStyle w:val="Compact"/>
              <w:spacing w:before="20" w:after="20" w:line="240" w:lineRule="auto"/>
            </w:pPr>
            <w:r>
              <w:rPr>
                <w:sz w:val="17"/>
              </w:rPr>
              <w:t>Perda 3/2026 batang tubuh (pemberantasan dan pelaporan)</w:t>
            </w:r>
          </w:p>
        </w:tc>
        <w:tc>
          <w:tcPr>
            <w:tcW w:w="2366" w:type="dxa"/>
          </w:tcPr>
          <w:p w14:paraId="13D6FE7C" w14:textId="77777777" w:rsidR="00AF67A0" w:rsidRDefault="0059026B">
            <w:pPr>
              <w:pStyle w:val="Compact"/>
              <w:spacing w:before="20" w:after="20" w:line="240" w:lineRule="auto"/>
            </w:pPr>
            <w:r>
              <w:rPr>
                <w:sz w:val="17"/>
              </w:rPr>
              <w:t>Rujukan KUHP belum diverifikasi</w:t>
            </w:r>
          </w:p>
        </w:tc>
        <w:tc>
          <w:tcPr>
            <w:tcW w:w="727" w:type="dxa"/>
          </w:tcPr>
          <w:p w14:paraId="39EDA514" w14:textId="77777777" w:rsidR="00AF67A0" w:rsidRDefault="0059026B">
            <w:pPr>
              <w:pStyle w:val="Compact"/>
              <w:spacing w:before="20" w:after="20" w:line="240" w:lineRule="auto"/>
            </w:pPr>
            <w:r>
              <w:rPr>
                <w:sz w:val="17"/>
              </w:rPr>
              <w:t>Vertikal</w:t>
            </w:r>
          </w:p>
        </w:tc>
        <w:tc>
          <w:tcPr>
            <w:tcW w:w="1985" w:type="dxa"/>
          </w:tcPr>
          <w:p w14:paraId="6CE2B56C" w14:textId="77777777" w:rsidR="00AF67A0" w:rsidRDefault="0059026B">
            <w:pPr>
              <w:pStyle w:val="Compact"/>
              <w:spacing w:before="20" w:after="20" w:line="240" w:lineRule="auto"/>
            </w:pPr>
            <w:r>
              <w:rPr>
                <w:sz w:val="17"/>
              </w:rPr>
              <w:t>Kandidat ketegangan (PROV-31-005-I05)</w:t>
            </w:r>
          </w:p>
        </w:tc>
      </w:tr>
      <w:tr w:rsidR="00AF67A0" w14:paraId="3795978C" w14:textId="77777777" w:rsidTr="00AF67A0">
        <w:trPr>
          <w:cantSplit/>
        </w:trPr>
        <w:tc>
          <w:tcPr>
            <w:tcW w:w="2451" w:type="dxa"/>
          </w:tcPr>
          <w:p w14:paraId="30560167" w14:textId="77777777" w:rsidR="00AF67A0" w:rsidRDefault="0059026B">
            <w:pPr>
              <w:pStyle w:val="Compact"/>
              <w:spacing w:before="20" w:after="20" w:line="240" w:lineRule="auto"/>
            </w:pPr>
            <w:r>
              <w:rPr>
                <w:sz w:val="17"/>
              </w:rPr>
              <w:t>Perda 5/2008 Ps 14 ayat (2) (penanganan khusus populasi risiko tinggi)</w:t>
            </w:r>
          </w:p>
        </w:tc>
        <w:tc>
          <w:tcPr>
            <w:tcW w:w="2106" w:type="dxa"/>
          </w:tcPr>
          <w:p w14:paraId="6E808DE7" w14:textId="77777777" w:rsidR="00AF67A0" w:rsidRDefault="0059026B">
            <w:pPr>
              <w:pStyle w:val="Compact"/>
              <w:spacing w:before="20" w:after="20" w:line="240" w:lineRule="auto"/>
            </w:pPr>
            <w:r>
              <w:rPr>
                <w:sz w:val="17"/>
              </w:rPr>
              <w:t>Perda 5/2008 Ps 15 a–c (pencegahan berbasis pernikahan)</w:t>
            </w:r>
          </w:p>
        </w:tc>
        <w:tc>
          <w:tcPr>
            <w:tcW w:w="2366" w:type="dxa"/>
          </w:tcPr>
          <w:p w14:paraId="54D0CDAE" w14:textId="77777777" w:rsidR="00AF67A0" w:rsidRDefault="0059026B">
            <w:pPr>
              <w:pStyle w:val="Compact"/>
              <w:spacing w:before="20" w:after="20" w:line="240" w:lineRule="auto"/>
            </w:pPr>
            <w:r>
              <w:rPr>
                <w:sz w:val="17"/>
              </w:rPr>
              <w:t>Dua arah dalam satu Perda</w:t>
            </w:r>
          </w:p>
        </w:tc>
        <w:tc>
          <w:tcPr>
            <w:tcW w:w="727" w:type="dxa"/>
          </w:tcPr>
          <w:p w14:paraId="696F624D" w14:textId="77777777" w:rsidR="00AF67A0" w:rsidRDefault="0059026B">
            <w:pPr>
              <w:pStyle w:val="Compact"/>
              <w:spacing w:before="20" w:after="20" w:line="240" w:lineRule="auto"/>
            </w:pPr>
            <w:r>
              <w:rPr>
                <w:sz w:val="17"/>
              </w:rPr>
              <w:t>Internal</w:t>
            </w:r>
          </w:p>
        </w:tc>
        <w:tc>
          <w:tcPr>
            <w:tcW w:w="1985" w:type="dxa"/>
          </w:tcPr>
          <w:p w14:paraId="711B18DC" w14:textId="77777777" w:rsidR="00AF67A0" w:rsidRDefault="0059026B">
            <w:pPr>
              <w:pStyle w:val="Compact"/>
              <w:spacing w:before="20" w:after="20" w:line="240" w:lineRule="auto"/>
            </w:pPr>
            <w:r>
              <w:rPr>
                <w:sz w:val="17"/>
              </w:rPr>
              <w:t>Kandidat risiko (PROV-31-004-I02)</w:t>
            </w:r>
          </w:p>
        </w:tc>
      </w:tr>
      <w:tr w:rsidR="00AF67A0" w14:paraId="371094E3" w14:textId="77777777" w:rsidTr="00AF67A0">
        <w:trPr>
          <w:cantSplit/>
        </w:trPr>
        <w:tc>
          <w:tcPr>
            <w:tcW w:w="2451" w:type="dxa"/>
          </w:tcPr>
          <w:p w14:paraId="00E3B7CB" w14:textId="77777777" w:rsidR="00AF67A0" w:rsidRDefault="0059026B">
            <w:pPr>
              <w:pStyle w:val="Compact"/>
              <w:spacing w:before="20" w:after="20" w:line="240" w:lineRule="auto"/>
            </w:pPr>
            <w:r>
              <w:rPr>
                <w:sz w:val="17"/>
              </w:rPr>
              <w:t>Perda 5/2008 Ps 30</w:t>
            </w:r>
          </w:p>
        </w:tc>
        <w:tc>
          <w:tcPr>
            <w:tcW w:w="2106" w:type="dxa"/>
          </w:tcPr>
          <w:p w14:paraId="3B0EA9BC" w14:textId="77777777" w:rsidR="00AF67A0" w:rsidRDefault="0059026B">
            <w:pPr>
              <w:pStyle w:val="Compact"/>
              <w:spacing w:before="20" w:after="20" w:line="240" w:lineRule="auto"/>
            </w:pPr>
            <w:r>
              <w:rPr>
                <w:sz w:val="17"/>
              </w:rPr>
              <w:t>Perda 5/2008 Ps 29</w:t>
            </w:r>
          </w:p>
        </w:tc>
        <w:tc>
          <w:tcPr>
            <w:tcW w:w="2366" w:type="dxa"/>
          </w:tcPr>
          <w:p w14:paraId="3C92539C" w14:textId="77777777" w:rsidR="00AF67A0" w:rsidRDefault="0059026B">
            <w:pPr>
              <w:pStyle w:val="Compact"/>
              <w:spacing w:before="20" w:after="20" w:line="240" w:lineRule="auto"/>
            </w:pPr>
            <w:r>
              <w:rPr>
                <w:sz w:val="17"/>
              </w:rPr>
              <w:t>Ps 30 merujuk sanksi Ps 29 yang tidak mengatur penularan</w:t>
            </w:r>
          </w:p>
        </w:tc>
        <w:tc>
          <w:tcPr>
            <w:tcW w:w="727" w:type="dxa"/>
          </w:tcPr>
          <w:p w14:paraId="549E6375" w14:textId="77777777" w:rsidR="00AF67A0" w:rsidRDefault="0059026B">
            <w:pPr>
              <w:pStyle w:val="Compact"/>
              <w:spacing w:before="20" w:after="20" w:line="240" w:lineRule="auto"/>
            </w:pPr>
            <w:r>
              <w:rPr>
                <w:sz w:val="17"/>
              </w:rPr>
              <w:t>Internal</w:t>
            </w:r>
          </w:p>
        </w:tc>
        <w:tc>
          <w:tcPr>
            <w:tcW w:w="1985" w:type="dxa"/>
          </w:tcPr>
          <w:p w14:paraId="5B5A6CE6" w14:textId="77777777" w:rsidR="00AF67A0" w:rsidRDefault="0059026B">
            <w:pPr>
              <w:pStyle w:val="Compact"/>
              <w:spacing w:before="20" w:after="20" w:line="240" w:lineRule="auto"/>
            </w:pPr>
            <w:r>
              <w:rPr>
                <w:sz w:val="17"/>
              </w:rPr>
              <w:t>Kandidat risiko (PROV-31-004-I03)</w:t>
            </w:r>
          </w:p>
        </w:tc>
      </w:tr>
      <w:tr w:rsidR="00AF67A0" w14:paraId="04E6F68F" w14:textId="77777777" w:rsidTr="00AF67A0">
        <w:trPr>
          <w:cantSplit/>
        </w:trPr>
        <w:tc>
          <w:tcPr>
            <w:tcW w:w="2451" w:type="dxa"/>
          </w:tcPr>
          <w:p w14:paraId="122CA06F" w14:textId="77777777" w:rsidR="00AF67A0" w:rsidRDefault="0059026B">
            <w:pPr>
              <w:pStyle w:val="Compact"/>
              <w:spacing w:before="20" w:after="20" w:line="240" w:lineRule="auto"/>
            </w:pPr>
            <w:r>
              <w:rPr>
                <w:sz w:val="17"/>
              </w:rPr>
              <w:t>Perda 8/2007 Ps 59 ayat (3), 63, 64</w:t>
            </w:r>
          </w:p>
        </w:tc>
        <w:tc>
          <w:tcPr>
            <w:tcW w:w="2106" w:type="dxa"/>
          </w:tcPr>
          <w:p w14:paraId="55137F3D" w14:textId="77777777" w:rsidR="00AF67A0" w:rsidRDefault="0059026B">
            <w:pPr>
              <w:pStyle w:val="Compact"/>
              <w:spacing w:before="20" w:after="20" w:line="240" w:lineRule="auto"/>
            </w:pPr>
            <w:r>
              <w:rPr>
                <w:sz w:val="17"/>
              </w:rPr>
              <w:t>—</w:t>
            </w:r>
          </w:p>
        </w:tc>
        <w:tc>
          <w:tcPr>
            <w:tcW w:w="2366" w:type="dxa"/>
          </w:tcPr>
          <w:p w14:paraId="68053AD9" w14:textId="77777777" w:rsidR="00AF67A0" w:rsidRDefault="0059026B">
            <w:pPr>
              <w:pStyle w:val="Compact"/>
              <w:spacing w:before="20" w:after="20" w:line="240" w:lineRule="auto"/>
            </w:pPr>
            <w:r>
              <w:rPr>
                <w:sz w:val="17"/>
              </w:rPr>
              <w:t>Petugas wajib memproses setiap laporan, tanpa diskresi tertulis untuk lokasi layanan</w:t>
            </w:r>
          </w:p>
        </w:tc>
        <w:tc>
          <w:tcPr>
            <w:tcW w:w="727" w:type="dxa"/>
          </w:tcPr>
          <w:p w14:paraId="2BAF820E" w14:textId="77777777" w:rsidR="00AF67A0" w:rsidRDefault="0059026B">
            <w:pPr>
              <w:pStyle w:val="Compact"/>
              <w:spacing w:before="20" w:after="20" w:line="240" w:lineRule="auto"/>
            </w:pPr>
            <w:r>
              <w:rPr>
                <w:sz w:val="17"/>
              </w:rPr>
              <w:t>Internal</w:t>
            </w:r>
          </w:p>
        </w:tc>
        <w:tc>
          <w:tcPr>
            <w:tcW w:w="1985" w:type="dxa"/>
          </w:tcPr>
          <w:p w14:paraId="071D2A28" w14:textId="77777777" w:rsidR="00AF67A0" w:rsidRDefault="0059026B">
            <w:pPr>
              <w:pStyle w:val="Compact"/>
              <w:spacing w:before="20" w:after="20" w:line="240" w:lineRule="auto"/>
            </w:pPr>
            <w:r>
              <w:rPr>
                <w:sz w:val="17"/>
              </w:rPr>
              <w:t>Kandidat risiko (PROV-31-006-I10)</w:t>
            </w:r>
          </w:p>
        </w:tc>
      </w:tr>
    </w:tbl>
    <w:p w14:paraId="2B8D7E01" w14:textId="77777777" w:rsidR="00AF67A0" w:rsidRDefault="0059026B">
      <w:pPr>
        <w:pStyle w:val="BodyText"/>
      </w:pPr>
      <w:r>
        <w:rPr>
          <w:i/>
          <w:iCs/>
        </w:rPr>
        <w:t xml:space="preserve">Sumber: </w:t>
      </w:r>
      <w:r>
        <w:rPr>
          <w:rStyle w:val="VerbatimChar"/>
          <w:i/>
          <w:iCs/>
        </w:rPr>
        <w:t>data/sintesis/T19_ketegangan.csv</w:t>
      </w:r>
      <w:r>
        <w:rPr>
          <w:i/>
          <w:iCs/>
        </w:rPr>
        <w:t xml:space="preserve"> (22 baris DKI); profil blok I. Tabel memuat pasangan utama; daftar lengkap ada di T19.</w:t>
      </w:r>
    </w:p>
    <w:p w14:paraId="6E27ACB9" w14:textId="77777777" w:rsidR="00AF67A0" w:rsidRDefault="00AF67A0">
      <w:pPr>
        <w:spacing w:after="0" w:line="20" w:lineRule="exact"/>
        <w:rPr>
          <w:sz w:val="2"/>
        </w:rPr>
        <w:sectPr w:rsidR="00AF67A0">
          <w:footerReference w:type="default" r:id="rId15"/>
          <w:footnotePr>
            <w:numRestart w:val="eachSect"/>
          </w:footnotePr>
          <w:pgSz w:w="11906" w:h="16838"/>
          <w:pgMar w:top="1134" w:right="1134" w:bottom="1134" w:left="1134" w:header="720" w:footer="567" w:gutter="0"/>
          <w:cols w:space="720"/>
        </w:sectPr>
      </w:pPr>
    </w:p>
    <w:p w14:paraId="031A368A" w14:textId="77777777" w:rsidR="00AF67A0" w:rsidRDefault="0059026B">
      <w:pPr>
        <w:pStyle w:val="BodyText"/>
        <w:keepNext/>
        <w:spacing w:before="120"/>
        <w:jc w:val="center"/>
      </w:pPr>
      <w:r>
        <w:rPr>
          <w:noProof/>
        </w:rPr>
        <w:lastRenderedPageBreak/>
        <w:drawing>
          <wp:inline distT="0" distB="0" distL="0" distR="0" wp14:anchorId="122F849C" wp14:editId="43FF0108">
            <wp:extent cx="8701150" cy="4943511"/>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C:/LLM/HRIA/review_design_2/output/Analisis_Regulasi_HRIA_RIA_v3/word/_diagram_png/95d9f42ed0ef0ccc.png"/>
                    <pic:cNvPicPr>
                      <a:picLocks noChangeAspect="1" noChangeArrowheads="1"/>
                    </pic:cNvPicPr>
                  </pic:nvPicPr>
                  <pic:blipFill>
                    <a:blip r:embed="rId16"/>
                    <a:stretch>
                      <a:fillRect/>
                    </a:stretch>
                  </pic:blipFill>
                  <pic:spPr bwMode="auto">
                    <a:xfrm>
                      <a:off x="0" y="0"/>
                      <a:ext cx="8701150" cy="4943511"/>
                    </a:xfrm>
                    <a:prstGeom prst="rect">
                      <a:avLst/>
                    </a:prstGeom>
                    <a:noFill/>
                    <a:ln w="9525">
                      <a:noFill/>
                      <a:headEnd/>
                      <a:tailEnd/>
                    </a:ln>
                  </pic:spPr>
                </pic:pic>
              </a:graphicData>
            </a:graphic>
          </wp:inline>
        </w:drawing>
      </w:r>
    </w:p>
    <w:p w14:paraId="1FAAED07" w14:textId="77777777" w:rsidR="00AF67A0" w:rsidRDefault="0059026B">
      <w:pPr>
        <w:pStyle w:val="Caption"/>
      </w:pPr>
      <w:r>
        <w:rPr>
          <w:iCs/>
        </w:rPr>
        <w:t>Gambar 6. Jaringan ketegangan antaraturan di DKI. Garis tegas = ketegangan yang lahir dari relasi tertulis (pencabutan). Garis putus-putus = ketegangan tematik atau horizontal. Semua berstatus kandidat.</w:t>
      </w:r>
    </w:p>
    <w:p w14:paraId="7B53F56A" w14:textId="77777777" w:rsidR="00AF67A0" w:rsidRDefault="00AF67A0">
      <w:pPr>
        <w:spacing w:after="0" w:line="20" w:lineRule="exact"/>
        <w:rPr>
          <w:sz w:val="2"/>
        </w:rPr>
        <w:sectPr w:rsidR="00AF67A0">
          <w:footerReference w:type="default" r:id="rId17"/>
          <w:footnotePr>
            <w:numRestart w:val="eachSect"/>
          </w:footnotePr>
          <w:pgSz w:w="16838" w:h="11906" w:orient="landscape"/>
          <w:pgMar w:top="1134" w:right="1134" w:bottom="1134" w:left="1134" w:header="720" w:footer="567" w:gutter="0"/>
          <w:cols w:space="720"/>
        </w:sectPr>
      </w:pPr>
    </w:p>
    <w:p w14:paraId="5EFAEC7A" w14:textId="77777777" w:rsidR="00AF67A0" w:rsidRDefault="0059026B">
      <w:pPr>
        <w:pStyle w:val="BodyText"/>
      </w:pPr>
      <w:r>
        <w:rPr>
          <w:b/>
          <w:bCs/>
        </w:rPr>
        <w:lastRenderedPageBreak/>
        <w:t>Analisis.</w:t>
      </w:r>
      <w:r>
        <w:t xml:space="preserve"> Konflik vertikal KPA paling dekat dengan temuan normatif karena dua teks bertentangan langsung. Namun kemungkinan instrumen pengganti di luar folder masih perlu ditelusuri. Ketegangan horizontal ketertiban–kesehatan paling banyak menyentuh PSP dan TG.</w:t>
      </w:r>
    </w:p>
    <w:p w14:paraId="5B4EDFA8" w14:textId="77777777" w:rsidR="00AF67A0" w:rsidRDefault="0059026B">
      <w:pPr>
        <w:pStyle w:val="Heading1"/>
      </w:pPr>
      <w:bookmarkStart w:id="48" w:name="contoh-baik-yang-perlu-dipertahankan"/>
      <w:bookmarkStart w:id="49" w:name="_Toc242201506"/>
      <w:bookmarkEnd w:id="46"/>
      <w:r>
        <w:t>9. Contoh baik yang perlu dipertahankan</w:t>
      </w:r>
      <w:bookmarkEnd w:id="49"/>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3156"/>
        <w:gridCol w:w="2489"/>
        <w:gridCol w:w="736"/>
        <w:gridCol w:w="3256"/>
      </w:tblGrid>
      <w:tr w:rsidR="00AF67A0" w14:paraId="4FAA40DA" w14:textId="77777777" w:rsidTr="00AF67A0">
        <w:trPr>
          <w:cnfStyle w:val="100000000000" w:firstRow="1" w:lastRow="0" w:firstColumn="0" w:lastColumn="0" w:oddVBand="0" w:evenVBand="0" w:oddHBand="0" w:evenHBand="0" w:firstRowFirstColumn="0" w:firstRowLastColumn="0" w:lastRowFirstColumn="0" w:lastRowLastColumn="0"/>
          <w:cantSplit/>
          <w:tblHeader/>
        </w:trPr>
        <w:tc>
          <w:tcPr>
            <w:tcW w:w="3156" w:type="dxa"/>
            <w:shd w:val="clear" w:color="auto" w:fill="D9E2F3"/>
          </w:tcPr>
          <w:p w14:paraId="7BE719FA" w14:textId="77777777" w:rsidR="00AF67A0" w:rsidRDefault="0059026B">
            <w:pPr>
              <w:pStyle w:val="Compact"/>
              <w:spacing w:before="20" w:after="20" w:line="240" w:lineRule="auto"/>
            </w:pPr>
            <w:r>
              <w:rPr>
                <w:b/>
                <w:sz w:val="17"/>
              </w:rPr>
              <w:t>Pengaman</w:t>
            </w:r>
          </w:p>
        </w:tc>
        <w:tc>
          <w:tcPr>
            <w:tcW w:w="2488" w:type="dxa"/>
            <w:shd w:val="clear" w:color="auto" w:fill="D9E2F3"/>
          </w:tcPr>
          <w:p w14:paraId="6BDC85E0" w14:textId="77777777" w:rsidR="00AF67A0" w:rsidRDefault="0059026B">
            <w:pPr>
              <w:pStyle w:val="Compact"/>
              <w:spacing w:before="20" w:after="20" w:line="240" w:lineRule="auto"/>
            </w:pPr>
            <w:r>
              <w:rPr>
                <w:b/>
                <w:sz w:val="17"/>
              </w:rPr>
              <w:t>Instrumen dan pasal (isi aturan)</w:t>
            </w:r>
          </w:p>
        </w:tc>
        <w:tc>
          <w:tcPr>
            <w:tcW w:w="736" w:type="dxa"/>
            <w:shd w:val="clear" w:color="auto" w:fill="D9E2F3"/>
          </w:tcPr>
          <w:p w14:paraId="0608DE89" w14:textId="77777777" w:rsidR="00AF67A0" w:rsidRDefault="0059026B">
            <w:pPr>
              <w:pStyle w:val="Compact"/>
              <w:spacing w:before="20" w:after="20" w:line="240" w:lineRule="auto"/>
            </w:pPr>
            <w:r>
              <w:rPr>
                <w:b/>
                <w:sz w:val="17"/>
              </w:rPr>
              <w:t>Siapa yang terlindungi</w:t>
            </w:r>
          </w:p>
        </w:tc>
        <w:tc>
          <w:tcPr>
            <w:tcW w:w="3255" w:type="dxa"/>
            <w:shd w:val="clear" w:color="auto" w:fill="D9E2F3"/>
          </w:tcPr>
          <w:p w14:paraId="1D4DE080" w14:textId="77777777" w:rsidR="00AF67A0" w:rsidRDefault="0059026B">
            <w:pPr>
              <w:pStyle w:val="Compact"/>
              <w:spacing w:before="20" w:after="20" w:line="240" w:lineRule="auto"/>
            </w:pPr>
            <w:r>
              <w:rPr>
                <w:b/>
                <w:sz w:val="17"/>
              </w:rPr>
              <w:t>Catatan (analisis)</w:t>
            </w:r>
          </w:p>
        </w:tc>
      </w:tr>
      <w:tr w:rsidR="00AF67A0" w14:paraId="3A5CB5DB" w14:textId="77777777" w:rsidTr="00AF67A0">
        <w:trPr>
          <w:cantSplit/>
        </w:trPr>
        <w:tc>
          <w:tcPr>
            <w:tcW w:w="3156" w:type="dxa"/>
          </w:tcPr>
          <w:p w14:paraId="5186C76E" w14:textId="77777777" w:rsidR="00AF67A0" w:rsidRDefault="0059026B">
            <w:pPr>
              <w:pStyle w:val="Compact"/>
              <w:spacing w:before="20" w:after="20" w:line="240" w:lineRule="auto"/>
            </w:pPr>
            <w:r>
              <w:rPr>
                <w:sz w:val="17"/>
              </w:rPr>
              <w:t>Sanksi pidana bagi pelanggaran kerahasiaan dan diskriminasi layanan</w:t>
            </w:r>
          </w:p>
        </w:tc>
        <w:tc>
          <w:tcPr>
            <w:tcW w:w="2488" w:type="dxa"/>
          </w:tcPr>
          <w:p w14:paraId="3A9DB7CE" w14:textId="77777777" w:rsidR="00AF67A0" w:rsidRDefault="0059026B">
            <w:pPr>
              <w:pStyle w:val="Compact"/>
              <w:spacing w:before="20" w:after="20" w:line="240" w:lineRule="auto"/>
            </w:pPr>
            <w:r>
              <w:rPr>
                <w:sz w:val="17"/>
              </w:rPr>
              <w:t>Perda 5/2008 Ps 17, 18 ayat (3), 19 ayat (2) jo. Ps 29 (kurungan paling lama 3 bulan atau denda paling banyak Rp50 juta)</w:t>
            </w:r>
          </w:p>
        </w:tc>
        <w:tc>
          <w:tcPr>
            <w:tcW w:w="736" w:type="dxa"/>
          </w:tcPr>
          <w:p w14:paraId="4FA12271" w14:textId="77777777" w:rsidR="00AF67A0" w:rsidRDefault="0059026B">
            <w:pPr>
              <w:pStyle w:val="Compact"/>
              <w:spacing w:before="20" w:after="20" w:line="240" w:lineRule="auto"/>
            </w:pPr>
            <w:r>
              <w:rPr>
                <w:sz w:val="17"/>
              </w:rPr>
              <w:t>ODHIV</w:t>
            </w:r>
          </w:p>
        </w:tc>
        <w:tc>
          <w:tcPr>
            <w:tcW w:w="3255" w:type="dxa"/>
          </w:tcPr>
          <w:p w14:paraId="73B32343" w14:textId="77777777" w:rsidR="00AF67A0" w:rsidRDefault="0059026B">
            <w:pPr>
              <w:pStyle w:val="Compact"/>
              <w:spacing w:before="20" w:after="20" w:line="240" w:lineRule="auto"/>
            </w:pPr>
            <w:r>
              <w:rPr>
                <w:sz w:val="17"/>
              </w:rPr>
              <w:t>Disebut Laporan Nasional sebagai contoh baik lintas daerah. Pertahankan saat revisi</w:t>
            </w:r>
          </w:p>
        </w:tc>
      </w:tr>
      <w:tr w:rsidR="00AF67A0" w14:paraId="432748A7" w14:textId="77777777" w:rsidTr="00AF67A0">
        <w:trPr>
          <w:cantSplit/>
        </w:trPr>
        <w:tc>
          <w:tcPr>
            <w:tcW w:w="3156" w:type="dxa"/>
          </w:tcPr>
          <w:p w14:paraId="11B9576C" w14:textId="77777777" w:rsidR="00AF67A0" w:rsidRDefault="0059026B">
            <w:pPr>
              <w:pStyle w:val="Compact"/>
              <w:spacing w:before="20" w:after="20" w:line="240" w:lineRule="auto"/>
            </w:pPr>
            <w:r>
              <w:rPr>
                <w:sz w:val="17"/>
              </w:rPr>
              <w:t>Definisi harm reduction 12 komponen, termasuk pertukaran jarum suntik dan substitusi oral</w:t>
            </w:r>
          </w:p>
        </w:tc>
        <w:tc>
          <w:tcPr>
            <w:tcW w:w="2488" w:type="dxa"/>
          </w:tcPr>
          <w:p w14:paraId="0E5B7AF1" w14:textId="77777777" w:rsidR="00AF67A0" w:rsidRDefault="0059026B">
            <w:pPr>
              <w:pStyle w:val="Compact"/>
              <w:spacing w:before="20" w:after="20" w:line="240" w:lineRule="auto"/>
            </w:pPr>
            <w:r>
              <w:rPr>
                <w:sz w:val="17"/>
              </w:rPr>
              <w:t>Perda 5/2008 Ps 1 angka 14; Ps 14, 15 huruf d, 25 huruf e</w:t>
            </w:r>
          </w:p>
        </w:tc>
        <w:tc>
          <w:tcPr>
            <w:tcW w:w="736" w:type="dxa"/>
          </w:tcPr>
          <w:p w14:paraId="66882592" w14:textId="77777777" w:rsidR="00AF67A0" w:rsidRDefault="0059026B">
            <w:pPr>
              <w:pStyle w:val="Compact"/>
              <w:spacing w:before="20" w:after="20" w:line="240" w:lineRule="auto"/>
            </w:pPr>
            <w:r>
              <w:rPr>
                <w:sz w:val="17"/>
              </w:rPr>
              <w:t>PENASUN, ODHIV</w:t>
            </w:r>
          </w:p>
        </w:tc>
        <w:tc>
          <w:tcPr>
            <w:tcW w:w="3255" w:type="dxa"/>
          </w:tcPr>
          <w:p w14:paraId="101650D2" w14:textId="77777777" w:rsidR="00AF67A0" w:rsidRDefault="0059026B">
            <w:pPr>
              <w:pStyle w:val="Compact"/>
              <w:spacing w:before="20" w:after="20" w:line="240" w:lineRule="auto"/>
            </w:pPr>
            <w:r>
              <w:rPr>
                <w:sz w:val="17"/>
              </w:rPr>
              <w:t>Satu-satunya dasar tertulis harm reduction di tingkat DKI</w:t>
            </w:r>
          </w:p>
        </w:tc>
      </w:tr>
      <w:tr w:rsidR="00AF67A0" w14:paraId="607F2D70" w14:textId="77777777" w:rsidTr="00AF67A0">
        <w:trPr>
          <w:cantSplit/>
        </w:trPr>
        <w:tc>
          <w:tcPr>
            <w:tcW w:w="3156" w:type="dxa"/>
          </w:tcPr>
          <w:p w14:paraId="551B09A1" w14:textId="77777777" w:rsidR="00AF67A0" w:rsidRDefault="0059026B">
            <w:pPr>
              <w:pStyle w:val="Compact"/>
              <w:spacing w:before="20" w:after="20" w:line="240" w:lineRule="auto"/>
            </w:pPr>
            <w:r>
              <w:rPr>
                <w:sz w:val="17"/>
              </w:rPr>
              <w:t>Penghormatan harkat dan martabat</w:t>
            </w:r>
          </w:p>
        </w:tc>
        <w:tc>
          <w:tcPr>
            <w:tcW w:w="2488" w:type="dxa"/>
          </w:tcPr>
          <w:p w14:paraId="094D52F6" w14:textId="77777777" w:rsidR="00AF67A0" w:rsidRDefault="0059026B">
            <w:pPr>
              <w:pStyle w:val="Compact"/>
              <w:spacing w:before="20" w:after="20" w:line="240" w:lineRule="auto"/>
            </w:pPr>
            <w:r>
              <w:rPr>
                <w:sz w:val="17"/>
              </w:rPr>
              <w:t>Perda 5/2008 Ps 8</w:t>
            </w:r>
          </w:p>
        </w:tc>
        <w:tc>
          <w:tcPr>
            <w:tcW w:w="736" w:type="dxa"/>
          </w:tcPr>
          <w:p w14:paraId="7674694D" w14:textId="77777777" w:rsidR="00AF67A0" w:rsidRDefault="0059026B">
            <w:pPr>
              <w:pStyle w:val="Compact"/>
              <w:spacing w:before="20" w:after="20" w:line="240" w:lineRule="auto"/>
            </w:pPr>
            <w:r>
              <w:rPr>
                <w:sz w:val="17"/>
              </w:rPr>
              <w:t>ODHIV</w:t>
            </w:r>
          </w:p>
        </w:tc>
        <w:tc>
          <w:tcPr>
            <w:tcW w:w="3255" w:type="dxa"/>
          </w:tcPr>
          <w:p w14:paraId="6AF8A92E" w14:textId="77777777" w:rsidR="00AF67A0" w:rsidRDefault="0059026B">
            <w:pPr>
              <w:pStyle w:val="Compact"/>
              <w:spacing w:before="20" w:after="20" w:line="240" w:lineRule="auto"/>
            </w:pPr>
            <w:r>
              <w:rPr>
                <w:sz w:val="17"/>
              </w:rPr>
              <w:t>Dapat menjadi rujukan definisi diskriminasi yang lebih luas</w:t>
            </w:r>
          </w:p>
        </w:tc>
      </w:tr>
      <w:tr w:rsidR="00AF67A0" w14:paraId="635CC18F" w14:textId="77777777" w:rsidTr="00AF67A0">
        <w:trPr>
          <w:cantSplit/>
        </w:trPr>
        <w:tc>
          <w:tcPr>
            <w:tcW w:w="3156" w:type="dxa"/>
          </w:tcPr>
          <w:p w14:paraId="09FF18E7" w14:textId="77777777" w:rsidR="00AF67A0" w:rsidRDefault="0059026B">
            <w:pPr>
              <w:pStyle w:val="Compact"/>
              <w:spacing w:before="20" w:after="20" w:line="240" w:lineRule="auto"/>
            </w:pPr>
            <w:r>
              <w:rPr>
                <w:sz w:val="17"/>
              </w:rPr>
              <w:t>Pemberdayaan ODHIV</w:t>
            </w:r>
          </w:p>
        </w:tc>
        <w:tc>
          <w:tcPr>
            <w:tcW w:w="2488" w:type="dxa"/>
          </w:tcPr>
          <w:p w14:paraId="1A6B0906" w14:textId="77777777" w:rsidR="00AF67A0" w:rsidRDefault="0059026B">
            <w:pPr>
              <w:pStyle w:val="Compact"/>
              <w:spacing w:before="20" w:after="20" w:line="240" w:lineRule="auto"/>
            </w:pPr>
            <w:r>
              <w:rPr>
                <w:sz w:val="17"/>
              </w:rPr>
              <w:t>Perda 5/2008 Ps 20 ayat (2), 25</w:t>
            </w:r>
          </w:p>
        </w:tc>
        <w:tc>
          <w:tcPr>
            <w:tcW w:w="736" w:type="dxa"/>
          </w:tcPr>
          <w:p w14:paraId="1745DA03" w14:textId="77777777" w:rsidR="00AF67A0" w:rsidRDefault="0059026B">
            <w:pPr>
              <w:pStyle w:val="Compact"/>
              <w:spacing w:before="20" w:after="20" w:line="240" w:lineRule="auto"/>
            </w:pPr>
            <w:r>
              <w:rPr>
                <w:sz w:val="17"/>
              </w:rPr>
              <w:t>ODHIV, PENASUN</w:t>
            </w:r>
          </w:p>
        </w:tc>
        <w:tc>
          <w:tcPr>
            <w:tcW w:w="3255" w:type="dxa"/>
          </w:tcPr>
          <w:p w14:paraId="6DC96CB8" w14:textId="77777777" w:rsidR="00AF67A0" w:rsidRDefault="0059026B">
            <w:pPr>
              <w:pStyle w:val="Compact"/>
              <w:spacing w:before="20" w:after="20" w:line="240" w:lineRule="auto"/>
            </w:pPr>
            <w:r>
              <w:rPr>
                <w:sz w:val="17"/>
              </w:rPr>
              <w:t>Dasar Perda untuk forum penerus KPA</w:t>
            </w:r>
          </w:p>
        </w:tc>
      </w:tr>
      <w:tr w:rsidR="00AF67A0" w14:paraId="43C3131B" w14:textId="77777777" w:rsidTr="00AF67A0">
        <w:trPr>
          <w:cantSplit/>
        </w:trPr>
        <w:tc>
          <w:tcPr>
            <w:tcW w:w="3156" w:type="dxa"/>
          </w:tcPr>
          <w:p w14:paraId="787A6862" w14:textId="77777777" w:rsidR="00AF67A0" w:rsidRDefault="0059026B">
            <w:pPr>
              <w:pStyle w:val="Compact"/>
              <w:spacing w:before="20" w:after="20" w:line="240" w:lineRule="auto"/>
            </w:pPr>
            <w:r>
              <w:rPr>
                <w:sz w:val="17"/>
              </w:rPr>
              <w:t>Peringatan tertulis sebelum penutupan usaha</w:t>
            </w:r>
          </w:p>
        </w:tc>
        <w:tc>
          <w:tcPr>
            <w:tcW w:w="2488" w:type="dxa"/>
          </w:tcPr>
          <w:p w14:paraId="0B0364DA" w14:textId="77777777" w:rsidR="00AF67A0" w:rsidRDefault="0059026B">
            <w:pPr>
              <w:pStyle w:val="Compact"/>
              <w:spacing w:before="20" w:after="20" w:line="240" w:lineRule="auto"/>
            </w:pPr>
            <w:r>
              <w:rPr>
                <w:sz w:val="17"/>
              </w:rPr>
              <w:t>Perda 5/2008 Ps 28 ayat (2)</w:t>
            </w:r>
          </w:p>
        </w:tc>
        <w:tc>
          <w:tcPr>
            <w:tcW w:w="736" w:type="dxa"/>
          </w:tcPr>
          <w:p w14:paraId="1C40AC61" w14:textId="77777777" w:rsidR="00AF67A0" w:rsidRDefault="0059026B">
            <w:pPr>
              <w:pStyle w:val="Compact"/>
              <w:spacing w:before="20" w:after="20" w:line="240" w:lineRule="auto"/>
            </w:pPr>
            <w:r>
              <w:rPr>
                <w:sz w:val="17"/>
              </w:rPr>
              <w:t>Pengelola dan pekerja</w:t>
            </w:r>
          </w:p>
        </w:tc>
        <w:tc>
          <w:tcPr>
            <w:tcW w:w="3255" w:type="dxa"/>
          </w:tcPr>
          <w:p w14:paraId="7821CD04" w14:textId="77777777" w:rsidR="00AF67A0" w:rsidRDefault="0059026B">
            <w:pPr>
              <w:pStyle w:val="Compact"/>
              <w:spacing w:before="20" w:after="20" w:line="240" w:lineRule="auto"/>
            </w:pPr>
            <w:r>
              <w:rPr>
                <w:sz w:val="17"/>
              </w:rPr>
              <w:t>Pengaman proses, walau terkait kewajiban yang perlu direvisi</w:t>
            </w:r>
          </w:p>
        </w:tc>
      </w:tr>
      <w:tr w:rsidR="00AF67A0" w14:paraId="69DE0357" w14:textId="77777777" w:rsidTr="00AF67A0">
        <w:trPr>
          <w:cantSplit/>
        </w:trPr>
        <w:tc>
          <w:tcPr>
            <w:tcW w:w="3156" w:type="dxa"/>
          </w:tcPr>
          <w:p w14:paraId="2DC0C801" w14:textId="77777777" w:rsidR="00AF67A0" w:rsidRDefault="0059026B">
            <w:pPr>
              <w:pStyle w:val="Compact"/>
              <w:spacing w:before="20" w:after="20" w:line="240" w:lineRule="auto"/>
            </w:pPr>
            <w:r>
              <w:rPr>
                <w:sz w:val="17"/>
              </w:rPr>
              <w:t>Kerahasiaan hasil skrining narkotika</w:t>
            </w:r>
          </w:p>
        </w:tc>
        <w:tc>
          <w:tcPr>
            <w:tcW w:w="2488" w:type="dxa"/>
          </w:tcPr>
          <w:p w14:paraId="57C595FE" w14:textId="77777777" w:rsidR="00AF67A0" w:rsidRDefault="0059026B">
            <w:pPr>
              <w:pStyle w:val="Compact"/>
              <w:spacing w:before="20" w:after="20" w:line="240" w:lineRule="auto"/>
            </w:pPr>
            <w:r>
              <w:rPr>
                <w:sz w:val="17"/>
              </w:rPr>
              <w:t>Perda 3/2026 Ps 6 ayat (3)–(4)</w:t>
            </w:r>
          </w:p>
        </w:tc>
        <w:tc>
          <w:tcPr>
            <w:tcW w:w="736" w:type="dxa"/>
          </w:tcPr>
          <w:p w14:paraId="521823FD" w14:textId="77777777" w:rsidR="00AF67A0" w:rsidRDefault="0059026B">
            <w:pPr>
              <w:pStyle w:val="Compact"/>
              <w:spacing w:before="20" w:after="20" w:line="240" w:lineRule="auto"/>
            </w:pPr>
            <w:r>
              <w:rPr>
                <w:sz w:val="17"/>
              </w:rPr>
              <w:t>PENASUN, anak</w:t>
            </w:r>
          </w:p>
        </w:tc>
        <w:tc>
          <w:tcPr>
            <w:tcW w:w="3255" w:type="dxa"/>
          </w:tcPr>
          <w:p w14:paraId="03297E46" w14:textId="77777777" w:rsidR="00AF67A0" w:rsidRDefault="0059026B">
            <w:pPr>
              <w:pStyle w:val="Compact"/>
              <w:spacing w:before="20" w:after="20" w:line="240" w:lineRule="auto"/>
            </w:pPr>
            <w:r>
              <w:rPr>
                <w:sz w:val="17"/>
              </w:rPr>
              <w:t>Ada kualifikasi “secara langsung”; perlu dipertegas di Pergub pelaksana</w:t>
            </w:r>
          </w:p>
        </w:tc>
      </w:tr>
      <w:tr w:rsidR="00AF67A0" w14:paraId="01AF7A82" w14:textId="77777777" w:rsidTr="00AF67A0">
        <w:trPr>
          <w:cantSplit/>
        </w:trPr>
        <w:tc>
          <w:tcPr>
            <w:tcW w:w="3156" w:type="dxa"/>
          </w:tcPr>
          <w:p w14:paraId="05331E7E" w14:textId="77777777" w:rsidR="00AF67A0" w:rsidRDefault="0059026B">
            <w:pPr>
              <w:pStyle w:val="Compact"/>
              <w:spacing w:before="20" w:after="20" w:line="240" w:lineRule="auto"/>
            </w:pPr>
            <w:r>
              <w:rPr>
                <w:sz w:val="17"/>
              </w:rPr>
              <w:t>Rehabilitasi medis yang terjangkau</w:t>
            </w:r>
          </w:p>
        </w:tc>
        <w:tc>
          <w:tcPr>
            <w:tcW w:w="2488" w:type="dxa"/>
          </w:tcPr>
          <w:p w14:paraId="152571E3" w14:textId="77777777" w:rsidR="00AF67A0" w:rsidRDefault="0059026B">
            <w:pPr>
              <w:pStyle w:val="Compact"/>
              <w:spacing w:before="20" w:after="20" w:line="240" w:lineRule="auto"/>
            </w:pPr>
            <w:r>
              <w:rPr>
                <w:sz w:val="17"/>
              </w:rPr>
              <w:t>Perda 3/2026 Ps 10 ayat (2)</w:t>
            </w:r>
          </w:p>
        </w:tc>
        <w:tc>
          <w:tcPr>
            <w:tcW w:w="736" w:type="dxa"/>
          </w:tcPr>
          <w:p w14:paraId="588EC816" w14:textId="77777777" w:rsidR="00AF67A0" w:rsidRDefault="0059026B">
            <w:pPr>
              <w:pStyle w:val="Compact"/>
              <w:spacing w:before="20" w:after="20" w:line="240" w:lineRule="auto"/>
            </w:pPr>
            <w:r>
              <w:rPr>
                <w:sz w:val="17"/>
              </w:rPr>
              <w:t>PENASUN</w:t>
            </w:r>
          </w:p>
        </w:tc>
        <w:tc>
          <w:tcPr>
            <w:tcW w:w="3255" w:type="dxa"/>
          </w:tcPr>
          <w:p w14:paraId="789EDDCA" w14:textId="77777777" w:rsidR="00AF67A0" w:rsidRDefault="0059026B">
            <w:pPr>
              <w:pStyle w:val="Compact"/>
              <w:spacing w:before="20" w:after="20" w:line="240" w:lineRule="auto"/>
            </w:pPr>
            <w:r>
              <w:rPr>
                <w:sz w:val="17"/>
              </w:rPr>
              <w:t>Dapat dipakai untuk menautkan rehabilitasi dengan PTRM</w:t>
            </w:r>
          </w:p>
        </w:tc>
      </w:tr>
      <w:tr w:rsidR="00AF67A0" w14:paraId="5390E6BF" w14:textId="77777777" w:rsidTr="00AF67A0">
        <w:trPr>
          <w:cantSplit/>
        </w:trPr>
        <w:tc>
          <w:tcPr>
            <w:tcW w:w="3156" w:type="dxa"/>
          </w:tcPr>
          <w:p w14:paraId="43FB84E6" w14:textId="77777777" w:rsidR="00AF67A0" w:rsidRDefault="0059026B">
            <w:pPr>
              <w:pStyle w:val="Compact"/>
              <w:spacing w:before="20" w:after="20" w:line="240" w:lineRule="auto"/>
            </w:pPr>
            <w:r>
              <w:rPr>
                <w:sz w:val="17"/>
              </w:rPr>
              <w:t>Hak korban atas kerahasiaan, pemulihan kesehatan, bebas stigma, P2TP2A</w:t>
            </w:r>
          </w:p>
        </w:tc>
        <w:tc>
          <w:tcPr>
            <w:tcW w:w="2488" w:type="dxa"/>
          </w:tcPr>
          <w:p w14:paraId="232643D3" w14:textId="77777777" w:rsidR="00AF67A0" w:rsidRDefault="0059026B">
            <w:pPr>
              <w:pStyle w:val="Compact"/>
              <w:spacing w:before="20" w:after="20" w:line="240" w:lineRule="auto"/>
            </w:pPr>
            <w:r>
              <w:rPr>
                <w:sz w:val="17"/>
              </w:rPr>
              <w:t>Perda 8/2011 Ps 4, 5, 12, 16</w:t>
            </w:r>
          </w:p>
        </w:tc>
        <w:tc>
          <w:tcPr>
            <w:tcW w:w="736" w:type="dxa"/>
          </w:tcPr>
          <w:p w14:paraId="0E04BF16" w14:textId="77777777" w:rsidR="00AF67A0" w:rsidRDefault="0059026B">
            <w:pPr>
              <w:pStyle w:val="Compact"/>
              <w:spacing w:before="20" w:after="20" w:line="240" w:lineRule="auto"/>
            </w:pPr>
            <w:r>
              <w:rPr>
                <w:sz w:val="17"/>
              </w:rPr>
              <w:t>Perempuan, anak</w:t>
            </w:r>
          </w:p>
        </w:tc>
        <w:tc>
          <w:tcPr>
            <w:tcW w:w="3255" w:type="dxa"/>
          </w:tcPr>
          <w:p w14:paraId="672362C4" w14:textId="77777777" w:rsidR="00AF67A0" w:rsidRDefault="0059026B">
            <w:pPr>
              <w:pStyle w:val="Compact"/>
              <w:spacing w:before="20" w:after="20" w:line="240" w:lineRule="auto"/>
            </w:pPr>
            <w:r>
              <w:rPr>
                <w:sz w:val="17"/>
              </w:rPr>
              <w:t>Perlu diperluas ke transpuan dan perempuan dengan HIV</w:t>
            </w:r>
          </w:p>
        </w:tc>
      </w:tr>
      <w:tr w:rsidR="00AF67A0" w14:paraId="32F426BC" w14:textId="77777777" w:rsidTr="00AF67A0">
        <w:trPr>
          <w:cantSplit/>
        </w:trPr>
        <w:tc>
          <w:tcPr>
            <w:tcW w:w="3156" w:type="dxa"/>
          </w:tcPr>
          <w:p w14:paraId="78F11CA7" w14:textId="77777777" w:rsidR="00AF67A0" w:rsidRDefault="0059026B">
            <w:pPr>
              <w:pStyle w:val="Compact"/>
              <w:spacing w:before="20" w:after="20" w:line="240" w:lineRule="auto"/>
            </w:pPr>
            <w:r>
              <w:rPr>
                <w:sz w:val="17"/>
              </w:rPr>
              <w:t>Akses layanan kesehatan dan sosial bagi penasun melalui jejaring rujukan</w:t>
            </w:r>
          </w:p>
        </w:tc>
        <w:tc>
          <w:tcPr>
            <w:tcW w:w="2488" w:type="dxa"/>
          </w:tcPr>
          <w:p w14:paraId="54E528C1" w14:textId="77777777" w:rsidR="00AF67A0" w:rsidRDefault="0059026B">
            <w:pPr>
              <w:pStyle w:val="Compact"/>
              <w:spacing w:before="20" w:after="20" w:line="240" w:lineRule="auto"/>
            </w:pPr>
            <w:r>
              <w:rPr>
                <w:sz w:val="17"/>
              </w:rPr>
              <w:t>Pergub 183/2012 Ps 3, 17</w:t>
            </w:r>
          </w:p>
        </w:tc>
        <w:tc>
          <w:tcPr>
            <w:tcW w:w="736" w:type="dxa"/>
          </w:tcPr>
          <w:p w14:paraId="76595824" w14:textId="77777777" w:rsidR="00AF67A0" w:rsidRDefault="0059026B">
            <w:pPr>
              <w:pStyle w:val="Compact"/>
              <w:spacing w:before="20" w:after="20" w:line="240" w:lineRule="auto"/>
            </w:pPr>
            <w:r>
              <w:rPr>
                <w:sz w:val="17"/>
              </w:rPr>
              <w:t>PENASUN</w:t>
            </w:r>
          </w:p>
        </w:tc>
        <w:tc>
          <w:tcPr>
            <w:tcW w:w="3255" w:type="dxa"/>
          </w:tcPr>
          <w:p w14:paraId="5C9749B9" w14:textId="77777777" w:rsidR="00AF67A0" w:rsidRDefault="0059026B">
            <w:pPr>
              <w:pStyle w:val="Compact"/>
              <w:spacing w:before="20" w:after="20" w:line="240" w:lineRule="auto"/>
            </w:pPr>
            <w:r>
              <w:rPr>
                <w:sz w:val="17"/>
              </w:rPr>
              <w:t>Dasar untuk rujukan ke PTRM/LASS</w:t>
            </w:r>
          </w:p>
        </w:tc>
      </w:tr>
      <w:tr w:rsidR="00AF67A0" w14:paraId="1D7241DB" w14:textId="77777777" w:rsidTr="00AF67A0">
        <w:trPr>
          <w:cantSplit/>
        </w:trPr>
        <w:tc>
          <w:tcPr>
            <w:tcW w:w="3156" w:type="dxa"/>
          </w:tcPr>
          <w:p w14:paraId="5B7EBCAF" w14:textId="77777777" w:rsidR="00AF67A0" w:rsidRDefault="0059026B">
            <w:pPr>
              <w:pStyle w:val="Compact"/>
              <w:spacing w:before="20" w:after="20" w:line="240" w:lineRule="auto"/>
            </w:pPr>
            <w:r>
              <w:rPr>
                <w:sz w:val="17"/>
              </w:rPr>
              <w:t>Jalur partisipasi LSM dan ODHIV</w:t>
            </w:r>
          </w:p>
        </w:tc>
        <w:tc>
          <w:tcPr>
            <w:tcW w:w="2488" w:type="dxa"/>
          </w:tcPr>
          <w:p w14:paraId="28195CDE" w14:textId="77777777" w:rsidR="00AF67A0" w:rsidRDefault="0059026B">
            <w:pPr>
              <w:pStyle w:val="Compact"/>
              <w:spacing w:before="20" w:after="20" w:line="240" w:lineRule="auto"/>
            </w:pPr>
            <w:r>
              <w:rPr>
                <w:sz w:val="17"/>
              </w:rPr>
              <w:t>Pergub 231/2015 Ps 7 ayat (3), 29 (historis, dicabut 2025)</w:t>
            </w:r>
          </w:p>
        </w:tc>
        <w:tc>
          <w:tcPr>
            <w:tcW w:w="736" w:type="dxa"/>
          </w:tcPr>
          <w:p w14:paraId="700C7B93" w14:textId="77777777" w:rsidR="00AF67A0" w:rsidRDefault="0059026B">
            <w:pPr>
              <w:pStyle w:val="Compact"/>
              <w:spacing w:before="20" w:after="20" w:line="240" w:lineRule="auto"/>
            </w:pPr>
            <w:r>
              <w:rPr>
                <w:sz w:val="17"/>
              </w:rPr>
              <w:t>ODHIV, LSM</w:t>
            </w:r>
          </w:p>
        </w:tc>
        <w:tc>
          <w:tcPr>
            <w:tcW w:w="3255" w:type="dxa"/>
          </w:tcPr>
          <w:p w14:paraId="29EDA8D2" w14:textId="77777777" w:rsidR="00AF67A0" w:rsidRDefault="0059026B">
            <w:pPr>
              <w:pStyle w:val="Compact"/>
              <w:spacing w:before="20" w:after="20" w:line="240" w:lineRule="auto"/>
            </w:pPr>
            <w:r>
              <w:rPr>
                <w:sz w:val="17"/>
              </w:rPr>
              <w:t>Rumusan dapat dipakai ulang dalam Pergub penerus</w:t>
            </w:r>
          </w:p>
        </w:tc>
      </w:tr>
      <w:tr w:rsidR="00AF67A0" w14:paraId="1C6AF3DF" w14:textId="77777777" w:rsidTr="00AF67A0">
        <w:trPr>
          <w:cantSplit/>
        </w:trPr>
        <w:tc>
          <w:tcPr>
            <w:tcW w:w="3156" w:type="dxa"/>
          </w:tcPr>
          <w:p w14:paraId="43551F90" w14:textId="77777777" w:rsidR="00AF67A0" w:rsidRDefault="0059026B">
            <w:pPr>
              <w:pStyle w:val="Compact"/>
              <w:spacing w:before="20" w:after="20" w:line="240" w:lineRule="auto"/>
            </w:pPr>
            <w:r>
              <w:rPr>
                <w:sz w:val="17"/>
              </w:rPr>
              <w:t>Layanan ramah populasi kunci, LASS, terapi substitusi, PrEP, pendamping hukum, pemantauan berbasis komunitas, fasilitasi kependudukan</w:t>
            </w:r>
          </w:p>
        </w:tc>
        <w:tc>
          <w:tcPr>
            <w:tcW w:w="2488" w:type="dxa"/>
          </w:tcPr>
          <w:p w14:paraId="33A8A936" w14:textId="77777777" w:rsidR="00AF67A0" w:rsidRDefault="0059026B">
            <w:pPr>
              <w:pStyle w:val="Compact"/>
              <w:spacing w:before="20" w:after="20" w:line="240" w:lineRule="auto"/>
            </w:pPr>
            <w:r>
              <w:rPr>
                <w:sz w:val="17"/>
              </w:rPr>
              <w:t>RAD 2022–2025 (rancangan; PROV-31-001-I05, -I12)</w:t>
            </w:r>
          </w:p>
        </w:tc>
        <w:tc>
          <w:tcPr>
            <w:tcW w:w="736" w:type="dxa"/>
          </w:tcPr>
          <w:p w14:paraId="6870448C" w14:textId="77777777" w:rsidR="00AF67A0" w:rsidRDefault="0059026B">
            <w:pPr>
              <w:pStyle w:val="Compact"/>
              <w:spacing w:before="20" w:after="20" w:line="240" w:lineRule="auto"/>
            </w:pPr>
            <w:r>
              <w:rPr>
                <w:sz w:val="17"/>
              </w:rPr>
              <w:t>Lima kelompok</w:t>
            </w:r>
          </w:p>
        </w:tc>
        <w:tc>
          <w:tcPr>
            <w:tcW w:w="3255" w:type="dxa"/>
          </w:tcPr>
          <w:p w14:paraId="36029716" w14:textId="77777777" w:rsidR="00AF67A0" w:rsidRDefault="0059026B">
            <w:pPr>
              <w:pStyle w:val="Compact"/>
              <w:spacing w:before="20" w:after="20" w:line="240" w:lineRule="auto"/>
            </w:pPr>
            <w:r>
              <w:rPr>
                <w:sz w:val="17"/>
              </w:rPr>
              <w:t>RAD juga mengakui perlunya kerangka hukum yang tidak mengkriminalkan edukasi kondom</w:t>
            </w:r>
          </w:p>
        </w:tc>
      </w:tr>
    </w:tbl>
    <w:p w14:paraId="4E1A736C" w14:textId="77777777" w:rsidR="00AF67A0" w:rsidRDefault="0059026B">
      <w:pPr>
        <w:pStyle w:val="BodyText"/>
      </w:pPr>
      <w:r>
        <w:rPr>
          <w:i/>
          <w:iCs/>
        </w:rPr>
        <w:t>Sumber: profil blok F, H, Penutup; T18 (label temuan normatif).</w:t>
      </w:r>
    </w:p>
    <w:p w14:paraId="67CAE606" w14:textId="77777777" w:rsidR="00AF67A0" w:rsidRDefault="0059026B">
      <w:pPr>
        <w:pStyle w:val="Heading1"/>
      </w:pPr>
      <w:bookmarkStart w:id="50" w:name="agenda-perbaikan"/>
      <w:bookmarkStart w:id="51" w:name="_Toc242201507"/>
      <w:bookmarkEnd w:id="48"/>
      <w:r>
        <w:t>10. Agenda perbaikan</w:t>
      </w:r>
      <w:bookmarkEnd w:id="51"/>
    </w:p>
    <w:p w14:paraId="6DE774AE" w14:textId="77777777" w:rsidR="00AF67A0" w:rsidRDefault="0059026B">
      <w:pPr>
        <w:pStyle w:val="FirstParagraph"/>
      </w:pPr>
      <w:r>
        <w:t xml:space="preserve">Semua butir di bagian ini adalah </w:t>
      </w:r>
      <w:r>
        <w:rPr>
          <w:b/>
          <w:bCs/>
        </w:rPr>
        <w:t>usulan</w:t>
      </w:r>
      <w:r>
        <w:t xml:space="preserve"> bersyarat. Rumusannya sudah disesuaikan dengan Permenkes 3/2026 (T30b dan profil blok L.2). Usulan ini belum diuji dengan pemangku kepentingan. Syaratnya: verifikasi JDIH, telaah manusia, dan bukti R-2 s.d. R-5.</w:t>
      </w:r>
    </w:p>
    <w:p w14:paraId="637424C1" w14:textId="77777777" w:rsidR="00AF67A0" w:rsidRDefault="0059026B">
      <w:pPr>
        <w:pStyle w:val="Heading2"/>
      </w:pPr>
      <w:bookmarkStart w:id="52" w:name="reform-paket-dki"/>
      <w:bookmarkStart w:id="53" w:name="_Toc242201508"/>
      <w:r>
        <w:t>10.1 Reform paket DKI</w:t>
      </w:r>
      <w:bookmarkEnd w:id="53"/>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650"/>
        <w:gridCol w:w="2667"/>
        <w:gridCol w:w="2667"/>
        <w:gridCol w:w="650"/>
        <w:gridCol w:w="652"/>
        <w:gridCol w:w="650"/>
        <w:gridCol w:w="1701"/>
      </w:tblGrid>
      <w:tr w:rsidR="00AF67A0" w14:paraId="174D6A2A" w14:textId="77777777" w:rsidTr="00AF67A0">
        <w:trPr>
          <w:cnfStyle w:val="100000000000" w:firstRow="1" w:lastRow="0" w:firstColumn="0" w:lastColumn="0" w:oddVBand="0" w:evenVBand="0" w:oddHBand="0" w:evenHBand="0" w:firstRowFirstColumn="0" w:firstRowLastColumn="0" w:lastRowFirstColumn="0" w:lastRowLastColumn="0"/>
          <w:cantSplit/>
          <w:tblHeader/>
        </w:trPr>
        <w:tc>
          <w:tcPr>
            <w:tcW w:w="650" w:type="dxa"/>
            <w:shd w:val="clear" w:color="auto" w:fill="D9E2F3"/>
          </w:tcPr>
          <w:p w14:paraId="79B2EF87" w14:textId="77777777" w:rsidR="00AF67A0" w:rsidRDefault="0059026B">
            <w:pPr>
              <w:pStyle w:val="Compact"/>
              <w:spacing w:before="20" w:after="20" w:line="240" w:lineRule="auto"/>
            </w:pPr>
            <w:r>
              <w:rPr>
                <w:b/>
                <w:sz w:val="16"/>
              </w:rPr>
              <w:t>Kode</w:t>
            </w:r>
          </w:p>
        </w:tc>
        <w:tc>
          <w:tcPr>
            <w:tcW w:w="2666" w:type="dxa"/>
            <w:shd w:val="clear" w:color="auto" w:fill="D9E2F3"/>
          </w:tcPr>
          <w:p w14:paraId="609C1211" w14:textId="77777777" w:rsidR="00AF67A0" w:rsidRDefault="0059026B">
            <w:pPr>
              <w:pStyle w:val="Compact"/>
              <w:spacing w:before="20" w:after="20" w:line="240" w:lineRule="auto"/>
            </w:pPr>
            <w:r>
              <w:rPr>
                <w:b/>
                <w:sz w:val="16"/>
              </w:rPr>
              <w:t>Rumusan sederhana</w:t>
            </w:r>
          </w:p>
        </w:tc>
        <w:tc>
          <w:tcPr>
            <w:tcW w:w="2666" w:type="dxa"/>
            <w:shd w:val="clear" w:color="auto" w:fill="D9E2F3"/>
          </w:tcPr>
          <w:p w14:paraId="5E6DF21C" w14:textId="77777777" w:rsidR="00AF67A0" w:rsidRDefault="0059026B">
            <w:pPr>
              <w:pStyle w:val="Compact"/>
              <w:spacing w:before="20" w:after="20" w:line="240" w:lineRule="auto"/>
            </w:pPr>
            <w:r>
              <w:rPr>
                <w:b/>
                <w:sz w:val="16"/>
              </w:rPr>
              <w:t>Jangkar hukum baru</w:t>
            </w:r>
          </w:p>
        </w:tc>
        <w:tc>
          <w:tcPr>
            <w:tcW w:w="650" w:type="dxa"/>
            <w:shd w:val="clear" w:color="auto" w:fill="D9E2F3"/>
          </w:tcPr>
          <w:p w14:paraId="3AEE1781" w14:textId="77777777" w:rsidR="00AF67A0" w:rsidRDefault="0059026B">
            <w:pPr>
              <w:pStyle w:val="Compact"/>
              <w:spacing w:before="20" w:after="20" w:line="240" w:lineRule="auto"/>
            </w:pPr>
            <w:r>
              <w:rPr>
                <w:b/>
                <w:sz w:val="16"/>
              </w:rPr>
              <w:t>RF-NAS terkait</w:t>
            </w:r>
          </w:p>
        </w:tc>
        <w:tc>
          <w:tcPr>
            <w:tcW w:w="652" w:type="dxa"/>
            <w:shd w:val="clear" w:color="auto" w:fill="D9E2F3"/>
          </w:tcPr>
          <w:p w14:paraId="5B0888F4" w14:textId="77777777" w:rsidR="00AF67A0" w:rsidRDefault="0059026B">
            <w:pPr>
              <w:pStyle w:val="Compact"/>
              <w:spacing w:before="20" w:after="20" w:line="240" w:lineRule="auto"/>
            </w:pPr>
            <w:r>
              <w:rPr>
                <w:b/>
                <w:sz w:val="16"/>
              </w:rPr>
              <w:t>Pemilik (lead; pendukung)</w:t>
            </w:r>
          </w:p>
        </w:tc>
        <w:tc>
          <w:tcPr>
            <w:tcW w:w="650" w:type="dxa"/>
            <w:shd w:val="clear" w:color="auto" w:fill="D9E2F3"/>
          </w:tcPr>
          <w:p w14:paraId="717AD15A" w14:textId="77777777" w:rsidR="00AF67A0" w:rsidRDefault="0059026B">
            <w:pPr>
              <w:pStyle w:val="Compact"/>
              <w:spacing w:before="20" w:after="20" w:line="240" w:lineRule="auto"/>
            </w:pPr>
            <w:r>
              <w:rPr>
                <w:b/>
                <w:sz w:val="16"/>
              </w:rPr>
              <w:t>Jangka</w:t>
            </w:r>
          </w:p>
        </w:tc>
        <w:tc>
          <w:tcPr>
            <w:tcW w:w="1700" w:type="dxa"/>
            <w:shd w:val="clear" w:color="auto" w:fill="D9E2F3"/>
          </w:tcPr>
          <w:p w14:paraId="0FBE6C4C" w14:textId="77777777" w:rsidR="00AF67A0" w:rsidRDefault="0059026B">
            <w:pPr>
              <w:pStyle w:val="Compact"/>
              <w:spacing w:before="20" w:after="20" w:line="240" w:lineRule="auto"/>
            </w:pPr>
            <w:r>
              <w:rPr>
                <w:b/>
                <w:sz w:val="16"/>
              </w:rPr>
              <w:t>Perlu menunggu pedoman teknis HIV? (analisis)</w:t>
            </w:r>
          </w:p>
        </w:tc>
      </w:tr>
      <w:tr w:rsidR="00AF67A0" w14:paraId="30310EFE" w14:textId="77777777" w:rsidTr="00AF67A0">
        <w:trPr>
          <w:cantSplit/>
        </w:trPr>
        <w:tc>
          <w:tcPr>
            <w:tcW w:w="650" w:type="dxa"/>
          </w:tcPr>
          <w:p w14:paraId="0FEE9CD6" w14:textId="77777777" w:rsidR="00AF67A0" w:rsidRDefault="0059026B">
            <w:pPr>
              <w:pStyle w:val="Compact"/>
              <w:spacing w:before="20" w:after="20" w:line="240" w:lineRule="auto"/>
            </w:pPr>
            <w:r>
              <w:rPr>
                <w:sz w:val="16"/>
              </w:rPr>
              <w:lastRenderedPageBreak/>
              <w:t>RF-DKI-01</w:t>
            </w:r>
          </w:p>
        </w:tc>
        <w:tc>
          <w:tcPr>
            <w:tcW w:w="2666" w:type="dxa"/>
          </w:tcPr>
          <w:p w14:paraId="50036D79" w14:textId="77777777" w:rsidR="00AF67A0" w:rsidRDefault="0059026B">
            <w:pPr>
              <w:pStyle w:val="Compact"/>
              <w:spacing w:before="20" w:after="20" w:line="240" w:lineRule="auto"/>
            </w:pPr>
            <w:r>
              <w:rPr>
                <w:sz w:val="16"/>
              </w:rPr>
              <w:t>Pergub forum koordinasi HIV/IMS yang dikoordinasikan Dinkes sebagai penerus KPAP; kursi tertulis bagi organisasi ODHIV dan komunitas populasi kunci; populasi kunci dirujuk ke Lampiran (termasuk transpuan)</w:t>
            </w:r>
          </w:p>
        </w:tc>
        <w:tc>
          <w:tcPr>
            <w:tcW w:w="2666" w:type="dxa"/>
          </w:tcPr>
          <w:p w14:paraId="2E8B897C" w14:textId="77777777" w:rsidR="00AF67A0" w:rsidRDefault="0059026B">
            <w:pPr>
              <w:pStyle w:val="Compact"/>
              <w:spacing w:before="20" w:after="20" w:line="240" w:lineRule="auto"/>
            </w:pPr>
            <w:r>
              <w:rPr>
                <w:sz w:val="16"/>
              </w:rPr>
              <w:t>Perpres 124/2016 Ps 17A; Lampiran 23/2022 Bab IV huruf B–C; Permenkes 3/2026 Ps 83 ayat (2), 86 ayat (2) huruf b</w:t>
            </w:r>
          </w:p>
        </w:tc>
        <w:tc>
          <w:tcPr>
            <w:tcW w:w="650" w:type="dxa"/>
          </w:tcPr>
          <w:p w14:paraId="3A261B4F" w14:textId="77777777" w:rsidR="00AF67A0" w:rsidRDefault="0059026B">
            <w:pPr>
              <w:pStyle w:val="Compact"/>
              <w:spacing w:before="20" w:after="20" w:line="240" w:lineRule="auto"/>
            </w:pPr>
            <w:r>
              <w:rPr>
                <w:sz w:val="16"/>
              </w:rPr>
              <w:t>07, 06</w:t>
            </w:r>
          </w:p>
        </w:tc>
        <w:tc>
          <w:tcPr>
            <w:tcW w:w="652" w:type="dxa"/>
          </w:tcPr>
          <w:p w14:paraId="62F2878E" w14:textId="77777777" w:rsidR="00AF67A0" w:rsidRDefault="0059026B">
            <w:pPr>
              <w:pStyle w:val="Compact"/>
              <w:spacing w:before="20" w:after="20" w:line="240" w:lineRule="auto"/>
            </w:pPr>
            <w:r>
              <w:rPr>
                <w:sz w:val="16"/>
              </w:rPr>
              <w:t>Gubernur/Biro Hukum; Dinkes</w:t>
            </w:r>
          </w:p>
        </w:tc>
        <w:tc>
          <w:tcPr>
            <w:tcW w:w="650" w:type="dxa"/>
          </w:tcPr>
          <w:p w14:paraId="0D4734F8" w14:textId="77777777" w:rsidR="00AF67A0" w:rsidRDefault="0059026B">
            <w:pPr>
              <w:pStyle w:val="Compact"/>
              <w:spacing w:before="20" w:after="20" w:line="240" w:lineRule="auto"/>
            </w:pPr>
            <w:r>
              <w:rPr>
                <w:sz w:val="16"/>
              </w:rPr>
              <w:t>Pendek (0–6 bulan)</w:t>
            </w:r>
          </w:p>
        </w:tc>
        <w:tc>
          <w:tcPr>
            <w:tcW w:w="1700" w:type="dxa"/>
          </w:tcPr>
          <w:p w14:paraId="7FC7D486" w14:textId="77777777" w:rsidR="00AF67A0" w:rsidRDefault="0059026B">
            <w:pPr>
              <w:pStyle w:val="Compact"/>
              <w:spacing w:before="20" w:after="20" w:line="240" w:lineRule="auto"/>
            </w:pPr>
            <w:r>
              <w:rPr>
                <w:b/>
                <w:bCs/>
                <w:sz w:val="16"/>
              </w:rPr>
              <w:t>Tidak.</w:t>
            </w:r>
            <w:r>
              <w:rPr>
                <w:sz w:val="16"/>
              </w:rPr>
              <w:t xml:space="preserve"> Lampiran dapat dipakai sebagai rujukan sementara</w:t>
            </w:r>
          </w:p>
        </w:tc>
      </w:tr>
      <w:tr w:rsidR="00AF67A0" w14:paraId="69A54A2A" w14:textId="77777777" w:rsidTr="00AF67A0">
        <w:trPr>
          <w:cantSplit/>
        </w:trPr>
        <w:tc>
          <w:tcPr>
            <w:tcW w:w="650" w:type="dxa"/>
          </w:tcPr>
          <w:p w14:paraId="6518F8EB" w14:textId="77777777" w:rsidR="00AF67A0" w:rsidRDefault="0059026B">
            <w:pPr>
              <w:pStyle w:val="Compact"/>
              <w:spacing w:before="20" w:after="20" w:line="240" w:lineRule="auto"/>
            </w:pPr>
            <w:r>
              <w:rPr>
                <w:sz w:val="16"/>
              </w:rPr>
              <w:t>RF-DKI-02</w:t>
            </w:r>
          </w:p>
        </w:tc>
        <w:tc>
          <w:tcPr>
            <w:tcW w:w="2666" w:type="dxa"/>
          </w:tcPr>
          <w:p w14:paraId="0A1236A0" w14:textId="77777777" w:rsidR="00AF67A0" w:rsidRDefault="0059026B">
            <w:pPr>
              <w:pStyle w:val="Compact"/>
              <w:spacing w:before="20" w:after="20" w:line="240" w:lineRule="auto"/>
            </w:pPr>
            <w:r>
              <w:rPr>
                <w:sz w:val="16"/>
              </w:rPr>
              <w:t>Pedoman penegakan Satpol PP: promosi, penjangkauan, skrining, edukasi kondom, dan LASS tidak termasuk “memfasilitasi” atau “menyediakan bangunan”; dirumuskan berbasis kegiatan, bukan kelompok</w:t>
            </w:r>
          </w:p>
        </w:tc>
        <w:tc>
          <w:tcPr>
            <w:tcW w:w="2666" w:type="dxa"/>
          </w:tcPr>
          <w:p w14:paraId="77C65723" w14:textId="77777777" w:rsidR="00AF67A0" w:rsidRDefault="0059026B">
            <w:pPr>
              <w:pStyle w:val="Compact"/>
              <w:spacing w:before="20" w:after="20" w:line="240" w:lineRule="auto"/>
            </w:pPr>
            <w:r>
              <w:rPr>
                <w:sz w:val="16"/>
              </w:rPr>
              <w:t>Permenkes 3/2026 Ps 6, 25, 84; Lampiran 23/2022; UU 23/2014 Ps 250 ayat (2) huruf b</w:t>
            </w:r>
          </w:p>
        </w:tc>
        <w:tc>
          <w:tcPr>
            <w:tcW w:w="650" w:type="dxa"/>
          </w:tcPr>
          <w:p w14:paraId="0F09D0B4" w14:textId="77777777" w:rsidR="00AF67A0" w:rsidRDefault="0059026B">
            <w:pPr>
              <w:pStyle w:val="Compact"/>
              <w:spacing w:before="20" w:after="20" w:line="240" w:lineRule="auto"/>
            </w:pPr>
            <w:r>
              <w:rPr>
                <w:sz w:val="16"/>
              </w:rPr>
              <w:t>04</w:t>
            </w:r>
          </w:p>
        </w:tc>
        <w:tc>
          <w:tcPr>
            <w:tcW w:w="652" w:type="dxa"/>
          </w:tcPr>
          <w:p w14:paraId="06984DF4" w14:textId="77777777" w:rsidR="00AF67A0" w:rsidRDefault="0059026B">
            <w:pPr>
              <w:pStyle w:val="Compact"/>
              <w:spacing w:before="20" w:after="20" w:line="240" w:lineRule="auto"/>
            </w:pPr>
            <w:r>
              <w:rPr>
                <w:sz w:val="16"/>
              </w:rPr>
              <w:t>Satpol PP; Dinkes</w:t>
            </w:r>
          </w:p>
        </w:tc>
        <w:tc>
          <w:tcPr>
            <w:tcW w:w="650" w:type="dxa"/>
          </w:tcPr>
          <w:p w14:paraId="1BF344D6" w14:textId="77777777" w:rsidR="00AF67A0" w:rsidRDefault="0059026B">
            <w:pPr>
              <w:pStyle w:val="Compact"/>
              <w:spacing w:before="20" w:after="20" w:line="240" w:lineRule="auto"/>
            </w:pPr>
            <w:r>
              <w:rPr>
                <w:sz w:val="16"/>
              </w:rPr>
              <w:t>Pendek</w:t>
            </w:r>
          </w:p>
        </w:tc>
        <w:tc>
          <w:tcPr>
            <w:tcW w:w="1700" w:type="dxa"/>
          </w:tcPr>
          <w:p w14:paraId="5EA48C40" w14:textId="77777777" w:rsidR="00AF67A0" w:rsidRDefault="0059026B">
            <w:pPr>
              <w:pStyle w:val="Compact"/>
              <w:spacing w:before="20" w:after="20" w:line="240" w:lineRule="auto"/>
            </w:pPr>
            <w:r>
              <w:rPr>
                <w:b/>
                <w:bCs/>
                <w:sz w:val="16"/>
              </w:rPr>
              <w:t>Tidak</w:t>
            </w:r>
          </w:p>
        </w:tc>
      </w:tr>
      <w:tr w:rsidR="00AF67A0" w14:paraId="3E847D25" w14:textId="77777777" w:rsidTr="00AF67A0">
        <w:trPr>
          <w:cantSplit/>
        </w:trPr>
        <w:tc>
          <w:tcPr>
            <w:tcW w:w="650" w:type="dxa"/>
          </w:tcPr>
          <w:p w14:paraId="051B2213" w14:textId="77777777" w:rsidR="00AF67A0" w:rsidRDefault="0059026B">
            <w:pPr>
              <w:pStyle w:val="Compact"/>
              <w:spacing w:before="20" w:after="20" w:line="240" w:lineRule="auto"/>
            </w:pPr>
            <w:r>
              <w:rPr>
                <w:sz w:val="16"/>
              </w:rPr>
              <w:t>RF-DKI-03</w:t>
            </w:r>
          </w:p>
        </w:tc>
        <w:tc>
          <w:tcPr>
            <w:tcW w:w="2666" w:type="dxa"/>
          </w:tcPr>
          <w:p w14:paraId="7CF6ED31" w14:textId="77777777" w:rsidR="00AF67A0" w:rsidRDefault="0059026B">
            <w:pPr>
              <w:pStyle w:val="Compact"/>
              <w:spacing w:before="20" w:after="20" w:line="240" w:lineRule="auto"/>
            </w:pPr>
            <w:r>
              <w:rPr>
                <w:sz w:val="16"/>
              </w:rPr>
              <w:t>Ps 15 huruf g diganti: pengelola menyediakan informasi dan memfasilitasi akses tes HIV/IMS sukarela di fasyankes; pengelola tidak meminta, menerima, atau menyimpan hasil; sanksi Ps 28 tidak dikaitkan dengan hasil tes</w:t>
            </w:r>
          </w:p>
        </w:tc>
        <w:tc>
          <w:tcPr>
            <w:tcW w:w="2666" w:type="dxa"/>
          </w:tcPr>
          <w:p w14:paraId="27F67D25" w14:textId="77777777" w:rsidR="00AF67A0" w:rsidRDefault="0059026B">
            <w:pPr>
              <w:pStyle w:val="Compact"/>
              <w:spacing w:before="20" w:after="20" w:line="240" w:lineRule="auto"/>
            </w:pPr>
            <w:r>
              <w:rPr>
                <w:sz w:val="16"/>
              </w:rPr>
              <w:t>UU 17/2023 Ps 293, Ps 4 ayat (1) huruf h dan ayat (4); Kepmenakertrans 68/2004 Ps 5; PP 28/2024 Ps 735 ayat (2)</w:t>
            </w:r>
          </w:p>
        </w:tc>
        <w:tc>
          <w:tcPr>
            <w:tcW w:w="650" w:type="dxa"/>
          </w:tcPr>
          <w:p w14:paraId="362BB029" w14:textId="77777777" w:rsidR="00AF67A0" w:rsidRDefault="0059026B">
            <w:pPr>
              <w:pStyle w:val="Compact"/>
              <w:spacing w:before="20" w:after="20" w:line="240" w:lineRule="auto"/>
            </w:pPr>
            <w:r>
              <w:rPr>
                <w:sz w:val="16"/>
              </w:rPr>
              <w:t>02, 03</w:t>
            </w:r>
          </w:p>
        </w:tc>
        <w:tc>
          <w:tcPr>
            <w:tcW w:w="652" w:type="dxa"/>
          </w:tcPr>
          <w:p w14:paraId="4511E5D1" w14:textId="77777777" w:rsidR="00AF67A0" w:rsidRDefault="0059026B">
            <w:pPr>
              <w:pStyle w:val="Compact"/>
              <w:spacing w:before="20" w:after="20" w:line="240" w:lineRule="auto"/>
            </w:pPr>
            <w:r>
              <w:rPr>
                <w:sz w:val="16"/>
              </w:rPr>
              <w:t>DPRD/Gubernur; Dinkes</w:t>
            </w:r>
          </w:p>
        </w:tc>
        <w:tc>
          <w:tcPr>
            <w:tcW w:w="650" w:type="dxa"/>
          </w:tcPr>
          <w:p w14:paraId="5AAA635B" w14:textId="77777777" w:rsidR="00AF67A0" w:rsidRDefault="0059026B">
            <w:pPr>
              <w:pStyle w:val="Compact"/>
              <w:spacing w:before="20" w:after="20" w:line="240" w:lineRule="auto"/>
            </w:pPr>
            <w:r>
              <w:rPr>
                <w:sz w:val="16"/>
              </w:rPr>
              <w:t>Menengah</w:t>
            </w:r>
          </w:p>
        </w:tc>
        <w:tc>
          <w:tcPr>
            <w:tcW w:w="1700" w:type="dxa"/>
          </w:tcPr>
          <w:p w14:paraId="55B2917E" w14:textId="77777777" w:rsidR="00AF67A0" w:rsidRDefault="0059026B">
            <w:pPr>
              <w:pStyle w:val="Compact"/>
              <w:spacing w:before="20" w:after="20" w:line="240" w:lineRule="auto"/>
            </w:pPr>
            <w:r>
              <w:rPr>
                <w:b/>
                <w:bCs/>
                <w:sz w:val="16"/>
              </w:rPr>
              <w:t>Sebagian.</w:t>
            </w:r>
            <w:r>
              <w:rPr>
                <w:sz w:val="16"/>
              </w:rPr>
              <w:t xml:space="preserve"> Tafsir Ps 293 vs 295 perlu telaah Biro Hukum</w:t>
            </w:r>
          </w:p>
        </w:tc>
      </w:tr>
      <w:tr w:rsidR="00AF67A0" w14:paraId="34FE3EAD" w14:textId="77777777" w:rsidTr="00AF67A0">
        <w:trPr>
          <w:cantSplit/>
        </w:trPr>
        <w:tc>
          <w:tcPr>
            <w:tcW w:w="650" w:type="dxa"/>
          </w:tcPr>
          <w:p w14:paraId="7BC1BD45" w14:textId="77777777" w:rsidR="00AF67A0" w:rsidRDefault="0059026B">
            <w:pPr>
              <w:pStyle w:val="Compact"/>
              <w:spacing w:before="20" w:after="20" w:line="240" w:lineRule="auto"/>
            </w:pPr>
            <w:r>
              <w:rPr>
                <w:sz w:val="16"/>
              </w:rPr>
              <w:t>RF-DKI-04</w:t>
            </w:r>
          </w:p>
        </w:tc>
        <w:tc>
          <w:tcPr>
            <w:tcW w:w="2666" w:type="dxa"/>
          </w:tcPr>
          <w:p w14:paraId="5286EF2F" w14:textId="77777777" w:rsidR="00AF67A0" w:rsidRDefault="0059026B">
            <w:pPr>
              <w:pStyle w:val="Compact"/>
              <w:spacing w:before="20" w:after="20" w:line="240" w:lineRule="auto"/>
            </w:pPr>
            <w:r>
              <w:rPr>
                <w:sz w:val="16"/>
              </w:rPr>
              <w:t>Mutakhirkan Mengingat Perda 5/2008; definisi diskriminasi mencakup ODHIV dan populasi kunci; pesan pencegahan tidak dibatasi pada pernikahan; Ps 30 ditelaah dengan model non-pemidanaan berbasis status</w:t>
            </w:r>
          </w:p>
        </w:tc>
        <w:tc>
          <w:tcPr>
            <w:tcW w:w="2666" w:type="dxa"/>
          </w:tcPr>
          <w:p w14:paraId="1D92C64D" w14:textId="77777777" w:rsidR="00AF67A0" w:rsidRDefault="0059026B">
            <w:pPr>
              <w:pStyle w:val="Compact"/>
              <w:spacing w:before="20" w:after="20" w:line="240" w:lineRule="auto"/>
            </w:pPr>
            <w:r>
              <w:rPr>
                <w:sz w:val="16"/>
              </w:rPr>
              <w:t>Permenkes 3/2026 Ps 97 ayat (1), Ps 2 huruf d, 26 ayat (1); UU 17/2023 Ps 2 huruf j; Lampiran 23/2022; UU 23/2014 Ps 250</w:t>
            </w:r>
          </w:p>
        </w:tc>
        <w:tc>
          <w:tcPr>
            <w:tcW w:w="650" w:type="dxa"/>
          </w:tcPr>
          <w:p w14:paraId="22CE44DA" w14:textId="77777777" w:rsidR="00AF67A0" w:rsidRDefault="0059026B">
            <w:pPr>
              <w:pStyle w:val="Compact"/>
              <w:spacing w:before="20" w:after="20" w:line="240" w:lineRule="auto"/>
            </w:pPr>
            <w:r>
              <w:rPr>
                <w:sz w:val="16"/>
              </w:rPr>
              <w:t>01, 06, 09</w:t>
            </w:r>
          </w:p>
        </w:tc>
        <w:tc>
          <w:tcPr>
            <w:tcW w:w="652" w:type="dxa"/>
          </w:tcPr>
          <w:p w14:paraId="5E34209B" w14:textId="77777777" w:rsidR="00AF67A0" w:rsidRDefault="0059026B">
            <w:pPr>
              <w:pStyle w:val="Compact"/>
              <w:spacing w:before="20" w:after="20" w:line="240" w:lineRule="auto"/>
            </w:pPr>
            <w:r>
              <w:rPr>
                <w:sz w:val="16"/>
              </w:rPr>
              <w:t>DPRD/Gubernur; Dinkes</w:t>
            </w:r>
          </w:p>
        </w:tc>
        <w:tc>
          <w:tcPr>
            <w:tcW w:w="650" w:type="dxa"/>
          </w:tcPr>
          <w:p w14:paraId="10D3CA1B" w14:textId="77777777" w:rsidR="00AF67A0" w:rsidRDefault="0059026B">
            <w:pPr>
              <w:pStyle w:val="Compact"/>
              <w:spacing w:before="20" w:after="20" w:line="240" w:lineRule="auto"/>
            </w:pPr>
            <w:r>
              <w:rPr>
                <w:sz w:val="16"/>
              </w:rPr>
              <w:t>Menengah</w:t>
            </w:r>
          </w:p>
        </w:tc>
        <w:tc>
          <w:tcPr>
            <w:tcW w:w="1700" w:type="dxa"/>
          </w:tcPr>
          <w:p w14:paraId="27FD2196" w14:textId="77777777" w:rsidR="00AF67A0" w:rsidRDefault="0059026B">
            <w:pPr>
              <w:pStyle w:val="Compact"/>
              <w:spacing w:before="20" w:after="20" w:line="240" w:lineRule="auto"/>
            </w:pPr>
            <w:r>
              <w:rPr>
                <w:b/>
                <w:bCs/>
                <w:sz w:val="16"/>
              </w:rPr>
              <w:t>Sebagian.</w:t>
            </w:r>
            <w:r>
              <w:rPr>
                <w:sz w:val="16"/>
              </w:rPr>
              <w:t xml:space="preserve"> Dasar hukum dapat dimutakhirkan sekarang; Ps 30 dan definisi lebih kuat setelah pedoman terbit</w:t>
            </w:r>
          </w:p>
        </w:tc>
      </w:tr>
      <w:tr w:rsidR="00AF67A0" w14:paraId="35CD1F39" w14:textId="77777777" w:rsidTr="00AF67A0">
        <w:trPr>
          <w:cantSplit/>
        </w:trPr>
        <w:tc>
          <w:tcPr>
            <w:tcW w:w="650" w:type="dxa"/>
          </w:tcPr>
          <w:p w14:paraId="18B73BC1" w14:textId="77777777" w:rsidR="00AF67A0" w:rsidRDefault="0059026B">
            <w:pPr>
              <w:pStyle w:val="Compact"/>
              <w:spacing w:before="20" w:after="20" w:line="240" w:lineRule="auto"/>
            </w:pPr>
            <w:r>
              <w:rPr>
                <w:sz w:val="16"/>
              </w:rPr>
              <w:t>RF-DKI-05</w:t>
            </w:r>
          </w:p>
        </w:tc>
        <w:tc>
          <w:tcPr>
            <w:tcW w:w="2666" w:type="dxa"/>
          </w:tcPr>
          <w:p w14:paraId="487C2AD6" w14:textId="77777777" w:rsidR="00AF67A0" w:rsidRDefault="0059026B">
            <w:pPr>
              <w:pStyle w:val="Compact"/>
              <w:spacing w:before="20" w:after="20" w:line="240" w:lineRule="auto"/>
            </w:pPr>
            <w:r>
              <w:rPr>
                <w:sz w:val="16"/>
              </w:rPr>
              <w:t>Pergub pelaksana Perda 3/2026: persetujuan tertulis untuk tes urine dan rehabilitasi; hasil tes rahasia dan hanya dibuka menurut UU 17/2023 Ps 4 ayat (4), dengan permintaan tertulis dan register; rujukan ke LASS, terapi rumatan, tes HIV, ARV; Kadinkes menetapkan Puskesmas HR</w:t>
            </w:r>
          </w:p>
        </w:tc>
        <w:tc>
          <w:tcPr>
            <w:tcW w:w="2666" w:type="dxa"/>
          </w:tcPr>
          <w:p w14:paraId="5E8437C5" w14:textId="77777777" w:rsidR="00AF67A0" w:rsidRDefault="0059026B">
            <w:pPr>
              <w:pStyle w:val="Compact"/>
              <w:spacing w:before="20" w:after="20" w:line="240" w:lineRule="auto"/>
            </w:pPr>
            <w:r>
              <w:rPr>
                <w:sz w:val="16"/>
              </w:rPr>
              <w:t>PP 28/2024 Ps 158, 735 ayat (2), 956; UU 17/2023 Ps 4 ayat (4), 293; Lampiran 23/2022 Bab V huruf G</w:t>
            </w:r>
          </w:p>
        </w:tc>
        <w:tc>
          <w:tcPr>
            <w:tcW w:w="650" w:type="dxa"/>
          </w:tcPr>
          <w:p w14:paraId="115C6D37" w14:textId="77777777" w:rsidR="00AF67A0" w:rsidRDefault="0059026B">
            <w:pPr>
              <w:pStyle w:val="Compact"/>
              <w:spacing w:before="20" w:after="20" w:line="240" w:lineRule="auto"/>
            </w:pPr>
            <w:r>
              <w:rPr>
                <w:sz w:val="16"/>
              </w:rPr>
              <w:t>03, 05, 02</w:t>
            </w:r>
          </w:p>
        </w:tc>
        <w:tc>
          <w:tcPr>
            <w:tcW w:w="652" w:type="dxa"/>
          </w:tcPr>
          <w:p w14:paraId="21D698FF" w14:textId="77777777" w:rsidR="00AF67A0" w:rsidRDefault="0059026B">
            <w:pPr>
              <w:pStyle w:val="Compact"/>
              <w:spacing w:before="20" w:after="20" w:line="240" w:lineRule="auto"/>
            </w:pPr>
            <w:r>
              <w:rPr>
                <w:sz w:val="16"/>
              </w:rPr>
              <w:t>Kesbangpol; Dinkes, BNNP</w:t>
            </w:r>
          </w:p>
        </w:tc>
        <w:tc>
          <w:tcPr>
            <w:tcW w:w="650" w:type="dxa"/>
          </w:tcPr>
          <w:p w14:paraId="40B82316" w14:textId="77777777" w:rsidR="00AF67A0" w:rsidRDefault="0059026B">
            <w:pPr>
              <w:pStyle w:val="Compact"/>
              <w:spacing w:before="20" w:after="20" w:line="240" w:lineRule="auto"/>
            </w:pPr>
            <w:r>
              <w:rPr>
                <w:sz w:val="16"/>
              </w:rPr>
              <w:t>Sebelum Juli 2027</w:t>
            </w:r>
          </w:p>
        </w:tc>
        <w:tc>
          <w:tcPr>
            <w:tcW w:w="1700" w:type="dxa"/>
          </w:tcPr>
          <w:p w14:paraId="7326E286" w14:textId="77777777" w:rsidR="00AF67A0" w:rsidRDefault="0059026B">
            <w:pPr>
              <w:pStyle w:val="Compact"/>
              <w:spacing w:before="20" w:after="20" w:line="240" w:lineRule="auto"/>
            </w:pPr>
            <w:r>
              <w:rPr>
                <w:b/>
                <w:bCs/>
                <w:sz w:val="16"/>
              </w:rPr>
              <w:t>Tidak.</w:t>
            </w:r>
            <w:r>
              <w:rPr>
                <w:sz w:val="16"/>
              </w:rPr>
              <w:t xml:space="preserve"> Tenggat lebih dulu; sesuaikan bila pedoman terbit</w:t>
            </w:r>
          </w:p>
        </w:tc>
      </w:tr>
      <w:tr w:rsidR="00AF67A0" w14:paraId="471E8607" w14:textId="77777777" w:rsidTr="00AF67A0">
        <w:trPr>
          <w:cantSplit/>
        </w:trPr>
        <w:tc>
          <w:tcPr>
            <w:tcW w:w="650" w:type="dxa"/>
          </w:tcPr>
          <w:p w14:paraId="1933A0F4" w14:textId="77777777" w:rsidR="00AF67A0" w:rsidRDefault="0059026B">
            <w:pPr>
              <w:pStyle w:val="Compact"/>
              <w:spacing w:before="20" w:after="20" w:line="240" w:lineRule="auto"/>
            </w:pPr>
            <w:r>
              <w:rPr>
                <w:sz w:val="16"/>
              </w:rPr>
              <w:t>RF-DKI-06</w:t>
            </w:r>
          </w:p>
        </w:tc>
        <w:tc>
          <w:tcPr>
            <w:tcW w:w="2666" w:type="dxa"/>
          </w:tcPr>
          <w:p w14:paraId="6CB282E9" w14:textId="77777777" w:rsidR="00AF67A0" w:rsidRDefault="0059026B">
            <w:pPr>
              <w:pStyle w:val="Compact"/>
              <w:spacing w:before="20" w:after="20" w:line="240" w:lineRule="auto"/>
            </w:pPr>
            <w:r>
              <w:rPr>
                <w:sz w:val="16"/>
              </w:rPr>
              <w:t>Revisi Pergub 183/2012: data klien PABM rahasia, kode unik, laporan agregat; persetujuan tertulis tindakan medis; kriteria terminasi yang bukan pelaporan ke aparat; rujukan PTRM/LASS; Mengingat diperbarui</w:t>
            </w:r>
          </w:p>
        </w:tc>
        <w:tc>
          <w:tcPr>
            <w:tcW w:w="2666" w:type="dxa"/>
          </w:tcPr>
          <w:p w14:paraId="17550F6C" w14:textId="77777777" w:rsidR="00AF67A0" w:rsidRDefault="0059026B">
            <w:pPr>
              <w:pStyle w:val="Compact"/>
              <w:spacing w:before="20" w:after="20" w:line="240" w:lineRule="auto"/>
            </w:pPr>
            <w:r>
              <w:rPr>
                <w:sz w:val="16"/>
              </w:rPr>
              <w:t>UU 17/2023 Ps 4 ayat (1) huruf i, 4 ayat (4), 301; PP 28/2024 Ps 158, 735 ayat (2), 956, 961–963; Lampiran 23/2022 Bab V huruf G</w:t>
            </w:r>
          </w:p>
        </w:tc>
        <w:tc>
          <w:tcPr>
            <w:tcW w:w="650" w:type="dxa"/>
          </w:tcPr>
          <w:p w14:paraId="353D4F91" w14:textId="77777777" w:rsidR="00AF67A0" w:rsidRDefault="0059026B">
            <w:pPr>
              <w:pStyle w:val="Compact"/>
              <w:spacing w:before="20" w:after="20" w:line="240" w:lineRule="auto"/>
            </w:pPr>
            <w:r>
              <w:rPr>
                <w:sz w:val="16"/>
              </w:rPr>
              <w:t>03, 05, 09</w:t>
            </w:r>
          </w:p>
        </w:tc>
        <w:tc>
          <w:tcPr>
            <w:tcW w:w="652" w:type="dxa"/>
          </w:tcPr>
          <w:p w14:paraId="0C224366" w14:textId="77777777" w:rsidR="00AF67A0" w:rsidRDefault="0059026B">
            <w:pPr>
              <w:pStyle w:val="Compact"/>
              <w:spacing w:before="20" w:after="20" w:line="240" w:lineRule="auto"/>
            </w:pPr>
            <w:r>
              <w:rPr>
                <w:sz w:val="16"/>
              </w:rPr>
              <w:t>Dinkes; Dinsos</w:t>
            </w:r>
          </w:p>
        </w:tc>
        <w:tc>
          <w:tcPr>
            <w:tcW w:w="650" w:type="dxa"/>
          </w:tcPr>
          <w:p w14:paraId="19804BBE" w14:textId="77777777" w:rsidR="00AF67A0" w:rsidRDefault="0059026B">
            <w:pPr>
              <w:pStyle w:val="Compact"/>
              <w:spacing w:before="20" w:after="20" w:line="240" w:lineRule="auto"/>
            </w:pPr>
            <w:r>
              <w:rPr>
                <w:sz w:val="16"/>
              </w:rPr>
              <w:t>Menengah</w:t>
            </w:r>
          </w:p>
        </w:tc>
        <w:tc>
          <w:tcPr>
            <w:tcW w:w="1700" w:type="dxa"/>
          </w:tcPr>
          <w:p w14:paraId="69E66787" w14:textId="77777777" w:rsidR="00AF67A0" w:rsidRDefault="0059026B">
            <w:pPr>
              <w:pStyle w:val="Compact"/>
              <w:spacing w:before="20" w:after="20" w:line="240" w:lineRule="auto"/>
            </w:pPr>
            <w:r>
              <w:rPr>
                <w:b/>
                <w:bCs/>
                <w:sz w:val="16"/>
              </w:rPr>
              <w:t>Tidak</w:t>
            </w:r>
          </w:p>
        </w:tc>
      </w:tr>
      <w:tr w:rsidR="00AF67A0" w14:paraId="4DD9BFE3" w14:textId="77777777" w:rsidTr="00AF67A0">
        <w:trPr>
          <w:cantSplit/>
        </w:trPr>
        <w:tc>
          <w:tcPr>
            <w:tcW w:w="650" w:type="dxa"/>
          </w:tcPr>
          <w:p w14:paraId="7908882A" w14:textId="77777777" w:rsidR="00AF67A0" w:rsidRDefault="0059026B">
            <w:pPr>
              <w:pStyle w:val="Compact"/>
              <w:spacing w:before="20" w:after="20" w:line="240" w:lineRule="auto"/>
            </w:pPr>
            <w:r>
              <w:rPr>
                <w:sz w:val="16"/>
              </w:rPr>
              <w:t>RF-DKI-07</w:t>
            </w:r>
          </w:p>
        </w:tc>
        <w:tc>
          <w:tcPr>
            <w:tcW w:w="2666" w:type="dxa"/>
          </w:tcPr>
          <w:p w14:paraId="575CBA5A" w14:textId="77777777" w:rsidR="00AF67A0" w:rsidRDefault="0059026B">
            <w:pPr>
              <w:pStyle w:val="Compact"/>
              <w:spacing w:before="20" w:after="20" w:line="240" w:lineRule="auto"/>
            </w:pPr>
            <w:r>
              <w:rPr>
                <w:sz w:val="16"/>
              </w:rPr>
              <w:t>Perda 8/2011: definisi perempuan dan dasar diskriminasi direvisi; P2TP2A merujuk korban, termasuk transpuan dan perempuan dengan HIV, ke layanan HIV/IMS dengan persetujuan dan kerahasiaan; Mengingat UU 36/2009 diganti UU 17/2023</w:t>
            </w:r>
          </w:p>
        </w:tc>
        <w:tc>
          <w:tcPr>
            <w:tcW w:w="2666" w:type="dxa"/>
          </w:tcPr>
          <w:p w14:paraId="1B65FBB8" w14:textId="77777777" w:rsidR="00AF67A0" w:rsidRDefault="0059026B">
            <w:pPr>
              <w:pStyle w:val="Compact"/>
              <w:spacing w:before="20" w:after="20" w:line="240" w:lineRule="auto"/>
            </w:pPr>
            <w:r>
              <w:rPr>
                <w:sz w:val="16"/>
              </w:rPr>
              <w:t>Lampiran 23/2022 Bab V huruf C; UU 17/2023 Ps 2 huruf j, 293</w:t>
            </w:r>
          </w:p>
        </w:tc>
        <w:tc>
          <w:tcPr>
            <w:tcW w:w="650" w:type="dxa"/>
          </w:tcPr>
          <w:p w14:paraId="32768056" w14:textId="77777777" w:rsidR="00AF67A0" w:rsidRDefault="0059026B">
            <w:pPr>
              <w:pStyle w:val="Compact"/>
              <w:spacing w:before="20" w:after="20" w:line="240" w:lineRule="auto"/>
            </w:pPr>
            <w:r>
              <w:rPr>
                <w:sz w:val="16"/>
              </w:rPr>
              <w:t>06</w:t>
            </w:r>
          </w:p>
        </w:tc>
        <w:tc>
          <w:tcPr>
            <w:tcW w:w="652" w:type="dxa"/>
          </w:tcPr>
          <w:p w14:paraId="07262974" w14:textId="77777777" w:rsidR="00AF67A0" w:rsidRDefault="0059026B">
            <w:pPr>
              <w:pStyle w:val="Compact"/>
              <w:spacing w:before="20" w:after="20" w:line="240" w:lineRule="auto"/>
            </w:pPr>
            <w:r>
              <w:rPr>
                <w:sz w:val="16"/>
              </w:rPr>
              <w:t>DPPAPP; Dinkes</w:t>
            </w:r>
          </w:p>
        </w:tc>
        <w:tc>
          <w:tcPr>
            <w:tcW w:w="650" w:type="dxa"/>
          </w:tcPr>
          <w:p w14:paraId="5E11022F" w14:textId="77777777" w:rsidR="00AF67A0" w:rsidRDefault="0059026B">
            <w:pPr>
              <w:pStyle w:val="Compact"/>
              <w:spacing w:before="20" w:after="20" w:line="240" w:lineRule="auto"/>
            </w:pPr>
            <w:r>
              <w:rPr>
                <w:sz w:val="16"/>
              </w:rPr>
              <w:t>Menengah</w:t>
            </w:r>
          </w:p>
        </w:tc>
        <w:tc>
          <w:tcPr>
            <w:tcW w:w="1700" w:type="dxa"/>
          </w:tcPr>
          <w:p w14:paraId="4D8DA402" w14:textId="77777777" w:rsidR="00AF67A0" w:rsidRDefault="0059026B">
            <w:pPr>
              <w:pStyle w:val="Compact"/>
              <w:spacing w:before="20" w:after="20" w:line="240" w:lineRule="auto"/>
            </w:pPr>
            <w:r>
              <w:rPr>
                <w:b/>
                <w:bCs/>
                <w:sz w:val="16"/>
              </w:rPr>
              <w:t>Tidak.</w:t>
            </w:r>
            <w:r>
              <w:rPr>
                <w:sz w:val="16"/>
              </w:rPr>
              <w:t xml:space="preserve"> Substansi tidak berubah karena Permenkes 3/2026</w:t>
            </w:r>
          </w:p>
        </w:tc>
      </w:tr>
      <w:tr w:rsidR="00AF67A0" w14:paraId="4D28CDAB" w14:textId="77777777" w:rsidTr="00AF67A0">
        <w:trPr>
          <w:cantSplit/>
        </w:trPr>
        <w:tc>
          <w:tcPr>
            <w:tcW w:w="650" w:type="dxa"/>
          </w:tcPr>
          <w:p w14:paraId="35A3352B" w14:textId="77777777" w:rsidR="00AF67A0" w:rsidRDefault="0059026B">
            <w:pPr>
              <w:pStyle w:val="Compact"/>
              <w:spacing w:before="20" w:after="20" w:line="240" w:lineRule="auto"/>
            </w:pPr>
            <w:r>
              <w:rPr>
                <w:sz w:val="16"/>
              </w:rPr>
              <w:t>RF-DKI-08</w:t>
            </w:r>
          </w:p>
        </w:tc>
        <w:tc>
          <w:tcPr>
            <w:tcW w:w="2666" w:type="dxa"/>
          </w:tcPr>
          <w:p w14:paraId="513B73F5" w14:textId="77777777" w:rsidR="00AF67A0" w:rsidRDefault="0059026B">
            <w:pPr>
              <w:pStyle w:val="Compact"/>
              <w:spacing w:before="20" w:after="20" w:line="240" w:lineRule="auto"/>
            </w:pPr>
            <w:r>
              <w:rPr>
                <w:sz w:val="16"/>
              </w:rPr>
              <w:t>Pergub HIV: tes HIV dalam skrining lapas dan ANC dengan persetujuan; penolakan dicatat dan tidak mengurangi layanan; pelaporan dengan kode unik, NIK hanya untuk layanan klinis dan pembiayaan; informasi ke pihak lain agregat; Satpol PP tidak hadir dalam promosi, penjangkauan, skrining kecuali diminta Dinkes untuk pengamanan</w:t>
            </w:r>
          </w:p>
        </w:tc>
        <w:tc>
          <w:tcPr>
            <w:tcW w:w="2666" w:type="dxa"/>
          </w:tcPr>
          <w:p w14:paraId="70DC66D3" w14:textId="77777777" w:rsidR="00AF67A0" w:rsidRDefault="0059026B">
            <w:pPr>
              <w:pStyle w:val="Compact"/>
              <w:spacing w:before="20" w:after="20" w:line="240" w:lineRule="auto"/>
            </w:pPr>
            <w:r>
              <w:rPr>
                <w:sz w:val="16"/>
              </w:rPr>
              <w:t>UU 17/2023 Ps 293 (risiko Ps 295, 276 d); Permenkes 3/2026 Ps 85, 24 ayat (1) huruf d, 6, 25, 84; PP 28/2024 Ps 956, 961–963</w:t>
            </w:r>
          </w:p>
        </w:tc>
        <w:tc>
          <w:tcPr>
            <w:tcW w:w="650" w:type="dxa"/>
          </w:tcPr>
          <w:p w14:paraId="5261B146" w14:textId="77777777" w:rsidR="00AF67A0" w:rsidRDefault="0059026B">
            <w:pPr>
              <w:pStyle w:val="Compact"/>
              <w:spacing w:before="20" w:after="20" w:line="240" w:lineRule="auto"/>
            </w:pPr>
            <w:r>
              <w:rPr>
                <w:sz w:val="16"/>
              </w:rPr>
              <w:t>02, 03, 04</w:t>
            </w:r>
          </w:p>
        </w:tc>
        <w:tc>
          <w:tcPr>
            <w:tcW w:w="652" w:type="dxa"/>
          </w:tcPr>
          <w:p w14:paraId="08DAB7C1" w14:textId="77777777" w:rsidR="00AF67A0" w:rsidRDefault="0059026B">
            <w:pPr>
              <w:pStyle w:val="Compact"/>
              <w:spacing w:before="20" w:after="20" w:line="240" w:lineRule="auto"/>
            </w:pPr>
            <w:r>
              <w:rPr>
                <w:sz w:val="16"/>
              </w:rPr>
              <w:t>Dinkes; Diskominfotik</w:t>
            </w:r>
          </w:p>
        </w:tc>
        <w:tc>
          <w:tcPr>
            <w:tcW w:w="650" w:type="dxa"/>
          </w:tcPr>
          <w:p w14:paraId="49C81B1D" w14:textId="77777777" w:rsidR="00AF67A0" w:rsidRDefault="0059026B">
            <w:pPr>
              <w:pStyle w:val="Compact"/>
              <w:spacing w:before="20" w:after="20" w:line="240" w:lineRule="auto"/>
            </w:pPr>
            <w:r>
              <w:rPr>
                <w:sz w:val="16"/>
              </w:rPr>
              <w:t>Pendek</w:t>
            </w:r>
          </w:p>
        </w:tc>
        <w:tc>
          <w:tcPr>
            <w:tcW w:w="1700" w:type="dxa"/>
          </w:tcPr>
          <w:p w14:paraId="1CC503A0" w14:textId="77777777" w:rsidR="00AF67A0" w:rsidRDefault="0059026B">
            <w:pPr>
              <w:pStyle w:val="Compact"/>
              <w:spacing w:before="20" w:after="20" w:line="240" w:lineRule="auto"/>
            </w:pPr>
            <w:r>
              <w:rPr>
                <w:b/>
                <w:bCs/>
                <w:sz w:val="16"/>
              </w:rPr>
              <w:t>Sebagian.</w:t>
            </w:r>
            <w:r>
              <w:rPr>
                <w:sz w:val="16"/>
              </w:rPr>
              <w:t xml:space="preserve"> </w:t>
            </w:r>
            <w:r>
              <w:rPr>
                <w:sz w:val="16"/>
              </w:rPr>
              <w:t>Tafsir Ps 293/295 dan spesifikasi sistem pelaporan Ps 85 perlu dicek</w:t>
            </w:r>
          </w:p>
        </w:tc>
      </w:tr>
      <w:tr w:rsidR="00AF67A0" w14:paraId="4C4960B4" w14:textId="77777777" w:rsidTr="00AF67A0">
        <w:trPr>
          <w:cantSplit/>
        </w:trPr>
        <w:tc>
          <w:tcPr>
            <w:tcW w:w="650" w:type="dxa"/>
          </w:tcPr>
          <w:p w14:paraId="3166E9F8" w14:textId="77777777" w:rsidR="00AF67A0" w:rsidRDefault="0059026B">
            <w:pPr>
              <w:pStyle w:val="Compact"/>
              <w:spacing w:before="20" w:after="20" w:line="240" w:lineRule="auto"/>
            </w:pPr>
            <w:r>
              <w:rPr>
                <w:sz w:val="16"/>
              </w:rPr>
              <w:t>RF-DKI-09</w:t>
            </w:r>
          </w:p>
        </w:tc>
        <w:tc>
          <w:tcPr>
            <w:tcW w:w="2666" w:type="dxa"/>
          </w:tcPr>
          <w:p w14:paraId="542AA88F" w14:textId="77777777" w:rsidR="00AF67A0" w:rsidRDefault="0059026B">
            <w:pPr>
              <w:pStyle w:val="Compact"/>
              <w:spacing w:before="20" w:after="20" w:line="240" w:lineRule="auto"/>
            </w:pPr>
            <w:r>
              <w:rPr>
                <w:sz w:val="16"/>
              </w:rPr>
              <w:t>Revisi Perda 8/2007 Ps 41 dan 42 ayat (2) huruf a dan c serta istilah Penjelasan; pengecualian kegiatan kesehatan dirujuk ke Permenkes 3/2026 dan Lampiran</w:t>
            </w:r>
          </w:p>
        </w:tc>
        <w:tc>
          <w:tcPr>
            <w:tcW w:w="2666" w:type="dxa"/>
          </w:tcPr>
          <w:p w14:paraId="03914B26" w14:textId="77777777" w:rsidR="00AF67A0" w:rsidRDefault="0059026B">
            <w:pPr>
              <w:pStyle w:val="Compact"/>
              <w:spacing w:before="20" w:after="20" w:line="240" w:lineRule="auto"/>
            </w:pPr>
            <w:r>
              <w:rPr>
                <w:sz w:val="16"/>
              </w:rPr>
              <w:t>Permenkes 3/2026 Ps 6, 25, 84; Lampiran 23/2022; UU 23/2014 Ps 250 ayat (2) huruf b</w:t>
            </w:r>
          </w:p>
        </w:tc>
        <w:tc>
          <w:tcPr>
            <w:tcW w:w="650" w:type="dxa"/>
          </w:tcPr>
          <w:p w14:paraId="77FC9212" w14:textId="77777777" w:rsidR="00AF67A0" w:rsidRDefault="0059026B">
            <w:pPr>
              <w:pStyle w:val="Compact"/>
              <w:spacing w:before="20" w:after="20" w:line="240" w:lineRule="auto"/>
            </w:pPr>
            <w:r>
              <w:rPr>
                <w:sz w:val="16"/>
              </w:rPr>
              <w:t>04</w:t>
            </w:r>
          </w:p>
        </w:tc>
        <w:tc>
          <w:tcPr>
            <w:tcW w:w="652" w:type="dxa"/>
          </w:tcPr>
          <w:p w14:paraId="2F7CAF41" w14:textId="77777777" w:rsidR="00AF67A0" w:rsidRDefault="0059026B">
            <w:pPr>
              <w:pStyle w:val="Compact"/>
              <w:spacing w:before="20" w:after="20" w:line="240" w:lineRule="auto"/>
            </w:pPr>
            <w:r>
              <w:rPr>
                <w:sz w:val="16"/>
              </w:rPr>
              <w:t>DPRD/Gubernur; Satpol PP</w:t>
            </w:r>
          </w:p>
        </w:tc>
        <w:tc>
          <w:tcPr>
            <w:tcW w:w="650" w:type="dxa"/>
          </w:tcPr>
          <w:p w14:paraId="5D5C2E0C" w14:textId="77777777" w:rsidR="00AF67A0" w:rsidRDefault="0059026B">
            <w:pPr>
              <w:pStyle w:val="Compact"/>
              <w:spacing w:before="20" w:after="20" w:line="240" w:lineRule="auto"/>
            </w:pPr>
            <w:r>
              <w:rPr>
                <w:sz w:val="16"/>
              </w:rPr>
              <w:t>Panjang</w:t>
            </w:r>
          </w:p>
        </w:tc>
        <w:tc>
          <w:tcPr>
            <w:tcW w:w="1700" w:type="dxa"/>
          </w:tcPr>
          <w:p w14:paraId="345F6F9B" w14:textId="77777777" w:rsidR="00AF67A0" w:rsidRDefault="0059026B">
            <w:pPr>
              <w:pStyle w:val="Compact"/>
              <w:spacing w:before="20" w:after="20" w:line="240" w:lineRule="auto"/>
            </w:pPr>
            <w:r>
              <w:rPr>
                <w:b/>
                <w:bCs/>
                <w:sz w:val="16"/>
              </w:rPr>
              <w:t>Tidak.</w:t>
            </w:r>
            <w:r>
              <w:rPr>
                <w:sz w:val="16"/>
              </w:rPr>
              <w:t xml:space="preserve"> Pencabutan Ps 42 ayat (2) huruf a dan c hanya alternatif setelah telaah manusia</w:t>
            </w:r>
          </w:p>
        </w:tc>
      </w:tr>
    </w:tbl>
    <w:p w14:paraId="360FB999" w14:textId="77777777" w:rsidR="00AF67A0" w:rsidRDefault="0059026B">
      <w:pPr>
        <w:pStyle w:val="BodyText"/>
      </w:pPr>
      <w:r>
        <w:rPr>
          <w:i/>
          <w:iCs/>
        </w:rPr>
        <w:lastRenderedPageBreak/>
        <w:t xml:space="preserve">Sumber: </w:t>
      </w:r>
      <w:r>
        <w:rPr>
          <w:rStyle w:val="VerbatimChar"/>
          <w:i/>
          <w:iCs/>
        </w:rPr>
        <w:t>data/sintesis/T30b_reform_penyesuaian.csv</w:t>
      </w:r>
      <w:r>
        <w:rPr>
          <w:i/>
          <w:iCs/>
        </w:rPr>
        <w:t xml:space="preserve"> </w:t>
      </w:r>
      <w:r>
        <w:rPr>
          <w:i/>
          <w:iCs/>
        </w:rPr>
        <w:t xml:space="preserve">(9 baris DKI), </w:t>
      </w:r>
      <w:r>
        <w:rPr>
          <w:rStyle w:val="VerbatimChar"/>
          <w:i/>
          <w:iCs/>
        </w:rPr>
        <w:t>T30_reform.csv</w:t>
      </w:r>
      <w:r>
        <w:rPr>
          <w:i/>
          <w:iCs/>
        </w:rPr>
        <w:t>, profil blok L dan L.2. Kolom “Perlu menunggu pedoman teknis HIV?” adalah analisis laporan ini.</w:t>
      </w:r>
    </w:p>
    <w:p w14:paraId="1450051E" w14:textId="77777777" w:rsidR="00AF67A0" w:rsidRDefault="0059026B">
      <w:pPr>
        <w:pStyle w:val="BodyText"/>
      </w:pPr>
      <w:r>
        <w:rPr>
          <w:b/>
          <w:bCs/>
        </w:rPr>
        <w:t>Catatan penyesuaian.</w:t>
      </w:r>
      <w:r>
        <w:t xml:space="preserve"> Semua 9 reform DKI ada di T30b. Tujuh ditandai perlu penyesuaian dalam profil awal. RF-DKI-02 dan -09 ditambahkan koordinator sebagai penyesuaian rujukan saja (QA-017). Untuk RF-DKI-07, T30b menilai penandaan “perlu penyesuaian” </w:t>
      </w:r>
      <w:r>
        <w:t>berlebih karena substansinya tidak berubah. Keterkaitan reform DKI dengan RF-NAS: 01 (1), 02 (3), 03 (4), 04 (3), 05 (2), 06 (3), 07 (1), 08 (0), 09 (2), 10 (0). Angka ini sama dengan Laporan Nasional bagian 11.2.</w:t>
      </w:r>
    </w:p>
    <w:p w14:paraId="5CE0FDE7" w14:textId="77777777" w:rsidR="00AF67A0" w:rsidRDefault="0059026B">
      <w:pPr>
        <w:pStyle w:val="BodyText"/>
      </w:pPr>
      <w:r>
        <w:rPr>
          <w:b/>
          <w:bCs/>
        </w:rPr>
        <w:t>Dua pergeseran pokok (L.2).</w:t>
      </w:r>
      <w:r>
        <w:t xml:space="preserve"> </w:t>
      </w:r>
      <w:r>
        <w:t>Pertama, persetujuan tes kini bertumpu pada UU 17/2023 Pasal 293, dengan risiko tafsir Pasal 295. Kedua, kerahasiaan mengikuti pengecualian UU 17/2023 Pasal 4 ayat (4) dan PP 28/2024 Pasal 735 ayat (2). Pergub dan Perda hanya dapat mengatur tata cara dan minimisasi data. Rumusan “kerahasiaan tanpa kualifikasi” dalam RF-DKI-05 versi lama diganti pengaman prosedural (permintaan tertulis, register).</w:t>
      </w:r>
    </w:p>
    <w:p w14:paraId="3E7974FD" w14:textId="77777777" w:rsidR="00AF67A0" w:rsidRDefault="0059026B">
      <w:pPr>
        <w:pStyle w:val="BodyText"/>
        <w:keepNext/>
        <w:spacing w:before="120"/>
        <w:jc w:val="center"/>
      </w:pPr>
      <w:r>
        <w:rPr>
          <w:noProof/>
        </w:rPr>
        <w:lastRenderedPageBreak/>
        <w:drawing>
          <wp:inline distT="0" distB="0" distL="0" distR="0" wp14:anchorId="28D76622" wp14:editId="6A75E451">
            <wp:extent cx="3677995" cy="7559999"/>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C:/LLM/HRIA/review_design_2/output/Analisis_Regulasi_HRIA_RIA_v3/word/_diagram_png/8807b7def710192e.png"/>
                    <pic:cNvPicPr>
                      <a:picLocks noChangeAspect="1" noChangeArrowheads="1"/>
                    </pic:cNvPicPr>
                  </pic:nvPicPr>
                  <pic:blipFill>
                    <a:blip r:embed="rId18"/>
                    <a:stretch>
                      <a:fillRect/>
                    </a:stretch>
                  </pic:blipFill>
                  <pic:spPr bwMode="auto">
                    <a:xfrm>
                      <a:off x="0" y="0"/>
                      <a:ext cx="3677995" cy="7559999"/>
                    </a:xfrm>
                    <a:prstGeom prst="rect">
                      <a:avLst/>
                    </a:prstGeom>
                    <a:noFill/>
                    <a:ln w="9525">
                      <a:noFill/>
                      <a:headEnd/>
                      <a:tailEnd/>
                    </a:ln>
                  </pic:spPr>
                </pic:pic>
              </a:graphicData>
            </a:graphic>
          </wp:inline>
        </w:drawing>
      </w:r>
    </w:p>
    <w:p w14:paraId="5489E13B" w14:textId="77777777" w:rsidR="00AF67A0" w:rsidRDefault="0059026B">
      <w:pPr>
        <w:pStyle w:val="Caption"/>
      </w:pPr>
      <w:r>
        <w:rPr>
          <w:iCs/>
        </w:rPr>
        <w:t>Gambar 7. Keterkaitan reform paket DKI dengan RF-NAS dan dengan pedoman teknis HIV (Pasal 96 huruf a). Garis putus-putus = ketergantungan kendaraan. RF-NAS-04 dan RF-NAS-09 berjalan melalui Kemendagri, sehingga RF-DKI-02 dan -09 tidak perlu menunggu pedoman teknis.</w:t>
      </w:r>
    </w:p>
    <w:p w14:paraId="48926DAC" w14:textId="77777777" w:rsidR="00AF67A0" w:rsidRDefault="0059026B">
      <w:pPr>
        <w:pStyle w:val="Heading2"/>
      </w:pPr>
      <w:bookmarkStart w:id="54" w:name="pilihan-kebijakan-per-masalah-versi-dki"/>
      <w:bookmarkStart w:id="55" w:name="_Toc242201509"/>
      <w:bookmarkEnd w:id="52"/>
      <w:r>
        <w:t>10.2 Pilihan kebijakan per masalah (versi DKI)</w:t>
      </w:r>
      <w:bookmarkEnd w:id="55"/>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43"/>
        <w:gridCol w:w="2212"/>
        <w:gridCol w:w="2593"/>
        <w:gridCol w:w="1398"/>
        <w:gridCol w:w="2691"/>
      </w:tblGrid>
      <w:tr w:rsidR="00AF67A0" w14:paraId="7570ABD8" w14:textId="77777777" w:rsidTr="00AF67A0">
        <w:trPr>
          <w:cnfStyle w:val="100000000000" w:firstRow="1" w:lastRow="0" w:firstColumn="0" w:lastColumn="0" w:oddVBand="0" w:evenVBand="0" w:oddHBand="0" w:evenHBand="0" w:firstRowFirstColumn="0" w:firstRowLastColumn="0" w:lastRowFirstColumn="0" w:lastRowLastColumn="0"/>
          <w:cantSplit/>
          <w:tblHeader/>
        </w:trPr>
        <w:tc>
          <w:tcPr>
            <w:tcW w:w="743" w:type="dxa"/>
            <w:shd w:val="clear" w:color="auto" w:fill="D9E2F3"/>
          </w:tcPr>
          <w:p w14:paraId="34864623" w14:textId="77777777" w:rsidR="00AF67A0" w:rsidRDefault="0059026B">
            <w:pPr>
              <w:pStyle w:val="Compact"/>
              <w:spacing w:before="20" w:after="20" w:line="240" w:lineRule="auto"/>
            </w:pPr>
            <w:r>
              <w:rPr>
                <w:b/>
                <w:sz w:val="17"/>
              </w:rPr>
              <w:t>Masalah</w:t>
            </w:r>
          </w:p>
        </w:tc>
        <w:tc>
          <w:tcPr>
            <w:tcW w:w="2212" w:type="dxa"/>
            <w:shd w:val="clear" w:color="auto" w:fill="D9E2F3"/>
          </w:tcPr>
          <w:p w14:paraId="1E3D80B6" w14:textId="77777777" w:rsidR="00AF67A0" w:rsidRDefault="0059026B">
            <w:pPr>
              <w:pStyle w:val="Compact"/>
              <w:spacing w:before="20" w:after="20" w:line="240" w:lineRule="auto"/>
            </w:pPr>
            <w:r>
              <w:rPr>
                <w:b/>
                <w:sz w:val="17"/>
              </w:rPr>
              <w:t>Bila tidak berbuat apa-apa (analisis)</w:t>
            </w:r>
          </w:p>
        </w:tc>
        <w:tc>
          <w:tcPr>
            <w:tcW w:w="2592" w:type="dxa"/>
            <w:shd w:val="clear" w:color="auto" w:fill="D9E2F3"/>
          </w:tcPr>
          <w:p w14:paraId="387F9159" w14:textId="77777777" w:rsidR="00AF67A0" w:rsidRDefault="0059026B">
            <w:pPr>
              <w:pStyle w:val="Compact"/>
              <w:spacing w:before="20" w:after="20" w:line="240" w:lineRule="auto"/>
            </w:pPr>
            <w:r>
              <w:rPr>
                <w:b/>
                <w:sz w:val="17"/>
              </w:rPr>
              <w:t>Pilihan yang diusulkan untuk DKI</w:t>
            </w:r>
          </w:p>
        </w:tc>
        <w:tc>
          <w:tcPr>
            <w:tcW w:w="1398" w:type="dxa"/>
            <w:shd w:val="clear" w:color="auto" w:fill="D9E2F3"/>
          </w:tcPr>
          <w:p w14:paraId="10F7C4E6" w14:textId="77777777" w:rsidR="00AF67A0" w:rsidRDefault="0059026B">
            <w:pPr>
              <w:pStyle w:val="Compact"/>
              <w:spacing w:before="20" w:after="20" w:line="240" w:lineRule="auto"/>
            </w:pPr>
            <w:r>
              <w:rPr>
                <w:b/>
                <w:sz w:val="17"/>
              </w:rPr>
              <w:t>Langkah non-regulasi</w:t>
            </w:r>
          </w:p>
        </w:tc>
        <w:tc>
          <w:tcPr>
            <w:tcW w:w="2690" w:type="dxa"/>
            <w:shd w:val="clear" w:color="auto" w:fill="D9E2F3"/>
          </w:tcPr>
          <w:p w14:paraId="0C495C90" w14:textId="77777777" w:rsidR="00AF67A0" w:rsidRDefault="0059026B">
            <w:pPr>
              <w:pStyle w:val="Compact"/>
              <w:spacing w:before="20" w:after="20" w:line="240" w:lineRule="auto"/>
            </w:pPr>
            <w:r>
              <w:rPr>
                <w:b/>
                <w:sz w:val="17"/>
              </w:rPr>
              <w:t>Pertimbangan untung-rugi</w:t>
            </w:r>
          </w:p>
        </w:tc>
      </w:tr>
      <w:tr w:rsidR="00AF67A0" w14:paraId="2295368C" w14:textId="77777777" w:rsidTr="00AF67A0">
        <w:trPr>
          <w:cantSplit/>
        </w:trPr>
        <w:tc>
          <w:tcPr>
            <w:tcW w:w="743" w:type="dxa"/>
          </w:tcPr>
          <w:p w14:paraId="7E7D6BC2" w14:textId="77777777" w:rsidR="00AF67A0" w:rsidRDefault="0059026B">
            <w:pPr>
              <w:pStyle w:val="Compact"/>
              <w:spacing w:before="20" w:after="20" w:line="240" w:lineRule="auto"/>
            </w:pPr>
            <w:r>
              <w:rPr>
                <w:sz w:val="17"/>
              </w:rPr>
              <w:lastRenderedPageBreak/>
              <w:t>MLW-08 Kekosongan kelembagaan</w:t>
            </w:r>
          </w:p>
        </w:tc>
        <w:tc>
          <w:tcPr>
            <w:tcW w:w="2212" w:type="dxa"/>
          </w:tcPr>
          <w:p w14:paraId="2C9C0011" w14:textId="77777777" w:rsidR="00AF67A0" w:rsidRDefault="0059026B">
            <w:pPr>
              <w:pStyle w:val="Compact"/>
              <w:spacing w:before="20" w:after="20" w:line="240" w:lineRule="auto"/>
            </w:pPr>
            <w:r>
              <w:rPr>
                <w:sz w:val="17"/>
              </w:rPr>
              <w:t>Kewajiban Perda 5/2008 Ps 22–23 tetap tanpa pelaksana; Pergub PABM dan SE 2023 tetap merujuk struktur yang dicabut</w:t>
            </w:r>
          </w:p>
        </w:tc>
        <w:tc>
          <w:tcPr>
            <w:tcW w:w="2592" w:type="dxa"/>
          </w:tcPr>
          <w:p w14:paraId="77BB5920" w14:textId="77777777" w:rsidR="00AF67A0" w:rsidRDefault="0059026B">
            <w:pPr>
              <w:pStyle w:val="Compact"/>
              <w:spacing w:before="20" w:after="20" w:line="240" w:lineRule="auto"/>
            </w:pPr>
            <w:r>
              <w:rPr>
                <w:sz w:val="17"/>
              </w:rPr>
              <w:t>Tambah baru: Pergub penerus KPAP (RF-DKI-01); RF-NAS-07</w:t>
            </w:r>
          </w:p>
        </w:tc>
        <w:tc>
          <w:tcPr>
            <w:tcW w:w="1398" w:type="dxa"/>
          </w:tcPr>
          <w:p w14:paraId="69570F5E" w14:textId="77777777" w:rsidR="00AF67A0" w:rsidRDefault="0059026B">
            <w:pPr>
              <w:pStyle w:val="Compact"/>
              <w:spacing w:before="20" w:after="20" w:line="240" w:lineRule="auto"/>
            </w:pPr>
            <w:r>
              <w:rPr>
                <w:sz w:val="17"/>
              </w:rPr>
              <w:t>Forum koordinasi komunitas sementara berdasarkan Lampiran 23/2022</w:t>
            </w:r>
          </w:p>
        </w:tc>
        <w:tc>
          <w:tcPr>
            <w:tcW w:w="2690" w:type="dxa"/>
          </w:tcPr>
          <w:p w14:paraId="4BF574F8" w14:textId="77777777" w:rsidR="00AF67A0" w:rsidRDefault="0059026B">
            <w:pPr>
              <w:pStyle w:val="Compact"/>
              <w:spacing w:before="20" w:after="20" w:line="240" w:lineRule="auto"/>
            </w:pPr>
            <w:r>
              <w:rPr>
                <w:sz w:val="17"/>
              </w:rPr>
              <w:t>Kursi formal tanpa sumber daya dapat menjadi formalitas; Pergub penerus perlu diuji keselarasannya dengan Perda yang masih menyebut KPAP</w:t>
            </w:r>
          </w:p>
        </w:tc>
      </w:tr>
      <w:tr w:rsidR="00AF67A0" w14:paraId="30CF7CB5" w14:textId="77777777" w:rsidTr="00AF67A0">
        <w:trPr>
          <w:cantSplit/>
        </w:trPr>
        <w:tc>
          <w:tcPr>
            <w:tcW w:w="743" w:type="dxa"/>
          </w:tcPr>
          <w:p w14:paraId="515A5447" w14:textId="77777777" w:rsidR="00AF67A0" w:rsidRDefault="0059026B">
            <w:pPr>
              <w:pStyle w:val="Compact"/>
              <w:spacing w:before="20" w:after="20" w:line="240" w:lineRule="auto"/>
            </w:pPr>
            <w:r>
              <w:rPr>
                <w:sz w:val="17"/>
              </w:rPr>
              <w:t>MLW-04 Penertiban di lokasi layanan</w:t>
            </w:r>
          </w:p>
        </w:tc>
        <w:tc>
          <w:tcPr>
            <w:tcW w:w="2212" w:type="dxa"/>
          </w:tcPr>
          <w:p w14:paraId="11600335" w14:textId="77777777" w:rsidR="00AF67A0" w:rsidRDefault="0059026B">
            <w:pPr>
              <w:pStyle w:val="Compact"/>
              <w:spacing w:before="20" w:after="20" w:line="240" w:lineRule="auto"/>
            </w:pPr>
            <w:r>
              <w:rPr>
                <w:sz w:val="17"/>
              </w:rPr>
              <w:t>Hubungan penertiban dan layanan bergantung pada diskresi tidak tertulis, padahal Ps 59 ayat (3) jo. 64 mewajibkan pemrosesan laporan</w:t>
            </w:r>
          </w:p>
        </w:tc>
        <w:tc>
          <w:tcPr>
            <w:tcW w:w="2592" w:type="dxa"/>
          </w:tcPr>
          <w:p w14:paraId="2B67D2CF" w14:textId="77777777" w:rsidR="00AF67A0" w:rsidRDefault="0059026B">
            <w:pPr>
              <w:pStyle w:val="Compact"/>
              <w:spacing w:before="20" w:after="20" w:line="240" w:lineRule="auto"/>
            </w:pPr>
            <w:r>
              <w:rPr>
                <w:sz w:val="17"/>
              </w:rPr>
              <w:t>Perkuat pelaksanaan: pedoman penegakan dan SOP “kondom bukan barang bukti” (RF-DKI-02); revisi mayor jangka panjang (RF-DKI-09); cabut Ps 42 ayat (2) huruf a dan c hanya sebagai alternatif setelah telaah manusia</w:t>
            </w:r>
          </w:p>
        </w:tc>
        <w:tc>
          <w:tcPr>
            <w:tcW w:w="1398" w:type="dxa"/>
          </w:tcPr>
          <w:p w14:paraId="490F1EC6" w14:textId="77777777" w:rsidR="00AF67A0" w:rsidRDefault="0059026B">
            <w:pPr>
              <w:pStyle w:val="Compact"/>
              <w:spacing w:before="20" w:after="20" w:line="240" w:lineRule="auto"/>
            </w:pPr>
            <w:r>
              <w:rPr>
                <w:sz w:val="17"/>
              </w:rPr>
              <w:t>Pelatihan Satpol PP; nota Satpol PP–Dinkes; forum penjangkau dan Satpol PP</w:t>
            </w:r>
          </w:p>
        </w:tc>
        <w:tc>
          <w:tcPr>
            <w:tcW w:w="2690" w:type="dxa"/>
          </w:tcPr>
          <w:p w14:paraId="641C6805" w14:textId="77777777" w:rsidR="00AF67A0" w:rsidRDefault="0059026B">
            <w:pPr>
              <w:pStyle w:val="Compact"/>
              <w:spacing w:before="20" w:after="20" w:line="240" w:lineRule="auto"/>
            </w:pPr>
            <w:r>
              <w:rPr>
                <w:sz w:val="17"/>
              </w:rPr>
              <w:t>Pedoman cepat, tetapi bergantung pada kepatuhan petugas. Revisi Perda menyentuh kebijakan ketertiban yang lebih luas</w:t>
            </w:r>
          </w:p>
        </w:tc>
      </w:tr>
      <w:tr w:rsidR="00AF67A0" w14:paraId="1BF7096A" w14:textId="77777777" w:rsidTr="00AF67A0">
        <w:trPr>
          <w:cantSplit/>
        </w:trPr>
        <w:tc>
          <w:tcPr>
            <w:tcW w:w="743" w:type="dxa"/>
          </w:tcPr>
          <w:p w14:paraId="22EFED05" w14:textId="77777777" w:rsidR="00AF67A0" w:rsidRDefault="0059026B">
            <w:pPr>
              <w:pStyle w:val="Compact"/>
              <w:spacing w:before="20" w:after="20" w:line="240" w:lineRule="auto"/>
            </w:pPr>
            <w:r>
              <w:rPr>
                <w:sz w:val="17"/>
              </w:rPr>
              <w:t>MLW-02 Tes wajib</w:t>
            </w:r>
          </w:p>
        </w:tc>
        <w:tc>
          <w:tcPr>
            <w:tcW w:w="2212" w:type="dxa"/>
          </w:tcPr>
          <w:p w14:paraId="6964944F" w14:textId="77777777" w:rsidR="00AF67A0" w:rsidRDefault="0059026B">
            <w:pPr>
              <w:pStyle w:val="Compact"/>
              <w:spacing w:before="20" w:after="20" w:line="240" w:lineRule="auto"/>
            </w:pPr>
            <w:r>
              <w:rPr>
                <w:sz w:val="17"/>
              </w:rPr>
              <w:t>Kewajiban pemeriksaan bersanksi penutupan tetap tertulis</w:t>
            </w:r>
          </w:p>
        </w:tc>
        <w:tc>
          <w:tcPr>
            <w:tcW w:w="2592" w:type="dxa"/>
          </w:tcPr>
          <w:p w14:paraId="529A7D14" w14:textId="77777777" w:rsidR="00AF67A0" w:rsidRDefault="0059026B">
            <w:pPr>
              <w:pStyle w:val="Compact"/>
              <w:spacing w:before="20" w:after="20" w:line="240" w:lineRule="auto"/>
            </w:pPr>
            <w:r>
              <w:rPr>
                <w:sz w:val="17"/>
              </w:rPr>
              <w:t>Revisi mayor Perda 5/2008 Ps 15 huruf g (RF-DKI-03); Pergub HIV dengan persetujuan untuk skrining lapas/ANC (RF-DKI-08)</w:t>
            </w:r>
          </w:p>
        </w:tc>
        <w:tc>
          <w:tcPr>
            <w:tcW w:w="1398" w:type="dxa"/>
          </w:tcPr>
          <w:p w14:paraId="0BBD5511" w14:textId="77777777" w:rsidR="00AF67A0" w:rsidRDefault="0059026B">
            <w:pPr>
              <w:pStyle w:val="Compact"/>
              <w:spacing w:before="20" w:after="20" w:line="240" w:lineRule="auto"/>
            </w:pPr>
            <w:r>
              <w:rPr>
                <w:sz w:val="17"/>
              </w:rPr>
              <w:t>Informasi bagi pengelola tempat usaha tentang larangan tes sebagai syarat kerja</w:t>
            </w:r>
          </w:p>
        </w:tc>
        <w:tc>
          <w:tcPr>
            <w:tcW w:w="2690" w:type="dxa"/>
          </w:tcPr>
          <w:p w14:paraId="797516C2" w14:textId="77777777" w:rsidR="00AF67A0" w:rsidRDefault="0059026B">
            <w:pPr>
              <w:pStyle w:val="Compact"/>
              <w:spacing w:before="20" w:after="20" w:line="240" w:lineRule="auto"/>
            </w:pPr>
            <w:r>
              <w:rPr>
                <w:sz w:val="17"/>
              </w:rPr>
              <w:t>Tes sukarela dapat menurunkan cakupan tes bila layanan tidak tersedia</w:t>
            </w:r>
          </w:p>
        </w:tc>
      </w:tr>
      <w:tr w:rsidR="00AF67A0" w14:paraId="6B752036" w14:textId="77777777" w:rsidTr="00AF67A0">
        <w:trPr>
          <w:cantSplit/>
        </w:trPr>
        <w:tc>
          <w:tcPr>
            <w:tcW w:w="743" w:type="dxa"/>
          </w:tcPr>
          <w:p w14:paraId="6F30E193" w14:textId="77777777" w:rsidR="00AF67A0" w:rsidRDefault="0059026B">
            <w:pPr>
              <w:pStyle w:val="Compact"/>
              <w:spacing w:before="20" w:after="20" w:line="240" w:lineRule="auto"/>
            </w:pPr>
            <w:r>
              <w:rPr>
                <w:sz w:val="17"/>
              </w:rPr>
              <w:t>MLW-03 Kerahasiaan dan data</w:t>
            </w:r>
          </w:p>
        </w:tc>
        <w:tc>
          <w:tcPr>
            <w:tcW w:w="2212" w:type="dxa"/>
          </w:tcPr>
          <w:p w14:paraId="414ABBD7" w14:textId="77777777" w:rsidR="00AF67A0" w:rsidRDefault="0059026B">
            <w:pPr>
              <w:pStyle w:val="Compact"/>
              <w:spacing w:before="20" w:after="20" w:line="240" w:lineRule="auto"/>
            </w:pPr>
            <w:r>
              <w:rPr>
                <w:sz w:val="17"/>
              </w:rPr>
              <w:t>Pendataan PABM, pelaporan P4GN, dan SIHA-NIK tetap tanpa pengaman tertulis</w:t>
            </w:r>
          </w:p>
        </w:tc>
        <w:tc>
          <w:tcPr>
            <w:tcW w:w="2592" w:type="dxa"/>
          </w:tcPr>
          <w:p w14:paraId="6B14EF42" w14:textId="77777777" w:rsidR="00AF67A0" w:rsidRDefault="0059026B">
            <w:pPr>
              <w:pStyle w:val="Compact"/>
              <w:spacing w:before="20" w:after="20" w:line="240" w:lineRule="auto"/>
            </w:pPr>
            <w:r>
              <w:rPr>
                <w:sz w:val="17"/>
              </w:rPr>
              <w:t>Revisi minor Pergub 183/2012 (RF-DKI-06); Pergub P4GN (RF-DKI-05); pedoman data SIHA (RF-DKI-08)</w:t>
            </w:r>
          </w:p>
        </w:tc>
        <w:tc>
          <w:tcPr>
            <w:tcW w:w="1398" w:type="dxa"/>
          </w:tcPr>
          <w:p w14:paraId="1D2BB41C" w14:textId="77777777" w:rsidR="00AF67A0" w:rsidRDefault="0059026B">
            <w:pPr>
              <w:pStyle w:val="Compact"/>
              <w:spacing w:before="20" w:after="20" w:line="240" w:lineRule="auto"/>
            </w:pPr>
            <w:r>
              <w:rPr>
                <w:sz w:val="17"/>
              </w:rPr>
              <w:t>Audit keamanan data SIHA</w:t>
            </w:r>
          </w:p>
        </w:tc>
        <w:tc>
          <w:tcPr>
            <w:tcW w:w="2690" w:type="dxa"/>
          </w:tcPr>
          <w:p w14:paraId="30A956D6" w14:textId="77777777" w:rsidR="00AF67A0" w:rsidRDefault="0059026B">
            <w:pPr>
              <w:pStyle w:val="Compact"/>
              <w:spacing w:before="20" w:after="20" w:line="240" w:lineRule="auto"/>
            </w:pPr>
            <w:r>
              <w:rPr>
                <w:sz w:val="17"/>
              </w:rPr>
              <w:t>Kode unik tanpa NIK dapat berbenturan dengan spesifikasi sistem nasional dan pendataan SPM</w:t>
            </w:r>
          </w:p>
        </w:tc>
      </w:tr>
      <w:tr w:rsidR="00AF67A0" w14:paraId="1FF52BDC" w14:textId="77777777" w:rsidTr="00AF67A0">
        <w:trPr>
          <w:cantSplit/>
        </w:trPr>
        <w:tc>
          <w:tcPr>
            <w:tcW w:w="743" w:type="dxa"/>
          </w:tcPr>
          <w:p w14:paraId="0761BAF8" w14:textId="77777777" w:rsidR="00AF67A0" w:rsidRDefault="0059026B">
            <w:pPr>
              <w:pStyle w:val="Compact"/>
              <w:spacing w:before="20" w:after="20" w:line="240" w:lineRule="auto"/>
            </w:pPr>
            <w:r>
              <w:rPr>
                <w:sz w:val="17"/>
              </w:rPr>
              <w:t>MLW-06 HR terputus dari P4GN</w:t>
            </w:r>
          </w:p>
        </w:tc>
        <w:tc>
          <w:tcPr>
            <w:tcW w:w="2212" w:type="dxa"/>
          </w:tcPr>
          <w:p w14:paraId="4B4E7F9B" w14:textId="77777777" w:rsidR="00AF67A0" w:rsidRDefault="0059026B">
            <w:pPr>
              <w:pStyle w:val="Compact"/>
              <w:spacing w:before="20" w:after="20" w:line="240" w:lineRule="auto"/>
            </w:pPr>
            <w:r>
              <w:rPr>
                <w:sz w:val="17"/>
              </w:rPr>
              <w:t>Pergub pelaksana Perda 3/2026 dapat terbit tanpa rujukan harm reduction</w:t>
            </w:r>
          </w:p>
        </w:tc>
        <w:tc>
          <w:tcPr>
            <w:tcW w:w="2592" w:type="dxa"/>
          </w:tcPr>
          <w:p w14:paraId="1D822A0A" w14:textId="77777777" w:rsidR="00AF67A0" w:rsidRDefault="0059026B">
            <w:pPr>
              <w:pStyle w:val="Compact"/>
              <w:spacing w:before="20" w:after="20" w:line="240" w:lineRule="auto"/>
            </w:pPr>
            <w:r>
              <w:rPr>
                <w:sz w:val="17"/>
              </w:rPr>
              <w:t>Perkuat pelaksanaan: Pergub pelaksana dengan rujukan LASS/PTRM (RF-DKI-05); RF-NAS-05</w:t>
            </w:r>
          </w:p>
        </w:tc>
        <w:tc>
          <w:tcPr>
            <w:tcW w:w="1398" w:type="dxa"/>
          </w:tcPr>
          <w:p w14:paraId="2593751C" w14:textId="77777777" w:rsidR="00AF67A0" w:rsidRDefault="0059026B">
            <w:pPr>
              <w:pStyle w:val="Compact"/>
              <w:spacing w:before="20" w:after="20" w:line="240" w:lineRule="auto"/>
            </w:pPr>
            <w:r>
              <w:rPr>
                <w:sz w:val="17"/>
              </w:rPr>
              <w:t>Forum BNNP, Dinkes, dan komunitas PENASUN</w:t>
            </w:r>
          </w:p>
        </w:tc>
        <w:tc>
          <w:tcPr>
            <w:tcW w:w="2690" w:type="dxa"/>
          </w:tcPr>
          <w:p w14:paraId="250084D8" w14:textId="77777777" w:rsidR="00AF67A0" w:rsidRDefault="0059026B">
            <w:pPr>
              <w:pStyle w:val="Compact"/>
              <w:spacing w:before="20" w:after="20" w:line="240" w:lineRule="auto"/>
            </w:pPr>
            <w:r>
              <w:rPr>
                <w:sz w:val="17"/>
              </w:rPr>
              <w:t>Tes urine tanpa pengaman dapat menjadi pintu pelaporan; skrining sekolah/tempat kerja mungkin bukan tindakan medis menurut PP 28/2024 Ps 158</w:t>
            </w:r>
          </w:p>
        </w:tc>
      </w:tr>
      <w:tr w:rsidR="00AF67A0" w14:paraId="71DFDED0" w14:textId="77777777" w:rsidTr="00AF67A0">
        <w:trPr>
          <w:cantSplit/>
        </w:trPr>
        <w:tc>
          <w:tcPr>
            <w:tcW w:w="743" w:type="dxa"/>
          </w:tcPr>
          <w:p w14:paraId="1BA06526" w14:textId="77777777" w:rsidR="00AF67A0" w:rsidRDefault="0059026B">
            <w:pPr>
              <w:pStyle w:val="Compact"/>
              <w:spacing w:before="20" w:after="20" w:line="240" w:lineRule="auto"/>
            </w:pPr>
            <w:r>
              <w:rPr>
                <w:sz w:val="17"/>
              </w:rPr>
              <w:t>MLW-01 Pidana penularan</w:t>
            </w:r>
          </w:p>
        </w:tc>
        <w:tc>
          <w:tcPr>
            <w:tcW w:w="2212" w:type="dxa"/>
          </w:tcPr>
          <w:p w14:paraId="73552E8E" w14:textId="77777777" w:rsidR="00AF67A0" w:rsidRDefault="0059026B">
            <w:pPr>
              <w:pStyle w:val="Compact"/>
              <w:spacing w:before="20" w:after="20" w:line="240" w:lineRule="auto"/>
            </w:pPr>
            <w:r>
              <w:rPr>
                <w:sz w:val="17"/>
              </w:rPr>
              <w:t>Ps 30 tetap tersedia bagi penyidik; dampaknya tidak diketahui tanpa data</w:t>
            </w:r>
          </w:p>
        </w:tc>
        <w:tc>
          <w:tcPr>
            <w:tcW w:w="2592" w:type="dxa"/>
          </w:tcPr>
          <w:p w14:paraId="25E7EFEE" w14:textId="77777777" w:rsidR="00AF67A0" w:rsidRDefault="0059026B">
            <w:pPr>
              <w:pStyle w:val="Compact"/>
              <w:spacing w:before="20" w:after="20" w:line="240" w:lineRule="auto"/>
            </w:pPr>
            <w:r>
              <w:rPr>
                <w:sz w:val="17"/>
              </w:rPr>
              <w:t>Revisi ke model non-pemidanaan berbasis status; pertahankan Ps 17, 18 ayat (3), 29 (RF-DKI-04)</w:t>
            </w:r>
          </w:p>
        </w:tc>
        <w:tc>
          <w:tcPr>
            <w:tcW w:w="1398" w:type="dxa"/>
          </w:tcPr>
          <w:p w14:paraId="4DEC3821" w14:textId="77777777" w:rsidR="00AF67A0" w:rsidRDefault="0059026B">
            <w:pPr>
              <w:pStyle w:val="Compact"/>
              <w:spacing w:before="20" w:after="20" w:line="240" w:lineRule="auto"/>
            </w:pPr>
            <w:r>
              <w:rPr>
                <w:sz w:val="17"/>
              </w:rPr>
              <w:t>Dialog DPRD dengan jaringan ODHIV</w:t>
            </w:r>
          </w:p>
        </w:tc>
        <w:tc>
          <w:tcPr>
            <w:tcW w:w="2690" w:type="dxa"/>
          </w:tcPr>
          <w:p w14:paraId="7A322C71" w14:textId="77777777" w:rsidR="00AF67A0" w:rsidRDefault="0059026B">
            <w:pPr>
              <w:pStyle w:val="Compact"/>
              <w:spacing w:before="20" w:after="20" w:line="240" w:lineRule="auto"/>
            </w:pPr>
            <w:r>
              <w:rPr>
                <w:sz w:val="17"/>
              </w:rPr>
              <w:t>Revisi Perda membuka pembahasan seluruh Perda; Ps 30 umumnya dalam batas UU 23/2014 Ps 238, sehingga argumennya substantif</w:t>
            </w:r>
          </w:p>
        </w:tc>
      </w:tr>
      <w:tr w:rsidR="00AF67A0" w14:paraId="3E2D5261" w14:textId="77777777" w:rsidTr="00AF67A0">
        <w:trPr>
          <w:cantSplit/>
        </w:trPr>
        <w:tc>
          <w:tcPr>
            <w:tcW w:w="743" w:type="dxa"/>
          </w:tcPr>
          <w:p w14:paraId="3473C3D4" w14:textId="77777777" w:rsidR="00AF67A0" w:rsidRDefault="0059026B">
            <w:pPr>
              <w:pStyle w:val="Compact"/>
              <w:spacing w:before="20" w:after="20" w:line="240" w:lineRule="auto"/>
            </w:pPr>
            <w:r>
              <w:rPr>
                <w:sz w:val="17"/>
              </w:rPr>
              <w:t>MLW-05 Rumusan moralitas</w:t>
            </w:r>
          </w:p>
        </w:tc>
        <w:tc>
          <w:tcPr>
            <w:tcW w:w="2212" w:type="dxa"/>
          </w:tcPr>
          <w:p w14:paraId="582C7601" w14:textId="77777777" w:rsidR="00AF67A0" w:rsidRDefault="0059026B">
            <w:pPr>
              <w:pStyle w:val="Compact"/>
              <w:spacing w:before="20" w:after="20" w:line="240" w:lineRule="auto"/>
            </w:pPr>
            <w:r>
              <w:rPr>
                <w:sz w:val="17"/>
              </w:rPr>
              <w:t>Pesan pencegahan tetap dibatasi pada pasangan sah</w:t>
            </w:r>
          </w:p>
        </w:tc>
        <w:tc>
          <w:tcPr>
            <w:tcW w:w="2592" w:type="dxa"/>
          </w:tcPr>
          <w:p w14:paraId="3CB7E3F9" w14:textId="77777777" w:rsidR="00AF67A0" w:rsidRDefault="0059026B">
            <w:pPr>
              <w:pStyle w:val="Compact"/>
              <w:spacing w:before="20" w:after="20" w:line="240" w:lineRule="auto"/>
            </w:pPr>
            <w:r>
              <w:rPr>
                <w:sz w:val="17"/>
              </w:rPr>
              <w:t>Rumuskan ulang Ps 15 huruf a–c, i–j (RF-DKI-04)</w:t>
            </w:r>
          </w:p>
        </w:tc>
        <w:tc>
          <w:tcPr>
            <w:tcW w:w="1398" w:type="dxa"/>
          </w:tcPr>
          <w:p w14:paraId="75B1989A" w14:textId="77777777" w:rsidR="00AF67A0" w:rsidRDefault="0059026B">
            <w:pPr>
              <w:pStyle w:val="Compact"/>
              <w:spacing w:before="20" w:after="20" w:line="240" w:lineRule="auto"/>
            </w:pPr>
            <w:r>
              <w:rPr>
                <w:sz w:val="17"/>
              </w:rPr>
              <w:t>Penyesuaian materi KIE Dinkes</w:t>
            </w:r>
          </w:p>
        </w:tc>
        <w:tc>
          <w:tcPr>
            <w:tcW w:w="2690" w:type="dxa"/>
          </w:tcPr>
          <w:p w14:paraId="39384149" w14:textId="77777777" w:rsidR="00AF67A0" w:rsidRDefault="0059026B">
            <w:pPr>
              <w:pStyle w:val="Compact"/>
              <w:spacing w:before="20" w:after="20" w:line="240" w:lineRule="auto"/>
            </w:pPr>
            <w:r>
              <w:rPr>
                <w:sz w:val="17"/>
              </w:rPr>
              <w:t>Perubahan rumusan dapat memicu resistensi politik</w:t>
            </w:r>
          </w:p>
        </w:tc>
      </w:tr>
      <w:tr w:rsidR="00AF67A0" w14:paraId="77EC4EF1" w14:textId="77777777" w:rsidTr="00AF67A0">
        <w:trPr>
          <w:cantSplit/>
        </w:trPr>
        <w:tc>
          <w:tcPr>
            <w:tcW w:w="743" w:type="dxa"/>
          </w:tcPr>
          <w:p w14:paraId="6BBE2A4D" w14:textId="77777777" w:rsidR="00AF67A0" w:rsidRDefault="0059026B">
            <w:pPr>
              <w:pStyle w:val="Compact"/>
              <w:spacing w:before="20" w:after="20" w:line="240" w:lineRule="auto"/>
            </w:pPr>
            <w:r>
              <w:rPr>
                <w:sz w:val="17"/>
              </w:rPr>
              <w:t>MLW-07 TG tidak diakui</w:t>
            </w:r>
          </w:p>
        </w:tc>
        <w:tc>
          <w:tcPr>
            <w:tcW w:w="2212" w:type="dxa"/>
          </w:tcPr>
          <w:p w14:paraId="7969CEB8" w14:textId="77777777" w:rsidR="00AF67A0" w:rsidRDefault="0059026B">
            <w:pPr>
              <w:pStyle w:val="Compact"/>
              <w:spacing w:before="20" w:after="20" w:line="240" w:lineRule="auto"/>
            </w:pPr>
            <w:r>
              <w:rPr>
                <w:sz w:val="17"/>
              </w:rPr>
              <w:t>Transpuan tetap tidak jelas tercakup layanan korban</w:t>
            </w:r>
          </w:p>
        </w:tc>
        <w:tc>
          <w:tcPr>
            <w:tcW w:w="2592" w:type="dxa"/>
          </w:tcPr>
          <w:p w14:paraId="6B2C67B2" w14:textId="77777777" w:rsidR="00AF67A0" w:rsidRDefault="0059026B">
            <w:pPr>
              <w:pStyle w:val="Compact"/>
              <w:spacing w:before="20" w:after="20" w:line="240" w:lineRule="auto"/>
            </w:pPr>
            <w:r>
              <w:rPr>
                <w:sz w:val="17"/>
              </w:rPr>
              <w:t>Revisi minor Perda 8/2011 (RF-DKI-07)</w:t>
            </w:r>
          </w:p>
        </w:tc>
        <w:tc>
          <w:tcPr>
            <w:tcW w:w="1398" w:type="dxa"/>
          </w:tcPr>
          <w:p w14:paraId="21930570" w14:textId="77777777" w:rsidR="00AF67A0" w:rsidRDefault="0059026B">
            <w:pPr>
              <w:pStyle w:val="Compact"/>
              <w:spacing w:before="20" w:after="20" w:line="240" w:lineRule="auto"/>
            </w:pPr>
            <w:r>
              <w:rPr>
                <w:sz w:val="17"/>
              </w:rPr>
              <w:t>Keterlibatan organisasi TG dalam perencanaan</w:t>
            </w:r>
          </w:p>
        </w:tc>
        <w:tc>
          <w:tcPr>
            <w:tcW w:w="2690" w:type="dxa"/>
          </w:tcPr>
          <w:p w14:paraId="20445136" w14:textId="77777777" w:rsidR="00AF67A0" w:rsidRDefault="0059026B">
            <w:pPr>
              <w:pStyle w:val="Compact"/>
              <w:spacing w:before="20" w:after="20" w:line="240" w:lineRule="auto"/>
            </w:pPr>
            <w:r>
              <w:rPr>
                <w:sz w:val="17"/>
              </w:rPr>
              <w:t>Resistensi politik terhadap istilah identitas gender belum dinilai</w:t>
            </w:r>
          </w:p>
        </w:tc>
      </w:tr>
      <w:tr w:rsidR="00AF67A0" w14:paraId="3E49E012" w14:textId="77777777" w:rsidTr="00AF67A0">
        <w:trPr>
          <w:cantSplit/>
        </w:trPr>
        <w:tc>
          <w:tcPr>
            <w:tcW w:w="743" w:type="dxa"/>
          </w:tcPr>
          <w:p w14:paraId="3F9D7AF2" w14:textId="77777777" w:rsidR="00AF67A0" w:rsidRDefault="0059026B">
            <w:pPr>
              <w:pStyle w:val="Compact"/>
              <w:spacing w:before="20" w:after="20" w:line="240" w:lineRule="auto"/>
            </w:pPr>
            <w:r>
              <w:rPr>
                <w:sz w:val="17"/>
              </w:rPr>
              <w:t>MLW-10 Dasar hukum usang</w:t>
            </w:r>
          </w:p>
        </w:tc>
        <w:tc>
          <w:tcPr>
            <w:tcW w:w="2212" w:type="dxa"/>
          </w:tcPr>
          <w:p w14:paraId="17827873" w14:textId="77777777" w:rsidR="00AF67A0" w:rsidRDefault="0059026B">
            <w:pPr>
              <w:pStyle w:val="Compact"/>
              <w:spacing w:before="20" w:after="20" w:line="240" w:lineRule="auto"/>
            </w:pPr>
            <w:r>
              <w:rPr>
                <w:sz w:val="17"/>
              </w:rPr>
              <w:t>Rujukan usang tetap tertulis di 8 instrumen</w:t>
            </w:r>
          </w:p>
        </w:tc>
        <w:tc>
          <w:tcPr>
            <w:tcW w:w="2592" w:type="dxa"/>
          </w:tcPr>
          <w:p w14:paraId="035381CA" w14:textId="77777777" w:rsidR="00AF67A0" w:rsidRDefault="0059026B">
            <w:pPr>
              <w:pStyle w:val="Compact"/>
              <w:spacing w:before="20" w:after="20" w:line="240" w:lineRule="auto"/>
            </w:pPr>
            <w:r>
              <w:rPr>
                <w:sz w:val="17"/>
              </w:rPr>
              <w:t>Mutakhirkan Mengingat (RF-DKI-04, -06, -07)</w:t>
            </w:r>
          </w:p>
        </w:tc>
        <w:tc>
          <w:tcPr>
            <w:tcW w:w="1398" w:type="dxa"/>
          </w:tcPr>
          <w:p w14:paraId="35A6C3BA" w14:textId="77777777" w:rsidR="00AF67A0" w:rsidRDefault="0059026B">
            <w:pPr>
              <w:pStyle w:val="Compact"/>
              <w:spacing w:before="20" w:after="20" w:line="240" w:lineRule="auto"/>
            </w:pPr>
            <w:r>
              <w:rPr>
                <w:sz w:val="17"/>
              </w:rPr>
              <w:t>Verifikasi JDIH dan inventarisasi</w:t>
            </w:r>
          </w:p>
        </w:tc>
        <w:tc>
          <w:tcPr>
            <w:tcW w:w="2690" w:type="dxa"/>
          </w:tcPr>
          <w:p w14:paraId="59AF89E4" w14:textId="77777777" w:rsidR="00AF67A0" w:rsidRDefault="0059026B">
            <w:pPr>
              <w:pStyle w:val="Compact"/>
              <w:spacing w:before="20" w:after="20" w:line="240" w:lineRule="auto"/>
            </w:pPr>
            <w:r>
              <w:rPr>
                <w:sz w:val="17"/>
              </w:rPr>
              <w:t>Murah dan menjadi prasyarat langkah lain</w:t>
            </w:r>
          </w:p>
        </w:tc>
      </w:tr>
    </w:tbl>
    <w:p w14:paraId="3325F020" w14:textId="77777777" w:rsidR="00AF67A0" w:rsidRDefault="0059026B">
      <w:pPr>
        <w:pStyle w:val="BodyText"/>
      </w:pPr>
      <w:r>
        <w:rPr>
          <w:i/>
          <w:iCs/>
        </w:rPr>
        <w:t xml:space="preserve">Sumber: </w:t>
      </w:r>
      <w:r>
        <w:rPr>
          <w:rStyle w:val="VerbatimChar"/>
          <w:i/>
          <w:iCs/>
        </w:rPr>
        <w:t>data/sintesis/T26_opsi.csv</w:t>
      </w:r>
      <w:r>
        <w:rPr>
          <w:i/>
          <w:iCs/>
        </w:rPr>
        <w:t xml:space="preserve"> (baris yang menyebut DKI); profil blok K. Opsi bersifat kualitatif dan tidak diberi nilai angka.</w:t>
      </w:r>
    </w:p>
    <w:p w14:paraId="5179D071" w14:textId="77777777" w:rsidR="00AF67A0" w:rsidRDefault="0059026B">
      <w:pPr>
        <w:pStyle w:val="Heading1"/>
      </w:pPr>
      <w:bookmarkStart w:id="56" w:name="matriks-peran-aktor-daerah"/>
      <w:bookmarkStart w:id="57" w:name="_Toc242201510"/>
      <w:bookmarkEnd w:id="50"/>
      <w:bookmarkEnd w:id="54"/>
      <w:r>
        <w:t>11. Matriks peran aktor daerah</w:t>
      </w:r>
      <w:bookmarkEnd w:id="57"/>
    </w:p>
    <w:p w14:paraId="493E7091" w14:textId="77777777" w:rsidR="00AF67A0" w:rsidRDefault="0059026B">
      <w:pPr>
        <w:pStyle w:val="FirstParagraph"/>
      </w:pPr>
      <w:r>
        <w:t xml:space="preserve">Tanda: ● pemilik usulan · ○ pendukung · — tidak berperan langsung. Pemilik dan pendukung utama diambil dari T30. Tanda lain adalah </w:t>
      </w:r>
      <w:r>
        <w:rPr>
          <w:b/>
          <w:bCs/>
        </w:rPr>
        <w:t>usulan</w:t>
      </w:r>
      <w:r>
        <w:t xml:space="preserve"> laporan ini. Posisi setiap aktor terhadap usulan </w:t>
      </w:r>
      <w:r>
        <w:rPr>
          <w:b/>
          <w:bCs/>
        </w:rPr>
        <w:t>belum diketahui</w:t>
      </w:r>
      <w:r>
        <w:t xml:space="preserve"> karena konsultasi belum dilakukan.</w:t>
      </w:r>
    </w:p>
    <w:p w14:paraId="7B714BA1" w14:textId="77777777" w:rsidR="00AF67A0" w:rsidRDefault="00AF67A0">
      <w:pPr>
        <w:spacing w:after="0" w:line="20" w:lineRule="exact"/>
        <w:rPr>
          <w:sz w:val="2"/>
        </w:rPr>
        <w:sectPr w:rsidR="00AF67A0">
          <w:footerReference w:type="default" r:id="rId19"/>
          <w:footnotePr>
            <w:numRestart w:val="eachSect"/>
          </w:footnotePr>
          <w:pgSz w:w="11906" w:h="16838"/>
          <w:pgMar w:top="1134" w:right="1134" w:bottom="1134" w:left="1134" w:header="720" w:footer="567" w:gutter="0"/>
          <w:cols w:space="720"/>
        </w:sectPr>
      </w:pPr>
    </w:p>
    <w:tbl>
      <w:tblPr>
        <w:tblStyle w:val="Table"/>
        <w:tblW w:w="1457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061"/>
        <w:gridCol w:w="879"/>
        <w:gridCol w:w="1055"/>
        <w:gridCol w:w="685"/>
        <w:gridCol w:w="684"/>
        <w:gridCol w:w="684"/>
        <w:gridCol w:w="684"/>
        <w:gridCol w:w="1318"/>
        <w:gridCol w:w="684"/>
        <w:gridCol w:w="966"/>
        <w:gridCol w:w="684"/>
        <w:gridCol w:w="878"/>
        <w:gridCol w:w="878"/>
        <w:gridCol w:w="1142"/>
        <w:gridCol w:w="1288"/>
      </w:tblGrid>
      <w:tr w:rsidR="00AF67A0" w14:paraId="1D3E53E6" w14:textId="77777777" w:rsidTr="00AF67A0">
        <w:trPr>
          <w:cnfStyle w:val="100000000000" w:firstRow="1" w:lastRow="0" w:firstColumn="0" w:lastColumn="0" w:oddVBand="0" w:evenVBand="0" w:oddHBand="0" w:evenHBand="0" w:firstRowFirstColumn="0" w:firstRowLastColumn="0" w:lastRowFirstColumn="0" w:lastRowLastColumn="0"/>
          <w:cantSplit/>
          <w:tblHeader/>
        </w:trPr>
        <w:tc>
          <w:tcPr>
            <w:tcW w:w="2059" w:type="dxa"/>
            <w:shd w:val="clear" w:color="auto" w:fill="D9E2F3"/>
          </w:tcPr>
          <w:p w14:paraId="446F6157" w14:textId="77777777" w:rsidR="00AF67A0" w:rsidRDefault="0059026B">
            <w:pPr>
              <w:pStyle w:val="Compact"/>
              <w:spacing w:before="20" w:after="20" w:line="240" w:lineRule="auto"/>
            </w:pPr>
            <w:r>
              <w:rPr>
                <w:b/>
                <w:sz w:val="16"/>
              </w:rPr>
              <w:lastRenderedPageBreak/>
              <w:t>Reform</w:t>
            </w:r>
          </w:p>
        </w:tc>
        <w:tc>
          <w:tcPr>
            <w:tcW w:w="878" w:type="dxa"/>
            <w:shd w:val="clear" w:color="auto" w:fill="D9E2F3"/>
          </w:tcPr>
          <w:p w14:paraId="7FF61833" w14:textId="77777777" w:rsidR="00AF67A0" w:rsidRDefault="0059026B">
            <w:pPr>
              <w:pStyle w:val="Compact"/>
              <w:spacing w:before="20" w:after="20" w:line="240" w:lineRule="auto"/>
            </w:pPr>
            <w:r>
              <w:rPr>
                <w:b/>
                <w:sz w:val="16"/>
              </w:rPr>
              <w:t>Pemprov (Gubernur)</w:t>
            </w:r>
          </w:p>
        </w:tc>
        <w:tc>
          <w:tcPr>
            <w:tcW w:w="1054" w:type="dxa"/>
            <w:shd w:val="clear" w:color="auto" w:fill="D9E2F3"/>
          </w:tcPr>
          <w:p w14:paraId="1F0B5550" w14:textId="77777777" w:rsidR="00AF67A0" w:rsidRDefault="0059026B">
            <w:pPr>
              <w:pStyle w:val="Compact"/>
              <w:spacing w:before="20" w:after="20" w:line="240" w:lineRule="auto"/>
            </w:pPr>
            <w:r>
              <w:rPr>
                <w:b/>
                <w:sz w:val="16"/>
              </w:rPr>
              <w:t>Kota Administrasi (Wali Kota, camat, lurah)</w:t>
            </w:r>
          </w:p>
        </w:tc>
        <w:tc>
          <w:tcPr>
            <w:tcW w:w="684" w:type="dxa"/>
            <w:shd w:val="clear" w:color="auto" w:fill="D9E2F3"/>
          </w:tcPr>
          <w:p w14:paraId="10D4B069" w14:textId="77777777" w:rsidR="00AF67A0" w:rsidRDefault="0059026B">
            <w:pPr>
              <w:pStyle w:val="Compact"/>
              <w:spacing w:before="20" w:after="20" w:line="240" w:lineRule="auto"/>
            </w:pPr>
            <w:r>
              <w:rPr>
                <w:b/>
                <w:sz w:val="16"/>
              </w:rPr>
              <w:t>DPRD</w:t>
            </w:r>
          </w:p>
        </w:tc>
        <w:tc>
          <w:tcPr>
            <w:tcW w:w="684" w:type="dxa"/>
            <w:shd w:val="clear" w:color="auto" w:fill="D9E2F3"/>
          </w:tcPr>
          <w:p w14:paraId="4A807786" w14:textId="77777777" w:rsidR="00AF67A0" w:rsidRDefault="0059026B">
            <w:pPr>
              <w:pStyle w:val="Compact"/>
              <w:spacing w:before="20" w:after="20" w:line="240" w:lineRule="auto"/>
            </w:pPr>
            <w:r>
              <w:rPr>
                <w:b/>
                <w:sz w:val="16"/>
              </w:rPr>
              <w:t>Biro Hukum</w:t>
            </w:r>
          </w:p>
        </w:tc>
        <w:tc>
          <w:tcPr>
            <w:tcW w:w="684" w:type="dxa"/>
            <w:shd w:val="clear" w:color="auto" w:fill="D9E2F3"/>
          </w:tcPr>
          <w:p w14:paraId="3D761F2E" w14:textId="77777777" w:rsidR="00AF67A0" w:rsidRDefault="0059026B">
            <w:pPr>
              <w:pStyle w:val="Compact"/>
              <w:spacing w:before="20" w:after="20" w:line="240" w:lineRule="auto"/>
            </w:pPr>
            <w:r>
              <w:rPr>
                <w:b/>
                <w:sz w:val="16"/>
              </w:rPr>
              <w:t>Dinkes</w:t>
            </w:r>
          </w:p>
        </w:tc>
        <w:tc>
          <w:tcPr>
            <w:tcW w:w="684" w:type="dxa"/>
            <w:shd w:val="clear" w:color="auto" w:fill="D9E2F3"/>
          </w:tcPr>
          <w:p w14:paraId="7796F6D5" w14:textId="77777777" w:rsidR="00AF67A0" w:rsidRDefault="0059026B">
            <w:pPr>
              <w:pStyle w:val="Compact"/>
              <w:spacing w:before="20" w:after="20" w:line="240" w:lineRule="auto"/>
            </w:pPr>
            <w:r>
              <w:rPr>
                <w:b/>
                <w:sz w:val="16"/>
              </w:rPr>
              <w:t>Satpol PP</w:t>
            </w:r>
          </w:p>
        </w:tc>
        <w:tc>
          <w:tcPr>
            <w:tcW w:w="1318" w:type="dxa"/>
            <w:shd w:val="clear" w:color="auto" w:fill="D9E2F3"/>
          </w:tcPr>
          <w:p w14:paraId="75884263" w14:textId="77777777" w:rsidR="00AF67A0" w:rsidRDefault="0059026B">
            <w:pPr>
              <w:pStyle w:val="Compact"/>
              <w:spacing w:before="20" w:after="20" w:line="240" w:lineRule="auto"/>
            </w:pPr>
            <w:r>
              <w:rPr>
                <w:b/>
                <w:sz w:val="16"/>
              </w:rPr>
              <w:t>BNNP/Kesbangpol</w:t>
            </w:r>
          </w:p>
        </w:tc>
        <w:tc>
          <w:tcPr>
            <w:tcW w:w="684" w:type="dxa"/>
            <w:shd w:val="clear" w:color="auto" w:fill="D9E2F3"/>
          </w:tcPr>
          <w:p w14:paraId="0767B74B" w14:textId="77777777" w:rsidR="00AF67A0" w:rsidRDefault="0059026B">
            <w:pPr>
              <w:pStyle w:val="Compact"/>
              <w:spacing w:before="20" w:after="20" w:line="240" w:lineRule="auto"/>
            </w:pPr>
            <w:r>
              <w:rPr>
                <w:b/>
                <w:sz w:val="16"/>
              </w:rPr>
              <w:t>Dinsos</w:t>
            </w:r>
          </w:p>
        </w:tc>
        <w:tc>
          <w:tcPr>
            <w:tcW w:w="966" w:type="dxa"/>
            <w:shd w:val="clear" w:color="auto" w:fill="D9E2F3"/>
          </w:tcPr>
          <w:p w14:paraId="30EF7E4E" w14:textId="77777777" w:rsidR="00AF67A0" w:rsidRDefault="0059026B">
            <w:pPr>
              <w:pStyle w:val="Compact"/>
              <w:spacing w:before="20" w:after="20" w:line="240" w:lineRule="auto"/>
            </w:pPr>
            <w:r>
              <w:rPr>
                <w:b/>
                <w:sz w:val="16"/>
              </w:rPr>
              <w:t>Disdukcapil</w:t>
            </w:r>
          </w:p>
        </w:tc>
        <w:tc>
          <w:tcPr>
            <w:tcW w:w="684" w:type="dxa"/>
            <w:shd w:val="clear" w:color="auto" w:fill="D9E2F3"/>
          </w:tcPr>
          <w:p w14:paraId="6ECD49CE" w14:textId="77777777" w:rsidR="00AF67A0" w:rsidRDefault="0059026B">
            <w:pPr>
              <w:pStyle w:val="Compact"/>
              <w:spacing w:before="20" w:after="20" w:line="240" w:lineRule="auto"/>
            </w:pPr>
            <w:r>
              <w:rPr>
                <w:b/>
                <w:sz w:val="16"/>
              </w:rPr>
              <w:t>Bapenda</w:t>
            </w:r>
          </w:p>
        </w:tc>
        <w:tc>
          <w:tcPr>
            <w:tcW w:w="878" w:type="dxa"/>
            <w:shd w:val="clear" w:color="auto" w:fill="D9E2F3"/>
          </w:tcPr>
          <w:p w14:paraId="54954B03" w14:textId="77777777" w:rsidR="00AF67A0" w:rsidRDefault="0059026B">
            <w:pPr>
              <w:pStyle w:val="Compact"/>
              <w:spacing w:before="20" w:after="20" w:line="240" w:lineRule="auto"/>
            </w:pPr>
            <w:r>
              <w:rPr>
                <w:b/>
                <w:sz w:val="16"/>
              </w:rPr>
              <w:t>KPA/forum</w:t>
            </w:r>
          </w:p>
        </w:tc>
        <w:tc>
          <w:tcPr>
            <w:tcW w:w="878" w:type="dxa"/>
            <w:shd w:val="clear" w:color="auto" w:fill="D9E2F3"/>
          </w:tcPr>
          <w:p w14:paraId="7E6B9092" w14:textId="77777777" w:rsidR="00AF67A0" w:rsidRDefault="0059026B">
            <w:pPr>
              <w:pStyle w:val="Compact"/>
              <w:spacing w:before="20" w:after="20" w:line="240" w:lineRule="auto"/>
            </w:pPr>
            <w:r>
              <w:rPr>
                <w:b/>
                <w:sz w:val="16"/>
              </w:rPr>
              <w:t>Organisasi komunitas</w:t>
            </w:r>
          </w:p>
        </w:tc>
        <w:tc>
          <w:tcPr>
            <w:tcW w:w="1142" w:type="dxa"/>
            <w:shd w:val="clear" w:color="auto" w:fill="D9E2F3"/>
          </w:tcPr>
          <w:p w14:paraId="7F96331C" w14:textId="77777777" w:rsidR="00AF67A0" w:rsidRDefault="0059026B">
            <w:pPr>
              <w:pStyle w:val="Compact"/>
              <w:spacing w:before="20" w:after="20" w:line="240" w:lineRule="auto"/>
            </w:pPr>
            <w:r>
              <w:rPr>
                <w:b/>
                <w:sz w:val="16"/>
              </w:rPr>
              <w:t>Perangkat lain</w:t>
            </w:r>
          </w:p>
        </w:tc>
        <w:tc>
          <w:tcPr>
            <w:tcW w:w="1288" w:type="dxa"/>
            <w:shd w:val="clear" w:color="auto" w:fill="D9E2F3"/>
          </w:tcPr>
          <w:p w14:paraId="4033C5F6" w14:textId="77777777" w:rsidR="00AF67A0" w:rsidRDefault="0059026B">
            <w:pPr>
              <w:pStyle w:val="Compact"/>
              <w:spacing w:before="20" w:after="20" w:line="240" w:lineRule="auto"/>
            </w:pPr>
            <w:r>
              <w:rPr>
                <w:b/>
                <w:sz w:val="16"/>
              </w:rPr>
              <w:t>Instansi pusat terkait</w:t>
            </w:r>
          </w:p>
        </w:tc>
      </w:tr>
      <w:tr w:rsidR="00AF67A0" w14:paraId="18AB3DE7" w14:textId="77777777" w:rsidTr="00AF67A0">
        <w:trPr>
          <w:cantSplit/>
        </w:trPr>
        <w:tc>
          <w:tcPr>
            <w:tcW w:w="2059" w:type="dxa"/>
          </w:tcPr>
          <w:p w14:paraId="7B2556BF" w14:textId="77777777" w:rsidR="00AF67A0" w:rsidRDefault="0059026B">
            <w:pPr>
              <w:pStyle w:val="Compact"/>
              <w:spacing w:before="20" w:after="20" w:line="240" w:lineRule="auto"/>
            </w:pPr>
            <w:r>
              <w:rPr>
                <w:sz w:val="16"/>
              </w:rPr>
              <w:t>RF-DKI-01 Penerus KPAP</w:t>
            </w:r>
          </w:p>
        </w:tc>
        <w:tc>
          <w:tcPr>
            <w:tcW w:w="878" w:type="dxa"/>
          </w:tcPr>
          <w:p w14:paraId="627DE66E" w14:textId="77777777" w:rsidR="00AF67A0" w:rsidRDefault="0059026B">
            <w:pPr>
              <w:pStyle w:val="Compact"/>
              <w:spacing w:before="20" w:after="20" w:line="240" w:lineRule="auto"/>
            </w:pPr>
            <w:r>
              <w:rPr>
                <w:sz w:val="16"/>
              </w:rPr>
              <w:t>●</w:t>
            </w:r>
          </w:p>
        </w:tc>
        <w:tc>
          <w:tcPr>
            <w:tcW w:w="1054" w:type="dxa"/>
          </w:tcPr>
          <w:p w14:paraId="12FDEC58" w14:textId="77777777" w:rsidR="00AF67A0" w:rsidRDefault="0059026B">
            <w:pPr>
              <w:pStyle w:val="Compact"/>
              <w:spacing w:before="20" w:after="20" w:line="240" w:lineRule="auto"/>
            </w:pPr>
            <w:r>
              <w:rPr>
                <w:sz w:val="16"/>
              </w:rPr>
              <w:t>○</w:t>
            </w:r>
          </w:p>
        </w:tc>
        <w:tc>
          <w:tcPr>
            <w:tcW w:w="684" w:type="dxa"/>
          </w:tcPr>
          <w:p w14:paraId="3260B267" w14:textId="77777777" w:rsidR="00AF67A0" w:rsidRDefault="0059026B">
            <w:pPr>
              <w:pStyle w:val="Compact"/>
              <w:spacing w:before="20" w:after="20" w:line="240" w:lineRule="auto"/>
            </w:pPr>
            <w:r>
              <w:rPr>
                <w:sz w:val="16"/>
              </w:rPr>
              <w:t>○</w:t>
            </w:r>
          </w:p>
        </w:tc>
        <w:tc>
          <w:tcPr>
            <w:tcW w:w="684" w:type="dxa"/>
          </w:tcPr>
          <w:p w14:paraId="42A8E95E" w14:textId="77777777" w:rsidR="00AF67A0" w:rsidRDefault="0059026B">
            <w:pPr>
              <w:pStyle w:val="Compact"/>
              <w:spacing w:before="20" w:after="20" w:line="240" w:lineRule="auto"/>
            </w:pPr>
            <w:r>
              <w:rPr>
                <w:sz w:val="16"/>
              </w:rPr>
              <w:t>●</w:t>
            </w:r>
          </w:p>
        </w:tc>
        <w:tc>
          <w:tcPr>
            <w:tcW w:w="684" w:type="dxa"/>
          </w:tcPr>
          <w:p w14:paraId="650D8DB8" w14:textId="77777777" w:rsidR="00AF67A0" w:rsidRDefault="0059026B">
            <w:pPr>
              <w:pStyle w:val="Compact"/>
              <w:spacing w:before="20" w:after="20" w:line="240" w:lineRule="auto"/>
            </w:pPr>
            <w:r>
              <w:rPr>
                <w:sz w:val="16"/>
              </w:rPr>
              <w:t>●</w:t>
            </w:r>
          </w:p>
        </w:tc>
        <w:tc>
          <w:tcPr>
            <w:tcW w:w="684" w:type="dxa"/>
          </w:tcPr>
          <w:p w14:paraId="5402AC20" w14:textId="77777777" w:rsidR="00AF67A0" w:rsidRDefault="0059026B">
            <w:pPr>
              <w:pStyle w:val="Compact"/>
              <w:spacing w:before="20" w:after="20" w:line="240" w:lineRule="auto"/>
            </w:pPr>
            <w:r>
              <w:rPr>
                <w:sz w:val="16"/>
              </w:rPr>
              <w:t>—</w:t>
            </w:r>
          </w:p>
        </w:tc>
        <w:tc>
          <w:tcPr>
            <w:tcW w:w="1318" w:type="dxa"/>
          </w:tcPr>
          <w:p w14:paraId="05923121" w14:textId="77777777" w:rsidR="00AF67A0" w:rsidRDefault="0059026B">
            <w:pPr>
              <w:pStyle w:val="Compact"/>
              <w:spacing w:before="20" w:after="20" w:line="240" w:lineRule="auto"/>
            </w:pPr>
            <w:r>
              <w:rPr>
                <w:sz w:val="16"/>
              </w:rPr>
              <w:t>○</w:t>
            </w:r>
          </w:p>
        </w:tc>
        <w:tc>
          <w:tcPr>
            <w:tcW w:w="684" w:type="dxa"/>
          </w:tcPr>
          <w:p w14:paraId="547368DF" w14:textId="77777777" w:rsidR="00AF67A0" w:rsidRDefault="0059026B">
            <w:pPr>
              <w:pStyle w:val="Compact"/>
              <w:spacing w:before="20" w:after="20" w:line="240" w:lineRule="auto"/>
            </w:pPr>
            <w:r>
              <w:rPr>
                <w:sz w:val="16"/>
              </w:rPr>
              <w:t>○</w:t>
            </w:r>
          </w:p>
        </w:tc>
        <w:tc>
          <w:tcPr>
            <w:tcW w:w="966" w:type="dxa"/>
          </w:tcPr>
          <w:p w14:paraId="6A8B2174" w14:textId="77777777" w:rsidR="00AF67A0" w:rsidRDefault="0059026B">
            <w:pPr>
              <w:pStyle w:val="Compact"/>
              <w:spacing w:before="20" w:after="20" w:line="240" w:lineRule="auto"/>
            </w:pPr>
            <w:r>
              <w:rPr>
                <w:sz w:val="16"/>
              </w:rPr>
              <w:t>—</w:t>
            </w:r>
          </w:p>
        </w:tc>
        <w:tc>
          <w:tcPr>
            <w:tcW w:w="684" w:type="dxa"/>
          </w:tcPr>
          <w:p w14:paraId="768F554D" w14:textId="77777777" w:rsidR="00AF67A0" w:rsidRDefault="0059026B">
            <w:pPr>
              <w:pStyle w:val="Compact"/>
              <w:spacing w:before="20" w:after="20" w:line="240" w:lineRule="auto"/>
            </w:pPr>
            <w:r>
              <w:rPr>
                <w:sz w:val="16"/>
              </w:rPr>
              <w:t>—</w:t>
            </w:r>
          </w:p>
        </w:tc>
        <w:tc>
          <w:tcPr>
            <w:tcW w:w="878" w:type="dxa"/>
          </w:tcPr>
          <w:p w14:paraId="73C855F8" w14:textId="77777777" w:rsidR="00AF67A0" w:rsidRDefault="0059026B">
            <w:pPr>
              <w:pStyle w:val="Compact"/>
              <w:spacing w:before="20" w:after="20" w:line="240" w:lineRule="auto"/>
            </w:pPr>
            <w:r>
              <w:rPr>
                <w:sz w:val="16"/>
              </w:rPr>
              <w:t>● (dibentuk)</w:t>
            </w:r>
          </w:p>
        </w:tc>
        <w:tc>
          <w:tcPr>
            <w:tcW w:w="878" w:type="dxa"/>
          </w:tcPr>
          <w:p w14:paraId="6796F39E" w14:textId="77777777" w:rsidR="00AF67A0" w:rsidRDefault="0059026B">
            <w:pPr>
              <w:pStyle w:val="Compact"/>
              <w:spacing w:before="20" w:after="20" w:line="240" w:lineRule="auto"/>
            </w:pPr>
            <w:r>
              <w:rPr>
                <w:sz w:val="16"/>
              </w:rPr>
              <w:t>○</w:t>
            </w:r>
          </w:p>
        </w:tc>
        <w:tc>
          <w:tcPr>
            <w:tcW w:w="1142" w:type="dxa"/>
          </w:tcPr>
          <w:p w14:paraId="250CDD3A" w14:textId="77777777" w:rsidR="00AF67A0" w:rsidRDefault="0059026B">
            <w:pPr>
              <w:pStyle w:val="Compact"/>
              <w:spacing w:before="20" w:after="20" w:line="240" w:lineRule="auto"/>
            </w:pPr>
            <w:r>
              <w:rPr>
                <w:sz w:val="16"/>
              </w:rPr>
              <w:t>—</w:t>
            </w:r>
          </w:p>
        </w:tc>
        <w:tc>
          <w:tcPr>
            <w:tcW w:w="1288" w:type="dxa"/>
          </w:tcPr>
          <w:p w14:paraId="798FB1F7" w14:textId="77777777" w:rsidR="00AF67A0" w:rsidRDefault="0059026B">
            <w:pPr>
              <w:pStyle w:val="Compact"/>
              <w:spacing w:before="20" w:after="20" w:line="240" w:lineRule="auto"/>
            </w:pPr>
            <w:r>
              <w:rPr>
                <w:sz w:val="16"/>
              </w:rPr>
              <w:t>Kemenkes ○</w:t>
            </w:r>
          </w:p>
        </w:tc>
      </w:tr>
      <w:tr w:rsidR="00AF67A0" w14:paraId="2C99A941" w14:textId="77777777" w:rsidTr="00AF67A0">
        <w:trPr>
          <w:cantSplit/>
        </w:trPr>
        <w:tc>
          <w:tcPr>
            <w:tcW w:w="2059" w:type="dxa"/>
          </w:tcPr>
          <w:p w14:paraId="7C72936B" w14:textId="77777777" w:rsidR="00AF67A0" w:rsidRDefault="0059026B">
            <w:pPr>
              <w:pStyle w:val="Compact"/>
              <w:spacing w:before="20" w:after="20" w:line="240" w:lineRule="auto"/>
            </w:pPr>
            <w:r>
              <w:rPr>
                <w:sz w:val="16"/>
              </w:rPr>
              <w:t>RF-DKI-02 Pedoman Satpol PP</w:t>
            </w:r>
          </w:p>
        </w:tc>
        <w:tc>
          <w:tcPr>
            <w:tcW w:w="878" w:type="dxa"/>
          </w:tcPr>
          <w:p w14:paraId="528E5B2B" w14:textId="77777777" w:rsidR="00AF67A0" w:rsidRDefault="0059026B">
            <w:pPr>
              <w:pStyle w:val="Compact"/>
              <w:spacing w:before="20" w:after="20" w:line="240" w:lineRule="auto"/>
            </w:pPr>
            <w:r>
              <w:rPr>
                <w:sz w:val="16"/>
              </w:rPr>
              <w:t>○</w:t>
            </w:r>
          </w:p>
        </w:tc>
        <w:tc>
          <w:tcPr>
            <w:tcW w:w="1054" w:type="dxa"/>
          </w:tcPr>
          <w:p w14:paraId="3A4C5EA8" w14:textId="77777777" w:rsidR="00AF67A0" w:rsidRDefault="0059026B">
            <w:pPr>
              <w:pStyle w:val="Compact"/>
              <w:spacing w:before="20" w:after="20" w:line="240" w:lineRule="auto"/>
            </w:pPr>
            <w:r>
              <w:rPr>
                <w:sz w:val="16"/>
              </w:rPr>
              <w:t>○</w:t>
            </w:r>
          </w:p>
        </w:tc>
        <w:tc>
          <w:tcPr>
            <w:tcW w:w="684" w:type="dxa"/>
          </w:tcPr>
          <w:p w14:paraId="1ED82B4D" w14:textId="77777777" w:rsidR="00AF67A0" w:rsidRDefault="0059026B">
            <w:pPr>
              <w:pStyle w:val="Compact"/>
              <w:spacing w:before="20" w:after="20" w:line="240" w:lineRule="auto"/>
            </w:pPr>
            <w:r>
              <w:rPr>
                <w:sz w:val="16"/>
              </w:rPr>
              <w:t>—</w:t>
            </w:r>
          </w:p>
        </w:tc>
        <w:tc>
          <w:tcPr>
            <w:tcW w:w="684" w:type="dxa"/>
          </w:tcPr>
          <w:p w14:paraId="6601DB66" w14:textId="77777777" w:rsidR="00AF67A0" w:rsidRDefault="0059026B">
            <w:pPr>
              <w:pStyle w:val="Compact"/>
              <w:spacing w:before="20" w:after="20" w:line="240" w:lineRule="auto"/>
            </w:pPr>
            <w:r>
              <w:rPr>
                <w:sz w:val="16"/>
              </w:rPr>
              <w:t>○</w:t>
            </w:r>
          </w:p>
        </w:tc>
        <w:tc>
          <w:tcPr>
            <w:tcW w:w="684" w:type="dxa"/>
          </w:tcPr>
          <w:p w14:paraId="704ABB42" w14:textId="77777777" w:rsidR="00AF67A0" w:rsidRDefault="0059026B">
            <w:pPr>
              <w:pStyle w:val="Compact"/>
              <w:spacing w:before="20" w:after="20" w:line="240" w:lineRule="auto"/>
            </w:pPr>
            <w:r>
              <w:rPr>
                <w:sz w:val="16"/>
              </w:rPr>
              <w:t>●</w:t>
            </w:r>
          </w:p>
        </w:tc>
        <w:tc>
          <w:tcPr>
            <w:tcW w:w="684" w:type="dxa"/>
          </w:tcPr>
          <w:p w14:paraId="7DFEBFB2" w14:textId="77777777" w:rsidR="00AF67A0" w:rsidRDefault="0059026B">
            <w:pPr>
              <w:pStyle w:val="Compact"/>
              <w:spacing w:before="20" w:after="20" w:line="240" w:lineRule="auto"/>
            </w:pPr>
            <w:r>
              <w:rPr>
                <w:sz w:val="16"/>
              </w:rPr>
              <w:t>●</w:t>
            </w:r>
          </w:p>
        </w:tc>
        <w:tc>
          <w:tcPr>
            <w:tcW w:w="1318" w:type="dxa"/>
          </w:tcPr>
          <w:p w14:paraId="310CFF15" w14:textId="77777777" w:rsidR="00AF67A0" w:rsidRDefault="0059026B">
            <w:pPr>
              <w:pStyle w:val="Compact"/>
              <w:spacing w:before="20" w:after="20" w:line="240" w:lineRule="auto"/>
            </w:pPr>
            <w:r>
              <w:rPr>
                <w:sz w:val="16"/>
              </w:rPr>
              <w:t>—</w:t>
            </w:r>
          </w:p>
        </w:tc>
        <w:tc>
          <w:tcPr>
            <w:tcW w:w="684" w:type="dxa"/>
          </w:tcPr>
          <w:p w14:paraId="5AA2A65D" w14:textId="77777777" w:rsidR="00AF67A0" w:rsidRDefault="0059026B">
            <w:pPr>
              <w:pStyle w:val="Compact"/>
              <w:spacing w:before="20" w:after="20" w:line="240" w:lineRule="auto"/>
            </w:pPr>
            <w:r>
              <w:rPr>
                <w:sz w:val="16"/>
              </w:rPr>
              <w:t>—</w:t>
            </w:r>
          </w:p>
        </w:tc>
        <w:tc>
          <w:tcPr>
            <w:tcW w:w="966" w:type="dxa"/>
          </w:tcPr>
          <w:p w14:paraId="2CD5208B" w14:textId="77777777" w:rsidR="00AF67A0" w:rsidRDefault="0059026B">
            <w:pPr>
              <w:pStyle w:val="Compact"/>
              <w:spacing w:before="20" w:after="20" w:line="240" w:lineRule="auto"/>
            </w:pPr>
            <w:r>
              <w:rPr>
                <w:sz w:val="16"/>
              </w:rPr>
              <w:t>—</w:t>
            </w:r>
          </w:p>
        </w:tc>
        <w:tc>
          <w:tcPr>
            <w:tcW w:w="684" w:type="dxa"/>
          </w:tcPr>
          <w:p w14:paraId="074E3769" w14:textId="77777777" w:rsidR="00AF67A0" w:rsidRDefault="0059026B">
            <w:pPr>
              <w:pStyle w:val="Compact"/>
              <w:spacing w:before="20" w:after="20" w:line="240" w:lineRule="auto"/>
            </w:pPr>
            <w:r>
              <w:rPr>
                <w:sz w:val="16"/>
              </w:rPr>
              <w:t>—</w:t>
            </w:r>
          </w:p>
        </w:tc>
        <w:tc>
          <w:tcPr>
            <w:tcW w:w="878" w:type="dxa"/>
          </w:tcPr>
          <w:p w14:paraId="5EB0727C" w14:textId="77777777" w:rsidR="00AF67A0" w:rsidRDefault="0059026B">
            <w:pPr>
              <w:pStyle w:val="Compact"/>
              <w:spacing w:before="20" w:after="20" w:line="240" w:lineRule="auto"/>
            </w:pPr>
            <w:r>
              <w:rPr>
                <w:sz w:val="16"/>
              </w:rPr>
              <w:t>○</w:t>
            </w:r>
          </w:p>
        </w:tc>
        <w:tc>
          <w:tcPr>
            <w:tcW w:w="878" w:type="dxa"/>
          </w:tcPr>
          <w:p w14:paraId="3224F9DB" w14:textId="77777777" w:rsidR="00AF67A0" w:rsidRDefault="0059026B">
            <w:pPr>
              <w:pStyle w:val="Compact"/>
              <w:spacing w:before="20" w:after="20" w:line="240" w:lineRule="auto"/>
            </w:pPr>
            <w:r>
              <w:rPr>
                <w:sz w:val="16"/>
              </w:rPr>
              <w:t>○</w:t>
            </w:r>
          </w:p>
        </w:tc>
        <w:tc>
          <w:tcPr>
            <w:tcW w:w="1142" w:type="dxa"/>
          </w:tcPr>
          <w:p w14:paraId="4F92153C" w14:textId="77777777" w:rsidR="00AF67A0" w:rsidRDefault="0059026B">
            <w:pPr>
              <w:pStyle w:val="Compact"/>
              <w:spacing w:before="20" w:after="20" w:line="240" w:lineRule="auto"/>
            </w:pPr>
            <w:r>
              <w:rPr>
                <w:sz w:val="16"/>
              </w:rPr>
              <w:t>—</w:t>
            </w:r>
          </w:p>
        </w:tc>
        <w:tc>
          <w:tcPr>
            <w:tcW w:w="1288" w:type="dxa"/>
          </w:tcPr>
          <w:p w14:paraId="32456DFF" w14:textId="77777777" w:rsidR="00AF67A0" w:rsidRDefault="0059026B">
            <w:pPr>
              <w:pStyle w:val="Compact"/>
              <w:spacing w:before="20" w:after="20" w:line="240" w:lineRule="auto"/>
            </w:pPr>
            <w:r>
              <w:rPr>
                <w:sz w:val="16"/>
              </w:rPr>
              <w:t>Kemendagri ○</w:t>
            </w:r>
          </w:p>
        </w:tc>
      </w:tr>
      <w:tr w:rsidR="00AF67A0" w14:paraId="30C09FBE" w14:textId="77777777" w:rsidTr="00AF67A0">
        <w:trPr>
          <w:cantSplit/>
        </w:trPr>
        <w:tc>
          <w:tcPr>
            <w:tcW w:w="2059" w:type="dxa"/>
          </w:tcPr>
          <w:p w14:paraId="1DFEDF62" w14:textId="77777777" w:rsidR="00AF67A0" w:rsidRDefault="0059026B">
            <w:pPr>
              <w:pStyle w:val="Compact"/>
              <w:spacing w:before="20" w:after="20" w:line="240" w:lineRule="auto"/>
            </w:pPr>
            <w:r>
              <w:rPr>
                <w:sz w:val="16"/>
              </w:rPr>
              <w:t>RF-DKI-03 Tes sukarela karyawan</w:t>
            </w:r>
          </w:p>
        </w:tc>
        <w:tc>
          <w:tcPr>
            <w:tcW w:w="878" w:type="dxa"/>
          </w:tcPr>
          <w:p w14:paraId="55CC71FD" w14:textId="77777777" w:rsidR="00AF67A0" w:rsidRDefault="0059026B">
            <w:pPr>
              <w:pStyle w:val="Compact"/>
              <w:spacing w:before="20" w:after="20" w:line="240" w:lineRule="auto"/>
            </w:pPr>
            <w:r>
              <w:rPr>
                <w:sz w:val="16"/>
              </w:rPr>
              <w:t>●</w:t>
            </w:r>
          </w:p>
        </w:tc>
        <w:tc>
          <w:tcPr>
            <w:tcW w:w="1054" w:type="dxa"/>
          </w:tcPr>
          <w:p w14:paraId="1F3DEA61" w14:textId="77777777" w:rsidR="00AF67A0" w:rsidRDefault="0059026B">
            <w:pPr>
              <w:pStyle w:val="Compact"/>
              <w:spacing w:before="20" w:after="20" w:line="240" w:lineRule="auto"/>
            </w:pPr>
            <w:r>
              <w:rPr>
                <w:sz w:val="16"/>
              </w:rPr>
              <w:t>—</w:t>
            </w:r>
          </w:p>
        </w:tc>
        <w:tc>
          <w:tcPr>
            <w:tcW w:w="684" w:type="dxa"/>
          </w:tcPr>
          <w:p w14:paraId="25553B32" w14:textId="77777777" w:rsidR="00AF67A0" w:rsidRDefault="0059026B">
            <w:pPr>
              <w:pStyle w:val="Compact"/>
              <w:spacing w:before="20" w:after="20" w:line="240" w:lineRule="auto"/>
            </w:pPr>
            <w:r>
              <w:rPr>
                <w:sz w:val="16"/>
              </w:rPr>
              <w:t>●</w:t>
            </w:r>
          </w:p>
        </w:tc>
        <w:tc>
          <w:tcPr>
            <w:tcW w:w="684" w:type="dxa"/>
          </w:tcPr>
          <w:p w14:paraId="51CCAA3B" w14:textId="77777777" w:rsidR="00AF67A0" w:rsidRDefault="0059026B">
            <w:pPr>
              <w:pStyle w:val="Compact"/>
              <w:spacing w:before="20" w:after="20" w:line="240" w:lineRule="auto"/>
            </w:pPr>
            <w:r>
              <w:rPr>
                <w:sz w:val="16"/>
              </w:rPr>
              <w:t>○</w:t>
            </w:r>
          </w:p>
        </w:tc>
        <w:tc>
          <w:tcPr>
            <w:tcW w:w="684" w:type="dxa"/>
          </w:tcPr>
          <w:p w14:paraId="33AB74B3" w14:textId="77777777" w:rsidR="00AF67A0" w:rsidRDefault="0059026B">
            <w:pPr>
              <w:pStyle w:val="Compact"/>
              <w:spacing w:before="20" w:after="20" w:line="240" w:lineRule="auto"/>
            </w:pPr>
            <w:r>
              <w:rPr>
                <w:sz w:val="16"/>
              </w:rPr>
              <w:t>●</w:t>
            </w:r>
          </w:p>
        </w:tc>
        <w:tc>
          <w:tcPr>
            <w:tcW w:w="684" w:type="dxa"/>
          </w:tcPr>
          <w:p w14:paraId="53A8B3A5" w14:textId="77777777" w:rsidR="00AF67A0" w:rsidRDefault="0059026B">
            <w:pPr>
              <w:pStyle w:val="Compact"/>
              <w:spacing w:before="20" w:after="20" w:line="240" w:lineRule="auto"/>
            </w:pPr>
            <w:r>
              <w:rPr>
                <w:sz w:val="16"/>
              </w:rPr>
              <w:t>—</w:t>
            </w:r>
          </w:p>
        </w:tc>
        <w:tc>
          <w:tcPr>
            <w:tcW w:w="1318" w:type="dxa"/>
          </w:tcPr>
          <w:p w14:paraId="0A0098C3" w14:textId="77777777" w:rsidR="00AF67A0" w:rsidRDefault="0059026B">
            <w:pPr>
              <w:pStyle w:val="Compact"/>
              <w:spacing w:before="20" w:after="20" w:line="240" w:lineRule="auto"/>
            </w:pPr>
            <w:r>
              <w:rPr>
                <w:sz w:val="16"/>
              </w:rPr>
              <w:t>—</w:t>
            </w:r>
          </w:p>
        </w:tc>
        <w:tc>
          <w:tcPr>
            <w:tcW w:w="684" w:type="dxa"/>
          </w:tcPr>
          <w:p w14:paraId="53F11FD2" w14:textId="77777777" w:rsidR="00AF67A0" w:rsidRDefault="0059026B">
            <w:pPr>
              <w:pStyle w:val="Compact"/>
              <w:spacing w:before="20" w:after="20" w:line="240" w:lineRule="auto"/>
            </w:pPr>
            <w:r>
              <w:rPr>
                <w:sz w:val="16"/>
              </w:rPr>
              <w:t>—</w:t>
            </w:r>
          </w:p>
        </w:tc>
        <w:tc>
          <w:tcPr>
            <w:tcW w:w="966" w:type="dxa"/>
          </w:tcPr>
          <w:p w14:paraId="645E90DB" w14:textId="77777777" w:rsidR="00AF67A0" w:rsidRDefault="0059026B">
            <w:pPr>
              <w:pStyle w:val="Compact"/>
              <w:spacing w:before="20" w:after="20" w:line="240" w:lineRule="auto"/>
            </w:pPr>
            <w:r>
              <w:rPr>
                <w:sz w:val="16"/>
              </w:rPr>
              <w:t>—</w:t>
            </w:r>
          </w:p>
        </w:tc>
        <w:tc>
          <w:tcPr>
            <w:tcW w:w="684" w:type="dxa"/>
          </w:tcPr>
          <w:p w14:paraId="1AE80C09" w14:textId="77777777" w:rsidR="00AF67A0" w:rsidRDefault="0059026B">
            <w:pPr>
              <w:pStyle w:val="Compact"/>
              <w:spacing w:before="20" w:after="20" w:line="240" w:lineRule="auto"/>
            </w:pPr>
            <w:r>
              <w:rPr>
                <w:sz w:val="16"/>
              </w:rPr>
              <w:t>—</w:t>
            </w:r>
          </w:p>
        </w:tc>
        <w:tc>
          <w:tcPr>
            <w:tcW w:w="878" w:type="dxa"/>
          </w:tcPr>
          <w:p w14:paraId="53226D04" w14:textId="77777777" w:rsidR="00AF67A0" w:rsidRDefault="0059026B">
            <w:pPr>
              <w:pStyle w:val="Compact"/>
              <w:spacing w:before="20" w:after="20" w:line="240" w:lineRule="auto"/>
            </w:pPr>
            <w:r>
              <w:rPr>
                <w:sz w:val="16"/>
              </w:rPr>
              <w:t>○</w:t>
            </w:r>
          </w:p>
        </w:tc>
        <w:tc>
          <w:tcPr>
            <w:tcW w:w="878" w:type="dxa"/>
          </w:tcPr>
          <w:p w14:paraId="6ABD11AF" w14:textId="77777777" w:rsidR="00AF67A0" w:rsidRDefault="0059026B">
            <w:pPr>
              <w:pStyle w:val="Compact"/>
              <w:spacing w:before="20" w:after="20" w:line="240" w:lineRule="auto"/>
            </w:pPr>
            <w:r>
              <w:rPr>
                <w:sz w:val="16"/>
              </w:rPr>
              <w:t>○</w:t>
            </w:r>
          </w:p>
        </w:tc>
        <w:tc>
          <w:tcPr>
            <w:tcW w:w="1142" w:type="dxa"/>
          </w:tcPr>
          <w:p w14:paraId="725C619B" w14:textId="77777777" w:rsidR="00AF67A0" w:rsidRDefault="0059026B">
            <w:pPr>
              <w:pStyle w:val="Compact"/>
              <w:spacing w:before="20" w:after="20" w:line="240" w:lineRule="auto"/>
            </w:pPr>
            <w:r>
              <w:rPr>
                <w:sz w:val="16"/>
              </w:rPr>
              <w:t>—</w:t>
            </w:r>
          </w:p>
        </w:tc>
        <w:tc>
          <w:tcPr>
            <w:tcW w:w="1288" w:type="dxa"/>
          </w:tcPr>
          <w:p w14:paraId="5D195AE3" w14:textId="77777777" w:rsidR="00AF67A0" w:rsidRDefault="0059026B">
            <w:pPr>
              <w:pStyle w:val="Compact"/>
              <w:spacing w:before="20" w:after="20" w:line="240" w:lineRule="auto"/>
            </w:pPr>
            <w:r>
              <w:rPr>
                <w:sz w:val="16"/>
              </w:rPr>
              <w:t>Kemnaker ○, Kemenkes ○</w:t>
            </w:r>
          </w:p>
        </w:tc>
      </w:tr>
      <w:tr w:rsidR="00AF67A0" w14:paraId="05E97428" w14:textId="77777777" w:rsidTr="00AF67A0">
        <w:trPr>
          <w:cantSplit/>
        </w:trPr>
        <w:tc>
          <w:tcPr>
            <w:tcW w:w="2059" w:type="dxa"/>
          </w:tcPr>
          <w:p w14:paraId="68BCF75D" w14:textId="77777777" w:rsidR="00AF67A0" w:rsidRDefault="0059026B">
            <w:pPr>
              <w:pStyle w:val="Compact"/>
              <w:spacing w:before="20" w:after="20" w:line="240" w:lineRule="auto"/>
            </w:pPr>
            <w:r>
              <w:rPr>
                <w:sz w:val="16"/>
              </w:rPr>
              <w:t>RF-DKI-04 Ps 30, diskriminasi, dasar hukum</w:t>
            </w:r>
          </w:p>
        </w:tc>
        <w:tc>
          <w:tcPr>
            <w:tcW w:w="878" w:type="dxa"/>
          </w:tcPr>
          <w:p w14:paraId="346AA598" w14:textId="77777777" w:rsidR="00AF67A0" w:rsidRDefault="0059026B">
            <w:pPr>
              <w:pStyle w:val="Compact"/>
              <w:spacing w:before="20" w:after="20" w:line="240" w:lineRule="auto"/>
            </w:pPr>
            <w:r>
              <w:rPr>
                <w:sz w:val="16"/>
              </w:rPr>
              <w:t>●</w:t>
            </w:r>
          </w:p>
        </w:tc>
        <w:tc>
          <w:tcPr>
            <w:tcW w:w="1054" w:type="dxa"/>
          </w:tcPr>
          <w:p w14:paraId="7A5F86E4" w14:textId="77777777" w:rsidR="00AF67A0" w:rsidRDefault="0059026B">
            <w:pPr>
              <w:pStyle w:val="Compact"/>
              <w:spacing w:before="20" w:after="20" w:line="240" w:lineRule="auto"/>
            </w:pPr>
            <w:r>
              <w:rPr>
                <w:sz w:val="16"/>
              </w:rPr>
              <w:t>—</w:t>
            </w:r>
          </w:p>
        </w:tc>
        <w:tc>
          <w:tcPr>
            <w:tcW w:w="684" w:type="dxa"/>
          </w:tcPr>
          <w:p w14:paraId="3DC6CE64" w14:textId="77777777" w:rsidR="00AF67A0" w:rsidRDefault="0059026B">
            <w:pPr>
              <w:pStyle w:val="Compact"/>
              <w:spacing w:before="20" w:after="20" w:line="240" w:lineRule="auto"/>
            </w:pPr>
            <w:r>
              <w:rPr>
                <w:sz w:val="16"/>
              </w:rPr>
              <w:t>●</w:t>
            </w:r>
          </w:p>
        </w:tc>
        <w:tc>
          <w:tcPr>
            <w:tcW w:w="684" w:type="dxa"/>
          </w:tcPr>
          <w:p w14:paraId="0EE8AC05" w14:textId="77777777" w:rsidR="00AF67A0" w:rsidRDefault="0059026B">
            <w:pPr>
              <w:pStyle w:val="Compact"/>
              <w:spacing w:before="20" w:after="20" w:line="240" w:lineRule="auto"/>
            </w:pPr>
            <w:r>
              <w:rPr>
                <w:sz w:val="16"/>
              </w:rPr>
              <w:t>○</w:t>
            </w:r>
          </w:p>
        </w:tc>
        <w:tc>
          <w:tcPr>
            <w:tcW w:w="684" w:type="dxa"/>
          </w:tcPr>
          <w:p w14:paraId="0F1BFF8E" w14:textId="77777777" w:rsidR="00AF67A0" w:rsidRDefault="0059026B">
            <w:pPr>
              <w:pStyle w:val="Compact"/>
              <w:spacing w:before="20" w:after="20" w:line="240" w:lineRule="auto"/>
            </w:pPr>
            <w:r>
              <w:rPr>
                <w:sz w:val="16"/>
              </w:rPr>
              <w:t>●</w:t>
            </w:r>
          </w:p>
        </w:tc>
        <w:tc>
          <w:tcPr>
            <w:tcW w:w="684" w:type="dxa"/>
          </w:tcPr>
          <w:p w14:paraId="4027A5DB" w14:textId="77777777" w:rsidR="00AF67A0" w:rsidRDefault="0059026B">
            <w:pPr>
              <w:pStyle w:val="Compact"/>
              <w:spacing w:before="20" w:after="20" w:line="240" w:lineRule="auto"/>
            </w:pPr>
            <w:r>
              <w:rPr>
                <w:sz w:val="16"/>
              </w:rPr>
              <w:t>—</w:t>
            </w:r>
          </w:p>
        </w:tc>
        <w:tc>
          <w:tcPr>
            <w:tcW w:w="1318" w:type="dxa"/>
          </w:tcPr>
          <w:p w14:paraId="4C129009" w14:textId="77777777" w:rsidR="00AF67A0" w:rsidRDefault="0059026B">
            <w:pPr>
              <w:pStyle w:val="Compact"/>
              <w:spacing w:before="20" w:after="20" w:line="240" w:lineRule="auto"/>
            </w:pPr>
            <w:r>
              <w:rPr>
                <w:sz w:val="16"/>
              </w:rPr>
              <w:t>—</w:t>
            </w:r>
          </w:p>
        </w:tc>
        <w:tc>
          <w:tcPr>
            <w:tcW w:w="684" w:type="dxa"/>
          </w:tcPr>
          <w:p w14:paraId="7F2C7C10" w14:textId="77777777" w:rsidR="00AF67A0" w:rsidRDefault="0059026B">
            <w:pPr>
              <w:pStyle w:val="Compact"/>
              <w:spacing w:before="20" w:after="20" w:line="240" w:lineRule="auto"/>
            </w:pPr>
            <w:r>
              <w:rPr>
                <w:sz w:val="16"/>
              </w:rPr>
              <w:t>—</w:t>
            </w:r>
          </w:p>
        </w:tc>
        <w:tc>
          <w:tcPr>
            <w:tcW w:w="966" w:type="dxa"/>
          </w:tcPr>
          <w:p w14:paraId="68A06700" w14:textId="77777777" w:rsidR="00AF67A0" w:rsidRDefault="0059026B">
            <w:pPr>
              <w:pStyle w:val="Compact"/>
              <w:spacing w:before="20" w:after="20" w:line="240" w:lineRule="auto"/>
            </w:pPr>
            <w:r>
              <w:rPr>
                <w:sz w:val="16"/>
              </w:rPr>
              <w:t>—</w:t>
            </w:r>
          </w:p>
        </w:tc>
        <w:tc>
          <w:tcPr>
            <w:tcW w:w="684" w:type="dxa"/>
          </w:tcPr>
          <w:p w14:paraId="6C9C4822" w14:textId="77777777" w:rsidR="00AF67A0" w:rsidRDefault="0059026B">
            <w:pPr>
              <w:pStyle w:val="Compact"/>
              <w:spacing w:before="20" w:after="20" w:line="240" w:lineRule="auto"/>
            </w:pPr>
            <w:r>
              <w:rPr>
                <w:sz w:val="16"/>
              </w:rPr>
              <w:t>—</w:t>
            </w:r>
          </w:p>
        </w:tc>
        <w:tc>
          <w:tcPr>
            <w:tcW w:w="878" w:type="dxa"/>
          </w:tcPr>
          <w:p w14:paraId="42883816" w14:textId="77777777" w:rsidR="00AF67A0" w:rsidRDefault="0059026B">
            <w:pPr>
              <w:pStyle w:val="Compact"/>
              <w:spacing w:before="20" w:after="20" w:line="240" w:lineRule="auto"/>
            </w:pPr>
            <w:r>
              <w:rPr>
                <w:sz w:val="16"/>
              </w:rPr>
              <w:t>○</w:t>
            </w:r>
          </w:p>
        </w:tc>
        <w:tc>
          <w:tcPr>
            <w:tcW w:w="878" w:type="dxa"/>
          </w:tcPr>
          <w:p w14:paraId="7EDC8805" w14:textId="77777777" w:rsidR="00AF67A0" w:rsidRDefault="0059026B">
            <w:pPr>
              <w:pStyle w:val="Compact"/>
              <w:spacing w:before="20" w:after="20" w:line="240" w:lineRule="auto"/>
            </w:pPr>
            <w:r>
              <w:rPr>
                <w:sz w:val="16"/>
              </w:rPr>
              <w:t>○</w:t>
            </w:r>
          </w:p>
        </w:tc>
        <w:tc>
          <w:tcPr>
            <w:tcW w:w="1142" w:type="dxa"/>
          </w:tcPr>
          <w:p w14:paraId="6D5B1476" w14:textId="77777777" w:rsidR="00AF67A0" w:rsidRDefault="0059026B">
            <w:pPr>
              <w:pStyle w:val="Compact"/>
              <w:spacing w:before="20" w:after="20" w:line="240" w:lineRule="auto"/>
            </w:pPr>
            <w:r>
              <w:rPr>
                <w:sz w:val="16"/>
              </w:rPr>
              <w:t>—</w:t>
            </w:r>
          </w:p>
        </w:tc>
        <w:tc>
          <w:tcPr>
            <w:tcW w:w="1288" w:type="dxa"/>
          </w:tcPr>
          <w:p w14:paraId="5A2CDB64" w14:textId="77777777" w:rsidR="00AF67A0" w:rsidRDefault="0059026B">
            <w:pPr>
              <w:pStyle w:val="Compact"/>
              <w:spacing w:before="20" w:after="20" w:line="240" w:lineRule="auto"/>
            </w:pPr>
            <w:r>
              <w:rPr>
                <w:sz w:val="16"/>
              </w:rPr>
              <w:t>Kemendagri ○</w:t>
            </w:r>
          </w:p>
        </w:tc>
      </w:tr>
      <w:tr w:rsidR="00AF67A0" w14:paraId="4AD3C03F" w14:textId="77777777" w:rsidTr="00AF67A0">
        <w:trPr>
          <w:cantSplit/>
        </w:trPr>
        <w:tc>
          <w:tcPr>
            <w:tcW w:w="2059" w:type="dxa"/>
          </w:tcPr>
          <w:p w14:paraId="6819DA6D" w14:textId="77777777" w:rsidR="00AF67A0" w:rsidRDefault="0059026B">
            <w:pPr>
              <w:pStyle w:val="Compact"/>
              <w:spacing w:before="20" w:after="20" w:line="240" w:lineRule="auto"/>
            </w:pPr>
            <w:r>
              <w:rPr>
                <w:sz w:val="16"/>
              </w:rPr>
              <w:t>RF-DKI-05 Pergub P4GN</w:t>
            </w:r>
          </w:p>
        </w:tc>
        <w:tc>
          <w:tcPr>
            <w:tcW w:w="878" w:type="dxa"/>
          </w:tcPr>
          <w:p w14:paraId="42DD74C5" w14:textId="77777777" w:rsidR="00AF67A0" w:rsidRDefault="0059026B">
            <w:pPr>
              <w:pStyle w:val="Compact"/>
              <w:spacing w:before="20" w:after="20" w:line="240" w:lineRule="auto"/>
            </w:pPr>
            <w:r>
              <w:rPr>
                <w:sz w:val="16"/>
              </w:rPr>
              <w:t>○</w:t>
            </w:r>
          </w:p>
        </w:tc>
        <w:tc>
          <w:tcPr>
            <w:tcW w:w="1054" w:type="dxa"/>
          </w:tcPr>
          <w:p w14:paraId="44D575FE" w14:textId="77777777" w:rsidR="00AF67A0" w:rsidRDefault="0059026B">
            <w:pPr>
              <w:pStyle w:val="Compact"/>
              <w:spacing w:before="20" w:after="20" w:line="240" w:lineRule="auto"/>
            </w:pPr>
            <w:r>
              <w:rPr>
                <w:sz w:val="16"/>
              </w:rPr>
              <w:t>○</w:t>
            </w:r>
          </w:p>
        </w:tc>
        <w:tc>
          <w:tcPr>
            <w:tcW w:w="684" w:type="dxa"/>
          </w:tcPr>
          <w:p w14:paraId="4C1C759A" w14:textId="77777777" w:rsidR="00AF67A0" w:rsidRDefault="0059026B">
            <w:pPr>
              <w:pStyle w:val="Compact"/>
              <w:spacing w:before="20" w:after="20" w:line="240" w:lineRule="auto"/>
            </w:pPr>
            <w:r>
              <w:rPr>
                <w:sz w:val="16"/>
              </w:rPr>
              <w:t>—</w:t>
            </w:r>
          </w:p>
        </w:tc>
        <w:tc>
          <w:tcPr>
            <w:tcW w:w="684" w:type="dxa"/>
          </w:tcPr>
          <w:p w14:paraId="7AD87719" w14:textId="77777777" w:rsidR="00AF67A0" w:rsidRDefault="0059026B">
            <w:pPr>
              <w:pStyle w:val="Compact"/>
              <w:spacing w:before="20" w:after="20" w:line="240" w:lineRule="auto"/>
            </w:pPr>
            <w:r>
              <w:rPr>
                <w:sz w:val="16"/>
              </w:rPr>
              <w:t>○</w:t>
            </w:r>
          </w:p>
        </w:tc>
        <w:tc>
          <w:tcPr>
            <w:tcW w:w="684" w:type="dxa"/>
          </w:tcPr>
          <w:p w14:paraId="5D5DF856" w14:textId="77777777" w:rsidR="00AF67A0" w:rsidRDefault="0059026B">
            <w:pPr>
              <w:pStyle w:val="Compact"/>
              <w:spacing w:before="20" w:after="20" w:line="240" w:lineRule="auto"/>
            </w:pPr>
            <w:r>
              <w:rPr>
                <w:sz w:val="16"/>
              </w:rPr>
              <w:t>●</w:t>
            </w:r>
          </w:p>
        </w:tc>
        <w:tc>
          <w:tcPr>
            <w:tcW w:w="684" w:type="dxa"/>
          </w:tcPr>
          <w:p w14:paraId="790CD7A0" w14:textId="77777777" w:rsidR="00AF67A0" w:rsidRDefault="0059026B">
            <w:pPr>
              <w:pStyle w:val="Compact"/>
              <w:spacing w:before="20" w:after="20" w:line="240" w:lineRule="auto"/>
            </w:pPr>
            <w:r>
              <w:rPr>
                <w:sz w:val="16"/>
              </w:rPr>
              <w:t>—</w:t>
            </w:r>
          </w:p>
        </w:tc>
        <w:tc>
          <w:tcPr>
            <w:tcW w:w="1318" w:type="dxa"/>
          </w:tcPr>
          <w:p w14:paraId="7CB913E6" w14:textId="77777777" w:rsidR="00AF67A0" w:rsidRDefault="0059026B">
            <w:pPr>
              <w:pStyle w:val="Compact"/>
              <w:spacing w:before="20" w:after="20" w:line="240" w:lineRule="auto"/>
            </w:pPr>
            <w:r>
              <w:rPr>
                <w:sz w:val="16"/>
              </w:rPr>
              <w:t>●</w:t>
            </w:r>
          </w:p>
        </w:tc>
        <w:tc>
          <w:tcPr>
            <w:tcW w:w="684" w:type="dxa"/>
          </w:tcPr>
          <w:p w14:paraId="633D6BA5" w14:textId="77777777" w:rsidR="00AF67A0" w:rsidRDefault="0059026B">
            <w:pPr>
              <w:pStyle w:val="Compact"/>
              <w:spacing w:before="20" w:after="20" w:line="240" w:lineRule="auto"/>
            </w:pPr>
            <w:r>
              <w:rPr>
                <w:sz w:val="16"/>
              </w:rPr>
              <w:t>—</w:t>
            </w:r>
          </w:p>
        </w:tc>
        <w:tc>
          <w:tcPr>
            <w:tcW w:w="966" w:type="dxa"/>
          </w:tcPr>
          <w:p w14:paraId="465773FB" w14:textId="77777777" w:rsidR="00AF67A0" w:rsidRDefault="0059026B">
            <w:pPr>
              <w:pStyle w:val="Compact"/>
              <w:spacing w:before="20" w:after="20" w:line="240" w:lineRule="auto"/>
            </w:pPr>
            <w:r>
              <w:rPr>
                <w:sz w:val="16"/>
              </w:rPr>
              <w:t>—</w:t>
            </w:r>
          </w:p>
        </w:tc>
        <w:tc>
          <w:tcPr>
            <w:tcW w:w="684" w:type="dxa"/>
          </w:tcPr>
          <w:p w14:paraId="24093243" w14:textId="77777777" w:rsidR="00AF67A0" w:rsidRDefault="0059026B">
            <w:pPr>
              <w:pStyle w:val="Compact"/>
              <w:spacing w:before="20" w:after="20" w:line="240" w:lineRule="auto"/>
            </w:pPr>
            <w:r>
              <w:rPr>
                <w:sz w:val="16"/>
              </w:rPr>
              <w:t>—</w:t>
            </w:r>
          </w:p>
        </w:tc>
        <w:tc>
          <w:tcPr>
            <w:tcW w:w="878" w:type="dxa"/>
          </w:tcPr>
          <w:p w14:paraId="0FD9F229" w14:textId="77777777" w:rsidR="00AF67A0" w:rsidRDefault="0059026B">
            <w:pPr>
              <w:pStyle w:val="Compact"/>
              <w:spacing w:before="20" w:after="20" w:line="240" w:lineRule="auto"/>
            </w:pPr>
            <w:r>
              <w:rPr>
                <w:sz w:val="16"/>
              </w:rPr>
              <w:t>○</w:t>
            </w:r>
          </w:p>
        </w:tc>
        <w:tc>
          <w:tcPr>
            <w:tcW w:w="878" w:type="dxa"/>
          </w:tcPr>
          <w:p w14:paraId="372BBCC0" w14:textId="77777777" w:rsidR="00AF67A0" w:rsidRDefault="0059026B">
            <w:pPr>
              <w:pStyle w:val="Compact"/>
              <w:spacing w:before="20" w:after="20" w:line="240" w:lineRule="auto"/>
            </w:pPr>
            <w:r>
              <w:rPr>
                <w:sz w:val="16"/>
              </w:rPr>
              <w:t>○</w:t>
            </w:r>
          </w:p>
        </w:tc>
        <w:tc>
          <w:tcPr>
            <w:tcW w:w="1142" w:type="dxa"/>
          </w:tcPr>
          <w:p w14:paraId="23F4F1E3" w14:textId="77777777" w:rsidR="00AF67A0" w:rsidRDefault="0059026B">
            <w:pPr>
              <w:pStyle w:val="Compact"/>
              <w:spacing w:before="20" w:after="20" w:line="240" w:lineRule="auto"/>
            </w:pPr>
            <w:r>
              <w:rPr>
                <w:sz w:val="16"/>
              </w:rPr>
              <w:t>—</w:t>
            </w:r>
          </w:p>
        </w:tc>
        <w:tc>
          <w:tcPr>
            <w:tcW w:w="1288" w:type="dxa"/>
          </w:tcPr>
          <w:p w14:paraId="06F046AB" w14:textId="77777777" w:rsidR="00AF67A0" w:rsidRDefault="0059026B">
            <w:pPr>
              <w:pStyle w:val="Compact"/>
              <w:spacing w:before="20" w:after="20" w:line="240" w:lineRule="auto"/>
            </w:pPr>
            <w:r>
              <w:rPr>
                <w:sz w:val="16"/>
              </w:rPr>
              <w:t>BNN ○, Kemenkes ○</w:t>
            </w:r>
          </w:p>
        </w:tc>
      </w:tr>
      <w:tr w:rsidR="00AF67A0" w14:paraId="0CF7E0D1" w14:textId="77777777" w:rsidTr="00AF67A0">
        <w:trPr>
          <w:cantSplit/>
        </w:trPr>
        <w:tc>
          <w:tcPr>
            <w:tcW w:w="2059" w:type="dxa"/>
          </w:tcPr>
          <w:p w14:paraId="38831E95" w14:textId="77777777" w:rsidR="00AF67A0" w:rsidRDefault="0059026B">
            <w:pPr>
              <w:pStyle w:val="Compact"/>
              <w:spacing w:before="20" w:after="20" w:line="240" w:lineRule="auto"/>
            </w:pPr>
            <w:r>
              <w:rPr>
                <w:sz w:val="16"/>
              </w:rPr>
              <w:t>RF-DKI-06 Pergub PABM</w:t>
            </w:r>
          </w:p>
        </w:tc>
        <w:tc>
          <w:tcPr>
            <w:tcW w:w="878" w:type="dxa"/>
          </w:tcPr>
          <w:p w14:paraId="193910F9" w14:textId="77777777" w:rsidR="00AF67A0" w:rsidRDefault="0059026B">
            <w:pPr>
              <w:pStyle w:val="Compact"/>
              <w:spacing w:before="20" w:after="20" w:line="240" w:lineRule="auto"/>
            </w:pPr>
            <w:r>
              <w:rPr>
                <w:sz w:val="16"/>
              </w:rPr>
              <w:t>○</w:t>
            </w:r>
          </w:p>
        </w:tc>
        <w:tc>
          <w:tcPr>
            <w:tcW w:w="1054" w:type="dxa"/>
          </w:tcPr>
          <w:p w14:paraId="3D4CE7F0" w14:textId="77777777" w:rsidR="00AF67A0" w:rsidRDefault="0059026B">
            <w:pPr>
              <w:pStyle w:val="Compact"/>
              <w:spacing w:before="20" w:after="20" w:line="240" w:lineRule="auto"/>
            </w:pPr>
            <w:r>
              <w:rPr>
                <w:sz w:val="16"/>
              </w:rPr>
              <w:t>○ (kelurahan)</w:t>
            </w:r>
          </w:p>
        </w:tc>
        <w:tc>
          <w:tcPr>
            <w:tcW w:w="684" w:type="dxa"/>
          </w:tcPr>
          <w:p w14:paraId="4A6AC6F7" w14:textId="77777777" w:rsidR="00AF67A0" w:rsidRDefault="0059026B">
            <w:pPr>
              <w:pStyle w:val="Compact"/>
              <w:spacing w:before="20" w:after="20" w:line="240" w:lineRule="auto"/>
            </w:pPr>
            <w:r>
              <w:rPr>
                <w:sz w:val="16"/>
              </w:rPr>
              <w:t>—</w:t>
            </w:r>
          </w:p>
        </w:tc>
        <w:tc>
          <w:tcPr>
            <w:tcW w:w="684" w:type="dxa"/>
          </w:tcPr>
          <w:p w14:paraId="7D5FD754" w14:textId="77777777" w:rsidR="00AF67A0" w:rsidRDefault="0059026B">
            <w:pPr>
              <w:pStyle w:val="Compact"/>
              <w:spacing w:before="20" w:after="20" w:line="240" w:lineRule="auto"/>
            </w:pPr>
            <w:r>
              <w:rPr>
                <w:sz w:val="16"/>
              </w:rPr>
              <w:t>○</w:t>
            </w:r>
          </w:p>
        </w:tc>
        <w:tc>
          <w:tcPr>
            <w:tcW w:w="684" w:type="dxa"/>
          </w:tcPr>
          <w:p w14:paraId="60D4BD68" w14:textId="77777777" w:rsidR="00AF67A0" w:rsidRDefault="0059026B">
            <w:pPr>
              <w:pStyle w:val="Compact"/>
              <w:spacing w:before="20" w:after="20" w:line="240" w:lineRule="auto"/>
            </w:pPr>
            <w:r>
              <w:rPr>
                <w:sz w:val="16"/>
              </w:rPr>
              <w:t>●</w:t>
            </w:r>
          </w:p>
        </w:tc>
        <w:tc>
          <w:tcPr>
            <w:tcW w:w="684" w:type="dxa"/>
          </w:tcPr>
          <w:p w14:paraId="5C731D6A" w14:textId="77777777" w:rsidR="00AF67A0" w:rsidRDefault="0059026B">
            <w:pPr>
              <w:pStyle w:val="Compact"/>
              <w:spacing w:before="20" w:after="20" w:line="240" w:lineRule="auto"/>
            </w:pPr>
            <w:r>
              <w:rPr>
                <w:sz w:val="16"/>
              </w:rPr>
              <w:t>—</w:t>
            </w:r>
          </w:p>
        </w:tc>
        <w:tc>
          <w:tcPr>
            <w:tcW w:w="1318" w:type="dxa"/>
          </w:tcPr>
          <w:p w14:paraId="473C5528" w14:textId="77777777" w:rsidR="00AF67A0" w:rsidRDefault="0059026B">
            <w:pPr>
              <w:pStyle w:val="Compact"/>
              <w:spacing w:before="20" w:after="20" w:line="240" w:lineRule="auto"/>
            </w:pPr>
            <w:r>
              <w:rPr>
                <w:sz w:val="16"/>
              </w:rPr>
              <w:t>○</w:t>
            </w:r>
          </w:p>
        </w:tc>
        <w:tc>
          <w:tcPr>
            <w:tcW w:w="684" w:type="dxa"/>
          </w:tcPr>
          <w:p w14:paraId="709BBDB7" w14:textId="77777777" w:rsidR="00AF67A0" w:rsidRDefault="0059026B">
            <w:pPr>
              <w:pStyle w:val="Compact"/>
              <w:spacing w:before="20" w:after="20" w:line="240" w:lineRule="auto"/>
            </w:pPr>
            <w:r>
              <w:rPr>
                <w:sz w:val="16"/>
              </w:rPr>
              <w:t>●</w:t>
            </w:r>
          </w:p>
        </w:tc>
        <w:tc>
          <w:tcPr>
            <w:tcW w:w="966" w:type="dxa"/>
          </w:tcPr>
          <w:p w14:paraId="21C9FBAF" w14:textId="77777777" w:rsidR="00AF67A0" w:rsidRDefault="0059026B">
            <w:pPr>
              <w:pStyle w:val="Compact"/>
              <w:spacing w:before="20" w:after="20" w:line="240" w:lineRule="auto"/>
            </w:pPr>
            <w:r>
              <w:rPr>
                <w:sz w:val="16"/>
              </w:rPr>
              <w:t>—</w:t>
            </w:r>
          </w:p>
        </w:tc>
        <w:tc>
          <w:tcPr>
            <w:tcW w:w="684" w:type="dxa"/>
          </w:tcPr>
          <w:p w14:paraId="5CC9391F" w14:textId="77777777" w:rsidR="00AF67A0" w:rsidRDefault="0059026B">
            <w:pPr>
              <w:pStyle w:val="Compact"/>
              <w:spacing w:before="20" w:after="20" w:line="240" w:lineRule="auto"/>
            </w:pPr>
            <w:r>
              <w:rPr>
                <w:sz w:val="16"/>
              </w:rPr>
              <w:t>—</w:t>
            </w:r>
          </w:p>
        </w:tc>
        <w:tc>
          <w:tcPr>
            <w:tcW w:w="878" w:type="dxa"/>
          </w:tcPr>
          <w:p w14:paraId="2EA13E38" w14:textId="77777777" w:rsidR="00AF67A0" w:rsidRDefault="0059026B">
            <w:pPr>
              <w:pStyle w:val="Compact"/>
              <w:spacing w:before="20" w:after="20" w:line="240" w:lineRule="auto"/>
            </w:pPr>
            <w:r>
              <w:rPr>
                <w:sz w:val="16"/>
              </w:rPr>
              <w:t>○</w:t>
            </w:r>
          </w:p>
        </w:tc>
        <w:tc>
          <w:tcPr>
            <w:tcW w:w="878" w:type="dxa"/>
          </w:tcPr>
          <w:p w14:paraId="7ADCA9A8" w14:textId="77777777" w:rsidR="00AF67A0" w:rsidRDefault="0059026B">
            <w:pPr>
              <w:pStyle w:val="Compact"/>
              <w:spacing w:before="20" w:after="20" w:line="240" w:lineRule="auto"/>
            </w:pPr>
            <w:r>
              <w:rPr>
                <w:sz w:val="16"/>
              </w:rPr>
              <w:t>○</w:t>
            </w:r>
          </w:p>
        </w:tc>
        <w:tc>
          <w:tcPr>
            <w:tcW w:w="1142" w:type="dxa"/>
          </w:tcPr>
          <w:p w14:paraId="7E657E86" w14:textId="77777777" w:rsidR="00AF67A0" w:rsidRDefault="0059026B">
            <w:pPr>
              <w:pStyle w:val="Compact"/>
              <w:spacing w:before="20" w:after="20" w:line="240" w:lineRule="auto"/>
            </w:pPr>
            <w:r>
              <w:rPr>
                <w:sz w:val="16"/>
              </w:rPr>
              <w:t>—</w:t>
            </w:r>
          </w:p>
        </w:tc>
        <w:tc>
          <w:tcPr>
            <w:tcW w:w="1288" w:type="dxa"/>
          </w:tcPr>
          <w:p w14:paraId="16B3DB7C" w14:textId="77777777" w:rsidR="00AF67A0" w:rsidRDefault="0059026B">
            <w:pPr>
              <w:pStyle w:val="Compact"/>
              <w:spacing w:before="20" w:after="20" w:line="240" w:lineRule="auto"/>
            </w:pPr>
            <w:r>
              <w:rPr>
                <w:sz w:val="16"/>
              </w:rPr>
              <w:t>—</w:t>
            </w:r>
          </w:p>
        </w:tc>
      </w:tr>
      <w:tr w:rsidR="00AF67A0" w14:paraId="608B679E" w14:textId="77777777" w:rsidTr="00AF67A0">
        <w:trPr>
          <w:cantSplit/>
        </w:trPr>
        <w:tc>
          <w:tcPr>
            <w:tcW w:w="2059" w:type="dxa"/>
          </w:tcPr>
          <w:p w14:paraId="1C787151" w14:textId="77777777" w:rsidR="00AF67A0" w:rsidRDefault="0059026B">
            <w:pPr>
              <w:pStyle w:val="Compact"/>
              <w:spacing w:before="20" w:after="20" w:line="240" w:lineRule="auto"/>
            </w:pPr>
            <w:r>
              <w:rPr>
                <w:sz w:val="16"/>
              </w:rPr>
              <w:t>RF-DKI-07 Perda 8/2011</w:t>
            </w:r>
          </w:p>
        </w:tc>
        <w:tc>
          <w:tcPr>
            <w:tcW w:w="878" w:type="dxa"/>
          </w:tcPr>
          <w:p w14:paraId="539FFD87" w14:textId="77777777" w:rsidR="00AF67A0" w:rsidRDefault="0059026B">
            <w:pPr>
              <w:pStyle w:val="Compact"/>
              <w:spacing w:before="20" w:after="20" w:line="240" w:lineRule="auto"/>
            </w:pPr>
            <w:r>
              <w:rPr>
                <w:sz w:val="16"/>
              </w:rPr>
              <w:t>○</w:t>
            </w:r>
          </w:p>
        </w:tc>
        <w:tc>
          <w:tcPr>
            <w:tcW w:w="1054" w:type="dxa"/>
          </w:tcPr>
          <w:p w14:paraId="3BCDFA5C" w14:textId="77777777" w:rsidR="00AF67A0" w:rsidRDefault="0059026B">
            <w:pPr>
              <w:pStyle w:val="Compact"/>
              <w:spacing w:before="20" w:after="20" w:line="240" w:lineRule="auto"/>
            </w:pPr>
            <w:r>
              <w:rPr>
                <w:sz w:val="16"/>
              </w:rPr>
              <w:t>—</w:t>
            </w:r>
          </w:p>
        </w:tc>
        <w:tc>
          <w:tcPr>
            <w:tcW w:w="684" w:type="dxa"/>
          </w:tcPr>
          <w:p w14:paraId="680A7ED9" w14:textId="77777777" w:rsidR="00AF67A0" w:rsidRDefault="0059026B">
            <w:pPr>
              <w:pStyle w:val="Compact"/>
              <w:spacing w:before="20" w:after="20" w:line="240" w:lineRule="auto"/>
            </w:pPr>
            <w:r>
              <w:rPr>
                <w:sz w:val="16"/>
              </w:rPr>
              <w:t>○</w:t>
            </w:r>
          </w:p>
        </w:tc>
        <w:tc>
          <w:tcPr>
            <w:tcW w:w="684" w:type="dxa"/>
          </w:tcPr>
          <w:p w14:paraId="75B14C74" w14:textId="77777777" w:rsidR="00AF67A0" w:rsidRDefault="0059026B">
            <w:pPr>
              <w:pStyle w:val="Compact"/>
              <w:spacing w:before="20" w:after="20" w:line="240" w:lineRule="auto"/>
            </w:pPr>
            <w:r>
              <w:rPr>
                <w:sz w:val="16"/>
              </w:rPr>
              <w:t>○</w:t>
            </w:r>
          </w:p>
        </w:tc>
        <w:tc>
          <w:tcPr>
            <w:tcW w:w="684" w:type="dxa"/>
          </w:tcPr>
          <w:p w14:paraId="2DCF077C" w14:textId="77777777" w:rsidR="00AF67A0" w:rsidRDefault="0059026B">
            <w:pPr>
              <w:pStyle w:val="Compact"/>
              <w:spacing w:before="20" w:after="20" w:line="240" w:lineRule="auto"/>
            </w:pPr>
            <w:r>
              <w:rPr>
                <w:sz w:val="16"/>
              </w:rPr>
              <w:t>●</w:t>
            </w:r>
          </w:p>
        </w:tc>
        <w:tc>
          <w:tcPr>
            <w:tcW w:w="684" w:type="dxa"/>
          </w:tcPr>
          <w:p w14:paraId="7A5EF7EF" w14:textId="77777777" w:rsidR="00AF67A0" w:rsidRDefault="0059026B">
            <w:pPr>
              <w:pStyle w:val="Compact"/>
              <w:spacing w:before="20" w:after="20" w:line="240" w:lineRule="auto"/>
            </w:pPr>
            <w:r>
              <w:rPr>
                <w:sz w:val="16"/>
              </w:rPr>
              <w:t>—</w:t>
            </w:r>
          </w:p>
        </w:tc>
        <w:tc>
          <w:tcPr>
            <w:tcW w:w="1318" w:type="dxa"/>
          </w:tcPr>
          <w:p w14:paraId="285A8E80" w14:textId="77777777" w:rsidR="00AF67A0" w:rsidRDefault="0059026B">
            <w:pPr>
              <w:pStyle w:val="Compact"/>
              <w:spacing w:before="20" w:after="20" w:line="240" w:lineRule="auto"/>
            </w:pPr>
            <w:r>
              <w:rPr>
                <w:sz w:val="16"/>
              </w:rPr>
              <w:t>—</w:t>
            </w:r>
          </w:p>
        </w:tc>
        <w:tc>
          <w:tcPr>
            <w:tcW w:w="684" w:type="dxa"/>
          </w:tcPr>
          <w:p w14:paraId="351995F3" w14:textId="77777777" w:rsidR="00AF67A0" w:rsidRDefault="0059026B">
            <w:pPr>
              <w:pStyle w:val="Compact"/>
              <w:spacing w:before="20" w:after="20" w:line="240" w:lineRule="auto"/>
            </w:pPr>
            <w:r>
              <w:rPr>
                <w:sz w:val="16"/>
              </w:rPr>
              <w:t>—</w:t>
            </w:r>
          </w:p>
        </w:tc>
        <w:tc>
          <w:tcPr>
            <w:tcW w:w="966" w:type="dxa"/>
          </w:tcPr>
          <w:p w14:paraId="319A4FC3" w14:textId="77777777" w:rsidR="00AF67A0" w:rsidRDefault="0059026B">
            <w:pPr>
              <w:pStyle w:val="Compact"/>
              <w:spacing w:before="20" w:after="20" w:line="240" w:lineRule="auto"/>
            </w:pPr>
            <w:r>
              <w:rPr>
                <w:sz w:val="16"/>
              </w:rPr>
              <w:t>—</w:t>
            </w:r>
          </w:p>
        </w:tc>
        <w:tc>
          <w:tcPr>
            <w:tcW w:w="684" w:type="dxa"/>
          </w:tcPr>
          <w:p w14:paraId="07F2C66F" w14:textId="77777777" w:rsidR="00AF67A0" w:rsidRDefault="0059026B">
            <w:pPr>
              <w:pStyle w:val="Compact"/>
              <w:spacing w:before="20" w:after="20" w:line="240" w:lineRule="auto"/>
            </w:pPr>
            <w:r>
              <w:rPr>
                <w:sz w:val="16"/>
              </w:rPr>
              <w:t>—</w:t>
            </w:r>
          </w:p>
        </w:tc>
        <w:tc>
          <w:tcPr>
            <w:tcW w:w="878" w:type="dxa"/>
          </w:tcPr>
          <w:p w14:paraId="07B33498" w14:textId="77777777" w:rsidR="00AF67A0" w:rsidRDefault="0059026B">
            <w:pPr>
              <w:pStyle w:val="Compact"/>
              <w:spacing w:before="20" w:after="20" w:line="240" w:lineRule="auto"/>
            </w:pPr>
            <w:r>
              <w:rPr>
                <w:sz w:val="16"/>
              </w:rPr>
              <w:t>—</w:t>
            </w:r>
          </w:p>
        </w:tc>
        <w:tc>
          <w:tcPr>
            <w:tcW w:w="878" w:type="dxa"/>
          </w:tcPr>
          <w:p w14:paraId="00F55B67" w14:textId="77777777" w:rsidR="00AF67A0" w:rsidRDefault="0059026B">
            <w:pPr>
              <w:pStyle w:val="Compact"/>
              <w:spacing w:before="20" w:after="20" w:line="240" w:lineRule="auto"/>
            </w:pPr>
            <w:r>
              <w:rPr>
                <w:sz w:val="16"/>
              </w:rPr>
              <w:t>○</w:t>
            </w:r>
          </w:p>
        </w:tc>
        <w:tc>
          <w:tcPr>
            <w:tcW w:w="1142" w:type="dxa"/>
          </w:tcPr>
          <w:p w14:paraId="5FC02A06" w14:textId="77777777" w:rsidR="00AF67A0" w:rsidRDefault="0059026B">
            <w:pPr>
              <w:pStyle w:val="Compact"/>
              <w:spacing w:before="20" w:after="20" w:line="240" w:lineRule="auto"/>
            </w:pPr>
            <w:r>
              <w:rPr>
                <w:sz w:val="16"/>
              </w:rPr>
              <w:t>DPPAPP ●</w:t>
            </w:r>
          </w:p>
        </w:tc>
        <w:tc>
          <w:tcPr>
            <w:tcW w:w="1288" w:type="dxa"/>
          </w:tcPr>
          <w:p w14:paraId="6A191D71" w14:textId="77777777" w:rsidR="00AF67A0" w:rsidRDefault="0059026B">
            <w:pPr>
              <w:pStyle w:val="Compact"/>
              <w:spacing w:before="20" w:after="20" w:line="240" w:lineRule="auto"/>
            </w:pPr>
            <w:r>
              <w:rPr>
                <w:sz w:val="16"/>
              </w:rPr>
              <w:t>KemenPPPA ○</w:t>
            </w:r>
          </w:p>
        </w:tc>
      </w:tr>
      <w:tr w:rsidR="00AF67A0" w14:paraId="3765DEC1" w14:textId="77777777" w:rsidTr="00AF67A0">
        <w:trPr>
          <w:cantSplit/>
        </w:trPr>
        <w:tc>
          <w:tcPr>
            <w:tcW w:w="2059" w:type="dxa"/>
          </w:tcPr>
          <w:p w14:paraId="5F1303FE" w14:textId="77777777" w:rsidR="00AF67A0" w:rsidRDefault="0059026B">
            <w:pPr>
              <w:pStyle w:val="Compact"/>
              <w:spacing w:before="20" w:after="20" w:line="240" w:lineRule="auto"/>
            </w:pPr>
            <w:r>
              <w:rPr>
                <w:sz w:val="16"/>
              </w:rPr>
              <w:t>RF-DKI-08 Skrining dan data SIHA</w:t>
            </w:r>
          </w:p>
        </w:tc>
        <w:tc>
          <w:tcPr>
            <w:tcW w:w="878" w:type="dxa"/>
          </w:tcPr>
          <w:p w14:paraId="778D212E" w14:textId="77777777" w:rsidR="00AF67A0" w:rsidRDefault="0059026B">
            <w:pPr>
              <w:pStyle w:val="Compact"/>
              <w:spacing w:before="20" w:after="20" w:line="240" w:lineRule="auto"/>
            </w:pPr>
            <w:r>
              <w:rPr>
                <w:sz w:val="16"/>
              </w:rPr>
              <w:t>○</w:t>
            </w:r>
          </w:p>
        </w:tc>
        <w:tc>
          <w:tcPr>
            <w:tcW w:w="1054" w:type="dxa"/>
          </w:tcPr>
          <w:p w14:paraId="7C3ECFDA" w14:textId="77777777" w:rsidR="00AF67A0" w:rsidRDefault="0059026B">
            <w:pPr>
              <w:pStyle w:val="Compact"/>
              <w:spacing w:before="20" w:after="20" w:line="240" w:lineRule="auto"/>
            </w:pPr>
            <w:r>
              <w:rPr>
                <w:sz w:val="16"/>
              </w:rPr>
              <w:t>—</w:t>
            </w:r>
          </w:p>
        </w:tc>
        <w:tc>
          <w:tcPr>
            <w:tcW w:w="684" w:type="dxa"/>
          </w:tcPr>
          <w:p w14:paraId="10B8DF00" w14:textId="77777777" w:rsidR="00AF67A0" w:rsidRDefault="0059026B">
            <w:pPr>
              <w:pStyle w:val="Compact"/>
              <w:spacing w:before="20" w:after="20" w:line="240" w:lineRule="auto"/>
            </w:pPr>
            <w:r>
              <w:rPr>
                <w:sz w:val="16"/>
              </w:rPr>
              <w:t>—</w:t>
            </w:r>
          </w:p>
        </w:tc>
        <w:tc>
          <w:tcPr>
            <w:tcW w:w="684" w:type="dxa"/>
          </w:tcPr>
          <w:p w14:paraId="1F4FBFC5" w14:textId="77777777" w:rsidR="00AF67A0" w:rsidRDefault="0059026B">
            <w:pPr>
              <w:pStyle w:val="Compact"/>
              <w:spacing w:before="20" w:after="20" w:line="240" w:lineRule="auto"/>
            </w:pPr>
            <w:r>
              <w:rPr>
                <w:sz w:val="16"/>
              </w:rPr>
              <w:t>○</w:t>
            </w:r>
          </w:p>
        </w:tc>
        <w:tc>
          <w:tcPr>
            <w:tcW w:w="684" w:type="dxa"/>
          </w:tcPr>
          <w:p w14:paraId="517CA7F4" w14:textId="77777777" w:rsidR="00AF67A0" w:rsidRDefault="0059026B">
            <w:pPr>
              <w:pStyle w:val="Compact"/>
              <w:spacing w:before="20" w:after="20" w:line="240" w:lineRule="auto"/>
            </w:pPr>
            <w:r>
              <w:rPr>
                <w:sz w:val="16"/>
              </w:rPr>
              <w:t>●</w:t>
            </w:r>
          </w:p>
        </w:tc>
        <w:tc>
          <w:tcPr>
            <w:tcW w:w="684" w:type="dxa"/>
          </w:tcPr>
          <w:p w14:paraId="36442F1B" w14:textId="77777777" w:rsidR="00AF67A0" w:rsidRDefault="0059026B">
            <w:pPr>
              <w:pStyle w:val="Compact"/>
              <w:spacing w:before="20" w:after="20" w:line="240" w:lineRule="auto"/>
            </w:pPr>
            <w:r>
              <w:rPr>
                <w:sz w:val="16"/>
              </w:rPr>
              <w:t>○</w:t>
            </w:r>
          </w:p>
        </w:tc>
        <w:tc>
          <w:tcPr>
            <w:tcW w:w="1318" w:type="dxa"/>
          </w:tcPr>
          <w:p w14:paraId="70CFF520" w14:textId="77777777" w:rsidR="00AF67A0" w:rsidRDefault="0059026B">
            <w:pPr>
              <w:pStyle w:val="Compact"/>
              <w:spacing w:before="20" w:after="20" w:line="240" w:lineRule="auto"/>
            </w:pPr>
            <w:r>
              <w:rPr>
                <w:sz w:val="16"/>
              </w:rPr>
              <w:t>—</w:t>
            </w:r>
          </w:p>
        </w:tc>
        <w:tc>
          <w:tcPr>
            <w:tcW w:w="684" w:type="dxa"/>
          </w:tcPr>
          <w:p w14:paraId="74FBB00D" w14:textId="77777777" w:rsidR="00AF67A0" w:rsidRDefault="0059026B">
            <w:pPr>
              <w:pStyle w:val="Compact"/>
              <w:spacing w:before="20" w:after="20" w:line="240" w:lineRule="auto"/>
            </w:pPr>
            <w:r>
              <w:rPr>
                <w:sz w:val="16"/>
              </w:rPr>
              <w:t>—</w:t>
            </w:r>
          </w:p>
        </w:tc>
        <w:tc>
          <w:tcPr>
            <w:tcW w:w="966" w:type="dxa"/>
          </w:tcPr>
          <w:p w14:paraId="769DE46C" w14:textId="77777777" w:rsidR="00AF67A0" w:rsidRDefault="0059026B">
            <w:pPr>
              <w:pStyle w:val="Compact"/>
              <w:spacing w:before="20" w:after="20" w:line="240" w:lineRule="auto"/>
            </w:pPr>
            <w:r>
              <w:rPr>
                <w:sz w:val="16"/>
              </w:rPr>
              <w:t>○</w:t>
            </w:r>
          </w:p>
        </w:tc>
        <w:tc>
          <w:tcPr>
            <w:tcW w:w="684" w:type="dxa"/>
          </w:tcPr>
          <w:p w14:paraId="2250ED43" w14:textId="77777777" w:rsidR="00AF67A0" w:rsidRDefault="0059026B">
            <w:pPr>
              <w:pStyle w:val="Compact"/>
              <w:spacing w:before="20" w:after="20" w:line="240" w:lineRule="auto"/>
            </w:pPr>
            <w:r>
              <w:rPr>
                <w:sz w:val="16"/>
              </w:rPr>
              <w:t>—</w:t>
            </w:r>
          </w:p>
        </w:tc>
        <w:tc>
          <w:tcPr>
            <w:tcW w:w="878" w:type="dxa"/>
          </w:tcPr>
          <w:p w14:paraId="15AAD7B8" w14:textId="77777777" w:rsidR="00AF67A0" w:rsidRDefault="0059026B">
            <w:pPr>
              <w:pStyle w:val="Compact"/>
              <w:spacing w:before="20" w:after="20" w:line="240" w:lineRule="auto"/>
            </w:pPr>
            <w:r>
              <w:rPr>
                <w:sz w:val="16"/>
              </w:rPr>
              <w:t>○</w:t>
            </w:r>
          </w:p>
        </w:tc>
        <w:tc>
          <w:tcPr>
            <w:tcW w:w="878" w:type="dxa"/>
          </w:tcPr>
          <w:p w14:paraId="5622600B" w14:textId="77777777" w:rsidR="00AF67A0" w:rsidRDefault="0059026B">
            <w:pPr>
              <w:pStyle w:val="Compact"/>
              <w:spacing w:before="20" w:after="20" w:line="240" w:lineRule="auto"/>
            </w:pPr>
            <w:r>
              <w:rPr>
                <w:sz w:val="16"/>
              </w:rPr>
              <w:t>○</w:t>
            </w:r>
          </w:p>
        </w:tc>
        <w:tc>
          <w:tcPr>
            <w:tcW w:w="1142" w:type="dxa"/>
          </w:tcPr>
          <w:p w14:paraId="7FCB7AA8" w14:textId="77777777" w:rsidR="00AF67A0" w:rsidRDefault="0059026B">
            <w:pPr>
              <w:pStyle w:val="Compact"/>
              <w:spacing w:before="20" w:after="20" w:line="240" w:lineRule="auto"/>
            </w:pPr>
            <w:r>
              <w:rPr>
                <w:sz w:val="16"/>
              </w:rPr>
              <w:t>Diskominfotik ●</w:t>
            </w:r>
          </w:p>
        </w:tc>
        <w:tc>
          <w:tcPr>
            <w:tcW w:w="1288" w:type="dxa"/>
          </w:tcPr>
          <w:p w14:paraId="3C2D781E" w14:textId="77777777" w:rsidR="00AF67A0" w:rsidRDefault="0059026B">
            <w:pPr>
              <w:pStyle w:val="Compact"/>
              <w:spacing w:before="20" w:after="20" w:line="240" w:lineRule="auto"/>
            </w:pPr>
            <w:r>
              <w:rPr>
                <w:sz w:val="16"/>
              </w:rPr>
              <w:t>Kemenkes ○ (sistem pelaporan Ps 85)</w:t>
            </w:r>
          </w:p>
        </w:tc>
      </w:tr>
      <w:tr w:rsidR="00AF67A0" w14:paraId="71961061" w14:textId="77777777" w:rsidTr="00AF67A0">
        <w:trPr>
          <w:cantSplit/>
        </w:trPr>
        <w:tc>
          <w:tcPr>
            <w:tcW w:w="2059" w:type="dxa"/>
          </w:tcPr>
          <w:p w14:paraId="5A1F735E" w14:textId="77777777" w:rsidR="00AF67A0" w:rsidRDefault="0059026B">
            <w:pPr>
              <w:pStyle w:val="Compact"/>
              <w:spacing w:before="20" w:after="20" w:line="240" w:lineRule="auto"/>
            </w:pPr>
            <w:r>
              <w:rPr>
                <w:sz w:val="16"/>
              </w:rPr>
              <w:t>RF-DKI-09 Perda 8/2007</w:t>
            </w:r>
          </w:p>
        </w:tc>
        <w:tc>
          <w:tcPr>
            <w:tcW w:w="878" w:type="dxa"/>
          </w:tcPr>
          <w:p w14:paraId="0399D483" w14:textId="77777777" w:rsidR="00AF67A0" w:rsidRDefault="0059026B">
            <w:pPr>
              <w:pStyle w:val="Compact"/>
              <w:spacing w:before="20" w:after="20" w:line="240" w:lineRule="auto"/>
            </w:pPr>
            <w:r>
              <w:rPr>
                <w:sz w:val="16"/>
              </w:rPr>
              <w:t>●</w:t>
            </w:r>
          </w:p>
        </w:tc>
        <w:tc>
          <w:tcPr>
            <w:tcW w:w="1054" w:type="dxa"/>
          </w:tcPr>
          <w:p w14:paraId="3F7A66A1" w14:textId="77777777" w:rsidR="00AF67A0" w:rsidRDefault="0059026B">
            <w:pPr>
              <w:pStyle w:val="Compact"/>
              <w:spacing w:before="20" w:after="20" w:line="240" w:lineRule="auto"/>
            </w:pPr>
            <w:r>
              <w:rPr>
                <w:sz w:val="16"/>
              </w:rPr>
              <w:t>○</w:t>
            </w:r>
          </w:p>
        </w:tc>
        <w:tc>
          <w:tcPr>
            <w:tcW w:w="684" w:type="dxa"/>
          </w:tcPr>
          <w:p w14:paraId="55BFFB70" w14:textId="77777777" w:rsidR="00AF67A0" w:rsidRDefault="0059026B">
            <w:pPr>
              <w:pStyle w:val="Compact"/>
              <w:spacing w:before="20" w:after="20" w:line="240" w:lineRule="auto"/>
            </w:pPr>
            <w:r>
              <w:rPr>
                <w:sz w:val="16"/>
              </w:rPr>
              <w:t>●</w:t>
            </w:r>
          </w:p>
        </w:tc>
        <w:tc>
          <w:tcPr>
            <w:tcW w:w="684" w:type="dxa"/>
          </w:tcPr>
          <w:p w14:paraId="411DE66F" w14:textId="77777777" w:rsidR="00AF67A0" w:rsidRDefault="0059026B">
            <w:pPr>
              <w:pStyle w:val="Compact"/>
              <w:spacing w:before="20" w:after="20" w:line="240" w:lineRule="auto"/>
            </w:pPr>
            <w:r>
              <w:rPr>
                <w:sz w:val="16"/>
              </w:rPr>
              <w:t>○</w:t>
            </w:r>
          </w:p>
        </w:tc>
        <w:tc>
          <w:tcPr>
            <w:tcW w:w="684" w:type="dxa"/>
          </w:tcPr>
          <w:p w14:paraId="331DF5A2" w14:textId="77777777" w:rsidR="00AF67A0" w:rsidRDefault="0059026B">
            <w:pPr>
              <w:pStyle w:val="Compact"/>
              <w:spacing w:before="20" w:after="20" w:line="240" w:lineRule="auto"/>
            </w:pPr>
            <w:r>
              <w:rPr>
                <w:sz w:val="16"/>
              </w:rPr>
              <w:t>○</w:t>
            </w:r>
          </w:p>
        </w:tc>
        <w:tc>
          <w:tcPr>
            <w:tcW w:w="684" w:type="dxa"/>
          </w:tcPr>
          <w:p w14:paraId="1F65225E" w14:textId="77777777" w:rsidR="00AF67A0" w:rsidRDefault="0059026B">
            <w:pPr>
              <w:pStyle w:val="Compact"/>
              <w:spacing w:before="20" w:after="20" w:line="240" w:lineRule="auto"/>
            </w:pPr>
            <w:r>
              <w:rPr>
                <w:sz w:val="16"/>
              </w:rPr>
              <w:t>●</w:t>
            </w:r>
          </w:p>
        </w:tc>
        <w:tc>
          <w:tcPr>
            <w:tcW w:w="1318" w:type="dxa"/>
          </w:tcPr>
          <w:p w14:paraId="05E433D0" w14:textId="77777777" w:rsidR="00AF67A0" w:rsidRDefault="0059026B">
            <w:pPr>
              <w:pStyle w:val="Compact"/>
              <w:spacing w:before="20" w:after="20" w:line="240" w:lineRule="auto"/>
            </w:pPr>
            <w:r>
              <w:rPr>
                <w:sz w:val="16"/>
              </w:rPr>
              <w:t>—</w:t>
            </w:r>
          </w:p>
        </w:tc>
        <w:tc>
          <w:tcPr>
            <w:tcW w:w="684" w:type="dxa"/>
          </w:tcPr>
          <w:p w14:paraId="1EA466DD" w14:textId="77777777" w:rsidR="00AF67A0" w:rsidRDefault="0059026B">
            <w:pPr>
              <w:pStyle w:val="Compact"/>
              <w:spacing w:before="20" w:after="20" w:line="240" w:lineRule="auto"/>
            </w:pPr>
            <w:r>
              <w:rPr>
                <w:sz w:val="16"/>
              </w:rPr>
              <w:t>—</w:t>
            </w:r>
          </w:p>
        </w:tc>
        <w:tc>
          <w:tcPr>
            <w:tcW w:w="966" w:type="dxa"/>
          </w:tcPr>
          <w:p w14:paraId="240AFDE2" w14:textId="77777777" w:rsidR="00AF67A0" w:rsidRDefault="0059026B">
            <w:pPr>
              <w:pStyle w:val="Compact"/>
              <w:spacing w:before="20" w:after="20" w:line="240" w:lineRule="auto"/>
            </w:pPr>
            <w:r>
              <w:rPr>
                <w:sz w:val="16"/>
              </w:rPr>
              <w:t>—</w:t>
            </w:r>
          </w:p>
        </w:tc>
        <w:tc>
          <w:tcPr>
            <w:tcW w:w="684" w:type="dxa"/>
          </w:tcPr>
          <w:p w14:paraId="54BA9986" w14:textId="77777777" w:rsidR="00AF67A0" w:rsidRDefault="0059026B">
            <w:pPr>
              <w:pStyle w:val="Compact"/>
              <w:spacing w:before="20" w:after="20" w:line="240" w:lineRule="auto"/>
            </w:pPr>
            <w:r>
              <w:rPr>
                <w:sz w:val="16"/>
              </w:rPr>
              <w:t>—</w:t>
            </w:r>
          </w:p>
        </w:tc>
        <w:tc>
          <w:tcPr>
            <w:tcW w:w="878" w:type="dxa"/>
          </w:tcPr>
          <w:p w14:paraId="15A07C07" w14:textId="77777777" w:rsidR="00AF67A0" w:rsidRDefault="0059026B">
            <w:pPr>
              <w:pStyle w:val="Compact"/>
              <w:spacing w:before="20" w:after="20" w:line="240" w:lineRule="auto"/>
            </w:pPr>
            <w:r>
              <w:rPr>
                <w:sz w:val="16"/>
              </w:rPr>
              <w:t>—</w:t>
            </w:r>
          </w:p>
        </w:tc>
        <w:tc>
          <w:tcPr>
            <w:tcW w:w="878" w:type="dxa"/>
          </w:tcPr>
          <w:p w14:paraId="48C2E3EC" w14:textId="77777777" w:rsidR="00AF67A0" w:rsidRDefault="0059026B">
            <w:pPr>
              <w:pStyle w:val="Compact"/>
              <w:spacing w:before="20" w:after="20" w:line="240" w:lineRule="auto"/>
            </w:pPr>
            <w:r>
              <w:rPr>
                <w:sz w:val="16"/>
              </w:rPr>
              <w:t>○</w:t>
            </w:r>
          </w:p>
        </w:tc>
        <w:tc>
          <w:tcPr>
            <w:tcW w:w="1142" w:type="dxa"/>
          </w:tcPr>
          <w:p w14:paraId="77AEA43B" w14:textId="77777777" w:rsidR="00AF67A0" w:rsidRDefault="0059026B">
            <w:pPr>
              <w:pStyle w:val="Compact"/>
              <w:spacing w:before="20" w:after="20" w:line="240" w:lineRule="auto"/>
            </w:pPr>
            <w:r>
              <w:rPr>
                <w:sz w:val="16"/>
              </w:rPr>
              <w:t>—</w:t>
            </w:r>
          </w:p>
        </w:tc>
        <w:tc>
          <w:tcPr>
            <w:tcW w:w="1288" w:type="dxa"/>
          </w:tcPr>
          <w:p w14:paraId="01DF60ED" w14:textId="77777777" w:rsidR="00AF67A0" w:rsidRDefault="0059026B">
            <w:pPr>
              <w:pStyle w:val="Compact"/>
              <w:spacing w:before="20" w:after="20" w:line="240" w:lineRule="auto"/>
            </w:pPr>
            <w:r>
              <w:rPr>
                <w:sz w:val="16"/>
              </w:rPr>
              <w:t>Kemendagri ○</w:t>
            </w:r>
          </w:p>
        </w:tc>
      </w:tr>
    </w:tbl>
    <w:p w14:paraId="24FF407E" w14:textId="77777777" w:rsidR="00AF67A0" w:rsidRDefault="00AF67A0">
      <w:pPr>
        <w:spacing w:after="0" w:line="20" w:lineRule="exact"/>
        <w:rPr>
          <w:sz w:val="2"/>
        </w:rPr>
        <w:sectPr w:rsidR="00AF67A0">
          <w:footerReference w:type="default" r:id="rId20"/>
          <w:footnotePr>
            <w:numRestart w:val="eachSect"/>
          </w:footnotePr>
          <w:pgSz w:w="16838" w:h="11906" w:orient="landscape"/>
          <w:pgMar w:top="1134" w:right="1134" w:bottom="1134" w:left="1134" w:header="720" w:footer="567" w:gutter="0"/>
          <w:cols w:space="720"/>
        </w:sectPr>
      </w:pPr>
    </w:p>
    <w:p w14:paraId="6F59F7DD" w14:textId="77777777" w:rsidR="00AF67A0" w:rsidRDefault="0059026B">
      <w:pPr>
        <w:pStyle w:val="BodyText"/>
      </w:pPr>
      <w:r>
        <w:rPr>
          <w:b/>
          <w:bCs/>
        </w:rPr>
        <w:lastRenderedPageBreak/>
        <w:t>Analisis.</w:t>
      </w:r>
      <w:r>
        <w:t xml:space="preserve"> </w:t>
      </w:r>
      <w:r>
        <w:t>Bapenda tidak berperan langsung karena ketentuan tarif layanan HIV belum ditemukan di folder DKI. Kota Administrasi berperan sebagai pelaksana karena bukan daerah otonom; semua instrumen hukum ditetapkan di tingkat Provinsi. Kesatuan urusan provinsi dan kota memudahkan koordinasi Dinkes–Satpol PP dalam satu pemerintah daerah (profil blok K, SUB-5).</w:t>
      </w:r>
    </w:p>
    <w:p w14:paraId="6986CE2C" w14:textId="77777777" w:rsidR="00AF67A0" w:rsidRDefault="0059026B">
      <w:pPr>
        <w:pStyle w:val="Heading1"/>
      </w:pPr>
      <w:bookmarkStart w:id="58" w:name="pemantauan"/>
      <w:bookmarkStart w:id="59" w:name="_Toc242201511"/>
      <w:bookmarkEnd w:id="56"/>
      <w:r>
        <w:t>12. Pemantauan</w:t>
      </w:r>
      <w:bookmarkEnd w:id="59"/>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05"/>
        <w:gridCol w:w="928"/>
        <w:gridCol w:w="3084"/>
        <w:gridCol w:w="3084"/>
        <w:gridCol w:w="1132"/>
        <w:gridCol w:w="704"/>
      </w:tblGrid>
      <w:tr w:rsidR="00AF67A0" w14:paraId="062D1ACB" w14:textId="77777777" w:rsidTr="00AF67A0">
        <w:trPr>
          <w:cnfStyle w:val="100000000000" w:firstRow="1" w:lastRow="0" w:firstColumn="0" w:lastColumn="0" w:oddVBand="0" w:evenVBand="0" w:oddHBand="0" w:evenHBand="0" w:firstRowFirstColumn="0" w:firstRowLastColumn="0" w:lastRowFirstColumn="0" w:lastRowLastColumn="0"/>
          <w:cantSplit/>
          <w:tblHeader/>
        </w:trPr>
        <w:tc>
          <w:tcPr>
            <w:tcW w:w="704" w:type="dxa"/>
            <w:shd w:val="clear" w:color="auto" w:fill="D9E2F3"/>
          </w:tcPr>
          <w:p w14:paraId="73A0559B" w14:textId="77777777" w:rsidR="00AF67A0" w:rsidRDefault="0059026B">
            <w:pPr>
              <w:pStyle w:val="Compact"/>
              <w:spacing w:before="20" w:after="20" w:line="240" w:lineRule="auto"/>
            </w:pPr>
            <w:r>
              <w:rPr>
                <w:b/>
                <w:sz w:val="16"/>
              </w:rPr>
              <w:t>Lapis</w:t>
            </w:r>
          </w:p>
        </w:tc>
        <w:tc>
          <w:tcPr>
            <w:tcW w:w="928" w:type="dxa"/>
            <w:shd w:val="clear" w:color="auto" w:fill="D9E2F3"/>
          </w:tcPr>
          <w:p w14:paraId="69012387" w14:textId="77777777" w:rsidR="00AF67A0" w:rsidRDefault="0059026B">
            <w:pPr>
              <w:pStyle w:val="Compact"/>
              <w:spacing w:before="20" w:after="20" w:line="240" w:lineRule="auto"/>
            </w:pPr>
            <w:r>
              <w:rPr>
                <w:b/>
                <w:sz w:val="16"/>
              </w:rPr>
              <w:t>Pertanyaan</w:t>
            </w:r>
          </w:p>
        </w:tc>
        <w:tc>
          <w:tcPr>
            <w:tcW w:w="3083" w:type="dxa"/>
            <w:shd w:val="clear" w:color="auto" w:fill="D9E2F3"/>
          </w:tcPr>
          <w:p w14:paraId="6BBCD492" w14:textId="77777777" w:rsidR="00AF67A0" w:rsidRDefault="0059026B">
            <w:pPr>
              <w:pStyle w:val="Compact"/>
              <w:spacing w:before="20" w:after="20" w:line="240" w:lineRule="auto"/>
            </w:pPr>
            <w:r>
              <w:rPr>
                <w:b/>
                <w:sz w:val="16"/>
              </w:rPr>
              <w:t>Indikator DKI (T31)</w:t>
            </w:r>
          </w:p>
        </w:tc>
        <w:tc>
          <w:tcPr>
            <w:tcW w:w="3083" w:type="dxa"/>
            <w:shd w:val="clear" w:color="auto" w:fill="D9E2F3"/>
          </w:tcPr>
          <w:p w14:paraId="4633DFC6" w14:textId="77777777" w:rsidR="00AF67A0" w:rsidRDefault="0059026B">
            <w:pPr>
              <w:pStyle w:val="Compact"/>
              <w:spacing w:before="20" w:after="20" w:line="240" w:lineRule="auto"/>
            </w:pPr>
            <w:r>
              <w:rPr>
                <w:b/>
                <w:sz w:val="16"/>
              </w:rPr>
              <w:t>Rincian versi wilayah (usulan)</w:t>
            </w:r>
          </w:p>
        </w:tc>
        <w:tc>
          <w:tcPr>
            <w:tcW w:w="1132" w:type="dxa"/>
            <w:shd w:val="clear" w:color="auto" w:fill="D9E2F3"/>
          </w:tcPr>
          <w:p w14:paraId="4F1C76C9" w14:textId="77777777" w:rsidR="00AF67A0" w:rsidRDefault="0059026B">
            <w:pPr>
              <w:pStyle w:val="Compact"/>
              <w:spacing w:before="20" w:after="20" w:line="240" w:lineRule="auto"/>
            </w:pPr>
            <w:r>
              <w:rPr>
                <w:b/>
                <w:sz w:val="16"/>
              </w:rPr>
              <w:t>Sumber data</w:t>
            </w:r>
          </w:p>
        </w:tc>
        <w:tc>
          <w:tcPr>
            <w:tcW w:w="704" w:type="dxa"/>
            <w:shd w:val="clear" w:color="auto" w:fill="D9E2F3"/>
          </w:tcPr>
          <w:p w14:paraId="1205DE48" w14:textId="77777777" w:rsidR="00AF67A0" w:rsidRDefault="0059026B">
            <w:pPr>
              <w:pStyle w:val="Compact"/>
              <w:spacing w:before="20" w:after="20" w:line="240" w:lineRule="auto"/>
            </w:pPr>
            <w:r>
              <w:rPr>
                <w:b/>
                <w:sz w:val="16"/>
              </w:rPr>
              <w:t>Baseline</w:t>
            </w:r>
          </w:p>
        </w:tc>
      </w:tr>
      <w:tr w:rsidR="00AF67A0" w14:paraId="7A02032C" w14:textId="77777777" w:rsidTr="00AF67A0">
        <w:trPr>
          <w:cantSplit/>
        </w:trPr>
        <w:tc>
          <w:tcPr>
            <w:tcW w:w="704" w:type="dxa"/>
          </w:tcPr>
          <w:p w14:paraId="0B699ECA" w14:textId="77777777" w:rsidR="00AF67A0" w:rsidRDefault="0059026B">
            <w:pPr>
              <w:pStyle w:val="Compact"/>
              <w:spacing w:before="20" w:after="20" w:line="240" w:lineRule="auto"/>
            </w:pPr>
            <w:r>
              <w:rPr>
                <w:sz w:val="16"/>
              </w:rPr>
              <w:t>M1 Regulasi</w:t>
            </w:r>
          </w:p>
        </w:tc>
        <w:tc>
          <w:tcPr>
            <w:tcW w:w="928" w:type="dxa"/>
          </w:tcPr>
          <w:p w14:paraId="6DFD51F8" w14:textId="77777777" w:rsidR="00AF67A0" w:rsidRDefault="0059026B">
            <w:pPr>
              <w:pStyle w:val="Compact"/>
              <w:spacing w:before="20" w:after="20" w:line="240" w:lineRule="auto"/>
            </w:pPr>
            <w:r>
              <w:rPr>
                <w:sz w:val="16"/>
              </w:rPr>
              <w:t>Apakah aturannya sudah berubah?</w:t>
            </w:r>
          </w:p>
        </w:tc>
        <w:tc>
          <w:tcPr>
            <w:tcW w:w="3083" w:type="dxa"/>
          </w:tcPr>
          <w:p w14:paraId="2A3E85D7" w14:textId="77777777" w:rsidR="00AF67A0" w:rsidRDefault="0059026B">
            <w:pPr>
              <w:pStyle w:val="Compact"/>
              <w:spacing w:before="20" w:after="20" w:line="240" w:lineRule="auto"/>
            </w:pPr>
            <w:r>
              <w:rPr>
                <w:sz w:val="16"/>
              </w:rPr>
              <w:t>Instrumen penerus KPAP terbit; Pergub pelaksana Perda 3/2026 memuat rujukan harm reduction; pasal sasaran Perda 5/2008 dan 8/2007 direvisi</w:t>
            </w:r>
          </w:p>
        </w:tc>
        <w:tc>
          <w:tcPr>
            <w:tcW w:w="3083" w:type="dxa"/>
          </w:tcPr>
          <w:p w14:paraId="3BA14E91" w14:textId="77777777" w:rsidR="00AF67A0" w:rsidRDefault="0059026B">
            <w:pPr>
              <w:pStyle w:val="Compact"/>
              <w:spacing w:before="20" w:after="20" w:line="240" w:lineRule="auto"/>
            </w:pPr>
            <w:r>
              <w:rPr>
                <w:sz w:val="16"/>
              </w:rPr>
              <w:t>Jumlah reform DKI (dari 9) yang diwujudkan dalam instrumen yang ditetapkan; instrumen DKI yang sudah merujuk UU 17/2023 dan Permenkes 3/2026 (dari 8 yang ditandai)</w:t>
            </w:r>
          </w:p>
        </w:tc>
        <w:tc>
          <w:tcPr>
            <w:tcW w:w="1132" w:type="dxa"/>
          </w:tcPr>
          <w:p w14:paraId="364FD2C3" w14:textId="77777777" w:rsidR="00AF67A0" w:rsidRDefault="0059026B">
            <w:pPr>
              <w:pStyle w:val="Compact"/>
              <w:spacing w:before="20" w:after="20" w:line="240" w:lineRule="auto"/>
            </w:pPr>
            <w:r>
              <w:rPr>
                <w:sz w:val="16"/>
              </w:rPr>
              <w:t>JDIH Jakarta, JDIH BPK; tahunan</w:t>
            </w:r>
          </w:p>
        </w:tc>
        <w:tc>
          <w:tcPr>
            <w:tcW w:w="704" w:type="dxa"/>
          </w:tcPr>
          <w:p w14:paraId="2F55649F" w14:textId="77777777" w:rsidR="00AF67A0" w:rsidRDefault="0059026B">
            <w:pPr>
              <w:pStyle w:val="Compact"/>
              <w:spacing w:before="20" w:after="20" w:line="240" w:lineRule="auto"/>
            </w:pPr>
            <w:r>
              <w:rPr>
                <w:sz w:val="16"/>
              </w:rPr>
              <w:t>BELUM_TERSEDIA</w:t>
            </w:r>
          </w:p>
        </w:tc>
      </w:tr>
      <w:tr w:rsidR="00AF67A0" w14:paraId="62484767" w14:textId="77777777" w:rsidTr="00AF67A0">
        <w:trPr>
          <w:cantSplit/>
        </w:trPr>
        <w:tc>
          <w:tcPr>
            <w:tcW w:w="704" w:type="dxa"/>
          </w:tcPr>
          <w:p w14:paraId="3A409FE7" w14:textId="77777777" w:rsidR="00AF67A0" w:rsidRDefault="0059026B">
            <w:pPr>
              <w:pStyle w:val="Compact"/>
              <w:spacing w:before="20" w:after="20" w:line="240" w:lineRule="auto"/>
            </w:pPr>
            <w:r>
              <w:rPr>
                <w:sz w:val="16"/>
              </w:rPr>
              <w:t>M2 Pelaksanaan</w:t>
            </w:r>
          </w:p>
        </w:tc>
        <w:tc>
          <w:tcPr>
            <w:tcW w:w="928" w:type="dxa"/>
          </w:tcPr>
          <w:p w14:paraId="5C433091" w14:textId="77777777" w:rsidR="00AF67A0" w:rsidRDefault="0059026B">
            <w:pPr>
              <w:pStyle w:val="Compact"/>
              <w:spacing w:before="20" w:after="20" w:line="240" w:lineRule="auto"/>
            </w:pPr>
            <w:r>
              <w:rPr>
                <w:sz w:val="16"/>
              </w:rPr>
              <w:t>Apakah perubahan dijalankan?</w:t>
            </w:r>
          </w:p>
        </w:tc>
        <w:tc>
          <w:tcPr>
            <w:tcW w:w="3083" w:type="dxa"/>
          </w:tcPr>
          <w:p w14:paraId="18AB07BD" w14:textId="77777777" w:rsidR="00AF67A0" w:rsidRDefault="0059026B">
            <w:pPr>
              <w:pStyle w:val="Compact"/>
              <w:spacing w:before="20" w:after="20" w:line="240" w:lineRule="auto"/>
            </w:pPr>
            <w:r>
              <w:rPr>
                <w:sz w:val="16"/>
              </w:rPr>
              <w:t>Pedoman penegakan Satpol PP ditetapkan; petugas dilatih; mekanisme pengaduan kerahasiaan aktif; forum partisipasi komunitas berjalan</w:t>
            </w:r>
          </w:p>
        </w:tc>
        <w:tc>
          <w:tcPr>
            <w:tcW w:w="3083" w:type="dxa"/>
          </w:tcPr>
          <w:p w14:paraId="7454A810" w14:textId="77777777" w:rsidR="00AF67A0" w:rsidRDefault="0059026B">
            <w:pPr>
              <w:pStyle w:val="Compact"/>
              <w:spacing w:before="20" w:after="20" w:line="240" w:lineRule="auto"/>
            </w:pPr>
            <w:r>
              <w:rPr>
                <w:sz w:val="16"/>
              </w:rPr>
              <w:t>Jumlah pertemuan forum dengan kehadiran wakil ODHIV, PSP, LSL, TG, PENASUN (dicatat terpisah); Puskesmas HR yang ditetapkan Kadinkes</w:t>
            </w:r>
          </w:p>
        </w:tc>
        <w:tc>
          <w:tcPr>
            <w:tcW w:w="1132" w:type="dxa"/>
          </w:tcPr>
          <w:p w14:paraId="6EC055CF" w14:textId="77777777" w:rsidR="00AF67A0" w:rsidRDefault="0059026B">
            <w:pPr>
              <w:pStyle w:val="Compact"/>
              <w:spacing w:before="20" w:after="20" w:line="240" w:lineRule="auto"/>
            </w:pPr>
            <w:r>
              <w:rPr>
                <w:sz w:val="16"/>
              </w:rPr>
              <w:t>Dinkes, Satpol PP, sekretariat forum; tahunan</w:t>
            </w:r>
          </w:p>
        </w:tc>
        <w:tc>
          <w:tcPr>
            <w:tcW w:w="704" w:type="dxa"/>
          </w:tcPr>
          <w:p w14:paraId="63A8EAE5" w14:textId="77777777" w:rsidR="00AF67A0" w:rsidRDefault="0059026B">
            <w:pPr>
              <w:pStyle w:val="Compact"/>
              <w:spacing w:before="20" w:after="20" w:line="240" w:lineRule="auto"/>
            </w:pPr>
            <w:r>
              <w:rPr>
                <w:sz w:val="16"/>
              </w:rPr>
              <w:t>BELUM_TERSEDIA</w:t>
            </w:r>
          </w:p>
        </w:tc>
      </w:tr>
      <w:tr w:rsidR="00AF67A0" w14:paraId="314F1BFF" w14:textId="77777777" w:rsidTr="00AF67A0">
        <w:trPr>
          <w:cantSplit/>
        </w:trPr>
        <w:tc>
          <w:tcPr>
            <w:tcW w:w="704" w:type="dxa"/>
          </w:tcPr>
          <w:p w14:paraId="09E8300F" w14:textId="77777777" w:rsidR="00AF67A0" w:rsidRDefault="0059026B">
            <w:pPr>
              <w:pStyle w:val="Compact"/>
              <w:spacing w:before="20" w:after="20" w:line="240" w:lineRule="auto"/>
            </w:pPr>
            <w:r>
              <w:rPr>
                <w:sz w:val="16"/>
              </w:rPr>
              <w:t>M3 Layanan dan hak</w:t>
            </w:r>
          </w:p>
        </w:tc>
        <w:tc>
          <w:tcPr>
            <w:tcW w:w="928" w:type="dxa"/>
          </w:tcPr>
          <w:p w14:paraId="2B8869AC" w14:textId="77777777" w:rsidR="00AF67A0" w:rsidRDefault="0059026B">
            <w:pPr>
              <w:pStyle w:val="Compact"/>
              <w:spacing w:before="20" w:after="20" w:line="240" w:lineRule="auto"/>
            </w:pPr>
            <w:r>
              <w:rPr>
                <w:sz w:val="16"/>
              </w:rPr>
              <w:t>Apakah layanan berubah?</w:t>
            </w:r>
          </w:p>
        </w:tc>
        <w:tc>
          <w:tcPr>
            <w:tcW w:w="3083" w:type="dxa"/>
          </w:tcPr>
          <w:p w14:paraId="2B4AA422" w14:textId="77777777" w:rsidR="00AF67A0" w:rsidRDefault="0059026B">
            <w:pPr>
              <w:pStyle w:val="Compact"/>
              <w:spacing w:before="20" w:after="20" w:line="240" w:lineRule="auto"/>
            </w:pPr>
            <w:r>
              <w:rPr>
                <w:sz w:val="16"/>
              </w:rPr>
              <w:t>Perubahan dimensi keterjangkauan-nondiskriminasi, keberterimaan, dan partisipasi pada layanan HIV dan LASS/PTRM</w:t>
            </w:r>
          </w:p>
        </w:tc>
        <w:tc>
          <w:tcPr>
            <w:tcW w:w="3083" w:type="dxa"/>
          </w:tcPr>
          <w:p w14:paraId="69876C1D" w14:textId="77777777" w:rsidR="00AF67A0" w:rsidRDefault="0059026B">
            <w:pPr>
              <w:pStyle w:val="Compact"/>
              <w:spacing w:before="20" w:after="20" w:line="240" w:lineRule="auto"/>
            </w:pPr>
            <w:r>
              <w:rPr>
                <w:sz w:val="16"/>
              </w:rPr>
              <w:t>Proporsi tes dengan persetujuan tercatat (lapas, ANC, tempat kerja); operasi Satpol PP di lokasi penjangkauan; cakupan LASS/PTRM; rujukan P2TP2A ke layanan HIV</w:t>
            </w:r>
          </w:p>
        </w:tc>
        <w:tc>
          <w:tcPr>
            <w:tcW w:w="1132" w:type="dxa"/>
          </w:tcPr>
          <w:p w14:paraId="0B4B847B" w14:textId="77777777" w:rsidR="00AF67A0" w:rsidRDefault="0059026B">
            <w:pPr>
              <w:pStyle w:val="Compact"/>
              <w:spacing w:before="20" w:after="20" w:line="240" w:lineRule="auto"/>
            </w:pPr>
            <w:r>
              <w:rPr>
                <w:sz w:val="16"/>
              </w:rPr>
              <w:t>SIHA, data operasi Satpol PP, data layanan</w:t>
            </w:r>
          </w:p>
        </w:tc>
        <w:tc>
          <w:tcPr>
            <w:tcW w:w="704" w:type="dxa"/>
          </w:tcPr>
          <w:p w14:paraId="6B262465" w14:textId="77777777" w:rsidR="00AF67A0" w:rsidRDefault="0059026B">
            <w:pPr>
              <w:pStyle w:val="Compact"/>
              <w:spacing w:before="20" w:after="20" w:line="240" w:lineRule="auto"/>
            </w:pPr>
            <w:r>
              <w:rPr>
                <w:sz w:val="16"/>
              </w:rPr>
              <w:t>BELUM_TERSEDIA</w:t>
            </w:r>
          </w:p>
        </w:tc>
      </w:tr>
      <w:tr w:rsidR="00AF67A0" w14:paraId="33E4D9CC" w14:textId="77777777" w:rsidTr="00AF67A0">
        <w:trPr>
          <w:cantSplit/>
        </w:trPr>
        <w:tc>
          <w:tcPr>
            <w:tcW w:w="704" w:type="dxa"/>
          </w:tcPr>
          <w:p w14:paraId="42F1CF4B" w14:textId="77777777" w:rsidR="00AF67A0" w:rsidRDefault="0059026B">
            <w:pPr>
              <w:pStyle w:val="Compact"/>
              <w:spacing w:before="20" w:after="20" w:line="240" w:lineRule="auto"/>
            </w:pPr>
            <w:r>
              <w:rPr>
                <w:sz w:val="16"/>
              </w:rPr>
              <w:t>M4 Pengalaman</w:t>
            </w:r>
          </w:p>
        </w:tc>
        <w:tc>
          <w:tcPr>
            <w:tcW w:w="928" w:type="dxa"/>
          </w:tcPr>
          <w:p w14:paraId="51AA38ED" w14:textId="77777777" w:rsidR="00AF67A0" w:rsidRDefault="0059026B">
            <w:pPr>
              <w:pStyle w:val="Compact"/>
              <w:spacing w:before="20" w:after="20" w:line="240" w:lineRule="auto"/>
            </w:pPr>
            <w:r>
              <w:rPr>
                <w:sz w:val="16"/>
              </w:rPr>
              <w:t>Apakah orang merasakan perbedaannya?</w:t>
            </w:r>
          </w:p>
        </w:tc>
        <w:tc>
          <w:tcPr>
            <w:tcW w:w="3083" w:type="dxa"/>
          </w:tcPr>
          <w:p w14:paraId="0A56BD49" w14:textId="77777777" w:rsidR="00AF67A0" w:rsidRDefault="0059026B">
            <w:pPr>
              <w:pStyle w:val="Compact"/>
              <w:spacing w:before="20" w:after="20" w:line="240" w:lineRule="auto"/>
            </w:pPr>
            <w:r>
              <w:rPr>
                <w:sz w:val="16"/>
              </w:rPr>
              <w:t>Pengalaman razia, pengungkapan status, dan penghindaran layanan menurut kelompok; hanya dari instrumen pengumpulan data yang sah</w:t>
            </w:r>
          </w:p>
        </w:tc>
        <w:tc>
          <w:tcPr>
            <w:tcW w:w="3083" w:type="dxa"/>
          </w:tcPr>
          <w:p w14:paraId="3CA83D30" w14:textId="77777777" w:rsidR="00AF67A0" w:rsidRDefault="0059026B">
            <w:pPr>
              <w:pStyle w:val="Compact"/>
              <w:spacing w:before="20" w:after="20" w:line="240" w:lineRule="auto"/>
            </w:pPr>
            <w:r>
              <w:rPr>
                <w:sz w:val="16"/>
              </w:rPr>
              <w:t>Survei/FGD dengan persetujuan peserta dan persetujuan etik</w:t>
            </w:r>
          </w:p>
        </w:tc>
        <w:tc>
          <w:tcPr>
            <w:tcW w:w="1132" w:type="dxa"/>
          </w:tcPr>
          <w:p w14:paraId="1D401F99" w14:textId="77777777" w:rsidR="00AF67A0" w:rsidRDefault="0059026B">
            <w:pPr>
              <w:pStyle w:val="Compact"/>
              <w:spacing w:before="20" w:after="20" w:line="240" w:lineRule="auto"/>
            </w:pPr>
            <w:r>
              <w:rPr>
                <w:sz w:val="16"/>
              </w:rPr>
              <w:t>Survei dan FGD; dua tahunan</w:t>
            </w:r>
          </w:p>
        </w:tc>
        <w:tc>
          <w:tcPr>
            <w:tcW w:w="704" w:type="dxa"/>
          </w:tcPr>
          <w:p w14:paraId="4008FD29" w14:textId="77777777" w:rsidR="00AF67A0" w:rsidRDefault="0059026B">
            <w:pPr>
              <w:pStyle w:val="Compact"/>
              <w:spacing w:before="20" w:after="20" w:line="240" w:lineRule="auto"/>
            </w:pPr>
            <w:r>
              <w:rPr>
                <w:sz w:val="16"/>
              </w:rPr>
              <w:t>BELUM_TERSEDIA</w:t>
            </w:r>
          </w:p>
        </w:tc>
      </w:tr>
    </w:tbl>
    <w:p w14:paraId="6D844105" w14:textId="77777777" w:rsidR="00AF67A0" w:rsidRDefault="0059026B">
      <w:pPr>
        <w:pStyle w:val="BodyText"/>
      </w:pPr>
      <w:r>
        <w:rPr>
          <w:i/>
          <w:iCs/>
        </w:rPr>
        <w:t xml:space="preserve">Sumber: </w:t>
      </w:r>
      <w:r>
        <w:rPr>
          <w:rStyle w:val="VerbatimChar"/>
          <w:i/>
          <w:iCs/>
        </w:rPr>
        <w:t>data/sintesis/T31_me.csv</w:t>
      </w:r>
      <w:r>
        <w:rPr>
          <w:i/>
          <w:iCs/>
        </w:rPr>
        <w:t xml:space="preserve"> (4 baris DKI); Laporan Nasional bagian 12.2. Semua data dipilah untuk lima kelompok secara terpisah: ODHIV, PSP, LSL, TG, PENASUN. Target hanya berupa arah. Kenaikan angka pengaduan dapat berarti pencatatan membaik, belum tentu keadaan memburuk.</w:t>
      </w:r>
    </w:p>
    <w:p w14:paraId="05BF5BD3" w14:textId="77777777" w:rsidR="00AF67A0" w:rsidRDefault="0059026B">
      <w:pPr>
        <w:pStyle w:val="Heading1"/>
      </w:pPr>
      <w:bookmarkStart w:id="60" w:name="bukti-dan-batas"/>
      <w:bookmarkStart w:id="61" w:name="_Toc242201512"/>
      <w:bookmarkEnd w:id="58"/>
      <w:r>
        <w:t>13. Bukti dan batas</w:t>
      </w:r>
      <w:bookmarkEnd w:id="61"/>
    </w:p>
    <w:p w14:paraId="19325CA3" w14:textId="77777777" w:rsidR="00AF67A0" w:rsidRDefault="0059026B">
      <w:pPr>
        <w:pStyle w:val="Heading2"/>
      </w:pPr>
      <w:bookmarkStart w:id="62" w:name="status-verifikasi-jdih-per-instrumen"/>
      <w:bookmarkStart w:id="63" w:name="_Toc242201513"/>
      <w:r>
        <w:t>13.1 Status verifikasi JDIH per instrumen</w:t>
      </w:r>
      <w:bookmarkEnd w:id="63"/>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597"/>
        <w:gridCol w:w="1131"/>
        <w:gridCol w:w="2941"/>
        <w:gridCol w:w="3968"/>
      </w:tblGrid>
      <w:tr w:rsidR="00AF67A0" w14:paraId="1DCA6E2C" w14:textId="77777777" w:rsidTr="00AF67A0">
        <w:trPr>
          <w:cnfStyle w:val="100000000000" w:firstRow="1" w:lastRow="0" w:firstColumn="0" w:lastColumn="0" w:oddVBand="0" w:evenVBand="0" w:oddHBand="0" w:evenHBand="0" w:firstRowFirstColumn="0" w:firstRowLastColumn="0" w:lastRowFirstColumn="0" w:lastRowLastColumn="0"/>
          <w:cantSplit/>
          <w:tblHeader/>
        </w:trPr>
        <w:tc>
          <w:tcPr>
            <w:tcW w:w="1597" w:type="dxa"/>
            <w:shd w:val="clear" w:color="auto" w:fill="D9E2F3"/>
          </w:tcPr>
          <w:p w14:paraId="3C18886C" w14:textId="77777777" w:rsidR="00AF67A0" w:rsidRDefault="0059026B">
            <w:pPr>
              <w:pStyle w:val="Compact"/>
              <w:spacing w:before="20" w:after="20" w:line="240" w:lineRule="auto"/>
            </w:pPr>
            <w:r>
              <w:rPr>
                <w:b/>
                <w:sz w:val="17"/>
              </w:rPr>
              <w:t>Instrumen</w:t>
            </w:r>
          </w:p>
        </w:tc>
        <w:tc>
          <w:tcPr>
            <w:tcW w:w="1131" w:type="dxa"/>
            <w:shd w:val="clear" w:color="auto" w:fill="D9E2F3"/>
          </w:tcPr>
          <w:p w14:paraId="14365B59" w14:textId="77777777" w:rsidR="00AF67A0" w:rsidRDefault="0059026B">
            <w:pPr>
              <w:pStyle w:val="Compact"/>
              <w:spacing w:before="20" w:after="20" w:line="240" w:lineRule="auto"/>
            </w:pPr>
            <w:r>
              <w:rPr>
                <w:b/>
                <w:sz w:val="17"/>
              </w:rPr>
              <w:t>Kode verifikasi</w:t>
            </w:r>
          </w:p>
        </w:tc>
        <w:tc>
          <w:tcPr>
            <w:tcW w:w="2940" w:type="dxa"/>
            <w:shd w:val="clear" w:color="auto" w:fill="D9E2F3"/>
          </w:tcPr>
          <w:p w14:paraId="045B1D15" w14:textId="77777777" w:rsidR="00AF67A0" w:rsidRDefault="0059026B">
            <w:pPr>
              <w:pStyle w:val="Compact"/>
              <w:spacing w:before="20" w:after="20" w:line="240" w:lineRule="auto"/>
            </w:pPr>
            <w:r>
              <w:rPr>
                <w:b/>
                <w:sz w:val="17"/>
              </w:rPr>
              <w:t>Hasil</w:t>
            </w:r>
          </w:p>
        </w:tc>
        <w:tc>
          <w:tcPr>
            <w:tcW w:w="3967" w:type="dxa"/>
            <w:shd w:val="clear" w:color="auto" w:fill="D9E2F3"/>
          </w:tcPr>
          <w:p w14:paraId="36776780" w14:textId="77777777" w:rsidR="00AF67A0" w:rsidRDefault="0059026B">
            <w:pPr>
              <w:pStyle w:val="Compact"/>
              <w:spacing w:before="20" w:after="20" w:line="240" w:lineRule="auto"/>
            </w:pPr>
            <w:r>
              <w:rPr>
                <w:b/>
                <w:sz w:val="17"/>
              </w:rPr>
              <w:t>Catatan</w:t>
            </w:r>
          </w:p>
        </w:tc>
      </w:tr>
      <w:tr w:rsidR="00AF67A0" w14:paraId="170E9802" w14:textId="77777777" w:rsidTr="00AF67A0">
        <w:trPr>
          <w:cantSplit/>
        </w:trPr>
        <w:tc>
          <w:tcPr>
            <w:tcW w:w="1597" w:type="dxa"/>
          </w:tcPr>
          <w:p w14:paraId="79F14B33" w14:textId="77777777" w:rsidR="00AF67A0" w:rsidRDefault="0059026B">
            <w:pPr>
              <w:pStyle w:val="Compact"/>
              <w:spacing w:before="20" w:after="20" w:line="240" w:lineRule="auto"/>
            </w:pPr>
            <w:r>
              <w:rPr>
                <w:sz w:val="17"/>
              </w:rPr>
              <w:t>Perda 5/2008</w:t>
            </w:r>
          </w:p>
        </w:tc>
        <w:tc>
          <w:tcPr>
            <w:tcW w:w="1131" w:type="dxa"/>
          </w:tcPr>
          <w:p w14:paraId="38DECCBA" w14:textId="77777777" w:rsidR="00AF67A0" w:rsidRDefault="0059026B">
            <w:pPr>
              <w:pStyle w:val="Compact"/>
              <w:spacing w:before="20" w:after="20" w:line="240" w:lineRule="auto"/>
            </w:pPr>
            <w:r>
              <w:rPr>
                <w:sz w:val="17"/>
              </w:rPr>
              <w:t>V-B-01</w:t>
            </w:r>
          </w:p>
        </w:tc>
        <w:tc>
          <w:tcPr>
            <w:tcW w:w="2940" w:type="dxa"/>
          </w:tcPr>
          <w:p w14:paraId="5660D64F" w14:textId="77777777" w:rsidR="00AF67A0" w:rsidRDefault="0059026B">
            <w:pPr>
              <w:pStyle w:val="Compact"/>
              <w:spacing w:before="20" w:after="20" w:line="240" w:lineRule="auto"/>
            </w:pPr>
            <w:r>
              <w:rPr>
                <w:sz w:val="17"/>
              </w:rPr>
              <w:t>TERKONFIRMASI_SUMBER_RESMI</w:t>
            </w:r>
          </w:p>
        </w:tc>
        <w:tc>
          <w:tcPr>
            <w:tcW w:w="3967" w:type="dxa"/>
          </w:tcPr>
          <w:p w14:paraId="5C0A6D43" w14:textId="77777777" w:rsidR="00AF67A0" w:rsidRDefault="0059026B">
            <w:pPr>
              <w:pStyle w:val="Compact"/>
              <w:spacing w:before="20" w:after="20" w:line="240" w:lineRule="auto"/>
            </w:pPr>
            <w:r>
              <w:rPr>
                <w:sz w:val="17"/>
              </w:rPr>
              <w:t>Status “Berlaku”; tidak ada catatan diubah/dicabut</w:t>
            </w:r>
          </w:p>
        </w:tc>
      </w:tr>
      <w:tr w:rsidR="00AF67A0" w14:paraId="5BF93118" w14:textId="77777777" w:rsidTr="00AF67A0">
        <w:trPr>
          <w:cantSplit/>
        </w:trPr>
        <w:tc>
          <w:tcPr>
            <w:tcW w:w="1597" w:type="dxa"/>
          </w:tcPr>
          <w:p w14:paraId="25EA3116" w14:textId="77777777" w:rsidR="00AF67A0" w:rsidRDefault="0059026B">
            <w:pPr>
              <w:pStyle w:val="Compact"/>
              <w:spacing w:before="20" w:after="20" w:line="240" w:lineRule="auto"/>
            </w:pPr>
            <w:r>
              <w:rPr>
                <w:sz w:val="17"/>
              </w:rPr>
              <w:t>Perda 3/2026</w:t>
            </w:r>
          </w:p>
        </w:tc>
        <w:tc>
          <w:tcPr>
            <w:tcW w:w="1131" w:type="dxa"/>
          </w:tcPr>
          <w:p w14:paraId="2469E0DA" w14:textId="77777777" w:rsidR="00AF67A0" w:rsidRDefault="0059026B">
            <w:pPr>
              <w:pStyle w:val="Compact"/>
              <w:spacing w:before="20" w:after="20" w:line="240" w:lineRule="auto"/>
            </w:pPr>
            <w:r>
              <w:rPr>
                <w:sz w:val="17"/>
              </w:rPr>
              <w:t>V-B-02</w:t>
            </w:r>
          </w:p>
        </w:tc>
        <w:tc>
          <w:tcPr>
            <w:tcW w:w="2940" w:type="dxa"/>
          </w:tcPr>
          <w:p w14:paraId="0CE3C618" w14:textId="77777777" w:rsidR="00AF67A0" w:rsidRDefault="0059026B">
            <w:pPr>
              <w:pStyle w:val="Compact"/>
              <w:spacing w:before="20" w:after="20" w:line="240" w:lineRule="auto"/>
            </w:pPr>
            <w:r>
              <w:rPr>
                <w:sz w:val="17"/>
              </w:rPr>
              <w:t>TERKONFIRMASI_SUMBER_RESMI</w:t>
            </w:r>
          </w:p>
        </w:tc>
        <w:tc>
          <w:tcPr>
            <w:tcW w:w="3967" w:type="dxa"/>
          </w:tcPr>
          <w:p w14:paraId="1933315B" w14:textId="77777777" w:rsidR="00AF67A0" w:rsidRDefault="0059026B">
            <w:pPr>
              <w:pStyle w:val="Compact"/>
              <w:spacing w:before="20" w:after="20" w:line="240" w:lineRule="auto"/>
            </w:pPr>
            <w:r>
              <w:rPr>
                <w:sz w:val="17"/>
              </w:rPr>
              <w:t>Berlaku; LD 2026 No. 102 (dari ringkasan mesin pencari)</w:t>
            </w:r>
          </w:p>
        </w:tc>
      </w:tr>
      <w:tr w:rsidR="00AF67A0" w14:paraId="1CF83D34" w14:textId="77777777" w:rsidTr="00AF67A0">
        <w:trPr>
          <w:cantSplit/>
        </w:trPr>
        <w:tc>
          <w:tcPr>
            <w:tcW w:w="1597" w:type="dxa"/>
          </w:tcPr>
          <w:p w14:paraId="01DD590A" w14:textId="77777777" w:rsidR="00AF67A0" w:rsidRDefault="0059026B">
            <w:pPr>
              <w:pStyle w:val="Compact"/>
              <w:spacing w:before="20" w:after="20" w:line="240" w:lineRule="auto"/>
            </w:pPr>
            <w:r>
              <w:rPr>
                <w:sz w:val="17"/>
              </w:rPr>
              <w:t>Perda 8/2007</w:t>
            </w:r>
          </w:p>
        </w:tc>
        <w:tc>
          <w:tcPr>
            <w:tcW w:w="1131" w:type="dxa"/>
          </w:tcPr>
          <w:p w14:paraId="23AD76A7" w14:textId="77777777" w:rsidR="00AF67A0" w:rsidRDefault="0059026B">
            <w:pPr>
              <w:pStyle w:val="Compact"/>
              <w:spacing w:before="20" w:after="20" w:line="240" w:lineRule="auto"/>
            </w:pPr>
            <w:r>
              <w:rPr>
                <w:sz w:val="17"/>
              </w:rPr>
              <w:t>V-B-03</w:t>
            </w:r>
          </w:p>
        </w:tc>
        <w:tc>
          <w:tcPr>
            <w:tcW w:w="2940" w:type="dxa"/>
          </w:tcPr>
          <w:p w14:paraId="50ADA9FA" w14:textId="77777777" w:rsidR="00AF67A0" w:rsidRDefault="0059026B">
            <w:pPr>
              <w:pStyle w:val="Compact"/>
              <w:spacing w:before="20" w:after="20" w:line="240" w:lineRule="auto"/>
            </w:pPr>
            <w:r>
              <w:rPr>
                <w:sz w:val="17"/>
              </w:rPr>
              <w:t>TERKONFIRMASI_SUMBER_RESMI</w:t>
            </w:r>
          </w:p>
        </w:tc>
        <w:tc>
          <w:tcPr>
            <w:tcW w:w="3967" w:type="dxa"/>
          </w:tcPr>
          <w:p w14:paraId="315ECD57" w14:textId="77777777" w:rsidR="00AF67A0" w:rsidRDefault="0059026B">
            <w:pPr>
              <w:pStyle w:val="Compact"/>
              <w:spacing w:before="20" w:after="20" w:line="240" w:lineRule="auto"/>
            </w:pPr>
            <w:r>
              <w:rPr>
                <w:sz w:val="17"/>
              </w:rPr>
              <w:t>Berlaku; mencabut Perda 11/1988</w:t>
            </w:r>
          </w:p>
        </w:tc>
      </w:tr>
      <w:tr w:rsidR="00AF67A0" w14:paraId="6C16468E" w14:textId="77777777" w:rsidTr="00AF67A0">
        <w:trPr>
          <w:cantSplit/>
        </w:trPr>
        <w:tc>
          <w:tcPr>
            <w:tcW w:w="1597" w:type="dxa"/>
          </w:tcPr>
          <w:p w14:paraId="7A50A903" w14:textId="77777777" w:rsidR="00AF67A0" w:rsidRDefault="0059026B">
            <w:pPr>
              <w:pStyle w:val="Compact"/>
              <w:spacing w:before="20" w:after="20" w:line="240" w:lineRule="auto"/>
            </w:pPr>
            <w:r>
              <w:rPr>
                <w:sz w:val="17"/>
              </w:rPr>
              <w:t>Perda 8/2011</w:t>
            </w:r>
          </w:p>
        </w:tc>
        <w:tc>
          <w:tcPr>
            <w:tcW w:w="1131" w:type="dxa"/>
          </w:tcPr>
          <w:p w14:paraId="0370CFFB" w14:textId="77777777" w:rsidR="00AF67A0" w:rsidRDefault="0059026B">
            <w:pPr>
              <w:pStyle w:val="Compact"/>
              <w:spacing w:before="20" w:after="20" w:line="240" w:lineRule="auto"/>
            </w:pPr>
            <w:r>
              <w:rPr>
                <w:sz w:val="17"/>
              </w:rPr>
              <w:t>V-B-04</w:t>
            </w:r>
          </w:p>
        </w:tc>
        <w:tc>
          <w:tcPr>
            <w:tcW w:w="2940" w:type="dxa"/>
          </w:tcPr>
          <w:p w14:paraId="19E77547" w14:textId="77777777" w:rsidR="00AF67A0" w:rsidRDefault="0059026B">
            <w:pPr>
              <w:pStyle w:val="Compact"/>
              <w:spacing w:before="20" w:after="20" w:line="240" w:lineRule="auto"/>
            </w:pPr>
            <w:r>
              <w:rPr>
                <w:sz w:val="17"/>
              </w:rPr>
              <w:t>TERKONFIRMASI_SUMBER_RESMI</w:t>
            </w:r>
          </w:p>
        </w:tc>
        <w:tc>
          <w:tcPr>
            <w:tcW w:w="3967" w:type="dxa"/>
          </w:tcPr>
          <w:p w14:paraId="5F8AD4E5" w14:textId="77777777" w:rsidR="00AF67A0" w:rsidRDefault="0059026B">
            <w:pPr>
              <w:pStyle w:val="Compact"/>
              <w:spacing w:before="20" w:after="20" w:line="240" w:lineRule="auto"/>
            </w:pPr>
            <w:r>
              <w:rPr>
                <w:sz w:val="17"/>
              </w:rPr>
              <w:t>Berlaku</w:t>
            </w:r>
          </w:p>
        </w:tc>
      </w:tr>
      <w:tr w:rsidR="00AF67A0" w14:paraId="054D701D" w14:textId="77777777" w:rsidTr="00AF67A0">
        <w:trPr>
          <w:cantSplit/>
        </w:trPr>
        <w:tc>
          <w:tcPr>
            <w:tcW w:w="1597" w:type="dxa"/>
          </w:tcPr>
          <w:p w14:paraId="2D9DAEF9" w14:textId="77777777" w:rsidR="00AF67A0" w:rsidRDefault="0059026B">
            <w:pPr>
              <w:pStyle w:val="Compact"/>
              <w:spacing w:before="20" w:after="20" w:line="240" w:lineRule="auto"/>
            </w:pPr>
            <w:r>
              <w:rPr>
                <w:sz w:val="17"/>
              </w:rPr>
              <w:t>Pergub 183/2012</w:t>
            </w:r>
          </w:p>
        </w:tc>
        <w:tc>
          <w:tcPr>
            <w:tcW w:w="1131" w:type="dxa"/>
          </w:tcPr>
          <w:p w14:paraId="154E43D4" w14:textId="77777777" w:rsidR="00AF67A0" w:rsidRDefault="0059026B">
            <w:pPr>
              <w:pStyle w:val="Compact"/>
              <w:spacing w:before="20" w:after="20" w:line="240" w:lineRule="auto"/>
            </w:pPr>
            <w:r>
              <w:rPr>
                <w:sz w:val="17"/>
              </w:rPr>
              <w:t>V-B-05</w:t>
            </w:r>
          </w:p>
        </w:tc>
        <w:tc>
          <w:tcPr>
            <w:tcW w:w="2940" w:type="dxa"/>
          </w:tcPr>
          <w:p w14:paraId="768CC66C" w14:textId="77777777" w:rsidR="00AF67A0" w:rsidRDefault="0059026B">
            <w:pPr>
              <w:pStyle w:val="Compact"/>
              <w:spacing w:before="20" w:after="20" w:line="240" w:lineRule="auto"/>
            </w:pPr>
            <w:r>
              <w:rPr>
                <w:sz w:val="17"/>
              </w:rPr>
              <w:t>TERKONFIRMASI_SUMBER_RESMI</w:t>
            </w:r>
          </w:p>
        </w:tc>
        <w:tc>
          <w:tcPr>
            <w:tcW w:w="3967" w:type="dxa"/>
          </w:tcPr>
          <w:p w14:paraId="11A51619" w14:textId="77777777" w:rsidR="00AF67A0" w:rsidRDefault="0059026B">
            <w:pPr>
              <w:pStyle w:val="Compact"/>
              <w:spacing w:before="20" w:after="20" w:line="240" w:lineRule="auto"/>
            </w:pPr>
            <w:r>
              <w:rPr>
                <w:sz w:val="17"/>
              </w:rPr>
              <w:t>Berlaku sejak 9 Oktober 2012 menurut ringkasan</w:t>
            </w:r>
          </w:p>
        </w:tc>
      </w:tr>
      <w:tr w:rsidR="00AF67A0" w14:paraId="42829BF4" w14:textId="77777777" w:rsidTr="00AF67A0">
        <w:trPr>
          <w:cantSplit/>
        </w:trPr>
        <w:tc>
          <w:tcPr>
            <w:tcW w:w="1597" w:type="dxa"/>
          </w:tcPr>
          <w:p w14:paraId="06D2B067" w14:textId="77777777" w:rsidR="00AF67A0" w:rsidRDefault="0059026B">
            <w:pPr>
              <w:pStyle w:val="Compact"/>
              <w:spacing w:before="20" w:after="20" w:line="240" w:lineRule="auto"/>
            </w:pPr>
            <w:r>
              <w:rPr>
                <w:sz w:val="17"/>
              </w:rPr>
              <w:t>Pergub 231/2015</w:t>
            </w:r>
          </w:p>
        </w:tc>
        <w:tc>
          <w:tcPr>
            <w:tcW w:w="1131" w:type="dxa"/>
          </w:tcPr>
          <w:p w14:paraId="5BC604CE" w14:textId="77777777" w:rsidR="00AF67A0" w:rsidRDefault="0059026B">
            <w:pPr>
              <w:pStyle w:val="Compact"/>
              <w:spacing w:before="20" w:after="20" w:line="240" w:lineRule="auto"/>
            </w:pPr>
            <w:r>
              <w:rPr>
                <w:sz w:val="17"/>
              </w:rPr>
              <w:t>V-B-06</w:t>
            </w:r>
          </w:p>
        </w:tc>
        <w:tc>
          <w:tcPr>
            <w:tcW w:w="2940" w:type="dxa"/>
          </w:tcPr>
          <w:p w14:paraId="56B3452D" w14:textId="77777777" w:rsidR="00AF67A0" w:rsidRDefault="0059026B">
            <w:pPr>
              <w:pStyle w:val="Compact"/>
              <w:spacing w:before="20" w:after="20" w:line="240" w:lineRule="auto"/>
            </w:pPr>
            <w:r>
              <w:rPr>
                <w:sz w:val="17"/>
              </w:rPr>
              <w:t>BERBEDA_DARI_KORPUS</w:t>
            </w:r>
          </w:p>
        </w:tc>
        <w:tc>
          <w:tcPr>
            <w:tcW w:w="3967" w:type="dxa"/>
          </w:tcPr>
          <w:p w14:paraId="3671B03B" w14:textId="77777777" w:rsidR="00AF67A0" w:rsidRDefault="0059026B">
            <w:pPr>
              <w:pStyle w:val="Compact"/>
              <w:spacing w:before="20" w:after="20" w:line="240" w:lineRule="auto"/>
            </w:pPr>
            <w:r>
              <w:rPr>
                <w:sz w:val="17"/>
              </w:rPr>
              <w:t>Pergub 25/2025 berstatus “Mencabut” Pergub 231/2015; halaman Pergub 231/2015 sendiri masih tertulis “Berlaku” (belum dimutakhirkan)</w:t>
            </w:r>
          </w:p>
        </w:tc>
      </w:tr>
      <w:tr w:rsidR="00AF67A0" w14:paraId="2DF21C74" w14:textId="77777777" w:rsidTr="00AF67A0">
        <w:trPr>
          <w:cantSplit/>
        </w:trPr>
        <w:tc>
          <w:tcPr>
            <w:tcW w:w="1597" w:type="dxa"/>
          </w:tcPr>
          <w:p w14:paraId="27A5B549" w14:textId="77777777" w:rsidR="00AF67A0" w:rsidRDefault="0059026B">
            <w:pPr>
              <w:pStyle w:val="Compact"/>
              <w:spacing w:before="20" w:after="20" w:line="240" w:lineRule="auto"/>
            </w:pPr>
            <w:r>
              <w:rPr>
                <w:sz w:val="17"/>
              </w:rPr>
              <w:t>Pergub 25/2025</w:t>
            </w:r>
          </w:p>
        </w:tc>
        <w:tc>
          <w:tcPr>
            <w:tcW w:w="1131" w:type="dxa"/>
          </w:tcPr>
          <w:p w14:paraId="1B287C9A" w14:textId="77777777" w:rsidR="00AF67A0" w:rsidRDefault="0059026B">
            <w:pPr>
              <w:pStyle w:val="Compact"/>
              <w:spacing w:before="20" w:after="20" w:line="240" w:lineRule="auto"/>
            </w:pPr>
            <w:r>
              <w:rPr>
                <w:sz w:val="17"/>
              </w:rPr>
              <w:t>V-05</w:t>
            </w:r>
          </w:p>
        </w:tc>
        <w:tc>
          <w:tcPr>
            <w:tcW w:w="2940" w:type="dxa"/>
          </w:tcPr>
          <w:p w14:paraId="7B40D391" w14:textId="77777777" w:rsidR="00AF67A0" w:rsidRDefault="0059026B">
            <w:pPr>
              <w:pStyle w:val="Compact"/>
              <w:spacing w:before="20" w:after="20" w:line="240" w:lineRule="auto"/>
            </w:pPr>
            <w:r>
              <w:rPr>
                <w:sz w:val="17"/>
              </w:rPr>
              <w:t>TERKONFIRMASI_SUMBER_RESMI</w:t>
            </w:r>
          </w:p>
        </w:tc>
        <w:tc>
          <w:tcPr>
            <w:tcW w:w="3967" w:type="dxa"/>
          </w:tcPr>
          <w:p w14:paraId="010167A7" w14:textId="77777777" w:rsidR="00AF67A0" w:rsidRDefault="0059026B">
            <w:pPr>
              <w:pStyle w:val="Compact"/>
              <w:spacing w:before="20" w:after="20" w:line="240" w:lineRule="auto"/>
            </w:pPr>
            <w:r>
              <w:rPr>
                <w:sz w:val="17"/>
              </w:rPr>
              <w:t>Penerus KPAP tidak disebut</w:t>
            </w:r>
          </w:p>
        </w:tc>
      </w:tr>
      <w:tr w:rsidR="00AF67A0" w14:paraId="01047F30" w14:textId="77777777" w:rsidTr="00AF67A0">
        <w:trPr>
          <w:cantSplit/>
        </w:trPr>
        <w:tc>
          <w:tcPr>
            <w:tcW w:w="1597" w:type="dxa"/>
          </w:tcPr>
          <w:p w14:paraId="3C3A5D1E" w14:textId="77777777" w:rsidR="00AF67A0" w:rsidRDefault="0059026B">
            <w:pPr>
              <w:pStyle w:val="Compact"/>
              <w:spacing w:before="20" w:after="20" w:line="240" w:lineRule="auto"/>
            </w:pPr>
            <w:r>
              <w:rPr>
                <w:sz w:val="17"/>
              </w:rPr>
              <w:t>Kepgub 483/2021</w:t>
            </w:r>
          </w:p>
        </w:tc>
        <w:tc>
          <w:tcPr>
            <w:tcW w:w="1131" w:type="dxa"/>
          </w:tcPr>
          <w:p w14:paraId="2613181C" w14:textId="77777777" w:rsidR="00AF67A0" w:rsidRDefault="0059026B">
            <w:pPr>
              <w:pStyle w:val="Compact"/>
              <w:spacing w:before="20" w:after="20" w:line="240" w:lineRule="auto"/>
            </w:pPr>
            <w:r>
              <w:rPr>
                <w:sz w:val="17"/>
              </w:rPr>
              <w:t>—</w:t>
            </w:r>
          </w:p>
        </w:tc>
        <w:tc>
          <w:tcPr>
            <w:tcW w:w="2940" w:type="dxa"/>
          </w:tcPr>
          <w:p w14:paraId="4590C1FD" w14:textId="77777777" w:rsidR="00AF67A0" w:rsidRDefault="0059026B">
            <w:pPr>
              <w:pStyle w:val="Compact"/>
              <w:spacing w:before="20" w:after="20" w:line="240" w:lineRule="auto"/>
            </w:pPr>
            <w:r>
              <w:rPr>
                <w:sz w:val="17"/>
              </w:rPr>
              <w:t>BELUM_TERVERIFIKASI</w:t>
            </w:r>
          </w:p>
        </w:tc>
        <w:tc>
          <w:tcPr>
            <w:tcW w:w="3967" w:type="dxa"/>
          </w:tcPr>
          <w:p w14:paraId="5D6EDC41" w14:textId="77777777" w:rsidR="00AF67A0" w:rsidRDefault="0059026B">
            <w:pPr>
              <w:pStyle w:val="Compact"/>
              <w:spacing w:before="20" w:after="20" w:line="240" w:lineRule="auto"/>
            </w:pPr>
            <w:r>
              <w:rPr>
                <w:sz w:val="17"/>
              </w:rPr>
              <w:t>—</w:t>
            </w:r>
          </w:p>
        </w:tc>
      </w:tr>
      <w:tr w:rsidR="00AF67A0" w14:paraId="6C5FE007" w14:textId="77777777" w:rsidTr="00AF67A0">
        <w:trPr>
          <w:cantSplit/>
        </w:trPr>
        <w:tc>
          <w:tcPr>
            <w:tcW w:w="1597" w:type="dxa"/>
          </w:tcPr>
          <w:p w14:paraId="248FF230" w14:textId="77777777" w:rsidR="00AF67A0" w:rsidRDefault="0059026B">
            <w:pPr>
              <w:pStyle w:val="Compact"/>
              <w:spacing w:before="20" w:after="20" w:line="240" w:lineRule="auto"/>
            </w:pPr>
            <w:r>
              <w:rPr>
                <w:sz w:val="17"/>
              </w:rPr>
              <w:t>Kepgub 625/2020</w:t>
            </w:r>
          </w:p>
        </w:tc>
        <w:tc>
          <w:tcPr>
            <w:tcW w:w="1131" w:type="dxa"/>
          </w:tcPr>
          <w:p w14:paraId="414AD330" w14:textId="77777777" w:rsidR="00AF67A0" w:rsidRDefault="0059026B">
            <w:pPr>
              <w:pStyle w:val="Compact"/>
              <w:spacing w:before="20" w:after="20" w:line="240" w:lineRule="auto"/>
            </w:pPr>
            <w:r>
              <w:rPr>
                <w:sz w:val="17"/>
              </w:rPr>
              <w:t>—</w:t>
            </w:r>
          </w:p>
        </w:tc>
        <w:tc>
          <w:tcPr>
            <w:tcW w:w="2940" w:type="dxa"/>
          </w:tcPr>
          <w:p w14:paraId="6E949CCF" w14:textId="77777777" w:rsidR="00AF67A0" w:rsidRDefault="0059026B">
            <w:pPr>
              <w:pStyle w:val="Compact"/>
              <w:spacing w:before="20" w:after="20" w:line="240" w:lineRule="auto"/>
            </w:pPr>
            <w:r>
              <w:rPr>
                <w:sz w:val="17"/>
              </w:rPr>
              <w:t>BELUM_TERVERIFIKASI</w:t>
            </w:r>
          </w:p>
        </w:tc>
        <w:tc>
          <w:tcPr>
            <w:tcW w:w="3967" w:type="dxa"/>
          </w:tcPr>
          <w:p w14:paraId="5650948E" w14:textId="77777777" w:rsidR="00AF67A0" w:rsidRDefault="0059026B">
            <w:pPr>
              <w:pStyle w:val="Compact"/>
              <w:spacing w:before="20" w:after="20" w:line="240" w:lineRule="auto"/>
            </w:pPr>
            <w:r>
              <w:rPr>
                <w:sz w:val="17"/>
              </w:rPr>
              <w:t>Teks tidak terbaca (±80 kata)</w:t>
            </w:r>
          </w:p>
        </w:tc>
      </w:tr>
      <w:tr w:rsidR="00AF67A0" w14:paraId="658B4D0F" w14:textId="77777777" w:rsidTr="00AF67A0">
        <w:trPr>
          <w:cantSplit/>
        </w:trPr>
        <w:tc>
          <w:tcPr>
            <w:tcW w:w="1597" w:type="dxa"/>
          </w:tcPr>
          <w:p w14:paraId="35226195" w14:textId="77777777" w:rsidR="00AF67A0" w:rsidRDefault="0059026B">
            <w:pPr>
              <w:pStyle w:val="Compact"/>
              <w:spacing w:before="20" w:after="20" w:line="240" w:lineRule="auto"/>
            </w:pPr>
            <w:r>
              <w:rPr>
                <w:sz w:val="17"/>
              </w:rPr>
              <w:t>RAD 2022–2025</w:t>
            </w:r>
          </w:p>
        </w:tc>
        <w:tc>
          <w:tcPr>
            <w:tcW w:w="1131" w:type="dxa"/>
          </w:tcPr>
          <w:p w14:paraId="0306607B" w14:textId="77777777" w:rsidR="00AF67A0" w:rsidRDefault="0059026B">
            <w:pPr>
              <w:pStyle w:val="Compact"/>
              <w:spacing w:before="20" w:after="20" w:line="240" w:lineRule="auto"/>
            </w:pPr>
            <w:r>
              <w:rPr>
                <w:sz w:val="17"/>
              </w:rPr>
              <w:t>—</w:t>
            </w:r>
          </w:p>
        </w:tc>
        <w:tc>
          <w:tcPr>
            <w:tcW w:w="2940" w:type="dxa"/>
          </w:tcPr>
          <w:p w14:paraId="26B00FE0" w14:textId="77777777" w:rsidR="00AF67A0" w:rsidRDefault="0059026B">
            <w:pPr>
              <w:pStyle w:val="Compact"/>
              <w:spacing w:before="20" w:after="20" w:line="240" w:lineRule="auto"/>
            </w:pPr>
            <w:r>
              <w:rPr>
                <w:sz w:val="17"/>
              </w:rPr>
              <w:t>BELUM_TERVERIFIKASI</w:t>
            </w:r>
          </w:p>
        </w:tc>
        <w:tc>
          <w:tcPr>
            <w:tcW w:w="3967" w:type="dxa"/>
          </w:tcPr>
          <w:p w14:paraId="4B5DB8E7" w14:textId="77777777" w:rsidR="00AF67A0" w:rsidRDefault="0059026B">
            <w:pPr>
              <w:pStyle w:val="Compact"/>
              <w:spacing w:before="20" w:after="20" w:line="240" w:lineRule="auto"/>
            </w:pPr>
            <w:r>
              <w:rPr>
                <w:sz w:val="17"/>
              </w:rPr>
              <w:t>Rancangan; bukan peraturan</w:t>
            </w:r>
          </w:p>
        </w:tc>
      </w:tr>
      <w:tr w:rsidR="00AF67A0" w14:paraId="7761DAF9" w14:textId="77777777" w:rsidTr="00AF67A0">
        <w:trPr>
          <w:cantSplit/>
        </w:trPr>
        <w:tc>
          <w:tcPr>
            <w:tcW w:w="1597" w:type="dxa"/>
          </w:tcPr>
          <w:p w14:paraId="2C181BCE" w14:textId="77777777" w:rsidR="00AF67A0" w:rsidRDefault="0059026B">
            <w:pPr>
              <w:pStyle w:val="Compact"/>
              <w:spacing w:before="20" w:after="20" w:line="240" w:lineRule="auto"/>
            </w:pPr>
            <w:r>
              <w:rPr>
                <w:sz w:val="17"/>
              </w:rPr>
              <w:t>SE Wali Kota Jakbar e-0032/SE/2023</w:t>
            </w:r>
          </w:p>
        </w:tc>
        <w:tc>
          <w:tcPr>
            <w:tcW w:w="1131" w:type="dxa"/>
          </w:tcPr>
          <w:p w14:paraId="33EF8222" w14:textId="77777777" w:rsidR="00AF67A0" w:rsidRDefault="0059026B">
            <w:pPr>
              <w:pStyle w:val="Compact"/>
              <w:spacing w:before="20" w:after="20" w:line="240" w:lineRule="auto"/>
            </w:pPr>
            <w:r>
              <w:rPr>
                <w:sz w:val="17"/>
              </w:rPr>
              <w:t>—</w:t>
            </w:r>
          </w:p>
        </w:tc>
        <w:tc>
          <w:tcPr>
            <w:tcW w:w="2940" w:type="dxa"/>
          </w:tcPr>
          <w:p w14:paraId="06601318" w14:textId="77777777" w:rsidR="00AF67A0" w:rsidRDefault="0059026B">
            <w:pPr>
              <w:pStyle w:val="Compact"/>
              <w:spacing w:before="20" w:after="20" w:line="240" w:lineRule="auto"/>
            </w:pPr>
            <w:r>
              <w:rPr>
                <w:sz w:val="17"/>
              </w:rPr>
              <w:t>BELUM_TERVERIFIKASI</w:t>
            </w:r>
          </w:p>
        </w:tc>
        <w:tc>
          <w:tcPr>
            <w:tcW w:w="3967" w:type="dxa"/>
          </w:tcPr>
          <w:p w14:paraId="2EC930CC" w14:textId="77777777" w:rsidR="00AF67A0" w:rsidRDefault="0059026B">
            <w:pPr>
              <w:pStyle w:val="Compact"/>
              <w:spacing w:before="20" w:after="20" w:line="240" w:lineRule="auto"/>
            </w:pPr>
            <w:r>
              <w:rPr>
                <w:sz w:val="17"/>
              </w:rPr>
              <w:t>Nomor dan penandatangan rusak OCR</w:t>
            </w:r>
          </w:p>
        </w:tc>
      </w:tr>
    </w:tbl>
    <w:p w14:paraId="001A6CA2" w14:textId="77777777" w:rsidR="00AF67A0" w:rsidRDefault="0059026B">
      <w:pPr>
        <w:pStyle w:val="BodyText"/>
      </w:pPr>
      <w:r>
        <w:rPr>
          <w:i/>
          <w:iCs/>
        </w:rPr>
        <w:t xml:space="preserve">Sumber: </w:t>
      </w:r>
      <w:r>
        <w:rPr>
          <w:rStyle w:val="VerbatimChar"/>
          <w:i/>
          <w:iCs/>
        </w:rPr>
        <w:t>sumber_verifikasi/verifikasi_parts/B.csv</w:t>
      </w:r>
      <w:r>
        <w:rPr>
          <w:i/>
          <w:iCs/>
        </w:rPr>
        <w:t xml:space="preserve">, </w:t>
      </w:r>
      <w:r>
        <w:rPr>
          <w:rStyle w:val="VerbatimChar"/>
          <w:i/>
          <w:iCs/>
        </w:rPr>
        <w:t>verifikasi_status_web.csv</w:t>
      </w:r>
      <w:r>
        <w:rPr>
          <w:i/>
          <w:iCs/>
        </w:rPr>
        <w:t xml:space="preserve"> (diakses 2026-10-05).</w:t>
      </w:r>
    </w:p>
    <w:p w14:paraId="10C6452B" w14:textId="77777777" w:rsidR="00AF67A0" w:rsidRDefault="0059026B">
      <w:pPr>
        <w:pStyle w:val="Heading2"/>
      </w:pPr>
      <w:bookmarkStart w:id="64" w:name="belum-ditemukan-di-folder"/>
      <w:bookmarkStart w:id="65" w:name="_Toc242201514"/>
      <w:bookmarkEnd w:id="62"/>
      <w:r>
        <w:lastRenderedPageBreak/>
        <w:t>13.2 Belum ditemukan di folder</w:t>
      </w:r>
      <w:bookmarkEnd w:id="65"/>
    </w:p>
    <w:p w14:paraId="21582C96" w14:textId="77777777" w:rsidR="00AF67A0" w:rsidRDefault="0059026B">
      <w:pPr>
        <w:pStyle w:val="Compact"/>
        <w:numPr>
          <w:ilvl w:val="0"/>
          <w:numId w:val="12"/>
        </w:numPr>
      </w:pPr>
      <w:r>
        <w:t>Instrumen atau penugasan penerus fungsi KPAP setelah 15 Agustus 2025.</w:t>
      </w:r>
    </w:p>
    <w:p w14:paraId="4EB32D8C" w14:textId="77777777" w:rsidR="00AF67A0" w:rsidRDefault="0059026B">
      <w:pPr>
        <w:pStyle w:val="Compact"/>
        <w:numPr>
          <w:ilvl w:val="0"/>
          <w:numId w:val="12"/>
        </w:numPr>
      </w:pPr>
      <w:r>
        <w:t>Pergub pelaksana Perda 5/2008 Pasal 12 ayat (2) (promosi) dan Pasal 21 (perawatan dan dukungan).</w:t>
      </w:r>
    </w:p>
    <w:p w14:paraId="4AE7229C" w14:textId="77777777" w:rsidR="00AF67A0" w:rsidRDefault="0059026B">
      <w:pPr>
        <w:pStyle w:val="Compact"/>
        <w:numPr>
          <w:ilvl w:val="0"/>
          <w:numId w:val="12"/>
        </w:numPr>
      </w:pPr>
      <w:r>
        <w:t>Pergub pelaksana Perda 3/2026 (jatuh tempo Juli 2027).</w:t>
      </w:r>
    </w:p>
    <w:p w14:paraId="202790D7" w14:textId="77777777" w:rsidR="00AF67A0" w:rsidRDefault="0059026B">
      <w:pPr>
        <w:pStyle w:val="Compact"/>
        <w:numPr>
          <w:ilvl w:val="0"/>
          <w:numId w:val="12"/>
        </w:numPr>
      </w:pPr>
      <w:r>
        <w:t>Pergub pelaksana Perda 8/2011 (RAD perempuan-anak, P2TP2A).</w:t>
      </w:r>
    </w:p>
    <w:p w14:paraId="28EC5D9A" w14:textId="77777777" w:rsidR="00AF67A0" w:rsidRDefault="0059026B">
      <w:pPr>
        <w:pStyle w:val="Compact"/>
        <w:numPr>
          <w:ilvl w:val="0"/>
          <w:numId w:val="12"/>
        </w:numPr>
      </w:pPr>
      <w:r>
        <w:t>Pergub 26/2012, Pergub 185/2017 (pemeriksaan calon pengantin), rancangan Pergub HIV yang ditargetkan RAD.</w:t>
      </w:r>
    </w:p>
    <w:p w14:paraId="0ECF9A17" w14:textId="77777777" w:rsidR="00AF67A0" w:rsidRDefault="0059026B">
      <w:pPr>
        <w:pStyle w:val="Compact"/>
        <w:numPr>
          <w:ilvl w:val="0"/>
          <w:numId w:val="12"/>
        </w:numPr>
      </w:pPr>
      <w:r>
        <w:t>Permendagri 12/2019, SRAN 2021–2025, Permenkes 55/2015, Perda 11/1988.</w:t>
      </w:r>
    </w:p>
    <w:p w14:paraId="4D572039" w14:textId="77777777" w:rsidR="00AF67A0" w:rsidRDefault="0059026B">
      <w:pPr>
        <w:pStyle w:val="Compact"/>
        <w:numPr>
          <w:ilvl w:val="0"/>
          <w:numId w:val="12"/>
        </w:numPr>
      </w:pPr>
      <w:r>
        <w:t>SOP razia Satpol PP, pedoman data SIHA, SOP skrining lapas/ANC.</w:t>
      </w:r>
    </w:p>
    <w:p w14:paraId="227C0992" w14:textId="77777777" w:rsidR="00AF67A0" w:rsidRDefault="0059026B">
      <w:pPr>
        <w:pStyle w:val="Compact"/>
        <w:numPr>
          <w:ilvl w:val="0"/>
          <w:numId w:val="12"/>
        </w:numPr>
      </w:pPr>
      <w:r>
        <w:t>Keluarga aturan pembiayaan/retribusi, HAM/privasi, dan kerja/migrasi/pendidikan untuk DKI.</w:t>
      </w:r>
    </w:p>
    <w:p w14:paraId="0B87D7DF" w14:textId="77777777" w:rsidR="00AF67A0" w:rsidRDefault="0059026B">
      <w:pPr>
        <w:pStyle w:val="Compact"/>
        <w:numPr>
          <w:ilvl w:val="0"/>
          <w:numId w:val="12"/>
        </w:numPr>
      </w:pPr>
      <w:r>
        <w:t>Pedoman teknis HIV nasional menurut Permenkes 3/2026 Pasal 96 huruf a.</w:t>
      </w:r>
    </w:p>
    <w:p w14:paraId="75713178" w14:textId="77777777" w:rsidR="00AF67A0" w:rsidRDefault="0059026B">
      <w:pPr>
        <w:pStyle w:val="Heading2"/>
      </w:pPr>
      <w:bookmarkStart w:id="66" w:name="data-pelaksanaan-yang-dibutuhkan"/>
      <w:bookmarkStart w:id="67" w:name="_Toc242201515"/>
      <w:bookmarkEnd w:id="64"/>
      <w:r>
        <w:t>13.3 Data pelaksanaan yang dibutuhkan</w:t>
      </w:r>
      <w:bookmarkEnd w:id="6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400"/>
        <w:gridCol w:w="966"/>
        <w:gridCol w:w="5134"/>
        <w:gridCol w:w="2137"/>
      </w:tblGrid>
      <w:tr w:rsidR="00AF67A0" w14:paraId="4DEA5304" w14:textId="77777777" w:rsidTr="00AF67A0">
        <w:trPr>
          <w:cnfStyle w:val="100000000000" w:firstRow="1" w:lastRow="0" w:firstColumn="0" w:lastColumn="0" w:oddVBand="0" w:evenVBand="0" w:oddHBand="0" w:evenHBand="0" w:firstRowFirstColumn="0" w:firstRowLastColumn="0" w:lastRowFirstColumn="0" w:lastRowLastColumn="0"/>
          <w:cantSplit/>
          <w:tblHeader/>
        </w:trPr>
        <w:tc>
          <w:tcPr>
            <w:tcW w:w="1400" w:type="dxa"/>
            <w:shd w:val="clear" w:color="auto" w:fill="D9E2F3"/>
          </w:tcPr>
          <w:p w14:paraId="1283AFEC" w14:textId="77777777" w:rsidR="00AF67A0" w:rsidRDefault="0059026B">
            <w:pPr>
              <w:pStyle w:val="Compact"/>
              <w:spacing w:before="20" w:after="20" w:line="240" w:lineRule="auto"/>
            </w:pPr>
            <w:r>
              <w:rPr>
                <w:b/>
                <w:sz w:val="17"/>
              </w:rPr>
              <w:t>Jenis data</w:t>
            </w:r>
          </w:p>
        </w:tc>
        <w:tc>
          <w:tcPr>
            <w:tcW w:w="966" w:type="dxa"/>
            <w:shd w:val="clear" w:color="auto" w:fill="D9E2F3"/>
          </w:tcPr>
          <w:p w14:paraId="6100B6CA" w14:textId="77777777" w:rsidR="00AF67A0" w:rsidRDefault="0059026B">
            <w:pPr>
              <w:pStyle w:val="Compact"/>
              <w:spacing w:before="20" w:after="20" w:line="240" w:lineRule="auto"/>
            </w:pPr>
            <w:r>
              <w:rPr>
                <w:b/>
                <w:sz w:val="17"/>
              </w:rPr>
              <w:t>Untuk menguji</w:t>
            </w:r>
          </w:p>
        </w:tc>
        <w:tc>
          <w:tcPr>
            <w:tcW w:w="5133" w:type="dxa"/>
            <w:shd w:val="clear" w:color="auto" w:fill="D9E2F3"/>
          </w:tcPr>
          <w:p w14:paraId="73715D37" w14:textId="77777777" w:rsidR="00AF67A0" w:rsidRDefault="0059026B">
            <w:pPr>
              <w:pStyle w:val="Compact"/>
              <w:spacing w:before="20" w:after="20" w:line="240" w:lineRule="auto"/>
            </w:pPr>
            <w:r>
              <w:rPr>
                <w:b/>
                <w:sz w:val="17"/>
              </w:rPr>
              <w:t>Contoh data spesifik</w:t>
            </w:r>
          </w:p>
        </w:tc>
        <w:tc>
          <w:tcPr>
            <w:tcW w:w="2137" w:type="dxa"/>
            <w:shd w:val="clear" w:color="auto" w:fill="D9E2F3"/>
          </w:tcPr>
          <w:p w14:paraId="5F11EE28" w14:textId="77777777" w:rsidR="00AF67A0" w:rsidRDefault="0059026B">
            <w:pPr>
              <w:pStyle w:val="Compact"/>
              <w:spacing w:before="20" w:after="20" w:line="240" w:lineRule="auto"/>
            </w:pPr>
            <w:r>
              <w:rPr>
                <w:b/>
                <w:sz w:val="17"/>
              </w:rPr>
              <w:t>Pemegang data (perkiraan)</w:t>
            </w:r>
          </w:p>
        </w:tc>
      </w:tr>
      <w:tr w:rsidR="00AF67A0" w14:paraId="7D2A7B26" w14:textId="77777777" w:rsidTr="00AF67A0">
        <w:trPr>
          <w:cantSplit/>
        </w:trPr>
        <w:tc>
          <w:tcPr>
            <w:tcW w:w="1400" w:type="dxa"/>
          </w:tcPr>
          <w:p w14:paraId="317F9C2B" w14:textId="77777777" w:rsidR="00AF67A0" w:rsidRDefault="0059026B">
            <w:pPr>
              <w:pStyle w:val="Compact"/>
              <w:spacing w:before="20" w:after="20" w:line="240" w:lineRule="auto"/>
            </w:pPr>
            <w:r>
              <w:rPr>
                <w:sz w:val="17"/>
              </w:rPr>
              <w:t>R-2 Data penegakan dan administratif</w:t>
            </w:r>
          </w:p>
        </w:tc>
        <w:tc>
          <w:tcPr>
            <w:tcW w:w="966" w:type="dxa"/>
          </w:tcPr>
          <w:p w14:paraId="0796DDB0" w14:textId="77777777" w:rsidR="00AF67A0" w:rsidRDefault="0059026B">
            <w:pPr>
              <w:pStyle w:val="Compact"/>
              <w:spacing w:before="20" w:after="20" w:line="240" w:lineRule="auto"/>
            </w:pPr>
            <w:r>
              <w:rPr>
                <w:sz w:val="17"/>
              </w:rPr>
              <w:t>MLW-04, MLW-01, MLW-02</w:t>
            </w:r>
          </w:p>
        </w:tc>
        <w:tc>
          <w:tcPr>
            <w:tcW w:w="5133" w:type="dxa"/>
          </w:tcPr>
          <w:p w14:paraId="41C36807" w14:textId="77777777" w:rsidR="00AF67A0" w:rsidRDefault="0059026B">
            <w:pPr>
              <w:pStyle w:val="Compact"/>
              <w:spacing w:before="20" w:after="20" w:line="240" w:lineRule="auto"/>
            </w:pPr>
            <w:r>
              <w:rPr>
                <w:sz w:val="17"/>
              </w:rPr>
              <w:t>Data razia dan tipiring Satpol PP di lokasi penjangkauan; penyidikan/putusan yang memakai Perda 5/2008 Ps 30; data penutupan usaha karena Ps 15 huruf g</w:t>
            </w:r>
          </w:p>
        </w:tc>
        <w:tc>
          <w:tcPr>
            <w:tcW w:w="2137" w:type="dxa"/>
          </w:tcPr>
          <w:p w14:paraId="007AAC23" w14:textId="77777777" w:rsidR="00AF67A0" w:rsidRDefault="0059026B">
            <w:pPr>
              <w:pStyle w:val="Compact"/>
              <w:spacing w:before="20" w:after="20" w:line="240" w:lineRule="auto"/>
            </w:pPr>
            <w:r>
              <w:rPr>
                <w:sz w:val="17"/>
              </w:rPr>
              <w:t>Satpol PP, PPNS, pengadilan</w:t>
            </w:r>
          </w:p>
        </w:tc>
      </w:tr>
      <w:tr w:rsidR="00AF67A0" w14:paraId="292DBA9D" w14:textId="77777777" w:rsidTr="00AF67A0">
        <w:trPr>
          <w:cantSplit/>
        </w:trPr>
        <w:tc>
          <w:tcPr>
            <w:tcW w:w="1400" w:type="dxa"/>
          </w:tcPr>
          <w:p w14:paraId="61C36919" w14:textId="77777777" w:rsidR="00AF67A0" w:rsidRDefault="0059026B">
            <w:pPr>
              <w:pStyle w:val="Compact"/>
              <w:spacing w:before="20" w:after="20" w:line="240" w:lineRule="auto"/>
            </w:pPr>
            <w:r>
              <w:rPr>
                <w:sz w:val="17"/>
              </w:rPr>
              <w:t>R-3 Dokumen pelaksana dan anggaran</w:t>
            </w:r>
          </w:p>
        </w:tc>
        <w:tc>
          <w:tcPr>
            <w:tcW w:w="966" w:type="dxa"/>
          </w:tcPr>
          <w:p w14:paraId="20A3D90C" w14:textId="77777777" w:rsidR="00AF67A0" w:rsidRDefault="0059026B">
            <w:pPr>
              <w:pStyle w:val="Compact"/>
              <w:spacing w:before="20" w:after="20" w:line="240" w:lineRule="auto"/>
            </w:pPr>
            <w:r>
              <w:rPr>
                <w:sz w:val="17"/>
              </w:rPr>
              <w:t>MLW-08, MLW-06, MLW-03</w:t>
            </w:r>
          </w:p>
        </w:tc>
        <w:tc>
          <w:tcPr>
            <w:tcW w:w="5133" w:type="dxa"/>
          </w:tcPr>
          <w:p w14:paraId="48CA6997" w14:textId="77777777" w:rsidR="00AF67A0" w:rsidRDefault="0059026B">
            <w:pPr>
              <w:pStyle w:val="Compact"/>
              <w:spacing w:before="20" w:after="20" w:line="240" w:lineRule="auto"/>
            </w:pPr>
            <w:r>
              <w:rPr>
                <w:sz w:val="17"/>
              </w:rPr>
              <w:t>Instrumen penerus KPAP; anggaran LASS/PTRM 2025–2027; format data PABM dan SIHA; status pengesahan RAD; isi Kepgub 625/2020</w:t>
            </w:r>
          </w:p>
        </w:tc>
        <w:tc>
          <w:tcPr>
            <w:tcW w:w="2137" w:type="dxa"/>
          </w:tcPr>
          <w:p w14:paraId="1841A398" w14:textId="77777777" w:rsidR="00AF67A0" w:rsidRDefault="0059026B">
            <w:pPr>
              <w:pStyle w:val="Compact"/>
              <w:spacing w:before="20" w:after="20" w:line="240" w:lineRule="auto"/>
            </w:pPr>
            <w:r>
              <w:rPr>
                <w:sz w:val="17"/>
              </w:rPr>
              <w:t>Biro Hukum, Dinkes, Bappeda, Dinsos</w:t>
            </w:r>
          </w:p>
        </w:tc>
      </w:tr>
      <w:tr w:rsidR="00AF67A0" w14:paraId="2BAD48A9" w14:textId="77777777" w:rsidTr="00AF67A0">
        <w:trPr>
          <w:cantSplit/>
        </w:trPr>
        <w:tc>
          <w:tcPr>
            <w:tcW w:w="1400" w:type="dxa"/>
          </w:tcPr>
          <w:p w14:paraId="5A5CDBF2" w14:textId="77777777" w:rsidR="00AF67A0" w:rsidRDefault="0059026B">
            <w:pPr>
              <w:pStyle w:val="Compact"/>
              <w:spacing w:before="20" w:after="20" w:line="240" w:lineRule="auto"/>
            </w:pPr>
            <w:r>
              <w:rPr>
                <w:sz w:val="17"/>
              </w:rPr>
              <w:t>R-4 Kesaksian komunitas</w:t>
            </w:r>
          </w:p>
        </w:tc>
        <w:tc>
          <w:tcPr>
            <w:tcW w:w="966" w:type="dxa"/>
          </w:tcPr>
          <w:p w14:paraId="376EB49F" w14:textId="77777777" w:rsidR="00AF67A0" w:rsidRDefault="0059026B">
            <w:pPr>
              <w:pStyle w:val="Compact"/>
              <w:spacing w:before="20" w:after="20" w:line="240" w:lineRule="auto"/>
            </w:pPr>
            <w:r>
              <w:rPr>
                <w:sz w:val="17"/>
              </w:rPr>
              <w:t>Semua MLW</w:t>
            </w:r>
          </w:p>
        </w:tc>
        <w:tc>
          <w:tcPr>
            <w:tcW w:w="5133" w:type="dxa"/>
          </w:tcPr>
          <w:p w14:paraId="2D140C35" w14:textId="77777777" w:rsidR="00AF67A0" w:rsidRDefault="0059026B">
            <w:pPr>
              <w:pStyle w:val="Compact"/>
              <w:spacing w:before="20" w:after="20" w:line="240" w:lineRule="auto"/>
            </w:pPr>
            <w:r>
              <w:rPr>
                <w:sz w:val="17"/>
              </w:rPr>
              <w:t>FGD/wawancara ODHIV, PSP, LSL, TG, PENASUN; kesaksian pengelola tempat usaha dan penjangkau</w:t>
            </w:r>
          </w:p>
        </w:tc>
        <w:tc>
          <w:tcPr>
            <w:tcW w:w="2137" w:type="dxa"/>
          </w:tcPr>
          <w:p w14:paraId="75251BED" w14:textId="77777777" w:rsidR="00AF67A0" w:rsidRDefault="0059026B">
            <w:pPr>
              <w:pStyle w:val="Compact"/>
              <w:spacing w:before="20" w:after="20" w:line="240" w:lineRule="auto"/>
            </w:pPr>
            <w:r>
              <w:rPr>
                <w:sz w:val="17"/>
              </w:rPr>
              <w:t>Organisasi komunitas (dengan persetujuan etik)</w:t>
            </w:r>
          </w:p>
        </w:tc>
      </w:tr>
      <w:tr w:rsidR="00AF67A0" w14:paraId="1F3C5A19" w14:textId="77777777" w:rsidTr="00AF67A0">
        <w:trPr>
          <w:cantSplit/>
        </w:trPr>
        <w:tc>
          <w:tcPr>
            <w:tcW w:w="1400" w:type="dxa"/>
          </w:tcPr>
          <w:p w14:paraId="31C95516" w14:textId="77777777" w:rsidR="00AF67A0" w:rsidRDefault="0059026B">
            <w:pPr>
              <w:pStyle w:val="Compact"/>
              <w:spacing w:before="20" w:after="20" w:line="240" w:lineRule="auto"/>
            </w:pPr>
            <w:r>
              <w:rPr>
                <w:sz w:val="17"/>
              </w:rPr>
              <w:t>R-5 Pengaduan</w:t>
            </w:r>
          </w:p>
        </w:tc>
        <w:tc>
          <w:tcPr>
            <w:tcW w:w="966" w:type="dxa"/>
          </w:tcPr>
          <w:p w14:paraId="13D1F0BB" w14:textId="77777777" w:rsidR="00AF67A0" w:rsidRDefault="0059026B">
            <w:pPr>
              <w:pStyle w:val="Compact"/>
              <w:spacing w:before="20" w:after="20" w:line="240" w:lineRule="auto"/>
            </w:pPr>
            <w:r>
              <w:rPr>
                <w:sz w:val="17"/>
              </w:rPr>
              <w:t>MLW-03, MLW-04</w:t>
            </w:r>
          </w:p>
        </w:tc>
        <w:tc>
          <w:tcPr>
            <w:tcW w:w="5133" w:type="dxa"/>
          </w:tcPr>
          <w:p w14:paraId="780CF133" w14:textId="77777777" w:rsidR="00AF67A0" w:rsidRDefault="0059026B">
            <w:pPr>
              <w:pStyle w:val="Compact"/>
              <w:spacing w:before="20" w:after="20" w:line="240" w:lineRule="auto"/>
            </w:pPr>
            <w:r>
              <w:rPr>
                <w:sz w:val="17"/>
              </w:rPr>
              <w:t>Pengaduan pelanggaran kerahasiaan dan tindak lanjutnya; pengaduan diskriminasi layanan</w:t>
            </w:r>
          </w:p>
        </w:tc>
        <w:tc>
          <w:tcPr>
            <w:tcW w:w="2137" w:type="dxa"/>
          </w:tcPr>
          <w:p w14:paraId="238E255E" w14:textId="77777777" w:rsidR="00AF67A0" w:rsidRDefault="0059026B">
            <w:pPr>
              <w:pStyle w:val="Compact"/>
              <w:spacing w:before="20" w:after="20" w:line="240" w:lineRule="auto"/>
            </w:pPr>
            <w:r>
              <w:rPr>
                <w:sz w:val="17"/>
              </w:rPr>
              <w:t>Dinkes, Ombudsman, LBH, organisasi komunitas</w:t>
            </w:r>
          </w:p>
        </w:tc>
      </w:tr>
    </w:tbl>
    <w:p w14:paraId="6959277A" w14:textId="77777777" w:rsidR="00AF67A0" w:rsidRDefault="0059026B">
      <w:pPr>
        <w:pStyle w:val="Heading2"/>
      </w:pPr>
      <w:bookmarkStart w:id="68" w:name="inkonsistensi-data-yang-ditemukan"/>
      <w:bookmarkStart w:id="69" w:name="_Toc242201516"/>
      <w:bookmarkEnd w:id="66"/>
      <w:r>
        <w:t>13.4 Inkonsistensi data yang ditemukan</w:t>
      </w:r>
      <w:bookmarkEnd w:id="69"/>
    </w:p>
    <w:p w14:paraId="1C4C6E94" w14:textId="77777777" w:rsidR="00AF67A0" w:rsidRDefault="0059026B">
      <w:pPr>
        <w:pStyle w:val="Compact"/>
        <w:numPr>
          <w:ilvl w:val="0"/>
          <w:numId w:val="13"/>
        </w:numPr>
      </w:pPr>
      <w:r>
        <w:rPr>
          <w:b/>
          <w:bCs/>
        </w:rPr>
        <w:t>Status verifikasi.</w:t>
      </w:r>
      <w:r>
        <w:t xml:space="preserve"> Profil </w:t>
      </w:r>
      <w:r>
        <w:rPr>
          <w:rStyle w:val="VerbatimChar"/>
        </w:rPr>
        <w:t>wilayah/DKI.md</w:t>
      </w:r>
      <w:r>
        <w:t xml:space="preserve"> dan </w:t>
      </w:r>
      <w:r>
        <w:rPr>
          <w:rStyle w:val="VerbatimChar"/>
        </w:rPr>
        <w:t>instrumen_final.csv</w:t>
      </w:r>
      <w:r>
        <w:t xml:space="preserve"> (kolom </w:t>
      </w:r>
      <w:r>
        <w:rPr>
          <w:rStyle w:val="VerbatimChar"/>
        </w:rPr>
        <w:t>status_hukum_cutoff</w:t>
      </w:r>
      <w:r>
        <w:t>) menulis seluruh instrumen BELUM_TERVERIFIKASI. Verifikasi 2026-10-05 mengonfirmasi tujuh instrumen (bagian 13.1). Laporan ini mengikuti hasil verifikasi yang lebih baru.</w:t>
      </w:r>
    </w:p>
    <w:p w14:paraId="3B3AF5E3" w14:textId="77777777" w:rsidR="00AF67A0" w:rsidRDefault="0059026B">
      <w:pPr>
        <w:pStyle w:val="Compact"/>
        <w:numPr>
          <w:ilvl w:val="0"/>
          <w:numId w:val="13"/>
        </w:numPr>
      </w:pPr>
      <w:r>
        <w:rPr>
          <w:b/>
          <w:bCs/>
        </w:rPr>
        <w:t>Jumlah instrumen dengan dasar hukum usang.</w:t>
      </w:r>
      <w:r>
        <w:t xml:space="preserve"> T12 menandai 8 instrumen DKI. Laporan Nasional bagian 7.1 mencatat 7. Laporan ini memakai angka T12 dan mencantumkan rinciannya (bagian 3.5).</w:t>
      </w:r>
    </w:p>
    <w:p w14:paraId="5FF7E24D" w14:textId="77777777" w:rsidR="00AF67A0" w:rsidRDefault="0059026B">
      <w:pPr>
        <w:pStyle w:val="Compact"/>
        <w:numPr>
          <w:ilvl w:val="0"/>
          <w:numId w:val="13"/>
        </w:numPr>
      </w:pPr>
      <w:r>
        <w:rPr>
          <w:b/>
          <w:bCs/>
        </w:rPr>
        <w:t>Tanggal berlaku Pergub 25/2025.</w:t>
      </w:r>
      <w:r>
        <w:t xml:space="preserve"> T12 dan profil menyebut berlaku 15 Agustus 2025 (tanggal pengundangan). Catatan V-05 menyebut “Berlaku 14-08-2025” </w:t>
      </w:r>
      <w:r>
        <w:t>(tanggal penetapan).</w:t>
      </w:r>
    </w:p>
    <w:p w14:paraId="43B17FD6" w14:textId="77777777" w:rsidR="00AF67A0" w:rsidRDefault="0059026B">
      <w:pPr>
        <w:pStyle w:val="Compact"/>
        <w:numPr>
          <w:ilvl w:val="0"/>
          <w:numId w:val="13"/>
        </w:numPr>
      </w:pPr>
      <w:r>
        <w:rPr>
          <w:b/>
          <w:bCs/>
        </w:rPr>
        <w:t>H5 (informasi).</w:t>
      </w:r>
      <w:r>
        <w:t xml:space="preserve"> T33 mencatat 0 pembatasan, sedangkan kartu PROV-31-004 mengode Perda 5/2008 Ps 15 huruf a–c sebagai beban H5. Perbedaan agregasi ini perlu diperiksa manusia.</w:t>
      </w:r>
    </w:p>
    <w:p w14:paraId="0B8202BF" w14:textId="77777777" w:rsidR="00AF67A0" w:rsidRDefault="0059026B">
      <w:pPr>
        <w:pStyle w:val="Compact"/>
        <w:numPr>
          <w:ilvl w:val="0"/>
          <w:numId w:val="13"/>
        </w:numPr>
      </w:pPr>
      <w:r>
        <w:rPr>
          <w:b/>
          <w:bCs/>
        </w:rPr>
        <w:t>Jumlah kandidat isu per hak.</w:t>
      </w:r>
      <w:r>
        <w:t xml:space="preserve"> Penghitungan langsung kolom </w:t>
      </w:r>
      <w:r>
        <w:rPr>
          <w:rStyle w:val="VerbatimChar"/>
        </w:rPr>
        <w:t>hak</w:t>
      </w:r>
      <w:r>
        <w:t xml:space="preserve"> di T18 (55 isu) menghasilkan angka lebih besar daripada T33 (mis. H1 30 vs 24) karena T33 tidak menghitung temuan normatif. Laporan ini memakai T33 untuk bagian 4.</w:t>
      </w:r>
    </w:p>
    <w:p w14:paraId="15B0103D" w14:textId="77777777" w:rsidR="00AF67A0" w:rsidRDefault="0059026B">
      <w:pPr>
        <w:pStyle w:val="Compact"/>
        <w:numPr>
          <w:ilvl w:val="0"/>
          <w:numId w:val="13"/>
        </w:numPr>
      </w:pPr>
      <w:r>
        <w:rPr>
          <w:b/>
          <w:bCs/>
        </w:rPr>
        <w:t>Tema RF-NAS.</w:t>
      </w:r>
      <w:r>
        <w:t xml:space="preserve"> </w:t>
      </w:r>
      <w:r>
        <w:t>T30 mengaitkan RF-DKI-04 dengan RF-NAS-03; T30b mengoreksinya menjadi RF-NAS-01, 06, 09. T30 mengaitkan RF-DKI-06 hanya dengan RF-NAS-03; T30b menambah 05 dan 09. Laporan ini memakai T30b.</w:t>
      </w:r>
    </w:p>
    <w:p w14:paraId="1E6BA624" w14:textId="77777777" w:rsidR="00AF67A0" w:rsidRDefault="0059026B">
      <w:pPr>
        <w:pStyle w:val="Compact"/>
        <w:numPr>
          <w:ilvl w:val="0"/>
          <w:numId w:val="13"/>
        </w:numPr>
      </w:pPr>
      <w:r>
        <w:rPr>
          <w:b/>
          <w:bCs/>
        </w:rPr>
        <w:t>Jumlah reform yang perlu penyesuaian.</w:t>
      </w:r>
      <w:r>
        <w:t xml:space="preserve"> Catatan pemutakhiran profil menyebut 7 dari 9; blok “Tambahan koordinator” menambah RF-DKI-02 dan -09, sehingga 9 dari 9 (sesuai Laporan Nasional 11.1). T30b menilai penandaan RF-DKI-07 berlebih.</w:t>
      </w:r>
    </w:p>
    <w:p w14:paraId="22D16C7A" w14:textId="77777777" w:rsidR="00AF67A0" w:rsidRDefault="0059026B">
      <w:pPr>
        <w:pStyle w:val="Heading2"/>
      </w:pPr>
      <w:bookmarkStart w:id="70" w:name="teks-perubahan-yang-belum-dibaca"/>
      <w:bookmarkStart w:id="71" w:name="_Toc242201517"/>
      <w:bookmarkEnd w:id="68"/>
      <w:r>
        <w:t>13.5 Teks perubahan yang belum dibaca</w:t>
      </w:r>
      <w:bookmarkEnd w:id="71"/>
    </w:p>
    <w:p w14:paraId="573B3D0A" w14:textId="77777777" w:rsidR="00AF67A0" w:rsidRDefault="0059026B">
      <w:pPr>
        <w:pStyle w:val="Compact"/>
        <w:numPr>
          <w:ilvl w:val="0"/>
          <w:numId w:val="14"/>
        </w:numPr>
      </w:pPr>
      <w:r>
        <w:t>Perubahan Perda 8/2007 dan Perda 5/2008 setelah tahun penetapan belum ditelusuri. JDIH BPK tidak mencatat perubahan.</w:t>
      </w:r>
    </w:p>
    <w:p w14:paraId="16A195BB" w14:textId="77777777" w:rsidR="00AF67A0" w:rsidRDefault="0059026B">
      <w:pPr>
        <w:pStyle w:val="Compact"/>
        <w:numPr>
          <w:ilvl w:val="0"/>
          <w:numId w:val="14"/>
        </w:numPr>
      </w:pPr>
      <w:r>
        <w:t>Isi Kepgub 625/2020 hanya terbaca ±80 kata.</w:t>
      </w:r>
    </w:p>
    <w:p w14:paraId="4FF9EC64" w14:textId="77777777" w:rsidR="00AF67A0" w:rsidRDefault="0059026B">
      <w:pPr>
        <w:pStyle w:val="Compact"/>
        <w:numPr>
          <w:ilvl w:val="0"/>
          <w:numId w:val="14"/>
        </w:numPr>
      </w:pPr>
      <w:r>
        <w:lastRenderedPageBreak/>
        <w:t>Perda 8/2011 terbaca sampai Penjelasan Pasal 4 huruf d.</w:t>
      </w:r>
    </w:p>
    <w:p w14:paraId="41EEA0C7" w14:textId="77777777" w:rsidR="00AF67A0" w:rsidRDefault="0059026B">
      <w:pPr>
        <w:pStyle w:val="Compact"/>
        <w:numPr>
          <w:ilvl w:val="0"/>
          <w:numId w:val="14"/>
        </w:numPr>
      </w:pPr>
      <w:r>
        <w:t>Status UU 29/2007 setelah perubahan kedudukan Jakarta belum diverifikasi.</w:t>
      </w:r>
    </w:p>
    <w:p w14:paraId="7A9AD412" w14:textId="77777777" w:rsidR="00AF67A0" w:rsidRDefault="0059026B">
      <w:pPr>
        <w:pStyle w:val="Heading1"/>
      </w:pPr>
      <w:bookmarkStart w:id="72" w:name="langkah-6-12-dan-24-bulan-usulan"/>
      <w:bookmarkStart w:id="73" w:name="_Toc242201518"/>
      <w:bookmarkEnd w:id="60"/>
      <w:bookmarkEnd w:id="70"/>
      <w:r>
        <w:t>14. Langkah 6, 12, dan 24 bulan (usulan)</w:t>
      </w:r>
      <w:bookmarkEnd w:id="73"/>
    </w:p>
    <w:p w14:paraId="20C6B851" w14:textId="77777777" w:rsidR="00AF67A0" w:rsidRDefault="00AF67A0">
      <w:pPr>
        <w:spacing w:after="0" w:line="20" w:lineRule="exact"/>
        <w:rPr>
          <w:sz w:val="2"/>
        </w:rPr>
        <w:sectPr w:rsidR="00AF67A0">
          <w:footerReference w:type="default" r:id="rId21"/>
          <w:footnotePr>
            <w:numRestart w:val="eachSect"/>
          </w:footnotePr>
          <w:pgSz w:w="11906" w:h="16838"/>
          <w:pgMar w:top="1134" w:right="1134" w:bottom="1134" w:left="1134" w:header="720" w:footer="567" w:gutter="0"/>
          <w:cols w:space="720"/>
        </w:sectPr>
      </w:pPr>
    </w:p>
    <w:p w14:paraId="0299C5FC" w14:textId="77777777" w:rsidR="00AF67A0" w:rsidRDefault="0059026B">
      <w:pPr>
        <w:pStyle w:val="FirstParagraph"/>
        <w:keepNext/>
        <w:spacing w:before="120"/>
        <w:jc w:val="center"/>
      </w:pPr>
      <w:r>
        <w:rPr>
          <w:noProof/>
        </w:rPr>
        <w:lastRenderedPageBreak/>
        <w:drawing>
          <wp:inline distT="0" distB="0" distL="0" distR="0" wp14:anchorId="47C4D995" wp14:editId="65DC0105">
            <wp:extent cx="8820000" cy="4357209"/>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C:/LLM/HRIA/review_design_2/output/Analisis_Regulasi_HRIA_RIA_v3/word/_diagram_png/5697b5e24daa5818.png"/>
                    <pic:cNvPicPr>
                      <a:picLocks noChangeAspect="1" noChangeArrowheads="1"/>
                    </pic:cNvPicPr>
                  </pic:nvPicPr>
                  <pic:blipFill>
                    <a:blip r:embed="rId22"/>
                    <a:stretch>
                      <a:fillRect/>
                    </a:stretch>
                  </pic:blipFill>
                  <pic:spPr bwMode="auto">
                    <a:xfrm>
                      <a:off x="0" y="0"/>
                      <a:ext cx="8820000" cy="4357209"/>
                    </a:xfrm>
                    <a:prstGeom prst="rect">
                      <a:avLst/>
                    </a:prstGeom>
                    <a:noFill/>
                    <a:ln w="9525">
                      <a:noFill/>
                      <a:headEnd/>
                      <a:tailEnd/>
                    </a:ln>
                  </pic:spPr>
                </pic:pic>
              </a:graphicData>
            </a:graphic>
          </wp:inline>
        </w:drawing>
      </w:r>
    </w:p>
    <w:p w14:paraId="604CFDC1" w14:textId="77777777" w:rsidR="00AF67A0" w:rsidRDefault="0059026B">
      <w:pPr>
        <w:pStyle w:val="Caption"/>
      </w:pPr>
      <w:r>
        <w:rPr>
          <w:iCs/>
        </w:rPr>
        <w:t>Gambar 8. Jadwal ini adalah usulan untuk dibahas, bukan komitmen instansi. Durasi adalah perkiraan kasar. Pergub pelaksana Perda 3/2026 diletakkan agar selesai sebelum Juli 2027.</w:t>
      </w:r>
    </w:p>
    <w:p w14:paraId="04AFD193" w14:textId="77777777" w:rsidR="00AF67A0" w:rsidRDefault="00AF67A0">
      <w:pPr>
        <w:spacing w:after="0" w:line="20" w:lineRule="exact"/>
        <w:rPr>
          <w:sz w:val="2"/>
        </w:rPr>
        <w:sectPr w:rsidR="00AF67A0">
          <w:footerReference w:type="default" r:id="rId23"/>
          <w:footnotePr>
            <w:numRestart w:val="eachSect"/>
          </w:footnotePr>
          <w:pgSz w:w="16838" w:h="11906" w:orient="landscape"/>
          <w:pgMar w:top="1134" w:right="1134" w:bottom="1134" w:left="1134" w:header="720" w:footer="567" w:gutter="0"/>
          <w:cols w:space="720"/>
        </w:sectPr>
      </w:pP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95"/>
        <w:gridCol w:w="2704"/>
        <w:gridCol w:w="1852"/>
        <w:gridCol w:w="2450"/>
        <w:gridCol w:w="1836"/>
      </w:tblGrid>
      <w:tr w:rsidR="00AF67A0" w14:paraId="25FA61B6" w14:textId="77777777" w:rsidTr="00AF67A0">
        <w:trPr>
          <w:cnfStyle w:val="100000000000" w:firstRow="1" w:lastRow="0" w:firstColumn="0" w:lastColumn="0" w:oddVBand="0" w:evenVBand="0" w:oddHBand="0" w:evenHBand="0" w:firstRowFirstColumn="0" w:firstRowLastColumn="0" w:lastRowFirstColumn="0" w:lastRowLastColumn="0"/>
          <w:cantSplit/>
          <w:tblHeader/>
        </w:trPr>
        <w:tc>
          <w:tcPr>
            <w:tcW w:w="795" w:type="dxa"/>
            <w:shd w:val="clear" w:color="auto" w:fill="D9E2F3"/>
          </w:tcPr>
          <w:p w14:paraId="6807B391" w14:textId="77777777" w:rsidR="00AF67A0" w:rsidRDefault="0059026B">
            <w:pPr>
              <w:pStyle w:val="Compact"/>
              <w:spacing w:before="20" w:after="20" w:line="240" w:lineRule="auto"/>
            </w:pPr>
            <w:r>
              <w:rPr>
                <w:b/>
                <w:sz w:val="17"/>
              </w:rPr>
              <w:lastRenderedPageBreak/>
              <w:t>Jangka</w:t>
            </w:r>
          </w:p>
        </w:tc>
        <w:tc>
          <w:tcPr>
            <w:tcW w:w="2703" w:type="dxa"/>
            <w:shd w:val="clear" w:color="auto" w:fill="D9E2F3"/>
          </w:tcPr>
          <w:p w14:paraId="0A80A03D" w14:textId="77777777" w:rsidR="00AF67A0" w:rsidRDefault="0059026B">
            <w:pPr>
              <w:pStyle w:val="Compact"/>
              <w:spacing w:before="20" w:after="20" w:line="240" w:lineRule="auto"/>
            </w:pPr>
            <w:r>
              <w:rPr>
                <w:b/>
                <w:sz w:val="17"/>
              </w:rPr>
              <w:t>Pemprov dan perangkat daerah</w:t>
            </w:r>
          </w:p>
        </w:tc>
        <w:tc>
          <w:tcPr>
            <w:tcW w:w="1852" w:type="dxa"/>
            <w:shd w:val="clear" w:color="auto" w:fill="D9E2F3"/>
          </w:tcPr>
          <w:p w14:paraId="0390007B" w14:textId="77777777" w:rsidR="00AF67A0" w:rsidRDefault="0059026B">
            <w:pPr>
              <w:pStyle w:val="Compact"/>
              <w:spacing w:before="20" w:after="20" w:line="240" w:lineRule="auto"/>
            </w:pPr>
            <w:r>
              <w:rPr>
                <w:b/>
                <w:sz w:val="17"/>
              </w:rPr>
              <w:t>DPRD</w:t>
            </w:r>
          </w:p>
        </w:tc>
        <w:tc>
          <w:tcPr>
            <w:tcW w:w="2449" w:type="dxa"/>
            <w:shd w:val="clear" w:color="auto" w:fill="D9E2F3"/>
          </w:tcPr>
          <w:p w14:paraId="466F2AA0" w14:textId="77777777" w:rsidR="00AF67A0" w:rsidRDefault="0059026B">
            <w:pPr>
              <w:pStyle w:val="Compact"/>
              <w:spacing w:before="20" w:after="20" w:line="240" w:lineRule="auto"/>
            </w:pPr>
            <w:r>
              <w:rPr>
                <w:b/>
                <w:sz w:val="17"/>
              </w:rPr>
              <w:t>Pusat (dukungan)</w:t>
            </w:r>
          </w:p>
        </w:tc>
        <w:tc>
          <w:tcPr>
            <w:tcW w:w="1836" w:type="dxa"/>
            <w:shd w:val="clear" w:color="auto" w:fill="D9E2F3"/>
          </w:tcPr>
          <w:p w14:paraId="31C321F4" w14:textId="77777777" w:rsidR="00AF67A0" w:rsidRDefault="0059026B">
            <w:pPr>
              <w:pStyle w:val="Compact"/>
              <w:spacing w:before="20" w:after="20" w:line="240" w:lineRule="auto"/>
            </w:pPr>
            <w:r>
              <w:rPr>
                <w:b/>
                <w:sz w:val="17"/>
              </w:rPr>
              <w:t>Bukti</w:t>
            </w:r>
          </w:p>
        </w:tc>
      </w:tr>
      <w:tr w:rsidR="00AF67A0" w14:paraId="054AB142" w14:textId="77777777" w:rsidTr="00AF67A0">
        <w:trPr>
          <w:cantSplit/>
        </w:trPr>
        <w:tc>
          <w:tcPr>
            <w:tcW w:w="795" w:type="dxa"/>
          </w:tcPr>
          <w:p w14:paraId="11835551" w14:textId="77777777" w:rsidR="00AF67A0" w:rsidRDefault="0059026B">
            <w:pPr>
              <w:pStyle w:val="Compact"/>
              <w:spacing w:before="20" w:after="20" w:line="240" w:lineRule="auto"/>
            </w:pPr>
            <w:r>
              <w:rPr>
                <w:b/>
                <w:bCs/>
                <w:sz w:val="17"/>
              </w:rPr>
              <w:t>0–6 bulan</w:t>
            </w:r>
            <w:r>
              <w:rPr>
                <w:sz w:val="17"/>
              </w:rPr>
              <w:t xml:space="preserve"> (sampai April 2027)</w:t>
            </w:r>
          </w:p>
        </w:tc>
        <w:tc>
          <w:tcPr>
            <w:tcW w:w="2703" w:type="dxa"/>
          </w:tcPr>
          <w:p w14:paraId="766CC1DD" w14:textId="77777777" w:rsidR="00AF67A0" w:rsidRDefault="0059026B">
            <w:pPr>
              <w:pStyle w:val="Compact"/>
              <w:spacing w:before="20" w:after="20" w:line="240" w:lineRule="auto"/>
            </w:pPr>
            <w:r>
              <w:rPr>
                <w:sz w:val="17"/>
              </w:rPr>
              <w:t>Gubernur dan Biro Hukum: Pergub penerus KPAP dengan kursi komunitas (RF-DKI-01); forum sementara sambil menunggu. Satpol PP dan Dinkes: pedoman penegakan yang mengecualikan kegiatan kesehatan (RF-DKI-02). Dinkes: mulai menyusun Pergub skrining dan data (RF-DKI-08) dan Pergub P4GN bersama Kesbangpol (RF-DKI-05)</w:t>
            </w:r>
          </w:p>
        </w:tc>
        <w:tc>
          <w:tcPr>
            <w:tcW w:w="1852" w:type="dxa"/>
          </w:tcPr>
          <w:p w14:paraId="45563964" w14:textId="77777777" w:rsidR="00AF67A0" w:rsidRDefault="0059026B">
            <w:pPr>
              <w:pStyle w:val="Compact"/>
              <w:spacing w:before="20" w:after="20" w:line="240" w:lineRule="auto"/>
            </w:pPr>
            <w:r>
              <w:rPr>
                <w:sz w:val="17"/>
              </w:rPr>
              <w:t>Inventarisasi pasal Perda 5/2008 dan 8/2007 yang perlu direvisi</w:t>
            </w:r>
          </w:p>
        </w:tc>
        <w:tc>
          <w:tcPr>
            <w:tcW w:w="2449" w:type="dxa"/>
          </w:tcPr>
          <w:p w14:paraId="17E47FC8" w14:textId="77777777" w:rsidR="00AF67A0" w:rsidRDefault="0059026B">
            <w:pPr>
              <w:pStyle w:val="Compact"/>
              <w:spacing w:before="20" w:after="20" w:line="240" w:lineRule="auto"/>
            </w:pPr>
            <w:r>
              <w:rPr>
                <w:sz w:val="17"/>
              </w:rPr>
              <w:t>Kemenkes: penetapan HIV/IMS sebagai program prioritas dan awal penyusunan pedoman teknis HIV. Kemendagri: surat pembinaan penyesuaian Perda</w:t>
            </w:r>
          </w:p>
        </w:tc>
        <w:tc>
          <w:tcPr>
            <w:tcW w:w="1836" w:type="dxa"/>
          </w:tcPr>
          <w:p w14:paraId="3406D5F4" w14:textId="77777777" w:rsidR="00AF67A0" w:rsidRDefault="0059026B">
            <w:pPr>
              <w:pStyle w:val="Compact"/>
              <w:spacing w:before="20" w:after="20" w:line="240" w:lineRule="auto"/>
            </w:pPr>
            <w:r>
              <w:rPr>
                <w:sz w:val="17"/>
              </w:rPr>
              <w:t>Verifikasi JDIH Kepgub 483/2021, Kepgub 625/2020, SE 2023, RAD; telusuri penerus KPAP; protokol R-2 s.d. R-5</w:t>
            </w:r>
          </w:p>
        </w:tc>
      </w:tr>
      <w:tr w:rsidR="00AF67A0" w14:paraId="69FD2132" w14:textId="77777777" w:rsidTr="00AF67A0">
        <w:trPr>
          <w:cantSplit/>
        </w:trPr>
        <w:tc>
          <w:tcPr>
            <w:tcW w:w="795" w:type="dxa"/>
          </w:tcPr>
          <w:p w14:paraId="1D7EEC9F" w14:textId="77777777" w:rsidR="00AF67A0" w:rsidRDefault="0059026B">
            <w:pPr>
              <w:pStyle w:val="Compact"/>
              <w:spacing w:before="20" w:after="20" w:line="240" w:lineRule="auto"/>
            </w:pPr>
            <w:r>
              <w:rPr>
                <w:b/>
                <w:bCs/>
                <w:sz w:val="17"/>
              </w:rPr>
              <w:t>6–12 bulan</w:t>
            </w:r>
            <w:r>
              <w:rPr>
                <w:sz w:val="17"/>
              </w:rPr>
              <w:t xml:space="preserve"> (sampai Oktober 2027)</w:t>
            </w:r>
          </w:p>
        </w:tc>
        <w:tc>
          <w:tcPr>
            <w:tcW w:w="2703" w:type="dxa"/>
          </w:tcPr>
          <w:p w14:paraId="294859B8" w14:textId="77777777" w:rsidR="00AF67A0" w:rsidRDefault="0059026B">
            <w:pPr>
              <w:pStyle w:val="Compact"/>
              <w:spacing w:before="20" w:after="20" w:line="240" w:lineRule="auto"/>
            </w:pPr>
            <w:r>
              <w:rPr>
                <w:sz w:val="17"/>
              </w:rPr>
              <w:t>Kesbangpol dan Dinkes: Pergub pelaksana Perda 3/2026 ditetapkan sebelum Juli 2027 (RF-DKI-05). Dinkes dan Dinsos: mulai revisi Pergub 183/2012 (RF-DKI-06). Pelatihan Satpol PP dan fasyankes</w:t>
            </w:r>
          </w:p>
        </w:tc>
        <w:tc>
          <w:tcPr>
            <w:tcW w:w="1852" w:type="dxa"/>
          </w:tcPr>
          <w:p w14:paraId="57A6A608" w14:textId="77777777" w:rsidR="00AF67A0" w:rsidRDefault="0059026B">
            <w:pPr>
              <w:pStyle w:val="Compact"/>
              <w:spacing w:before="20" w:after="20" w:line="240" w:lineRule="auto"/>
            </w:pPr>
            <w:r>
              <w:rPr>
                <w:sz w:val="17"/>
              </w:rPr>
              <w:t>Mulai pembahasan revisi Perda 5/2008 per pasal (RF-DKI-03, -04)</w:t>
            </w:r>
          </w:p>
        </w:tc>
        <w:tc>
          <w:tcPr>
            <w:tcW w:w="2449" w:type="dxa"/>
          </w:tcPr>
          <w:p w14:paraId="2F3C77F8" w14:textId="77777777" w:rsidR="00AF67A0" w:rsidRDefault="0059026B">
            <w:pPr>
              <w:pStyle w:val="Compact"/>
              <w:spacing w:before="20" w:after="20" w:line="240" w:lineRule="auto"/>
            </w:pPr>
            <w:r>
              <w:rPr>
                <w:sz w:val="17"/>
              </w:rPr>
              <w:t>Kemendagri: pedoman penegakan nasional (RF-NAS-04). Kemenkes: draf pedoman teknis HIV</w:t>
            </w:r>
          </w:p>
        </w:tc>
        <w:tc>
          <w:tcPr>
            <w:tcW w:w="1836" w:type="dxa"/>
          </w:tcPr>
          <w:p w14:paraId="3DD3309F" w14:textId="77777777" w:rsidR="00AF67A0" w:rsidRDefault="0059026B">
            <w:pPr>
              <w:pStyle w:val="Compact"/>
              <w:spacing w:before="20" w:after="20" w:line="240" w:lineRule="auto"/>
            </w:pPr>
            <w:r>
              <w:rPr>
                <w:sz w:val="17"/>
              </w:rPr>
              <w:t>Pengumpulan data penegakan, layanan, dan FGD lima kelompok</w:t>
            </w:r>
          </w:p>
        </w:tc>
      </w:tr>
      <w:tr w:rsidR="00AF67A0" w14:paraId="5A7E13B3" w14:textId="77777777" w:rsidTr="00AF67A0">
        <w:trPr>
          <w:cantSplit/>
        </w:trPr>
        <w:tc>
          <w:tcPr>
            <w:tcW w:w="795" w:type="dxa"/>
          </w:tcPr>
          <w:p w14:paraId="2EEF6869" w14:textId="77777777" w:rsidR="00AF67A0" w:rsidRDefault="0059026B">
            <w:pPr>
              <w:pStyle w:val="Compact"/>
              <w:spacing w:before="20" w:after="20" w:line="240" w:lineRule="auto"/>
            </w:pPr>
            <w:r>
              <w:rPr>
                <w:b/>
                <w:bCs/>
                <w:sz w:val="17"/>
              </w:rPr>
              <w:t>12–24 bulan</w:t>
            </w:r>
            <w:r>
              <w:rPr>
                <w:sz w:val="17"/>
              </w:rPr>
              <w:t xml:space="preserve"> (sampai Oktober 2028)</w:t>
            </w:r>
          </w:p>
        </w:tc>
        <w:tc>
          <w:tcPr>
            <w:tcW w:w="2703" w:type="dxa"/>
          </w:tcPr>
          <w:p w14:paraId="3185578A" w14:textId="77777777" w:rsidR="00AF67A0" w:rsidRDefault="0059026B">
            <w:pPr>
              <w:pStyle w:val="Compact"/>
              <w:spacing w:before="20" w:after="20" w:line="240" w:lineRule="auto"/>
            </w:pPr>
            <w:r>
              <w:rPr>
                <w:sz w:val="17"/>
              </w:rPr>
              <w:t>Penyesuaian Pergub dengan pedoman teknis HIV bila sudah terbit</w:t>
            </w:r>
          </w:p>
        </w:tc>
        <w:tc>
          <w:tcPr>
            <w:tcW w:w="1852" w:type="dxa"/>
          </w:tcPr>
          <w:p w14:paraId="637C2957" w14:textId="77777777" w:rsidR="00AF67A0" w:rsidRDefault="0059026B">
            <w:pPr>
              <w:pStyle w:val="Compact"/>
              <w:spacing w:before="20" w:after="20" w:line="240" w:lineRule="auto"/>
            </w:pPr>
            <w:r>
              <w:rPr>
                <w:sz w:val="17"/>
              </w:rPr>
              <w:t>Penetapan revisi Perda 5/2008; revisi Perda 8/2011 (RF-DKI-07); revisi Perda 8/2007 dimulai (RF-DKI-09)</w:t>
            </w:r>
          </w:p>
        </w:tc>
        <w:tc>
          <w:tcPr>
            <w:tcW w:w="2449" w:type="dxa"/>
          </w:tcPr>
          <w:p w14:paraId="2D4AD123" w14:textId="77777777" w:rsidR="00AF67A0" w:rsidRDefault="0059026B">
            <w:pPr>
              <w:pStyle w:val="Compact"/>
              <w:spacing w:before="20" w:after="20" w:line="240" w:lineRule="auto"/>
            </w:pPr>
            <w:r>
              <w:rPr>
                <w:sz w:val="17"/>
              </w:rPr>
              <w:t>Penetapan pedoman teknis HIV; telaah tafsir UU 17/2023 Ps 293 vs 295</w:t>
            </w:r>
          </w:p>
        </w:tc>
        <w:tc>
          <w:tcPr>
            <w:tcW w:w="1836" w:type="dxa"/>
          </w:tcPr>
          <w:p w14:paraId="2A460016" w14:textId="77777777" w:rsidR="00AF67A0" w:rsidRDefault="0059026B">
            <w:pPr>
              <w:pStyle w:val="Compact"/>
              <w:spacing w:before="20" w:after="20" w:line="240" w:lineRule="auto"/>
            </w:pPr>
            <w:r>
              <w:rPr>
                <w:sz w:val="17"/>
              </w:rPr>
              <w:t>Baseline indikator M1–M4; penilaian ulang risiko dengan data</w:t>
            </w:r>
          </w:p>
        </w:tc>
      </w:tr>
    </w:tbl>
    <w:p w14:paraId="31C68D59" w14:textId="77777777" w:rsidR="00AF67A0" w:rsidRDefault="0059026B">
      <w:pPr>
        <w:pStyle w:val="BodyText"/>
      </w:pPr>
      <w:r>
        <w:rPr>
          <w:b/>
          <w:bCs/>
        </w:rPr>
        <w:t>Hal yang sebaiknya tidak dilakukan.</w:t>
      </w:r>
    </w:p>
    <w:p w14:paraId="29296893" w14:textId="77777777" w:rsidR="00AF67A0" w:rsidRDefault="0059026B">
      <w:pPr>
        <w:pStyle w:val="Compact"/>
        <w:numPr>
          <w:ilvl w:val="0"/>
          <w:numId w:val="15"/>
        </w:numPr>
      </w:pPr>
      <w:r>
        <w:rPr>
          <w:b/>
          <w:bCs/>
        </w:rPr>
        <w:t>Mencabut Perda 5/2008 secara keseluruhan.</w:t>
      </w:r>
      <w:r>
        <w:t xml:space="preserve"> Langkah ini ikut menghapus sanksi pembocoran status, larangan diskriminasi layanan, dan definisi harm reduction.</w:t>
      </w:r>
    </w:p>
    <w:p w14:paraId="349D8FB1" w14:textId="77777777" w:rsidR="00AF67A0" w:rsidRDefault="0059026B">
      <w:pPr>
        <w:pStyle w:val="Compact"/>
        <w:numPr>
          <w:ilvl w:val="0"/>
          <w:numId w:val="15"/>
        </w:numPr>
      </w:pPr>
      <w:r>
        <w:rPr>
          <w:b/>
          <w:bCs/>
        </w:rPr>
        <w:t>Membiarkan Pergub pelaksana Perda 3/2026 terbit tanpa rujukan layanan HIV dan harm reduction.</w:t>
      </w:r>
      <w:r>
        <w:t xml:space="preserve"> Celah ini akan tertulis bertahun-tahun.</w:t>
      </w:r>
    </w:p>
    <w:p w14:paraId="1B9E4D4C" w14:textId="77777777" w:rsidR="00AF67A0" w:rsidRDefault="0059026B">
      <w:pPr>
        <w:pStyle w:val="Compact"/>
        <w:numPr>
          <w:ilvl w:val="0"/>
          <w:numId w:val="15"/>
        </w:numPr>
      </w:pPr>
      <w:r>
        <w:rPr>
          <w:b/>
          <w:bCs/>
        </w:rPr>
        <w:t>Menunggu pedoman teknis HIV untuk langkah yang tidak bergantung padanya.</w:t>
      </w:r>
      <w:r>
        <w:t xml:space="preserve"> </w:t>
      </w:r>
      <w:r>
        <w:t>Contohnya penerus KPAP, pedoman penegakan Satpol PP, dan Pergub P4GN.</w:t>
      </w:r>
    </w:p>
    <w:p w14:paraId="230827D7" w14:textId="77777777" w:rsidR="00AF67A0" w:rsidRDefault="0059026B">
      <w:pPr>
        <w:pStyle w:val="Compact"/>
        <w:numPr>
          <w:ilvl w:val="0"/>
          <w:numId w:val="15"/>
        </w:numPr>
      </w:pPr>
      <w:r>
        <w:rPr>
          <w:b/>
          <w:bCs/>
        </w:rPr>
        <w:t>Menulis pengecualian kerahasiaan baru di Pergub atau Perda.</w:t>
      </w:r>
      <w:r>
        <w:t xml:space="preserve"> Pengecualian sudah ditetapkan UU 17/2023 dan PP 28/2024; daerah hanya mengatur tata cara.</w:t>
      </w:r>
    </w:p>
    <w:p w14:paraId="0AED24AC" w14:textId="77777777" w:rsidR="00AF67A0" w:rsidRDefault="0059026B">
      <w:pPr>
        <w:pStyle w:val="Compact"/>
        <w:numPr>
          <w:ilvl w:val="0"/>
          <w:numId w:val="15"/>
        </w:numPr>
      </w:pPr>
      <w:r>
        <w:rPr>
          <w:b/>
          <w:bCs/>
        </w:rPr>
        <w:t>Memakai jumlah masalah atau jumlah reform dalam laporan ini untuk menilai atau mengurutkan DKI</w:t>
      </w:r>
      <w:r>
        <w:t xml:space="preserve"> terhadap wilayah lain.</w:t>
      </w:r>
    </w:p>
    <w:p w14:paraId="46A48B7D" w14:textId="77777777" w:rsidR="00AF67A0" w:rsidRDefault="0059026B">
      <w:pPr>
        <w:pStyle w:val="Compact"/>
        <w:numPr>
          <w:ilvl w:val="0"/>
          <w:numId w:val="15"/>
        </w:numPr>
      </w:pPr>
      <w:r>
        <w:rPr>
          <w:b/>
          <w:bCs/>
        </w:rPr>
        <w:t>Menyatakan dampak sebagai fakta</w:t>
      </w:r>
      <w:r>
        <w:t xml:space="preserve"> sebelum data R-2 s.d. R-5 tersedia.</w:t>
      </w:r>
    </w:p>
    <w:p w14:paraId="31880C4F" w14:textId="77777777" w:rsidR="00AF67A0" w:rsidRDefault="0059026B">
      <w:pPr>
        <w:pStyle w:val="Heading1"/>
      </w:pPr>
      <w:bookmarkStart w:id="74" w:name="lampiran"/>
      <w:bookmarkStart w:id="75" w:name="_Toc242201519"/>
      <w:bookmarkEnd w:id="72"/>
      <w:r>
        <w:t>Lampiran</w:t>
      </w:r>
      <w:bookmarkEnd w:id="75"/>
    </w:p>
    <w:p w14:paraId="4B4CFAA1" w14:textId="77777777" w:rsidR="00AF67A0" w:rsidRDefault="0059026B">
      <w:pPr>
        <w:pStyle w:val="Heading2"/>
      </w:pPr>
      <w:bookmarkStart w:id="76" w:name="lampiran-a.-dokumen-rujukan"/>
      <w:bookmarkStart w:id="77" w:name="_Toc242201520"/>
      <w:r>
        <w:t>Lampiran A. Dokumen rujukan</w:t>
      </w:r>
      <w:bookmarkEnd w:id="7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3137"/>
        <w:gridCol w:w="6500"/>
      </w:tblGrid>
      <w:tr w:rsidR="00AF67A0" w14:paraId="39F969D6" w14:textId="77777777" w:rsidTr="00AF67A0">
        <w:trPr>
          <w:cnfStyle w:val="100000000000" w:firstRow="1" w:lastRow="0" w:firstColumn="0" w:lastColumn="0" w:oddVBand="0" w:evenVBand="0" w:oddHBand="0" w:evenHBand="0" w:firstRowFirstColumn="0" w:firstRowLastColumn="0" w:lastRowFirstColumn="0" w:lastRowLastColumn="0"/>
          <w:cantSplit/>
          <w:tblHeader/>
        </w:trPr>
        <w:tc>
          <w:tcPr>
            <w:tcW w:w="3137" w:type="dxa"/>
            <w:shd w:val="clear" w:color="auto" w:fill="D9E2F3"/>
          </w:tcPr>
          <w:p w14:paraId="6337DAB6" w14:textId="77777777" w:rsidR="00AF67A0" w:rsidRDefault="0059026B">
            <w:pPr>
              <w:pStyle w:val="Compact"/>
              <w:spacing w:before="20" w:after="20" w:line="240" w:lineRule="auto"/>
            </w:pPr>
            <w:r>
              <w:rPr>
                <w:b/>
                <w:sz w:val="17"/>
              </w:rPr>
              <w:t>Kebutuhan</w:t>
            </w:r>
          </w:p>
        </w:tc>
        <w:tc>
          <w:tcPr>
            <w:tcW w:w="6499" w:type="dxa"/>
            <w:shd w:val="clear" w:color="auto" w:fill="D9E2F3"/>
          </w:tcPr>
          <w:p w14:paraId="70CE6B5B" w14:textId="77777777" w:rsidR="00AF67A0" w:rsidRDefault="0059026B">
            <w:pPr>
              <w:pStyle w:val="Compact"/>
              <w:spacing w:before="20" w:after="20" w:line="240" w:lineRule="auto"/>
            </w:pPr>
            <w:r>
              <w:rPr>
                <w:b/>
                <w:sz w:val="17"/>
              </w:rPr>
              <w:t>Dokumen</w:t>
            </w:r>
          </w:p>
        </w:tc>
      </w:tr>
      <w:tr w:rsidR="00AF67A0" w14:paraId="222266B3" w14:textId="77777777" w:rsidTr="00AF67A0">
        <w:trPr>
          <w:cantSplit/>
        </w:trPr>
        <w:tc>
          <w:tcPr>
            <w:tcW w:w="3137" w:type="dxa"/>
          </w:tcPr>
          <w:p w14:paraId="305E0040" w14:textId="77777777" w:rsidR="00AF67A0" w:rsidRDefault="0059026B">
            <w:pPr>
              <w:pStyle w:val="Compact"/>
              <w:spacing w:before="20" w:after="20" w:line="240" w:lineRule="auto"/>
            </w:pPr>
            <w:r>
              <w:rPr>
                <w:sz w:val="17"/>
              </w:rPr>
              <w:t>Profil teknis paket DKI (blok A–L, Penutup, L.2)</w:t>
            </w:r>
          </w:p>
        </w:tc>
        <w:tc>
          <w:tcPr>
            <w:tcW w:w="6499" w:type="dxa"/>
          </w:tcPr>
          <w:p w14:paraId="213C51FF" w14:textId="77777777" w:rsidR="00AF67A0" w:rsidRDefault="0059026B">
            <w:pPr>
              <w:pStyle w:val="Compact"/>
              <w:spacing w:before="20" w:after="20" w:line="240" w:lineRule="auto"/>
            </w:pPr>
            <w:r>
              <w:rPr>
                <w:rStyle w:val="VerbatimChar"/>
                <w:sz w:val="17"/>
              </w:rPr>
              <w:t>wilayah/DKI.md</w:t>
            </w:r>
          </w:p>
        </w:tc>
      </w:tr>
      <w:tr w:rsidR="00AF67A0" w14:paraId="2BCFC158" w14:textId="77777777" w:rsidTr="00AF67A0">
        <w:trPr>
          <w:cantSplit/>
        </w:trPr>
        <w:tc>
          <w:tcPr>
            <w:tcW w:w="3137" w:type="dxa"/>
          </w:tcPr>
          <w:p w14:paraId="1CCAAA4F" w14:textId="77777777" w:rsidR="00AF67A0" w:rsidRDefault="0059026B">
            <w:pPr>
              <w:pStyle w:val="Compact"/>
              <w:spacing w:before="20" w:after="20" w:line="240" w:lineRule="auto"/>
            </w:pPr>
            <w:r>
              <w:rPr>
                <w:sz w:val="17"/>
              </w:rPr>
              <w:t>Profil provinsi</w:t>
            </w:r>
          </w:p>
        </w:tc>
        <w:tc>
          <w:tcPr>
            <w:tcW w:w="6499" w:type="dxa"/>
          </w:tcPr>
          <w:p w14:paraId="25F464E7" w14:textId="77777777" w:rsidR="00AF67A0" w:rsidRDefault="0059026B">
            <w:pPr>
              <w:pStyle w:val="Compact"/>
              <w:spacing w:before="20" w:after="20" w:line="240" w:lineRule="auto"/>
            </w:pPr>
            <w:r>
              <w:rPr>
                <w:sz w:val="17"/>
              </w:rPr>
              <w:t xml:space="preserve">Tidak ada profil provinsi terpisah untuk DKI; lapis provinsi diuraikan dari </w:t>
            </w:r>
            <w:r>
              <w:rPr>
                <w:rStyle w:val="VerbatimChar"/>
                <w:sz w:val="17"/>
              </w:rPr>
              <w:t>wilayah/DKI.md</w:t>
            </w:r>
          </w:p>
        </w:tc>
      </w:tr>
      <w:tr w:rsidR="00AF67A0" w14:paraId="46E23A34" w14:textId="77777777" w:rsidTr="00AF67A0">
        <w:trPr>
          <w:cantSplit/>
        </w:trPr>
        <w:tc>
          <w:tcPr>
            <w:tcW w:w="3137" w:type="dxa"/>
          </w:tcPr>
          <w:p w14:paraId="5C391520" w14:textId="77777777" w:rsidR="00AF67A0" w:rsidRDefault="0059026B">
            <w:pPr>
              <w:pStyle w:val="Compact"/>
              <w:spacing w:before="20" w:after="20" w:line="240" w:lineRule="auto"/>
            </w:pPr>
            <w:r>
              <w:rPr>
                <w:sz w:val="17"/>
              </w:rPr>
              <w:t>Diagram cascade teknis</w:t>
            </w:r>
          </w:p>
        </w:tc>
        <w:tc>
          <w:tcPr>
            <w:tcW w:w="6499" w:type="dxa"/>
          </w:tcPr>
          <w:p w14:paraId="14EC4365" w14:textId="77777777" w:rsidR="00AF67A0" w:rsidRDefault="0059026B">
            <w:pPr>
              <w:pStyle w:val="Compact"/>
              <w:spacing w:before="20" w:after="20" w:line="240" w:lineRule="auto"/>
            </w:pPr>
            <w:r>
              <w:rPr>
                <w:rStyle w:val="VerbatimChar"/>
                <w:sz w:val="17"/>
              </w:rPr>
              <w:t>diagram/D05_cascade_DKI.mmd</w:t>
            </w:r>
          </w:p>
        </w:tc>
      </w:tr>
      <w:tr w:rsidR="00AF67A0" w14:paraId="683138CB" w14:textId="77777777" w:rsidTr="00AF67A0">
        <w:trPr>
          <w:cantSplit/>
        </w:trPr>
        <w:tc>
          <w:tcPr>
            <w:tcW w:w="3137" w:type="dxa"/>
          </w:tcPr>
          <w:p w14:paraId="6FDFC5CA" w14:textId="77777777" w:rsidR="00AF67A0" w:rsidRDefault="0059026B">
            <w:pPr>
              <w:pStyle w:val="Compact"/>
              <w:spacing w:before="20" w:after="20" w:line="240" w:lineRule="auto"/>
            </w:pPr>
            <w:r>
              <w:rPr>
                <w:sz w:val="17"/>
              </w:rPr>
              <w:t>Laporan Nasional (gaya, istilah, angka nasional)</w:t>
            </w:r>
          </w:p>
        </w:tc>
        <w:tc>
          <w:tcPr>
            <w:tcW w:w="6499" w:type="dxa"/>
          </w:tcPr>
          <w:p w14:paraId="76B3BB9C" w14:textId="77777777" w:rsidR="00AF67A0" w:rsidRDefault="0059026B">
            <w:pPr>
              <w:pStyle w:val="Compact"/>
              <w:spacing w:before="20" w:after="20" w:line="240" w:lineRule="auto"/>
            </w:pPr>
            <w:r>
              <w:rPr>
                <w:rStyle w:val="VerbatimChar"/>
                <w:sz w:val="17"/>
              </w:rPr>
              <w:t>nasional/Laporan_Nasional.md</w:t>
            </w:r>
          </w:p>
        </w:tc>
      </w:tr>
      <w:tr w:rsidR="00AF67A0" w14:paraId="31A0B66A" w14:textId="77777777" w:rsidTr="00AF67A0">
        <w:trPr>
          <w:cantSplit/>
        </w:trPr>
        <w:tc>
          <w:tcPr>
            <w:tcW w:w="3137" w:type="dxa"/>
          </w:tcPr>
          <w:p w14:paraId="435CBDF4" w14:textId="77777777" w:rsidR="00AF67A0" w:rsidRDefault="0059026B">
            <w:pPr>
              <w:pStyle w:val="Compact"/>
              <w:spacing w:before="20" w:after="20" w:line="240" w:lineRule="auto"/>
            </w:pPr>
            <w:r>
              <w:rPr>
                <w:sz w:val="17"/>
              </w:rPr>
              <w:t>Rumusan ulang RF-NAS terhadap Permenkes 3/2026</w:t>
            </w:r>
          </w:p>
        </w:tc>
        <w:tc>
          <w:tcPr>
            <w:tcW w:w="6499" w:type="dxa"/>
          </w:tcPr>
          <w:p w14:paraId="57F01D4B" w14:textId="77777777" w:rsidR="00AF67A0" w:rsidRDefault="0059026B">
            <w:pPr>
              <w:pStyle w:val="Compact"/>
              <w:spacing w:before="20" w:after="20" w:line="240" w:lineRule="auto"/>
            </w:pPr>
            <w:r>
              <w:rPr>
                <w:rStyle w:val="VerbatimChar"/>
                <w:sz w:val="17"/>
              </w:rPr>
              <w:t>nasional/N6_Reformulasi_RF-NAS-01-05_Permenkes_3_2026.md</w:t>
            </w:r>
            <w:r>
              <w:rPr>
                <w:sz w:val="17"/>
              </w:rPr>
              <w:t xml:space="preserve">, </w:t>
            </w:r>
            <w:r>
              <w:rPr>
                <w:rStyle w:val="VerbatimChar"/>
                <w:sz w:val="17"/>
              </w:rPr>
              <w:t>nasional/N7_Reformulasi_RF-NAS-06-10_Permenkes_3_2026.md</w:t>
            </w:r>
          </w:p>
        </w:tc>
      </w:tr>
      <w:tr w:rsidR="00AF67A0" w14:paraId="1C58E888" w14:textId="77777777" w:rsidTr="00AF67A0">
        <w:trPr>
          <w:cantSplit/>
        </w:trPr>
        <w:tc>
          <w:tcPr>
            <w:tcW w:w="3137" w:type="dxa"/>
          </w:tcPr>
          <w:p w14:paraId="7D82D71F" w14:textId="77777777" w:rsidR="00AF67A0" w:rsidRDefault="0059026B">
            <w:pPr>
              <w:pStyle w:val="Compact"/>
              <w:spacing w:before="20" w:after="20" w:line="240" w:lineRule="auto"/>
            </w:pPr>
            <w:r>
              <w:rPr>
                <w:sz w:val="17"/>
              </w:rPr>
              <w:t>Rumusan reform DKI rinci</w:t>
            </w:r>
          </w:p>
        </w:tc>
        <w:tc>
          <w:tcPr>
            <w:tcW w:w="6499" w:type="dxa"/>
          </w:tcPr>
          <w:p w14:paraId="1F83BF91" w14:textId="77777777" w:rsidR="00AF67A0" w:rsidRDefault="0059026B">
            <w:pPr>
              <w:pStyle w:val="Compact"/>
              <w:spacing w:before="20" w:after="20" w:line="240" w:lineRule="auto"/>
            </w:pPr>
            <w:r>
              <w:rPr>
                <w:rStyle w:val="VerbatimChar"/>
                <w:sz w:val="17"/>
              </w:rPr>
              <w:t>data/sintesis/T30b_parts/DKI.csv</w:t>
            </w:r>
            <w:r>
              <w:rPr>
                <w:sz w:val="17"/>
              </w:rPr>
              <w:t xml:space="preserve">, </w:t>
            </w:r>
            <w:r>
              <w:rPr>
                <w:rStyle w:val="VerbatimChar"/>
                <w:sz w:val="17"/>
              </w:rPr>
              <w:t>data/sintesis/T30b_reform_penyesuaian.csv</w:t>
            </w:r>
          </w:p>
        </w:tc>
      </w:tr>
      <w:tr w:rsidR="00AF67A0" w14:paraId="037688A1" w14:textId="77777777" w:rsidTr="00AF67A0">
        <w:trPr>
          <w:cantSplit/>
        </w:trPr>
        <w:tc>
          <w:tcPr>
            <w:tcW w:w="3137" w:type="dxa"/>
          </w:tcPr>
          <w:p w14:paraId="19DD6E7E" w14:textId="77777777" w:rsidR="00AF67A0" w:rsidRDefault="0059026B">
            <w:pPr>
              <w:pStyle w:val="Compact"/>
              <w:spacing w:before="20" w:after="20" w:line="240" w:lineRule="auto"/>
            </w:pPr>
            <w:r>
              <w:rPr>
                <w:sz w:val="17"/>
              </w:rPr>
              <w:t>Kartu instrumen (kutipan pasal)</w:t>
            </w:r>
          </w:p>
        </w:tc>
        <w:tc>
          <w:tcPr>
            <w:tcW w:w="6499" w:type="dxa"/>
          </w:tcPr>
          <w:p w14:paraId="5EE49D61" w14:textId="77777777" w:rsidR="00AF67A0" w:rsidRDefault="0059026B">
            <w:pPr>
              <w:pStyle w:val="Compact"/>
              <w:spacing w:before="20" w:after="20" w:line="240" w:lineRule="auto"/>
            </w:pPr>
            <w:r>
              <w:rPr>
                <w:rStyle w:val="VerbatimChar"/>
                <w:sz w:val="17"/>
              </w:rPr>
              <w:t>instrumen/PROV-31-001.md</w:t>
            </w:r>
            <w:r>
              <w:rPr>
                <w:sz w:val="17"/>
              </w:rPr>
              <w:t xml:space="preserve"> … </w:t>
            </w:r>
            <w:r>
              <w:rPr>
                <w:rStyle w:val="VerbatimChar"/>
                <w:sz w:val="17"/>
              </w:rPr>
              <w:t>PROV-31-011.md</w:t>
            </w:r>
          </w:p>
        </w:tc>
      </w:tr>
      <w:tr w:rsidR="00AF67A0" w14:paraId="58FC5565" w14:textId="77777777" w:rsidTr="00AF67A0">
        <w:trPr>
          <w:cantSplit/>
        </w:trPr>
        <w:tc>
          <w:tcPr>
            <w:tcW w:w="3137" w:type="dxa"/>
          </w:tcPr>
          <w:p w14:paraId="75643BA9" w14:textId="77777777" w:rsidR="00AF67A0" w:rsidRDefault="0059026B">
            <w:pPr>
              <w:pStyle w:val="Compact"/>
              <w:spacing w:before="20" w:after="20" w:line="240" w:lineRule="auto"/>
            </w:pPr>
            <w:r>
              <w:rPr>
                <w:sz w:val="17"/>
              </w:rPr>
              <w:t>Verifikasi status</w:t>
            </w:r>
          </w:p>
        </w:tc>
        <w:tc>
          <w:tcPr>
            <w:tcW w:w="6499" w:type="dxa"/>
          </w:tcPr>
          <w:p w14:paraId="2151C4EC" w14:textId="77777777" w:rsidR="00AF67A0" w:rsidRDefault="0059026B">
            <w:pPr>
              <w:pStyle w:val="Compact"/>
              <w:spacing w:before="20" w:after="20" w:line="240" w:lineRule="auto"/>
            </w:pPr>
            <w:r>
              <w:rPr>
                <w:rStyle w:val="VerbatimChar"/>
                <w:sz w:val="17"/>
              </w:rPr>
              <w:t>sumber_verifikasi/verifikasi_parts/B.csv</w:t>
            </w:r>
            <w:r>
              <w:rPr>
                <w:sz w:val="17"/>
              </w:rPr>
              <w:t xml:space="preserve">, </w:t>
            </w:r>
            <w:r>
              <w:rPr>
                <w:rStyle w:val="VerbatimChar"/>
                <w:sz w:val="17"/>
              </w:rPr>
              <w:t>verifikasi_status_web.csv</w:t>
            </w:r>
          </w:p>
        </w:tc>
      </w:tr>
    </w:tbl>
    <w:p w14:paraId="6364DE5A" w14:textId="77777777" w:rsidR="00AF67A0" w:rsidRDefault="0059026B">
      <w:pPr>
        <w:pStyle w:val="Heading2"/>
      </w:pPr>
      <w:bookmarkStart w:id="78" w:name="lampiran-b.-istilah-singkat"/>
      <w:bookmarkStart w:id="79" w:name="_Toc242201521"/>
      <w:bookmarkEnd w:id="76"/>
      <w:r>
        <w:lastRenderedPageBreak/>
        <w:t>Lampiran B. Istilah singkat</w:t>
      </w:r>
      <w:bookmarkEnd w:id="79"/>
    </w:p>
    <w:p w14:paraId="2FB31AA8" w14:textId="77777777" w:rsidR="00AF67A0" w:rsidRDefault="0059026B">
      <w:pPr>
        <w:pStyle w:val="FirstParagraph"/>
      </w:pPr>
      <w:r>
        <w:t>Glosarium lengkap ada di Lampiran C Laporan Nasional. Istilah khusus laporan ini:</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799"/>
        <w:gridCol w:w="7838"/>
      </w:tblGrid>
      <w:tr w:rsidR="00AF67A0" w14:paraId="58B823C9" w14:textId="77777777" w:rsidTr="00AF67A0">
        <w:trPr>
          <w:cnfStyle w:val="100000000000" w:firstRow="1" w:lastRow="0" w:firstColumn="0" w:lastColumn="0" w:oddVBand="0" w:evenVBand="0" w:oddHBand="0" w:evenHBand="0" w:firstRowFirstColumn="0" w:firstRowLastColumn="0" w:lastRowFirstColumn="0" w:lastRowLastColumn="0"/>
          <w:cantSplit/>
          <w:tblHeader/>
        </w:trPr>
        <w:tc>
          <w:tcPr>
            <w:tcW w:w="1799" w:type="dxa"/>
            <w:shd w:val="clear" w:color="auto" w:fill="D9E2F3"/>
          </w:tcPr>
          <w:p w14:paraId="05127175" w14:textId="77777777" w:rsidR="00AF67A0" w:rsidRDefault="0059026B">
            <w:pPr>
              <w:pStyle w:val="Compact"/>
              <w:spacing w:before="20" w:after="20" w:line="240" w:lineRule="auto"/>
            </w:pPr>
            <w:r>
              <w:rPr>
                <w:b/>
                <w:sz w:val="17"/>
              </w:rPr>
              <w:t>Istilah</w:t>
            </w:r>
          </w:p>
        </w:tc>
        <w:tc>
          <w:tcPr>
            <w:tcW w:w="7837" w:type="dxa"/>
            <w:shd w:val="clear" w:color="auto" w:fill="D9E2F3"/>
          </w:tcPr>
          <w:p w14:paraId="2F97417D" w14:textId="77777777" w:rsidR="00AF67A0" w:rsidRDefault="0059026B">
            <w:pPr>
              <w:pStyle w:val="Compact"/>
              <w:spacing w:before="20" w:after="20" w:line="240" w:lineRule="auto"/>
            </w:pPr>
            <w:r>
              <w:rPr>
                <w:b/>
                <w:sz w:val="17"/>
              </w:rPr>
              <w:t>Arti</w:t>
            </w:r>
          </w:p>
        </w:tc>
      </w:tr>
      <w:tr w:rsidR="00AF67A0" w14:paraId="673FBFB7" w14:textId="77777777" w:rsidTr="00AF67A0">
        <w:trPr>
          <w:cantSplit/>
        </w:trPr>
        <w:tc>
          <w:tcPr>
            <w:tcW w:w="1799" w:type="dxa"/>
          </w:tcPr>
          <w:p w14:paraId="2B41CBE2" w14:textId="77777777" w:rsidR="00AF67A0" w:rsidRDefault="0059026B">
            <w:pPr>
              <w:pStyle w:val="Compact"/>
              <w:spacing w:before="20" w:after="20" w:line="240" w:lineRule="auto"/>
            </w:pPr>
            <w:r>
              <w:rPr>
                <w:sz w:val="17"/>
              </w:rPr>
              <w:t>KPAP / KPAK</w:t>
            </w:r>
          </w:p>
        </w:tc>
        <w:tc>
          <w:tcPr>
            <w:tcW w:w="7837" w:type="dxa"/>
          </w:tcPr>
          <w:p w14:paraId="16376C3B" w14:textId="77777777" w:rsidR="00AF67A0" w:rsidRDefault="0059026B">
            <w:pPr>
              <w:pStyle w:val="Compact"/>
              <w:spacing w:before="20" w:after="20" w:line="240" w:lineRule="auto"/>
            </w:pPr>
            <w:r>
              <w:rPr>
                <w:sz w:val="17"/>
              </w:rPr>
              <w:t>Komisi Penanggulangan AIDS Provinsi / Kota-Kabupaten Administrasi (dicabut 2025)</w:t>
            </w:r>
          </w:p>
        </w:tc>
      </w:tr>
      <w:tr w:rsidR="00AF67A0" w14:paraId="4F3F12AF" w14:textId="77777777" w:rsidTr="00AF67A0">
        <w:trPr>
          <w:cantSplit/>
        </w:trPr>
        <w:tc>
          <w:tcPr>
            <w:tcW w:w="1799" w:type="dxa"/>
          </w:tcPr>
          <w:p w14:paraId="13AAB6BC" w14:textId="77777777" w:rsidR="00AF67A0" w:rsidRDefault="0059026B">
            <w:pPr>
              <w:pStyle w:val="Compact"/>
              <w:spacing w:before="20" w:after="20" w:line="240" w:lineRule="auto"/>
            </w:pPr>
            <w:r>
              <w:rPr>
                <w:sz w:val="17"/>
              </w:rPr>
              <w:t>PABM</w:t>
            </w:r>
          </w:p>
        </w:tc>
        <w:tc>
          <w:tcPr>
            <w:tcW w:w="7837" w:type="dxa"/>
          </w:tcPr>
          <w:p w14:paraId="17310950" w14:textId="77777777" w:rsidR="00AF67A0" w:rsidRDefault="0059026B">
            <w:pPr>
              <w:pStyle w:val="Compact"/>
              <w:spacing w:before="20" w:after="20" w:line="240" w:lineRule="auto"/>
            </w:pPr>
            <w:r>
              <w:rPr>
                <w:sz w:val="17"/>
              </w:rPr>
              <w:t>Pemulihan Adiksi Berbasis Masyarakat (Pergub 183/2012)</w:t>
            </w:r>
          </w:p>
        </w:tc>
      </w:tr>
      <w:tr w:rsidR="00AF67A0" w14:paraId="6DEFB62B" w14:textId="77777777" w:rsidTr="00AF67A0">
        <w:trPr>
          <w:cantSplit/>
        </w:trPr>
        <w:tc>
          <w:tcPr>
            <w:tcW w:w="1799" w:type="dxa"/>
          </w:tcPr>
          <w:p w14:paraId="41BCAE7F" w14:textId="77777777" w:rsidR="00AF67A0" w:rsidRDefault="0059026B">
            <w:pPr>
              <w:pStyle w:val="Compact"/>
              <w:spacing w:before="20" w:after="20" w:line="240" w:lineRule="auto"/>
            </w:pPr>
            <w:r>
              <w:rPr>
                <w:sz w:val="17"/>
              </w:rPr>
              <w:t>P2TP2A</w:t>
            </w:r>
          </w:p>
        </w:tc>
        <w:tc>
          <w:tcPr>
            <w:tcW w:w="7837" w:type="dxa"/>
          </w:tcPr>
          <w:p w14:paraId="7E7F1FB1" w14:textId="77777777" w:rsidR="00AF67A0" w:rsidRDefault="0059026B">
            <w:pPr>
              <w:pStyle w:val="Compact"/>
              <w:spacing w:before="20" w:after="20" w:line="240" w:lineRule="auto"/>
            </w:pPr>
            <w:r>
              <w:rPr>
                <w:sz w:val="17"/>
              </w:rPr>
              <w:t>Pusat Pelayanan Terpadu Pemberdayaan Perempuan dan Anak</w:t>
            </w:r>
          </w:p>
        </w:tc>
      </w:tr>
      <w:tr w:rsidR="00AF67A0" w14:paraId="0DFC6892" w14:textId="77777777" w:rsidTr="00AF67A0">
        <w:trPr>
          <w:cantSplit/>
        </w:trPr>
        <w:tc>
          <w:tcPr>
            <w:tcW w:w="1799" w:type="dxa"/>
          </w:tcPr>
          <w:p w14:paraId="202C8CFA" w14:textId="77777777" w:rsidR="00AF67A0" w:rsidRDefault="0059026B">
            <w:pPr>
              <w:pStyle w:val="Compact"/>
              <w:spacing w:before="20" w:after="20" w:line="240" w:lineRule="auto"/>
            </w:pPr>
            <w:r>
              <w:rPr>
                <w:sz w:val="17"/>
              </w:rPr>
              <w:t>RAD</w:t>
            </w:r>
          </w:p>
        </w:tc>
        <w:tc>
          <w:tcPr>
            <w:tcW w:w="7837" w:type="dxa"/>
          </w:tcPr>
          <w:p w14:paraId="68292850" w14:textId="77777777" w:rsidR="00AF67A0" w:rsidRDefault="0059026B">
            <w:pPr>
              <w:pStyle w:val="Compact"/>
              <w:spacing w:before="20" w:after="20" w:line="240" w:lineRule="auto"/>
            </w:pPr>
            <w:r>
              <w:rPr>
                <w:sz w:val="17"/>
              </w:rPr>
              <w:t>Rencana Aksi Daerah HIV-AIDS dan PIMS 2022–2025 (rancangan)</w:t>
            </w:r>
          </w:p>
        </w:tc>
      </w:tr>
      <w:tr w:rsidR="00AF67A0" w14:paraId="7C18F844" w14:textId="77777777" w:rsidTr="00AF67A0">
        <w:trPr>
          <w:cantSplit/>
        </w:trPr>
        <w:tc>
          <w:tcPr>
            <w:tcW w:w="1799" w:type="dxa"/>
          </w:tcPr>
          <w:p w14:paraId="274464E9" w14:textId="77777777" w:rsidR="00AF67A0" w:rsidRDefault="0059026B">
            <w:pPr>
              <w:pStyle w:val="Compact"/>
              <w:spacing w:before="20" w:after="20" w:line="240" w:lineRule="auto"/>
            </w:pPr>
            <w:r>
              <w:rPr>
                <w:sz w:val="17"/>
              </w:rPr>
              <w:t>SIHA / SIKN</w:t>
            </w:r>
          </w:p>
        </w:tc>
        <w:tc>
          <w:tcPr>
            <w:tcW w:w="7837" w:type="dxa"/>
          </w:tcPr>
          <w:p w14:paraId="05DFF725" w14:textId="77777777" w:rsidR="00AF67A0" w:rsidRDefault="0059026B">
            <w:pPr>
              <w:pStyle w:val="Compact"/>
              <w:spacing w:before="20" w:after="20" w:line="240" w:lineRule="auto"/>
            </w:pPr>
            <w:r>
              <w:rPr>
                <w:sz w:val="17"/>
              </w:rPr>
              <w:t>Sistem Informasi HIV/AIDS dan IMS / sistem informasi kesehatan nasional (Permenkes 3/2026 Ps 85)</w:t>
            </w:r>
          </w:p>
        </w:tc>
      </w:tr>
      <w:tr w:rsidR="00AF67A0" w14:paraId="7E0BD0BA" w14:textId="77777777" w:rsidTr="00AF67A0">
        <w:trPr>
          <w:cantSplit/>
        </w:trPr>
        <w:tc>
          <w:tcPr>
            <w:tcW w:w="1799" w:type="dxa"/>
          </w:tcPr>
          <w:p w14:paraId="64F940E3" w14:textId="77777777" w:rsidR="00AF67A0" w:rsidRDefault="0059026B">
            <w:pPr>
              <w:pStyle w:val="Compact"/>
              <w:spacing w:before="20" w:after="20" w:line="240" w:lineRule="auto"/>
            </w:pPr>
            <w:r>
              <w:rPr>
                <w:sz w:val="17"/>
              </w:rPr>
              <w:t>PRE-PARENT</w:t>
            </w:r>
          </w:p>
        </w:tc>
        <w:tc>
          <w:tcPr>
            <w:tcW w:w="7837" w:type="dxa"/>
          </w:tcPr>
          <w:p w14:paraId="493B2BCA" w14:textId="77777777" w:rsidR="00AF67A0" w:rsidRDefault="0059026B">
            <w:pPr>
              <w:pStyle w:val="Compact"/>
              <w:spacing w:before="20" w:after="20" w:line="240" w:lineRule="auto"/>
            </w:pPr>
            <w:r>
              <w:rPr>
                <w:sz w:val="17"/>
              </w:rPr>
              <w:t>Aturan daerah lebih tua daripada aturan nasional pembandingnya, sehingga tidak dapat merujuknya</w:t>
            </w:r>
          </w:p>
        </w:tc>
      </w:tr>
      <w:tr w:rsidR="00AF67A0" w14:paraId="1CA3BCAB" w14:textId="77777777" w:rsidTr="00AF67A0">
        <w:trPr>
          <w:cantSplit/>
        </w:trPr>
        <w:tc>
          <w:tcPr>
            <w:tcW w:w="1799" w:type="dxa"/>
          </w:tcPr>
          <w:p w14:paraId="26536270" w14:textId="77777777" w:rsidR="00AF67A0" w:rsidRDefault="0059026B">
            <w:pPr>
              <w:pStyle w:val="Compact"/>
              <w:spacing w:before="20" w:after="20" w:line="240" w:lineRule="auto"/>
            </w:pPr>
            <w:r>
              <w:rPr>
                <w:sz w:val="17"/>
              </w:rPr>
              <w:t>STALE-CANDIDATE</w:t>
            </w:r>
          </w:p>
        </w:tc>
        <w:tc>
          <w:tcPr>
            <w:tcW w:w="7837" w:type="dxa"/>
          </w:tcPr>
          <w:p w14:paraId="67F427B2" w14:textId="77777777" w:rsidR="00AF67A0" w:rsidRDefault="0059026B">
            <w:pPr>
              <w:pStyle w:val="Compact"/>
              <w:spacing w:before="20" w:after="20" w:line="240" w:lineRule="auto"/>
            </w:pPr>
            <w:r>
              <w:rPr>
                <w:sz w:val="17"/>
              </w:rPr>
              <w:t>Kandidat usang: dasar hukum atau lembaga rujukannya sudah berubah</w:t>
            </w:r>
          </w:p>
        </w:tc>
      </w:tr>
      <w:tr w:rsidR="00AF67A0" w14:paraId="0CCA2956" w14:textId="77777777" w:rsidTr="00AF67A0">
        <w:trPr>
          <w:cantSplit/>
        </w:trPr>
        <w:tc>
          <w:tcPr>
            <w:tcW w:w="1799" w:type="dxa"/>
          </w:tcPr>
          <w:p w14:paraId="5089C044" w14:textId="77777777" w:rsidR="00AF67A0" w:rsidRDefault="0059026B">
            <w:pPr>
              <w:pStyle w:val="Compact"/>
              <w:spacing w:before="20" w:after="20" w:line="240" w:lineRule="auto"/>
            </w:pPr>
            <w:r>
              <w:rPr>
                <w:sz w:val="17"/>
              </w:rPr>
              <w:t>Kandidat isu</w:t>
            </w:r>
          </w:p>
        </w:tc>
        <w:tc>
          <w:tcPr>
            <w:tcW w:w="7837" w:type="dxa"/>
          </w:tcPr>
          <w:p w14:paraId="4FA1C9DE" w14:textId="77777777" w:rsidR="00AF67A0" w:rsidRDefault="0059026B">
            <w:pPr>
              <w:pStyle w:val="Compact"/>
              <w:spacing w:before="20" w:after="20" w:line="240" w:lineRule="auto"/>
            </w:pPr>
            <w:r>
              <w:rPr>
                <w:sz w:val="17"/>
              </w:rPr>
              <w:t>Pasal yang ditandai menimbulkan pertanyaan HAM; belum tentu berdampak</w:t>
            </w:r>
          </w:p>
        </w:tc>
      </w:tr>
      <w:tr w:rsidR="00AF67A0" w14:paraId="1F2104DC" w14:textId="77777777" w:rsidTr="00AF67A0">
        <w:trPr>
          <w:cantSplit/>
        </w:trPr>
        <w:tc>
          <w:tcPr>
            <w:tcW w:w="1799" w:type="dxa"/>
          </w:tcPr>
          <w:p w14:paraId="42A079FF" w14:textId="77777777" w:rsidR="00AF67A0" w:rsidRDefault="0059026B">
            <w:pPr>
              <w:pStyle w:val="Compact"/>
              <w:spacing w:before="20" w:after="20" w:line="240" w:lineRule="auto"/>
            </w:pPr>
            <w:r>
              <w:rPr>
                <w:sz w:val="17"/>
              </w:rPr>
              <w:t>R-1 s.d. R-5</w:t>
            </w:r>
          </w:p>
        </w:tc>
        <w:tc>
          <w:tcPr>
            <w:tcW w:w="7837" w:type="dxa"/>
          </w:tcPr>
          <w:p w14:paraId="2174F67E" w14:textId="77777777" w:rsidR="00AF67A0" w:rsidRDefault="0059026B">
            <w:pPr>
              <w:pStyle w:val="Compact"/>
              <w:spacing w:before="20" w:after="20" w:line="240" w:lineRule="auto"/>
            </w:pPr>
            <w:r>
              <w:rPr>
                <w:sz w:val="17"/>
              </w:rPr>
              <w:t>Tingkat bukti: R-1 teks; R-2 data administratif; R-3 dokumen pelaksana/anggaran; R-4 kesaksian; R-5 pengaduan</w:t>
            </w:r>
          </w:p>
        </w:tc>
      </w:tr>
    </w:tbl>
    <w:p w14:paraId="50C43188" w14:textId="77777777" w:rsidR="00AF67A0" w:rsidRDefault="0059026B">
      <w:pPr>
        <w:pStyle w:val="BlockText"/>
      </w:pPr>
      <w:r>
        <w:t>Status: draf analitik berbantuan mesin (2026-10-05); hanya bukti teks (R-1); review manusia belum dilakukan; bukan dasar keputusan hukum.</w:t>
      </w:r>
      <w:bookmarkEnd w:id="74"/>
      <w:bookmarkEnd w:id="78"/>
    </w:p>
    <w:sectPr w:rsidR="00AF67A0">
      <w:footerReference w:type="default" r:id="rId24"/>
      <w:footnotePr>
        <w:numRestart w:val="eachSect"/>
      </w:footnotePr>
      <w:pgSz w:w="11906" w:h="16838"/>
      <w:pgMar w:top="1134" w:right="1134" w:bottom="1134" w:left="1134" w:header="72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442D6" w14:textId="77777777" w:rsidR="0059026B" w:rsidRDefault="0059026B">
      <w:pPr>
        <w:spacing w:after="0"/>
      </w:pPr>
      <w:r>
        <w:separator/>
      </w:r>
    </w:p>
  </w:endnote>
  <w:endnote w:type="continuationSeparator" w:id="0">
    <w:p w14:paraId="2EDEFEBF" w14:textId="77777777" w:rsidR="0059026B" w:rsidRDefault="005902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1234D" w14:textId="77777777" w:rsidR="00AF67A0" w:rsidRDefault="0059026B">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614C54">
      <w:rPr>
        <w:color w:val="595959"/>
        <w:sz w:val="16"/>
      </w:rPr>
      <w:fldChar w:fldCharType="separate"/>
    </w:r>
    <w:r w:rsidR="00614C54">
      <w:rPr>
        <w:noProof/>
        <w:color w:val="595959"/>
        <w:sz w:val="16"/>
      </w:rPr>
      <w:t>1</w:t>
    </w:r>
    <w:r>
      <w:rPr>
        <w:color w:val="595959"/>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CE57D" w14:textId="7BA728E2" w:rsidR="00AF67A0" w:rsidRDefault="0059026B">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614C54">
      <w:rPr>
        <w:color w:val="595959"/>
        <w:sz w:val="16"/>
      </w:rPr>
      <w:fldChar w:fldCharType="separate"/>
    </w:r>
    <w:r w:rsidR="00614C54">
      <w:rPr>
        <w:noProof/>
        <w:color w:val="595959"/>
        <w:sz w:val="16"/>
      </w:rPr>
      <w:t>5</w:t>
    </w:r>
    <w:r>
      <w:rPr>
        <w:color w:val="595959"/>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CEC57" w14:textId="44194FD8" w:rsidR="00AF67A0" w:rsidRDefault="0059026B">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614C54">
      <w:rPr>
        <w:color w:val="595959"/>
        <w:sz w:val="16"/>
      </w:rPr>
      <w:fldChar w:fldCharType="separate"/>
    </w:r>
    <w:r w:rsidR="00614C54">
      <w:rPr>
        <w:noProof/>
        <w:color w:val="595959"/>
        <w:sz w:val="16"/>
      </w:rPr>
      <w:t>6</w:t>
    </w:r>
    <w:r>
      <w:rPr>
        <w:color w:val="595959"/>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9EF75" w14:textId="47223D3A" w:rsidR="00AF67A0" w:rsidRDefault="0059026B">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614C54">
      <w:rPr>
        <w:color w:val="595959"/>
        <w:sz w:val="16"/>
      </w:rPr>
      <w:fldChar w:fldCharType="separate"/>
    </w:r>
    <w:r w:rsidR="00614C54">
      <w:rPr>
        <w:noProof/>
        <w:color w:val="595959"/>
        <w:sz w:val="16"/>
      </w:rPr>
      <w:t>9</w:t>
    </w:r>
    <w:r>
      <w:rPr>
        <w:color w:val="595959"/>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FDE3A" w14:textId="493B99E0" w:rsidR="00AF67A0" w:rsidRDefault="0059026B">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614C54">
      <w:rPr>
        <w:color w:val="595959"/>
        <w:sz w:val="16"/>
      </w:rPr>
      <w:fldChar w:fldCharType="separate"/>
    </w:r>
    <w:r w:rsidR="00614C54">
      <w:rPr>
        <w:noProof/>
        <w:color w:val="595959"/>
        <w:sz w:val="16"/>
      </w:rPr>
      <w:t>11</w:t>
    </w:r>
    <w:r>
      <w:rPr>
        <w:color w:val="595959"/>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BA188" w14:textId="066BA5F5" w:rsidR="00AF67A0" w:rsidRDefault="0059026B">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614C54">
      <w:rPr>
        <w:color w:val="595959"/>
        <w:sz w:val="16"/>
      </w:rPr>
      <w:fldChar w:fldCharType="separate"/>
    </w:r>
    <w:r w:rsidR="00614C54">
      <w:rPr>
        <w:noProof/>
        <w:color w:val="595959"/>
        <w:sz w:val="16"/>
      </w:rPr>
      <w:t>23</w:t>
    </w:r>
    <w:r>
      <w:rPr>
        <w:color w:val="595959"/>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3D2F2" w14:textId="6FBFB3E1" w:rsidR="00AF67A0" w:rsidRDefault="0059026B">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614C54">
      <w:rPr>
        <w:color w:val="595959"/>
        <w:sz w:val="16"/>
      </w:rPr>
      <w:fldChar w:fldCharType="separate"/>
    </w:r>
    <w:r w:rsidR="00614C54">
      <w:rPr>
        <w:noProof/>
        <w:color w:val="595959"/>
        <w:sz w:val="16"/>
      </w:rPr>
      <w:t>24</w:t>
    </w:r>
    <w:r>
      <w:rPr>
        <w:color w:val="595959"/>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6746C" w14:textId="3A8E05DA" w:rsidR="00AF67A0" w:rsidRDefault="0059026B">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614C54">
      <w:rPr>
        <w:color w:val="595959"/>
        <w:sz w:val="16"/>
      </w:rPr>
      <w:fldChar w:fldCharType="separate"/>
    </w:r>
    <w:r w:rsidR="00614C54">
      <w:rPr>
        <w:noProof/>
        <w:color w:val="595959"/>
        <w:sz w:val="16"/>
      </w:rPr>
      <w:t>29</w:t>
    </w:r>
    <w:r>
      <w:rPr>
        <w:color w:val="595959"/>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D832" w14:textId="4A128E3E" w:rsidR="00AF67A0" w:rsidRDefault="0059026B">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614C54">
      <w:rPr>
        <w:color w:val="595959"/>
        <w:sz w:val="16"/>
      </w:rPr>
      <w:fldChar w:fldCharType="separate"/>
    </w:r>
    <w:r w:rsidR="00614C54">
      <w:rPr>
        <w:noProof/>
        <w:color w:val="595959"/>
        <w:sz w:val="16"/>
      </w:rPr>
      <w:t>30</w:t>
    </w:r>
    <w:r>
      <w:rPr>
        <w:color w:val="595959"/>
        <w:sz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182DE" w14:textId="0B29F956" w:rsidR="00AF67A0" w:rsidRDefault="0059026B">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614C54">
      <w:rPr>
        <w:color w:val="595959"/>
        <w:sz w:val="16"/>
      </w:rPr>
      <w:fldChar w:fldCharType="separate"/>
    </w:r>
    <w:r w:rsidR="00614C54">
      <w:rPr>
        <w:noProof/>
        <w:color w:val="595959"/>
        <w:sz w:val="16"/>
      </w:rPr>
      <w:t>33</w:t>
    </w:r>
    <w:r>
      <w:rPr>
        <w:color w:val="595959"/>
        <w:sz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7B2BB" w14:textId="492AD060" w:rsidR="00AF67A0" w:rsidRDefault="0059026B">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614C54">
      <w:rPr>
        <w:color w:val="595959"/>
        <w:sz w:val="16"/>
      </w:rPr>
      <w:fldChar w:fldCharType="separate"/>
    </w:r>
    <w:r w:rsidR="00614C54">
      <w:rPr>
        <w:noProof/>
        <w:color w:val="595959"/>
        <w:sz w:val="16"/>
      </w:rPr>
      <w:t>34</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5C671" w14:textId="77777777" w:rsidR="0059026B" w:rsidRDefault="0059026B">
      <w:pPr>
        <w:spacing w:after="0"/>
      </w:pPr>
      <w:r>
        <w:separator/>
      </w:r>
    </w:p>
  </w:footnote>
  <w:footnote w:type="continuationSeparator" w:id="0">
    <w:p w14:paraId="614337C4" w14:textId="77777777" w:rsidR="0059026B" w:rsidRDefault="0059026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F16E6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E844E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3B2F9B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33227433">
    <w:abstractNumId w:val="0"/>
  </w:num>
  <w:num w:numId="2" w16cid:durableId="9452325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198767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74345194">
    <w:abstractNumId w:val="1"/>
  </w:num>
  <w:num w:numId="5" w16cid:durableId="1288664890">
    <w:abstractNumId w:val="1"/>
  </w:num>
  <w:num w:numId="6" w16cid:durableId="1914118256">
    <w:abstractNumId w:val="1"/>
  </w:num>
  <w:num w:numId="7" w16cid:durableId="419258650">
    <w:abstractNumId w:val="1"/>
  </w:num>
  <w:num w:numId="8" w16cid:durableId="1975452101">
    <w:abstractNumId w:val="1"/>
  </w:num>
  <w:num w:numId="9" w16cid:durableId="1103840545">
    <w:abstractNumId w:val="1"/>
  </w:num>
  <w:num w:numId="10" w16cid:durableId="1928616440">
    <w:abstractNumId w:val="1"/>
  </w:num>
  <w:num w:numId="11" w16cid:durableId="897126798">
    <w:abstractNumId w:val="1"/>
  </w:num>
  <w:num w:numId="12" w16cid:durableId="40057132">
    <w:abstractNumId w:val="1"/>
  </w:num>
  <w:num w:numId="13" w16cid:durableId="16756927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52681827">
    <w:abstractNumId w:val="1"/>
  </w:num>
  <w:num w:numId="15" w16cid:durableId="1687751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F67A0"/>
    <w:rsid w:val="0059026B"/>
    <w:rsid w:val="00614C54"/>
    <w:rsid w:val="00AF67A0"/>
    <w:rsid w:val="00F25D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639E48"/>
  <w15:docId w15:val="{C7746FB9-41FE-45BA-AB2F-DF7A96BE2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id-ID" w:eastAsia="id-ID"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sz w:val="21"/>
    </w:rPr>
  </w:style>
  <w:style w:type="paragraph" w:styleId="Heading1">
    <w:name w:val="heading 1"/>
    <w:basedOn w:val="Normal"/>
    <w:next w:val="BodyText"/>
    <w:link w:val="Heading1Char"/>
    <w:uiPriority w:val="9"/>
    <w:qFormat/>
    <w:rsid w:val="00A10FD9"/>
    <w:pPr>
      <w:keepNext/>
      <w:keepLines/>
      <w:pBdr>
        <w:bottom w:val="single" w:sz="8" w:space="2" w:color="9DB2D6"/>
      </w:pBdr>
      <w:spacing w:before="400" w:after="160"/>
      <w:outlineLvl w:val="0"/>
    </w:pPr>
    <w:rPr>
      <w:b/>
      <w:color w:val="1F3864"/>
      <w:sz w:val="34"/>
      <w:szCs w:val="40"/>
    </w:rPr>
  </w:style>
  <w:style w:type="paragraph" w:styleId="Heading2">
    <w:name w:val="heading 2"/>
    <w:basedOn w:val="Normal"/>
    <w:next w:val="BodyText"/>
    <w:link w:val="Heading2Char"/>
    <w:uiPriority w:val="9"/>
    <w:semiHidden/>
    <w:unhideWhenUsed/>
    <w:qFormat/>
    <w:rsid w:val="00A10FD9"/>
    <w:pPr>
      <w:keepNext/>
      <w:keepLines/>
      <w:spacing w:before="280" w:after="100"/>
      <w:outlineLvl w:val="1"/>
    </w:pPr>
    <w:rPr>
      <w:b/>
      <w:color w:val="1F3864"/>
      <w:sz w:val="27"/>
      <w:szCs w:val="32"/>
    </w:rPr>
  </w:style>
  <w:style w:type="paragraph" w:styleId="Heading3">
    <w:name w:val="heading 3"/>
    <w:basedOn w:val="Normal"/>
    <w:next w:val="BodyText"/>
    <w:link w:val="Heading3Char"/>
    <w:uiPriority w:val="9"/>
    <w:semiHidden/>
    <w:unhideWhenUsed/>
    <w:qFormat/>
    <w:rsid w:val="00A10FD9"/>
    <w:pPr>
      <w:keepNext/>
      <w:keepLines/>
      <w:spacing w:before="200" w:after="60"/>
      <w:outlineLvl w:val="2"/>
    </w:pPr>
    <w:rPr>
      <w:b/>
      <w:color w:val="2F5496"/>
      <w:sz w:val="23"/>
      <w:szCs w:val="28"/>
    </w:rPr>
  </w:style>
  <w:style w:type="paragraph" w:styleId="Heading4">
    <w:name w:val="heading 4"/>
    <w:basedOn w:val="Normal"/>
    <w:next w:val="BodyText"/>
    <w:link w:val="Heading4Char"/>
    <w:uiPriority w:val="9"/>
    <w:semiHidden/>
    <w:unhideWhenUsed/>
    <w:qFormat/>
    <w:rsid w:val="00A10FD9"/>
    <w:pPr>
      <w:keepNext/>
      <w:keepLines/>
      <w:spacing w:before="160" w:after="60"/>
      <w:outlineLvl w:val="3"/>
    </w:pPr>
    <w:rPr>
      <w:b/>
      <w:iCs/>
      <w:color w:val="2F5496"/>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line="269"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after="40" w:line="259" w:lineRule="auto"/>
    </w:pPr>
    <w:rPr>
      <w:sz w:val="20"/>
    </w:rPr>
  </w:style>
  <w:style w:type="paragraph" w:styleId="Title">
    <w:name w:val="Title"/>
    <w:basedOn w:val="Normal"/>
    <w:next w:val="BodyText"/>
    <w:link w:val="TitleChar"/>
    <w:uiPriority w:val="10"/>
    <w:qFormat/>
    <w:rsid w:val="00A10FD9"/>
    <w:pPr>
      <w:spacing w:after="80"/>
      <w:contextualSpacing/>
      <w:jc w:val="center"/>
    </w:pPr>
    <w:rPr>
      <w:b/>
      <w:color w:val="1F3864"/>
      <w:sz w:val="48"/>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b w:val="0"/>
      <w:color w:val="2F5496"/>
      <w:spacing w:val="15"/>
      <w:sz w:val="26"/>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pBdr>
        <w:left w:val="single" w:sz="18" w:space="6" w:color="9DB2D6"/>
      </w:pBdr>
      <w:shd w:val="clear" w:color="auto" w:fill="F3F6FB"/>
      <w:spacing w:before="100"/>
      <w:ind w:left="283" w:right="480"/>
    </w:pPr>
    <w:rPr>
      <w:sz w:val="19"/>
    </w:r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40"/>
      <w:jc w:val="center"/>
    </w:pPr>
    <w:rPr>
      <w:i/>
      <w:color w:val="595959"/>
      <w:sz w:val="18"/>
    </w:rPr>
  </w:style>
  <w:style w:type="paragraph" w:customStyle="1" w:styleId="TableCaption">
    <w:name w:val="Table Caption"/>
    <w:basedOn w:val="Caption"/>
    <w:pPr>
      <w:keepNext/>
    </w:pPr>
    <w:rPr>
      <w:sz w:val="21"/>
    </w:rPr>
  </w:style>
  <w:style w:type="paragraph" w:customStyle="1" w:styleId="ImageCaption">
    <w:name w:val="Image Caption"/>
    <w:basedOn w:val="Caption"/>
    <w:rPr>
      <w:sz w:val="21"/>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sz w:val="30"/>
    </w:rPr>
  </w:style>
  <w:style w:type="paragraph" w:customStyle="1" w:styleId="SourceCode">
    <w:name w:val="Source Code"/>
    <w:basedOn w:val="Normal"/>
    <w:link w:val="VerbatimChar"/>
    <w:pPr>
      <w:wordWrap w:val="0"/>
    </w:pPr>
    <w:rPr>
      <w:rFonts w:ascii="Consolas" w:eastAsia="Consolas" w:hAnsi="Consolas" w:cs="Consolas"/>
      <w:sz w:val="18"/>
    </w:rPr>
  </w:style>
  <w:style w:type="character" w:customStyle="1" w:styleId="KeywordTok">
    <w:name w:val="KeywordTok"/>
    <w:basedOn w:val="VerbatimChar"/>
    <w:rPr>
      <w:rFonts w:ascii="Consolas" w:eastAsia="Consolas" w:hAnsi="Consolas" w:cs="Consolas"/>
      <w:b/>
      <w:color w:val="007020"/>
      <w:sz w:val="18"/>
    </w:rPr>
  </w:style>
  <w:style w:type="character" w:customStyle="1" w:styleId="DataTypeTok">
    <w:name w:val="DataTypeTok"/>
    <w:basedOn w:val="VerbatimChar"/>
    <w:rPr>
      <w:rFonts w:ascii="Consolas" w:eastAsia="Consolas" w:hAnsi="Consolas" w:cs="Consolas"/>
      <w:color w:val="902000"/>
      <w:sz w:val="18"/>
    </w:rPr>
  </w:style>
  <w:style w:type="character" w:customStyle="1" w:styleId="DecValTok">
    <w:name w:val="DecValTok"/>
    <w:basedOn w:val="VerbatimChar"/>
    <w:rPr>
      <w:rFonts w:ascii="Consolas" w:eastAsia="Consolas" w:hAnsi="Consolas" w:cs="Consolas"/>
      <w:color w:val="40A070"/>
      <w:sz w:val="18"/>
    </w:rPr>
  </w:style>
  <w:style w:type="character" w:customStyle="1" w:styleId="BaseNTok">
    <w:name w:val="BaseNTok"/>
    <w:basedOn w:val="VerbatimChar"/>
    <w:rPr>
      <w:rFonts w:ascii="Consolas" w:eastAsia="Consolas" w:hAnsi="Consolas" w:cs="Consolas"/>
      <w:color w:val="40A070"/>
      <w:sz w:val="18"/>
    </w:rPr>
  </w:style>
  <w:style w:type="character" w:customStyle="1" w:styleId="FloatTok">
    <w:name w:val="FloatTok"/>
    <w:basedOn w:val="VerbatimChar"/>
    <w:rPr>
      <w:rFonts w:ascii="Consolas" w:eastAsia="Consolas" w:hAnsi="Consolas" w:cs="Consolas"/>
      <w:color w:val="40A070"/>
      <w:sz w:val="18"/>
    </w:rPr>
  </w:style>
  <w:style w:type="character" w:customStyle="1" w:styleId="ConstantTok">
    <w:name w:val="ConstantTok"/>
    <w:basedOn w:val="VerbatimChar"/>
    <w:rPr>
      <w:rFonts w:ascii="Consolas" w:eastAsia="Consolas" w:hAnsi="Consolas" w:cs="Consolas"/>
      <w:color w:val="880000"/>
      <w:sz w:val="18"/>
    </w:rPr>
  </w:style>
  <w:style w:type="character" w:customStyle="1" w:styleId="CharTok">
    <w:name w:val="CharTok"/>
    <w:basedOn w:val="VerbatimChar"/>
    <w:rPr>
      <w:rFonts w:ascii="Consolas" w:eastAsia="Consolas" w:hAnsi="Consolas" w:cs="Consolas"/>
      <w:color w:val="4070A0"/>
      <w:sz w:val="18"/>
    </w:rPr>
  </w:style>
  <w:style w:type="character" w:customStyle="1" w:styleId="SpecialCharTok">
    <w:name w:val="SpecialCharTok"/>
    <w:basedOn w:val="VerbatimChar"/>
    <w:rPr>
      <w:rFonts w:ascii="Consolas" w:eastAsia="Consolas" w:hAnsi="Consolas" w:cs="Consolas"/>
      <w:color w:val="4070A0"/>
      <w:sz w:val="18"/>
    </w:rPr>
  </w:style>
  <w:style w:type="character" w:customStyle="1" w:styleId="StringTok">
    <w:name w:val="StringTok"/>
    <w:basedOn w:val="VerbatimChar"/>
    <w:rPr>
      <w:rFonts w:ascii="Consolas" w:eastAsia="Consolas" w:hAnsi="Consolas" w:cs="Consolas"/>
      <w:color w:val="4070A0"/>
      <w:sz w:val="18"/>
    </w:rPr>
  </w:style>
  <w:style w:type="character" w:customStyle="1" w:styleId="VerbatimStringTok">
    <w:name w:val="VerbatimStringTok"/>
    <w:basedOn w:val="VerbatimChar"/>
    <w:rPr>
      <w:rFonts w:ascii="Consolas" w:eastAsia="Consolas" w:hAnsi="Consolas" w:cs="Consolas"/>
      <w:color w:val="4070A0"/>
      <w:sz w:val="18"/>
    </w:rPr>
  </w:style>
  <w:style w:type="character" w:customStyle="1" w:styleId="SpecialStringTok">
    <w:name w:val="SpecialStringTok"/>
    <w:basedOn w:val="VerbatimChar"/>
    <w:rPr>
      <w:rFonts w:ascii="Consolas" w:eastAsia="Consolas" w:hAnsi="Consolas" w:cs="Consolas"/>
      <w:color w:val="BB6688"/>
      <w:sz w:val="18"/>
    </w:rPr>
  </w:style>
  <w:style w:type="character" w:customStyle="1" w:styleId="ImportTok">
    <w:name w:val="ImportTok"/>
    <w:basedOn w:val="VerbatimChar"/>
    <w:rPr>
      <w:rFonts w:ascii="Consolas" w:eastAsia="Consolas" w:hAnsi="Consolas" w:cs="Consolas"/>
      <w:b/>
      <w:color w:val="008000"/>
      <w:sz w:val="18"/>
    </w:rPr>
  </w:style>
  <w:style w:type="character" w:customStyle="1" w:styleId="CommentTok">
    <w:name w:val="CommentTok"/>
    <w:basedOn w:val="VerbatimChar"/>
    <w:rPr>
      <w:rFonts w:ascii="Consolas" w:eastAsia="Consolas" w:hAnsi="Consolas" w:cs="Consolas"/>
      <w:i/>
      <w:color w:val="60A0B0"/>
      <w:sz w:val="18"/>
    </w:rPr>
  </w:style>
  <w:style w:type="character" w:customStyle="1" w:styleId="DocumentationTok">
    <w:name w:val="DocumentationTok"/>
    <w:basedOn w:val="VerbatimChar"/>
    <w:rPr>
      <w:rFonts w:ascii="Consolas" w:eastAsia="Consolas" w:hAnsi="Consolas" w:cs="Consolas"/>
      <w:i/>
      <w:color w:val="BA2121"/>
      <w:sz w:val="18"/>
    </w:rPr>
  </w:style>
  <w:style w:type="character" w:customStyle="1" w:styleId="AnnotationTok">
    <w:name w:val="AnnotationTok"/>
    <w:basedOn w:val="VerbatimChar"/>
    <w:rPr>
      <w:rFonts w:ascii="Consolas" w:eastAsia="Consolas" w:hAnsi="Consolas" w:cs="Consolas"/>
      <w:b/>
      <w:i/>
      <w:color w:val="60A0B0"/>
      <w:sz w:val="18"/>
    </w:rPr>
  </w:style>
  <w:style w:type="character" w:customStyle="1" w:styleId="CommentVarTok">
    <w:name w:val="CommentVarTok"/>
    <w:basedOn w:val="VerbatimChar"/>
    <w:rPr>
      <w:rFonts w:ascii="Consolas" w:eastAsia="Consolas" w:hAnsi="Consolas" w:cs="Consolas"/>
      <w:b/>
      <w:i/>
      <w:color w:val="60A0B0"/>
      <w:sz w:val="18"/>
    </w:rPr>
  </w:style>
  <w:style w:type="character" w:customStyle="1" w:styleId="OtherTok">
    <w:name w:val="OtherTok"/>
    <w:basedOn w:val="VerbatimChar"/>
    <w:rPr>
      <w:rFonts w:ascii="Consolas" w:eastAsia="Consolas" w:hAnsi="Consolas" w:cs="Consolas"/>
      <w:color w:val="007020"/>
      <w:sz w:val="18"/>
    </w:rPr>
  </w:style>
  <w:style w:type="character" w:customStyle="1" w:styleId="FunctionTok">
    <w:name w:val="FunctionTok"/>
    <w:basedOn w:val="VerbatimChar"/>
    <w:rPr>
      <w:rFonts w:ascii="Consolas" w:eastAsia="Consolas" w:hAnsi="Consolas" w:cs="Consolas"/>
      <w:color w:val="06287E"/>
      <w:sz w:val="18"/>
    </w:rPr>
  </w:style>
  <w:style w:type="character" w:customStyle="1" w:styleId="VariableTok">
    <w:name w:val="VariableTok"/>
    <w:basedOn w:val="VerbatimChar"/>
    <w:rPr>
      <w:rFonts w:ascii="Consolas" w:eastAsia="Consolas" w:hAnsi="Consolas" w:cs="Consolas"/>
      <w:color w:val="19177C"/>
      <w:sz w:val="18"/>
    </w:rPr>
  </w:style>
  <w:style w:type="character" w:customStyle="1" w:styleId="ControlFlowTok">
    <w:name w:val="ControlFlowTok"/>
    <w:basedOn w:val="VerbatimChar"/>
    <w:rPr>
      <w:rFonts w:ascii="Consolas" w:eastAsia="Consolas" w:hAnsi="Consolas" w:cs="Consolas"/>
      <w:b/>
      <w:color w:val="007020"/>
      <w:sz w:val="18"/>
    </w:rPr>
  </w:style>
  <w:style w:type="character" w:customStyle="1" w:styleId="OperatorTok">
    <w:name w:val="OperatorTok"/>
    <w:basedOn w:val="VerbatimChar"/>
    <w:rPr>
      <w:rFonts w:ascii="Consolas" w:eastAsia="Consolas" w:hAnsi="Consolas" w:cs="Consolas"/>
      <w:color w:val="666666"/>
      <w:sz w:val="18"/>
    </w:rPr>
  </w:style>
  <w:style w:type="character" w:customStyle="1" w:styleId="BuiltInTok">
    <w:name w:val="BuiltInTok"/>
    <w:basedOn w:val="VerbatimChar"/>
    <w:rPr>
      <w:rFonts w:ascii="Consolas" w:eastAsia="Consolas" w:hAnsi="Consolas" w:cs="Consolas"/>
      <w:color w:val="008000"/>
      <w:sz w:val="18"/>
    </w:rPr>
  </w:style>
  <w:style w:type="character" w:customStyle="1" w:styleId="ExtensionTok">
    <w:name w:val="ExtensionTok"/>
    <w:basedOn w:val="VerbatimChar"/>
    <w:rPr>
      <w:rFonts w:ascii="Consolas" w:eastAsia="Consolas" w:hAnsi="Consolas" w:cs="Consolas"/>
      <w:sz w:val="18"/>
    </w:rPr>
  </w:style>
  <w:style w:type="character" w:customStyle="1" w:styleId="PreprocessorTok">
    <w:name w:val="PreprocessorTok"/>
    <w:basedOn w:val="VerbatimChar"/>
    <w:rPr>
      <w:rFonts w:ascii="Consolas" w:eastAsia="Consolas" w:hAnsi="Consolas" w:cs="Consolas"/>
      <w:color w:val="BC7A00"/>
      <w:sz w:val="18"/>
    </w:rPr>
  </w:style>
  <w:style w:type="character" w:customStyle="1" w:styleId="AttributeTok">
    <w:name w:val="AttributeTok"/>
    <w:basedOn w:val="VerbatimChar"/>
    <w:rPr>
      <w:rFonts w:ascii="Consolas" w:eastAsia="Consolas" w:hAnsi="Consolas" w:cs="Consolas"/>
      <w:color w:val="7D9029"/>
      <w:sz w:val="18"/>
    </w:rPr>
  </w:style>
  <w:style w:type="character" w:customStyle="1" w:styleId="RegionMarkerTok">
    <w:name w:val="RegionMarkerTok"/>
    <w:basedOn w:val="VerbatimChar"/>
    <w:rPr>
      <w:rFonts w:ascii="Consolas" w:eastAsia="Consolas" w:hAnsi="Consolas" w:cs="Consolas"/>
      <w:sz w:val="18"/>
    </w:rPr>
  </w:style>
  <w:style w:type="character" w:customStyle="1" w:styleId="InformationTok">
    <w:name w:val="InformationTok"/>
    <w:basedOn w:val="VerbatimChar"/>
    <w:rPr>
      <w:rFonts w:ascii="Consolas" w:eastAsia="Consolas" w:hAnsi="Consolas" w:cs="Consolas"/>
      <w:b/>
      <w:i/>
      <w:color w:val="60A0B0"/>
      <w:sz w:val="18"/>
    </w:rPr>
  </w:style>
  <w:style w:type="character" w:customStyle="1" w:styleId="WarningTok">
    <w:name w:val="WarningTok"/>
    <w:basedOn w:val="VerbatimChar"/>
    <w:rPr>
      <w:rFonts w:ascii="Consolas" w:eastAsia="Consolas" w:hAnsi="Consolas" w:cs="Consolas"/>
      <w:b/>
      <w:i/>
      <w:color w:val="60A0B0"/>
      <w:sz w:val="18"/>
    </w:rPr>
  </w:style>
  <w:style w:type="character" w:customStyle="1" w:styleId="AlertTok">
    <w:name w:val="AlertTok"/>
    <w:basedOn w:val="VerbatimChar"/>
    <w:rPr>
      <w:rFonts w:ascii="Consolas" w:eastAsia="Consolas" w:hAnsi="Consolas" w:cs="Consolas"/>
      <w:b/>
      <w:color w:val="FF0000"/>
      <w:sz w:val="18"/>
    </w:rPr>
  </w:style>
  <w:style w:type="character" w:customStyle="1" w:styleId="ErrorTok">
    <w:name w:val="ErrorTok"/>
    <w:basedOn w:val="VerbatimChar"/>
    <w:rPr>
      <w:rFonts w:ascii="Consolas" w:eastAsia="Consolas" w:hAnsi="Consolas" w:cs="Consolas"/>
      <w:b/>
      <w:color w:val="FF0000"/>
      <w:sz w:val="18"/>
    </w:rPr>
  </w:style>
  <w:style w:type="character" w:customStyle="1" w:styleId="NormalTok">
    <w:name w:val="NormalTok"/>
    <w:basedOn w:val="VerbatimChar"/>
    <w:rPr>
      <w:rFonts w:ascii="Consolas" w:eastAsia="Consolas" w:hAnsi="Consolas" w:cs="Consolas"/>
      <w:sz w:val="18"/>
    </w:rPr>
  </w:style>
  <w:style w:type="paragraph" w:styleId="TOC1">
    <w:name w:val="toc 1"/>
    <w:basedOn w:val="Normal"/>
    <w:next w:val="Normal"/>
    <w:autoRedefine/>
    <w:uiPriority w:val="39"/>
    <w:rsid w:val="00614C54"/>
    <w:pPr>
      <w:spacing w:after="100"/>
    </w:pPr>
  </w:style>
  <w:style w:type="paragraph" w:styleId="TOC2">
    <w:name w:val="toc 2"/>
    <w:basedOn w:val="Normal"/>
    <w:next w:val="Normal"/>
    <w:autoRedefine/>
    <w:uiPriority w:val="39"/>
    <w:rsid w:val="00614C54"/>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footer" Target="foot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11.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10.xml"/><Relationship Id="rId10" Type="http://schemas.openxmlformats.org/officeDocument/2006/relationships/footer" Target="footer3.xml"/><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35</Pages>
  <Words>10690</Words>
  <Characters>65388</Characters>
  <Application>Microsoft Office Word</Application>
  <DocSecurity>0</DocSecurity>
  <Lines>2867</Lines>
  <Paragraphs>1345</Paragraphs>
  <ScaleCrop>false</ScaleCrop>
  <Company/>
  <LinksUpToDate>false</LinksUpToDate>
  <CharactersWithSpaces>74725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Wilayah: Provinsi DKI Jakarta (lapis Provinsi dan Kota Administrasi), DKI Jakarta — Regulasi HIV, Perlindungan Hak, dan Agenda Perbaikan</dc:title>
  <dc:creator>Tim kajian HRIA–RIA (draf berbantuan mesin)</dc:creator>
  <cp:keywords/>
  <dc:description>Draf analitik berbantuan mesin; belum ditelaah manusia</dc:description>
  <cp:lastModifiedBy>Purnama Alamsyah</cp:lastModifiedBy>
  <cp:revision>2</cp:revision>
  <dcterms:created xsi:type="dcterms:W3CDTF">2026-10-06T10:48:00Z</dcterms:created>
  <dcterms:modified xsi:type="dcterms:W3CDTF">2026-10-06T10:50:00Z</dcterms:modified>
  <dc:language>id-ID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Kajian regulasi HRIA–RIA berjenjang: Nasional → Provinsi DKI Jakarta → Kota Administrasi dan perangkat pelaksana</vt:lpwstr>
  </property>
  <property fmtid="{D5CDD505-2E9C-101B-9397-08002B2CF9AE}" pid="3" name="toc-title">
    <vt:lpwstr>Daftar Isi</vt:lpwstr>
  </property>
</Properties>
</file>