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BC3C" w14:textId="77777777" w:rsidR="001E0FE0" w:rsidRDefault="005F65E4">
      <w:pPr>
        <w:pStyle w:val="Title"/>
      </w:pPr>
      <w:r>
        <w:t>Laporan Wilayah: Kota Jayapura, Papua — Regulasi HIV, Perlindungan Hak, dan Agenda Perbaikan</w:t>
      </w:r>
    </w:p>
    <w:p w14:paraId="47F50C55" w14:textId="77777777" w:rsidR="001E0FE0" w:rsidRDefault="005F65E4">
      <w:pPr>
        <w:pStyle w:val="Subtitle"/>
      </w:pPr>
      <w:r>
        <w:t>Kajian regulasi HRIA–RIA berjenjang: nasional → Provinsi Papua → Kota Jayapura</w:t>
      </w:r>
    </w:p>
    <w:sdt>
      <w:sdtPr>
        <w:rPr>
          <w:b w:val="0"/>
          <w:color w:val="auto"/>
          <w:sz w:val="21"/>
          <w:szCs w:val="24"/>
        </w:rPr>
        <w:id w:val="1901089385"/>
        <w:docPartObj>
          <w:docPartGallery w:val="Table of Contents"/>
          <w:docPartUnique/>
        </w:docPartObj>
      </w:sdtPr>
      <w:sdtEndPr/>
      <w:sdtContent>
        <w:p w14:paraId="1EE6FE1D" w14:textId="77777777" w:rsidR="001E0FE0" w:rsidRDefault="005F65E4">
          <w:pPr>
            <w:pStyle w:val="TOCHeading"/>
          </w:pPr>
          <w:r>
            <w:t>Daftar Isi</w:t>
          </w:r>
        </w:p>
        <w:p w14:paraId="0B2A6DCC" w14:textId="32F58F88" w:rsidR="008F0B20" w:rsidRDefault="005F65E4">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496" w:history="1">
            <w:r w:rsidR="008F0B20" w:rsidRPr="00D35256">
              <w:rPr>
                <w:rStyle w:val="Hyperlink"/>
                <w:noProof/>
              </w:rPr>
              <w:t>Cara membaca laporan ini</w:t>
            </w:r>
            <w:r w:rsidR="008F0B20">
              <w:rPr>
                <w:noProof/>
                <w:webHidden/>
              </w:rPr>
              <w:tab/>
            </w:r>
            <w:r w:rsidR="008F0B20">
              <w:rPr>
                <w:noProof/>
                <w:webHidden/>
              </w:rPr>
              <w:fldChar w:fldCharType="begin"/>
            </w:r>
            <w:r w:rsidR="008F0B20">
              <w:rPr>
                <w:noProof/>
                <w:webHidden/>
              </w:rPr>
              <w:instrText xml:space="preserve"> PAGEREF _Toc242201496 \h </w:instrText>
            </w:r>
            <w:r w:rsidR="008F0B20">
              <w:rPr>
                <w:noProof/>
                <w:webHidden/>
              </w:rPr>
            </w:r>
            <w:r w:rsidR="008F0B20">
              <w:rPr>
                <w:noProof/>
                <w:webHidden/>
              </w:rPr>
              <w:fldChar w:fldCharType="separate"/>
            </w:r>
            <w:r w:rsidR="008F0B20">
              <w:rPr>
                <w:noProof/>
                <w:webHidden/>
              </w:rPr>
              <w:t>2</w:t>
            </w:r>
            <w:r w:rsidR="008F0B20">
              <w:rPr>
                <w:noProof/>
                <w:webHidden/>
              </w:rPr>
              <w:fldChar w:fldCharType="end"/>
            </w:r>
          </w:hyperlink>
        </w:p>
        <w:p w14:paraId="75C2D059" w14:textId="6225C5BF"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7" w:history="1">
            <w:r w:rsidRPr="00D35256">
              <w:rPr>
                <w:rStyle w:val="Hyperlink"/>
                <w:noProof/>
              </w:rPr>
              <w:t>1. Ringkasan untuk pimpinan daerah</w:t>
            </w:r>
            <w:r>
              <w:rPr>
                <w:noProof/>
                <w:webHidden/>
              </w:rPr>
              <w:tab/>
            </w:r>
            <w:r>
              <w:rPr>
                <w:noProof/>
                <w:webHidden/>
              </w:rPr>
              <w:fldChar w:fldCharType="begin"/>
            </w:r>
            <w:r>
              <w:rPr>
                <w:noProof/>
                <w:webHidden/>
              </w:rPr>
              <w:instrText xml:space="preserve"> PAGEREF _Toc242201497 \h </w:instrText>
            </w:r>
            <w:r>
              <w:rPr>
                <w:noProof/>
                <w:webHidden/>
              </w:rPr>
            </w:r>
            <w:r>
              <w:rPr>
                <w:noProof/>
                <w:webHidden/>
              </w:rPr>
              <w:fldChar w:fldCharType="separate"/>
            </w:r>
            <w:r>
              <w:rPr>
                <w:noProof/>
                <w:webHidden/>
              </w:rPr>
              <w:t>3</w:t>
            </w:r>
            <w:r>
              <w:rPr>
                <w:noProof/>
                <w:webHidden/>
              </w:rPr>
              <w:fldChar w:fldCharType="end"/>
            </w:r>
          </w:hyperlink>
        </w:p>
        <w:p w14:paraId="4DBFCABC" w14:textId="13A46627"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8" w:history="1">
            <w:r w:rsidRPr="00D35256">
              <w:rPr>
                <w:rStyle w:val="Hyperlink"/>
                <w:noProof/>
              </w:rPr>
              <w:t>1.1 Pesan utama</w:t>
            </w:r>
            <w:r>
              <w:rPr>
                <w:noProof/>
                <w:webHidden/>
              </w:rPr>
              <w:tab/>
            </w:r>
            <w:r>
              <w:rPr>
                <w:noProof/>
                <w:webHidden/>
              </w:rPr>
              <w:fldChar w:fldCharType="begin"/>
            </w:r>
            <w:r>
              <w:rPr>
                <w:noProof/>
                <w:webHidden/>
              </w:rPr>
              <w:instrText xml:space="preserve"> PAGEREF _Toc242201498 \h </w:instrText>
            </w:r>
            <w:r>
              <w:rPr>
                <w:noProof/>
                <w:webHidden/>
              </w:rPr>
            </w:r>
            <w:r>
              <w:rPr>
                <w:noProof/>
                <w:webHidden/>
              </w:rPr>
              <w:fldChar w:fldCharType="separate"/>
            </w:r>
            <w:r>
              <w:rPr>
                <w:noProof/>
                <w:webHidden/>
              </w:rPr>
              <w:t>3</w:t>
            </w:r>
            <w:r>
              <w:rPr>
                <w:noProof/>
                <w:webHidden/>
              </w:rPr>
              <w:fldChar w:fldCharType="end"/>
            </w:r>
          </w:hyperlink>
        </w:p>
        <w:p w14:paraId="51D1776C" w14:textId="16E060E0"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99" w:history="1">
            <w:r w:rsidRPr="00D35256">
              <w:rPr>
                <w:rStyle w:val="Hyperlink"/>
                <w:noProof/>
              </w:rPr>
              <w:t>1.2 Apa yang perlu diputuskan</w:t>
            </w:r>
            <w:r>
              <w:rPr>
                <w:noProof/>
                <w:webHidden/>
              </w:rPr>
              <w:tab/>
            </w:r>
            <w:r>
              <w:rPr>
                <w:noProof/>
                <w:webHidden/>
              </w:rPr>
              <w:fldChar w:fldCharType="begin"/>
            </w:r>
            <w:r>
              <w:rPr>
                <w:noProof/>
                <w:webHidden/>
              </w:rPr>
              <w:instrText xml:space="preserve"> PAGEREF _Toc242201499 \h </w:instrText>
            </w:r>
            <w:r>
              <w:rPr>
                <w:noProof/>
                <w:webHidden/>
              </w:rPr>
            </w:r>
            <w:r>
              <w:rPr>
                <w:noProof/>
                <w:webHidden/>
              </w:rPr>
              <w:fldChar w:fldCharType="separate"/>
            </w:r>
            <w:r>
              <w:rPr>
                <w:noProof/>
                <w:webHidden/>
              </w:rPr>
              <w:t>3</w:t>
            </w:r>
            <w:r>
              <w:rPr>
                <w:noProof/>
                <w:webHidden/>
              </w:rPr>
              <w:fldChar w:fldCharType="end"/>
            </w:r>
          </w:hyperlink>
        </w:p>
        <w:p w14:paraId="6BDF3E00" w14:textId="174A836C"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0" w:history="1">
            <w:r w:rsidRPr="00D35256">
              <w:rPr>
                <w:rStyle w:val="Hyperlink"/>
                <w:noProof/>
              </w:rPr>
              <w:t>1.3 Gambaran satu halaman</w:t>
            </w:r>
            <w:r>
              <w:rPr>
                <w:noProof/>
                <w:webHidden/>
              </w:rPr>
              <w:tab/>
            </w:r>
            <w:r>
              <w:rPr>
                <w:noProof/>
                <w:webHidden/>
              </w:rPr>
              <w:fldChar w:fldCharType="begin"/>
            </w:r>
            <w:r>
              <w:rPr>
                <w:noProof/>
                <w:webHidden/>
              </w:rPr>
              <w:instrText xml:space="preserve"> PAGEREF _Toc242201500 \h </w:instrText>
            </w:r>
            <w:r>
              <w:rPr>
                <w:noProof/>
                <w:webHidden/>
              </w:rPr>
            </w:r>
            <w:r>
              <w:rPr>
                <w:noProof/>
                <w:webHidden/>
              </w:rPr>
              <w:fldChar w:fldCharType="separate"/>
            </w:r>
            <w:r>
              <w:rPr>
                <w:noProof/>
                <w:webHidden/>
              </w:rPr>
              <w:t>5</w:t>
            </w:r>
            <w:r>
              <w:rPr>
                <w:noProof/>
                <w:webHidden/>
              </w:rPr>
              <w:fldChar w:fldCharType="end"/>
            </w:r>
          </w:hyperlink>
        </w:p>
        <w:p w14:paraId="6E5A890C" w14:textId="465BD8F2"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1" w:history="1">
            <w:r w:rsidRPr="00D35256">
              <w:rPr>
                <w:rStyle w:val="Hyperlink"/>
                <w:noProof/>
              </w:rPr>
              <w:t>2. Aturan yang diperiksa</w:t>
            </w:r>
            <w:r>
              <w:rPr>
                <w:noProof/>
                <w:webHidden/>
              </w:rPr>
              <w:tab/>
            </w:r>
            <w:r>
              <w:rPr>
                <w:noProof/>
                <w:webHidden/>
              </w:rPr>
              <w:fldChar w:fldCharType="begin"/>
            </w:r>
            <w:r>
              <w:rPr>
                <w:noProof/>
                <w:webHidden/>
              </w:rPr>
              <w:instrText xml:space="preserve"> PAGEREF _Toc242201501 \h </w:instrText>
            </w:r>
            <w:r>
              <w:rPr>
                <w:noProof/>
                <w:webHidden/>
              </w:rPr>
            </w:r>
            <w:r>
              <w:rPr>
                <w:noProof/>
                <w:webHidden/>
              </w:rPr>
              <w:fldChar w:fldCharType="separate"/>
            </w:r>
            <w:r>
              <w:rPr>
                <w:noProof/>
                <w:webHidden/>
              </w:rPr>
              <w:t>5</w:t>
            </w:r>
            <w:r>
              <w:rPr>
                <w:noProof/>
                <w:webHidden/>
              </w:rPr>
              <w:fldChar w:fldCharType="end"/>
            </w:r>
          </w:hyperlink>
        </w:p>
        <w:p w14:paraId="224885BA" w14:textId="7B625917"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2" w:history="1">
            <w:r w:rsidRPr="00D35256">
              <w:rPr>
                <w:rStyle w:val="Hyperlink"/>
                <w:noProof/>
              </w:rPr>
              <w:t>2.1 Daftar instrumen</w:t>
            </w:r>
            <w:r>
              <w:rPr>
                <w:noProof/>
                <w:webHidden/>
              </w:rPr>
              <w:tab/>
            </w:r>
            <w:r>
              <w:rPr>
                <w:noProof/>
                <w:webHidden/>
              </w:rPr>
              <w:fldChar w:fldCharType="begin"/>
            </w:r>
            <w:r>
              <w:rPr>
                <w:noProof/>
                <w:webHidden/>
              </w:rPr>
              <w:instrText xml:space="preserve"> PAGEREF _Toc242201502 \h </w:instrText>
            </w:r>
            <w:r>
              <w:rPr>
                <w:noProof/>
                <w:webHidden/>
              </w:rPr>
            </w:r>
            <w:r>
              <w:rPr>
                <w:noProof/>
                <w:webHidden/>
              </w:rPr>
              <w:fldChar w:fldCharType="separate"/>
            </w:r>
            <w:r>
              <w:rPr>
                <w:noProof/>
                <w:webHidden/>
              </w:rPr>
              <w:t>5</w:t>
            </w:r>
            <w:r>
              <w:rPr>
                <w:noProof/>
                <w:webHidden/>
              </w:rPr>
              <w:fldChar w:fldCharType="end"/>
            </w:r>
          </w:hyperlink>
        </w:p>
        <w:p w14:paraId="533EE77E" w14:textId="4575B95E"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3" w:history="1">
            <w:r w:rsidRPr="00D35256">
              <w:rPr>
                <w:rStyle w:val="Hyperlink"/>
                <w:noProof/>
              </w:rPr>
              <w:t>2.2 Jumlah instrumen per keluarga aturan</w:t>
            </w:r>
            <w:r>
              <w:rPr>
                <w:noProof/>
                <w:webHidden/>
              </w:rPr>
              <w:tab/>
            </w:r>
            <w:r>
              <w:rPr>
                <w:noProof/>
                <w:webHidden/>
              </w:rPr>
              <w:fldChar w:fldCharType="begin"/>
            </w:r>
            <w:r>
              <w:rPr>
                <w:noProof/>
                <w:webHidden/>
              </w:rPr>
              <w:instrText xml:space="preserve"> PAGEREF _Toc242201503 \h </w:instrText>
            </w:r>
            <w:r>
              <w:rPr>
                <w:noProof/>
                <w:webHidden/>
              </w:rPr>
            </w:r>
            <w:r>
              <w:rPr>
                <w:noProof/>
                <w:webHidden/>
              </w:rPr>
              <w:fldChar w:fldCharType="separate"/>
            </w:r>
            <w:r>
              <w:rPr>
                <w:noProof/>
                <w:webHidden/>
              </w:rPr>
              <w:t>6</w:t>
            </w:r>
            <w:r>
              <w:rPr>
                <w:noProof/>
                <w:webHidden/>
              </w:rPr>
              <w:fldChar w:fldCharType="end"/>
            </w:r>
          </w:hyperlink>
        </w:p>
        <w:p w14:paraId="2F43AC15" w14:textId="6C2E3E74"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4" w:history="1">
            <w:r w:rsidRPr="00D35256">
              <w:rPr>
                <w:rStyle w:val="Hyperlink"/>
                <w:noProof/>
              </w:rPr>
              <w:t>2.3 Garis waktu penetapan</w:t>
            </w:r>
            <w:r>
              <w:rPr>
                <w:noProof/>
                <w:webHidden/>
              </w:rPr>
              <w:tab/>
            </w:r>
            <w:r>
              <w:rPr>
                <w:noProof/>
                <w:webHidden/>
              </w:rPr>
              <w:fldChar w:fldCharType="begin"/>
            </w:r>
            <w:r>
              <w:rPr>
                <w:noProof/>
                <w:webHidden/>
              </w:rPr>
              <w:instrText xml:space="preserve"> PAGEREF _Toc242201504 \h </w:instrText>
            </w:r>
            <w:r>
              <w:rPr>
                <w:noProof/>
                <w:webHidden/>
              </w:rPr>
            </w:r>
            <w:r>
              <w:rPr>
                <w:noProof/>
                <w:webHidden/>
              </w:rPr>
              <w:fldChar w:fldCharType="separate"/>
            </w:r>
            <w:r>
              <w:rPr>
                <w:noProof/>
                <w:webHidden/>
              </w:rPr>
              <w:t>7</w:t>
            </w:r>
            <w:r>
              <w:rPr>
                <w:noProof/>
                <w:webHidden/>
              </w:rPr>
              <w:fldChar w:fldCharType="end"/>
            </w:r>
          </w:hyperlink>
        </w:p>
        <w:p w14:paraId="522D7D44" w14:textId="49FB955F"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5" w:history="1">
            <w:r w:rsidRPr="00D35256">
              <w:rPr>
                <w:rStyle w:val="Hyperlink"/>
                <w:noProof/>
              </w:rPr>
              <w:t>3. Alignment dan cascading: Nasional → Provinsi Papua → Kota Jayapura</w:t>
            </w:r>
            <w:r>
              <w:rPr>
                <w:noProof/>
                <w:webHidden/>
              </w:rPr>
              <w:tab/>
            </w:r>
            <w:r>
              <w:rPr>
                <w:noProof/>
                <w:webHidden/>
              </w:rPr>
              <w:fldChar w:fldCharType="begin"/>
            </w:r>
            <w:r>
              <w:rPr>
                <w:noProof/>
                <w:webHidden/>
              </w:rPr>
              <w:instrText xml:space="preserve"> PAGEREF _Toc242201505 \h </w:instrText>
            </w:r>
            <w:r>
              <w:rPr>
                <w:noProof/>
                <w:webHidden/>
              </w:rPr>
            </w:r>
            <w:r>
              <w:rPr>
                <w:noProof/>
                <w:webHidden/>
              </w:rPr>
              <w:fldChar w:fldCharType="separate"/>
            </w:r>
            <w:r>
              <w:rPr>
                <w:noProof/>
                <w:webHidden/>
              </w:rPr>
              <w:t>7</w:t>
            </w:r>
            <w:r>
              <w:rPr>
                <w:noProof/>
                <w:webHidden/>
              </w:rPr>
              <w:fldChar w:fldCharType="end"/>
            </w:r>
          </w:hyperlink>
        </w:p>
        <w:p w14:paraId="362B792A" w14:textId="7AEBC4C4"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6" w:history="1">
            <w:r w:rsidRPr="00D35256">
              <w:rPr>
                <w:rStyle w:val="Hyperlink"/>
                <w:noProof/>
              </w:rPr>
              <w:t>3.1 Diagram cascade tiga lapis</w:t>
            </w:r>
            <w:r>
              <w:rPr>
                <w:noProof/>
                <w:webHidden/>
              </w:rPr>
              <w:tab/>
            </w:r>
            <w:r>
              <w:rPr>
                <w:noProof/>
                <w:webHidden/>
              </w:rPr>
              <w:fldChar w:fldCharType="begin"/>
            </w:r>
            <w:r>
              <w:rPr>
                <w:noProof/>
                <w:webHidden/>
              </w:rPr>
              <w:instrText xml:space="preserve"> PAGEREF _Toc242201506 \h </w:instrText>
            </w:r>
            <w:r>
              <w:rPr>
                <w:noProof/>
                <w:webHidden/>
              </w:rPr>
            </w:r>
            <w:r>
              <w:rPr>
                <w:noProof/>
                <w:webHidden/>
              </w:rPr>
              <w:fldChar w:fldCharType="separate"/>
            </w:r>
            <w:r>
              <w:rPr>
                <w:noProof/>
                <w:webHidden/>
              </w:rPr>
              <w:t>7</w:t>
            </w:r>
            <w:r>
              <w:rPr>
                <w:noProof/>
                <w:webHidden/>
              </w:rPr>
              <w:fldChar w:fldCharType="end"/>
            </w:r>
          </w:hyperlink>
        </w:p>
        <w:p w14:paraId="3CD40378" w14:textId="100D49BE"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7" w:history="1">
            <w:r w:rsidRPr="00D35256">
              <w:rPr>
                <w:rStyle w:val="Hyperlink"/>
                <w:noProof/>
              </w:rPr>
              <w:t>3.2 Matriks alignment pengaman</w:t>
            </w:r>
            <w:r>
              <w:rPr>
                <w:noProof/>
                <w:webHidden/>
              </w:rPr>
              <w:tab/>
            </w:r>
            <w:r>
              <w:rPr>
                <w:noProof/>
                <w:webHidden/>
              </w:rPr>
              <w:fldChar w:fldCharType="begin"/>
            </w:r>
            <w:r>
              <w:rPr>
                <w:noProof/>
                <w:webHidden/>
              </w:rPr>
              <w:instrText xml:space="preserve"> PAGEREF _Toc242201507 \h </w:instrText>
            </w:r>
            <w:r>
              <w:rPr>
                <w:noProof/>
                <w:webHidden/>
              </w:rPr>
            </w:r>
            <w:r>
              <w:rPr>
                <w:noProof/>
                <w:webHidden/>
              </w:rPr>
              <w:fldChar w:fldCharType="separate"/>
            </w:r>
            <w:r>
              <w:rPr>
                <w:noProof/>
                <w:webHidden/>
              </w:rPr>
              <w:t>9</w:t>
            </w:r>
            <w:r>
              <w:rPr>
                <w:noProof/>
                <w:webHidden/>
              </w:rPr>
              <w:fldChar w:fldCharType="end"/>
            </w:r>
          </w:hyperlink>
        </w:p>
        <w:p w14:paraId="2C95E9D0" w14:textId="79B341D8"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8" w:history="1">
            <w:r w:rsidRPr="00D35256">
              <w:rPr>
                <w:rStyle w:val="Hyperlink"/>
                <w:noProof/>
              </w:rPr>
              <w:t>3.3 Pasangan cascade</w:t>
            </w:r>
            <w:r>
              <w:rPr>
                <w:noProof/>
                <w:webHidden/>
              </w:rPr>
              <w:tab/>
            </w:r>
            <w:r>
              <w:rPr>
                <w:noProof/>
                <w:webHidden/>
              </w:rPr>
              <w:fldChar w:fldCharType="begin"/>
            </w:r>
            <w:r>
              <w:rPr>
                <w:noProof/>
                <w:webHidden/>
              </w:rPr>
              <w:instrText xml:space="preserve"> PAGEREF _Toc242201508 \h </w:instrText>
            </w:r>
            <w:r>
              <w:rPr>
                <w:noProof/>
                <w:webHidden/>
              </w:rPr>
            </w:r>
            <w:r>
              <w:rPr>
                <w:noProof/>
                <w:webHidden/>
              </w:rPr>
              <w:fldChar w:fldCharType="separate"/>
            </w:r>
            <w:r>
              <w:rPr>
                <w:noProof/>
                <w:webHidden/>
              </w:rPr>
              <w:t>10</w:t>
            </w:r>
            <w:r>
              <w:rPr>
                <w:noProof/>
                <w:webHidden/>
              </w:rPr>
              <w:fldChar w:fldCharType="end"/>
            </w:r>
          </w:hyperlink>
        </w:p>
        <w:p w14:paraId="0E379487" w14:textId="1A53A708"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09" w:history="1">
            <w:r w:rsidRPr="00D35256">
              <w:rPr>
                <w:rStyle w:val="Hyperlink"/>
                <w:noProof/>
              </w:rPr>
              <w:t>3.4 Di mana pengaman berubah</w:t>
            </w:r>
            <w:r>
              <w:rPr>
                <w:noProof/>
                <w:webHidden/>
              </w:rPr>
              <w:tab/>
            </w:r>
            <w:r>
              <w:rPr>
                <w:noProof/>
                <w:webHidden/>
              </w:rPr>
              <w:fldChar w:fldCharType="begin"/>
            </w:r>
            <w:r>
              <w:rPr>
                <w:noProof/>
                <w:webHidden/>
              </w:rPr>
              <w:instrText xml:space="preserve"> PAGEREF _Toc242201509 \h </w:instrText>
            </w:r>
            <w:r>
              <w:rPr>
                <w:noProof/>
                <w:webHidden/>
              </w:rPr>
            </w:r>
            <w:r>
              <w:rPr>
                <w:noProof/>
                <w:webHidden/>
              </w:rPr>
              <w:fldChar w:fldCharType="separate"/>
            </w:r>
            <w:r>
              <w:rPr>
                <w:noProof/>
                <w:webHidden/>
              </w:rPr>
              <w:t>12</w:t>
            </w:r>
            <w:r>
              <w:rPr>
                <w:noProof/>
                <w:webHidden/>
              </w:rPr>
              <w:fldChar w:fldCharType="end"/>
            </w:r>
          </w:hyperlink>
        </w:p>
        <w:p w14:paraId="0549A8DB" w14:textId="0598B609"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0" w:history="1">
            <w:r w:rsidRPr="00D35256">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_Toc242201510 \h </w:instrText>
            </w:r>
            <w:r>
              <w:rPr>
                <w:noProof/>
                <w:webHidden/>
              </w:rPr>
            </w:r>
            <w:r>
              <w:rPr>
                <w:noProof/>
                <w:webHidden/>
              </w:rPr>
              <w:fldChar w:fldCharType="separate"/>
            </w:r>
            <w:r>
              <w:rPr>
                <w:noProof/>
                <w:webHidden/>
              </w:rPr>
              <w:t>12</w:t>
            </w:r>
            <w:r>
              <w:rPr>
                <w:noProof/>
                <w:webHidden/>
              </w:rPr>
              <w:fldChar w:fldCharType="end"/>
            </w:r>
          </w:hyperlink>
        </w:p>
        <w:p w14:paraId="75DF9AAB" w14:textId="74CED658"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1" w:history="1">
            <w:r w:rsidRPr="00D35256">
              <w:rPr>
                <w:rStyle w:val="Hyperlink"/>
                <w:noProof/>
              </w:rPr>
              <w:t>4. Tujuh hak</w:t>
            </w:r>
            <w:r>
              <w:rPr>
                <w:noProof/>
                <w:webHidden/>
              </w:rPr>
              <w:tab/>
            </w:r>
            <w:r>
              <w:rPr>
                <w:noProof/>
                <w:webHidden/>
              </w:rPr>
              <w:fldChar w:fldCharType="begin"/>
            </w:r>
            <w:r>
              <w:rPr>
                <w:noProof/>
                <w:webHidden/>
              </w:rPr>
              <w:instrText xml:space="preserve"> PAGEREF _Toc242201511 \h </w:instrText>
            </w:r>
            <w:r>
              <w:rPr>
                <w:noProof/>
                <w:webHidden/>
              </w:rPr>
            </w:r>
            <w:r>
              <w:rPr>
                <w:noProof/>
                <w:webHidden/>
              </w:rPr>
              <w:fldChar w:fldCharType="separate"/>
            </w:r>
            <w:r>
              <w:rPr>
                <w:noProof/>
                <w:webHidden/>
              </w:rPr>
              <w:t>13</w:t>
            </w:r>
            <w:r>
              <w:rPr>
                <w:noProof/>
                <w:webHidden/>
              </w:rPr>
              <w:fldChar w:fldCharType="end"/>
            </w:r>
          </w:hyperlink>
        </w:p>
        <w:p w14:paraId="1E3D8C68" w14:textId="6BE9D66B"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2" w:history="1">
            <w:r w:rsidRPr="00D35256">
              <w:rPr>
                <w:rStyle w:val="Hyperlink"/>
                <w:noProof/>
              </w:rPr>
              <w:t>5. Lima kelompok kunci</w:t>
            </w:r>
            <w:r>
              <w:rPr>
                <w:noProof/>
                <w:webHidden/>
              </w:rPr>
              <w:tab/>
            </w:r>
            <w:r>
              <w:rPr>
                <w:noProof/>
                <w:webHidden/>
              </w:rPr>
              <w:fldChar w:fldCharType="begin"/>
            </w:r>
            <w:r>
              <w:rPr>
                <w:noProof/>
                <w:webHidden/>
              </w:rPr>
              <w:instrText xml:space="preserve"> PAGEREF _Toc242201512 \h </w:instrText>
            </w:r>
            <w:r>
              <w:rPr>
                <w:noProof/>
                <w:webHidden/>
              </w:rPr>
            </w:r>
            <w:r>
              <w:rPr>
                <w:noProof/>
                <w:webHidden/>
              </w:rPr>
              <w:fldChar w:fldCharType="separate"/>
            </w:r>
            <w:r>
              <w:rPr>
                <w:noProof/>
                <w:webHidden/>
              </w:rPr>
              <w:t>14</w:t>
            </w:r>
            <w:r>
              <w:rPr>
                <w:noProof/>
                <w:webHidden/>
              </w:rPr>
              <w:fldChar w:fldCharType="end"/>
            </w:r>
          </w:hyperlink>
        </w:p>
        <w:p w14:paraId="3A40360B" w14:textId="484A3B19"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3" w:history="1">
            <w:r w:rsidRPr="00D35256">
              <w:rPr>
                <w:rStyle w:val="Hyperlink"/>
                <w:noProof/>
              </w:rPr>
              <w:t>6. Masalah utama di wilayah ini</w:t>
            </w:r>
            <w:r>
              <w:rPr>
                <w:noProof/>
                <w:webHidden/>
              </w:rPr>
              <w:tab/>
            </w:r>
            <w:r>
              <w:rPr>
                <w:noProof/>
                <w:webHidden/>
              </w:rPr>
              <w:fldChar w:fldCharType="begin"/>
            </w:r>
            <w:r>
              <w:rPr>
                <w:noProof/>
                <w:webHidden/>
              </w:rPr>
              <w:instrText xml:space="preserve"> PAGEREF _Toc242201513 \h </w:instrText>
            </w:r>
            <w:r>
              <w:rPr>
                <w:noProof/>
                <w:webHidden/>
              </w:rPr>
            </w:r>
            <w:r>
              <w:rPr>
                <w:noProof/>
                <w:webHidden/>
              </w:rPr>
              <w:fldChar w:fldCharType="separate"/>
            </w:r>
            <w:r>
              <w:rPr>
                <w:noProof/>
                <w:webHidden/>
              </w:rPr>
              <w:t>15</w:t>
            </w:r>
            <w:r>
              <w:rPr>
                <w:noProof/>
                <w:webHidden/>
              </w:rPr>
              <w:fldChar w:fldCharType="end"/>
            </w:r>
          </w:hyperlink>
        </w:p>
        <w:p w14:paraId="4C6609AE" w14:textId="7DE64026"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4" w:history="1">
            <w:r w:rsidRPr="00D35256">
              <w:rPr>
                <w:rStyle w:val="Hyperlink"/>
                <w:noProof/>
              </w:rPr>
              <w:t>6.1 Masalah lintas wilayah (MLW) yang relevan</w:t>
            </w:r>
            <w:r>
              <w:rPr>
                <w:noProof/>
                <w:webHidden/>
              </w:rPr>
              <w:tab/>
            </w:r>
            <w:r>
              <w:rPr>
                <w:noProof/>
                <w:webHidden/>
              </w:rPr>
              <w:fldChar w:fldCharType="begin"/>
            </w:r>
            <w:r>
              <w:rPr>
                <w:noProof/>
                <w:webHidden/>
              </w:rPr>
              <w:instrText xml:space="preserve"> PAGEREF _Toc242201514 \h </w:instrText>
            </w:r>
            <w:r>
              <w:rPr>
                <w:noProof/>
                <w:webHidden/>
              </w:rPr>
            </w:r>
            <w:r>
              <w:rPr>
                <w:noProof/>
                <w:webHidden/>
              </w:rPr>
              <w:fldChar w:fldCharType="separate"/>
            </w:r>
            <w:r>
              <w:rPr>
                <w:noProof/>
                <w:webHidden/>
              </w:rPr>
              <w:t>15</w:t>
            </w:r>
            <w:r>
              <w:rPr>
                <w:noProof/>
                <w:webHidden/>
              </w:rPr>
              <w:fldChar w:fldCharType="end"/>
            </w:r>
          </w:hyperlink>
        </w:p>
        <w:p w14:paraId="018E2F35" w14:textId="4F575C5F"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5" w:history="1">
            <w:r w:rsidRPr="00D35256">
              <w:rPr>
                <w:rStyle w:val="Hyperlink"/>
                <w:noProof/>
              </w:rPr>
              <w:t>6.2 Kartu masalah</w:t>
            </w:r>
            <w:r>
              <w:rPr>
                <w:noProof/>
                <w:webHidden/>
              </w:rPr>
              <w:tab/>
            </w:r>
            <w:r>
              <w:rPr>
                <w:noProof/>
                <w:webHidden/>
              </w:rPr>
              <w:fldChar w:fldCharType="begin"/>
            </w:r>
            <w:r>
              <w:rPr>
                <w:noProof/>
                <w:webHidden/>
              </w:rPr>
              <w:instrText xml:space="preserve"> PAGEREF _Toc242201515 \h </w:instrText>
            </w:r>
            <w:r>
              <w:rPr>
                <w:noProof/>
                <w:webHidden/>
              </w:rPr>
            </w:r>
            <w:r>
              <w:rPr>
                <w:noProof/>
                <w:webHidden/>
              </w:rPr>
              <w:fldChar w:fldCharType="separate"/>
            </w:r>
            <w:r>
              <w:rPr>
                <w:noProof/>
                <w:webHidden/>
              </w:rPr>
              <w:t>16</w:t>
            </w:r>
            <w:r>
              <w:rPr>
                <w:noProof/>
                <w:webHidden/>
              </w:rPr>
              <w:fldChar w:fldCharType="end"/>
            </w:r>
          </w:hyperlink>
        </w:p>
        <w:p w14:paraId="46B5B34F" w14:textId="67B5A87F"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6" w:history="1">
            <w:r w:rsidRPr="00D35256">
              <w:rPr>
                <w:rStyle w:val="Hyperlink"/>
                <w:noProof/>
              </w:rPr>
              <w:t>6.3 Frekuensi jenis masalah (T18)</w:t>
            </w:r>
            <w:r>
              <w:rPr>
                <w:noProof/>
                <w:webHidden/>
              </w:rPr>
              <w:tab/>
            </w:r>
            <w:r>
              <w:rPr>
                <w:noProof/>
                <w:webHidden/>
              </w:rPr>
              <w:fldChar w:fldCharType="begin"/>
            </w:r>
            <w:r>
              <w:rPr>
                <w:noProof/>
                <w:webHidden/>
              </w:rPr>
              <w:instrText xml:space="preserve"> PAGEREF _Toc242201516 \h </w:instrText>
            </w:r>
            <w:r>
              <w:rPr>
                <w:noProof/>
                <w:webHidden/>
              </w:rPr>
            </w:r>
            <w:r>
              <w:rPr>
                <w:noProof/>
                <w:webHidden/>
              </w:rPr>
              <w:fldChar w:fldCharType="separate"/>
            </w:r>
            <w:r>
              <w:rPr>
                <w:noProof/>
                <w:webHidden/>
              </w:rPr>
              <w:t>17</w:t>
            </w:r>
            <w:r>
              <w:rPr>
                <w:noProof/>
                <w:webHidden/>
              </w:rPr>
              <w:fldChar w:fldCharType="end"/>
            </w:r>
          </w:hyperlink>
        </w:p>
        <w:p w14:paraId="43ACBA3D" w14:textId="1462C728"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7" w:history="1">
            <w:r w:rsidRPr="00D35256">
              <w:rPr>
                <w:rStyle w:val="Hyperlink"/>
                <w:noProof/>
              </w:rPr>
              <w:t>6.4 Beban administratif (T20)</w:t>
            </w:r>
            <w:r>
              <w:rPr>
                <w:noProof/>
                <w:webHidden/>
              </w:rPr>
              <w:tab/>
            </w:r>
            <w:r>
              <w:rPr>
                <w:noProof/>
                <w:webHidden/>
              </w:rPr>
              <w:fldChar w:fldCharType="begin"/>
            </w:r>
            <w:r>
              <w:rPr>
                <w:noProof/>
                <w:webHidden/>
              </w:rPr>
              <w:instrText xml:space="preserve"> PAGEREF _Toc242201517 \h </w:instrText>
            </w:r>
            <w:r>
              <w:rPr>
                <w:noProof/>
                <w:webHidden/>
              </w:rPr>
            </w:r>
            <w:r>
              <w:rPr>
                <w:noProof/>
                <w:webHidden/>
              </w:rPr>
              <w:fldChar w:fldCharType="separate"/>
            </w:r>
            <w:r>
              <w:rPr>
                <w:noProof/>
                <w:webHidden/>
              </w:rPr>
              <w:t>18</w:t>
            </w:r>
            <w:r>
              <w:rPr>
                <w:noProof/>
                <w:webHidden/>
              </w:rPr>
              <w:fldChar w:fldCharType="end"/>
            </w:r>
          </w:hyperlink>
        </w:p>
        <w:p w14:paraId="5471819D" w14:textId="22E7776C"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8" w:history="1">
            <w:r w:rsidRPr="00D35256">
              <w:rPr>
                <w:rStyle w:val="Hyperlink"/>
                <w:noProof/>
              </w:rPr>
              <w:t>7. AAAQ dan PANTHER (keberadaan dalam teks)</w:t>
            </w:r>
            <w:r>
              <w:rPr>
                <w:noProof/>
                <w:webHidden/>
              </w:rPr>
              <w:tab/>
            </w:r>
            <w:r>
              <w:rPr>
                <w:noProof/>
                <w:webHidden/>
              </w:rPr>
              <w:fldChar w:fldCharType="begin"/>
            </w:r>
            <w:r>
              <w:rPr>
                <w:noProof/>
                <w:webHidden/>
              </w:rPr>
              <w:instrText xml:space="preserve"> PAGEREF _Toc242201518 \h </w:instrText>
            </w:r>
            <w:r>
              <w:rPr>
                <w:noProof/>
                <w:webHidden/>
              </w:rPr>
            </w:r>
            <w:r>
              <w:rPr>
                <w:noProof/>
                <w:webHidden/>
              </w:rPr>
              <w:fldChar w:fldCharType="separate"/>
            </w:r>
            <w:r>
              <w:rPr>
                <w:noProof/>
                <w:webHidden/>
              </w:rPr>
              <w:t>19</w:t>
            </w:r>
            <w:r>
              <w:rPr>
                <w:noProof/>
                <w:webHidden/>
              </w:rPr>
              <w:fldChar w:fldCharType="end"/>
            </w:r>
          </w:hyperlink>
        </w:p>
        <w:p w14:paraId="21863A81" w14:textId="528FF7DD"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9" w:history="1">
            <w:r w:rsidRPr="00D35256">
              <w:rPr>
                <w:rStyle w:val="Hyperlink"/>
                <w:noProof/>
              </w:rPr>
              <w:t>8. Ketegangan antaraturan</w:t>
            </w:r>
            <w:r>
              <w:rPr>
                <w:noProof/>
                <w:webHidden/>
              </w:rPr>
              <w:tab/>
            </w:r>
            <w:r>
              <w:rPr>
                <w:noProof/>
                <w:webHidden/>
              </w:rPr>
              <w:fldChar w:fldCharType="begin"/>
            </w:r>
            <w:r>
              <w:rPr>
                <w:noProof/>
                <w:webHidden/>
              </w:rPr>
              <w:instrText xml:space="preserve"> PAGEREF _Toc242201519 \h </w:instrText>
            </w:r>
            <w:r>
              <w:rPr>
                <w:noProof/>
                <w:webHidden/>
              </w:rPr>
            </w:r>
            <w:r>
              <w:rPr>
                <w:noProof/>
                <w:webHidden/>
              </w:rPr>
              <w:fldChar w:fldCharType="separate"/>
            </w:r>
            <w:r>
              <w:rPr>
                <w:noProof/>
                <w:webHidden/>
              </w:rPr>
              <w:t>20</w:t>
            </w:r>
            <w:r>
              <w:rPr>
                <w:noProof/>
                <w:webHidden/>
              </w:rPr>
              <w:fldChar w:fldCharType="end"/>
            </w:r>
          </w:hyperlink>
        </w:p>
        <w:p w14:paraId="357F31DE" w14:textId="36489E26"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0" w:history="1">
            <w:r w:rsidRPr="00D35256">
              <w:rPr>
                <w:rStyle w:val="Hyperlink"/>
                <w:noProof/>
              </w:rPr>
              <w:t>9. Contoh baik yang perlu dipertahankan</w:t>
            </w:r>
            <w:r>
              <w:rPr>
                <w:noProof/>
                <w:webHidden/>
              </w:rPr>
              <w:tab/>
            </w:r>
            <w:r>
              <w:rPr>
                <w:noProof/>
                <w:webHidden/>
              </w:rPr>
              <w:fldChar w:fldCharType="begin"/>
            </w:r>
            <w:r>
              <w:rPr>
                <w:noProof/>
                <w:webHidden/>
              </w:rPr>
              <w:instrText xml:space="preserve"> PAGEREF _Toc242201520 \h </w:instrText>
            </w:r>
            <w:r>
              <w:rPr>
                <w:noProof/>
                <w:webHidden/>
              </w:rPr>
            </w:r>
            <w:r>
              <w:rPr>
                <w:noProof/>
                <w:webHidden/>
              </w:rPr>
              <w:fldChar w:fldCharType="separate"/>
            </w:r>
            <w:r>
              <w:rPr>
                <w:noProof/>
                <w:webHidden/>
              </w:rPr>
              <w:t>22</w:t>
            </w:r>
            <w:r>
              <w:rPr>
                <w:noProof/>
                <w:webHidden/>
              </w:rPr>
              <w:fldChar w:fldCharType="end"/>
            </w:r>
          </w:hyperlink>
        </w:p>
        <w:p w14:paraId="6BA8E4AB" w14:textId="4B2906E9"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1" w:history="1">
            <w:r w:rsidRPr="00D35256">
              <w:rPr>
                <w:rStyle w:val="Hyperlink"/>
                <w:noProof/>
              </w:rPr>
              <w:t>10. Agenda perbaikan</w:t>
            </w:r>
            <w:r>
              <w:rPr>
                <w:noProof/>
                <w:webHidden/>
              </w:rPr>
              <w:tab/>
            </w:r>
            <w:r>
              <w:rPr>
                <w:noProof/>
                <w:webHidden/>
              </w:rPr>
              <w:fldChar w:fldCharType="begin"/>
            </w:r>
            <w:r>
              <w:rPr>
                <w:noProof/>
                <w:webHidden/>
              </w:rPr>
              <w:instrText xml:space="preserve"> PAGEREF _Toc242201521 \h </w:instrText>
            </w:r>
            <w:r>
              <w:rPr>
                <w:noProof/>
                <w:webHidden/>
              </w:rPr>
            </w:r>
            <w:r>
              <w:rPr>
                <w:noProof/>
                <w:webHidden/>
              </w:rPr>
              <w:fldChar w:fldCharType="separate"/>
            </w:r>
            <w:r>
              <w:rPr>
                <w:noProof/>
                <w:webHidden/>
              </w:rPr>
              <w:t>22</w:t>
            </w:r>
            <w:r>
              <w:rPr>
                <w:noProof/>
                <w:webHidden/>
              </w:rPr>
              <w:fldChar w:fldCharType="end"/>
            </w:r>
          </w:hyperlink>
        </w:p>
        <w:p w14:paraId="495957DA" w14:textId="5BC4B33B"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2" w:history="1">
            <w:r w:rsidRPr="00D35256">
              <w:rPr>
                <w:rStyle w:val="Hyperlink"/>
                <w:noProof/>
              </w:rPr>
              <w:t>10.1 Reform paket</w:t>
            </w:r>
            <w:r>
              <w:rPr>
                <w:noProof/>
                <w:webHidden/>
              </w:rPr>
              <w:tab/>
            </w:r>
            <w:r>
              <w:rPr>
                <w:noProof/>
                <w:webHidden/>
              </w:rPr>
              <w:fldChar w:fldCharType="begin"/>
            </w:r>
            <w:r>
              <w:rPr>
                <w:noProof/>
                <w:webHidden/>
              </w:rPr>
              <w:instrText xml:space="preserve"> PAGEREF _Toc242201522 \h </w:instrText>
            </w:r>
            <w:r>
              <w:rPr>
                <w:noProof/>
                <w:webHidden/>
              </w:rPr>
            </w:r>
            <w:r>
              <w:rPr>
                <w:noProof/>
                <w:webHidden/>
              </w:rPr>
              <w:fldChar w:fldCharType="separate"/>
            </w:r>
            <w:r>
              <w:rPr>
                <w:noProof/>
                <w:webHidden/>
              </w:rPr>
              <w:t>22</w:t>
            </w:r>
            <w:r>
              <w:rPr>
                <w:noProof/>
                <w:webHidden/>
              </w:rPr>
              <w:fldChar w:fldCharType="end"/>
            </w:r>
          </w:hyperlink>
        </w:p>
        <w:p w14:paraId="038C170C" w14:textId="7FB605FE"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3" w:history="1">
            <w:r w:rsidRPr="00D35256">
              <w:rPr>
                <w:rStyle w:val="Hyperlink"/>
                <w:noProof/>
              </w:rPr>
              <w:t>10.2 Pilihan kebijakan per masalah (T26, versi wilayah)</w:t>
            </w:r>
            <w:r>
              <w:rPr>
                <w:noProof/>
                <w:webHidden/>
              </w:rPr>
              <w:tab/>
            </w:r>
            <w:r>
              <w:rPr>
                <w:noProof/>
                <w:webHidden/>
              </w:rPr>
              <w:fldChar w:fldCharType="begin"/>
            </w:r>
            <w:r>
              <w:rPr>
                <w:noProof/>
                <w:webHidden/>
              </w:rPr>
              <w:instrText xml:space="preserve"> PAGEREF _Toc242201523 \h </w:instrText>
            </w:r>
            <w:r>
              <w:rPr>
                <w:noProof/>
                <w:webHidden/>
              </w:rPr>
            </w:r>
            <w:r>
              <w:rPr>
                <w:noProof/>
                <w:webHidden/>
              </w:rPr>
              <w:fldChar w:fldCharType="separate"/>
            </w:r>
            <w:r>
              <w:rPr>
                <w:noProof/>
                <w:webHidden/>
              </w:rPr>
              <w:t>24</w:t>
            </w:r>
            <w:r>
              <w:rPr>
                <w:noProof/>
                <w:webHidden/>
              </w:rPr>
              <w:fldChar w:fldCharType="end"/>
            </w:r>
          </w:hyperlink>
        </w:p>
        <w:p w14:paraId="305CDA76" w14:textId="70B5B8F3"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4" w:history="1">
            <w:r w:rsidRPr="00D35256">
              <w:rPr>
                <w:rStyle w:val="Hyperlink"/>
                <w:noProof/>
              </w:rPr>
              <w:t>11. Matriks peran aktor daerah</w:t>
            </w:r>
            <w:r>
              <w:rPr>
                <w:noProof/>
                <w:webHidden/>
              </w:rPr>
              <w:tab/>
            </w:r>
            <w:r>
              <w:rPr>
                <w:noProof/>
                <w:webHidden/>
              </w:rPr>
              <w:fldChar w:fldCharType="begin"/>
            </w:r>
            <w:r>
              <w:rPr>
                <w:noProof/>
                <w:webHidden/>
              </w:rPr>
              <w:instrText xml:space="preserve"> PAGEREF _Toc242201524 \h </w:instrText>
            </w:r>
            <w:r>
              <w:rPr>
                <w:noProof/>
                <w:webHidden/>
              </w:rPr>
            </w:r>
            <w:r>
              <w:rPr>
                <w:noProof/>
                <w:webHidden/>
              </w:rPr>
              <w:fldChar w:fldCharType="separate"/>
            </w:r>
            <w:r>
              <w:rPr>
                <w:noProof/>
                <w:webHidden/>
              </w:rPr>
              <w:t>25</w:t>
            </w:r>
            <w:r>
              <w:rPr>
                <w:noProof/>
                <w:webHidden/>
              </w:rPr>
              <w:fldChar w:fldCharType="end"/>
            </w:r>
          </w:hyperlink>
        </w:p>
        <w:p w14:paraId="7535B60F" w14:textId="3D6347C0"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5" w:history="1">
            <w:r w:rsidRPr="00D35256">
              <w:rPr>
                <w:rStyle w:val="Hyperlink"/>
                <w:noProof/>
              </w:rPr>
              <w:t>12. Pemantauan</w:t>
            </w:r>
            <w:r>
              <w:rPr>
                <w:noProof/>
                <w:webHidden/>
              </w:rPr>
              <w:tab/>
            </w:r>
            <w:r>
              <w:rPr>
                <w:noProof/>
                <w:webHidden/>
              </w:rPr>
              <w:fldChar w:fldCharType="begin"/>
            </w:r>
            <w:r>
              <w:rPr>
                <w:noProof/>
                <w:webHidden/>
              </w:rPr>
              <w:instrText xml:space="preserve"> PAGEREF _Toc242201525 \h </w:instrText>
            </w:r>
            <w:r>
              <w:rPr>
                <w:noProof/>
                <w:webHidden/>
              </w:rPr>
            </w:r>
            <w:r>
              <w:rPr>
                <w:noProof/>
                <w:webHidden/>
              </w:rPr>
              <w:fldChar w:fldCharType="separate"/>
            </w:r>
            <w:r>
              <w:rPr>
                <w:noProof/>
                <w:webHidden/>
              </w:rPr>
              <w:t>27</w:t>
            </w:r>
            <w:r>
              <w:rPr>
                <w:noProof/>
                <w:webHidden/>
              </w:rPr>
              <w:fldChar w:fldCharType="end"/>
            </w:r>
          </w:hyperlink>
        </w:p>
        <w:p w14:paraId="28964B72" w14:textId="1C76A8D5"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6" w:history="1">
            <w:r w:rsidRPr="00D35256">
              <w:rPr>
                <w:rStyle w:val="Hyperlink"/>
                <w:noProof/>
              </w:rPr>
              <w:t>13. Bukti dan batas</w:t>
            </w:r>
            <w:r>
              <w:rPr>
                <w:noProof/>
                <w:webHidden/>
              </w:rPr>
              <w:tab/>
            </w:r>
            <w:r>
              <w:rPr>
                <w:noProof/>
                <w:webHidden/>
              </w:rPr>
              <w:fldChar w:fldCharType="begin"/>
            </w:r>
            <w:r>
              <w:rPr>
                <w:noProof/>
                <w:webHidden/>
              </w:rPr>
              <w:instrText xml:space="preserve"> PAGEREF _Toc242201526 \h </w:instrText>
            </w:r>
            <w:r>
              <w:rPr>
                <w:noProof/>
                <w:webHidden/>
              </w:rPr>
            </w:r>
            <w:r>
              <w:rPr>
                <w:noProof/>
                <w:webHidden/>
              </w:rPr>
              <w:fldChar w:fldCharType="separate"/>
            </w:r>
            <w:r>
              <w:rPr>
                <w:noProof/>
                <w:webHidden/>
              </w:rPr>
              <w:t>27</w:t>
            </w:r>
            <w:r>
              <w:rPr>
                <w:noProof/>
                <w:webHidden/>
              </w:rPr>
              <w:fldChar w:fldCharType="end"/>
            </w:r>
          </w:hyperlink>
        </w:p>
        <w:p w14:paraId="28D920C5" w14:textId="69F118B6"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7" w:history="1">
            <w:r w:rsidRPr="00D35256">
              <w:rPr>
                <w:rStyle w:val="Hyperlink"/>
                <w:noProof/>
              </w:rPr>
              <w:t>13.1 Status verifikasi JDIH per instrumen paket</w:t>
            </w:r>
            <w:r>
              <w:rPr>
                <w:noProof/>
                <w:webHidden/>
              </w:rPr>
              <w:tab/>
            </w:r>
            <w:r>
              <w:rPr>
                <w:noProof/>
                <w:webHidden/>
              </w:rPr>
              <w:fldChar w:fldCharType="begin"/>
            </w:r>
            <w:r>
              <w:rPr>
                <w:noProof/>
                <w:webHidden/>
              </w:rPr>
              <w:instrText xml:space="preserve"> PAGEREF _Toc242201527 \h </w:instrText>
            </w:r>
            <w:r>
              <w:rPr>
                <w:noProof/>
                <w:webHidden/>
              </w:rPr>
            </w:r>
            <w:r>
              <w:rPr>
                <w:noProof/>
                <w:webHidden/>
              </w:rPr>
              <w:fldChar w:fldCharType="separate"/>
            </w:r>
            <w:r>
              <w:rPr>
                <w:noProof/>
                <w:webHidden/>
              </w:rPr>
              <w:t>27</w:t>
            </w:r>
            <w:r>
              <w:rPr>
                <w:noProof/>
                <w:webHidden/>
              </w:rPr>
              <w:fldChar w:fldCharType="end"/>
            </w:r>
          </w:hyperlink>
        </w:p>
        <w:p w14:paraId="2CCADC91" w14:textId="08647E7D"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8" w:history="1">
            <w:r w:rsidRPr="00D35256">
              <w:rPr>
                <w:rStyle w:val="Hyperlink"/>
                <w:noProof/>
              </w:rPr>
              <w:t>13.2 Belum ditemukan di folder</w:t>
            </w:r>
            <w:r>
              <w:rPr>
                <w:noProof/>
                <w:webHidden/>
              </w:rPr>
              <w:tab/>
            </w:r>
            <w:r>
              <w:rPr>
                <w:noProof/>
                <w:webHidden/>
              </w:rPr>
              <w:fldChar w:fldCharType="begin"/>
            </w:r>
            <w:r>
              <w:rPr>
                <w:noProof/>
                <w:webHidden/>
              </w:rPr>
              <w:instrText xml:space="preserve"> PAGEREF _Toc242201528 \h </w:instrText>
            </w:r>
            <w:r>
              <w:rPr>
                <w:noProof/>
                <w:webHidden/>
              </w:rPr>
            </w:r>
            <w:r>
              <w:rPr>
                <w:noProof/>
                <w:webHidden/>
              </w:rPr>
              <w:fldChar w:fldCharType="separate"/>
            </w:r>
            <w:r>
              <w:rPr>
                <w:noProof/>
                <w:webHidden/>
              </w:rPr>
              <w:t>28</w:t>
            </w:r>
            <w:r>
              <w:rPr>
                <w:noProof/>
                <w:webHidden/>
              </w:rPr>
              <w:fldChar w:fldCharType="end"/>
            </w:r>
          </w:hyperlink>
        </w:p>
        <w:p w14:paraId="7D7C6696" w14:textId="6CD477DD"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9" w:history="1">
            <w:r w:rsidRPr="00D35256">
              <w:rPr>
                <w:rStyle w:val="Hyperlink"/>
                <w:noProof/>
              </w:rPr>
              <w:t>13.3 Data pelaksanaan yang dibutuhkan</w:t>
            </w:r>
            <w:r>
              <w:rPr>
                <w:noProof/>
                <w:webHidden/>
              </w:rPr>
              <w:tab/>
            </w:r>
            <w:r>
              <w:rPr>
                <w:noProof/>
                <w:webHidden/>
              </w:rPr>
              <w:fldChar w:fldCharType="begin"/>
            </w:r>
            <w:r>
              <w:rPr>
                <w:noProof/>
                <w:webHidden/>
              </w:rPr>
              <w:instrText xml:space="preserve"> PAGEREF _Toc242201529 \h </w:instrText>
            </w:r>
            <w:r>
              <w:rPr>
                <w:noProof/>
                <w:webHidden/>
              </w:rPr>
            </w:r>
            <w:r>
              <w:rPr>
                <w:noProof/>
                <w:webHidden/>
              </w:rPr>
              <w:fldChar w:fldCharType="separate"/>
            </w:r>
            <w:r>
              <w:rPr>
                <w:noProof/>
                <w:webHidden/>
              </w:rPr>
              <w:t>28</w:t>
            </w:r>
            <w:r>
              <w:rPr>
                <w:noProof/>
                <w:webHidden/>
              </w:rPr>
              <w:fldChar w:fldCharType="end"/>
            </w:r>
          </w:hyperlink>
        </w:p>
        <w:p w14:paraId="28788660" w14:textId="6840A1EA"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0" w:history="1">
            <w:r w:rsidRPr="00D35256">
              <w:rPr>
                <w:rStyle w:val="Hyperlink"/>
                <w:noProof/>
              </w:rPr>
              <w:t>13.4 Teks yang belum dibaca dan catatan konsistensi data</w:t>
            </w:r>
            <w:r>
              <w:rPr>
                <w:noProof/>
                <w:webHidden/>
              </w:rPr>
              <w:tab/>
            </w:r>
            <w:r>
              <w:rPr>
                <w:noProof/>
                <w:webHidden/>
              </w:rPr>
              <w:fldChar w:fldCharType="begin"/>
            </w:r>
            <w:r>
              <w:rPr>
                <w:noProof/>
                <w:webHidden/>
              </w:rPr>
              <w:instrText xml:space="preserve"> PAGEREF _Toc242201530 \h </w:instrText>
            </w:r>
            <w:r>
              <w:rPr>
                <w:noProof/>
                <w:webHidden/>
              </w:rPr>
            </w:r>
            <w:r>
              <w:rPr>
                <w:noProof/>
                <w:webHidden/>
              </w:rPr>
              <w:fldChar w:fldCharType="separate"/>
            </w:r>
            <w:r>
              <w:rPr>
                <w:noProof/>
                <w:webHidden/>
              </w:rPr>
              <w:t>28</w:t>
            </w:r>
            <w:r>
              <w:rPr>
                <w:noProof/>
                <w:webHidden/>
              </w:rPr>
              <w:fldChar w:fldCharType="end"/>
            </w:r>
          </w:hyperlink>
        </w:p>
        <w:p w14:paraId="32C7CA59" w14:textId="4CC6B525"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1" w:history="1">
            <w:r w:rsidRPr="00D35256">
              <w:rPr>
                <w:rStyle w:val="Hyperlink"/>
                <w:noProof/>
              </w:rPr>
              <w:t>14. Langkah 6, 12, dan 24 bulan (usulan)</w:t>
            </w:r>
            <w:r>
              <w:rPr>
                <w:noProof/>
                <w:webHidden/>
              </w:rPr>
              <w:tab/>
            </w:r>
            <w:r>
              <w:rPr>
                <w:noProof/>
                <w:webHidden/>
              </w:rPr>
              <w:fldChar w:fldCharType="begin"/>
            </w:r>
            <w:r>
              <w:rPr>
                <w:noProof/>
                <w:webHidden/>
              </w:rPr>
              <w:instrText xml:space="preserve"> PAGEREF _Toc242201531 \h </w:instrText>
            </w:r>
            <w:r>
              <w:rPr>
                <w:noProof/>
                <w:webHidden/>
              </w:rPr>
            </w:r>
            <w:r>
              <w:rPr>
                <w:noProof/>
                <w:webHidden/>
              </w:rPr>
              <w:fldChar w:fldCharType="separate"/>
            </w:r>
            <w:r>
              <w:rPr>
                <w:noProof/>
                <w:webHidden/>
              </w:rPr>
              <w:t>29</w:t>
            </w:r>
            <w:r>
              <w:rPr>
                <w:noProof/>
                <w:webHidden/>
              </w:rPr>
              <w:fldChar w:fldCharType="end"/>
            </w:r>
          </w:hyperlink>
        </w:p>
        <w:p w14:paraId="35AA7806" w14:textId="333B4063" w:rsidR="008F0B20" w:rsidRDefault="008F0B20">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2" w:history="1">
            <w:r w:rsidRPr="00D35256">
              <w:rPr>
                <w:rStyle w:val="Hyperlink"/>
                <w:noProof/>
              </w:rPr>
              <w:t>Lampiran</w:t>
            </w:r>
            <w:r>
              <w:rPr>
                <w:noProof/>
                <w:webHidden/>
              </w:rPr>
              <w:tab/>
            </w:r>
            <w:r>
              <w:rPr>
                <w:noProof/>
                <w:webHidden/>
              </w:rPr>
              <w:fldChar w:fldCharType="begin"/>
            </w:r>
            <w:r>
              <w:rPr>
                <w:noProof/>
                <w:webHidden/>
              </w:rPr>
              <w:instrText xml:space="preserve"> PAGEREF _Toc242201532 \h </w:instrText>
            </w:r>
            <w:r>
              <w:rPr>
                <w:noProof/>
                <w:webHidden/>
              </w:rPr>
            </w:r>
            <w:r>
              <w:rPr>
                <w:noProof/>
                <w:webHidden/>
              </w:rPr>
              <w:fldChar w:fldCharType="separate"/>
            </w:r>
            <w:r>
              <w:rPr>
                <w:noProof/>
                <w:webHidden/>
              </w:rPr>
              <w:t>31</w:t>
            </w:r>
            <w:r>
              <w:rPr>
                <w:noProof/>
                <w:webHidden/>
              </w:rPr>
              <w:fldChar w:fldCharType="end"/>
            </w:r>
          </w:hyperlink>
        </w:p>
        <w:p w14:paraId="67CB40CA" w14:textId="48D3F9AE"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3" w:history="1">
            <w:r w:rsidRPr="00D35256">
              <w:rPr>
                <w:rStyle w:val="Hyperlink"/>
                <w:noProof/>
              </w:rPr>
              <w:t>A. Dokumen rujukan</w:t>
            </w:r>
            <w:r>
              <w:rPr>
                <w:noProof/>
                <w:webHidden/>
              </w:rPr>
              <w:tab/>
            </w:r>
            <w:r>
              <w:rPr>
                <w:noProof/>
                <w:webHidden/>
              </w:rPr>
              <w:fldChar w:fldCharType="begin"/>
            </w:r>
            <w:r>
              <w:rPr>
                <w:noProof/>
                <w:webHidden/>
              </w:rPr>
              <w:instrText xml:space="preserve"> PAGEREF _Toc242201533 \h </w:instrText>
            </w:r>
            <w:r>
              <w:rPr>
                <w:noProof/>
                <w:webHidden/>
              </w:rPr>
            </w:r>
            <w:r>
              <w:rPr>
                <w:noProof/>
                <w:webHidden/>
              </w:rPr>
              <w:fldChar w:fldCharType="separate"/>
            </w:r>
            <w:r>
              <w:rPr>
                <w:noProof/>
                <w:webHidden/>
              </w:rPr>
              <w:t>31</w:t>
            </w:r>
            <w:r>
              <w:rPr>
                <w:noProof/>
                <w:webHidden/>
              </w:rPr>
              <w:fldChar w:fldCharType="end"/>
            </w:r>
          </w:hyperlink>
        </w:p>
        <w:p w14:paraId="7B817193" w14:textId="32A1C10A" w:rsidR="008F0B20" w:rsidRDefault="008F0B20">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4" w:history="1">
            <w:r w:rsidRPr="00D35256">
              <w:rPr>
                <w:rStyle w:val="Hyperlink"/>
                <w:noProof/>
              </w:rPr>
              <w:t>B. Glosarium singkat</w:t>
            </w:r>
            <w:r>
              <w:rPr>
                <w:noProof/>
                <w:webHidden/>
              </w:rPr>
              <w:tab/>
            </w:r>
            <w:r>
              <w:rPr>
                <w:noProof/>
                <w:webHidden/>
              </w:rPr>
              <w:fldChar w:fldCharType="begin"/>
            </w:r>
            <w:r>
              <w:rPr>
                <w:noProof/>
                <w:webHidden/>
              </w:rPr>
              <w:instrText xml:space="preserve"> PAGEREF _Toc242201534 \h </w:instrText>
            </w:r>
            <w:r>
              <w:rPr>
                <w:noProof/>
                <w:webHidden/>
              </w:rPr>
            </w:r>
            <w:r>
              <w:rPr>
                <w:noProof/>
                <w:webHidden/>
              </w:rPr>
              <w:fldChar w:fldCharType="separate"/>
            </w:r>
            <w:r>
              <w:rPr>
                <w:noProof/>
                <w:webHidden/>
              </w:rPr>
              <w:t>31</w:t>
            </w:r>
            <w:r>
              <w:rPr>
                <w:noProof/>
                <w:webHidden/>
              </w:rPr>
              <w:fldChar w:fldCharType="end"/>
            </w:r>
          </w:hyperlink>
        </w:p>
        <w:p w14:paraId="1EAF51DD" w14:textId="2FEF1FB2" w:rsidR="001E0FE0" w:rsidRDefault="005F65E4">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967"/>
        <w:gridCol w:w="8670"/>
      </w:tblGrid>
      <w:tr w:rsidR="001E0FE0" w14:paraId="1D8C8D41" w14:textId="77777777" w:rsidTr="001E0FE0">
        <w:trPr>
          <w:cantSplit/>
        </w:trPr>
        <w:tc>
          <w:tcPr>
            <w:tcW w:w="967" w:type="dxa"/>
            <w:shd w:val="clear" w:color="auto" w:fill="EEF2F9"/>
          </w:tcPr>
          <w:p w14:paraId="46E44F05" w14:textId="77777777" w:rsidR="001E0FE0" w:rsidRDefault="005F65E4">
            <w:pPr>
              <w:pStyle w:val="Compact"/>
              <w:spacing w:before="20" w:after="20" w:line="240" w:lineRule="auto"/>
            </w:pPr>
            <w:r>
              <w:rPr>
                <w:b/>
                <w:sz w:val="17"/>
              </w:rPr>
              <w:t>Versi</w:t>
            </w:r>
          </w:p>
        </w:tc>
        <w:tc>
          <w:tcPr>
            <w:tcW w:w="8669" w:type="dxa"/>
          </w:tcPr>
          <w:p w14:paraId="3FB85473" w14:textId="77777777" w:rsidR="001E0FE0" w:rsidRDefault="005F65E4">
            <w:pPr>
              <w:pStyle w:val="Compact"/>
              <w:spacing w:before="20" w:after="20" w:line="240" w:lineRule="auto"/>
            </w:pPr>
            <w:r>
              <w:rPr>
                <w:sz w:val="17"/>
              </w:rPr>
              <w:t>1.0</w:t>
            </w:r>
          </w:p>
        </w:tc>
      </w:tr>
      <w:tr w:rsidR="001E0FE0" w14:paraId="26F9FA3B" w14:textId="77777777" w:rsidTr="001E0FE0">
        <w:trPr>
          <w:cantSplit/>
        </w:trPr>
        <w:tc>
          <w:tcPr>
            <w:tcW w:w="967" w:type="dxa"/>
            <w:shd w:val="clear" w:color="auto" w:fill="EEF2F9"/>
          </w:tcPr>
          <w:p w14:paraId="3413C969" w14:textId="77777777" w:rsidR="001E0FE0" w:rsidRDefault="005F65E4">
            <w:pPr>
              <w:pStyle w:val="Compact"/>
              <w:spacing w:before="20" w:after="20" w:line="240" w:lineRule="auto"/>
            </w:pPr>
            <w:r>
              <w:rPr>
                <w:b/>
                <w:sz w:val="17"/>
              </w:rPr>
              <w:t>Tanggal</w:t>
            </w:r>
          </w:p>
        </w:tc>
        <w:tc>
          <w:tcPr>
            <w:tcW w:w="8669" w:type="dxa"/>
          </w:tcPr>
          <w:p w14:paraId="76228FF7" w14:textId="77777777" w:rsidR="001E0FE0" w:rsidRDefault="005F65E4">
            <w:pPr>
              <w:pStyle w:val="Compact"/>
              <w:spacing w:before="20" w:after="20" w:line="240" w:lineRule="auto"/>
            </w:pPr>
            <w:r>
              <w:rPr>
                <w:sz w:val="17"/>
              </w:rPr>
              <w:t>2026-10-05</w:t>
            </w:r>
          </w:p>
        </w:tc>
      </w:tr>
      <w:tr w:rsidR="001E0FE0" w14:paraId="1C5AF915" w14:textId="77777777" w:rsidTr="001E0FE0">
        <w:trPr>
          <w:cantSplit/>
        </w:trPr>
        <w:tc>
          <w:tcPr>
            <w:tcW w:w="967" w:type="dxa"/>
            <w:shd w:val="clear" w:color="auto" w:fill="EEF2F9"/>
          </w:tcPr>
          <w:p w14:paraId="5F017AE1" w14:textId="77777777" w:rsidR="001E0FE0" w:rsidRDefault="005F65E4">
            <w:pPr>
              <w:pStyle w:val="Compact"/>
              <w:spacing w:before="20" w:after="20" w:line="240" w:lineRule="auto"/>
            </w:pPr>
            <w:r>
              <w:rPr>
                <w:b/>
                <w:sz w:val="17"/>
              </w:rPr>
              <w:t>Cutoff korpus</w:t>
            </w:r>
          </w:p>
        </w:tc>
        <w:tc>
          <w:tcPr>
            <w:tcW w:w="8669" w:type="dxa"/>
          </w:tcPr>
          <w:p w14:paraId="56D3F496" w14:textId="77777777" w:rsidR="001E0FE0" w:rsidRDefault="005F65E4">
            <w:pPr>
              <w:pStyle w:val="Compact"/>
              <w:spacing w:before="20" w:after="20" w:line="240" w:lineRule="auto"/>
            </w:pPr>
            <w:r>
              <w:rPr>
                <w:sz w:val="17"/>
              </w:rPr>
              <w:t>2026-10-04 (verifikasi status daring 2026-10-05)</w:t>
            </w:r>
          </w:p>
        </w:tc>
      </w:tr>
      <w:tr w:rsidR="001E0FE0" w14:paraId="41009F4A" w14:textId="77777777" w:rsidTr="001E0FE0">
        <w:trPr>
          <w:cantSplit/>
        </w:trPr>
        <w:tc>
          <w:tcPr>
            <w:tcW w:w="967" w:type="dxa"/>
            <w:shd w:val="clear" w:color="auto" w:fill="EEF2F9"/>
          </w:tcPr>
          <w:p w14:paraId="69126541" w14:textId="77777777" w:rsidR="001E0FE0" w:rsidRDefault="005F65E4">
            <w:pPr>
              <w:pStyle w:val="Compact"/>
              <w:spacing w:before="20" w:after="20" w:line="240" w:lineRule="auto"/>
            </w:pPr>
            <w:r>
              <w:rPr>
                <w:b/>
                <w:sz w:val="17"/>
              </w:rPr>
              <w:t>Wilayah</w:t>
            </w:r>
          </w:p>
        </w:tc>
        <w:tc>
          <w:tcPr>
            <w:tcW w:w="8669" w:type="dxa"/>
          </w:tcPr>
          <w:p w14:paraId="01C36B86" w14:textId="77777777" w:rsidR="001E0FE0" w:rsidRDefault="005F65E4">
            <w:pPr>
              <w:pStyle w:val="Compact"/>
              <w:spacing w:before="20" w:after="20" w:line="240" w:lineRule="auto"/>
            </w:pPr>
            <w:r>
              <w:rPr>
                <w:sz w:val="17"/>
              </w:rPr>
              <w:t>Kota Jayapura; provinsi induk Papua</w:t>
            </w:r>
          </w:p>
        </w:tc>
      </w:tr>
      <w:tr w:rsidR="001E0FE0" w14:paraId="6CE55263" w14:textId="77777777" w:rsidTr="001E0FE0">
        <w:trPr>
          <w:cantSplit/>
        </w:trPr>
        <w:tc>
          <w:tcPr>
            <w:tcW w:w="967" w:type="dxa"/>
            <w:shd w:val="clear" w:color="auto" w:fill="EEF2F9"/>
          </w:tcPr>
          <w:p w14:paraId="4FEBA8C9" w14:textId="77777777" w:rsidR="001E0FE0" w:rsidRDefault="005F65E4">
            <w:pPr>
              <w:pStyle w:val="Compact"/>
              <w:spacing w:before="20" w:after="20" w:line="240" w:lineRule="auto"/>
            </w:pPr>
            <w:r>
              <w:rPr>
                <w:b/>
                <w:sz w:val="17"/>
              </w:rPr>
              <w:t>Dasar</w:t>
            </w:r>
          </w:p>
        </w:tc>
        <w:tc>
          <w:tcPr>
            <w:tcW w:w="8669" w:type="dxa"/>
          </w:tcPr>
          <w:p w14:paraId="1EB6FBC4" w14:textId="77777777" w:rsidR="001E0FE0" w:rsidRDefault="005F65E4">
            <w:pPr>
              <w:pStyle w:val="Compact"/>
              <w:spacing w:before="20" w:after="20" w:line="240" w:lineRule="auto"/>
            </w:pPr>
            <w:r>
              <w:rPr>
                <w:sz w:val="17"/>
              </w:rPr>
              <w:t xml:space="preserve">7 instrumen paket (4 kota, 3 provinsi), kartu instrumen nasional terkait, tabel </w:t>
            </w:r>
            <w:r>
              <w:rPr>
                <w:rStyle w:val="VerbatimChar"/>
                <w:sz w:val="17"/>
              </w:rPr>
              <w:t>data/sintesis/</w:t>
            </w:r>
            <w:r>
              <w:rPr>
                <w:sz w:val="17"/>
              </w:rPr>
              <w:t xml:space="preserve"> (T11–T34), profil </w:t>
            </w:r>
            <w:r>
              <w:rPr>
                <w:rStyle w:val="VerbatimChar"/>
                <w:sz w:val="17"/>
              </w:rPr>
              <w:t>wilayah/Jayapura.md</w:t>
            </w:r>
            <w:r>
              <w:rPr>
                <w:sz w:val="17"/>
              </w:rPr>
              <w:t xml:space="preserve"> dan </w:t>
            </w:r>
            <w:r>
              <w:rPr>
                <w:rStyle w:val="VerbatimChar"/>
                <w:sz w:val="17"/>
              </w:rPr>
              <w:t>provinsi/Papua.md</w:t>
            </w:r>
          </w:p>
        </w:tc>
      </w:tr>
      <w:tr w:rsidR="001E0FE0" w14:paraId="3BDE3116" w14:textId="77777777" w:rsidTr="001E0FE0">
        <w:trPr>
          <w:cantSplit/>
        </w:trPr>
        <w:tc>
          <w:tcPr>
            <w:tcW w:w="967" w:type="dxa"/>
            <w:shd w:val="clear" w:color="auto" w:fill="EEF2F9"/>
          </w:tcPr>
          <w:p w14:paraId="3496850B" w14:textId="77777777" w:rsidR="001E0FE0" w:rsidRDefault="005F65E4">
            <w:pPr>
              <w:pStyle w:val="Compact"/>
              <w:spacing w:before="20" w:after="20" w:line="240" w:lineRule="auto"/>
            </w:pPr>
            <w:r>
              <w:rPr>
                <w:b/>
                <w:sz w:val="17"/>
              </w:rPr>
              <w:t>Status</w:t>
            </w:r>
          </w:p>
        </w:tc>
        <w:tc>
          <w:tcPr>
            <w:tcW w:w="8669" w:type="dxa"/>
          </w:tcPr>
          <w:p w14:paraId="0D7AD230" w14:textId="77777777" w:rsidR="001E0FE0" w:rsidRDefault="005F65E4">
            <w:pPr>
              <w:pStyle w:val="Compact"/>
              <w:spacing w:before="20" w:after="20" w:line="240" w:lineRule="auto"/>
            </w:pPr>
            <w:r>
              <w:rPr>
                <w:b/>
                <w:bCs/>
                <w:sz w:val="17"/>
              </w:rPr>
              <w:t>Draf analitik berbantuan mesin. Review manusia belum dilakukan.</w:t>
            </w:r>
            <w:r>
              <w:rPr>
                <w:sz w:val="17"/>
              </w:rPr>
              <w:t xml:space="preserve"> Temuan berasal dari isi teks aturan, bukan dari pengamatan pelaksanaan</w:t>
            </w:r>
          </w:p>
        </w:tc>
      </w:tr>
      <w:tr w:rsidR="001E0FE0" w14:paraId="18AE0C0E" w14:textId="77777777" w:rsidTr="001E0FE0">
        <w:trPr>
          <w:cantSplit/>
        </w:trPr>
        <w:tc>
          <w:tcPr>
            <w:tcW w:w="967" w:type="dxa"/>
            <w:shd w:val="clear" w:color="auto" w:fill="EEF2F9"/>
          </w:tcPr>
          <w:p w14:paraId="560DF4EE" w14:textId="77777777" w:rsidR="001E0FE0" w:rsidRDefault="005F65E4">
            <w:pPr>
              <w:pStyle w:val="Compact"/>
              <w:spacing w:before="20" w:after="20" w:line="240" w:lineRule="auto"/>
            </w:pPr>
            <w:r>
              <w:rPr>
                <w:b/>
                <w:sz w:val="17"/>
              </w:rPr>
              <w:t>Status hukum</w:t>
            </w:r>
          </w:p>
        </w:tc>
        <w:tc>
          <w:tcPr>
            <w:tcW w:w="8669" w:type="dxa"/>
          </w:tcPr>
          <w:p w14:paraId="707A236D" w14:textId="77777777" w:rsidR="001E0FE0" w:rsidRDefault="005F65E4">
            <w:pPr>
              <w:pStyle w:val="Compact"/>
              <w:spacing w:before="20" w:after="20" w:line="240" w:lineRule="auto"/>
            </w:pPr>
            <w:r>
              <w:rPr>
                <w:sz w:val="17"/>
              </w:rPr>
              <w:t>3 dari 7 instrumen paket terkonfirmasi “Berlaku” di JDIH BPK; 4 lainnya BELUM_TERVERIFIKASI (lihat bagian 13)</w:t>
            </w:r>
          </w:p>
        </w:tc>
      </w:tr>
    </w:tbl>
    <w:p w14:paraId="68112783" w14:textId="77777777" w:rsidR="001E0FE0" w:rsidRDefault="005F65E4">
      <w:pPr>
        <w:pStyle w:val="Heading1"/>
      </w:pPr>
      <w:bookmarkStart w:id="0" w:name="cara-membaca-laporan-ini"/>
      <w:bookmarkStart w:id="1" w:name="_Toc242201496"/>
      <w:r>
        <w:t>Cara membaca laporan ini</w:t>
      </w:r>
      <w:bookmarkEnd w:id="1"/>
    </w:p>
    <w:p w14:paraId="7525AFCB" w14:textId="77777777" w:rsidR="001E0FE0" w:rsidRDefault="005F65E4">
      <w:pPr>
        <w:pStyle w:val="FirstParagraph"/>
      </w:pPr>
      <w:r>
        <w:t>Laporan ini memakai empat tanda. Tanda ini membedakan bunyi aturan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76"/>
        <w:gridCol w:w="4222"/>
        <w:gridCol w:w="4239"/>
      </w:tblGrid>
      <w:tr w:rsidR="001E0FE0" w14:paraId="69970384"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1176" w:type="dxa"/>
            <w:shd w:val="clear" w:color="auto" w:fill="D9E2F3"/>
          </w:tcPr>
          <w:p w14:paraId="41D5EB78" w14:textId="77777777" w:rsidR="001E0FE0" w:rsidRDefault="005F65E4">
            <w:pPr>
              <w:pStyle w:val="Compact"/>
              <w:spacing w:before="20" w:after="20" w:line="240" w:lineRule="auto"/>
            </w:pPr>
            <w:r>
              <w:rPr>
                <w:b/>
                <w:sz w:val="17"/>
              </w:rPr>
              <w:t>Tanda di laporan</w:t>
            </w:r>
          </w:p>
        </w:tc>
        <w:tc>
          <w:tcPr>
            <w:tcW w:w="4221" w:type="dxa"/>
            <w:shd w:val="clear" w:color="auto" w:fill="D9E2F3"/>
          </w:tcPr>
          <w:p w14:paraId="46B723A6" w14:textId="77777777" w:rsidR="001E0FE0" w:rsidRDefault="005F65E4">
            <w:pPr>
              <w:pStyle w:val="Compact"/>
              <w:spacing w:before="20" w:after="20" w:line="240" w:lineRule="auto"/>
            </w:pPr>
            <w:r>
              <w:rPr>
                <w:b/>
                <w:sz w:val="17"/>
              </w:rPr>
              <w:t>Artinya</w:t>
            </w:r>
          </w:p>
        </w:tc>
        <w:tc>
          <w:tcPr>
            <w:tcW w:w="4238" w:type="dxa"/>
            <w:shd w:val="clear" w:color="auto" w:fill="D9E2F3"/>
          </w:tcPr>
          <w:p w14:paraId="7ADF74F6" w14:textId="77777777" w:rsidR="001E0FE0" w:rsidRDefault="005F65E4">
            <w:pPr>
              <w:pStyle w:val="Compact"/>
              <w:spacing w:before="20" w:after="20" w:line="240" w:lineRule="auto"/>
            </w:pPr>
            <w:r>
              <w:rPr>
                <w:b/>
                <w:sz w:val="17"/>
              </w:rPr>
              <w:t>Contoh</w:t>
            </w:r>
          </w:p>
        </w:tc>
      </w:tr>
      <w:tr w:rsidR="001E0FE0" w14:paraId="712084C3" w14:textId="77777777" w:rsidTr="001E0FE0">
        <w:trPr>
          <w:cantSplit/>
        </w:trPr>
        <w:tc>
          <w:tcPr>
            <w:tcW w:w="1176" w:type="dxa"/>
          </w:tcPr>
          <w:p w14:paraId="616ECC6C" w14:textId="77777777" w:rsidR="001E0FE0" w:rsidRDefault="005F65E4">
            <w:pPr>
              <w:pStyle w:val="Compact"/>
              <w:spacing w:before="20" w:after="20" w:line="240" w:lineRule="auto"/>
            </w:pPr>
            <w:r>
              <w:rPr>
                <w:b/>
                <w:bCs/>
                <w:sz w:val="17"/>
              </w:rPr>
              <w:t>Isi aturan</w:t>
            </w:r>
          </w:p>
        </w:tc>
        <w:tc>
          <w:tcPr>
            <w:tcW w:w="4221" w:type="dxa"/>
          </w:tcPr>
          <w:p w14:paraId="72A53388" w14:textId="77777777" w:rsidR="001E0FE0" w:rsidRDefault="005F65E4">
            <w:pPr>
              <w:pStyle w:val="Compact"/>
              <w:spacing w:before="20" w:after="20" w:line="240" w:lineRule="auto"/>
            </w:pPr>
            <w:r>
              <w:rPr>
                <w:sz w:val="17"/>
              </w:rPr>
              <w:t>Apa yang tertulis dalam pasal, dengan instrumen dan pasalnya</w:t>
            </w:r>
          </w:p>
        </w:tc>
        <w:tc>
          <w:tcPr>
            <w:tcW w:w="4238" w:type="dxa"/>
          </w:tcPr>
          <w:p w14:paraId="46B6E29D" w14:textId="77777777" w:rsidR="001E0FE0" w:rsidRDefault="005F65E4">
            <w:pPr>
              <w:pStyle w:val="Compact"/>
              <w:spacing w:before="20" w:after="20" w:line="240" w:lineRule="auto"/>
            </w:pPr>
            <w:r>
              <w:rPr>
                <w:sz w:val="17"/>
              </w:rPr>
              <w:t>“Perda Provinsi Papua 10/2021 Pasal 6 ayat (1) huruf c mewajibkan pengelola memulangkan …”</w:t>
            </w:r>
          </w:p>
        </w:tc>
      </w:tr>
      <w:tr w:rsidR="001E0FE0" w14:paraId="20C4A010" w14:textId="77777777" w:rsidTr="001E0FE0">
        <w:trPr>
          <w:cantSplit/>
        </w:trPr>
        <w:tc>
          <w:tcPr>
            <w:tcW w:w="1176" w:type="dxa"/>
          </w:tcPr>
          <w:p w14:paraId="079223FB" w14:textId="77777777" w:rsidR="001E0FE0" w:rsidRDefault="005F65E4">
            <w:pPr>
              <w:pStyle w:val="Compact"/>
              <w:spacing w:before="20" w:after="20" w:line="240" w:lineRule="auto"/>
            </w:pPr>
            <w:r>
              <w:rPr>
                <w:b/>
                <w:bCs/>
                <w:sz w:val="17"/>
              </w:rPr>
              <w:t>Analisis</w:t>
            </w:r>
          </w:p>
        </w:tc>
        <w:tc>
          <w:tcPr>
            <w:tcW w:w="4221" w:type="dxa"/>
          </w:tcPr>
          <w:p w14:paraId="0C7B0078" w14:textId="77777777" w:rsidR="001E0FE0" w:rsidRDefault="005F65E4">
            <w:pPr>
              <w:pStyle w:val="Compact"/>
              <w:spacing w:before="20" w:after="20" w:line="240" w:lineRule="auto"/>
            </w:pPr>
            <w:r>
              <w:rPr>
                <w:sz w:val="17"/>
              </w:rPr>
              <w:t>Penjelasan tentang bagaimana pasal dapat bekerja, termasuk penjelasan alternatif</w:t>
            </w:r>
          </w:p>
        </w:tc>
        <w:tc>
          <w:tcPr>
            <w:tcW w:w="4238" w:type="dxa"/>
          </w:tcPr>
          <w:p w14:paraId="65CDBC7B" w14:textId="77777777" w:rsidR="001E0FE0" w:rsidRDefault="005F65E4">
            <w:pPr>
              <w:pStyle w:val="Compact"/>
              <w:spacing w:before="20" w:after="20" w:line="240" w:lineRule="auto"/>
            </w:pPr>
            <w:r>
              <w:rPr>
                <w:sz w:val="17"/>
              </w:rPr>
              <w:t>“Ketiadaan waria lebih tepat dibaca sebagai ketertinggalan …”</w:t>
            </w:r>
          </w:p>
        </w:tc>
      </w:tr>
      <w:tr w:rsidR="001E0FE0" w14:paraId="59150912" w14:textId="77777777" w:rsidTr="001E0FE0">
        <w:trPr>
          <w:cantSplit/>
        </w:trPr>
        <w:tc>
          <w:tcPr>
            <w:tcW w:w="1176" w:type="dxa"/>
          </w:tcPr>
          <w:p w14:paraId="323D5670" w14:textId="77777777" w:rsidR="001E0FE0" w:rsidRDefault="005F65E4">
            <w:pPr>
              <w:pStyle w:val="Compact"/>
              <w:spacing w:before="20" w:after="20" w:line="240" w:lineRule="auto"/>
            </w:pPr>
            <w:r>
              <w:rPr>
                <w:b/>
                <w:bCs/>
                <w:sz w:val="17"/>
              </w:rPr>
              <w:t>Risiko yang perlu dibuktikan</w:t>
            </w:r>
          </w:p>
        </w:tc>
        <w:tc>
          <w:tcPr>
            <w:tcW w:w="4221" w:type="dxa"/>
          </w:tcPr>
          <w:p w14:paraId="7629CB3E" w14:textId="77777777" w:rsidR="001E0FE0" w:rsidRDefault="005F65E4">
            <w:pPr>
              <w:pStyle w:val="Compact"/>
              <w:spacing w:before="20" w:after="20" w:line="240" w:lineRule="auto"/>
            </w:pPr>
            <w:r>
              <w:rPr>
                <w:sz w:val="17"/>
              </w:rPr>
              <w:t xml:space="preserve">Akibat yang masuk akal, tetapi </w:t>
            </w:r>
            <w:r>
              <w:rPr>
                <w:b/>
                <w:bCs/>
                <w:sz w:val="17"/>
              </w:rPr>
              <w:t>belum ada data lapangan</w:t>
            </w:r>
          </w:p>
        </w:tc>
        <w:tc>
          <w:tcPr>
            <w:tcW w:w="4238" w:type="dxa"/>
          </w:tcPr>
          <w:p w14:paraId="3C671172" w14:textId="77777777" w:rsidR="001E0FE0" w:rsidRDefault="005F65E4">
            <w:pPr>
              <w:pStyle w:val="Compact"/>
              <w:spacing w:before="20" w:after="20" w:line="240" w:lineRule="auto"/>
            </w:pPr>
            <w:r>
              <w:rPr>
                <w:sz w:val="17"/>
              </w:rPr>
              <w:t>“ODHIV dapat menghindari kontrol berkala”</w:t>
            </w:r>
          </w:p>
        </w:tc>
      </w:tr>
      <w:tr w:rsidR="001E0FE0" w14:paraId="78B7284C" w14:textId="77777777" w:rsidTr="001E0FE0">
        <w:trPr>
          <w:cantSplit/>
        </w:trPr>
        <w:tc>
          <w:tcPr>
            <w:tcW w:w="1176" w:type="dxa"/>
          </w:tcPr>
          <w:p w14:paraId="1709DC65" w14:textId="77777777" w:rsidR="001E0FE0" w:rsidRDefault="005F65E4">
            <w:pPr>
              <w:pStyle w:val="Compact"/>
              <w:spacing w:before="20" w:after="20" w:line="240" w:lineRule="auto"/>
            </w:pPr>
            <w:r>
              <w:rPr>
                <w:b/>
                <w:bCs/>
                <w:sz w:val="17"/>
              </w:rPr>
              <w:t>Usulan</w:t>
            </w:r>
          </w:p>
        </w:tc>
        <w:tc>
          <w:tcPr>
            <w:tcW w:w="4221" w:type="dxa"/>
          </w:tcPr>
          <w:p w14:paraId="7058D4E6" w14:textId="77777777" w:rsidR="001E0FE0" w:rsidRDefault="005F65E4">
            <w:pPr>
              <w:pStyle w:val="Compact"/>
              <w:spacing w:before="20" w:after="20" w:line="240" w:lineRule="auto"/>
            </w:pPr>
            <w:r>
              <w:rPr>
                <w:sz w:val="17"/>
              </w:rPr>
              <w:t>Pilihan perbaikan yang masih perlu ditelaah</w:t>
            </w:r>
          </w:p>
        </w:tc>
        <w:tc>
          <w:tcPr>
            <w:tcW w:w="4238" w:type="dxa"/>
          </w:tcPr>
          <w:p w14:paraId="1AEC5CF7" w14:textId="77777777" w:rsidR="001E0FE0" w:rsidRDefault="005F65E4">
            <w:pPr>
              <w:pStyle w:val="Compact"/>
              <w:spacing w:before="20" w:after="20" w:line="240" w:lineRule="auto"/>
            </w:pPr>
            <w:r>
              <w:rPr>
                <w:sz w:val="17"/>
              </w:rPr>
              <w:t>“Pasal 5 Perda Kota 16/2011 dirumuskan ulang …”</w:t>
            </w:r>
          </w:p>
        </w:tc>
      </w:tr>
    </w:tbl>
    <w:p w14:paraId="2591F122" w14:textId="77777777" w:rsidR="001E0FE0" w:rsidRDefault="005F65E4">
      <w:pPr>
        <w:pStyle w:val="BodyText"/>
      </w:pPr>
      <w:r>
        <w:t>Batas yang berlaku untuk seluruh laporan:</w:t>
      </w:r>
    </w:p>
    <w:p w14:paraId="6ADC7333" w14:textId="77777777" w:rsidR="001E0FE0" w:rsidRDefault="005F65E4">
      <w:pPr>
        <w:pStyle w:val="Compact"/>
        <w:numPr>
          <w:ilvl w:val="0"/>
          <w:numId w:val="2"/>
        </w:numPr>
      </w:pPr>
      <w:r>
        <w:rPr>
          <w:b/>
          <w:bCs/>
        </w:rPr>
        <w:t>Teks tidak sama dengan praktik.</w:t>
      </w:r>
      <w:r>
        <w:t xml:space="preserve"> Belum ada data penegakan, layanan, kesaksian, atau pengaduan (R-2 s.d. R-5) untuk Jayapura. Laporan ini tidak menyatakan bahwa suatu pasal sudah merugikan orang.</w:t>
      </w:r>
    </w:p>
    <w:p w14:paraId="263C612B" w14:textId="77777777" w:rsidR="001E0FE0" w:rsidRDefault="005F65E4">
      <w:pPr>
        <w:pStyle w:val="Compact"/>
        <w:numPr>
          <w:ilvl w:val="0"/>
          <w:numId w:val="2"/>
        </w:numPr>
      </w:pPr>
      <w:r>
        <w:rPr>
          <w:b/>
          <w:bCs/>
        </w:rPr>
        <w:t>“Belum ditemukan di folder” tidak sama dengan “tidak diatur”.</w:t>
      </w:r>
      <w:r>
        <w:t xml:space="preserve"> Contohnya Keputusan Walikota tentang KPA Kota, SOP Puskesmas, dan naskah dasar Perda Provinsi Papua 8/2010.</w:t>
      </w:r>
    </w:p>
    <w:p w14:paraId="756868FD" w14:textId="77777777" w:rsidR="001E0FE0" w:rsidRDefault="005F65E4">
      <w:pPr>
        <w:pStyle w:val="Compact"/>
        <w:numPr>
          <w:ilvl w:val="0"/>
          <w:numId w:val="2"/>
        </w:numPr>
      </w:pPr>
      <w:r>
        <w:rPr>
          <w:b/>
          <w:bCs/>
        </w:rPr>
        <w:t>Bukan skor atau peringkat.</w:t>
      </w:r>
      <w:r>
        <w:t xml:space="preserve"> </w:t>
      </w:r>
      <w:r>
        <w:t>Semua hitungan menghitung pasal atau instrumen yang ditandai. Hitungan itu tidak mengukur dampak dan tidak boleh dipakai untuk membandingkan Jayapura dengan wilayah lain. AAAQ dan PANTHER tidak dijumlah.</w:t>
      </w:r>
    </w:p>
    <w:p w14:paraId="41909EDB" w14:textId="77777777" w:rsidR="001E0FE0" w:rsidRDefault="005F65E4">
      <w:pPr>
        <w:pStyle w:val="Compact"/>
        <w:numPr>
          <w:ilvl w:val="0"/>
          <w:numId w:val="2"/>
        </w:numPr>
      </w:pPr>
      <w:r>
        <w:rPr>
          <w:b/>
          <w:bCs/>
        </w:rPr>
        <w:t>Naskah induk provinsi tidak lengkap.</w:t>
      </w:r>
      <w:r>
        <w:t xml:space="preserve"> Instrumen HIV provinsi hanya tersedia sebagai teks perubahan 2021 (Perda 10/2021). Pasal Perda 8/2010 yang tidak diubah tidak dapat dinilai.</w:t>
      </w:r>
    </w:p>
    <w:p w14:paraId="642B1597" w14:textId="77777777" w:rsidR="001E0FE0" w:rsidRDefault="005F65E4">
      <w:pPr>
        <w:pStyle w:val="FirstParagraph"/>
      </w:pPr>
      <w:r>
        <w:t>Istilah dan singkatan mengikuti Lampiran C Laporan Nasional; glosarium singkat ada di Lampiran laporan ini.</w:t>
      </w:r>
    </w:p>
    <w:p w14:paraId="63E8407B" w14:textId="77777777" w:rsidR="001E0FE0" w:rsidRDefault="005F65E4">
      <w:pPr>
        <w:pStyle w:val="Heading1"/>
      </w:pPr>
      <w:bookmarkStart w:id="2" w:name="ringkasan-untuk-pimpinan-daerah"/>
      <w:bookmarkStart w:id="3" w:name="_Toc242201497"/>
      <w:bookmarkEnd w:id="0"/>
      <w:r>
        <w:lastRenderedPageBreak/>
        <w:t>1. Ringkasan untuk pimpinan daerah</w:t>
      </w:r>
      <w:bookmarkEnd w:id="3"/>
    </w:p>
    <w:p w14:paraId="5FFEADD6" w14:textId="77777777" w:rsidR="001E0FE0" w:rsidRDefault="005F65E4">
      <w:pPr>
        <w:pStyle w:val="Heading2"/>
      </w:pPr>
      <w:bookmarkStart w:id="4" w:name="pesan-utama"/>
      <w:bookmarkStart w:id="5" w:name="_Toc242201498"/>
      <w:r>
        <w:t>1.1 Pesan utama</w:t>
      </w:r>
      <w:bookmarkEnd w:id="5"/>
    </w:p>
    <w:p w14:paraId="485FCDF2" w14:textId="77777777" w:rsidR="001E0FE0" w:rsidRDefault="005F65E4">
      <w:pPr>
        <w:pStyle w:val="FirstParagraph"/>
      </w:pPr>
      <w:r>
        <w:rPr>
          <w:b/>
          <w:bCs/>
        </w:rPr>
        <w:t>1. Rujukan nasional untuk Perda HIV Jayapura sudah berubah, tetapi Perda belum menyesuaikan.</w:t>
      </w:r>
      <w:r>
        <w:t xml:space="preserve"> </w:t>
      </w:r>
      <w:r>
        <w:rPr>
          <w:i/>
          <w:iCs/>
        </w:rPr>
        <w:t>Isi aturan.</w:t>
      </w:r>
      <w:r>
        <w:t xml:space="preserve"> </w:t>
      </w:r>
      <w:r>
        <w:t>Permenkes 3/2026 berlaku 11-03-2026 dan mencabut Permenkes 23/2022 kecuali Pasal 41 dan Lampiran. Batang tubuh Permenkes 3/2026 tidak menyebut HIV. Perda Kota Jayapura 16/2011 dan Perda Provinsi Papua 10/2021 masih merujuk UU 36/2009, dan Perda provinsi masih merujuk Permenkes 21/2013. Keduanya sudah dicabut. Tidak satu pun instrumen paket merujuk Permenkes 23/2022 atau Permenkes 3/2026. Tenggat penyesuaian menurut Pasal 97 Permenkes 3/2026, yaitu 11-09-2026, sudah lewat.</w:t>
      </w:r>
    </w:p>
    <w:p w14:paraId="1E6CA9A3" w14:textId="77777777" w:rsidR="001E0FE0" w:rsidRDefault="005F65E4">
      <w:pPr>
        <w:pStyle w:val="BodyText"/>
      </w:pPr>
      <w:r>
        <w:rPr>
          <w:b/>
          <w:bCs/>
        </w:rPr>
        <w:t>2. Pengaman tes di tingkat kota menyempit ketika Perda 2006 diganti Perda 2011.</w:t>
      </w:r>
      <w:r>
        <w:t xml:space="preserve"> </w:t>
      </w:r>
      <w:r>
        <w:rPr>
          <w:i/>
          <w:iCs/>
        </w:rPr>
        <w:t>Isi aturan.</w:t>
      </w:r>
      <w:r>
        <w:t xml:space="preserve"> Perda Kota 7/2006 Pasal 5 ayat (2) mensyaratkan tes yang sukarela, dengan informasi (informed consent) dan konseling. Perda Kota 16/2011 Pasal 5 hanya menyatakan bahwa layanan “wajib melaksanakan PITC … sesuai dengan pedoman”. Syarat sukarela, persetujuan, dan konseling tidak lagi tertulis di batang tubuh. </w:t>
      </w:r>
      <w:r>
        <w:rPr>
          <w:i/>
          <w:iCs/>
        </w:rPr>
        <w:t>Analisis.</w:t>
      </w:r>
      <w:r>
        <w:t xml:space="preserve"> </w:t>
      </w:r>
      <w:r>
        <w:t>Pedoman PITC yang dirujuk belum ditemukan, jadi belum dapat dipastikan apakah hak menolak terbawa secara tidak langsung.</w:t>
      </w:r>
    </w:p>
    <w:p w14:paraId="49B49B32" w14:textId="77777777" w:rsidR="001E0FE0" w:rsidRDefault="005F65E4">
      <w:pPr>
        <w:pStyle w:val="BodyText"/>
      </w:pPr>
      <w:r>
        <w:rPr>
          <w:b/>
          <w:bCs/>
        </w:rPr>
        <w:t>3. Lapisan kontrol paling berat berasal dari Perda provinsi, dan berlaku langsung di Kota Jayapura.</w:t>
      </w:r>
      <w:r>
        <w:t xml:space="preserve"> </w:t>
      </w:r>
      <w:r>
        <w:rPr>
          <w:i/>
          <w:iCs/>
        </w:rPr>
        <w:t>Isi aturan.</w:t>
      </w:r>
      <w:r>
        <w:t xml:space="preserve"> </w:t>
      </w:r>
      <w:r>
        <w:t>Perda Provinsi Papua 10/2021 Pasal 6 mewajibkan pengelola lokasi memeriksa kesehatan penjaja seks, melaporkan dan menyerahkan yang terinfeksi HIV kepada KPA, memulangkan penjaja seks dari luar Papua yang terinfeksi HIV, dan memeriksa bersama Satpol PP. Pasal 15 jo. Pasal 40 memidana ODHIV yang tidak “patuh terhadap terapi ARV”. Perda kota tidak memuat ketentuan pemulangan, tetapi Perda provinsi berlaku di wilayah kota.</w:t>
      </w:r>
    </w:p>
    <w:p w14:paraId="30B2A3DB" w14:textId="77777777" w:rsidR="001E0FE0" w:rsidRDefault="005F65E4">
      <w:pPr>
        <w:pStyle w:val="BodyText"/>
      </w:pPr>
      <w:r>
        <w:rPr>
          <w:b/>
          <w:bCs/>
        </w:rPr>
        <w:t>4. Perda HIV kota melindungi dan membebani sekaligus.</w:t>
      </w:r>
      <w:r>
        <w:t xml:space="preserve"> </w:t>
      </w:r>
      <w:r>
        <w:rPr>
          <w:i/>
          <w:iCs/>
        </w:rPr>
        <w:t>Isi aturan.</w:t>
      </w:r>
      <w:r>
        <w:t xml:space="preserve"> </w:t>
      </w:r>
      <w:r>
        <w:t xml:space="preserve">Perda Kota 16/2011 memuat konfidensialitas “secara universal” (Pasal 5 ayat (4)–(5)), kesetaraan pasien HIV (Pasal 6), kondom dan pelicin (Pasal 7 ayat (4)), anggaran ADKK (Pasal 7 ayat (7)), dan peran lembaga adat (Pasal 7 ayat (9)–(10)). Perda yang sama memidana kewajiban kondom, larangan donor, dan kewajiban melapor teman sebaya (Pasal 7 jo. Pasal 9), serta melarang mempekerjakan orang dengan HIV/IMS (Pasal 7 ayat (3) huruf c). </w:t>
      </w:r>
      <w:r>
        <w:rPr>
          <w:i/>
          <w:iCs/>
        </w:rPr>
        <w:t>Analisis.</w:t>
      </w:r>
      <w:r>
        <w:t xml:space="preserve"> </w:t>
      </w:r>
      <w:r>
        <w:t>Mencabut Perda secara utuh akan ikut menghapus pengaman. Perbaikan perlu dilakukan per pasal.</w:t>
      </w:r>
    </w:p>
    <w:p w14:paraId="5044E877" w14:textId="77777777" w:rsidR="001E0FE0" w:rsidRDefault="005F65E4">
      <w:pPr>
        <w:pStyle w:val="BodyText"/>
      </w:pPr>
      <w:r>
        <w:rPr>
          <w:b/>
          <w:bCs/>
        </w:rPr>
        <w:t>5. Waria/transgender tidak disebut dalam satu pun instrumen paket, dan layanan alat suntik steril tidak diatur.</w:t>
      </w:r>
      <w:r>
        <w:t xml:space="preserve"> </w:t>
      </w:r>
      <w:r>
        <w:rPr>
          <w:i/>
          <w:iCs/>
        </w:rPr>
        <w:t>Isi aturan.</w:t>
      </w:r>
      <w:r>
        <w:t xml:space="preserve"> TG berstatus “tidak disebut” (SIL) di 6 dari 7 instrumen dan “tercakup secara kabur” di Perda Ketertiban Provinsi 8/2016 (T34). Perda HIV kota hanya menyebut kondom dan pelicin. Perda NAPZA Provinsi 6/2018 hanya mengatur rehabilitasi, tanpa alat suntik steril atau terapi rumatan.</w:t>
      </w:r>
    </w:p>
    <w:p w14:paraId="7E970A3F" w14:textId="77777777" w:rsidR="001E0FE0" w:rsidRDefault="005F65E4">
      <w:pPr>
        <w:pStyle w:val="BodyText"/>
      </w:pPr>
      <w:r>
        <w:rPr>
          <w:b/>
          <w:bCs/>
        </w:rPr>
        <w:t>6. Partisipasi diberikan kepada adat dan agama, tetapi tidak kepada komunitas terdampak.</w:t>
      </w:r>
      <w:r>
        <w:t xml:space="preserve"> </w:t>
      </w:r>
      <w:r>
        <w:rPr>
          <w:i/>
          <w:iCs/>
        </w:rPr>
        <w:t>Isi aturan.</w:t>
      </w:r>
      <w:r>
        <w:t xml:space="preserve"> Struktur KPA Provinsi dalam Perda 10/2021 Pasal 26 memuat Divisi Kerohanian, tetapi tidak memuat wakil ODHIV atau komunitas populasi kunci. Keputusan Walikota tentang KPA Kota belum ditemukan di folder.</w:t>
      </w:r>
    </w:p>
    <w:p w14:paraId="03711E1C" w14:textId="77777777" w:rsidR="001E0FE0" w:rsidRDefault="005F65E4">
      <w:pPr>
        <w:pStyle w:val="BodyText"/>
      </w:pPr>
      <w:r>
        <w:rPr>
          <w:b/>
          <w:bCs/>
        </w:rPr>
        <w:t>7. Data pelaksanaan belum ada, sehingga semua akibat masih berupa risiko.</w:t>
      </w:r>
      <w:r>
        <w:t xml:space="preserve"> </w:t>
      </w:r>
      <w:r>
        <w:rPr>
          <w:i/>
          <w:iCs/>
        </w:rPr>
        <w:t>Analisis.</w:t>
      </w:r>
      <w:r>
        <w:t xml:space="preserve"> </w:t>
      </w:r>
      <w:r>
        <w:t>25 kandidat isu di paket ini (T18) seluruhnya berbasis teks saja (R-1). Sebanyak 18 di antaranya ditandai perlu ditelaah manusia. Langkah paling murah dan tanpa penyesalan adalah verifikasi status hukum, pencarian naskah Perda Provinsi 8/2010, dan pengumpulan data dasar.</w:t>
      </w:r>
    </w:p>
    <w:p w14:paraId="259CB82B" w14:textId="77777777" w:rsidR="001E0FE0" w:rsidRDefault="005F65E4">
      <w:pPr>
        <w:pStyle w:val="Heading2"/>
      </w:pPr>
      <w:bookmarkStart w:id="6" w:name="apa-yang-perlu-diputuskan"/>
      <w:bookmarkStart w:id="7" w:name="_Toc242201499"/>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3944"/>
        <w:gridCol w:w="1472"/>
        <w:gridCol w:w="3520"/>
      </w:tblGrid>
      <w:tr w:rsidR="001E0FE0" w14:paraId="5E0A7202"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701" w:type="dxa"/>
            <w:shd w:val="clear" w:color="auto" w:fill="D9E2F3"/>
          </w:tcPr>
          <w:p w14:paraId="0852129B" w14:textId="77777777" w:rsidR="001E0FE0" w:rsidRDefault="005F65E4">
            <w:pPr>
              <w:pStyle w:val="Compact"/>
              <w:spacing w:before="20" w:after="20" w:line="240" w:lineRule="auto"/>
            </w:pPr>
            <w:r>
              <w:rPr>
                <w:b/>
                <w:sz w:val="17"/>
              </w:rPr>
              <w:t>No</w:t>
            </w:r>
          </w:p>
        </w:tc>
        <w:tc>
          <w:tcPr>
            <w:tcW w:w="3943" w:type="dxa"/>
            <w:shd w:val="clear" w:color="auto" w:fill="D9E2F3"/>
          </w:tcPr>
          <w:p w14:paraId="4FA074A3" w14:textId="77777777" w:rsidR="001E0FE0" w:rsidRDefault="005F65E4">
            <w:pPr>
              <w:pStyle w:val="Compact"/>
              <w:spacing w:before="20" w:after="20" w:line="240" w:lineRule="auto"/>
            </w:pPr>
            <w:r>
              <w:rPr>
                <w:b/>
                <w:sz w:val="17"/>
              </w:rPr>
              <w:t>Keputusan</w:t>
            </w:r>
          </w:p>
        </w:tc>
        <w:tc>
          <w:tcPr>
            <w:tcW w:w="1472" w:type="dxa"/>
            <w:shd w:val="clear" w:color="auto" w:fill="D9E2F3"/>
          </w:tcPr>
          <w:p w14:paraId="59A7711F" w14:textId="77777777" w:rsidR="001E0FE0" w:rsidRDefault="005F65E4">
            <w:pPr>
              <w:pStyle w:val="Compact"/>
              <w:spacing w:before="20" w:after="20" w:line="240" w:lineRule="auto"/>
            </w:pPr>
            <w:r>
              <w:rPr>
                <w:b/>
                <w:sz w:val="17"/>
              </w:rPr>
              <w:t>Pemilik usulan</w:t>
            </w:r>
          </w:p>
        </w:tc>
        <w:tc>
          <w:tcPr>
            <w:tcW w:w="3519" w:type="dxa"/>
            <w:shd w:val="clear" w:color="auto" w:fill="D9E2F3"/>
          </w:tcPr>
          <w:p w14:paraId="07AB9F49" w14:textId="77777777" w:rsidR="001E0FE0" w:rsidRDefault="005F65E4">
            <w:pPr>
              <w:pStyle w:val="Compact"/>
              <w:spacing w:before="20" w:after="20" w:line="240" w:lineRule="auto"/>
            </w:pPr>
            <w:r>
              <w:rPr>
                <w:b/>
                <w:sz w:val="17"/>
              </w:rPr>
              <w:t>Alasan mendesak</w:t>
            </w:r>
          </w:p>
        </w:tc>
      </w:tr>
      <w:tr w:rsidR="001E0FE0" w14:paraId="63ADDE32" w14:textId="77777777" w:rsidTr="001E0FE0">
        <w:trPr>
          <w:cantSplit/>
        </w:trPr>
        <w:tc>
          <w:tcPr>
            <w:tcW w:w="701" w:type="dxa"/>
          </w:tcPr>
          <w:p w14:paraId="51C4A34C" w14:textId="77777777" w:rsidR="001E0FE0" w:rsidRDefault="005F65E4">
            <w:pPr>
              <w:pStyle w:val="Compact"/>
              <w:spacing w:before="20" w:after="20" w:line="240" w:lineRule="auto"/>
            </w:pPr>
            <w:r>
              <w:rPr>
                <w:sz w:val="17"/>
              </w:rPr>
              <w:t>1</w:t>
            </w:r>
          </w:p>
        </w:tc>
        <w:tc>
          <w:tcPr>
            <w:tcW w:w="3943" w:type="dxa"/>
          </w:tcPr>
          <w:p w14:paraId="7FB97C03" w14:textId="77777777" w:rsidR="001E0FE0" w:rsidRDefault="005F65E4">
            <w:pPr>
              <w:pStyle w:val="Compact"/>
              <w:spacing w:before="20" w:after="20" w:line="240" w:lineRule="auto"/>
            </w:pPr>
            <w:r>
              <w:rPr>
                <w:sz w:val="17"/>
              </w:rPr>
              <w:t>Inventarisasi dan pemutakhiran dasar hukum Perda Kota 16/2011 dan Perwali 7/2024 ke UU 17/2023, PP 28/2024, dan Permenkes 3/2026</w:t>
            </w:r>
          </w:p>
        </w:tc>
        <w:tc>
          <w:tcPr>
            <w:tcW w:w="1472" w:type="dxa"/>
          </w:tcPr>
          <w:p w14:paraId="09D78464" w14:textId="77777777" w:rsidR="001E0FE0" w:rsidRDefault="005F65E4">
            <w:pPr>
              <w:pStyle w:val="Compact"/>
              <w:spacing w:before="20" w:after="20" w:line="240" w:lineRule="auto"/>
            </w:pPr>
            <w:r>
              <w:rPr>
                <w:sz w:val="17"/>
              </w:rPr>
              <w:t>Walikota, Bagian Hukum, DPRK</w:t>
            </w:r>
          </w:p>
        </w:tc>
        <w:tc>
          <w:tcPr>
            <w:tcW w:w="3519" w:type="dxa"/>
          </w:tcPr>
          <w:p w14:paraId="2BFEA933" w14:textId="77777777" w:rsidR="001E0FE0" w:rsidRDefault="005F65E4">
            <w:pPr>
              <w:pStyle w:val="Compact"/>
              <w:spacing w:before="20" w:after="20" w:line="240" w:lineRule="auto"/>
            </w:pPr>
            <w:r>
              <w:rPr>
                <w:sz w:val="17"/>
              </w:rPr>
              <w:t>Tenggat Pasal 97 Permenkes 3/2026 (11-09-2026) sudah lewat; kedua instrumen masih merujuk UU 36/2009</w:t>
            </w:r>
          </w:p>
        </w:tc>
      </w:tr>
      <w:tr w:rsidR="001E0FE0" w14:paraId="3CA4727C" w14:textId="77777777" w:rsidTr="001E0FE0">
        <w:trPr>
          <w:cantSplit/>
        </w:trPr>
        <w:tc>
          <w:tcPr>
            <w:tcW w:w="701" w:type="dxa"/>
          </w:tcPr>
          <w:p w14:paraId="203207BF" w14:textId="77777777" w:rsidR="001E0FE0" w:rsidRDefault="005F65E4">
            <w:pPr>
              <w:pStyle w:val="Compact"/>
              <w:spacing w:before="20" w:after="20" w:line="240" w:lineRule="auto"/>
            </w:pPr>
            <w:r>
              <w:rPr>
                <w:sz w:val="17"/>
              </w:rPr>
              <w:lastRenderedPageBreak/>
              <w:t>2</w:t>
            </w:r>
          </w:p>
        </w:tc>
        <w:tc>
          <w:tcPr>
            <w:tcW w:w="3943" w:type="dxa"/>
          </w:tcPr>
          <w:p w14:paraId="3A5FED39" w14:textId="77777777" w:rsidR="001E0FE0" w:rsidRDefault="005F65E4">
            <w:pPr>
              <w:pStyle w:val="Compact"/>
              <w:spacing w:before="20" w:after="20" w:line="240" w:lineRule="auto"/>
            </w:pPr>
            <w:r>
              <w:rPr>
                <w:sz w:val="17"/>
              </w:rPr>
              <w:t>Menetapkan SOP PITC di Puskesmas/PKR yang memuat informasi, persetujuan, konseling, dan hak menolak; lalu merumuskan ulang Pasal 5 Perda Kota 16/2011 (RF-JAYAPURA-03)</w:t>
            </w:r>
          </w:p>
        </w:tc>
        <w:tc>
          <w:tcPr>
            <w:tcW w:w="1472" w:type="dxa"/>
          </w:tcPr>
          <w:p w14:paraId="0D1C7E73" w14:textId="77777777" w:rsidR="001E0FE0" w:rsidRDefault="005F65E4">
            <w:pPr>
              <w:pStyle w:val="Compact"/>
              <w:spacing w:before="20" w:after="20" w:line="240" w:lineRule="auto"/>
            </w:pPr>
            <w:r>
              <w:rPr>
                <w:sz w:val="17"/>
              </w:rPr>
              <w:t>Kepala Dinkes Kota (SOP), Walikota + DPRK (Perda)</w:t>
            </w:r>
          </w:p>
        </w:tc>
        <w:tc>
          <w:tcPr>
            <w:tcW w:w="3519" w:type="dxa"/>
          </w:tcPr>
          <w:p w14:paraId="192BB3FB" w14:textId="77777777" w:rsidR="001E0FE0" w:rsidRDefault="005F65E4">
            <w:pPr>
              <w:pStyle w:val="Compact"/>
              <w:spacing w:before="20" w:after="20" w:line="240" w:lineRule="auto"/>
            </w:pPr>
            <w:r>
              <w:rPr>
                <w:sz w:val="17"/>
              </w:rPr>
              <w:t>Syarat sukarela hilang sejak 2011; SOP dapat terbit tanpa menunggu revisi Perda</w:t>
            </w:r>
          </w:p>
        </w:tc>
      </w:tr>
      <w:tr w:rsidR="001E0FE0" w14:paraId="6EC0C8F7" w14:textId="77777777" w:rsidTr="001E0FE0">
        <w:trPr>
          <w:cantSplit/>
        </w:trPr>
        <w:tc>
          <w:tcPr>
            <w:tcW w:w="701" w:type="dxa"/>
          </w:tcPr>
          <w:p w14:paraId="0BC8D1C5" w14:textId="77777777" w:rsidR="001E0FE0" w:rsidRDefault="005F65E4">
            <w:pPr>
              <w:pStyle w:val="Compact"/>
              <w:spacing w:before="20" w:after="20" w:line="240" w:lineRule="auto"/>
            </w:pPr>
            <w:r>
              <w:rPr>
                <w:sz w:val="17"/>
              </w:rPr>
              <w:t>3</w:t>
            </w:r>
          </w:p>
        </w:tc>
        <w:tc>
          <w:tcPr>
            <w:tcW w:w="3943" w:type="dxa"/>
          </w:tcPr>
          <w:p w14:paraId="32243A6C" w14:textId="77777777" w:rsidR="001E0FE0" w:rsidRDefault="005F65E4">
            <w:pPr>
              <w:pStyle w:val="Compact"/>
              <w:spacing w:before="20" w:after="20" w:line="240" w:lineRule="auto"/>
            </w:pPr>
            <w:r>
              <w:rPr>
                <w:sz w:val="17"/>
              </w:rPr>
              <w:t>Menetapkan aturan kerahasiaan call center PKR dan jam layanan sore atau layanan bergerak (RF-JAYAPURA-06)</w:t>
            </w:r>
          </w:p>
        </w:tc>
        <w:tc>
          <w:tcPr>
            <w:tcW w:w="1472" w:type="dxa"/>
          </w:tcPr>
          <w:p w14:paraId="32E2227E" w14:textId="77777777" w:rsidR="001E0FE0" w:rsidRDefault="005F65E4">
            <w:pPr>
              <w:pStyle w:val="Compact"/>
              <w:spacing w:before="20" w:after="20" w:line="240" w:lineRule="auto"/>
            </w:pPr>
            <w:r>
              <w:rPr>
                <w:sz w:val="17"/>
              </w:rPr>
              <w:t>Walikota, Dinkes Kota</w:t>
            </w:r>
          </w:p>
        </w:tc>
        <w:tc>
          <w:tcPr>
            <w:tcW w:w="3519" w:type="dxa"/>
          </w:tcPr>
          <w:p w14:paraId="28520CC6" w14:textId="77777777" w:rsidR="001E0FE0" w:rsidRDefault="005F65E4">
            <w:pPr>
              <w:pStyle w:val="Compact"/>
              <w:spacing w:before="20" w:after="20" w:line="240" w:lineRule="auto"/>
            </w:pPr>
            <w:r>
              <w:rPr>
                <w:sz w:val="17"/>
              </w:rPr>
              <w:t>Nomor WhatsApp PKR sama dengan PSC 119; jam layanan 07.30–14.30 WIT; biaya rendah</w:t>
            </w:r>
          </w:p>
        </w:tc>
      </w:tr>
      <w:tr w:rsidR="001E0FE0" w14:paraId="59F9DC72" w14:textId="77777777" w:rsidTr="001E0FE0">
        <w:trPr>
          <w:cantSplit/>
        </w:trPr>
        <w:tc>
          <w:tcPr>
            <w:tcW w:w="701" w:type="dxa"/>
          </w:tcPr>
          <w:p w14:paraId="74EA9F0B" w14:textId="77777777" w:rsidR="001E0FE0" w:rsidRDefault="005F65E4">
            <w:pPr>
              <w:pStyle w:val="Compact"/>
              <w:spacing w:before="20" w:after="20" w:line="240" w:lineRule="auto"/>
            </w:pPr>
            <w:r>
              <w:rPr>
                <w:sz w:val="17"/>
              </w:rPr>
              <w:t>4</w:t>
            </w:r>
          </w:p>
        </w:tc>
        <w:tc>
          <w:tcPr>
            <w:tcW w:w="3943" w:type="dxa"/>
          </w:tcPr>
          <w:p w14:paraId="67E457D0" w14:textId="77777777" w:rsidR="001E0FE0" w:rsidRDefault="005F65E4">
            <w:pPr>
              <w:pStyle w:val="Compact"/>
              <w:spacing w:before="20" w:after="20" w:line="240" w:lineRule="auto"/>
            </w:pPr>
            <w:r>
              <w:rPr>
                <w:sz w:val="17"/>
              </w:rPr>
              <w:t>Mengusulkan kepada Gubernur dan DPR Papua revisi Pasal 6, 15, 26, dan 40 Perda Provinsi 10/2021 (RF-JAYAPURA-01, -02, -08)</w:t>
            </w:r>
          </w:p>
        </w:tc>
        <w:tc>
          <w:tcPr>
            <w:tcW w:w="1472" w:type="dxa"/>
          </w:tcPr>
          <w:p w14:paraId="3E09B947" w14:textId="77777777" w:rsidR="001E0FE0" w:rsidRDefault="005F65E4">
            <w:pPr>
              <w:pStyle w:val="Compact"/>
              <w:spacing w:before="20" w:after="20" w:line="240" w:lineRule="auto"/>
            </w:pPr>
            <w:r>
              <w:rPr>
                <w:sz w:val="17"/>
              </w:rPr>
              <w:t>Walikota (pengusul), Gubernur + DPR Papua (pemilik)</w:t>
            </w:r>
          </w:p>
        </w:tc>
        <w:tc>
          <w:tcPr>
            <w:tcW w:w="3519" w:type="dxa"/>
          </w:tcPr>
          <w:p w14:paraId="1615B628" w14:textId="77777777" w:rsidR="001E0FE0" w:rsidRDefault="005F65E4">
            <w:pPr>
              <w:pStyle w:val="Compact"/>
              <w:spacing w:before="20" w:after="20" w:line="240" w:lineRule="auto"/>
            </w:pPr>
            <w:r>
              <w:rPr>
                <w:sz w:val="17"/>
              </w:rPr>
              <w:t>Pemulangan berbasis status HIV, pelaporan PSK yang terinfeksi, dan pidana kepatuhan ARV berlaku di kota</w:t>
            </w:r>
          </w:p>
        </w:tc>
      </w:tr>
      <w:tr w:rsidR="001E0FE0" w14:paraId="740E6166" w14:textId="77777777" w:rsidTr="001E0FE0">
        <w:trPr>
          <w:cantSplit/>
        </w:trPr>
        <w:tc>
          <w:tcPr>
            <w:tcW w:w="701" w:type="dxa"/>
          </w:tcPr>
          <w:p w14:paraId="618AD8EE" w14:textId="77777777" w:rsidR="001E0FE0" w:rsidRDefault="005F65E4">
            <w:pPr>
              <w:pStyle w:val="Compact"/>
              <w:spacing w:before="20" w:after="20" w:line="240" w:lineRule="auto"/>
            </w:pPr>
            <w:r>
              <w:rPr>
                <w:sz w:val="17"/>
              </w:rPr>
              <w:t>5</w:t>
            </w:r>
          </w:p>
        </w:tc>
        <w:tc>
          <w:tcPr>
            <w:tcW w:w="3943" w:type="dxa"/>
          </w:tcPr>
          <w:p w14:paraId="26B1024C" w14:textId="77777777" w:rsidR="001E0FE0" w:rsidRDefault="005F65E4">
            <w:pPr>
              <w:pStyle w:val="Compact"/>
              <w:spacing w:before="20" w:after="20" w:line="240" w:lineRule="auto"/>
            </w:pPr>
            <w:r>
              <w:rPr>
                <w:sz w:val="17"/>
              </w:rPr>
              <w:t>Menghapus pidana atas kewajiban perilaku dan larangan mempekerjakan orang dengan HIV dalam Perda Kota 16/2011 (RF-JAYAPURA-02, -04)</w:t>
            </w:r>
          </w:p>
        </w:tc>
        <w:tc>
          <w:tcPr>
            <w:tcW w:w="1472" w:type="dxa"/>
          </w:tcPr>
          <w:p w14:paraId="6FB1DD4C" w14:textId="77777777" w:rsidR="001E0FE0" w:rsidRDefault="005F65E4">
            <w:pPr>
              <w:pStyle w:val="Compact"/>
              <w:spacing w:before="20" w:after="20" w:line="240" w:lineRule="auto"/>
            </w:pPr>
            <w:r>
              <w:rPr>
                <w:sz w:val="17"/>
              </w:rPr>
              <w:t>Walikota + DPRK; Bagian Hukum</w:t>
            </w:r>
          </w:p>
        </w:tc>
        <w:tc>
          <w:tcPr>
            <w:tcW w:w="3519" w:type="dxa"/>
          </w:tcPr>
          <w:p w14:paraId="15839596" w14:textId="77777777" w:rsidR="001E0FE0" w:rsidRDefault="005F65E4">
            <w:pPr>
              <w:pStyle w:val="Compact"/>
              <w:spacing w:before="20" w:after="20" w:line="240" w:lineRule="auto"/>
            </w:pPr>
            <w:r>
              <w:rPr>
                <w:sz w:val="17"/>
              </w:rPr>
              <w:t>Pasal 9 juga keliru merujuk pasal hak; Kepmenakertrans 68/2004 melarang tes HIV sebagai syarat kerja</w:t>
            </w:r>
          </w:p>
        </w:tc>
      </w:tr>
      <w:tr w:rsidR="001E0FE0" w14:paraId="076D7B96" w14:textId="77777777" w:rsidTr="001E0FE0">
        <w:trPr>
          <w:cantSplit/>
        </w:trPr>
        <w:tc>
          <w:tcPr>
            <w:tcW w:w="701" w:type="dxa"/>
          </w:tcPr>
          <w:p w14:paraId="66BB71F3" w14:textId="77777777" w:rsidR="001E0FE0" w:rsidRDefault="005F65E4">
            <w:pPr>
              <w:pStyle w:val="Compact"/>
              <w:spacing w:before="20" w:after="20" w:line="240" w:lineRule="auto"/>
            </w:pPr>
            <w:r>
              <w:rPr>
                <w:sz w:val="17"/>
              </w:rPr>
              <w:t>6</w:t>
            </w:r>
          </w:p>
        </w:tc>
        <w:tc>
          <w:tcPr>
            <w:tcW w:w="3943" w:type="dxa"/>
          </w:tcPr>
          <w:p w14:paraId="400F66B2" w14:textId="77777777" w:rsidR="001E0FE0" w:rsidRDefault="005F65E4">
            <w:pPr>
              <w:pStyle w:val="Compact"/>
              <w:spacing w:before="20" w:after="20" w:line="240" w:lineRule="auto"/>
            </w:pPr>
            <w:r>
              <w:rPr>
                <w:sz w:val="17"/>
              </w:rPr>
              <w:t>Menetapkan atau memperbarui Keputusan Walikota KPA/forum koordinasi dengan kursi ODHIV dan komunitas populasi kunci (RF-JAYAPURA-08)</w:t>
            </w:r>
          </w:p>
        </w:tc>
        <w:tc>
          <w:tcPr>
            <w:tcW w:w="1472" w:type="dxa"/>
          </w:tcPr>
          <w:p w14:paraId="29E39853" w14:textId="77777777" w:rsidR="001E0FE0" w:rsidRDefault="005F65E4">
            <w:pPr>
              <w:pStyle w:val="Compact"/>
              <w:spacing w:before="20" w:after="20" w:line="240" w:lineRule="auto"/>
            </w:pPr>
            <w:r>
              <w:rPr>
                <w:sz w:val="17"/>
              </w:rPr>
              <w:t>Walikota, KPA Kota</w:t>
            </w:r>
          </w:p>
        </w:tc>
        <w:tc>
          <w:tcPr>
            <w:tcW w:w="3519" w:type="dxa"/>
          </w:tcPr>
          <w:p w14:paraId="1B5783F1" w14:textId="77777777" w:rsidR="001E0FE0" w:rsidRDefault="005F65E4">
            <w:pPr>
              <w:pStyle w:val="Compact"/>
              <w:spacing w:before="20" w:after="20" w:line="240" w:lineRule="auto"/>
            </w:pPr>
            <w:r>
              <w:rPr>
                <w:sz w:val="17"/>
              </w:rPr>
              <w:t>Delegasi Pasal 3 ayat (1) Perda 16/2011 belum terlacak</w:t>
            </w:r>
          </w:p>
        </w:tc>
      </w:tr>
      <w:tr w:rsidR="001E0FE0" w14:paraId="620E9E10" w14:textId="77777777" w:rsidTr="001E0FE0">
        <w:trPr>
          <w:cantSplit/>
        </w:trPr>
        <w:tc>
          <w:tcPr>
            <w:tcW w:w="701" w:type="dxa"/>
          </w:tcPr>
          <w:p w14:paraId="0E2AE477" w14:textId="77777777" w:rsidR="001E0FE0" w:rsidRDefault="005F65E4">
            <w:pPr>
              <w:pStyle w:val="Compact"/>
              <w:spacing w:before="20" w:after="20" w:line="240" w:lineRule="auto"/>
            </w:pPr>
            <w:r>
              <w:rPr>
                <w:sz w:val="17"/>
              </w:rPr>
              <w:t>7</w:t>
            </w:r>
          </w:p>
        </w:tc>
        <w:tc>
          <w:tcPr>
            <w:tcW w:w="3943" w:type="dxa"/>
          </w:tcPr>
          <w:p w14:paraId="1E8B5AD6" w14:textId="77777777" w:rsidR="001E0FE0" w:rsidRDefault="005F65E4">
            <w:pPr>
              <w:pStyle w:val="Compact"/>
              <w:spacing w:before="20" w:after="20" w:line="240" w:lineRule="auto"/>
            </w:pPr>
            <w:r>
              <w:rPr>
                <w:sz w:val="17"/>
              </w:rPr>
              <w:t>Mengumpulkan data pelaksanaan (R-2 s.d. R-5) sebelum revisi besar</w:t>
            </w:r>
          </w:p>
        </w:tc>
        <w:tc>
          <w:tcPr>
            <w:tcW w:w="1472" w:type="dxa"/>
          </w:tcPr>
          <w:p w14:paraId="632880A8" w14:textId="77777777" w:rsidR="001E0FE0" w:rsidRDefault="005F65E4">
            <w:pPr>
              <w:pStyle w:val="Compact"/>
              <w:spacing w:before="20" w:after="20" w:line="240" w:lineRule="auto"/>
            </w:pPr>
            <w:r>
              <w:rPr>
                <w:sz w:val="17"/>
              </w:rPr>
              <w:t>Dinkes, KPA, Satpol PP, organisasi komunitas</w:t>
            </w:r>
          </w:p>
        </w:tc>
        <w:tc>
          <w:tcPr>
            <w:tcW w:w="3519" w:type="dxa"/>
          </w:tcPr>
          <w:p w14:paraId="23DCA0B9" w14:textId="77777777" w:rsidR="001E0FE0" w:rsidRDefault="005F65E4">
            <w:pPr>
              <w:pStyle w:val="Compact"/>
              <w:spacing w:before="20" w:after="20" w:line="240" w:lineRule="auto"/>
            </w:pPr>
            <w:r>
              <w:rPr>
                <w:sz w:val="17"/>
              </w:rPr>
              <w:t>Tanpa data, gerbang proporsionalitas ditahan dan dampak tidak dapat dinilai</w:t>
            </w:r>
          </w:p>
        </w:tc>
      </w:tr>
    </w:tbl>
    <w:p w14:paraId="65D2C93E" w14:textId="77777777" w:rsidR="001E0FE0" w:rsidRDefault="005F65E4">
      <w:pPr>
        <w:pStyle w:val="Heading2"/>
      </w:pPr>
      <w:bookmarkStart w:id="8" w:name="gambaran-satu-halaman"/>
      <w:bookmarkStart w:id="9" w:name="_Toc242201500"/>
      <w:bookmarkEnd w:id="6"/>
      <w:r>
        <w:lastRenderedPageBreak/>
        <w:t>1.3 Gambaran satu halaman</w:t>
      </w:r>
      <w:bookmarkEnd w:id="9"/>
    </w:p>
    <w:p w14:paraId="627F2BE9" w14:textId="77777777" w:rsidR="001E0FE0" w:rsidRDefault="005F65E4">
      <w:pPr>
        <w:pStyle w:val="FirstParagraph"/>
        <w:keepNext/>
        <w:spacing w:before="120"/>
        <w:jc w:val="center"/>
      </w:pPr>
      <w:r>
        <w:rPr>
          <w:noProof/>
        </w:rPr>
        <w:drawing>
          <wp:inline distT="0" distB="0" distL="0" distR="0" wp14:anchorId="4A74CE20" wp14:editId="7E146DC0">
            <wp:extent cx="6048000" cy="546968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359ae4f2b9f7524e.png"/>
                    <pic:cNvPicPr>
                      <a:picLocks noChangeAspect="1" noChangeArrowheads="1"/>
                    </pic:cNvPicPr>
                  </pic:nvPicPr>
                  <pic:blipFill>
                    <a:blip r:embed="rId7"/>
                    <a:stretch>
                      <a:fillRect/>
                    </a:stretch>
                  </pic:blipFill>
                  <pic:spPr bwMode="auto">
                    <a:xfrm>
                      <a:off x="0" y="0"/>
                      <a:ext cx="6048000" cy="5469680"/>
                    </a:xfrm>
                    <a:prstGeom prst="rect">
                      <a:avLst/>
                    </a:prstGeom>
                    <a:noFill/>
                    <a:ln w="9525">
                      <a:noFill/>
                      <a:headEnd/>
                      <a:tailEnd/>
                    </a:ln>
                  </pic:spPr>
                </pic:pic>
              </a:graphicData>
            </a:graphic>
          </wp:inline>
        </w:drawing>
      </w:r>
    </w:p>
    <w:p w14:paraId="43C4620F" w14:textId="77777777" w:rsidR="001E0FE0" w:rsidRDefault="005F65E4">
      <w:pPr>
        <w:pStyle w:val="Caption"/>
      </w:pPr>
      <w:r>
        <w:rPr>
          <w:iCs/>
        </w:rPr>
        <w:t>Gambar 1. Gambaran satu halaman. Garis tegas = hubungan tertulis atau berlakunya norma; garis putus-putus = hubungan lemah, tidak tertulis, atau kewajiban yang belum dijalankan. Bagan ini menyederhanakan; rincian ada di bagian 3.</w:t>
      </w:r>
    </w:p>
    <w:p w14:paraId="5FF2C02D" w14:textId="77777777" w:rsidR="001E0FE0" w:rsidRDefault="005F65E4">
      <w:pPr>
        <w:pStyle w:val="Heading1"/>
      </w:pPr>
      <w:bookmarkStart w:id="10" w:name="aturan-yang-diperiksa"/>
      <w:bookmarkStart w:id="11" w:name="_Toc242201501"/>
      <w:bookmarkEnd w:id="2"/>
      <w:bookmarkEnd w:id="8"/>
      <w:r>
        <w:t>2. Aturan yang diperiksa</w:t>
      </w:r>
      <w:bookmarkEnd w:id="11"/>
    </w:p>
    <w:p w14:paraId="7EC3594F" w14:textId="77777777" w:rsidR="001E0FE0" w:rsidRDefault="005F65E4">
      <w:pPr>
        <w:pStyle w:val="Heading2"/>
      </w:pPr>
      <w:bookmarkStart w:id="12" w:name="daftar-instrumen"/>
      <w:bookmarkStart w:id="13" w:name="_Toc242201502"/>
      <w:r>
        <w:t>2.1 Daftar instrumen</w:t>
      </w:r>
      <w:bookmarkEnd w:id="1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84"/>
        <w:gridCol w:w="1442"/>
        <w:gridCol w:w="2118"/>
        <w:gridCol w:w="810"/>
        <w:gridCol w:w="1424"/>
        <w:gridCol w:w="2959"/>
      </w:tblGrid>
      <w:tr w:rsidR="001E0FE0" w14:paraId="7E7E9E18"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883" w:type="dxa"/>
            <w:shd w:val="clear" w:color="auto" w:fill="D9E2F3"/>
          </w:tcPr>
          <w:p w14:paraId="2746192C" w14:textId="77777777" w:rsidR="001E0FE0" w:rsidRDefault="005F65E4">
            <w:pPr>
              <w:pStyle w:val="Compact"/>
              <w:spacing w:before="20" w:after="20" w:line="240" w:lineRule="auto"/>
            </w:pPr>
            <w:r>
              <w:rPr>
                <w:b/>
                <w:sz w:val="16"/>
              </w:rPr>
              <w:t>ID</w:t>
            </w:r>
          </w:p>
        </w:tc>
        <w:tc>
          <w:tcPr>
            <w:tcW w:w="1442" w:type="dxa"/>
            <w:shd w:val="clear" w:color="auto" w:fill="D9E2F3"/>
          </w:tcPr>
          <w:p w14:paraId="47406EFF" w14:textId="77777777" w:rsidR="001E0FE0" w:rsidRDefault="005F65E4">
            <w:pPr>
              <w:pStyle w:val="Compact"/>
              <w:spacing w:before="20" w:after="20" w:line="240" w:lineRule="auto"/>
            </w:pPr>
            <w:r>
              <w:rPr>
                <w:b/>
                <w:sz w:val="16"/>
              </w:rPr>
              <w:t>Jenis/nomor/tahun</w:t>
            </w:r>
          </w:p>
        </w:tc>
        <w:tc>
          <w:tcPr>
            <w:tcW w:w="2117" w:type="dxa"/>
            <w:shd w:val="clear" w:color="auto" w:fill="D9E2F3"/>
          </w:tcPr>
          <w:p w14:paraId="0DEF0774" w14:textId="77777777" w:rsidR="001E0FE0" w:rsidRDefault="005F65E4">
            <w:pPr>
              <w:pStyle w:val="Compact"/>
              <w:spacing w:before="20" w:after="20" w:line="240" w:lineRule="auto"/>
            </w:pPr>
            <w:r>
              <w:rPr>
                <w:b/>
                <w:sz w:val="16"/>
              </w:rPr>
              <w:t>Judul singkat</w:t>
            </w:r>
          </w:p>
        </w:tc>
        <w:tc>
          <w:tcPr>
            <w:tcW w:w="810" w:type="dxa"/>
            <w:shd w:val="clear" w:color="auto" w:fill="D9E2F3"/>
          </w:tcPr>
          <w:p w14:paraId="25FDA650" w14:textId="77777777" w:rsidR="001E0FE0" w:rsidRDefault="005F65E4">
            <w:pPr>
              <w:pStyle w:val="Compact"/>
              <w:spacing w:before="20" w:after="20" w:line="240" w:lineRule="auto"/>
            </w:pPr>
            <w:r>
              <w:rPr>
                <w:b/>
                <w:sz w:val="16"/>
              </w:rPr>
              <w:t>Keluarga aturan (T32)</w:t>
            </w:r>
          </w:p>
        </w:tc>
        <w:tc>
          <w:tcPr>
            <w:tcW w:w="1424" w:type="dxa"/>
            <w:shd w:val="clear" w:color="auto" w:fill="D9E2F3"/>
          </w:tcPr>
          <w:p w14:paraId="0EE2153F" w14:textId="77777777" w:rsidR="001E0FE0" w:rsidRDefault="005F65E4">
            <w:pPr>
              <w:pStyle w:val="Compact"/>
              <w:spacing w:before="20" w:after="20" w:line="240" w:lineRule="auto"/>
            </w:pPr>
            <w:r>
              <w:rPr>
                <w:b/>
                <w:sz w:val="16"/>
              </w:rPr>
              <w:t>Status temporal (T12)</w:t>
            </w:r>
          </w:p>
        </w:tc>
        <w:tc>
          <w:tcPr>
            <w:tcW w:w="2958" w:type="dxa"/>
            <w:shd w:val="clear" w:color="auto" w:fill="D9E2F3"/>
          </w:tcPr>
          <w:p w14:paraId="1255BE9F" w14:textId="77777777" w:rsidR="001E0FE0" w:rsidRDefault="005F65E4">
            <w:pPr>
              <w:pStyle w:val="Compact"/>
              <w:spacing w:before="20" w:after="20" w:line="240" w:lineRule="auto"/>
            </w:pPr>
            <w:r>
              <w:rPr>
                <w:b/>
                <w:sz w:val="16"/>
              </w:rPr>
              <w:t>Hasil verifikasi JDIH</w:t>
            </w:r>
          </w:p>
        </w:tc>
      </w:tr>
      <w:tr w:rsidR="001E0FE0" w14:paraId="6C94D503" w14:textId="77777777" w:rsidTr="001E0FE0">
        <w:trPr>
          <w:cantSplit/>
        </w:trPr>
        <w:tc>
          <w:tcPr>
            <w:tcW w:w="883" w:type="dxa"/>
          </w:tcPr>
          <w:p w14:paraId="5A83F1BB" w14:textId="77777777" w:rsidR="001E0FE0" w:rsidRDefault="005F65E4">
            <w:pPr>
              <w:pStyle w:val="Compact"/>
              <w:spacing w:before="20" w:after="20" w:line="240" w:lineRule="auto"/>
            </w:pPr>
            <w:r>
              <w:rPr>
                <w:sz w:val="16"/>
              </w:rPr>
              <w:t>NAS-000-048</w:t>
            </w:r>
          </w:p>
        </w:tc>
        <w:tc>
          <w:tcPr>
            <w:tcW w:w="1442" w:type="dxa"/>
          </w:tcPr>
          <w:p w14:paraId="12DD8C3F" w14:textId="77777777" w:rsidR="001E0FE0" w:rsidRDefault="005F65E4">
            <w:pPr>
              <w:pStyle w:val="Compact"/>
              <w:spacing w:before="20" w:after="20" w:line="240" w:lineRule="auto"/>
            </w:pPr>
            <w:r>
              <w:rPr>
                <w:sz w:val="16"/>
              </w:rPr>
              <w:t>UU 17/2023</w:t>
            </w:r>
          </w:p>
        </w:tc>
        <w:tc>
          <w:tcPr>
            <w:tcW w:w="2117" w:type="dxa"/>
          </w:tcPr>
          <w:p w14:paraId="585A0349" w14:textId="77777777" w:rsidR="001E0FE0" w:rsidRDefault="005F65E4">
            <w:pPr>
              <w:pStyle w:val="Compact"/>
              <w:spacing w:before="20" w:after="20" w:line="240" w:lineRule="auto"/>
            </w:pPr>
            <w:r>
              <w:rPr>
                <w:sz w:val="16"/>
              </w:rPr>
              <w:t>Kesehatan</w:t>
            </w:r>
          </w:p>
        </w:tc>
        <w:tc>
          <w:tcPr>
            <w:tcW w:w="810" w:type="dxa"/>
          </w:tcPr>
          <w:p w14:paraId="103CDC6B" w14:textId="77777777" w:rsidR="001E0FE0" w:rsidRDefault="005F65E4">
            <w:pPr>
              <w:pStyle w:val="Compact"/>
              <w:spacing w:before="20" w:after="20" w:line="240" w:lineRule="auto"/>
            </w:pPr>
            <w:r>
              <w:rPr>
                <w:sz w:val="16"/>
              </w:rPr>
              <w:t>Nasional (kesehatan)</w:t>
            </w:r>
          </w:p>
        </w:tc>
        <w:tc>
          <w:tcPr>
            <w:tcW w:w="1424" w:type="dxa"/>
          </w:tcPr>
          <w:p w14:paraId="09E0A0A2" w14:textId="77777777" w:rsidR="001E0FE0" w:rsidRDefault="005F65E4">
            <w:pPr>
              <w:pStyle w:val="Compact"/>
              <w:spacing w:before="20" w:after="20" w:line="240" w:lineRule="auto"/>
            </w:pPr>
            <w:r>
              <w:rPr>
                <w:sz w:val="16"/>
              </w:rPr>
              <w:t>Berlaku</w:t>
            </w:r>
          </w:p>
        </w:tc>
        <w:tc>
          <w:tcPr>
            <w:tcW w:w="2958" w:type="dxa"/>
          </w:tcPr>
          <w:p w14:paraId="097F1D54" w14:textId="77777777" w:rsidR="001E0FE0" w:rsidRDefault="005F65E4">
            <w:pPr>
              <w:pStyle w:val="Compact"/>
              <w:spacing w:before="20" w:after="20" w:line="240" w:lineRule="auto"/>
            </w:pPr>
            <w:r>
              <w:rPr>
                <w:sz w:val="16"/>
              </w:rPr>
              <w:t>Berlaku (JDIH BPK, menurut Laporan Nasional 3.1)</w:t>
            </w:r>
          </w:p>
        </w:tc>
      </w:tr>
      <w:tr w:rsidR="001E0FE0" w14:paraId="0F551DD1" w14:textId="77777777" w:rsidTr="001E0FE0">
        <w:trPr>
          <w:cantSplit/>
        </w:trPr>
        <w:tc>
          <w:tcPr>
            <w:tcW w:w="883" w:type="dxa"/>
          </w:tcPr>
          <w:p w14:paraId="24BCC875" w14:textId="77777777" w:rsidR="001E0FE0" w:rsidRDefault="005F65E4">
            <w:pPr>
              <w:pStyle w:val="Compact"/>
              <w:spacing w:before="20" w:after="20" w:line="240" w:lineRule="auto"/>
            </w:pPr>
            <w:r>
              <w:rPr>
                <w:sz w:val="16"/>
              </w:rPr>
              <w:t>NAS-000-009</w:t>
            </w:r>
          </w:p>
        </w:tc>
        <w:tc>
          <w:tcPr>
            <w:tcW w:w="1442" w:type="dxa"/>
          </w:tcPr>
          <w:p w14:paraId="7962E76C" w14:textId="77777777" w:rsidR="001E0FE0" w:rsidRDefault="005F65E4">
            <w:pPr>
              <w:pStyle w:val="Compact"/>
              <w:spacing w:before="20" w:after="20" w:line="240" w:lineRule="auto"/>
            </w:pPr>
            <w:r>
              <w:rPr>
                <w:sz w:val="16"/>
              </w:rPr>
              <w:t>PP 28/2024</w:t>
            </w:r>
          </w:p>
        </w:tc>
        <w:tc>
          <w:tcPr>
            <w:tcW w:w="2117" w:type="dxa"/>
          </w:tcPr>
          <w:p w14:paraId="62551FE8" w14:textId="77777777" w:rsidR="001E0FE0" w:rsidRDefault="005F65E4">
            <w:pPr>
              <w:pStyle w:val="Compact"/>
              <w:spacing w:before="20" w:after="20" w:line="240" w:lineRule="auto"/>
            </w:pPr>
            <w:r>
              <w:rPr>
                <w:sz w:val="16"/>
              </w:rPr>
              <w:t>Pelaksanaan UU Kesehatan</w:t>
            </w:r>
          </w:p>
        </w:tc>
        <w:tc>
          <w:tcPr>
            <w:tcW w:w="810" w:type="dxa"/>
          </w:tcPr>
          <w:p w14:paraId="76B5E2EA" w14:textId="77777777" w:rsidR="001E0FE0" w:rsidRDefault="005F65E4">
            <w:pPr>
              <w:pStyle w:val="Compact"/>
              <w:spacing w:before="20" w:after="20" w:line="240" w:lineRule="auto"/>
            </w:pPr>
            <w:r>
              <w:rPr>
                <w:sz w:val="16"/>
              </w:rPr>
              <w:t>Nasional</w:t>
            </w:r>
          </w:p>
        </w:tc>
        <w:tc>
          <w:tcPr>
            <w:tcW w:w="1424" w:type="dxa"/>
          </w:tcPr>
          <w:p w14:paraId="3ACF30D5" w14:textId="77777777" w:rsidR="001E0FE0" w:rsidRDefault="005F65E4">
            <w:pPr>
              <w:pStyle w:val="Compact"/>
              <w:spacing w:before="20" w:after="20" w:line="240" w:lineRule="auto"/>
            </w:pPr>
            <w:r>
              <w:rPr>
                <w:sz w:val="16"/>
              </w:rPr>
              <w:t>Berlaku</w:t>
            </w:r>
          </w:p>
        </w:tc>
        <w:tc>
          <w:tcPr>
            <w:tcW w:w="2958" w:type="dxa"/>
          </w:tcPr>
          <w:p w14:paraId="39911EBD" w14:textId="77777777" w:rsidR="001E0FE0" w:rsidRDefault="005F65E4">
            <w:pPr>
              <w:pStyle w:val="Compact"/>
              <w:spacing w:before="20" w:after="20" w:line="240" w:lineRule="auto"/>
            </w:pPr>
            <w:r>
              <w:rPr>
                <w:sz w:val="16"/>
              </w:rPr>
              <w:t>Terkonfirmasi JDIH BPK (V-A-01)</w:t>
            </w:r>
          </w:p>
        </w:tc>
      </w:tr>
      <w:tr w:rsidR="001E0FE0" w14:paraId="62DF314B" w14:textId="77777777" w:rsidTr="001E0FE0">
        <w:trPr>
          <w:cantSplit/>
        </w:trPr>
        <w:tc>
          <w:tcPr>
            <w:tcW w:w="883" w:type="dxa"/>
          </w:tcPr>
          <w:p w14:paraId="4F6596A5" w14:textId="77777777" w:rsidR="001E0FE0" w:rsidRDefault="005F65E4">
            <w:pPr>
              <w:pStyle w:val="Compact"/>
              <w:spacing w:before="20" w:after="20" w:line="240" w:lineRule="auto"/>
            </w:pPr>
            <w:r>
              <w:rPr>
                <w:sz w:val="16"/>
              </w:rPr>
              <w:t>NAS-000-024</w:t>
            </w:r>
          </w:p>
        </w:tc>
        <w:tc>
          <w:tcPr>
            <w:tcW w:w="1442" w:type="dxa"/>
          </w:tcPr>
          <w:p w14:paraId="075108DE" w14:textId="77777777" w:rsidR="001E0FE0" w:rsidRDefault="005F65E4">
            <w:pPr>
              <w:pStyle w:val="Compact"/>
              <w:spacing w:before="20" w:after="20" w:line="240" w:lineRule="auto"/>
            </w:pPr>
            <w:r>
              <w:rPr>
                <w:sz w:val="16"/>
              </w:rPr>
              <w:t>Permenkes 3/2026</w:t>
            </w:r>
          </w:p>
        </w:tc>
        <w:tc>
          <w:tcPr>
            <w:tcW w:w="2117" w:type="dxa"/>
          </w:tcPr>
          <w:p w14:paraId="4ACDE6B8" w14:textId="77777777" w:rsidR="001E0FE0" w:rsidRDefault="005F65E4">
            <w:pPr>
              <w:pStyle w:val="Compact"/>
              <w:spacing w:before="20" w:after="20" w:line="240" w:lineRule="auto"/>
            </w:pPr>
            <w:r>
              <w:rPr>
                <w:sz w:val="16"/>
              </w:rPr>
              <w:t>Penanggulangan Penyakit</w:t>
            </w:r>
          </w:p>
        </w:tc>
        <w:tc>
          <w:tcPr>
            <w:tcW w:w="810" w:type="dxa"/>
          </w:tcPr>
          <w:p w14:paraId="5818F1EA" w14:textId="77777777" w:rsidR="001E0FE0" w:rsidRDefault="005F65E4">
            <w:pPr>
              <w:pStyle w:val="Compact"/>
              <w:spacing w:before="20" w:after="20" w:line="240" w:lineRule="auto"/>
            </w:pPr>
            <w:r>
              <w:rPr>
                <w:sz w:val="16"/>
              </w:rPr>
              <w:t>Nasional</w:t>
            </w:r>
          </w:p>
        </w:tc>
        <w:tc>
          <w:tcPr>
            <w:tcW w:w="1424" w:type="dxa"/>
          </w:tcPr>
          <w:p w14:paraId="50058C60" w14:textId="77777777" w:rsidR="001E0FE0" w:rsidRDefault="005F65E4">
            <w:pPr>
              <w:pStyle w:val="Compact"/>
              <w:spacing w:before="20" w:after="20" w:line="240" w:lineRule="auto"/>
            </w:pPr>
            <w:r>
              <w:rPr>
                <w:sz w:val="16"/>
              </w:rPr>
              <w:t>Berlaku sejak 11-03-2026</w:t>
            </w:r>
          </w:p>
        </w:tc>
        <w:tc>
          <w:tcPr>
            <w:tcW w:w="2958" w:type="dxa"/>
          </w:tcPr>
          <w:p w14:paraId="7FE72E11" w14:textId="77777777" w:rsidR="001E0FE0" w:rsidRDefault="005F65E4">
            <w:pPr>
              <w:pStyle w:val="Compact"/>
              <w:spacing w:before="20" w:after="20" w:line="240" w:lineRule="auto"/>
            </w:pPr>
            <w:r>
              <w:rPr>
                <w:sz w:val="16"/>
              </w:rPr>
              <w:t>Terkonfirmasi JDIH BPK (V-01)</w:t>
            </w:r>
          </w:p>
        </w:tc>
      </w:tr>
      <w:tr w:rsidR="001E0FE0" w14:paraId="27EE0625" w14:textId="77777777" w:rsidTr="001E0FE0">
        <w:trPr>
          <w:cantSplit/>
        </w:trPr>
        <w:tc>
          <w:tcPr>
            <w:tcW w:w="883" w:type="dxa"/>
          </w:tcPr>
          <w:p w14:paraId="2772F279" w14:textId="77777777" w:rsidR="001E0FE0" w:rsidRDefault="005F65E4">
            <w:pPr>
              <w:pStyle w:val="Compact"/>
              <w:spacing w:before="20" w:after="20" w:line="240" w:lineRule="auto"/>
            </w:pPr>
            <w:r>
              <w:rPr>
                <w:sz w:val="16"/>
              </w:rPr>
              <w:t>NAS-000-020</w:t>
            </w:r>
          </w:p>
        </w:tc>
        <w:tc>
          <w:tcPr>
            <w:tcW w:w="1442" w:type="dxa"/>
          </w:tcPr>
          <w:p w14:paraId="7FCCD8D4" w14:textId="77777777" w:rsidR="001E0FE0" w:rsidRDefault="005F65E4">
            <w:pPr>
              <w:pStyle w:val="Compact"/>
              <w:spacing w:before="20" w:after="20" w:line="240" w:lineRule="auto"/>
            </w:pPr>
            <w:r>
              <w:rPr>
                <w:sz w:val="16"/>
              </w:rPr>
              <w:t>Permenkes 23/2022</w:t>
            </w:r>
          </w:p>
        </w:tc>
        <w:tc>
          <w:tcPr>
            <w:tcW w:w="2117" w:type="dxa"/>
          </w:tcPr>
          <w:p w14:paraId="70A74B27" w14:textId="77777777" w:rsidR="001E0FE0" w:rsidRDefault="005F65E4">
            <w:pPr>
              <w:pStyle w:val="Compact"/>
              <w:spacing w:before="20" w:after="20" w:line="240" w:lineRule="auto"/>
            </w:pPr>
            <w:r>
              <w:rPr>
                <w:sz w:val="16"/>
              </w:rPr>
              <w:t>Penanggulangan HIV, AIDS, IMS</w:t>
            </w:r>
          </w:p>
        </w:tc>
        <w:tc>
          <w:tcPr>
            <w:tcW w:w="810" w:type="dxa"/>
          </w:tcPr>
          <w:p w14:paraId="5CFB0709" w14:textId="77777777" w:rsidR="001E0FE0" w:rsidRDefault="005F65E4">
            <w:pPr>
              <w:pStyle w:val="Compact"/>
              <w:spacing w:before="20" w:after="20" w:line="240" w:lineRule="auto"/>
            </w:pPr>
            <w:r>
              <w:rPr>
                <w:sz w:val="16"/>
              </w:rPr>
              <w:t>Nasional</w:t>
            </w:r>
          </w:p>
        </w:tc>
        <w:tc>
          <w:tcPr>
            <w:tcW w:w="1424" w:type="dxa"/>
          </w:tcPr>
          <w:p w14:paraId="2549C574" w14:textId="77777777" w:rsidR="001E0FE0" w:rsidRDefault="005F65E4">
            <w:pPr>
              <w:pStyle w:val="Compact"/>
              <w:spacing w:before="20" w:after="20" w:line="240" w:lineRule="auto"/>
            </w:pPr>
            <w:r>
              <w:rPr>
                <w:sz w:val="16"/>
              </w:rPr>
              <w:t>Dicabut kecuali Pasal 41 dan Lampiran</w:t>
            </w:r>
          </w:p>
        </w:tc>
        <w:tc>
          <w:tcPr>
            <w:tcW w:w="2958" w:type="dxa"/>
          </w:tcPr>
          <w:p w14:paraId="1A28BD2C" w14:textId="77777777" w:rsidR="001E0FE0" w:rsidRDefault="005F65E4">
            <w:pPr>
              <w:pStyle w:val="Compact"/>
              <w:spacing w:before="20" w:after="20" w:line="240" w:lineRule="auto"/>
            </w:pPr>
            <w:r>
              <w:rPr>
                <w:sz w:val="16"/>
              </w:rPr>
              <w:t>Terkonfirmasi JDIH BPK (V-01)</w:t>
            </w:r>
          </w:p>
        </w:tc>
      </w:tr>
      <w:tr w:rsidR="001E0FE0" w14:paraId="68FCC62D" w14:textId="77777777" w:rsidTr="001E0FE0">
        <w:trPr>
          <w:cantSplit/>
        </w:trPr>
        <w:tc>
          <w:tcPr>
            <w:tcW w:w="883" w:type="dxa"/>
          </w:tcPr>
          <w:p w14:paraId="716E8604" w14:textId="77777777" w:rsidR="001E0FE0" w:rsidRDefault="005F65E4">
            <w:pPr>
              <w:pStyle w:val="Compact"/>
              <w:spacing w:before="20" w:after="20" w:line="240" w:lineRule="auto"/>
            </w:pPr>
            <w:r>
              <w:rPr>
                <w:sz w:val="16"/>
              </w:rPr>
              <w:lastRenderedPageBreak/>
              <w:t>NAS-000-018</w:t>
            </w:r>
          </w:p>
        </w:tc>
        <w:tc>
          <w:tcPr>
            <w:tcW w:w="1442" w:type="dxa"/>
          </w:tcPr>
          <w:p w14:paraId="381839B8" w14:textId="77777777" w:rsidR="001E0FE0" w:rsidRDefault="005F65E4">
            <w:pPr>
              <w:pStyle w:val="Compact"/>
              <w:spacing w:before="20" w:after="20" w:line="240" w:lineRule="auto"/>
            </w:pPr>
            <w:r>
              <w:rPr>
                <w:sz w:val="16"/>
              </w:rPr>
              <w:t>Permenkes 21/2013</w:t>
            </w:r>
          </w:p>
        </w:tc>
        <w:tc>
          <w:tcPr>
            <w:tcW w:w="2117" w:type="dxa"/>
          </w:tcPr>
          <w:p w14:paraId="146B21D6" w14:textId="77777777" w:rsidR="001E0FE0" w:rsidRDefault="005F65E4">
            <w:pPr>
              <w:pStyle w:val="Compact"/>
              <w:spacing w:before="20" w:after="20" w:line="240" w:lineRule="auto"/>
            </w:pPr>
            <w:r>
              <w:rPr>
                <w:sz w:val="16"/>
              </w:rPr>
              <w:t>Penanggulangan HIV (lama)</w:t>
            </w:r>
          </w:p>
        </w:tc>
        <w:tc>
          <w:tcPr>
            <w:tcW w:w="810" w:type="dxa"/>
          </w:tcPr>
          <w:p w14:paraId="6CFDC7FC" w14:textId="77777777" w:rsidR="001E0FE0" w:rsidRDefault="005F65E4">
            <w:pPr>
              <w:pStyle w:val="Compact"/>
              <w:spacing w:before="20" w:after="20" w:line="240" w:lineRule="auto"/>
            </w:pPr>
            <w:r>
              <w:rPr>
                <w:sz w:val="16"/>
              </w:rPr>
              <w:t>Nasional</w:t>
            </w:r>
          </w:p>
        </w:tc>
        <w:tc>
          <w:tcPr>
            <w:tcW w:w="1424" w:type="dxa"/>
          </w:tcPr>
          <w:p w14:paraId="5EEE060E" w14:textId="77777777" w:rsidR="001E0FE0" w:rsidRDefault="005F65E4">
            <w:pPr>
              <w:pStyle w:val="Compact"/>
              <w:spacing w:before="20" w:after="20" w:line="240" w:lineRule="auto"/>
            </w:pPr>
            <w:r>
              <w:rPr>
                <w:sz w:val="16"/>
              </w:rPr>
              <w:t>HISTORIS; dicabut Permenkes 23/2022</w:t>
            </w:r>
          </w:p>
        </w:tc>
        <w:tc>
          <w:tcPr>
            <w:tcW w:w="2958" w:type="dxa"/>
          </w:tcPr>
          <w:p w14:paraId="6C6B3C7F" w14:textId="77777777" w:rsidR="001E0FE0" w:rsidRDefault="005F65E4">
            <w:pPr>
              <w:pStyle w:val="Compact"/>
              <w:spacing w:before="20" w:after="20" w:line="240" w:lineRule="auto"/>
            </w:pPr>
            <w:r>
              <w:rPr>
                <w:sz w:val="16"/>
              </w:rPr>
              <w:t>Dicabut (Laporan Nasional 3.1)</w:t>
            </w:r>
          </w:p>
        </w:tc>
      </w:tr>
      <w:tr w:rsidR="001E0FE0" w14:paraId="224B4763" w14:textId="77777777" w:rsidTr="001E0FE0">
        <w:trPr>
          <w:cantSplit/>
        </w:trPr>
        <w:tc>
          <w:tcPr>
            <w:tcW w:w="883" w:type="dxa"/>
          </w:tcPr>
          <w:p w14:paraId="444B97DF" w14:textId="77777777" w:rsidR="001E0FE0" w:rsidRDefault="005F65E4">
            <w:pPr>
              <w:pStyle w:val="Compact"/>
              <w:spacing w:before="20" w:after="20" w:line="240" w:lineRule="auto"/>
            </w:pPr>
            <w:r>
              <w:rPr>
                <w:sz w:val="16"/>
              </w:rPr>
              <w:t>NAS-000-049</w:t>
            </w:r>
          </w:p>
        </w:tc>
        <w:tc>
          <w:tcPr>
            <w:tcW w:w="1442" w:type="dxa"/>
          </w:tcPr>
          <w:p w14:paraId="230E1297" w14:textId="77777777" w:rsidR="001E0FE0" w:rsidRDefault="005F65E4">
            <w:pPr>
              <w:pStyle w:val="Compact"/>
              <w:spacing w:before="20" w:after="20" w:line="240" w:lineRule="auto"/>
            </w:pPr>
            <w:r>
              <w:rPr>
                <w:sz w:val="16"/>
              </w:rPr>
              <w:t>UU 27/2022</w:t>
            </w:r>
          </w:p>
        </w:tc>
        <w:tc>
          <w:tcPr>
            <w:tcW w:w="2117" w:type="dxa"/>
          </w:tcPr>
          <w:p w14:paraId="6DEBF6C1" w14:textId="77777777" w:rsidR="001E0FE0" w:rsidRDefault="005F65E4">
            <w:pPr>
              <w:pStyle w:val="Compact"/>
              <w:spacing w:before="20" w:after="20" w:line="240" w:lineRule="auto"/>
            </w:pPr>
            <w:r>
              <w:rPr>
                <w:sz w:val="16"/>
              </w:rPr>
              <w:t>Pelindungan Data Pribadi</w:t>
            </w:r>
          </w:p>
        </w:tc>
        <w:tc>
          <w:tcPr>
            <w:tcW w:w="810" w:type="dxa"/>
          </w:tcPr>
          <w:p w14:paraId="10664A65" w14:textId="77777777" w:rsidR="001E0FE0" w:rsidRDefault="005F65E4">
            <w:pPr>
              <w:pStyle w:val="Compact"/>
              <w:spacing w:before="20" w:after="20" w:line="240" w:lineRule="auto"/>
            </w:pPr>
            <w:r>
              <w:rPr>
                <w:sz w:val="16"/>
              </w:rPr>
              <w:t>Nasional</w:t>
            </w:r>
          </w:p>
        </w:tc>
        <w:tc>
          <w:tcPr>
            <w:tcW w:w="1424" w:type="dxa"/>
          </w:tcPr>
          <w:p w14:paraId="3F40B6F8" w14:textId="77777777" w:rsidR="001E0FE0" w:rsidRDefault="005F65E4">
            <w:pPr>
              <w:pStyle w:val="Compact"/>
              <w:spacing w:before="20" w:after="20" w:line="240" w:lineRule="auto"/>
            </w:pPr>
            <w:r>
              <w:rPr>
                <w:sz w:val="16"/>
              </w:rPr>
              <w:t>Berlaku</w:t>
            </w:r>
          </w:p>
        </w:tc>
        <w:tc>
          <w:tcPr>
            <w:tcW w:w="2958" w:type="dxa"/>
          </w:tcPr>
          <w:p w14:paraId="30B81D5D" w14:textId="77777777" w:rsidR="001E0FE0" w:rsidRDefault="005F65E4">
            <w:pPr>
              <w:pStyle w:val="Compact"/>
              <w:spacing w:before="20" w:after="20" w:line="240" w:lineRule="auto"/>
            </w:pPr>
            <w:r>
              <w:rPr>
                <w:sz w:val="16"/>
              </w:rPr>
              <w:t>Berlaku (JDIH BPK, menurut Laporan Nasional 3.1)</w:t>
            </w:r>
          </w:p>
        </w:tc>
      </w:tr>
      <w:tr w:rsidR="001E0FE0" w14:paraId="5D6E0210" w14:textId="77777777" w:rsidTr="001E0FE0">
        <w:trPr>
          <w:cantSplit/>
        </w:trPr>
        <w:tc>
          <w:tcPr>
            <w:tcW w:w="883" w:type="dxa"/>
          </w:tcPr>
          <w:p w14:paraId="3CFE6932" w14:textId="77777777" w:rsidR="001E0FE0" w:rsidRDefault="005F65E4">
            <w:pPr>
              <w:pStyle w:val="Compact"/>
              <w:spacing w:before="20" w:after="20" w:line="240" w:lineRule="auto"/>
            </w:pPr>
            <w:r>
              <w:rPr>
                <w:sz w:val="16"/>
              </w:rPr>
              <w:t>NAS-000-025</w:t>
            </w:r>
          </w:p>
        </w:tc>
        <w:tc>
          <w:tcPr>
            <w:tcW w:w="1442" w:type="dxa"/>
          </w:tcPr>
          <w:p w14:paraId="071680E7" w14:textId="77777777" w:rsidR="001E0FE0" w:rsidRDefault="005F65E4">
            <w:pPr>
              <w:pStyle w:val="Compact"/>
              <w:spacing w:before="20" w:after="20" w:line="240" w:lineRule="auto"/>
            </w:pPr>
            <w:r>
              <w:rPr>
                <w:sz w:val="16"/>
              </w:rPr>
              <w:t>Permenkes 43/2019</w:t>
            </w:r>
          </w:p>
        </w:tc>
        <w:tc>
          <w:tcPr>
            <w:tcW w:w="2117" w:type="dxa"/>
          </w:tcPr>
          <w:p w14:paraId="055BDA50" w14:textId="77777777" w:rsidR="001E0FE0" w:rsidRDefault="005F65E4">
            <w:pPr>
              <w:pStyle w:val="Compact"/>
              <w:spacing w:before="20" w:after="20" w:line="240" w:lineRule="auto"/>
            </w:pPr>
            <w:r>
              <w:rPr>
                <w:sz w:val="16"/>
              </w:rPr>
              <w:t>Puskesmas</w:t>
            </w:r>
          </w:p>
        </w:tc>
        <w:tc>
          <w:tcPr>
            <w:tcW w:w="810" w:type="dxa"/>
          </w:tcPr>
          <w:p w14:paraId="2FD2F1FA" w14:textId="77777777" w:rsidR="001E0FE0" w:rsidRDefault="005F65E4">
            <w:pPr>
              <w:pStyle w:val="Compact"/>
              <w:spacing w:before="20" w:after="20" w:line="240" w:lineRule="auto"/>
            </w:pPr>
            <w:r>
              <w:rPr>
                <w:sz w:val="16"/>
              </w:rPr>
              <w:t>Nasional</w:t>
            </w:r>
          </w:p>
        </w:tc>
        <w:tc>
          <w:tcPr>
            <w:tcW w:w="1424" w:type="dxa"/>
          </w:tcPr>
          <w:p w14:paraId="4A99BF2A" w14:textId="77777777" w:rsidR="001E0FE0" w:rsidRDefault="005F65E4">
            <w:pPr>
              <w:pStyle w:val="Compact"/>
              <w:spacing w:before="20" w:after="20" w:line="240" w:lineRule="auto"/>
            </w:pPr>
            <w:r>
              <w:rPr>
                <w:sz w:val="16"/>
              </w:rPr>
              <w:t>—</w:t>
            </w:r>
          </w:p>
        </w:tc>
        <w:tc>
          <w:tcPr>
            <w:tcW w:w="2958" w:type="dxa"/>
          </w:tcPr>
          <w:p w14:paraId="074782B5" w14:textId="77777777" w:rsidR="001E0FE0" w:rsidRDefault="005F65E4">
            <w:pPr>
              <w:pStyle w:val="Compact"/>
              <w:spacing w:before="20" w:after="20" w:line="240" w:lineRule="auto"/>
            </w:pPr>
            <w:r>
              <w:rPr>
                <w:sz w:val="16"/>
              </w:rPr>
              <w:t>Belum diperiksa dalam paket ini</w:t>
            </w:r>
          </w:p>
        </w:tc>
      </w:tr>
      <w:tr w:rsidR="001E0FE0" w14:paraId="5A6CD2B4" w14:textId="77777777" w:rsidTr="001E0FE0">
        <w:trPr>
          <w:cantSplit/>
        </w:trPr>
        <w:tc>
          <w:tcPr>
            <w:tcW w:w="883" w:type="dxa"/>
          </w:tcPr>
          <w:p w14:paraId="60521560" w14:textId="77777777" w:rsidR="001E0FE0" w:rsidRDefault="005F65E4">
            <w:pPr>
              <w:pStyle w:val="Compact"/>
              <w:spacing w:before="20" w:after="20" w:line="240" w:lineRule="auto"/>
            </w:pPr>
            <w:r>
              <w:rPr>
                <w:sz w:val="16"/>
              </w:rPr>
              <w:t>NAS-000-011</w:t>
            </w:r>
          </w:p>
        </w:tc>
        <w:tc>
          <w:tcPr>
            <w:tcW w:w="1442" w:type="dxa"/>
          </w:tcPr>
          <w:p w14:paraId="480ADD7D" w14:textId="77777777" w:rsidR="001E0FE0" w:rsidRDefault="005F65E4">
            <w:pPr>
              <w:pStyle w:val="Compact"/>
              <w:spacing w:before="20" w:after="20" w:line="240" w:lineRule="auto"/>
            </w:pPr>
            <w:r>
              <w:rPr>
                <w:sz w:val="16"/>
              </w:rPr>
              <w:t>Permendagri 20/2007</w:t>
            </w:r>
          </w:p>
        </w:tc>
        <w:tc>
          <w:tcPr>
            <w:tcW w:w="2117" w:type="dxa"/>
          </w:tcPr>
          <w:p w14:paraId="63DFE78A" w14:textId="77777777" w:rsidR="001E0FE0" w:rsidRDefault="005F65E4">
            <w:pPr>
              <w:pStyle w:val="Compact"/>
              <w:spacing w:before="20" w:after="20" w:line="240" w:lineRule="auto"/>
            </w:pPr>
            <w:r>
              <w:rPr>
                <w:sz w:val="16"/>
              </w:rPr>
              <w:t>Pembentukan KPA daerah</w:t>
            </w:r>
          </w:p>
        </w:tc>
        <w:tc>
          <w:tcPr>
            <w:tcW w:w="810" w:type="dxa"/>
          </w:tcPr>
          <w:p w14:paraId="1FC27EE3" w14:textId="77777777" w:rsidR="001E0FE0" w:rsidRDefault="005F65E4">
            <w:pPr>
              <w:pStyle w:val="Compact"/>
              <w:spacing w:before="20" w:after="20" w:line="240" w:lineRule="auto"/>
            </w:pPr>
            <w:r>
              <w:rPr>
                <w:sz w:val="16"/>
              </w:rPr>
              <w:t>Nasional</w:t>
            </w:r>
          </w:p>
        </w:tc>
        <w:tc>
          <w:tcPr>
            <w:tcW w:w="1424" w:type="dxa"/>
          </w:tcPr>
          <w:p w14:paraId="038A9792" w14:textId="77777777" w:rsidR="001E0FE0" w:rsidRDefault="005F65E4">
            <w:pPr>
              <w:pStyle w:val="Compact"/>
              <w:spacing w:before="20" w:after="20" w:line="240" w:lineRule="auto"/>
            </w:pPr>
            <w:r>
              <w:rPr>
                <w:sz w:val="16"/>
              </w:rPr>
              <w:t>Status diragukan (Laporan Nasional 3.3)</w:t>
            </w:r>
          </w:p>
        </w:tc>
        <w:tc>
          <w:tcPr>
            <w:tcW w:w="2958" w:type="dxa"/>
          </w:tcPr>
          <w:p w14:paraId="76E56BFD" w14:textId="77777777" w:rsidR="001E0FE0" w:rsidRDefault="005F65E4">
            <w:pPr>
              <w:pStyle w:val="Compact"/>
              <w:spacing w:before="20" w:after="20" w:line="240" w:lineRule="auto"/>
            </w:pPr>
            <w:r>
              <w:rPr>
                <w:sz w:val="16"/>
              </w:rPr>
              <w:t>Belum diverifikasi</w:t>
            </w:r>
          </w:p>
        </w:tc>
      </w:tr>
      <w:tr w:rsidR="001E0FE0" w14:paraId="0D5AB5F8" w14:textId="77777777" w:rsidTr="001E0FE0">
        <w:trPr>
          <w:cantSplit/>
        </w:trPr>
        <w:tc>
          <w:tcPr>
            <w:tcW w:w="883" w:type="dxa"/>
          </w:tcPr>
          <w:p w14:paraId="1BDC1EBB" w14:textId="77777777" w:rsidR="001E0FE0" w:rsidRDefault="005F65E4">
            <w:pPr>
              <w:pStyle w:val="Compact"/>
              <w:spacing w:before="20" w:after="20" w:line="240" w:lineRule="auto"/>
            </w:pPr>
            <w:r>
              <w:rPr>
                <w:sz w:val="16"/>
              </w:rPr>
              <w:t>PROV-94-003</w:t>
            </w:r>
          </w:p>
        </w:tc>
        <w:tc>
          <w:tcPr>
            <w:tcW w:w="1442" w:type="dxa"/>
          </w:tcPr>
          <w:p w14:paraId="6693AF84" w14:textId="77777777" w:rsidR="001E0FE0" w:rsidRDefault="005F65E4">
            <w:pPr>
              <w:pStyle w:val="Compact"/>
              <w:spacing w:before="20" w:after="20" w:line="240" w:lineRule="auto"/>
            </w:pPr>
            <w:r>
              <w:rPr>
                <w:sz w:val="16"/>
              </w:rPr>
              <w:t>Perda Provinsi Papua 8/2010 jo. 10/2021</w:t>
            </w:r>
          </w:p>
        </w:tc>
        <w:tc>
          <w:tcPr>
            <w:tcW w:w="2117" w:type="dxa"/>
          </w:tcPr>
          <w:p w14:paraId="4AC15503" w14:textId="77777777" w:rsidR="001E0FE0" w:rsidRDefault="005F65E4">
            <w:pPr>
              <w:pStyle w:val="Compact"/>
              <w:spacing w:before="20" w:after="20" w:line="240" w:lineRule="auto"/>
            </w:pPr>
            <w:r>
              <w:rPr>
                <w:sz w:val="16"/>
              </w:rPr>
              <w:t>Pencegahan dan Penanggulangan HIV dan AIDS (hanya teks perubahan 2021)</w:t>
            </w:r>
          </w:p>
        </w:tc>
        <w:tc>
          <w:tcPr>
            <w:tcW w:w="810" w:type="dxa"/>
          </w:tcPr>
          <w:p w14:paraId="75E729CE" w14:textId="77777777" w:rsidR="001E0FE0" w:rsidRDefault="005F65E4">
            <w:pPr>
              <w:pStyle w:val="Compact"/>
              <w:spacing w:before="20" w:after="20" w:line="240" w:lineRule="auto"/>
            </w:pPr>
            <w:r>
              <w:rPr>
                <w:sz w:val="16"/>
              </w:rPr>
              <w:t>RF-HIV; RF-KES</w:t>
            </w:r>
          </w:p>
        </w:tc>
        <w:tc>
          <w:tcPr>
            <w:tcW w:w="1424" w:type="dxa"/>
          </w:tcPr>
          <w:p w14:paraId="403BBC3F" w14:textId="77777777" w:rsidR="001E0FE0" w:rsidRDefault="005F65E4">
            <w:pPr>
              <w:pStyle w:val="Compact"/>
              <w:spacing w:before="20" w:after="20" w:line="240" w:lineRule="auto"/>
            </w:pPr>
            <w:r>
              <w:rPr>
                <w:sz w:val="16"/>
              </w:rPr>
              <w:t>STALE-CANDIDATE</w:t>
            </w:r>
          </w:p>
        </w:tc>
        <w:tc>
          <w:tcPr>
            <w:tcW w:w="2958" w:type="dxa"/>
          </w:tcPr>
          <w:p w14:paraId="4EB192D4" w14:textId="77777777" w:rsidR="001E0FE0" w:rsidRDefault="005F65E4">
            <w:pPr>
              <w:pStyle w:val="Compact"/>
              <w:spacing w:before="20" w:after="20" w:line="240" w:lineRule="auto"/>
            </w:pPr>
            <w:r>
              <w:rPr>
                <w:b/>
                <w:bCs/>
                <w:sz w:val="16"/>
              </w:rPr>
              <w:t>Terkonfirmasi “Berlaku”</w:t>
            </w:r>
            <w:r>
              <w:rPr>
                <w:sz w:val="16"/>
              </w:rPr>
              <w:t xml:space="preserve"> (V-B-15, JDIH BPK); diundangkan 16-11-2021</w:t>
            </w:r>
          </w:p>
        </w:tc>
      </w:tr>
      <w:tr w:rsidR="001E0FE0" w14:paraId="3CB2D1EA" w14:textId="77777777" w:rsidTr="001E0FE0">
        <w:trPr>
          <w:cantSplit/>
        </w:trPr>
        <w:tc>
          <w:tcPr>
            <w:tcW w:w="883" w:type="dxa"/>
          </w:tcPr>
          <w:p w14:paraId="6C03B499" w14:textId="77777777" w:rsidR="001E0FE0" w:rsidRDefault="005F65E4">
            <w:pPr>
              <w:pStyle w:val="Compact"/>
              <w:spacing w:before="20" w:after="20" w:line="240" w:lineRule="auto"/>
            </w:pPr>
            <w:r>
              <w:rPr>
                <w:sz w:val="16"/>
              </w:rPr>
              <w:t>PROV-94-001</w:t>
            </w:r>
          </w:p>
        </w:tc>
        <w:tc>
          <w:tcPr>
            <w:tcW w:w="1442" w:type="dxa"/>
          </w:tcPr>
          <w:p w14:paraId="653432B0" w14:textId="77777777" w:rsidR="001E0FE0" w:rsidRDefault="005F65E4">
            <w:pPr>
              <w:pStyle w:val="Compact"/>
              <w:spacing w:before="20" w:after="20" w:line="240" w:lineRule="auto"/>
            </w:pPr>
            <w:r>
              <w:rPr>
                <w:sz w:val="16"/>
              </w:rPr>
              <w:t>Perda Provinsi Papua 6/2018</w:t>
            </w:r>
          </w:p>
        </w:tc>
        <w:tc>
          <w:tcPr>
            <w:tcW w:w="2117" w:type="dxa"/>
          </w:tcPr>
          <w:p w14:paraId="1E89735D" w14:textId="77777777" w:rsidR="001E0FE0" w:rsidRDefault="005F65E4">
            <w:pPr>
              <w:pStyle w:val="Compact"/>
              <w:spacing w:before="20" w:after="20" w:line="240" w:lineRule="auto"/>
            </w:pPr>
            <w:r>
              <w:rPr>
                <w:sz w:val="16"/>
              </w:rPr>
              <w:t>Penanggulangan Penyalahgunaan NAPZA</w:t>
            </w:r>
          </w:p>
        </w:tc>
        <w:tc>
          <w:tcPr>
            <w:tcW w:w="810" w:type="dxa"/>
          </w:tcPr>
          <w:p w14:paraId="1A1B8011" w14:textId="77777777" w:rsidR="001E0FE0" w:rsidRDefault="005F65E4">
            <w:pPr>
              <w:pStyle w:val="Compact"/>
              <w:spacing w:before="20" w:after="20" w:line="240" w:lineRule="auto"/>
            </w:pPr>
            <w:r>
              <w:rPr>
                <w:sz w:val="16"/>
              </w:rPr>
              <w:t>RF-NAPZA; RF-TRANTIB</w:t>
            </w:r>
          </w:p>
        </w:tc>
        <w:tc>
          <w:tcPr>
            <w:tcW w:w="1424" w:type="dxa"/>
          </w:tcPr>
          <w:p w14:paraId="2C0CD861" w14:textId="77777777" w:rsidR="001E0FE0" w:rsidRDefault="005F65E4">
            <w:pPr>
              <w:pStyle w:val="Compact"/>
              <w:spacing w:before="20" w:after="20" w:line="240" w:lineRule="auto"/>
            </w:pPr>
            <w:r>
              <w:rPr>
                <w:sz w:val="16"/>
              </w:rPr>
              <w:t>STALE-CANDIDATE</w:t>
            </w:r>
          </w:p>
        </w:tc>
        <w:tc>
          <w:tcPr>
            <w:tcW w:w="2958" w:type="dxa"/>
          </w:tcPr>
          <w:p w14:paraId="03D5D0AB" w14:textId="77777777" w:rsidR="001E0FE0" w:rsidRDefault="005F65E4">
            <w:pPr>
              <w:pStyle w:val="Compact"/>
              <w:spacing w:before="20" w:after="20" w:line="240" w:lineRule="auto"/>
            </w:pPr>
            <w:r>
              <w:rPr>
                <w:b/>
                <w:bCs/>
                <w:sz w:val="16"/>
              </w:rPr>
              <w:t>Terkonfirmasi “Berlaku”</w:t>
            </w:r>
            <w:r>
              <w:rPr>
                <w:sz w:val="16"/>
              </w:rPr>
              <w:t xml:space="preserve"> (V-B-14, JDIH BPK); diundangkan 23-03-2018</w:t>
            </w:r>
          </w:p>
        </w:tc>
      </w:tr>
      <w:tr w:rsidR="001E0FE0" w14:paraId="260D8D47" w14:textId="77777777" w:rsidTr="001E0FE0">
        <w:trPr>
          <w:cantSplit/>
        </w:trPr>
        <w:tc>
          <w:tcPr>
            <w:tcW w:w="883" w:type="dxa"/>
          </w:tcPr>
          <w:p w14:paraId="332BD4C7" w14:textId="77777777" w:rsidR="001E0FE0" w:rsidRDefault="005F65E4">
            <w:pPr>
              <w:pStyle w:val="Compact"/>
              <w:spacing w:before="20" w:after="20" w:line="240" w:lineRule="auto"/>
            </w:pPr>
            <w:r>
              <w:rPr>
                <w:sz w:val="16"/>
              </w:rPr>
              <w:t>PROV-94-002</w:t>
            </w:r>
          </w:p>
        </w:tc>
        <w:tc>
          <w:tcPr>
            <w:tcW w:w="1442" w:type="dxa"/>
          </w:tcPr>
          <w:p w14:paraId="338E96CF" w14:textId="77777777" w:rsidR="001E0FE0" w:rsidRDefault="005F65E4">
            <w:pPr>
              <w:pStyle w:val="Compact"/>
              <w:spacing w:before="20" w:after="20" w:line="240" w:lineRule="auto"/>
            </w:pPr>
            <w:r>
              <w:rPr>
                <w:sz w:val="16"/>
              </w:rPr>
              <w:t>Perda Provinsi Papua 8/2016</w:t>
            </w:r>
          </w:p>
        </w:tc>
        <w:tc>
          <w:tcPr>
            <w:tcW w:w="2117" w:type="dxa"/>
          </w:tcPr>
          <w:p w14:paraId="003C45BD" w14:textId="77777777" w:rsidR="001E0FE0" w:rsidRDefault="005F65E4">
            <w:pPr>
              <w:pStyle w:val="Compact"/>
              <w:spacing w:before="20" w:after="20" w:line="240" w:lineRule="auto"/>
            </w:pPr>
            <w:r>
              <w:rPr>
                <w:sz w:val="16"/>
              </w:rPr>
              <w:t>Ketertiban dan Ketenteraman</w:t>
            </w:r>
          </w:p>
        </w:tc>
        <w:tc>
          <w:tcPr>
            <w:tcW w:w="810" w:type="dxa"/>
          </w:tcPr>
          <w:p w14:paraId="234C2287" w14:textId="77777777" w:rsidR="001E0FE0" w:rsidRDefault="005F65E4">
            <w:pPr>
              <w:pStyle w:val="Compact"/>
              <w:spacing w:before="20" w:after="20" w:line="240" w:lineRule="auto"/>
            </w:pPr>
            <w:r>
              <w:rPr>
                <w:sz w:val="16"/>
              </w:rPr>
              <w:t>RF-TRANTIB</w:t>
            </w:r>
          </w:p>
        </w:tc>
        <w:tc>
          <w:tcPr>
            <w:tcW w:w="1424" w:type="dxa"/>
          </w:tcPr>
          <w:p w14:paraId="3AD557BB" w14:textId="77777777" w:rsidR="001E0FE0" w:rsidRDefault="005F65E4">
            <w:pPr>
              <w:pStyle w:val="Compact"/>
              <w:spacing w:before="20" w:after="20" w:line="240" w:lineRule="auto"/>
            </w:pPr>
            <w:r>
              <w:rPr>
                <w:sz w:val="16"/>
              </w:rPr>
              <w:t>STALE-CANDIDATE</w:t>
            </w:r>
          </w:p>
        </w:tc>
        <w:tc>
          <w:tcPr>
            <w:tcW w:w="2958" w:type="dxa"/>
          </w:tcPr>
          <w:p w14:paraId="25937C20" w14:textId="77777777" w:rsidR="001E0FE0" w:rsidRDefault="005F65E4">
            <w:pPr>
              <w:pStyle w:val="Compact"/>
              <w:spacing w:before="20" w:after="20" w:line="240" w:lineRule="auto"/>
            </w:pPr>
            <w:r>
              <w:rPr>
                <w:sz w:val="16"/>
              </w:rPr>
              <w:t>BELUM_TERVERIFIKASI (belum diperiksa)</w:t>
            </w:r>
          </w:p>
        </w:tc>
      </w:tr>
      <w:tr w:rsidR="001E0FE0" w14:paraId="6F4E323F" w14:textId="77777777" w:rsidTr="001E0FE0">
        <w:trPr>
          <w:cantSplit/>
        </w:trPr>
        <w:tc>
          <w:tcPr>
            <w:tcW w:w="883" w:type="dxa"/>
          </w:tcPr>
          <w:p w14:paraId="70F1925D" w14:textId="77777777" w:rsidR="001E0FE0" w:rsidRDefault="005F65E4">
            <w:pPr>
              <w:pStyle w:val="Compact"/>
              <w:spacing w:before="20" w:after="20" w:line="240" w:lineRule="auto"/>
            </w:pPr>
            <w:r>
              <w:rPr>
                <w:sz w:val="16"/>
              </w:rPr>
              <w:t>KAB-9471-003</w:t>
            </w:r>
          </w:p>
        </w:tc>
        <w:tc>
          <w:tcPr>
            <w:tcW w:w="1442" w:type="dxa"/>
          </w:tcPr>
          <w:p w14:paraId="7E88F51D" w14:textId="77777777" w:rsidR="001E0FE0" w:rsidRDefault="005F65E4">
            <w:pPr>
              <w:pStyle w:val="Compact"/>
              <w:spacing w:before="20" w:after="20" w:line="240" w:lineRule="auto"/>
            </w:pPr>
            <w:r>
              <w:rPr>
                <w:sz w:val="16"/>
              </w:rPr>
              <w:t>Perda Kota Jayapura 16/2011</w:t>
            </w:r>
          </w:p>
        </w:tc>
        <w:tc>
          <w:tcPr>
            <w:tcW w:w="2117" w:type="dxa"/>
          </w:tcPr>
          <w:p w14:paraId="67305923" w14:textId="77777777" w:rsidR="001E0FE0" w:rsidRDefault="005F65E4">
            <w:pPr>
              <w:pStyle w:val="Compact"/>
              <w:spacing w:before="20" w:after="20" w:line="240" w:lineRule="auto"/>
            </w:pPr>
            <w:r>
              <w:rPr>
                <w:sz w:val="16"/>
              </w:rPr>
              <w:t>Pencegahan dan Penanggulangan IMS, HIV dan AIDS</w:t>
            </w:r>
          </w:p>
        </w:tc>
        <w:tc>
          <w:tcPr>
            <w:tcW w:w="810" w:type="dxa"/>
          </w:tcPr>
          <w:p w14:paraId="44D87A71" w14:textId="77777777" w:rsidR="001E0FE0" w:rsidRDefault="005F65E4">
            <w:pPr>
              <w:pStyle w:val="Compact"/>
              <w:spacing w:before="20" w:after="20" w:line="240" w:lineRule="auto"/>
            </w:pPr>
            <w:r>
              <w:rPr>
                <w:sz w:val="16"/>
              </w:rPr>
              <w:t>RF-HIV</w:t>
            </w:r>
          </w:p>
        </w:tc>
        <w:tc>
          <w:tcPr>
            <w:tcW w:w="1424" w:type="dxa"/>
          </w:tcPr>
          <w:p w14:paraId="3FDE1C04" w14:textId="77777777" w:rsidR="001E0FE0" w:rsidRDefault="005F65E4">
            <w:pPr>
              <w:pStyle w:val="Compact"/>
              <w:spacing w:before="20" w:after="20" w:line="240" w:lineRule="auto"/>
            </w:pPr>
            <w:r>
              <w:rPr>
                <w:sz w:val="16"/>
              </w:rPr>
              <w:t>STALE-CANDIDATE</w:t>
            </w:r>
          </w:p>
        </w:tc>
        <w:tc>
          <w:tcPr>
            <w:tcW w:w="2958" w:type="dxa"/>
          </w:tcPr>
          <w:p w14:paraId="46E58C8F" w14:textId="77777777" w:rsidR="001E0FE0" w:rsidRDefault="005F65E4">
            <w:pPr>
              <w:pStyle w:val="Compact"/>
              <w:spacing w:before="20" w:after="20" w:line="240" w:lineRule="auto"/>
            </w:pPr>
            <w:r>
              <w:rPr>
                <w:b/>
                <w:bCs/>
                <w:sz w:val="16"/>
              </w:rPr>
              <w:t>Terkonfirmasi “Berlaku”</w:t>
            </w:r>
            <w:r>
              <w:rPr>
                <w:sz w:val="16"/>
              </w:rPr>
              <w:t xml:space="preserve"> (V-B-13, JDIH BPK); diundangkan 06-12-2011</w:t>
            </w:r>
          </w:p>
        </w:tc>
      </w:tr>
      <w:tr w:rsidR="001E0FE0" w14:paraId="3A0E8C57" w14:textId="77777777" w:rsidTr="001E0FE0">
        <w:trPr>
          <w:cantSplit/>
        </w:trPr>
        <w:tc>
          <w:tcPr>
            <w:tcW w:w="883" w:type="dxa"/>
          </w:tcPr>
          <w:p w14:paraId="25EA9519" w14:textId="77777777" w:rsidR="001E0FE0" w:rsidRDefault="005F65E4">
            <w:pPr>
              <w:pStyle w:val="Compact"/>
              <w:spacing w:before="20" w:after="20" w:line="240" w:lineRule="auto"/>
            </w:pPr>
            <w:r>
              <w:rPr>
                <w:sz w:val="16"/>
              </w:rPr>
              <w:t>KAB-9471-002</w:t>
            </w:r>
          </w:p>
        </w:tc>
        <w:tc>
          <w:tcPr>
            <w:tcW w:w="1442" w:type="dxa"/>
          </w:tcPr>
          <w:p w14:paraId="33669D73" w14:textId="77777777" w:rsidR="001E0FE0" w:rsidRDefault="005F65E4">
            <w:pPr>
              <w:pStyle w:val="Compact"/>
              <w:spacing w:before="20" w:after="20" w:line="240" w:lineRule="auto"/>
            </w:pPr>
            <w:r>
              <w:rPr>
                <w:sz w:val="16"/>
              </w:rPr>
              <w:t>Perda Kota Jayapura 7/2006</w:t>
            </w:r>
          </w:p>
        </w:tc>
        <w:tc>
          <w:tcPr>
            <w:tcW w:w="2117" w:type="dxa"/>
          </w:tcPr>
          <w:p w14:paraId="02B3158E" w14:textId="77777777" w:rsidR="001E0FE0" w:rsidRDefault="005F65E4">
            <w:pPr>
              <w:pStyle w:val="Compact"/>
              <w:spacing w:before="20" w:after="20" w:line="240" w:lineRule="auto"/>
            </w:pPr>
            <w:r>
              <w:rPr>
                <w:sz w:val="16"/>
              </w:rPr>
              <w:t>Pencegahan dan Penanggulangan IMS, HIV dan AIDS</w:t>
            </w:r>
          </w:p>
        </w:tc>
        <w:tc>
          <w:tcPr>
            <w:tcW w:w="810" w:type="dxa"/>
          </w:tcPr>
          <w:p w14:paraId="2B4E94B8" w14:textId="77777777" w:rsidR="001E0FE0" w:rsidRDefault="005F65E4">
            <w:pPr>
              <w:pStyle w:val="Compact"/>
              <w:spacing w:before="20" w:after="20" w:line="240" w:lineRule="auto"/>
            </w:pPr>
            <w:r>
              <w:rPr>
                <w:sz w:val="16"/>
              </w:rPr>
              <w:t>RF-HIV</w:t>
            </w:r>
          </w:p>
        </w:tc>
        <w:tc>
          <w:tcPr>
            <w:tcW w:w="1424" w:type="dxa"/>
          </w:tcPr>
          <w:p w14:paraId="00AC302A" w14:textId="77777777" w:rsidR="001E0FE0" w:rsidRDefault="005F65E4">
            <w:pPr>
              <w:pStyle w:val="Compact"/>
              <w:spacing w:before="20" w:after="20" w:line="240" w:lineRule="auto"/>
            </w:pPr>
            <w:r>
              <w:rPr>
                <w:sz w:val="16"/>
              </w:rPr>
              <w:t>SUPERSEDED (dicabut Perda 16/2011 Pasal 11, menurut teks)</w:t>
            </w:r>
          </w:p>
        </w:tc>
        <w:tc>
          <w:tcPr>
            <w:tcW w:w="2958" w:type="dxa"/>
          </w:tcPr>
          <w:p w14:paraId="68C07327" w14:textId="77777777" w:rsidR="001E0FE0" w:rsidRDefault="005F65E4">
            <w:pPr>
              <w:pStyle w:val="Compact"/>
              <w:spacing w:before="20" w:after="20" w:line="240" w:lineRule="auto"/>
            </w:pPr>
            <w:r>
              <w:rPr>
                <w:sz w:val="16"/>
              </w:rPr>
              <w:t>Konsisten dengan teks, sumber sekunder (V-B-12)</w:t>
            </w:r>
          </w:p>
        </w:tc>
      </w:tr>
      <w:tr w:rsidR="001E0FE0" w14:paraId="1CAAD65D" w14:textId="77777777" w:rsidTr="001E0FE0">
        <w:trPr>
          <w:cantSplit/>
        </w:trPr>
        <w:tc>
          <w:tcPr>
            <w:tcW w:w="883" w:type="dxa"/>
          </w:tcPr>
          <w:p w14:paraId="5B2ABD7F" w14:textId="77777777" w:rsidR="001E0FE0" w:rsidRDefault="005F65E4">
            <w:pPr>
              <w:pStyle w:val="Compact"/>
              <w:spacing w:before="20" w:after="20" w:line="240" w:lineRule="auto"/>
            </w:pPr>
            <w:r>
              <w:rPr>
                <w:sz w:val="16"/>
              </w:rPr>
              <w:t>KAB-9471-001</w:t>
            </w:r>
          </w:p>
        </w:tc>
        <w:tc>
          <w:tcPr>
            <w:tcW w:w="1442" w:type="dxa"/>
          </w:tcPr>
          <w:p w14:paraId="11B48D74" w14:textId="77777777" w:rsidR="001E0FE0" w:rsidRDefault="005F65E4">
            <w:pPr>
              <w:pStyle w:val="Compact"/>
              <w:spacing w:before="20" w:after="20" w:line="240" w:lineRule="auto"/>
            </w:pPr>
            <w:r>
              <w:rPr>
                <w:sz w:val="16"/>
              </w:rPr>
              <w:t>Perwali Jayapura 7/2024</w:t>
            </w:r>
          </w:p>
        </w:tc>
        <w:tc>
          <w:tcPr>
            <w:tcW w:w="2117" w:type="dxa"/>
          </w:tcPr>
          <w:p w14:paraId="56A34639" w14:textId="77777777" w:rsidR="001E0FE0" w:rsidRDefault="005F65E4">
            <w:pPr>
              <w:pStyle w:val="Compact"/>
              <w:spacing w:before="20" w:after="20" w:line="240" w:lineRule="auto"/>
            </w:pPr>
            <w:r>
              <w:rPr>
                <w:sz w:val="16"/>
              </w:rPr>
              <w:t>Jam pelayanan Puskesmas, Klinik PKR, PSC</w:t>
            </w:r>
          </w:p>
        </w:tc>
        <w:tc>
          <w:tcPr>
            <w:tcW w:w="810" w:type="dxa"/>
          </w:tcPr>
          <w:p w14:paraId="50C9E38E" w14:textId="77777777" w:rsidR="001E0FE0" w:rsidRDefault="005F65E4">
            <w:pPr>
              <w:pStyle w:val="Compact"/>
              <w:spacing w:before="20" w:after="20" w:line="240" w:lineRule="auto"/>
            </w:pPr>
            <w:r>
              <w:rPr>
                <w:sz w:val="16"/>
              </w:rPr>
              <w:t>RF-KES</w:t>
            </w:r>
          </w:p>
        </w:tc>
        <w:tc>
          <w:tcPr>
            <w:tcW w:w="1424" w:type="dxa"/>
          </w:tcPr>
          <w:p w14:paraId="6C2B992C" w14:textId="77777777" w:rsidR="001E0FE0" w:rsidRDefault="005F65E4">
            <w:pPr>
              <w:pStyle w:val="Compact"/>
              <w:spacing w:before="20" w:after="20" w:line="240" w:lineRule="auto"/>
            </w:pPr>
            <w:r>
              <w:rPr>
                <w:sz w:val="16"/>
              </w:rPr>
              <w:t>STALE-CANDIDATE</w:t>
            </w:r>
          </w:p>
        </w:tc>
        <w:tc>
          <w:tcPr>
            <w:tcW w:w="2958" w:type="dxa"/>
          </w:tcPr>
          <w:p w14:paraId="5FA01DFA" w14:textId="77777777" w:rsidR="001E0FE0" w:rsidRDefault="005F65E4">
            <w:pPr>
              <w:pStyle w:val="Compact"/>
              <w:spacing w:before="20" w:after="20" w:line="240" w:lineRule="auto"/>
            </w:pPr>
            <w:r>
              <w:rPr>
                <w:sz w:val="16"/>
              </w:rPr>
              <w:t>BELUM_TERVERIFIKASI (belum diperiksa)</w:t>
            </w:r>
          </w:p>
        </w:tc>
      </w:tr>
      <w:tr w:rsidR="001E0FE0" w14:paraId="6BED76A6" w14:textId="77777777" w:rsidTr="001E0FE0">
        <w:trPr>
          <w:cantSplit/>
        </w:trPr>
        <w:tc>
          <w:tcPr>
            <w:tcW w:w="883" w:type="dxa"/>
          </w:tcPr>
          <w:p w14:paraId="60EE7FC1" w14:textId="77777777" w:rsidR="001E0FE0" w:rsidRDefault="005F65E4">
            <w:pPr>
              <w:pStyle w:val="Compact"/>
              <w:spacing w:before="20" w:after="20" w:line="240" w:lineRule="auto"/>
            </w:pPr>
            <w:r>
              <w:rPr>
                <w:sz w:val="16"/>
              </w:rPr>
              <w:t>KAB-9471-004</w:t>
            </w:r>
          </w:p>
        </w:tc>
        <w:tc>
          <w:tcPr>
            <w:tcW w:w="1442" w:type="dxa"/>
          </w:tcPr>
          <w:p w14:paraId="38A80460" w14:textId="77777777" w:rsidR="001E0FE0" w:rsidRDefault="005F65E4">
            <w:pPr>
              <w:pStyle w:val="Compact"/>
              <w:spacing w:before="20" w:after="20" w:line="240" w:lineRule="auto"/>
            </w:pPr>
            <w:r>
              <w:rPr>
                <w:sz w:val="16"/>
              </w:rPr>
              <w:t>Perda Kota Jayapura 26/2024</w:t>
            </w:r>
          </w:p>
        </w:tc>
        <w:tc>
          <w:tcPr>
            <w:tcW w:w="2117" w:type="dxa"/>
          </w:tcPr>
          <w:p w14:paraId="20BCBAFB" w14:textId="77777777" w:rsidR="001E0FE0" w:rsidRDefault="005F65E4">
            <w:pPr>
              <w:pStyle w:val="Compact"/>
              <w:spacing w:before="20" w:after="20" w:line="240" w:lineRule="auto"/>
            </w:pPr>
            <w:r>
              <w:rPr>
                <w:sz w:val="16"/>
              </w:rPr>
              <w:t>Pemberdayaan dan Perlindungan Perempuan</w:t>
            </w:r>
          </w:p>
        </w:tc>
        <w:tc>
          <w:tcPr>
            <w:tcW w:w="810" w:type="dxa"/>
          </w:tcPr>
          <w:p w14:paraId="035DFC70" w14:textId="77777777" w:rsidR="001E0FE0" w:rsidRDefault="005F65E4">
            <w:pPr>
              <w:pStyle w:val="Compact"/>
              <w:spacing w:before="20" w:after="20" w:line="240" w:lineRule="auto"/>
            </w:pPr>
            <w:r>
              <w:rPr>
                <w:sz w:val="16"/>
              </w:rPr>
              <w:t>RF-PA</w:t>
            </w:r>
          </w:p>
        </w:tc>
        <w:tc>
          <w:tcPr>
            <w:tcW w:w="1424" w:type="dxa"/>
          </w:tcPr>
          <w:p w14:paraId="47AA1294" w14:textId="77777777" w:rsidR="001E0FE0" w:rsidRDefault="005F65E4">
            <w:pPr>
              <w:pStyle w:val="Compact"/>
              <w:spacing w:before="20" w:after="20" w:line="240" w:lineRule="auto"/>
            </w:pPr>
            <w:r>
              <w:rPr>
                <w:sz w:val="16"/>
              </w:rPr>
              <w:t>STALE-CANDIDATE</w:t>
            </w:r>
          </w:p>
        </w:tc>
        <w:tc>
          <w:tcPr>
            <w:tcW w:w="2958" w:type="dxa"/>
          </w:tcPr>
          <w:p w14:paraId="629792F4" w14:textId="77777777" w:rsidR="001E0FE0" w:rsidRDefault="005F65E4">
            <w:pPr>
              <w:pStyle w:val="Compact"/>
              <w:spacing w:before="20" w:after="20" w:line="240" w:lineRule="auto"/>
            </w:pPr>
            <w:r>
              <w:rPr>
                <w:sz w:val="16"/>
              </w:rPr>
              <w:t>BELUM_TERVERIFIKASI (belum diperiksa); naskah memuat catatan uji publik</w:t>
            </w:r>
          </w:p>
        </w:tc>
      </w:tr>
    </w:tbl>
    <w:p w14:paraId="0FEDC09C" w14:textId="77777777" w:rsidR="001E0FE0" w:rsidRDefault="005F65E4">
      <w:pPr>
        <w:pStyle w:val="BodyText"/>
      </w:pPr>
      <w:r>
        <w:rPr>
          <w:i/>
          <w:iCs/>
        </w:rPr>
        <w:t>Catatan kualitas teks (Isi aturan).</w:t>
      </w:r>
      <w:r>
        <w:t xml:space="preserve"> </w:t>
      </w:r>
      <w:r>
        <w:t>Perda Provinsi 10/2021 hanya memuat teks perubahan dan Penjelasannya. Perda Provinsi 6/2018 memuat catatan “Koreksi Biro 5 Maret 2018”, dan Pasal 32 mengulang Pasal 31. Perda Provinsi 8/2016 tidak memuat Pasal 51 di batang tubuh, tetapi Penjelasannya ada. Perda Kota 26/2024 memuat catatan penyusunan di batang tubuh, sehingga statusnya sebagai naskah final belum pasti.</w:t>
      </w:r>
    </w:p>
    <w:p w14:paraId="2F02CF5B" w14:textId="77777777" w:rsidR="001E0FE0" w:rsidRDefault="005F65E4">
      <w:pPr>
        <w:pStyle w:val="Heading2"/>
      </w:pPr>
      <w:bookmarkStart w:id="14" w:name="jumlah-instrumen-per-keluarga-aturan"/>
      <w:bookmarkStart w:id="15" w:name="_Toc242201503"/>
      <w:bookmarkEnd w:id="12"/>
      <w:r>
        <w:t>2.2 Jumlah instrumen per keluarga aturan</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5218"/>
        <w:gridCol w:w="947"/>
        <w:gridCol w:w="3472"/>
      </w:tblGrid>
      <w:tr w:rsidR="001E0FE0" w14:paraId="2488F41C"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5217" w:type="dxa"/>
            <w:shd w:val="clear" w:color="auto" w:fill="D9E2F3"/>
          </w:tcPr>
          <w:p w14:paraId="19D98FC2" w14:textId="77777777" w:rsidR="001E0FE0" w:rsidRDefault="005F65E4">
            <w:pPr>
              <w:pStyle w:val="Compact"/>
              <w:spacing w:before="20" w:after="20" w:line="240" w:lineRule="auto"/>
            </w:pPr>
            <w:r>
              <w:rPr>
                <w:b/>
                <w:sz w:val="17"/>
              </w:rPr>
              <w:t>Keluarga aturan (T32)</w:t>
            </w:r>
          </w:p>
        </w:tc>
        <w:tc>
          <w:tcPr>
            <w:tcW w:w="947" w:type="dxa"/>
            <w:shd w:val="clear" w:color="auto" w:fill="D9E2F3"/>
          </w:tcPr>
          <w:p w14:paraId="4A6CB3B5" w14:textId="77777777" w:rsidR="001E0FE0" w:rsidRDefault="005F65E4">
            <w:pPr>
              <w:pStyle w:val="Compact"/>
              <w:spacing w:before="20" w:after="20" w:line="240" w:lineRule="auto"/>
              <w:jc w:val="right"/>
            </w:pPr>
            <w:r>
              <w:rPr>
                <w:b/>
                <w:sz w:val="17"/>
              </w:rPr>
              <w:t>Jumlah</w:t>
            </w:r>
          </w:p>
        </w:tc>
        <w:tc>
          <w:tcPr>
            <w:tcW w:w="3472" w:type="dxa"/>
            <w:shd w:val="clear" w:color="auto" w:fill="D9E2F3"/>
          </w:tcPr>
          <w:p w14:paraId="4737035D" w14:textId="77777777" w:rsidR="001E0FE0" w:rsidRDefault="005F65E4">
            <w:pPr>
              <w:pStyle w:val="Compact"/>
              <w:spacing w:before="20" w:after="20" w:line="240" w:lineRule="auto"/>
            </w:pPr>
            <w:r>
              <w:rPr>
                <w:b/>
                <w:sz w:val="17"/>
              </w:rPr>
              <w:t>Instrumen</w:t>
            </w:r>
          </w:p>
        </w:tc>
      </w:tr>
      <w:tr w:rsidR="001E0FE0" w14:paraId="25CECD43" w14:textId="77777777" w:rsidTr="001E0FE0">
        <w:trPr>
          <w:cantSplit/>
        </w:trPr>
        <w:tc>
          <w:tcPr>
            <w:tcW w:w="5217" w:type="dxa"/>
          </w:tcPr>
          <w:p w14:paraId="35098A2C" w14:textId="77777777" w:rsidR="001E0FE0" w:rsidRDefault="005F65E4">
            <w:pPr>
              <w:pStyle w:val="Compact"/>
              <w:spacing w:before="20" w:after="20" w:line="240" w:lineRule="auto"/>
            </w:pPr>
            <w:r>
              <w:rPr>
                <w:sz w:val="17"/>
              </w:rPr>
              <w:t>HIV/AIDS dan IMS (RF-HIV)</w:t>
            </w:r>
          </w:p>
        </w:tc>
        <w:tc>
          <w:tcPr>
            <w:tcW w:w="947" w:type="dxa"/>
          </w:tcPr>
          <w:p w14:paraId="4A069612" w14:textId="77777777" w:rsidR="001E0FE0" w:rsidRDefault="005F65E4">
            <w:pPr>
              <w:pStyle w:val="Compact"/>
              <w:spacing w:before="20" w:after="20" w:line="240" w:lineRule="auto"/>
              <w:jc w:val="right"/>
            </w:pPr>
            <w:r>
              <w:rPr>
                <w:sz w:val="17"/>
              </w:rPr>
              <w:t>3</w:t>
            </w:r>
          </w:p>
        </w:tc>
        <w:tc>
          <w:tcPr>
            <w:tcW w:w="3472" w:type="dxa"/>
          </w:tcPr>
          <w:p w14:paraId="79B81371" w14:textId="77777777" w:rsidR="001E0FE0" w:rsidRDefault="005F65E4">
            <w:pPr>
              <w:pStyle w:val="Compact"/>
              <w:spacing w:before="20" w:after="20" w:line="240" w:lineRule="auto"/>
            </w:pPr>
            <w:r>
              <w:rPr>
                <w:sz w:val="17"/>
              </w:rPr>
              <w:t>KAB-9471-002 (historis), KAB-9471-003, PROV-94-003</w:t>
            </w:r>
          </w:p>
        </w:tc>
      </w:tr>
      <w:tr w:rsidR="001E0FE0" w14:paraId="1EECBCB1" w14:textId="77777777" w:rsidTr="001E0FE0">
        <w:trPr>
          <w:cantSplit/>
        </w:trPr>
        <w:tc>
          <w:tcPr>
            <w:tcW w:w="5217" w:type="dxa"/>
          </w:tcPr>
          <w:p w14:paraId="09A55CE2" w14:textId="77777777" w:rsidR="001E0FE0" w:rsidRDefault="005F65E4">
            <w:pPr>
              <w:pStyle w:val="Compact"/>
              <w:spacing w:before="20" w:after="20" w:line="240" w:lineRule="auto"/>
            </w:pPr>
            <w:r>
              <w:rPr>
                <w:sz w:val="17"/>
              </w:rPr>
              <w:t>Narkotika/P4GN dan rehabilitasi (RF-NAPZA)</w:t>
            </w:r>
          </w:p>
        </w:tc>
        <w:tc>
          <w:tcPr>
            <w:tcW w:w="947" w:type="dxa"/>
          </w:tcPr>
          <w:p w14:paraId="27E8FFE7" w14:textId="77777777" w:rsidR="001E0FE0" w:rsidRDefault="005F65E4">
            <w:pPr>
              <w:pStyle w:val="Compact"/>
              <w:spacing w:before="20" w:after="20" w:line="240" w:lineRule="auto"/>
              <w:jc w:val="right"/>
            </w:pPr>
            <w:r>
              <w:rPr>
                <w:sz w:val="17"/>
              </w:rPr>
              <w:t>1</w:t>
            </w:r>
          </w:p>
        </w:tc>
        <w:tc>
          <w:tcPr>
            <w:tcW w:w="3472" w:type="dxa"/>
          </w:tcPr>
          <w:p w14:paraId="30AE046E" w14:textId="77777777" w:rsidR="001E0FE0" w:rsidRDefault="005F65E4">
            <w:pPr>
              <w:pStyle w:val="Compact"/>
              <w:spacing w:before="20" w:after="20" w:line="240" w:lineRule="auto"/>
            </w:pPr>
            <w:r>
              <w:rPr>
                <w:sz w:val="17"/>
              </w:rPr>
              <w:t>PROV-94-001</w:t>
            </w:r>
          </w:p>
        </w:tc>
      </w:tr>
      <w:tr w:rsidR="001E0FE0" w14:paraId="7509103A" w14:textId="77777777" w:rsidTr="001E0FE0">
        <w:trPr>
          <w:cantSplit/>
        </w:trPr>
        <w:tc>
          <w:tcPr>
            <w:tcW w:w="5217" w:type="dxa"/>
          </w:tcPr>
          <w:p w14:paraId="7B0F85C6" w14:textId="77777777" w:rsidR="001E0FE0" w:rsidRDefault="005F65E4">
            <w:pPr>
              <w:pStyle w:val="Compact"/>
              <w:spacing w:before="20" w:after="20" w:line="240" w:lineRule="auto"/>
            </w:pPr>
            <w:r>
              <w:rPr>
                <w:sz w:val="17"/>
              </w:rPr>
              <w:t>Ketertiban/kesusilaan (RF-TRANTIB)</w:t>
            </w:r>
          </w:p>
        </w:tc>
        <w:tc>
          <w:tcPr>
            <w:tcW w:w="947" w:type="dxa"/>
          </w:tcPr>
          <w:p w14:paraId="1D8BF4F8" w14:textId="77777777" w:rsidR="001E0FE0" w:rsidRDefault="005F65E4">
            <w:pPr>
              <w:pStyle w:val="Compact"/>
              <w:spacing w:before="20" w:after="20" w:line="240" w:lineRule="auto"/>
              <w:jc w:val="right"/>
            </w:pPr>
            <w:r>
              <w:rPr>
                <w:sz w:val="17"/>
              </w:rPr>
              <w:t>2</w:t>
            </w:r>
          </w:p>
        </w:tc>
        <w:tc>
          <w:tcPr>
            <w:tcW w:w="3472" w:type="dxa"/>
          </w:tcPr>
          <w:p w14:paraId="1D418146" w14:textId="77777777" w:rsidR="001E0FE0" w:rsidRDefault="005F65E4">
            <w:pPr>
              <w:pStyle w:val="Compact"/>
              <w:spacing w:before="20" w:after="20" w:line="240" w:lineRule="auto"/>
            </w:pPr>
            <w:r>
              <w:rPr>
                <w:sz w:val="17"/>
              </w:rPr>
              <w:t>PROV-94-001, PROV-94-002</w:t>
            </w:r>
          </w:p>
        </w:tc>
      </w:tr>
      <w:tr w:rsidR="001E0FE0" w14:paraId="7E145F4D" w14:textId="77777777" w:rsidTr="001E0FE0">
        <w:trPr>
          <w:cantSplit/>
        </w:trPr>
        <w:tc>
          <w:tcPr>
            <w:tcW w:w="5217" w:type="dxa"/>
          </w:tcPr>
          <w:p w14:paraId="77C06AF1" w14:textId="77777777" w:rsidR="001E0FE0" w:rsidRDefault="005F65E4">
            <w:pPr>
              <w:pStyle w:val="Compact"/>
              <w:spacing w:before="20" w:after="20" w:line="240" w:lineRule="auto"/>
            </w:pPr>
            <w:r>
              <w:rPr>
                <w:sz w:val="17"/>
              </w:rPr>
              <w:t>Kesehatan umum dan layanan (RF-KES)</w:t>
            </w:r>
          </w:p>
        </w:tc>
        <w:tc>
          <w:tcPr>
            <w:tcW w:w="947" w:type="dxa"/>
          </w:tcPr>
          <w:p w14:paraId="2BD392B8" w14:textId="77777777" w:rsidR="001E0FE0" w:rsidRDefault="005F65E4">
            <w:pPr>
              <w:pStyle w:val="Compact"/>
              <w:spacing w:before="20" w:after="20" w:line="240" w:lineRule="auto"/>
              <w:jc w:val="right"/>
            </w:pPr>
            <w:r>
              <w:rPr>
                <w:sz w:val="17"/>
              </w:rPr>
              <w:t>2</w:t>
            </w:r>
          </w:p>
        </w:tc>
        <w:tc>
          <w:tcPr>
            <w:tcW w:w="3472" w:type="dxa"/>
          </w:tcPr>
          <w:p w14:paraId="6EB0575C" w14:textId="77777777" w:rsidR="001E0FE0" w:rsidRDefault="005F65E4">
            <w:pPr>
              <w:pStyle w:val="Compact"/>
              <w:spacing w:before="20" w:after="20" w:line="240" w:lineRule="auto"/>
            </w:pPr>
            <w:r>
              <w:rPr>
                <w:sz w:val="17"/>
              </w:rPr>
              <w:t>KAB-9471-001, PROV-94-003</w:t>
            </w:r>
          </w:p>
        </w:tc>
      </w:tr>
      <w:tr w:rsidR="001E0FE0" w14:paraId="3F2463F6" w14:textId="77777777" w:rsidTr="001E0FE0">
        <w:trPr>
          <w:cantSplit/>
        </w:trPr>
        <w:tc>
          <w:tcPr>
            <w:tcW w:w="5217" w:type="dxa"/>
          </w:tcPr>
          <w:p w14:paraId="6E9908FA" w14:textId="77777777" w:rsidR="001E0FE0" w:rsidRDefault="005F65E4">
            <w:pPr>
              <w:pStyle w:val="Compact"/>
              <w:spacing w:before="20" w:after="20" w:line="240" w:lineRule="auto"/>
            </w:pPr>
            <w:r>
              <w:rPr>
                <w:sz w:val="17"/>
              </w:rPr>
              <w:t>Perempuan, anak, dan kekerasan (RF-PA)</w:t>
            </w:r>
          </w:p>
        </w:tc>
        <w:tc>
          <w:tcPr>
            <w:tcW w:w="947" w:type="dxa"/>
          </w:tcPr>
          <w:p w14:paraId="7FFA5055" w14:textId="77777777" w:rsidR="001E0FE0" w:rsidRDefault="005F65E4">
            <w:pPr>
              <w:pStyle w:val="Compact"/>
              <w:spacing w:before="20" w:after="20" w:line="240" w:lineRule="auto"/>
              <w:jc w:val="right"/>
            </w:pPr>
            <w:r>
              <w:rPr>
                <w:sz w:val="17"/>
              </w:rPr>
              <w:t>1</w:t>
            </w:r>
          </w:p>
        </w:tc>
        <w:tc>
          <w:tcPr>
            <w:tcW w:w="3472" w:type="dxa"/>
          </w:tcPr>
          <w:p w14:paraId="40E8D446" w14:textId="77777777" w:rsidR="001E0FE0" w:rsidRDefault="005F65E4">
            <w:pPr>
              <w:pStyle w:val="Compact"/>
              <w:spacing w:before="20" w:after="20" w:line="240" w:lineRule="auto"/>
            </w:pPr>
            <w:r>
              <w:rPr>
                <w:sz w:val="17"/>
              </w:rPr>
              <w:t>KAB-9471-004</w:t>
            </w:r>
          </w:p>
        </w:tc>
      </w:tr>
      <w:tr w:rsidR="001E0FE0" w14:paraId="51C00BB4" w14:textId="77777777" w:rsidTr="001E0FE0">
        <w:trPr>
          <w:cantSplit/>
        </w:trPr>
        <w:tc>
          <w:tcPr>
            <w:tcW w:w="5217" w:type="dxa"/>
          </w:tcPr>
          <w:p w14:paraId="721BA8BC" w14:textId="77777777" w:rsidR="001E0FE0" w:rsidRDefault="005F65E4">
            <w:pPr>
              <w:pStyle w:val="Compact"/>
              <w:spacing w:before="20" w:after="20" w:line="240" w:lineRule="auto"/>
            </w:pPr>
            <w:r>
              <w:rPr>
                <w:sz w:val="17"/>
              </w:rPr>
              <w:t>Jaminan, pembiayaan, retribusi (RF-JAMSOS)</w:t>
            </w:r>
          </w:p>
        </w:tc>
        <w:tc>
          <w:tcPr>
            <w:tcW w:w="947" w:type="dxa"/>
          </w:tcPr>
          <w:p w14:paraId="2A25225E" w14:textId="77777777" w:rsidR="001E0FE0" w:rsidRDefault="005F65E4">
            <w:pPr>
              <w:pStyle w:val="Compact"/>
              <w:spacing w:before="20" w:after="20" w:line="240" w:lineRule="auto"/>
              <w:jc w:val="right"/>
            </w:pPr>
            <w:r>
              <w:rPr>
                <w:sz w:val="17"/>
              </w:rPr>
              <w:t>0</w:t>
            </w:r>
          </w:p>
        </w:tc>
        <w:tc>
          <w:tcPr>
            <w:tcW w:w="3472" w:type="dxa"/>
          </w:tcPr>
          <w:p w14:paraId="6DA4438B" w14:textId="77777777" w:rsidR="001E0FE0" w:rsidRDefault="005F65E4">
            <w:pPr>
              <w:pStyle w:val="Compact"/>
              <w:spacing w:before="20" w:after="20" w:line="240" w:lineRule="auto"/>
            </w:pPr>
            <w:r>
              <w:rPr>
                <w:sz w:val="17"/>
              </w:rPr>
              <w:t>belum ditemukan di folder</w:t>
            </w:r>
          </w:p>
        </w:tc>
      </w:tr>
      <w:tr w:rsidR="001E0FE0" w14:paraId="3965C646" w14:textId="77777777" w:rsidTr="001E0FE0">
        <w:trPr>
          <w:cantSplit/>
        </w:trPr>
        <w:tc>
          <w:tcPr>
            <w:tcW w:w="5217" w:type="dxa"/>
          </w:tcPr>
          <w:p w14:paraId="4F8DDAEC" w14:textId="77777777" w:rsidR="001E0FE0" w:rsidRDefault="005F65E4">
            <w:pPr>
              <w:pStyle w:val="Compact"/>
              <w:spacing w:before="20" w:after="20" w:line="240" w:lineRule="auto"/>
            </w:pPr>
            <w:r>
              <w:rPr>
                <w:sz w:val="17"/>
              </w:rPr>
              <w:t>HAM, privasi, disabilitas (RF-HAM)</w:t>
            </w:r>
          </w:p>
        </w:tc>
        <w:tc>
          <w:tcPr>
            <w:tcW w:w="947" w:type="dxa"/>
          </w:tcPr>
          <w:p w14:paraId="1014641B" w14:textId="77777777" w:rsidR="001E0FE0" w:rsidRDefault="005F65E4">
            <w:pPr>
              <w:pStyle w:val="Compact"/>
              <w:spacing w:before="20" w:after="20" w:line="240" w:lineRule="auto"/>
              <w:jc w:val="right"/>
            </w:pPr>
            <w:r>
              <w:rPr>
                <w:sz w:val="17"/>
              </w:rPr>
              <w:t>0</w:t>
            </w:r>
          </w:p>
        </w:tc>
        <w:tc>
          <w:tcPr>
            <w:tcW w:w="3472" w:type="dxa"/>
          </w:tcPr>
          <w:p w14:paraId="79512783" w14:textId="77777777" w:rsidR="001E0FE0" w:rsidRDefault="005F65E4">
            <w:pPr>
              <w:pStyle w:val="Compact"/>
              <w:spacing w:before="20" w:after="20" w:line="240" w:lineRule="auto"/>
            </w:pPr>
            <w:r>
              <w:rPr>
                <w:sz w:val="17"/>
              </w:rPr>
              <w:t>belum ditemukan di folder</w:t>
            </w:r>
          </w:p>
        </w:tc>
      </w:tr>
      <w:tr w:rsidR="001E0FE0" w14:paraId="380CFC54" w14:textId="77777777" w:rsidTr="001E0FE0">
        <w:trPr>
          <w:cantSplit/>
        </w:trPr>
        <w:tc>
          <w:tcPr>
            <w:tcW w:w="5217" w:type="dxa"/>
          </w:tcPr>
          <w:p w14:paraId="107444AC" w14:textId="77777777" w:rsidR="001E0FE0" w:rsidRDefault="005F65E4">
            <w:pPr>
              <w:pStyle w:val="Compact"/>
              <w:spacing w:before="20" w:after="20" w:line="240" w:lineRule="auto"/>
            </w:pPr>
            <w:r>
              <w:rPr>
                <w:sz w:val="17"/>
              </w:rPr>
              <w:t>Pemerintahan dan kelembagaan (RF-PEMDA)</w:t>
            </w:r>
          </w:p>
        </w:tc>
        <w:tc>
          <w:tcPr>
            <w:tcW w:w="947" w:type="dxa"/>
          </w:tcPr>
          <w:p w14:paraId="577B3AC6" w14:textId="77777777" w:rsidR="001E0FE0" w:rsidRDefault="005F65E4">
            <w:pPr>
              <w:pStyle w:val="Compact"/>
              <w:spacing w:before="20" w:after="20" w:line="240" w:lineRule="auto"/>
              <w:jc w:val="right"/>
            </w:pPr>
            <w:r>
              <w:rPr>
                <w:sz w:val="17"/>
              </w:rPr>
              <w:t>0</w:t>
            </w:r>
          </w:p>
        </w:tc>
        <w:tc>
          <w:tcPr>
            <w:tcW w:w="3472" w:type="dxa"/>
          </w:tcPr>
          <w:p w14:paraId="2D8A91ED" w14:textId="77777777" w:rsidR="001E0FE0" w:rsidRDefault="005F65E4">
            <w:pPr>
              <w:pStyle w:val="Compact"/>
              <w:spacing w:before="20" w:after="20" w:line="240" w:lineRule="auto"/>
            </w:pPr>
            <w:r>
              <w:rPr>
                <w:sz w:val="17"/>
              </w:rPr>
              <w:t>belum ditemukan di folder</w:t>
            </w:r>
          </w:p>
        </w:tc>
      </w:tr>
      <w:tr w:rsidR="001E0FE0" w14:paraId="6BDCBFAE" w14:textId="77777777" w:rsidTr="001E0FE0">
        <w:trPr>
          <w:cantSplit/>
        </w:trPr>
        <w:tc>
          <w:tcPr>
            <w:tcW w:w="5217" w:type="dxa"/>
          </w:tcPr>
          <w:p w14:paraId="6538E413" w14:textId="77777777" w:rsidR="001E0FE0" w:rsidRDefault="005F65E4">
            <w:pPr>
              <w:pStyle w:val="Compact"/>
              <w:spacing w:before="20" w:after="20" w:line="240" w:lineRule="auto"/>
            </w:pPr>
            <w:r>
              <w:rPr>
                <w:sz w:val="17"/>
              </w:rPr>
              <w:t>Kerja, migrasi, pendidikan (RF-KERJA)</w:t>
            </w:r>
          </w:p>
        </w:tc>
        <w:tc>
          <w:tcPr>
            <w:tcW w:w="947" w:type="dxa"/>
          </w:tcPr>
          <w:p w14:paraId="5292AAA2" w14:textId="77777777" w:rsidR="001E0FE0" w:rsidRDefault="005F65E4">
            <w:pPr>
              <w:pStyle w:val="Compact"/>
              <w:spacing w:before="20" w:after="20" w:line="240" w:lineRule="auto"/>
              <w:jc w:val="right"/>
            </w:pPr>
            <w:r>
              <w:rPr>
                <w:sz w:val="17"/>
              </w:rPr>
              <w:t>0</w:t>
            </w:r>
          </w:p>
        </w:tc>
        <w:tc>
          <w:tcPr>
            <w:tcW w:w="3472" w:type="dxa"/>
          </w:tcPr>
          <w:p w14:paraId="5FA8DABF" w14:textId="77777777" w:rsidR="001E0FE0" w:rsidRDefault="005F65E4">
            <w:pPr>
              <w:pStyle w:val="Compact"/>
              <w:spacing w:before="20" w:after="20" w:line="240" w:lineRule="auto"/>
            </w:pPr>
            <w:r>
              <w:rPr>
                <w:sz w:val="17"/>
              </w:rPr>
              <w:t>belum ditemukan di folder</w:t>
            </w:r>
          </w:p>
        </w:tc>
      </w:tr>
    </w:tbl>
    <w:p w14:paraId="0EB25E71" w14:textId="77777777" w:rsidR="001E0FE0" w:rsidRDefault="005F65E4">
      <w:pPr>
        <w:pStyle w:val="BodyText"/>
      </w:pPr>
      <w:r>
        <w:rPr>
          <w:i/>
          <w:iCs/>
        </w:rPr>
        <w:t xml:space="preserve">Sumber: </w:t>
      </w:r>
      <w:r>
        <w:rPr>
          <w:rStyle w:val="VerbatimChar"/>
          <w:i/>
          <w:iCs/>
        </w:rPr>
        <w:t>data/sintesis/T32_wilayah_keluarga.csv</w:t>
      </w:r>
      <w:r>
        <w:rPr>
          <w:i/>
          <w:iCs/>
        </w:rPr>
        <w:t>; sama dengan Laporan Nasional 7.4. Satu instrumen dapat masuk lebih dari satu keluarga. Angka 0 berarti belum ditemukan di folder, bukan tidak diatur. Instrumen ketertiban tingkat kota juga belum ditemukan.</w:t>
      </w:r>
    </w:p>
    <w:p w14:paraId="6BDDBBA3" w14:textId="77777777" w:rsidR="001E0FE0" w:rsidRDefault="005F65E4">
      <w:pPr>
        <w:pStyle w:val="BodyText"/>
      </w:pPr>
      <w:r>
        <w:rPr>
          <w:b/>
          <w:bCs/>
        </w:rPr>
        <w:lastRenderedPageBreak/>
        <w:t>Analisis.</w:t>
      </w:r>
      <w:r>
        <w:t xml:space="preserve"> </w:t>
      </w:r>
      <w:r>
        <w:t>Di tingkat kota, folder hanya memuat aturan HIV, layanan, dan perempuan. Aturan penegakan (ketertiban dan NAPZA) yang menyentuh orang yang sama hanya ditemukan di tingkat provinsi. Karena itu, analisis pengaman di Jayapura harus selalu membaca kota dan provinsi bersama-sama.</w:t>
      </w:r>
    </w:p>
    <w:p w14:paraId="34744AF6" w14:textId="77777777" w:rsidR="001E0FE0" w:rsidRDefault="005F65E4">
      <w:pPr>
        <w:pStyle w:val="Heading2"/>
      </w:pPr>
      <w:bookmarkStart w:id="16" w:name="garis-waktu-penetapan"/>
      <w:bookmarkStart w:id="17" w:name="_Toc242201504"/>
      <w:bookmarkEnd w:id="14"/>
      <w:r>
        <w:t>2.3 Garis waktu penetapan</w:t>
      </w:r>
      <w:bookmarkEnd w:id="17"/>
    </w:p>
    <w:p w14:paraId="6C6C84D3" w14:textId="77777777" w:rsidR="001E0FE0" w:rsidRDefault="005F65E4">
      <w:pPr>
        <w:pStyle w:val="FirstParagraph"/>
      </w:pPr>
      <w:r>
        <w:rPr>
          <w:b/>
          <w:bCs/>
        </w:rPr>
        <w:t>Penetapan instrumen provinsi dan kota (dengan tonggak nasional)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14"/>
        <w:gridCol w:w="8623"/>
      </w:tblGrid>
      <w:tr w:rsidR="001E0FE0" w14:paraId="0D9D2A3A"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1014" w:type="dxa"/>
            <w:shd w:val="clear" w:color="auto" w:fill="D9E2F3"/>
          </w:tcPr>
          <w:p w14:paraId="1A307B1B" w14:textId="77777777" w:rsidR="001E0FE0" w:rsidRDefault="005F65E4">
            <w:pPr>
              <w:pStyle w:val="Compact"/>
              <w:spacing w:before="20" w:after="20" w:line="240" w:lineRule="auto"/>
            </w:pPr>
            <w:r>
              <w:rPr>
                <w:b/>
                <w:sz w:val="17"/>
              </w:rPr>
              <w:t>Tahun</w:t>
            </w:r>
          </w:p>
        </w:tc>
        <w:tc>
          <w:tcPr>
            <w:tcW w:w="8622" w:type="dxa"/>
            <w:shd w:val="clear" w:color="auto" w:fill="D9E2F3"/>
          </w:tcPr>
          <w:p w14:paraId="50EF7660" w14:textId="77777777" w:rsidR="001E0FE0" w:rsidRDefault="005F65E4">
            <w:pPr>
              <w:pStyle w:val="Compact"/>
              <w:spacing w:before="20" w:after="20" w:line="240" w:lineRule="auto"/>
            </w:pPr>
            <w:r>
              <w:rPr>
                <w:b/>
                <w:sz w:val="17"/>
              </w:rPr>
              <w:t>Peristiwa</w:t>
            </w:r>
          </w:p>
        </w:tc>
      </w:tr>
      <w:tr w:rsidR="001E0FE0" w14:paraId="1AA79326" w14:textId="77777777" w:rsidTr="001E0FE0">
        <w:trPr>
          <w:cantSplit/>
        </w:trPr>
        <w:tc>
          <w:tcPr>
            <w:tcW w:w="1014" w:type="dxa"/>
          </w:tcPr>
          <w:p w14:paraId="6169B561" w14:textId="77777777" w:rsidR="001E0FE0" w:rsidRDefault="005F65E4">
            <w:pPr>
              <w:pStyle w:val="Compact"/>
              <w:spacing w:before="20" w:after="20" w:line="240" w:lineRule="auto"/>
            </w:pPr>
            <w:r>
              <w:rPr>
                <w:sz w:val="17"/>
              </w:rPr>
              <w:t>2006</w:t>
            </w:r>
          </w:p>
        </w:tc>
        <w:tc>
          <w:tcPr>
            <w:tcW w:w="8622" w:type="dxa"/>
          </w:tcPr>
          <w:p w14:paraId="2F6040ED" w14:textId="77777777" w:rsidR="001E0FE0" w:rsidRDefault="005F65E4">
            <w:pPr>
              <w:pStyle w:val="Compact"/>
              <w:spacing w:before="20" w:after="20" w:line="240" w:lineRule="auto"/>
            </w:pPr>
            <w:r>
              <w:rPr>
                <w:sz w:val="17"/>
              </w:rPr>
              <w:t>Perda Kota Jayapura 7/2006 HIV, 12 Okt</w:t>
            </w:r>
          </w:p>
        </w:tc>
      </w:tr>
      <w:tr w:rsidR="001E0FE0" w14:paraId="60B9B416" w14:textId="77777777" w:rsidTr="001E0FE0">
        <w:trPr>
          <w:cantSplit/>
        </w:trPr>
        <w:tc>
          <w:tcPr>
            <w:tcW w:w="1014" w:type="dxa"/>
          </w:tcPr>
          <w:p w14:paraId="29C4E47C" w14:textId="77777777" w:rsidR="001E0FE0" w:rsidRDefault="005F65E4">
            <w:pPr>
              <w:pStyle w:val="Compact"/>
              <w:spacing w:before="20" w:after="20" w:line="240" w:lineRule="auto"/>
            </w:pPr>
            <w:r>
              <w:rPr>
                <w:sz w:val="17"/>
              </w:rPr>
              <w:t>2010</w:t>
            </w:r>
          </w:p>
        </w:tc>
        <w:tc>
          <w:tcPr>
            <w:tcW w:w="8622" w:type="dxa"/>
          </w:tcPr>
          <w:p w14:paraId="017E2E0F" w14:textId="77777777" w:rsidR="001E0FE0" w:rsidRDefault="005F65E4">
            <w:pPr>
              <w:pStyle w:val="Compact"/>
              <w:spacing w:before="20" w:after="20" w:line="240" w:lineRule="auto"/>
            </w:pPr>
            <w:r>
              <w:rPr>
                <w:sz w:val="17"/>
              </w:rPr>
              <w:t>Perda Provinsi Papua 8/2010 HIV, naskah tidak tersedia</w:t>
            </w:r>
          </w:p>
        </w:tc>
      </w:tr>
      <w:tr w:rsidR="001E0FE0" w14:paraId="0A402AA8" w14:textId="77777777" w:rsidTr="001E0FE0">
        <w:trPr>
          <w:cantSplit/>
        </w:trPr>
        <w:tc>
          <w:tcPr>
            <w:tcW w:w="1014" w:type="dxa"/>
          </w:tcPr>
          <w:p w14:paraId="4F3EAA80" w14:textId="77777777" w:rsidR="001E0FE0" w:rsidRDefault="005F65E4">
            <w:pPr>
              <w:pStyle w:val="Compact"/>
              <w:spacing w:before="20" w:after="20" w:line="240" w:lineRule="auto"/>
            </w:pPr>
            <w:r>
              <w:rPr>
                <w:sz w:val="17"/>
              </w:rPr>
              <w:t>2011</w:t>
            </w:r>
          </w:p>
        </w:tc>
        <w:tc>
          <w:tcPr>
            <w:tcW w:w="8622" w:type="dxa"/>
          </w:tcPr>
          <w:p w14:paraId="321FD521" w14:textId="77777777" w:rsidR="001E0FE0" w:rsidRDefault="005F65E4">
            <w:pPr>
              <w:pStyle w:val="Compact"/>
              <w:spacing w:before="20" w:after="20" w:line="240" w:lineRule="auto"/>
            </w:pPr>
            <w:r>
              <w:rPr>
                <w:sz w:val="17"/>
              </w:rPr>
              <w:t>Perda Kota Jayapura 16/2011 HIV, 6 Des, mencabut Perda 7/2006</w:t>
            </w:r>
          </w:p>
        </w:tc>
      </w:tr>
      <w:tr w:rsidR="001E0FE0" w14:paraId="2F8AA5DD" w14:textId="77777777" w:rsidTr="001E0FE0">
        <w:trPr>
          <w:cantSplit/>
        </w:trPr>
        <w:tc>
          <w:tcPr>
            <w:tcW w:w="1014" w:type="dxa"/>
          </w:tcPr>
          <w:p w14:paraId="5AB13670" w14:textId="77777777" w:rsidR="001E0FE0" w:rsidRDefault="005F65E4">
            <w:pPr>
              <w:pStyle w:val="Compact"/>
              <w:spacing w:before="20" w:after="20" w:line="240" w:lineRule="auto"/>
            </w:pPr>
            <w:r>
              <w:rPr>
                <w:sz w:val="17"/>
              </w:rPr>
              <w:t>2013</w:t>
            </w:r>
          </w:p>
        </w:tc>
        <w:tc>
          <w:tcPr>
            <w:tcW w:w="8622" w:type="dxa"/>
          </w:tcPr>
          <w:p w14:paraId="5B82447F" w14:textId="77777777" w:rsidR="001E0FE0" w:rsidRDefault="005F65E4">
            <w:pPr>
              <w:pStyle w:val="Compact"/>
              <w:spacing w:before="20" w:after="20" w:line="240" w:lineRule="auto"/>
            </w:pPr>
            <w:r>
              <w:rPr>
                <w:sz w:val="17"/>
              </w:rPr>
              <w:t>Nasional - Permenkes 21/2013 HIV</w:t>
            </w:r>
          </w:p>
        </w:tc>
      </w:tr>
      <w:tr w:rsidR="001E0FE0" w14:paraId="194DE48C" w14:textId="77777777" w:rsidTr="001E0FE0">
        <w:trPr>
          <w:cantSplit/>
        </w:trPr>
        <w:tc>
          <w:tcPr>
            <w:tcW w:w="1014" w:type="dxa"/>
          </w:tcPr>
          <w:p w14:paraId="7509CE12" w14:textId="77777777" w:rsidR="001E0FE0" w:rsidRDefault="005F65E4">
            <w:pPr>
              <w:pStyle w:val="Compact"/>
              <w:spacing w:before="20" w:after="20" w:line="240" w:lineRule="auto"/>
            </w:pPr>
            <w:r>
              <w:rPr>
                <w:sz w:val="17"/>
              </w:rPr>
              <w:t>2016</w:t>
            </w:r>
          </w:p>
        </w:tc>
        <w:tc>
          <w:tcPr>
            <w:tcW w:w="8622" w:type="dxa"/>
          </w:tcPr>
          <w:p w14:paraId="143390FD" w14:textId="77777777" w:rsidR="001E0FE0" w:rsidRDefault="005F65E4">
            <w:pPr>
              <w:pStyle w:val="Compact"/>
              <w:spacing w:before="20" w:after="20" w:line="240" w:lineRule="auto"/>
            </w:pPr>
            <w:r>
              <w:rPr>
                <w:sz w:val="17"/>
              </w:rPr>
              <w:t>Perda Provinsi Papua 8/2016 Ketertiban, diundangkan 28 Jan</w:t>
            </w:r>
          </w:p>
        </w:tc>
      </w:tr>
      <w:tr w:rsidR="001E0FE0" w14:paraId="7D943E9B" w14:textId="77777777" w:rsidTr="001E0FE0">
        <w:trPr>
          <w:cantSplit/>
        </w:trPr>
        <w:tc>
          <w:tcPr>
            <w:tcW w:w="1014" w:type="dxa"/>
          </w:tcPr>
          <w:p w14:paraId="5C458FE5" w14:textId="77777777" w:rsidR="001E0FE0" w:rsidRDefault="005F65E4">
            <w:pPr>
              <w:pStyle w:val="Compact"/>
              <w:spacing w:before="20" w:after="20" w:line="240" w:lineRule="auto"/>
            </w:pPr>
            <w:r>
              <w:rPr>
                <w:sz w:val="17"/>
              </w:rPr>
              <w:t>2018</w:t>
            </w:r>
          </w:p>
        </w:tc>
        <w:tc>
          <w:tcPr>
            <w:tcW w:w="8622" w:type="dxa"/>
          </w:tcPr>
          <w:p w14:paraId="73AE3781" w14:textId="77777777" w:rsidR="001E0FE0" w:rsidRDefault="005F65E4">
            <w:pPr>
              <w:pStyle w:val="Compact"/>
              <w:spacing w:before="20" w:after="20" w:line="240" w:lineRule="auto"/>
            </w:pPr>
            <w:r>
              <w:rPr>
                <w:sz w:val="17"/>
              </w:rPr>
              <w:t>Perda Provinsi Papua 6/2018 NAPZA, diundangkan 23 Mar</w:t>
            </w:r>
          </w:p>
        </w:tc>
      </w:tr>
      <w:tr w:rsidR="001E0FE0" w14:paraId="4EBDC857" w14:textId="77777777" w:rsidTr="001E0FE0">
        <w:trPr>
          <w:cantSplit/>
        </w:trPr>
        <w:tc>
          <w:tcPr>
            <w:tcW w:w="1014" w:type="dxa"/>
          </w:tcPr>
          <w:p w14:paraId="3B32AC22" w14:textId="77777777" w:rsidR="001E0FE0" w:rsidRDefault="005F65E4">
            <w:pPr>
              <w:pStyle w:val="Compact"/>
              <w:spacing w:before="20" w:after="20" w:line="240" w:lineRule="auto"/>
            </w:pPr>
            <w:r>
              <w:rPr>
                <w:sz w:val="17"/>
              </w:rPr>
              <w:t>2021</w:t>
            </w:r>
          </w:p>
        </w:tc>
        <w:tc>
          <w:tcPr>
            <w:tcW w:w="8622" w:type="dxa"/>
          </w:tcPr>
          <w:p w14:paraId="22025684" w14:textId="77777777" w:rsidR="001E0FE0" w:rsidRDefault="005F65E4">
            <w:pPr>
              <w:pStyle w:val="Compact"/>
              <w:spacing w:before="20" w:after="20" w:line="240" w:lineRule="auto"/>
            </w:pPr>
            <w:r>
              <w:rPr>
                <w:sz w:val="17"/>
              </w:rPr>
              <w:t>Perda Provinsi Papua 10/2021 mengubah Perda 8/2010, diundangkan 16 Nov</w:t>
            </w:r>
          </w:p>
        </w:tc>
      </w:tr>
      <w:tr w:rsidR="001E0FE0" w14:paraId="26BC231A" w14:textId="77777777" w:rsidTr="001E0FE0">
        <w:trPr>
          <w:cantSplit/>
        </w:trPr>
        <w:tc>
          <w:tcPr>
            <w:tcW w:w="1014" w:type="dxa"/>
          </w:tcPr>
          <w:p w14:paraId="61BB88E5" w14:textId="77777777" w:rsidR="001E0FE0" w:rsidRDefault="005F65E4">
            <w:pPr>
              <w:pStyle w:val="Compact"/>
              <w:spacing w:before="20" w:after="20" w:line="240" w:lineRule="auto"/>
            </w:pPr>
            <w:r>
              <w:rPr>
                <w:sz w:val="17"/>
              </w:rPr>
              <w:t>2022</w:t>
            </w:r>
          </w:p>
        </w:tc>
        <w:tc>
          <w:tcPr>
            <w:tcW w:w="8622" w:type="dxa"/>
          </w:tcPr>
          <w:p w14:paraId="727FAA7B" w14:textId="77777777" w:rsidR="001E0FE0" w:rsidRDefault="005F65E4">
            <w:pPr>
              <w:pStyle w:val="Compact"/>
              <w:spacing w:before="20" w:after="20" w:line="240" w:lineRule="auto"/>
            </w:pPr>
            <w:r>
              <w:rPr>
                <w:sz w:val="17"/>
              </w:rPr>
              <w:t>Nasional - Permenkes 23/2022 HIV, AIDS, IMS</w:t>
            </w:r>
          </w:p>
        </w:tc>
      </w:tr>
      <w:tr w:rsidR="001E0FE0" w14:paraId="1C914C9E" w14:textId="77777777" w:rsidTr="001E0FE0">
        <w:trPr>
          <w:cantSplit/>
        </w:trPr>
        <w:tc>
          <w:tcPr>
            <w:tcW w:w="1014" w:type="dxa"/>
          </w:tcPr>
          <w:p w14:paraId="1A9B5E03" w14:textId="77777777" w:rsidR="001E0FE0" w:rsidRDefault="005F65E4">
            <w:pPr>
              <w:pStyle w:val="Compact"/>
              <w:spacing w:before="20" w:after="20" w:line="240" w:lineRule="auto"/>
            </w:pPr>
            <w:r>
              <w:rPr>
                <w:sz w:val="17"/>
              </w:rPr>
              <w:t>2023</w:t>
            </w:r>
          </w:p>
        </w:tc>
        <w:tc>
          <w:tcPr>
            <w:tcW w:w="8622" w:type="dxa"/>
          </w:tcPr>
          <w:p w14:paraId="55724A18" w14:textId="77777777" w:rsidR="001E0FE0" w:rsidRDefault="005F65E4">
            <w:pPr>
              <w:pStyle w:val="Compact"/>
              <w:spacing w:before="20" w:after="20" w:line="240" w:lineRule="auto"/>
            </w:pPr>
            <w:r>
              <w:rPr>
                <w:sz w:val="17"/>
              </w:rPr>
              <w:t>Nasional - UU 17/2023 Kesehatan</w:t>
            </w:r>
          </w:p>
        </w:tc>
      </w:tr>
      <w:tr w:rsidR="001E0FE0" w14:paraId="775764E6" w14:textId="77777777" w:rsidTr="001E0FE0">
        <w:trPr>
          <w:cantSplit/>
        </w:trPr>
        <w:tc>
          <w:tcPr>
            <w:tcW w:w="1014" w:type="dxa"/>
          </w:tcPr>
          <w:p w14:paraId="0D351155" w14:textId="77777777" w:rsidR="001E0FE0" w:rsidRDefault="005F65E4">
            <w:pPr>
              <w:pStyle w:val="Compact"/>
              <w:spacing w:before="20" w:after="20" w:line="240" w:lineRule="auto"/>
            </w:pPr>
            <w:r>
              <w:rPr>
                <w:sz w:val="17"/>
              </w:rPr>
              <w:t>2024</w:t>
            </w:r>
          </w:p>
        </w:tc>
        <w:tc>
          <w:tcPr>
            <w:tcW w:w="8622" w:type="dxa"/>
          </w:tcPr>
          <w:p w14:paraId="47E6ABBE" w14:textId="77777777" w:rsidR="001E0FE0" w:rsidRDefault="005F65E4">
            <w:pPr>
              <w:pStyle w:val="Compact"/>
              <w:spacing w:before="20" w:after="20" w:line="240" w:lineRule="auto"/>
            </w:pPr>
            <w:r>
              <w:rPr>
                <w:sz w:val="17"/>
              </w:rPr>
              <w:t>Perwali Jayapura 7/2024 jam layanan, 22 Jan</w:t>
            </w:r>
          </w:p>
        </w:tc>
      </w:tr>
      <w:tr w:rsidR="001E0FE0" w14:paraId="766EC9C8" w14:textId="77777777" w:rsidTr="001E0FE0">
        <w:trPr>
          <w:cantSplit/>
        </w:trPr>
        <w:tc>
          <w:tcPr>
            <w:tcW w:w="1014" w:type="dxa"/>
          </w:tcPr>
          <w:p w14:paraId="6EC6B354" w14:textId="77777777" w:rsidR="001E0FE0" w:rsidRDefault="001E0FE0">
            <w:pPr>
              <w:pStyle w:val="Compact"/>
              <w:spacing w:before="20" w:after="20" w:line="240" w:lineRule="auto"/>
            </w:pPr>
          </w:p>
        </w:tc>
        <w:tc>
          <w:tcPr>
            <w:tcW w:w="8622" w:type="dxa"/>
          </w:tcPr>
          <w:p w14:paraId="57DA8D62" w14:textId="77777777" w:rsidR="001E0FE0" w:rsidRDefault="005F65E4">
            <w:pPr>
              <w:pStyle w:val="Compact"/>
              <w:spacing w:before="20" w:after="20" w:line="240" w:lineRule="auto"/>
            </w:pPr>
            <w:r>
              <w:rPr>
                <w:sz w:val="17"/>
              </w:rPr>
              <w:t>Perda Kota Jayapura 26/2024 Perempuan, 20 Sep</w:t>
            </w:r>
          </w:p>
        </w:tc>
      </w:tr>
      <w:tr w:rsidR="001E0FE0" w14:paraId="009903AF" w14:textId="77777777" w:rsidTr="001E0FE0">
        <w:trPr>
          <w:cantSplit/>
        </w:trPr>
        <w:tc>
          <w:tcPr>
            <w:tcW w:w="1014" w:type="dxa"/>
          </w:tcPr>
          <w:p w14:paraId="133FEE0D" w14:textId="77777777" w:rsidR="001E0FE0" w:rsidRDefault="005F65E4">
            <w:pPr>
              <w:pStyle w:val="Compact"/>
              <w:spacing w:before="20" w:after="20" w:line="240" w:lineRule="auto"/>
            </w:pPr>
            <w:r>
              <w:rPr>
                <w:sz w:val="17"/>
              </w:rPr>
              <w:t>2026</w:t>
            </w:r>
          </w:p>
        </w:tc>
        <w:tc>
          <w:tcPr>
            <w:tcW w:w="8622" w:type="dxa"/>
          </w:tcPr>
          <w:p w14:paraId="169C2DE2" w14:textId="77777777" w:rsidR="001E0FE0" w:rsidRDefault="005F65E4">
            <w:pPr>
              <w:pStyle w:val="Compact"/>
              <w:spacing w:before="20" w:after="20" w:line="240" w:lineRule="auto"/>
            </w:pPr>
            <w:r>
              <w:rPr>
                <w:sz w:val="17"/>
              </w:rPr>
              <w:t>Nasional - Permenkes 3/2026 berlaku 11 Mar</w:t>
            </w:r>
          </w:p>
        </w:tc>
      </w:tr>
      <w:tr w:rsidR="001E0FE0" w14:paraId="69466FEB" w14:textId="77777777" w:rsidTr="001E0FE0">
        <w:trPr>
          <w:cantSplit/>
        </w:trPr>
        <w:tc>
          <w:tcPr>
            <w:tcW w:w="1014" w:type="dxa"/>
          </w:tcPr>
          <w:p w14:paraId="092EF61E" w14:textId="77777777" w:rsidR="001E0FE0" w:rsidRDefault="001E0FE0">
            <w:pPr>
              <w:pStyle w:val="Compact"/>
              <w:spacing w:before="20" w:after="20" w:line="240" w:lineRule="auto"/>
            </w:pPr>
          </w:p>
        </w:tc>
        <w:tc>
          <w:tcPr>
            <w:tcW w:w="8622" w:type="dxa"/>
          </w:tcPr>
          <w:p w14:paraId="69A49073" w14:textId="77777777" w:rsidR="001E0FE0" w:rsidRDefault="005F65E4">
            <w:pPr>
              <w:pStyle w:val="Compact"/>
              <w:spacing w:before="20" w:after="20" w:line="240" w:lineRule="auto"/>
            </w:pPr>
            <w:r>
              <w:rPr>
                <w:sz w:val="17"/>
              </w:rPr>
              <w:t>Tenggat penyesuaian daerah 11 Sep, sudah lewat</w:t>
            </w:r>
          </w:p>
        </w:tc>
      </w:tr>
    </w:tbl>
    <w:p w14:paraId="4E406E53" w14:textId="77777777" w:rsidR="001E0FE0" w:rsidRDefault="005F65E4">
      <w:pPr>
        <w:pStyle w:val="Caption"/>
      </w:pPr>
      <w:r>
        <w:rPr>
          <w:iCs/>
        </w:rPr>
        <w:t>Gambar 2. Garis waktu. Tanggal dari T12. Tanggal penetapan Perda Provinsi 8/2010 tidak tercantum dalam file. (Disajikan sebagai tabel agar terbaca.)</w:t>
      </w:r>
    </w:p>
    <w:p w14:paraId="18D54BD5" w14:textId="77777777" w:rsidR="001E0FE0" w:rsidRDefault="005F65E4">
      <w:pPr>
        <w:pStyle w:val="BodyText"/>
      </w:pPr>
      <w:r>
        <w:rPr>
          <w:b/>
          <w:bCs/>
        </w:rPr>
        <w:t>Analisis.</w:t>
      </w:r>
      <w:r>
        <w:t xml:space="preserve"> </w:t>
      </w:r>
      <w:r>
        <w:t>Perda HIV kota yang berlaku (2011) lebih tua dari Permenkes 21/2013, Permenkes 23/2022, UU PDP, dan UU 17/2023. Perda HIV provinsi diubah pada 2021, tetapi perubahan itu masih merujuk Permenkes 21/2013, yang kemudian dicabut pada 2022. Dua instrumen kota terbaru (2024) tidak mengatur pengaman HIV secara khusus.</w:t>
      </w:r>
    </w:p>
    <w:p w14:paraId="49CAF083" w14:textId="77777777" w:rsidR="001E0FE0" w:rsidRDefault="005F65E4">
      <w:pPr>
        <w:pStyle w:val="Heading1"/>
      </w:pPr>
      <w:bookmarkStart w:id="18" w:name="X55269f59be8759c4e1ad4962d1326ddbde45c66"/>
      <w:bookmarkStart w:id="19" w:name="_Toc242201505"/>
      <w:bookmarkEnd w:id="10"/>
      <w:bookmarkEnd w:id="16"/>
      <w:r>
        <w:t>3. Alignment dan cascading: Nasional → Provinsi Papua → Kota Jayapura</w:t>
      </w:r>
      <w:bookmarkEnd w:id="19"/>
    </w:p>
    <w:p w14:paraId="0979AC08" w14:textId="77777777" w:rsidR="001E0FE0" w:rsidRDefault="005F65E4">
      <w:pPr>
        <w:pStyle w:val="FirstParagraph"/>
      </w:pPr>
      <w:r>
        <w:t>Bagian ini menjawab tiga pertanyaan: pengaman apa yang ada di tingkat nasional, apakah pengaman itu sampai ke Papua dan Jayapura, dan di mana pengaman itu berubah.</w:t>
      </w:r>
    </w:p>
    <w:p w14:paraId="1BC96B9A" w14:textId="77777777" w:rsidR="001E0FE0" w:rsidRDefault="005F65E4">
      <w:pPr>
        <w:pStyle w:val="Heading2"/>
      </w:pPr>
      <w:bookmarkStart w:id="20" w:name="diagram-cascade-tiga-lapis"/>
      <w:bookmarkStart w:id="21" w:name="_Toc242201506"/>
      <w:r>
        <w:t>3.1 Diagram cascade tiga lapis</w:t>
      </w:r>
      <w:bookmarkEnd w:id="21"/>
    </w:p>
    <w:p w14:paraId="1931AB5E" w14:textId="77777777" w:rsidR="001E0FE0" w:rsidRDefault="001E0FE0">
      <w:pPr>
        <w:spacing w:after="0" w:line="20" w:lineRule="exact"/>
        <w:rPr>
          <w:sz w:val="2"/>
        </w:rPr>
        <w:sectPr w:rsidR="001E0FE0">
          <w:footerReference w:type="default" r:id="rId8"/>
          <w:footnotePr>
            <w:numRestart w:val="eachSect"/>
          </w:footnotePr>
          <w:pgSz w:w="11906" w:h="16838"/>
          <w:pgMar w:top="1134" w:right="1134" w:bottom="1134" w:left="1134" w:header="720" w:footer="567" w:gutter="0"/>
          <w:cols w:space="720"/>
        </w:sectPr>
      </w:pPr>
    </w:p>
    <w:p w14:paraId="2188065F" w14:textId="77777777" w:rsidR="001E0FE0" w:rsidRDefault="005F65E4">
      <w:pPr>
        <w:pStyle w:val="FirstParagraph"/>
        <w:keepNext/>
        <w:spacing w:before="120"/>
        <w:jc w:val="center"/>
      </w:pPr>
      <w:r>
        <w:rPr>
          <w:noProof/>
        </w:rPr>
        <w:lastRenderedPageBreak/>
        <w:drawing>
          <wp:inline distT="0" distB="0" distL="0" distR="0" wp14:anchorId="70C34D91" wp14:editId="0F83A665">
            <wp:extent cx="8820000" cy="5107169"/>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LLM/HRIA/review_design_2/output/Analisis_Regulasi_HRIA_RIA_v3/word/_diagram_png/e6bd0834d5281d62.png"/>
                    <pic:cNvPicPr>
                      <a:picLocks noChangeAspect="1" noChangeArrowheads="1"/>
                    </pic:cNvPicPr>
                  </pic:nvPicPr>
                  <pic:blipFill>
                    <a:blip r:embed="rId9"/>
                    <a:stretch>
                      <a:fillRect/>
                    </a:stretch>
                  </pic:blipFill>
                  <pic:spPr bwMode="auto">
                    <a:xfrm>
                      <a:off x="0" y="0"/>
                      <a:ext cx="8820000" cy="5107169"/>
                    </a:xfrm>
                    <a:prstGeom prst="rect">
                      <a:avLst/>
                    </a:prstGeom>
                    <a:noFill/>
                    <a:ln w="9525">
                      <a:noFill/>
                      <a:headEnd/>
                      <a:tailEnd/>
                    </a:ln>
                  </pic:spPr>
                </pic:pic>
              </a:graphicData>
            </a:graphic>
          </wp:inline>
        </w:drawing>
      </w:r>
    </w:p>
    <w:p w14:paraId="7A694074" w14:textId="77777777" w:rsidR="001E0FE0" w:rsidRDefault="005F65E4">
      <w:pPr>
        <w:pStyle w:val="Caption"/>
      </w:pPr>
      <w:r>
        <w:rPr>
          <w:iCs/>
        </w:rPr>
        <w:t xml:space="preserve">Gambar 3. Cascade tiga lapis. Garis tegas = relasi berbasis teks (delegasi, aturan pelaksana, rujukan dasar hukum, mencabut, mengubah). Garis putus-putus = hubungan tematik, kandidat, atau tidak tertulis. Kotak bergaris putus = belum ditemukan di folder (bukan berarti tidak ada). Permenkes 23/2022 dicabut oleh Permenkes 3/2026 kecuali Pasal 41 dan Lampiran. Sumber: </w:t>
      </w:r>
      <w:r>
        <w:rPr>
          <w:rStyle w:val="VerbatimChar"/>
          <w:iCs/>
        </w:rPr>
        <w:t>diagram/D05_cascade_Jayapura.mmd</w:t>
      </w:r>
      <w:r>
        <w:rPr>
          <w:iCs/>
        </w:rPr>
        <w:t xml:space="preserve">, kartu instrumen, dan profil blok C–D. Diagram ini padat: perbesar tampilan atau buka berkas resolusi penuh </w:t>
      </w:r>
      <w:r>
        <w:rPr>
          <w:rStyle w:val="VerbatimChar"/>
          <w:iCs/>
        </w:rPr>
        <w:t>diagram_resolusi_penuh/Laporan_Jayapura_diagram3.png</w:t>
      </w:r>
      <w:r>
        <w:rPr>
          <w:iCs/>
        </w:rPr>
        <w:t>.</w:t>
      </w:r>
    </w:p>
    <w:p w14:paraId="32DA8918" w14:textId="77777777" w:rsidR="001E0FE0" w:rsidRDefault="001E0FE0">
      <w:pPr>
        <w:spacing w:after="0" w:line="20" w:lineRule="exact"/>
        <w:rPr>
          <w:sz w:val="2"/>
        </w:rPr>
        <w:sectPr w:rsidR="001E0FE0">
          <w:footerReference w:type="default" r:id="rId10"/>
          <w:footnotePr>
            <w:numRestart w:val="eachSect"/>
          </w:footnotePr>
          <w:pgSz w:w="16838" w:h="11906" w:orient="landscape"/>
          <w:pgMar w:top="1134" w:right="1134" w:bottom="1134" w:left="1134" w:header="720" w:footer="567" w:gutter="0"/>
          <w:cols w:space="720"/>
        </w:sectPr>
      </w:pPr>
    </w:p>
    <w:p w14:paraId="04CA2761" w14:textId="77777777" w:rsidR="001E0FE0" w:rsidRDefault="005F65E4">
      <w:pPr>
        <w:pStyle w:val="BodyText"/>
      </w:pPr>
      <w:r>
        <w:rPr>
          <w:b/>
          <w:bCs/>
        </w:rPr>
        <w:lastRenderedPageBreak/>
        <w:t>Analisis.</w:t>
      </w:r>
      <w:r>
        <w:t xml:space="preserve"> Dari diagram ini terlihat tiga hal.</w:t>
      </w:r>
    </w:p>
    <w:p w14:paraId="5A55568E" w14:textId="77777777" w:rsidR="001E0FE0" w:rsidRDefault="005F65E4">
      <w:pPr>
        <w:pStyle w:val="Compact"/>
        <w:numPr>
          <w:ilvl w:val="0"/>
          <w:numId w:val="3"/>
        </w:numPr>
      </w:pPr>
      <w:r>
        <w:t>Rantai teks yang lengkap hanya satu: Permenkes 43/2019 → Perwali 7/2024. Isi Pasal 7 huruf a Permenkes 43/2019 belum dicocokkan, sehingga alignment rantai ini belum dapat dinilai.</w:t>
      </w:r>
    </w:p>
    <w:p w14:paraId="16E666C5" w14:textId="77777777" w:rsidR="001E0FE0" w:rsidRDefault="005F65E4">
      <w:pPr>
        <w:pStyle w:val="Compact"/>
        <w:numPr>
          <w:ilvl w:val="0"/>
          <w:numId w:val="3"/>
        </w:numPr>
      </w:pPr>
      <w:r>
        <w:t xml:space="preserve">Rantai HIV provinsi → kota berupa </w:t>
      </w:r>
      <w:r>
        <w:rPr>
          <w:b/>
          <w:bCs/>
        </w:rPr>
        <w:t>rujukan dasar hukum</w:t>
      </w:r>
      <w:r>
        <w:t>, bukan delegasi. Perda kota merujuk naskah 2010, yang tidak tersedia. Perda kota tidak diperbarui setelah perubahan provinsi 2021.</w:t>
      </w:r>
    </w:p>
    <w:p w14:paraId="20015D99" w14:textId="77777777" w:rsidR="001E0FE0" w:rsidRDefault="005F65E4">
      <w:pPr>
        <w:pStyle w:val="Compact"/>
        <w:numPr>
          <w:ilvl w:val="0"/>
          <w:numId w:val="3"/>
        </w:numPr>
      </w:pPr>
      <w:r>
        <w:t>Tidak ada garis tegas dari kerangka nasional 2022–2026 ke Papua atau Jayapura. Pengaman nasional saat ini (UU 17/2023, PP 28/2024, Permenkes 3/2026, Lampiran 23/2022) tidak dirujuk instrumen daerah mana pun dalam paket.</w:t>
      </w:r>
    </w:p>
    <w:p w14:paraId="6F707BBD" w14:textId="77777777" w:rsidR="001E0FE0" w:rsidRDefault="005F65E4">
      <w:pPr>
        <w:pStyle w:val="Heading2"/>
      </w:pPr>
      <w:bookmarkStart w:id="22" w:name="matriks-alignment-pengaman"/>
      <w:bookmarkStart w:id="23" w:name="_Toc242201507"/>
      <w:bookmarkEnd w:id="20"/>
      <w:r>
        <w:t>3.2 Matriks alignment pengaman</w:t>
      </w:r>
      <w:bookmarkEnd w:id="23"/>
    </w:p>
    <w:p w14:paraId="4947F49A" w14:textId="77777777" w:rsidR="001E0FE0" w:rsidRDefault="005F65E4">
      <w:pPr>
        <w:pStyle w:val="FirstParagraph"/>
      </w:pPr>
      <w:r>
        <w:t>Arah perubahan dibaca dari atas ke bawah: Dipertahankan / Menyempit / Hilang / Ditambah di daerah / Bertentangan / Belum ditemukan. Semua status adalah kandidat berbasis teks. Kolom nasional memakai kerangka yang berlaku saat cutoff.</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5"/>
        <w:gridCol w:w="2476"/>
        <w:gridCol w:w="2476"/>
        <w:gridCol w:w="2476"/>
        <w:gridCol w:w="1474"/>
      </w:tblGrid>
      <w:tr w:rsidR="001E0FE0" w14:paraId="4EECBB10"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736" w:type="dxa"/>
            <w:shd w:val="clear" w:color="auto" w:fill="D9E2F3"/>
          </w:tcPr>
          <w:p w14:paraId="687F83FF" w14:textId="77777777" w:rsidR="001E0FE0" w:rsidRDefault="005F65E4">
            <w:pPr>
              <w:pStyle w:val="Compact"/>
              <w:spacing w:before="20" w:after="20" w:line="240" w:lineRule="auto"/>
            </w:pPr>
            <w:r>
              <w:rPr>
                <w:b/>
                <w:sz w:val="17"/>
              </w:rPr>
              <w:t>Pengaman</w:t>
            </w:r>
          </w:p>
        </w:tc>
        <w:tc>
          <w:tcPr>
            <w:tcW w:w="2475" w:type="dxa"/>
            <w:shd w:val="clear" w:color="auto" w:fill="D9E2F3"/>
          </w:tcPr>
          <w:p w14:paraId="7EF7B57C" w14:textId="77777777" w:rsidR="001E0FE0" w:rsidRDefault="005F65E4">
            <w:pPr>
              <w:pStyle w:val="Compact"/>
              <w:spacing w:before="20" w:after="20" w:line="240" w:lineRule="auto"/>
            </w:pPr>
            <w:r>
              <w:rPr>
                <w:b/>
                <w:sz w:val="17"/>
              </w:rPr>
              <w:t>Nasional (UU 17/2023, PP 28/2024, Permenkes 3/2026 + Lampiran 23/2022)</w:t>
            </w:r>
          </w:p>
        </w:tc>
        <w:tc>
          <w:tcPr>
            <w:tcW w:w="2475" w:type="dxa"/>
            <w:shd w:val="clear" w:color="auto" w:fill="D9E2F3"/>
          </w:tcPr>
          <w:p w14:paraId="7FFA4CCE" w14:textId="77777777" w:rsidR="001E0FE0" w:rsidRDefault="005F65E4">
            <w:pPr>
              <w:pStyle w:val="Compact"/>
              <w:spacing w:before="20" w:after="20" w:line="240" w:lineRule="auto"/>
            </w:pPr>
            <w:r>
              <w:rPr>
                <w:b/>
                <w:sz w:val="17"/>
              </w:rPr>
              <w:t>Provinsi Papua (instrumen dan pasal)</w:t>
            </w:r>
          </w:p>
        </w:tc>
        <w:tc>
          <w:tcPr>
            <w:tcW w:w="2475" w:type="dxa"/>
            <w:shd w:val="clear" w:color="auto" w:fill="D9E2F3"/>
          </w:tcPr>
          <w:p w14:paraId="4061774B" w14:textId="77777777" w:rsidR="001E0FE0" w:rsidRDefault="005F65E4">
            <w:pPr>
              <w:pStyle w:val="Compact"/>
              <w:spacing w:before="20" w:after="20" w:line="240" w:lineRule="auto"/>
            </w:pPr>
            <w:r>
              <w:rPr>
                <w:b/>
                <w:sz w:val="17"/>
              </w:rPr>
              <w:t>Kota Jayapura (instrumen dan pasal)</w:t>
            </w:r>
          </w:p>
        </w:tc>
        <w:tc>
          <w:tcPr>
            <w:tcW w:w="1474" w:type="dxa"/>
            <w:shd w:val="clear" w:color="auto" w:fill="D9E2F3"/>
          </w:tcPr>
          <w:p w14:paraId="762A46D8" w14:textId="77777777" w:rsidR="001E0FE0" w:rsidRDefault="005F65E4">
            <w:pPr>
              <w:pStyle w:val="Compact"/>
              <w:spacing w:before="20" w:after="20" w:line="240" w:lineRule="auto"/>
            </w:pPr>
            <w:r>
              <w:rPr>
                <w:b/>
                <w:sz w:val="17"/>
              </w:rPr>
              <w:t>Arah perubahan</w:t>
            </w:r>
          </w:p>
        </w:tc>
      </w:tr>
      <w:tr w:rsidR="001E0FE0" w14:paraId="256D6B0B" w14:textId="77777777" w:rsidTr="001E0FE0">
        <w:trPr>
          <w:cantSplit/>
        </w:trPr>
        <w:tc>
          <w:tcPr>
            <w:tcW w:w="736" w:type="dxa"/>
          </w:tcPr>
          <w:p w14:paraId="6AD1328C" w14:textId="77777777" w:rsidR="001E0FE0" w:rsidRDefault="005F65E4">
            <w:pPr>
              <w:pStyle w:val="Compact"/>
              <w:spacing w:before="20" w:after="20" w:line="240" w:lineRule="auto"/>
            </w:pPr>
            <w:r>
              <w:rPr>
                <w:sz w:val="17"/>
              </w:rPr>
              <w:t>Persetujuan tes</w:t>
            </w:r>
          </w:p>
        </w:tc>
        <w:tc>
          <w:tcPr>
            <w:tcW w:w="2475" w:type="dxa"/>
          </w:tcPr>
          <w:p w14:paraId="768D079D" w14:textId="77777777" w:rsidR="001E0FE0" w:rsidRDefault="005F65E4">
            <w:pPr>
              <w:pStyle w:val="Compact"/>
              <w:spacing w:before="20" w:after="20" w:line="240" w:lineRule="auto"/>
            </w:pPr>
            <w:r>
              <w:rPr>
                <w:sz w:val="17"/>
              </w:rPr>
              <w:t>UU 17/2023 Ps 293 mewajibkan persetujuan; pengecualian Ps 295 (program pemerintah) dan Ps 276 huruf d (pencegahan penyakit menular). Pasal khusus HIV (Ps 24 Permenkes 23/2022) dicabut</w:t>
            </w:r>
          </w:p>
        </w:tc>
        <w:tc>
          <w:tcPr>
            <w:tcW w:w="2475" w:type="dxa"/>
          </w:tcPr>
          <w:p w14:paraId="1B69FB76" w14:textId="77777777" w:rsidR="001E0FE0" w:rsidRDefault="005F65E4">
            <w:pPr>
              <w:pStyle w:val="Compact"/>
              <w:spacing w:before="20" w:after="20" w:line="240" w:lineRule="auto"/>
            </w:pPr>
            <w:r>
              <w:rPr>
                <w:sz w:val="17"/>
              </w:rPr>
              <w:t>Perda 10/2021 Ps 6 ayat (1) huruf a dan i: pengelola memeriksa kesehatan PSK saat pertama masuk dan berkala; syarat persetujuan tidak disebut</w:t>
            </w:r>
          </w:p>
        </w:tc>
        <w:tc>
          <w:tcPr>
            <w:tcW w:w="2475" w:type="dxa"/>
          </w:tcPr>
          <w:p w14:paraId="4BE0A739" w14:textId="77777777" w:rsidR="001E0FE0" w:rsidRDefault="005F65E4">
            <w:pPr>
              <w:pStyle w:val="Compact"/>
              <w:spacing w:before="20" w:after="20" w:line="240" w:lineRule="auto"/>
            </w:pPr>
            <w:r>
              <w:rPr>
                <w:sz w:val="17"/>
              </w:rPr>
              <w:t>Perda 16/2011 Ps 5: “wajib melaksanakan PITC … sesuai dengan pedoman”; syarat sukarela tidak disebut (Perda 7/2006 Ps 5 ayat (2) dulu mensyaratkannya)</w:t>
            </w:r>
          </w:p>
        </w:tc>
        <w:tc>
          <w:tcPr>
            <w:tcW w:w="1474" w:type="dxa"/>
          </w:tcPr>
          <w:p w14:paraId="047C08E2" w14:textId="77777777" w:rsidR="001E0FE0" w:rsidRDefault="005F65E4">
            <w:pPr>
              <w:pStyle w:val="Compact"/>
              <w:spacing w:before="20" w:after="20" w:line="240" w:lineRule="auto"/>
            </w:pPr>
            <w:r>
              <w:rPr>
                <w:sz w:val="17"/>
              </w:rPr>
              <w:t xml:space="preserve">Provinsi: </w:t>
            </w:r>
            <w:r>
              <w:rPr>
                <w:b/>
                <w:bCs/>
                <w:sz w:val="17"/>
              </w:rPr>
              <w:t>Bertentangan</w:t>
            </w:r>
            <w:r>
              <w:rPr>
                <w:sz w:val="17"/>
              </w:rPr>
              <w:t xml:space="preserve"> (kandidat). Kota: </w:t>
            </w:r>
            <w:r>
              <w:rPr>
                <w:b/>
                <w:bCs/>
                <w:sz w:val="17"/>
              </w:rPr>
              <w:t>Menyempit</w:t>
            </w:r>
            <w:r>
              <w:rPr>
                <w:sz w:val="17"/>
              </w:rPr>
              <w:t xml:space="preserve"> dibanding 2006</w:t>
            </w:r>
          </w:p>
        </w:tc>
      </w:tr>
      <w:tr w:rsidR="001E0FE0" w14:paraId="1DC2D9F0" w14:textId="77777777" w:rsidTr="001E0FE0">
        <w:trPr>
          <w:cantSplit/>
        </w:trPr>
        <w:tc>
          <w:tcPr>
            <w:tcW w:w="736" w:type="dxa"/>
          </w:tcPr>
          <w:p w14:paraId="71B04D86" w14:textId="77777777" w:rsidR="001E0FE0" w:rsidRDefault="005F65E4">
            <w:pPr>
              <w:pStyle w:val="Compact"/>
              <w:spacing w:before="20" w:after="20" w:line="240" w:lineRule="auto"/>
            </w:pPr>
            <w:r>
              <w:rPr>
                <w:sz w:val="17"/>
              </w:rPr>
              <w:t>Konseling</w:t>
            </w:r>
          </w:p>
        </w:tc>
        <w:tc>
          <w:tcPr>
            <w:tcW w:w="2475" w:type="dxa"/>
          </w:tcPr>
          <w:p w14:paraId="139B074B" w14:textId="77777777" w:rsidR="001E0FE0" w:rsidRDefault="005F65E4">
            <w:pPr>
              <w:pStyle w:val="Compact"/>
              <w:spacing w:before="20" w:after="20" w:line="240" w:lineRule="auto"/>
            </w:pPr>
            <w:r>
              <w:rPr>
                <w:sz w:val="17"/>
              </w:rPr>
              <w:t>Lampiran 23/2022 (pedoman sementara)</w:t>
            </w:r>
          </w:p>
        </w:tc>
        <w:tc>
          <w:tcPr>
            <w:tcW w:w="2475" w:type="dxa"/>
          </w:tcPr>
          <w:p w14:paraId="3D73743B" w14:textId="77777777" w:rsidR="001E0FE0" w:rsidRDefault="005F65E4">
            <w:pPr>
              <w:pStyle w:val="Compact"/>
              <w:spacing w:before="20" w:after="20" w:line="240" w:lineRule="auto"/>
            </w:pPr>
            <w:r>
              <w:rPr>
                <w:sz w:val="17"/>
              </w:rPr>
              <w:t>Belum ditemukan di teks perubahan 2021</w:t>
            </w:r>
          </w:p>
        </w:tc>
        <w:tc>
          <w:tcPr>
            <w:tcW w:w="2475" w:type="dxa"/>
          </w:tcPr>
          <w:p w14:paraId="113EC6D1" w14:textId="77777777" w:rsidR="001E0FE0" w:rsidRDefault="005F65E4">
            <w:pPr>
              <w:pStyle w:val="Compact"/>
              <w:spacing w:before="20" w:after="20" w:line="240" w:lineRule="auto"/>
            </w:pPr>
            <w:r>
              <w:rPr>
                <w:sz w:val="17"/>
              </w:rPr>
              <w:t>Perda 16/2011: konseling tidak disebut di Ps 5; definisi “Penanggulangan” Ps 1 angka 22 menyebut “konseling dan tes sukarela bersifat rahasia”</w:t>
            </w:r>
          </w:p>
        </w:tc>
        <w:tc>
          <w:tcPr>
            <w:tcW w:w="1474" w:type="dxa"/>
          </w:tcPr>
          <w:p w14:paraId="305DE910" w14:textId="77777777" w:rsidR="001E0FE0" w:rsidRDefault="005F65E4">
            <w:pPr>
              <w:pStyle w:val="Compact"/>
              <w:spacing w:before="20" w:after="20" w:line="240" w:lineRule="auto"/>
            </w:pPr>
            <w:r>
              <w:rPr>
                <w:sz w:val="17"/>
              </w:rPr>
              <w:t xml:space="preserve">Kota: </w:t>
            </w:r>
            <w:r>
              <w:rPr>
                <w:b/>
                <w:bCs/>
                <w:sz w:val="17"/>
              </w:rPr>
              <w:t>Menyempit</w:t>
            </w:r>
            <w:r>
              <w:rPr>
                <w:sz w:val="17"/>
              </w:rPr>
              <w:t xml:space="preserve"> (konseling hilang dari norma tes)</w:t>
            </w:r>
          </w:p>
        </w:tc>
      </w:tr>
      <w:tr w:rsidR="001E0FE0" w14:paraId="0BCEB678" w14:textId="77777777" w:rsidTr="001E0FE0">
        <w:trPr>
          <w:cantSplit/>
        </w:trPr>
        <w:tc>
          <w:tcPr>
            <w:tcW w:w="736" w:type="dxa"/>
          </w:tcPr>
          <w:p w14:paraId="572F9ED5" w14:textId="77777777" w:rsidR="001E0FE0" w:rsidRDefault="005F65E4">
            <w:pPr>
              <w:pStyle w:val="Compact"/>
              <w:spacing w:before="20" w:after="20" w:line="240" w:lineRule="auto"/>
            </w:pPr>
            <w:r>
              <w:rPr>
                <w:sz w:val="17"/>
              </w:rPr>
              <w:t>Kerahasiaan dan pengecualiannya</w:t>
            </w:r>
          </w:p>
        </w:tc>
        <w:tc>
          <w:tcPr>
            <w:tcW w:w="2475" w:type="dxa"/>
          </w:tcPr>
          <w:p w14:paraId="58ED38A1" w14:textId="77777777" w:rsidR="001E0FE0" w:rsidRDefault="005F65E4">
            <w:pPr>
              <w:pStyle w:val="Compact"/>
              <w:spacing w:before="20" w:after="20" w:line="240" w:lineRule="auto"/>
            </w:pPr>
            <w:r>
              <w:rPr>
                <w:sz w:val="17"/>
              </w:rPr>
              <w:t>UU 17/2023 Ps 4, 177, 301; PP 28/2024 Ps 735, 788–792; pengecualian Ps 4 ayat (4) (antara lain aparat penegak hukum)</w:t>
            </w:r>
          </w:p>
        </w:tc>
        <w:tc>
          <w:tcPr>
            <w:tcW w:w="2475" w:type="dxa"/>
          </w:tcPr>
          <w:p w14:paraId="1FA25DDE" w14:textId="77777777" w:rsidR="001E0FE0" w:rsidRDefault="005F65E4">
            <w:pPr>
              <w:pStyle w:val="Compact"/>
              <w:spacing w:before="20" w:after="20" w:line="240" w:lineRule="auto"/>
            </w:pPr>
            <w:r>
              <w:rPr>
                <w:sz w:val="17"/>
              </w:rPr>
              <w:t>Perda 10/2021 Ps 6 ayat (1) huruf b, d: lapor dan serahkan PSK terinfeksi HIV ke KPA; laporan berkala data PSK. Perda 6/2018 Ps 31–32 asesmen rahasia, tetapi Ps 37 ayat (5) laporan memuat identitas pecandu dengan tembusan BNN/Kapolri</w:t>
            </w:r>
          </w:p>
        </w:tc>
        <w:tc>
          <w:tcPr>
            <w:tcW w:w="2475" w:type="dxa"/>
          </w:tcPr>
          <w:p w14:paraId="32F7DE46" w14:textId="77777777" w:rsidR="001E0FE0" w:rsidRDefault="005F65E4">
            <w:pPr>
              <w:pStyle w:val="Compact"/>
              <w:spacing w:before="20" w:after="20" w:line="240" w:lineRule="auto"/>
            </w:pPr>
            <w:r>
              <w:rPr>
                <w:sz w:val="17"/>
              </w:rPr>
              <w:t xml:space="preserve">Perda 16/2011 Ps 5 ayat (4)–(5): konfidensialitas “secara universal” </w:t>
            </w:r>
            <w:r>
              <w:rPr>
                <w:sz w:val="17"/>
              </w:rPr>
              <w:t>oleh tenaga kesehatan; tanpa daftar pengecualian. Ps 7 ayat (6) huruf b: ODHIV melapor niat teman sebaya ke konselor. Perwali 7/2024 Lampiran: WhatsApp PKR sama dengan PSC 119</w:t>
            </w:r>
          </w:p>
        </w:tc>
        <w:tc>
          <w:tcPr>
            <w:tcW w:w="1474" w:type="dxa"/>
          </w:tcPr>
          <w:p w14:paraId="6A16E7FD" w14:textId="77777777" w:rsidR="001E0FE0" w:rsidRDefault="005F65E4">
            <w:pPr>
              <w:pStyle w:val="Compact"/>
              <w:spacing w:before="20" w:after="20" w:line="240" w:lineRule="auto"/>
            </w:pPr>
            <w:r>
              <w:rPr>
                <w:sz w:val="17"/>
              </w:rPr>
              <w:t xml:space="preserve">Provinsi: </w:t>
            </w:r>
            <w:r>
              <w:rPr>
                <w:b/>
                <w:bCs/>
                <w:sz w:val="17"/>
              </w:rPr>
              <w:t>Bertentangan</w:t>
            </w:r>
            <w:r>
              <w:rPr>
                <w:sz w:val="17"/>
              </w:rPr>
              <w:t xml:space="preserve"> (kandidat). Kota: </w:t>
            </w:r>
            <w:r>
              <w:rPr>
                <w:b/>
                <w:bCs/>
                <w:sz w:val="17"/>
              </w:rPr>
              <w:t>Dipertahankan</w:t>
            </w:r>
            <w:r>
              <w:rPr>
                <w:sz w:val="17"/>
              </w:rPr>
              <w:t xml:space="preserve"> sebagian, subjek menyempit dibanding 2006</w:t>
            </w:r>
          </w:p>
        </w:tc>
      </w:tr>
      <w:tr w:rsidR="001E0FE0" w14:paraId="101768E8" w14:textId="77777777" w:rsidTr="001E0FE0">
        <w:trPr>
          <w:cantSplit/>
        </w:trPr>
        <w:tc>
          <w:tcPr>
            <w:tcW w:w="736" w:type="dxa"/>
          </w:tcPr>
          <w:p w14:paraId="143AE01B" w14:textId="77777777" w:rsidR="001E0FE0" w:rsidRDefault="005F65E4">
            <w:pPr>
              <w:pStyle w:val="Compact"/>
              <w:spacing w:before="20" w:after="20" w:line="240" w:lineRule="auto"/>
            </w:pPr>
            <w:r>
              <w:rPr>
                <w:sz w:val="17"/>
              </w:rPr>
              <w:t>Pembukaan status ke pasangan</w:t>
            </w:r>
          </w:p>
        </w:tc>
        <w:tc>
          <w:tcPr>
            <w:tcW w:w="2475" w:type="dxa"/>
          </w:tcPr>
          <w:p w14:paraId="31B41C5D" w14:textId="77777777" w:rsidR="001E0FE0" w:rsidRDefault="005F65E4">
            <w:pPr>
              <w:pStyle w:val="Compact"/>
              <w:spacing w:before="20" w:after="20" w:line="240" w:lineRule="auto"/>
            </w:pPr>
            <w:r>
              <w:rPr>
                <w:sz w:val="17"/>
              </w:rPr>
              <w:t>Lampiran 23/2022: notifikasi pasangan melalui rujukan pasien/petugas; persetujuan tertulis untuk penelusuran</w:t>
            </w:r>
          </w:p>
        </w:tc>
        <w:tc>
          <w:tcPr>
            <w:tcW w:w="2475" w:type="dxa"/>
          </w:tcPr>
          <w:p w14:paraId="65B0EA3C" w14:textId="77777777" w:rsidR="001E0FE0" w:rsidRDefault="005F65E4">
            <w:pPr>
              <w:pStyle w:val="Compact"/>
              <w:spacing w:before="20" w:after="20" w:line="240" w:lineRule="auto"/>
            </w:pPr>
            <w:r>
              <w:rPr>
                <w:sz w:val="17"/>
              </w:rPr>
              <w:t>Belum ditemukan di folder</w:t>
            </w:r>
          </w:p>
        </w:tc>
        <w:tc>
          <w:tcPr>
            <w:tcW w:w="2475" w:type="dxa"/>
          </w:tcPr>
          <w:p w14:paraId="4F16E074" w14:textId="77777777" w:rsidR="001E0FE0" w:rsidRDefault="005F65E4">
            <w:pPr>
              <w:pStyle w:val="Compact"/>
              <w:spacing w:before="20" w:after="20" w:line="240" w:lineRule="auto"/>
            </w:pPr>
            <w:r>
              <w:rPr>
                <w:sz w:val="17"/>
              </w:rPr>
              <w:t>Belum ditemukan di folder</w:t>
            </w:r>
          </w:p>
        </w:tc>
        <w:tc>
          <w:tcPr>
            <w:tcW w:w="1474" w:type="dxa"/>
          </w:tcPr>
          <w:p w14:paraId="3BADA81E" w14:textId="77777777" w:rsidR="001E0FE0" w:rsidRDefault="005F65E4">
            <w:pPr>
              <w:pStyle w:val="Compact"/>
              <w:spacing w:before="20" w:after="20" w:line="240" w:lineRule="auto"/>
            </w:pPr>
            <w:r>
              <w:rPr>
                <w:b/>
                <w:bCs/>
                <w:sz w:val="17"/>
              </w:rPr>
              <w:t>Belum ditemukan</w:t>
            </w:r>
          </w:p>
        </w:tc>
      </w:tr>
      <w:tr w:rsidR="001E0FE0" w14:paraId="09547BF3" w14:textId="77777777" w:rsidTr="001E0FE0">
        <w:trPr>
          <w:cantSplit/>
        </w:trPr>
        <w:tc>
          <w:tcPr>
            <w:tcW w:w="736" w:type="dxa"/>
          </w:tcPr>
          <w:p w14:paraId="6D20563C" w14:textId="77777777" w:rsidR="001E0FE0" w:rsidRDefault="005F65E4">
            <w:pPr>
              <w:pStyle w:val="Compact"/>
              <w:spacing w:before="20" w:after="20" w:line="240" w:lineRule="auto"/>
            </w:pPr>
            <w:r>
              <w:rPr>
                <w:sz w:val="17"/>
              </w:rPr>
              <w:t>Larangan diskriminasi/penolakan layanan</w:t>
            </w:r>
          </w:p>
        </w:tc>
        <w:tc>
          <w:tcPr>
            <w:tcW w:w="2475" w:type="dxa"/>
          </w:tcPr>
          <w:p w14:paraId="0C99205B" w14:textId="77777777" w:rsidR="001E0FE0" w:rsidRDefault="005F65E4">
            <w:pPr>
              <w:pStyle w:val="Compact"/>
              <w:spacing w:before="20" w:after="20" w:line="240" w:lineRule="auto"/>
            </w:pPr>
            <w:r>
              <w:rPr>
                <w:sz w:val="17"/>
              </w:rPr>
              <w:t>UU 17/2023 Ps 174 (larangan menolak pasien, umum); Permenkes 3/2026 Ps 2 huruf d dan 26 ayat (1) (menghapus stigma)</w:t>
            </w:r>
          </w:p>
        </w:tc>
        <w:tc>
          <w:tcPr>
            <w:tcW w:w="2475" w:type="dxa"/>
          </w:tcPr>
          <w:p w14:paraId="697AED8A" w14:textId="77777777" w:rsidR="001E0FE0" w:rsidRDefault="005F65E4">
            <w:pPr>
              <w:pStyle w:val="Compact"/>
              <w:spacing w:before="20" w:after="20" w:line="240" w:lineRule="auto"/>
            </w:pPr>
            <w:r>
              <w:rPr>
                <w:sz w:val="17"/>
              </w:rPr>
              <w:t>Perda 10/2021 Ps 6 ayat (1) huruf c: pemulangan berbasis status HIV dan asal; Perda 8/2016 Ps 30 ayat (2): larangan menjadi penjaja seks</w:t>
            </w:r>
          </w:p>
        </w:tc>
        <w:tc>
          <w:tcPr>
            <w:tcW w:w="2475" w:type="dxa"/>
          </w:tcPr>
          <w:p w14:paraId="2BF7C6F6" w14:textId="77777777" w:rsidR="001E0FE0" w:rsidRDefault="005F65E4">
            <w:pPr>
              <w:pStyle w:val="Compact"/>
              <w:spacing w:before="20" w:after="20" w:line="240" w:lineRule="auto"/>
            </w:pPr>
            <w:r>
              <w:rPr>
                <w:sz w:val="17"/>
              </w:rPr>
              <w:t>Perda 16/2011 Ps 6 ayat (2)–(3): kesetaraan pasien HIV; Ps 7 ayat (5) huruf d: larangan stigma. Namun Ps 7 ayat (3) huruf c: larangan mempekerjakan pengidap HIV/IMS</w:t>
            </w:r>
          </w:p>
        </w:tc>
        <w:tc>
          <w:tcPr>
            <w:tcW w:w="1474" w:type="dxa"/>
          </w:tcPr>
          <w:p w14:paraId="5B98A08F" w14:textId="77777777" w:rsidR="001E0FE0" w:rsidRDefault="005F65E4">
            <w:pPr>
              <w:pStyle w:val="Compact"/>
              <w:spacing w:before="20" w:after="20" w:line="240" w:lineRule="auto"/>
            </w:pPr>
            <w:r>
              <w:rPr>
                <w:sz w:val="17"/>
              </w:rPr>
              <w:t xml:space="preserve">Kota: </w:t>
            </w:r>
            <w:r>
              <w:rPr>
                <w:b/>
                <w:bCs/>
                <w:sz w:val="17"/>
              </w:rPr>
              <w:t>Dipertahankan</w:t>
            </w:r>
            <w:r>
              <w:rPr>
                <w:sz w:val="17"/>
              </w:rPr>
              <w:t xml:space="preserve"> </w:t>
            </w:r>
            <w:r>
              <w:rPr>
                <w:sz w:val="17"/>
              </w:rPr>
              <w:t xml:space="preserve">(dengan pengecualian kerja). Provinsi: </w:t>
            </w:r>
            <w:r>
              <w:rPr>
                <w:b/>
                <w:bCs/>
                <w:sz w:val="17"/>
              </w:rPr>
              <w:t>Bertentangan</w:t>
            </w:r>
            <w:r>
              <w:rPr>
                <w:sz w:val="17"/>
              </w:rPr>
              <w:t xml:space="preserve"> (kandidat)</w:t>
            </w:r>
          </w:p>
        </w:tc>
      </w:tr>
      <w:tr w:rsidR="001E0FE0" w14:paraId="62253498" w14:textId="77777777" w:rsidTr="001E0FE0">
        <w:trPr>
          <w:cantSplit/>
        </w:trPr>
        <w:tc>
          <w:tcPr>
            <w:tcW w:w="736" w:type="dxa"/>
          </w:tcPr>
          <w:p w14:paraId="0923BF45" w14:textId="77777777" w:rsidR="001E0FE0" w:rsidRDefault="005F65E4">
            <w:pPr>
              <w:pStyle w:val="Compact"/>
              <w:spacing w:before="20" w:after="20" w:line="240" w:lineRule="auto"/>
            </w:pPr>
            <w:r>
              <w:rPr>
                <w:sz w:val="17"/>
              </w:rPr>
              <w:t>Harm reduction (LASS/PTRM)</w:t>
            </w:r>
          </w:p>
        </w:tc>
        <w:tc>
          <w:tcPr>
            <w:tcW w:w="2475" w:type="dxa"/>
          </w:tcPr>
          <w:p w14:paraId="3B6D7110" w14:textId="77777777" w:rsidR="001E0FE0" w:rsidRDefault="005F65E4">
            <w:pPr>
              <w:pStyle w:val="Compact"/>
              <w:spacing w:before="20" w:after="20" w:line="240" w:lineRule="auto"/>
            </w:pPr>
            <w:r>
              <w:rPr>
                <w:sz w:val="17"/>
              </w:rPr>
              <w:t>Batang tubuh 23/2022 dicabut; tersisa Lampiran Bab V huruf G (pedoman sementara); PP 28/2024 Ps 158 (persetujuan tertulis tindakan medis pecandu)</w:t>
            </w:r>
          </w:p>
        </w:tc>
        <w:tc>
          <w:tcPr>
            <w:tcW w:w="2475" w:type="dxa"/>
          </w:tcPr>
          <w:p w14:paraId="70975916" w14:textId="77777777" w:rsidR="001E0FE0" w:rsidRDefault="005F65E4">
            <w:pPr>
              <w:pStyle w:val="Compact"/>
              <w:spacing w:before="20" w:after="20" w:line="240" w:lineRule="auto"/>
            </w:pPr>
            <w:r>
              <w:rPr>
                <w:sz w:val="17"/>
              </w:rPr>
              <w:t>Perda 10/2021 Ps 4 ayat (1) huruf c: kewajiban individu “meminta kepada petugas untuk menggunakan alat suntik sekali pakai” (bersanksi Ps 40). Perda 6/2018 Ps 33–34: hanya rehabilitasi</w:t>
            </w:r>
          </w:p>
        </w:tc>
        <w:tc>
          <w:tcPr>
            <w:tcW w:w="2475" w:type="dxa"/>
          </w:tcPr>
          <w:p w14:paraId="79419EDE" w14:textId="77777777" w:rsidR="001E0FE0" w:rsidRDefault="005F65E4">
            <w:pPr>
              <w:pStyle w:val="Compact"/>
              <w:spacing w:before="20" w:after="20" w:line="240" w:lineRule="auto"/>
            </w:pPr>
            <w:r>
              <w:rPr>
                <w:sz w:val="17"/>
              </w:rPr>
              <w:t>Perda 16/2011 Ps 7 ayat (4): hanya kondom dan pelicin. Perda 7/2006 dulu memandatkan alat steril</w:t>
            </w:r>
          </w:p>
        </w:tc>
        <w:tc>
          <w:tcPr>
            <w:tcW w:w="1474" w:type="dxa"/>
          </w:tcPr>
          <w:p w14:paraId="6578B0D8" w14:textId="77777777" w:rsidR="001E0FE0" w:rsidRDefault="005F65E4">
            <w:pPr>
              <w:pStyle w:val="Compact"/>
              <w:spacing w:before="20" w:after="20" w:line="240" w:lineRule="auto"/>
            </w:pPr>
            <w:r>
              <w:rPr>
                <w:sz w:val="17"/>
              </w:rPr>
              <w:t xml:space="preserve">Provinsi: </w:t>
            </w:r>
            <w:r>
              <w:rPr>
                <w:b/>
                <w:bCs/>
                <w:sz w:val="17"/>
              </w:rPr>
              <w:t>Menyempit</w:t>
            </w:r>
            <w:r>
              <w:rPr>
                <w:sz w:val="17"/>
              </w:rPr>
              <w:t xml:space="preserve"> (layanan menjadi kewajiban individu). Kota: </w:t>
            </w:r>
            <w:r>
              <w:rPr>
                <w:b/>
                <w:bCs/>
                <w:sz w:val="17"/>
              </w:rPr>
              <w:t>Hilang</w:t>
            </w:r>
            <w:r>
              <w:rPr>
                <w:sz w:val="17"/>
              </w:rPr>
              <w:t xml:space="preserve"> (kandidat)</w:t>
            </w:r>
          </w:p>
        </w:tc>
      </w:tr>
      <w:tr w:rsidR="001E0FE0" w14:paraId="308A414B" w14:textId="77777777" w:rsidTr="001E0FE0">
        <w:trPr>
          <w:cantSplit/>
        </w:trPr>
        <w:tc>
          <w:tcPr>
            <w:tcW w:w="736" w:type="dxa"/>
          </w:tcPr>
          <w:p w14:paraId="485F9B29" w14:textId="77777777" w:rsidR="001E0FE0" w:rsidRDefault="005F65E4">
            <w:pPr>
              <w:pStyle w:val="Compact"/>
              <w:spacing w:before="20" w:after="20" w:line="240" w:lineRule="auto"/>
            </w:pPr>
            <w:r>
              <w:rPr>
                <w:sz w:val="17"/>
              </w:rPr>
              <w:lastRenderedPageBreak/>
              <w:t>Populasi kunci termasuk TG</w:t>
            </w:r>
          </w:p>
        </w:tc>
        <w:tc>
          <w:tcPr>
            <w:tcW w:w="2475" w:type="dxa"/>
          </w:tcPr>
          <w:p w14:paraId="16D05BF9" w14:textId="77777777" w:rsidR="001E0FE0" w:rsidRDefault="005F65E4">
            <w:pPr>
              <w:pStyle w:val="Compact"/>
              <w:spacing w:before="20" w:after="20" w:line="240" w:lineRule="auto"/>
            </w:pPr>
            <w:r>
              <w:rPr>
                <w:sz w:val="17"/>
              </w:rPr>
              <w:t>Lampiran 23/2022 C039: waria meliputi transgender dan transpuan (Ps 1 angka 8 dicabut)</w:t>
            </w:r>
          </w:p>
        </w:tc>
        <w:tc>
          <w:tcPr>
            <w:tcW w:w="2475" w:type="dxa"/>
          </w:tcPr>
          <w:p w14:paraId="52651E65" w14:textId="77777777" w:rsidR="001E0FE0" w:rsidRDefault="005F65E4">
            <w:pPr>
              <w:pStyle w:val="Compact"/>
              <w:spacing w:before="20" w:after="20" w:line="240" w:lineRule="auto"/>
            </w:pPr>
            <w:r>
              <w:rPr>
                <w:sz w:val="17"/>
              </w:rPr>
              <w:t>Perda 10/2021 Ps 4: “orang yang berisiko tinggi” tanpa kategori; TG tidak disebut</w:t>
            </w:r>
          </w:p>
        </w:tc>
        <w:tc>
          <w:tcPr>
            <w:tcW w:w="2475" w:type="dxa"/>
          </w:tcPr>
          <w:p w14:paraId="0C4BF8B6" w14:textId="77777777" w:rsidR="001E0FE0" w:rsidRDefault="005F65E4">
            <w:pPr>
              <w:pStyle w:val="Compact"/>
              <w:spacing w:before="20" w:after="20" w:line="240" w:lineRule="auto"/>
            </w:pPr>
            <w:r>
              <w:rPr>
                <w:sz w:val="17"/>
              </w:rPr>
              <w:t>Perda 16/2011 Ps 1 angka 13–14: penjaja seks, pelanggan, pasangan tetap, “Pria Berhubungan seks dengan pria”</w:t>
            </w:r>
            <w:r>
              <w:rPr>
                <w:sz w:val="17"/>
              </w:rPr>
              <w:t>, narapidana, anak jalanan, pengguna napza suntik; TG tidak disebut</w:t>
            </w:r>
          </w:p>
        </w:tc>
        <w:tc>
          <w:tcPr>
            <w:tcW w:w="1474" w:type="dxa"/>
          </w:tcPr>
          <w:p w14:paraId="599126CC" w14:textId="77777777" w:rsidR="001E0FE0" w:rsidRDefault="005F65E4">
            <w:pPr>
              <w:pStyle w:val="Compact"/>
              <w:spacing w:before="20" w:after="20" w:line="240" w:lineRule="auto"/>
            </w:pPr>
            <w:r>
              <w:rPr>
                <w:b/>
                <w:bCs/>
                <w:sz w:val="17"/>
              </w:rPr>
              <w:t>Hilang</w:t>
            </w:r>
            <w:r>
              <w:rPr>
                <w:sz w:val="17"/>
              </w:rPr>
              <w:t xml:space="preserve"> di kedua tingkat</w:t>
            </w:r>
          </w:p>
        </w:tc>
      </w:tr>
      <w:tr w:rsidR="001E0FE0" w14:paraId="1598B01E" w14:textId="77777777" w:rsidTr="001E0FE0">
        <w:trPr>
          <w:cantSplit/>
        </w:trPr>
        <w:tc>
          <w:tcPr>
            <w:tcW w:w="736" w:type="dxa"/>
          </w:tcPr>
          <w:p w14:paraId="42F7A447" w14:textId="77777777" w:rsidR="001E0FE0" w:rsidRDefault="005F65E4">
            <w:pPr>
              <w:pStyle w:val="Compact"/>
              <w:spacing w:before="20" w:after="20" w:line="240" w:lineRule="auto"/>
            </w:pPr>
            <w:r>
              <w:rPr>
                <w:sz w:val="17"/>
              </w:rPr>
              <w:t>Forum koordinasi/KPA dan kursi komunitas</w:t>
            </w:r>
          </w:p>
        </w:tc>
        <w:tc>
          <w:tcPr>
            <w:tcW w:w="2475" w:type="dxa"/>
          </w:tcPr>
          <w:p w14:paraId="3165FCF4" w14:textId="77777777" w:rsidR="001E0FE0" w:rsidRDefault="005F65E4">
            <w:pPr>
              <w:pStyle w:val="Compact"/>
              <w:spacing w:before="20" w:after="20" w:line="240" w:lineRule="auto"/>
            </w:pPr>
            <w:r>
              <w:rPr>
                <w:sz w:val="17"/>
              </w:rPr>
              <w:t>Lampiran C037–C038; Permenkes 3/2026 Ps 83 ayat (2), 86 ayat (2) huruf b; Perpres 124/2016 Ps 17A</w:t>
            </w:r>
          </w:p>
        </w:tc>
        <w:tc>
          <w:tcPr>
            <w:tcW w:w="2475" w:type="dxa"/>
          </w:tcPr>
          <w:p w14:paraId="30A5E938" w14:textId="77777777" w:rsidR="001E0FE0" w:rsidRDefault="005F65E4">
            <w:pPr>
              <w:pStyle w:val="Compact"/>
              <w:spacing w:before="20" w:after="20" w:line="240" w:lineRule="auto"/>
            </w:pPr>
            <w:r>
              <w:rPr>
                <w:sz w:val="17"/>
              </w:rPr>
              <w:t>Perda 10/2021 Ps 23, 26: KPA dengan Divisi Kerohanian; wakil ODHIV/komunitas tidak disebut; Kepgub belum ditemukan</w:t>
            </w:r>
          </w:p>
        </w:tc>
        <w:tc>
          <w:tcPr>
            <w:tcW w:w="2475" w:type="dxa"/>
          </w:tcPr>
          <w:p w14:paraId="67F0D53E" w14:textId="77777777" w:rsidR="001E0FE0" w:rsidRDefault="005F65E4">
            <w:pPr>
              <w:pStyle w:val="Compact"/>
              <w:spacing w:before="20" w:after="20" w:line="240" w:lineRule="auto"/>
            </w:pPr>
            <w:r>
              <w:rPr>
                <w:sz w:val="17"/>
              </w:rPr>
              <w:t>Perda 16/2011 Ps 3 ayat (1): KPA Kota dengan Kepwali (belum ditemukan); Ps 3 ayat (4)–(5): bersama tokoh adat, tokoh agama, masyarakat</w:t>
            </w:r>
          </w:p>
        </w:tc>
        <w:tc>
          <w:tcPr>
            <w:tcW w:w="1474" w:type="dxa"/>
          </w:tcPr>
          <w:p w14:paraId="1D31ABCE" w14:textId="77777777" w:rsidR="001E0FE0" w:rsidRDefault="005F65E4">
            <w:pPr>
              <w:pStyle w:val="Compact"/>
              <w:spacing w:before="20" w:after="20" w:line="240" w:lineRule="auto"/>
            </w:pPr>
            <w:r>
              <w:rPr>
                <w:b/>
                <w:bCs/>
                <w:sz w:val="17"/>
              </w:rPr>
              <w:t>Hilang</w:t>
            </w:r>
            <w:r>
              <w:rPr>
                <w:sz w:val="17"/>
              </w:rPr>
              <w:t xml:space="preserve"> (kursi komunitas);</w:t>
            </w:r>
            <w:r>
              <w:rPr>
                <w:sz w:val="17"/>
              </w:rPr>
              <w:t xml:space="preserve"> </w:t>
            </w:r>
            <w:r>
              <w:rPr>
                <w:b/>
                <w:bCs/>
                <w:sz w:val="17"/>
              </w:rPr>
              <w:t>Ditambah di daerah</w:t>
            </w:r>
            <w:r>
              <w:rPr>
                <w:sz w:val="17"/>
              </w:rPr>
              <w:t xml:space="preserve"> (adat, kampung)</w:t>
            </w:r>
          </w:p>
        </w:tc>
      </w:tr>
      <w:tr w:rsidR="001E0FE0" w14:paraId="05115697" w14:textId="77777777" w:rsidTr="001E0FE0">
        <w:trPr>
          <w:cantSplit/>
        </w:trPr>
        <w:tc>
          <w:tcPr>
            <w:tcW w:w="736" w:type="dxa"/>
          </w:tcPr>
          <w:p w14:paraId="1DA91DCE" w14:textId="77777777" w:rsidR="001E0FE0" w:rsidRDefault="005F65E4">
            <w:pPr>
              <w:pStyle w:val="Compact"/>
              <w:spacing w:before="20" w:after="20" w:line="240" w:lineRule="auto"/>
            </w:pPr>
            <w:r>
              <w:rPr>
                <w:sz w:val="17"/>
              </w:rPr>
              <w:t>Layanan gratis/tarif</w:t>
            </w:r>
          </w:p>
        </w:tc>
        <w:tc>
          <w:tcPr>
            <w:tcW w:w="2475" w:type="dxa"/>
          </w:tcPr>
          <w:p w14:paraId="7BE9366F" w14:textId="77777777" w:rsidR="001E0FE0" w:rsidRDefault="005F65E4">
            <w:pPr>
              <w:pStyle w:val="Compact"/>
              <w:spacing w:before="20" w:after="20" w:line="240" w:lineRule="auto"/>
            </w:pPr>
            <w:r>
              <w:rPr>
                <w:sz w:val="17"/>
              </w:rPr>
              <w:t>Permendagri 59/2021: SPM layanan HIV bagi orang berisiko, dibiayai APBD (tidak dirujuk paket)</w:t>
            </w:r>
          </w:p>
        </w:tc>
        <w:tc>
          <w:tcPr>
            <w:tcW w:w="2475" w:type="dxa"/>
          </w:tcPr>
          <w:p w14:paraId="3CDA2EEB" w14:textId="77777777" w:rsidR="001E0FE0" w:rsidRDefault="005F65E4">
            <w:pPr>
              <w:pStyle w:val="Compact"/>
              <w:spacing w:before="20" w:after="20" w:line="240" w:lineRule="auto"/>
            </w:pPr>
            <w:r>
              <w:rPr>
                <w:sz w:val="17"/>
              </w:rPr>
              <w:t>Perda 10/2021 Ps 6 ayat (1) huruf c: biaya pemulangan dibebankan pada pengelola</w:t>
            </w:r>
          </w:p>
        </w:tc>
        <w:tc>
          <w:tcPr>
            <w:tcW w:w="2475" w:type="dxa"/>
          </w:tcPr>
          <w:p w14:paraId="1946CB1C" w14:textId="77777777" w:rsidR="001E0FE0" w:rsidRDefault="005F65E4">
            <w:pPr>
              <w:pStyle w:val="Compact"/>
              <w:spacing w:before="20" w:after="20" w:line="240" w:lineRule="auto"/>
            </w:pPr>
            <w:r>
              <w:rPr>
                <w:sz w:val="17"/>
              </w:rPr>
              <w:t>Perwali 7/2024: pembiayaan tidak diatur. Perda 16/2011 Ps 7 ayat (3) huruf b: pemberi kerja membiayai pengobatan pekerja; Ps 7 ayat (7): ADKK</w:t>
            </w:r>
          </w:p>
        </w:tc>
        <w:tc>
          <w:tcPr>
            <w:tcW w:w="1474" w:type="dxa"/>
          </w:tcPr>
          <w:p w14:paraId="4BEAAD90" w14:textId="77777777" w:rsidR="001E0FE0" w:rsidRDefault="005F65E4">
            <w:pPr>
              <w:pStyle w:val="Compact"/>
              <w:spacing w:before="20" w:after="20" w:line="240" w:lineRule="auto"/>
            </w:pPr>
            <w:r>
              <w:rPr>
                <w:sz w:val="17"/>
              </w:rPr>
              <w:t xml:space="preserve">Tarif: </w:t>
            </w:r>
            <w:r>
              <w:rPr>
                <w:b/>
                <w:bCs/>
                <w:sz w:val="17"/>
              </w:rPr>
              <w:t>Belum ditemukan</w:t>
            </w:r>
            <w:r>
              <w:rPr>
                <w:sz w:val="17"/>
              </w:rPr>
              <w:t xml:space="preserve">. Pembiayaan kampung: </w:t>
            </w:r>
            <w:r>
              <w:rPr>
                <w:b/>
                <w:bCs/>
                <w:sz w:val="17"/>
              </w:rPr>
              <w:t>Ditambah di daerah</w:t>
            </w:r>
          </w:p>
        </w:tc>
      </w:tr>
      <w:tr w:rsidR="001E0FE0" w14:paraId="4A484ADF" w14:textId="77777777" w:rsidTr="001E0FE0">
        <w:trPr>
          <w:cantSplit/>
        </w:trPr>
        <w:tc>
          <w:tcPr>
            <w:tcW w:w="736" w:type="dxa"/>
          </w:tcPr>
          <w:p w14:paraId="05339A34" w14:textId="77777777" w:rsidR="001E0FE0" w:rsidRDefault="005F65E4">
            <w:pPr>
              <w:pStyle w:val="Compact"/>
              <w:spacing w:before="20" w:after="20" w:line="240" w:lineRule="auto"/>
            </w:pPr>
            <w:r>
              <w:rPr>
                <w:sz w:val="17"/>
              </w:rPr>
              <w:t>Kanal pengaduan</w:t>
            </w:r>
          </w:p>
        </w:tc>
        <w:tc>
          <w:tcPr>
            <w:tcW w:w="2475" w:type="dxa"/>
          </w:tcPr>
          <w:p w14:paraId="27AF6AF9" w14:textId="77777777" w:rsidR="001E0FE0" w:rsidRDefault="005F65E4">
            <w:pPr>
              <w:pStyle w:val="Compact"/>
              <w:spacing w:before="20" w:after="20" w:line="240" w:lineRule="auto"/>
            </w:pPr>
            <w:r>
              <w:rPr>
                <w:sz w:val="17"/>
              </w:rPr>
              <w:t>Permenkes 3/2026 Ps 86; UU 17/2023 Ps 4; Permendagri 59/2021 (NAS-000-013-C014)</w:t>
            </w:r>
          </w:p>
        </w:tc>
        <w:tc>
          <w:tcPr>
            <w:tcW w:w="2475" w:type="dxa"/>
          </w:tcPr>
          <w:p w14:paraId="0FA7A123" w14:textId="77777777" w:rsidR="001E0FE0" w:rsidRDefault="005F65E4">
            <w:pPr>
              <w:pStyle w:val="Compact"/>
              <w:spacing w:before="20" w:after="20" w:line="240" w:lineRule="auto"/>
            </w:pPr>
            <w:r>
              <w:rPr>
                <w:sz w:val="17"/>
              </w:rPr>
              <w:t>Belum ditemukan di folder; Perda 8/2016 tanpa mekanisme keberatan</w:t>
            </w:r>
          </w:p>
        </w:tc>
        <w:tc>
          <w:tcPr>
            <w:tcW w:w="2475" w:type="dxa"/>
          </w:tcPr>
          <w:p w14:paraId="2CDD648D" w14:textId="77777777" w:rsidR="001E0FE0" w:rsidRDefault="005F65E4">
            <w:pPr>
              <w:pStyle w:val="Compact"/>
              <w:spacing w:before="20" w:after="20" w:line="240" w:lineRule="auto"/>
            </w:pPr>
            <w:r>
              <w:rPr>
                <w:sz w:val="17"/>
              </w:rPr>
              <w:t>Belum ditemukan di folder</w:t>
            </w:r>
          </w:p>
        </w:tc>
        <w:tc>
          <w:tcPr>
            <w:tcW w:w="1474" w:type="dxa"/>
          </w:tcPr>
          <w:p w14:paraId="44674ED6" w14:textId="77777777" w:rsidR="001E0FE0" w:rsidRDefault="005F65E4">
            <w:pPr>
              <w:pStyle w:val="Compact"/>
              <w:spacing w:before="20" w:after="20" w:line="240" w:lineRule="auto"/>
            </w:pPr>
            <w:r>
              <w:rPr>
                <w:b/>
                <w:bCs/>
                <w:sz w:val="17"/>
              </w:rPr>
              <w:t>Belum ditemukan</w:t>
            </w:r>
          </w:p>
        </w:tc>
      </w:tr>
      <w:tr w:rsidR="001E0FE0" w14:paraId="0EA092F4" w14:textId="77777777" w:rsidTr="001E0FE0">
        <w:trPr>
          <w:cantSplit/>
        </w:trPr>
        <w:tc>
          <w:tcPr>
            <w:tcW w:w="736" w:type="dxa"/>
          </w:tcPr>
          <w:p w14:paraId="526D32C3" w14:textId="77777777" w:rsidR="001E0FE0" w:rsidRDefault="005F65E4">
            <w:pPr>
              <w:pStyle w:val="Compact"/>
              <w:spacing w:before="20" w:after="20" w:line="240" w:lineRule="auto"/>
            </w:pPr>
            <w:r>
              <w:rPr>
                <w:sz w:val="17"/>
              </w:rPr>
              <w:t>Pidana/sanksi berbasis status atau perilaku</w:t>
            </w:r>
          </w:p>
        </w:tc>
        <w:tc>
          <w:tcPr>
            <w:tcW w:w="2475" w:type="dxa"/>
          </w:tcPr>
          <w:p w14:paraId="4241564E" w14:textId="77777777" w:rsidR="001E0FE0" w:rsidRDefault="005F65E4">
            <w:pPr>
              <w:pStyle w:val="Compact"/>
              <w:spacing w:before="20" w:after="20" w:line="240" w:lineRule="auto"/>
            </w:pPr>
            <w:r>
              <w:rPr>
                <w:sz w:val="17"/>
              </w:rPr>
              <w:t>UU 23/2014 Ps 238 membolehkan pidana Perda (kurungan ≤6 bulan, denda ≤Rp50 juta) tanpa kriteria hak; Permenkes 3/2026 Ps 2 huruf d (hapus stigma)</w:t>
            </w:r>
          </w:p>
        </w:tc>
        <w:tc>
          <w:tcPr>
            <w:tcW w:w="2475" w:type="dxa"/>
          </w:tcPr>
          <w:p w14:paraId="5F98C4A7" w14:textId="77777777" w:rsidR="001E0FE0" w:rsidRDefault="005F65E4">
            <w:pPr>
              <w:pStyle w:val="Compact"/>
              <w:spacing w:before="20" w:after="20" w:line="240" w:lineRule="auto"/>
            </w:pPr>
            <w:r>
              <w:rPr>
                <w:sz w:val="17"/>
              </w:rPr>
              <w:t>Perda 10/2021 Ps 4, 15 jo. Ps 40: pidana atas kewajiban kondom, tidak donor, alat suntik, kepatuhan ARV</w:t>
            </w:r>
          </w:p>
        </w:tc>
        <w:tc>
          <w:tcPr>
            <w:tcW w:w="2475" w:type="dxa"/>
          </w:tcPr>
          <w:p w14:paraId="02BD1E1A" w14:textId="77777777" w:rsidR="001E0FE0" w:rsidRDefault="005F65E4">
            <w:pPr>
              <w:pStyle w:val="Compact"/>
              <w:spacing w:before="20" w:after="20" w:line="240" w:lineRule="auto"/>
            </w:pPr>
            <w:r>
              <w:rPr>
                <w:sz w:val="17"/>
              </w:rPr>
              <w:t>Perda 16/2011 Ps 7 ayat (1), (2), (3), (5), (6), (11) jo. Ps 9: kurungan ≤6 bulan dan/atau denda ≤Rp50 juta</w:t>
            </w:r>
          </w:p>
        </w:tc>
        <w:tc>
          <w:tcPr>
            <w:tcW w:w="1474" w:type="dxa"/>
          </w:tcPr>
          <w:p w14:paraId="2C388059" w14:textId="77777777" w:rsidR="001E0FE0" w:rsidRDefault="005F65E4">
            <w:pPr>
              <w:pStyle w:val="Compact"/>
              <w:spacing w:before="20" w:after="20" w:line="240" w:lineRule="auto"/>
            </w:pPr>
            <w:r>
              <w:rPr>
                <w:b/>
                <w:bCs/>
                <w:sz w:val="17"/>
              </w:rPr>
              <w:t>Ditambah di daerah</w:t>
            </w:r>
            <w:r>
              <w:rPr>
                <w:sz w:val="17"/>
              </w:rPr>
              <w:t xml:space="preserve"> (kedua tingkat)</w:t>
            </w:r>
          </w:p>
        </w:tc>
      </w:tr>
      <w:tr w:rsidR="001E0FE0" w14:paraId="10897C96" w14:textId="77777777" w:rsidTr="001E0FE0">
        <w:trPr>
          <w:cantSplit/>
        </w:trPr>
        <w:tc>
          <w:tcPr>
            <w:tcW w:w="736" w:type="dxa"/>
          </w:tcPr>
          <w:p w14:paraId="41326319" w14:textId="77777777" w:rsidR="001E0FE0" w:rsidRDefault="005F65E4">
            <w:pPr>
              <w:pStyle w:val="Compact"/>
              <w:spacing w:before="20" w:after="20" w:line="240" w:lineRule="auto"/>
            </w:pPr>
            <w:r>
              <w:rPr>
                <w:sz w:val="17"/>
              </w:rPr>
              <w:t>Tes/pemeriksaan wajib</w:t>
            </w:r>
          </w:p>
        </w:tc>
        <w:tc>
          <w:tcPr>
            <w:tcW w:w="2475" w:type="dxa"/>
          </w:tcPr>
          <w:p w14:paraId="4510825C" w14:textId="77777777" w:rsidR="001E0FE0" w:rsidRDefault="005F65E4">
            <w:pPr>
              <w:pStyle w:val="Compact"/>
              <w:spacing w:before="20" w:after="20" w:line="240" w:lineRule="auto"/>
            </w:pPr>
            <w:r>
              <w:rPr>
                <w:sz w:val="17"/>
              </w:rPr>
              <w:t>Kepmenakertrans 68/2004 Ps 5: larangan tes HIV sebagai syarat kerja</w:t>
            </w:r>
          </w:p>
        </w:tc>
        <w:tc>
          <w:tcPr>
            <w:tcW w:w="2475" w:type="dxa"/>
          </w:tcPr>
          <w:p w14:paraId="2565D9D1" w14:textId="77777777" w:rsidR="001E0FE0" w:rsidRDefault="005F65E4">
            <w:pPr>
              <w:pStyle w:val="Compact"/>
              <w:spacing w:before="20" w:after="20" w:line="240" w:lineRule="auto"/>
            </w:pPr>
            <w:r>
              <w:rPr>
                <w:sz w:val="17"/>
              </w:rPr>
              <w:t>Perda 10/2021 Ps 6 ayat (1) huruf a, i dan Ps 7A: pemeriksaan PSK dan pekerja hiburan pra-kerja dan rutin</w:t>
            </w:r>
          </w:p>
        </w:tc>
        <w:tc>
          <w:tcPr>
            <w:tcW w:w="2475" w:type="dxa"/>
          </w:tcPr>
          <w:p w14:paraId="4F61EAF6" w14:textId="77777777" w:rsidR="001E0FE0" w:rsidRDefault="005F65E4">
            <w:pPr>
              <w:pStyle w:val="Compact"/>
              <w:spacing w:before="20" w:after="20" w:line="240" w:lineRule="auto"/>
            </w:pPr>
            <w:r>
              <w:rPr>
                <w:sz w:val="17"/>
              </w:rPr>
              <w:t>Perda 16/2011 Ps 7 ayat (3) huruf a: pemeriksaan berkala karyawan tempat risiko tinggi</w:t>
            </w:r>
          </w:p>
        </w:tc>
        <w:tc>
          <w:tcPr>
            <w:tcW w:w="1474" w:type="dxa"/>
          </w:tcPr>
          <w:p w14:paraId="7A7FB681" w14:textId="77777777" w:rsidR="001E0FE0" w:rsidRDefault="005F65E4">
            <w:pPr>
              <w:pStyle w:val="Compact"/>
              <w:spacing w:before="20" w:after="20" w:line="240" w:lineRule="auto"/>
            </w:pPr>
            <w:r>
              <w:rPr>
                <w:b/>
                <w:bCs/>
                <w:sz w:val="17"/>
              </w:rPr>
              <w:t>Bertentangan</w:t>
            </w:r>
            <w:r>
              <w:rPr>
                <w:sz w:val="17"/>
              </w:rPr>
              <w:t xml:space="preserve"> (kandidat) di kedua tingkat</w:t>
            </w:r>
          </w:p>
        </w:tc>
      </w:tr>
      <w:tr w:rsidR="001E0FE0" w14:paraId="6AA9EE55" w14:textId="77777777" w:rsidTr="001E0FE0">
        <w:trPr>
          <w:cantSplit/>
        </w:trPr>
        <w:tc>
          <w:tcPr>
            <w:tcW w:w="736" w:type="dxa"/>
          </w:tcPr>
          <w:p w14:paraId="057D3494" w14:textId="77777777" w:rsidR="001E0FE0" w:rsidRDefault="005F65E4">
            <w:pPr>
              <w:pStyle w:val="Compact"/>
              <w:spacing w:before="20" w:after="20" w:line="240" w:lineRule="auto"/>
            </w:pPr>
            <w:r>
              <w:rPr>
                <w:sz w:val="17"/>
              </w:rPr>
              <w:t>Penertiban di lokasi layanan</w:t>
            </w:r>
          </w:p>
        </w:tc>
        <w:tc>
          <w:tcPr>
            <w:tcW w:w="2475" w:type="dxa"/>
          </w:tcPr>
          <w:p w14:paraId="2F56BA14" w14:textId="77777777" w:rsidR="001E0FE0" w:rsidRDefault="005F65E4">
            <w:pPr>
              <w:pStyle w:val="Compact"/>
              <w:spacing w:before="20" w:after="20" w:line="240" w:lineRule="auto"/>
            </w:pPr>
            <w:r>
              <w:rPr>
                <w:sz w:val="17"/>
              </w:rPr>
              <w:t>UU 23/2014 Ps 255 (Satpol PP); Permenkes 3/2026 Ps 6, 25, 84 (kegiatan kesehatan); pedoman penegakan belum ada (RF-NAS-04)</w:t>
            </w:r>
          </w:p>
        </w:tc>
        <w:tc>
          <w:tcPr>
            <w:tcW w:w="2475" w:type="dxa"/>
          </w:tcPr>
          <w:p w14:paraId="2D2D6077" w14:textId="77777777" w:rsidR="001E0FE0" w:rsidRDefault="005F65E4">
            <w:pPr>
              <w:pStyle w:val="Compact"/>
              <w:spacing w:before="20" w:after="20" w:line="240" w:lineRule="auto"/>
            </w:pPr>
            <w:r>
              <w:rPr>
                <w:sz w:val="17"/>
              </w:rPr>
              <w:t>Perda 10/2021 Ps 6 ayat (2): pemeriksaan bersama Satpol PP. Perda 8/2016 Ps 45: pengawasan Satpol PP; “patut diduga”</w:t>
            </w:r>
          </w:p>
        </w:tc>
        <w:tc>
          <w:tcPr>
            <w:tcW w:w="2475" w:type="dxa"/>
          </w:tcPr>
          <w:p w14:paraId="40DA8ED8" w14:textId="77777777" w:rsidR="001E0FE0" w:rsidRDefault="005F65E4">
            <w:pPr>
              <w:pStyle w:val="Compact"/>
              <w:spacing w:before="20" w:after="20" w:line="240" w:lineRule="auto"/>
            </w:pPr>
            <w:r>
              <w:rPr>
                <w:sz w:val="17"/>
              </w:rPr>
              <w:t>Instrumen ketertiban kota belum ditemukan di folder</w:t>
            </w:r>
          </w:p>
        </w:tc>
        <w:tc>
          <w:tcPr>
            <w:tcW w:w="1474" w:type="dxa"/>
          </w:tcPr>
          <w:p w14:paraId="1BA6D79A" w14:textId="77777777" w:rsidR="001E0FE0" w:rsidRDefault="005F65E4">
            <w:pPr>
              <w:pStyle w:val="Compact"/>
              <w:spacing w:before="20" w:after="20" w:line="240" w:lineRule="auto"/>
            </w:pPr>
            <w:r>
              <w:rPr>
                <w:sz w:val="17"/>
              </w:rPr>
              <w:t xml:space="preserve">Provinsi: </w:t>
            </w:r>
            <w:r>
              <w:rPr>
                <w:b/>
                <w:bCs/>
                <w:sz w:val="17"/>
              </w:rPr>
              <w:t>Ditambah di daerah</w:t>
            </w:r>
            <w:r>
              <w:rPr>
                <w:sz w:val="17"/>
              </w:rPr>
              <w:t xml:space="preserve"> (kehadiran Satpol PP). Kota: </w:t>
            </w:r>
            <w:r>
              <w:rPr>
                <w:b/>
                <w:bCs/>
                <w:sz w:val="17"/>
              </w:rPr>
              <w:t>Belum ditemukan</w:t>
            </w:r>
          </w:p>
        </w:tc>
      </w:tr>
    </w:tbl>
    <w:p w14:paraId="14292659" w14:textId="77777777" w:rsidR="001E0FE0" w:rsidRDefault="005F65E4">
      <w:pPr>
        <w:pStyle w:val="BodyText"/>
      </w:pPr>
      <w:r>
        <w:rPr>
          <w:i/>
          <w:iCs/>
        </w:rPr>
        <w:t xml:space="preserve">Sumber: profil blok D, F, H; </w:t>
      </w:r>
      <w:r>
        <w:rPr>
          <w:rStyle w:val="VerbatimChar"/>
          <w:i/>
          <w:iCs/>
        </w:rPr>
        <w:t>provinsi/Papua.md</w:t>
      </w:r>
      <w:r>
        <w:rPr>
          <w:i/>
          <w:iCs/>
        </w:rPr>
        <w:t xml:space="preserve"> </w:t>
      </w:r>
      <w:r>
        <w:rPr>
          <w:i/>
          <w:iCs/>
        </w:rPr>
        <w:t>§4; Laporan Nasional 4.2. Rujukan pasal kerangka nasional mengikuti Laporan Nasional dan T30b.</w:t>
      </w:r>
    </w:p>
    <w:p w14:paraId="09B0D44A" w14:textId="77777777" w:rsidR="001E0FE0" w:rsidRDefault="005F65E4">
      <w:pPr>
        <w:pStyle w:val="BodyText"/>
      </w:pPr>
      <w:r>
        <w:rPr>
          <w:b/>
          <w:bCs/>
        </w:rPr>
        <w:t>Analisis.</w:t>
      </w:r>
    </w:p>
    <w:p w14:paraId="5FCCD7F3" w14:textId="77777777" w:rsidR="001E0FE0" w:rsidRDefault="005F65E4">
      <w:pPr>
        <w:pStyle w:val="Compact"/>
        <w:numPr>
          <w:ilvl w:val="0"/>
          <w:numId w:val="4"/>
        </w:numPr>
      </w:pPr>
      <w:r>
        <w:t xml:space="preserve">Pengaman yang </w:t>
      </w:r>
      <w:r>
        <w:rPr>
          <w:b/>
          <w:bCs/>
        </w:rPr>
        <w:t>sampai</w:t>
      </w:r>
      <w:r>
        <w:t xml:space="preserve"> ke Jayapura dalam bentuk teks adalah kerahasiaan (dengan subjek yang menyempit), kesetaraan pasien, kondom/pelicin, dan partisipasi adat. Semuanya berada di Perda kota 2011.</w:t>
      </w:r>
    </w:p>
    <w:p w14:paraId="5085608A" w14:textId="77777777" w:rsidR="001E0FE0" w:rsidRDefault="005F65E4">
      <w:pPr>
        <w:pStyle w:val="Compact"/>
        <w:numPr>
          <w:ilvl w:val="0"/>
          <w:numId w:val="4"/>
        </w:numPr>
      </w:pPr>
      <w:r>
        <w:t xml:space="preserve">Pengaman yang </w:t>
      </w:r>
      <w:r>
        <w:rPr>
          <w:b/>
          <w:bCs/>
        </w:rPr>
        <w:t>tidak sampai</w:t>
      </w:r>
      <w:r>
        <w:t xml:space="preserve"> adalah syarat persetujuan dan konseling tes, alat suntik steril, pengakuan TG, kursi komunitas, notifikasi pasangan dengan konseling, dan kanal pengaduan.</w:t>
      </w:r>
    </w:p>
    <w:p w14:paraId="27D5711D" w14:textId="77777777" w:rsidR="001E0FE0" w:rsidRDefault="005F65E4">
      <w:pPr>
        <w:pStyle w:val="Compact"/>
        <w:numPr>
          <w:ilvl w:val="0"/>
          <w:numId w:val="4"/>
        </w:numPr>
      </w:pPr>
      <w:r>
        <w:t xml:space="preserve">Pembebanan paling banyak </w:t>
      </w:r>
      <w:r>
        <w:rPr>
          <w:b/>
          <w:bCs/>
        </w:rPr>
        <w:t>ditambahkan di tingkat provinsi</w:t>
      </w:r>
      <w:r>
        <w:t>: pemeriksaan dan pelaporan PSK, pemulangan, pidana kepatuhan ARV, dan kehadiran Satpol PP.</w:t>
      </w:r>
    </w:p>
    <w:p w14:paraId="42613D5A" w14:textId="77777777" w:rsidR="001E0FE0" w:rsidRDefault="005F65E4">
      <w:pPr>
        <w:pStyle w:val="Compact"/>
        <w:numPr>
          <w:ilvl w:val="0"/>
          <w:numId w:val="4"/>
        </w:numPr>
      </w:pPr>
      <w:r>
        <w:t>Penjelasan alternatif: pemeriksaan di lokasi mungkin dilaksanakan fasyankes dengan persetujuan, dan “penyerahan ke KPA” mungkin dimaksudkan sebagai rujukan layanan. Teks Perda tidak menyebut syarat persetujuan maupun kerahasiaan, jadi kemungkinan ini perlu dibuktikan dengan formulir dan praktik.</w:t>
      </w:r>
    </w:p>
    <w:p w14:paraId="277B7B0A" w14:textId="77777777" w:rsidR="001E0FE0" w:rsidRDefault="005F65E4">
      <w:pPr>
        <w:pStyle w:val="Heading2"/>
      </w:pPr>
      <w:bookmarkStart w:id="24" w:name="pasangan-cascade"/>
      <w:bookmarkStart w:id="25" w:name="_Toc242201508"/>
      <w:bookmarkEnd w:id="22"/>
      <w:r>
        <w:t>3.3 Pasangan cascade</w:t>
      </w:r>
      <w:bookmarkEnd w:id="2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562"/>
        <w:gridCol w:w="1287"/>
        <w:gridCol w:w="1468"/>
        <w:gridCol w:w="2949"/>
        <w:gridCol w:w="2371"/>
      </w:tblGrid>
      <w:tr w:rsidR="001E0FE0" w14:paraId="73D1C35B"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1561" w:type="dxa"/>
            <w:shd w:val="clear" w:color="auto" w:fill="D9E2F3"/>
          </w:tcPr>
          <w:p w14:paraId="472C0433" w14:textId="77777777" w:rsidR="001E0FE0" w:rsidRDefault="005F65E4">
            <w:pPr>
              <w:pStyle w:val="Compact"/>
              <w:spacing w:before="20" w:after="20" w:line="240" w:lineRule="auto"/>
            </w:pPr>
            <w:r>
              <w:rPr>
                <w:b/>
                <w:sz w:val="17"/>
              </w:rPr>
              <w:t>Pasangan</w:t>
            </w:r>
          </w:p>
        </w:tc>
        <w:tc>
          <w:tcPr>
            <w:tcW w:w="1287" w:type="dxa"/>
            <w:shd w:val="clear" w:color="auto" w:fill="D9E2F3"/>
          </w:tcPr>
          <w:p w14:paraId="7EAA02FF" w14:textId="77777777" w:rsidR="001E0FE0" w:rsidRDefault="005F65E4">
            <w:pPr>
              <w:pStyle w:val="Compact"/>
              <w:spacing w:before="20" w:after="20" w:line="240" w:lineRule="auto"/>
            </w:pPr>
            <w:r>
              <w:rPr>
                <w:b/>
                <w:sz w:val="17"/>
              </w:rPr>
              <w:t>Jenis hubungan</w:t>
            </w:r>
          </w:p>
        </w:tc>
        <w:tc>
          <w:tcPr>
            <w:tcW w:w="1468" w:type="dxa"/>
            <w:shd w:val="clear" w:color="auto" w:fill="D9E2F3"/>
          </w:tcPr>
          <w:p w14:paraId="5B41F51C" w14:textId="77777777" w:rsidR="001E0FE0" w:rsidRDefault="005F65E4">
            <w:pPr>
              <w:pStyle w:val="Compact"/>
              <w:spacing w:before="20" w:after="20" w:line="240" w:lineRule="auto"/>
            </w:pPr>
            <w:r>
              <w:rPr>
                <w:b/>
                <w:sz w:val="17"/>
              </w:rPr>
              <w:t>Apa yang diwariskan</w:t>
            </w:r>
          </w:p>
        </w:tc>
        <w:tc>
          <w:tcPr>
            <w:tcW w:w="2948" w:type="dxa"/>
            <w:shd w:val="clear" w:color="auto" w:fill="D9E2F3"/>
          </w:tcPr>
          <w:p w14:paraId="0C651269" w14:textId="77777777" w:rsidR="001E0FE0" w:rsidRDefault="005F65E4">
            <w:pPr>
              <w:pStyle w:val="Compact"/>
              <w:spacing w:before="20" w:after="20" w:line="240" w:lineRule="auto"/>
            </w:pPr>
            <w:r>
              <w:rPr>
                <w:b/>
                <w:sz w:val="17"/>
              </w:rPr>
              <w:t>Apa yang berubah</w:t>
            </w:r>
          </w:p>
        </w:tc>
        <w:tc>
          <w:tcPr>
            <w:tcW w:w="2370" w:type="dxa"/>
            <w:shd w:val="clear" w:color="auto" w:fill="D9E2F3"/>
          </w:tcPr>
          <w:p w14:paraId="1C7FF474" w14:textId="77777777" w:rsidR="001E0FE0" w:rsidRDefault="005F65E4">
            <w:pPr>
              <w:pStyle w:val="Compact"/>
              <w:spacing w:before="20" w:after="20" w:line="240" w:lineRule="auto"/>
            </w:pPr>
            <w:r>
              <w:rPr>
                <w:b/>
                <w:sz w:val="17"/>
              </w:rPr>
              <w:t>Arti bagi layanan</w:t>
            </w:r>
          </w:p>
        </w:tc>
      </w:tr>
      <w:tr w:rsidR="001E0FE0" w14:paraId="39BE1CC1" w14:textId="77777777" w:rsidTr="001E0FE0">
        <w:trPr>
          <w:cantSplit/>
        </w:trPr>
        <w:tc>
          <w:tcPr>
            <w:tcW w:w="1561" w:type="dxa"/>
          </w:tcPr>
          <w:p w14:paraId="51406342" w14:textId="77777777" w:rsidR="001E0FE0" w:rsidRDefault="005F65E4">
            <w:pPr>
              <w:pStyle w:val="Compact"/>
              <w:spacing w:before="20" w:after="20" w:line="240" w:lineRule="auto"/>
            </w:pPr>
            <w:r>
              <w:rPr>
                <w:sz w:val="17"/>
              </w:rPr>
              <w:lastRenderedPageBreak/>
              <w:t>Perda Kota 7/2006 → Perda Kota 16/2011</w:t>
            </w:r>
          </w:p>
        </w:tc>
        <w:tc>
          <w:tcPr>
            <w:tcW w:w="1287" w:type="dxa"/>
          </w:tcPr>
          <w:p w14:paraId="2E2CB5B7" w14:textId="77777777" w:rsidR="001E0FE0" w:rsidRDefault="005F65E4">
            <w:pPr>
              <w:pStyle w:val="Compact"/>
              <w:spacing w:before="20" w:after="20" w:line="240" w:lineRule="auto"/>
            </w:pPr>
            <w:r>
              <w:rPr>
                <w:sz w:val="17"/>
              </w:rPr>
              <w:t>MENCABUT (Ps 11; berbasis teks)</w:t>
            </w:r>
          </w:p>
        </w:tc>
        <w:tc>
          <w:tcPr>
            <w:tcW w:w="1468" w:type="dxa"/>
          </w:tcPr>
          <w:p w14:paraId="0444060D" w14:textId="77777777" w:rsidR="001E0FE0" w:rsidRDefault="005F65E4">
            <w:pPr>
              <w:pStyle w:val="Compact"/>
              <w:spacing w:before="20" w:after="20" w:line="240" w:lineRule="auto"/>
            </w:pPr>
            <w:r>
              <w:rPr>
                <w:sz w:val="17"/>
              </w:rPr>
              <w:t>Definisi kelompok berisiko (rumusan sama; TG tidak disebut); ancaman pidana sama (≤6 bulan/≤Rp50 juta)</w:t>
            </w:r>
          </w:p>
        </w:tc>
        <w:tc>
          <w:tcPr>
            <w:tcW w:w="2948" w:type="dxa"/>
          </w:tcPr>
          <w:p w14:paraId="40A8C8A9" w14:textId="77777777" w:rsidR="001E0FE0" w:rsidRDefault="005F65E4">
            <w:pPr>
              <w:pStyle w:val="Compact"/>
              <w:spacing w:before="20" w:after="20" w:line="240" w:lineRule="auto"/>
            </w:pPr>
            <w:r>
              <w:rPr>
                <w:sz w:val="17"/>
              </w:rPr>
              <w:t xml:space="preserve">Tes sukarela, informed consent, konseling </w:t>
            </w:r>
            <w:r>
              <w:rPr>
                <w:b/>
                <w:bCs/>
                <w:sz w:val="17"/>
              </w:rPr>
              <w:t>menyempit</w:t>
            </w:r>
            <w:r>
              <w:rPr>
                <w:sz w:val="17"/>
              </w:rPr>
              <w:t xml:space="preserve"> (hilang dari Ps 5). Kerahasiaan </w:t>
            </w:r>
            <w:r>
              <w:rPr>
                <w:b/>
                <w:bCs/>
                <w:sz w:val="17"/>
              </w:rPr>
              <w:t>diubah</w:t>
            </w:r>
            <w:r>
              <w:rPr>
                <w:sz w:val="17"/>
              </w:rPr>
              <w:t xml:space="preserve">: dari “setiap orang” dengan pengecualian tertutup menjadi tenaga kesehatan “secara universal”. Daftar pasal yang dipidana </w:t>
            </w:r>
            <w:r>
              <w:rPr>
                <w:b/>
                <w:bCs/>
                <w:sz w:val="17"/>
              </w:rPr>
              <w:t>meluas</w:t>
            </w:r>
            <w:r>
              <w:rPr>
                <w:sz w:val="17"/>
              </w:rPr>
              <w:t xml:space="preserve"> </w:t>
            </w:r>
            <w:r>
              <w:rPr>
                <w:sz w:val="17"/>
              </w:rPr>
              <w:t xml:space="preserve">ke ODHIV dan orang tidak terinfeksi (SCOPE-DRIFT). Alat steril tidak disebut lagi. Koordinasi, ADKK, peran adat </w:t>
            </w:r>
            <w:r>
              <w:rPr>
                <w:b/>
                <w:bCs/>
                <w:sz w:val="17"/>
              </w:rPr>
              <w:t>diperkuat</w:t>
            </w:r>
          </w:p>
        </w:tc>
        <w:tc>
          <w:tcPr>
            <w:tcW w:w="2370" w:type="dxa"/>
          </w:tcPr>
          <w:p w14:paraId="2626CE1E" w14:textId="77777777" w:rsidR="001E0FE0" w:rsidRDefault="005F65E4">
            <w:pPr>
              <w:pStyle w:val="Compact"/>
              <w:spacing w:before="20" w:after="20" w:line="240" w:lineRule="auto"/>
            </w:pPr>
            <w:r>
              <w:rPr>
                <w:sz w:val="17"/>
              </w:rPr>
              <w:t>Petugas tidak memiliki dasar Perda yang eksplisit untuk meminta persetujuan. Risiko yang perlu dibuktikan: tes tanpa persetujuan dalam PITC</w:t>
            </w:r>
          </w:p>
        </w:tc>
      </w:tr>
      <w:tr w:rsidR="001E0FE0" w14:paraId="561C03A2" w14:textId="77777777" w:rsidTr="001E0FE0">
        <w:trPr>
          <w:cantSplit/>
        </w:trPr>
        <w:tc>
          <w:tcPr>
            <w:tcW w:w="1561" w:type="dxa"/>
          </w:tcPr>
          <w:p w14:paraId="4D61F95F" w14:textId="77777777" w:rsidR="001E0FE0" w:rsidRDefault="005F65E4">
            <w:pPr>
              <w:pStyle w:val="Compact"/>
              <w:spacing w:before="20" w:after="20" w:line="240" w:lineRule="auto"/>
            </w:pPr>
            <w:r>
              <w:rPr>
                <w:sz w:val="17"/>
              </w:rPr>
              <w:t>Perda Provinsi 8/2010 (jo. 10/2021) → Perda Kota 16/2011</w:t>
            </w:r>
          </w:p>
        </w:tc>
        <w:tc>
          <w:tcPr>
            <w:tcW w:w="1287" w:type="dxa"/>
          </w:tcPr>
          <w:p w14:paraId="42A88282" w14:textId="77777777" w:rsidR="001E0FE0" w:rsidRDefault="005F65E4">
            <w:pPr>
              <w:pStyle w:val="Compact"/>
              <w:spacing w:before="20" w:after="20" w:line="240" w:lineRule="auto"/>
            </w:pPr>
            <w:r>
              <w:rPr>
                <w:sz w:val="17"/>
              </w:rPr>
              <w:t>RUJUKAN_DASAR_HUKUM (KAB-9471-003-R02), bukan delegasi; AL-7</w:t>
            </w:r>
          </w:p>
        </w:tc>
        <w:tc>
          <w:tcPr>
            <w:tcW w:w="1468" w:type="dxa"/>
          </w:tcPr>
          <w:p w14:paraId="55A39CA0" w14:textId="77777777" w:rsidR="001E0FE0" w:rsidRDefault="005F65E4">
            <w:pPr>
              <w:pStyle w:val="Compact"/>
              <w:spacing w:before="20" w:after="20" w:line="240" w:lineRule="auto"/>
            </w:pPr>
            <w:r>
              <w:rPr>
                <w:sz w:val="17"/>
              </w:rPr>
              <w:t>Kewajiban kondom dan larangan donor bersanksi muncul sejajar di kedua tingkat</w:t>
            </w:r>
          </w:p>
        </w:tc>
        <w:tc>
          <w:tcPr>
            <w:tcW w:w="2948" w:type="dxa"/>
          </w:tcPr>
          <w:p w14:paraId="00BC9972" w14:textId="77777777" w:rsidR="001E0FE0" w:rsidRDefault="005F65E4">
            <w:pPr>
              <w:pStyle w:val="Compact"/>
              <w:spacing w:before="20" w:after="20" w:line="240" w:lineRule="auto"/>
            </w:pPr>
            <w:r>
              <w:rPr>
                <w:sz w:val="17"/>
              </w:rPr>
              <w:t>Tidak dapat dinilai: naskah 2010 tidak tersedia, dan teks 2021 lebih muda dari Perda kota. Pemeriksaan, pelaporan, dan pemulangan PSK tidak memiliki padanan di Perda kota</w:t>
            </w:r>
          </w:p>
        </w:tc>
        <w:tc>
          <w:tcPr>
            <w:tcW w:w="2370" w:type="dxa"/>
          </w:tcPr>
          <w:p w14:paraId="5E574C6E" w14:textId="77777777" w:rsidR="001E0FE0" w:rsidRDefault="005F65E4">
            <w:pPr>
              <w:pStyle w:val="Compact"/>
              <w:spacing w:before="20" w:after="20" w:line="240" w:lineRule="auto"/>
            </w:pPr>
            <w:r>
              <w:rPr>
                <w:sz w:val="17"/>
              </w:rPr>
              <w:t>Norma provinsi tetap berlaku di kota; Dinkes Kota dan pengelola lokasi menghadapi dua lapis kewajiban</w:t>
            </w:r>
          </w:p>
        </w:tc>
      </w:tr>
      <w:tr w:rsidR="001E0FE0" w14:paraId="76EDD6B5" w14:textId="77777777" w:rsidTr="001E0FE0">
        <w:trPr>
          <w:cantSplit/>
        </w:trPr>
        <w:tc>
          <w:tcPr>
            <w:tcW w:w="1561" w:type="dxa"/>
          </w:tcPr>
          <w:p w14:paraId="0BC443D5" w14:textId="77777777" w:rsidR="001E0FE0" w:rsidRDefault="005F65E4">
            <w:pPr>
              <w:pStyle w:val="Compact"/>
              <w:spacing w:before="20" w:after="20" w:line="240" w:lineRule="auto"/>
            </w:pPr>
            <w:r>
              <w:rPr>
                <w:sz w:val="17"/>
              </w:rPr>
              <w:t>Permenkes 21/2013 → Perda Provinsi 10/2021</w:t>
            </w:r>
          </w:p>
        </w:tc>
        <w:tc>
          <w:tcPr>
            <w:tcW w:w="1287" w:type="dxa"/>
          </w:tcPr>
          <w:p w14:paraId="036AFE07" w14:textId="77777777" w:rsidR="001E0FE0" w:rsidRDefault="005F65E4">
            <w:pPr>
              <w:pStyle w:val="Compact"/>
              <w:spacing w:before="20" w:after="20" w:line="240" w:lineRule="auto"/>
            </w:pPr>
            <w:r>
              <w:rPr>
                <w:sz w:val="17"/>
              </w:rPr>
              <w:t>RUJUKAN_DASAR_HUKUM (R04) ke aturan yang sudah dicabut</w:t>
            </w:r>
          </w:p>
        </w:tc>
        <w:tc>
          <w:tcPr>
            <w:tcW w:w="1468" w:type="dxa"/>
          </w:tcPr>
          <w:p w14:paraId="3A9FF622" w14:textId="77777777" w:rsidR="001E0FE0" w:rsidRDefault="005F65E4">
            <w:pPr>
              <w:pStyle w:val="Compact"/>
              <w:spacing w:before="20" w:after="20" w:line="240" w:lineRule="auto"/>
            </w:pPr>
            <w:r>
              <w:rPr>
                <w:sz w:val="17"/>
              </w:rPr>
              <w:t>Tidak ada pengaman yang terbawa secara tertulis</w:t>
            </w:r>
          </w:p>
        </w:tc>
        <w:tc>
          <w:tcPr>
            <w:tcW w:w="2948" w:type="dxa"/>
          </w:tcPr>
          <w:p w14:paraId="25B25AE8" w14:textId="77777777" w:rsidR="001E0FE0" w:rsidRDefault="005F65E4">
            <w:pPr>
              <w:pStyle w:val="Compact"/>
              <w:spacing w:before="20" w:after="20" w:line="240" w:lineRule="auto"/>
            </w:pPr>
            <w:r>
              <w:rPr>
                <w:sz w:val="17"/>
              </w:rPr>
              <w:t xml:space="preserve">Persetujuan (Ps 22 ayat (2) Permenkes 21/2013) dan kerahasiaan </w:t>
            </w:r>
            <w:r>
              <w:rPr>
                <w:b/>
                <w:bCs/>
                <w:sz w:val="17"/>
              </w:rPr>
              <w:t>bertentangan</w:t>
            </w:r>
            <w:r>
              <w:rPr>
                <w:sz w:val="17"/>
              </w:rPr>
              <w:t xml:space="preserve"> </w:t>
            </w:r>
            <w:r>
              <w:rPr>
                <w:sz w:val="17"/>
              </w:rPr>
              <w:t xml:space="preserve">(kandidat) dengan pemeriksaan dan pelaporan wajib; partisipasi populasi kunci (Ps 4 huruf g) </w:t>
            </w:r>
            <w:r>
              <w:rPr>
                <w:b/>
                <w:bCs/>
                <w:sz w:val="17"/>
              </w:rPr>
              <w:t>hilang</w:t>
            </w:r>
            <w:r>
              <w:rPr>
                <w:sz w:val="17"/>
              </w:rPr>
              <w:t xml:space="preserve"> dari struktur KPA</w:t>
            </w:r>
          </w:p>
        </w:tc>
        <w:tc>
          <w:tcPr>
            <w:tcW w:w="2370" w:type="dxa"/>
          </w:tcPr>
          <w:p w14:paraId="465646FB" w14:textId="77777777" w:rsidR="001E0FE0" w:rsidRDefault="005F65E4">
            <w:pPr>
              <w:pStyle w:val="Compact"/>
              <w:spacing w:before="20" w:after="20" w:line="240" w:lineRule="auto"/>
            </w:pPr>
            <w:r>
              <w:rPr>
                <w:sz w:val="17"/>
              </w:rPr>
              <w:t>Struktur KPA tanpa komunitas; data PSK mengalir ke KPA</w:t>
            </w:r>
          </w:p>
        </w:tc>
      </w:tr>
      <w:tr w:rsidR="001E0FE0" w14:paraId="0966BFB4" w14:textId="77777777" w:rsidTr="001E0FE0">
        <w:trPr>
          <w:cantSplit/>
        </w:trPr>
        <w:tc>
          <w:tcPr>
            <w:tcW w:w="1561" w:type="dxa"/>
          </w:tcPr>
          <w:p w14:paraId="1D52E18E" w14:textId="77777777" w:rsidR="001E0FE0" w:rsidRDefault="005F65E4">
            <w:pPr>
              <w:pStyle w:val="Compact"/>
              <w:spacing w:before="20" w:after="20" w:line="240" w:lineRule="auto"/>
            </w:pPr>
            <w:r>
              <w:rPr>
                <w:sz w:val="17"/>
              </w:rPr>
              <w:t>Permenkes 23/2022 (kini Lampiran) → Perda Provinsi 10/2021 dan Perda Kota 16/2011</w:t>
            </w:r>
          </w:p>
        </w:tc>
        <w:tc>
          <w:tcPr>
            <w:tcW w:w="1287" w:type="dxa"/>
          </w:tcPr>
          <w:p w14:paraId="0FA3CB8C" w14:textId="77777777" w:rsidR="001E0FE0" w:rsidRDefault="005F65E4">
            <w:pPr>
              <w:pStyle w:val="Compact"/>
              <w:spacing w:before="20" w:after="20" w:line="240" w:lineRule="auto"/>
            </w:pPr>
            <w:r>
              <w:rPr>
                <w:sz w:val="17"/>
              </w:rPr>
              <w:t>Tanpa rujukan teks (PRE-PARENT)</w:t>
            </w:r>
          </w:p>
        </w:tc>
        <w:tc>
          <w:tcPr>
            <w:tcW w:w="1468" w:type="dxa"/>
          </w:tcPr>
          <w:p w14:paraId="19C46DDD" w14:textId="77777777" w:rsidR="001E0FE0" w:rsidRDefault="005F65E4">
            <w:pPr>
              <w:pStyle w:val="Compact"/>
              <w:spacing w:before="20" w:after="20" w:line="240" w:lineRule="auto"/>
            </w:pPr>
            <w:r>
              <w:rPr>
                <w:sz w:val="17"/>
              </w:rPr>
              <w:t>—</w:t>
            </w:r>
          </w:p>
        </w:tc>
        <w:tc>
          <w:tcPr>
            <w:tcW w:w="2948" w:type="dxa"/>
          </w:tcPr>
          <w:p w14:paraId="1FB76D03" w14:textId="77777777" w:rsidR="001E0FE0" w:rsidRDefault="005F65E4">
            <w:pPr>
              <w:pStyle w:val="Compact"/>
              <w:spacing w:before="20" w:after="20" w:line="240" w:lineRule="auto"/>
            </w:pPr>
            <w:r>
              <w:rPr>
                <w:sz w:val="17"/>
              </w:rPr>
              <w:t xml:space="preserve">Waria </w:t>
            </w:r>
            <w:r>
              <w:rPr>
                <w:b/>
                <w:bCs/>
                <w:sz w:val="17"/>
              </w:rPr>
              <w:t>hilang</w:t>
            </w:r>
            <w:r>
              <w:rPr>
                <w:sz w:val="17"/>
              </w:rPr>
              <w:t xml:space="preserve">; layanan alat suntik steril </w:t>
            </w:r>
            <w:r>
              <w:rPr>
                <w:b/>
                <w:bCs/>
                <w:sz w:val="17"/>
              </w:rPr>
              <w:t>berubah</w:t>
            </w:r>
            <w:r>
              <w:rPr>
                <w:sz w:val="17"/>
              </w:rPr>
              <w:t xml:space="preserve"> menjadi kewajiban individu (provinsi) atau tidak disebut (kota)</w:t>
            </w:r>
          </w:p>
        </w:tc>
        <w:tc>
          <w:tcPr>
            <w:tcW w:w="2370" w:type="dxa"/>
          </w:tcPr>
          <w:p w14:paraId="5ADDC8A1" w14:textId="77777777" w:rsidR="001E0FE0" w:rsidRDefault="005F65E4">
            <w:pPr>
              <w:pStyle w:val="Compact"/>
              <w:spacing w:before="20" w:after="20" w:line="240" w:lineRule="auto"/>
            </w:pPr>
            <w:r>
              <w:rPr>
                <w:sz w:val="17"/>
              </w:rPr>
              <w:t>Program tidak memiliki dasar daerah untuk LASS dan sasaran TG</w:t>
            </w:r>
          </w:p>
        </w:tc>
      </w:tr>
      <w:tr w:rsidR="001E0FE0" w14:paraId="382A3EDE" w14:textId="77777777" w:rsidTr="001E0FE0">
        <w:trPr>
          <w:cantSplit/>
        </w:trPr>
        <w:tc>
          <w:tcPr>
            <w:tcW w:w="1561" w:type="dxa"/>
          </w:tcPr>
          <w:p w14:paraId="45D50F7E" w14:textId="77777777" w:rsidR="001E0FE0" w:rsidRDefault="005F65E4">
            <w:pPr>
              <w:pStyle w:val="Compact"/>
              <w:spacing w:before="20" w:after="20" w:line="240" w:lineRule="auto"/>
            </w:pPr>
            <w:r>
              <w:rPr>
                <w:sz w:val="17"/>
              </w:rPr>
              <w:t>Permenkes 21/2013 (pedoman PITC) → Perda Kota 16/2011</w:t>
            </w:r>
          </w:p>
        </w:tc>
        <w:tc>
          <w:tcPr>
            <w:tcW w:w="1287" w:type="dxa"/>
          </w:tcPr>
          <w:p w14:paraId="19C029F8" w14:textId="77777777" w:rsidR="001E0FE0" w:rsidRDefault="005F65E4">
            <w:pPr>
              <w:pStyle w:val="Compact"/>
              <w:spacing w:before="20" w:after="20" w:line="240" w:lineRule="auto"/>
            </w:pPr>
            <w:r>
              <w:rPr>
                <w:sz w:val="17"/>
              </w:rPr>
              <w:t>STANDAR_SUBSTANTIF, kandidat; AL-7</w:t>
            </w:r>
          </w:p>
        </w:tc>
        <w:tc>
          <w:tcPr>
            <w:tcW w:w="1468" w:type="dxa"/>
          </w:tcPr>
          <w:p w14:paraId="7C16D6B9" w14:textId="77777777" w:rsidR="001E0FE0" w:rsidRDefault="005F65E4">
            <w:pPr>
              <w:pStyle w:val="Compact"/>
              <w:spacing w:before="20" w:after="20" w:line="240" w:lineRule="auto"/>
            </w:pPr>
            <w:r>
              <w:rPr>
                <w:sz w:val="17"/>
              </w:rPr>
              <w:t>Bila pedoman yang dimaksud memuat hak menolak (Permenkes 21/2013 C015), hak itu terbawa tidak langsung</w:t>
            </w:r>
          </w:p>
        </w:tc>
        <w:tc>
          <w:tcPr>
            <w:tcW w:w="2948" w:type="dxa"/>
          </w:tcPr>
          <w:p w14:paraId="133869ED" w14:textId="77777777" w:rsidR="001E0FE0" w:rsidRDefault="005F65E4">
            <w:pPr>
              <w:pStyle w:val="Compact"/>
              <w:spacing w:before="20" w:after="20" w:line="240" w:lineRule="auto"/>
            </w:pPr>
            <w:r>
              <w:rPr>
                <w:sz w:val="17"/>
              </w:rPr>
              <w:t>Tidak dapat dinilai: Perda (Desember 2011) lebih tua dari Permenkes 21/2013</w:t>
            </w:r>
          </w:p>
        </w:tc>
        <w:tc>
          <w:tcPr>
            <w:tcW w:w="2370" w:type="dxa"/>
          </w:tcPr>
          <w:p w14:paraId="7644602B" w14:textId="77777777" w:rsidR="001E0FE0" w:rsidRDefault="005F65E4">
            <w:pPr>
              <w:pStyle w:val="Compact"/>
              <w:spacing w:before="20" w:after="20" w:line="240" w:lineRule="auto"/>
            </w:pPr>
            <w:r>
              <w:rPr>
                <w:sz w:val="17"/>
              </w:rPr>
              <w:t>Isi SOP PITC Puskesmas menentukan apakah persetujuan dijalankan</w:t>
            </w:r>
          </w:p>
        </w:tc>
      </w:tr>
      <w:tr w:rsidR="001E0FE0" w14:paraId="1E5A1497" w14:textId="77777777" w:rsidTr="001E0FE0">
        <w:trPr>
          <w:cantSplit/>
        </w:trPr>
        <w:tc>
          <w:tcPr>
            <w:tcW w:w="1561" w:type="dxa"/>
          </w:tcPr>
          <w:p w14:paraId="47BA9E31" w14:textId="77777777" w:rsidR="001E0FE0" w:rsidRDefault="005F65E4">
            <w:pPr>
              <w:pStyle w:val="Compact"/>
              <w:spacing w:before="20" w:after="20" w:line="240" w:lineRule="auto"/>
            </w:pPr>
            <w:r>
              <w:rPr>
                <w:sz w:val="17"/>
              </w:rPr>
              <w:t>Permenkes 43/2019 → Perwali 7/2024</w:t>
            </w:r>
          </w:p>
        </w:tc>
        <w:tc>
          <w:tcPr>
            <w:tcW w:w="1287" w:type="dxa"/>
          </w:tcPr>
          <w:p w14:paraId="5D53ABF2" w14:textId="77777777" w:rsidR="001E0FE0" w:rsidRDefault="005F65E4">
            <w:pPr>
              <w:pStyle w:val="Compact"/>
              <w:spacing w:before="20" w:after="20" w:line="240" w:lineRule="auto"/>
            </w:pPr>
            <w:r>
              <w:rPr>
                <w:sz w:val="17"/>
              </w:rPr>
              <w:t>ATURAN_PELAKSANA (R01)</w:t>
            </w:r>
          </w:p>
        </w:tc>
        <w:tc>
          <w:tcPr>
            <w:tcW w:w="1468" w:type="dxa"/>
          </w:tcPr>
          <w:p w14:paraId="6DF83D33" w14:textId="77777777" w:rsidR="001E0FE0" w:rsidRDefault="005F65E4">
            <w:pPr>
              <w:pStyle w:val="Compact"/>
              <w:spacing w:before="20" w:after="20" w:line="240" w:lineRule="auto"/>
            </w:pPr>
            <w:r>
              <w:rPr>
                <w:sz w:val="17"/>
              </w:rPr>
              <w:t>Jam layanan Puskesmas, PKR, PSC</w:t>
            </w:r>
          </w:p>
        </w:tc>
        <w:tc>
          <w:tcPr>
            <w:tcW w:w="2948" w:type="dxa"/>
          </w:tcPr>
          <w:p w14:paraId="6750C902" w14:textId="77777777" w:rsidR="001E0FE0" w:rsidRDefault="005F65E4">
            <w:pPr>
              <w:pStyle w:val="Compact"/>
              <w:spacing w:before="20" w:after="20" w:line="240" w:lineRule="auto"/>
            </w:pPr>
            <w:r>
              <w:rPr>
                <w:sz w:val="17"/>
              </w:rPr>
              <w:t>Tidak dapat dinilai (isi Ps 7 huruf a belum dicocokkan). Jam PKR 07.30–14.30 WIT; konselor/pendamping sebaya tidak disebut</w:t>
            </w:r>
          </w:p>
        </w:tc>
        <w:tc>
          <w:tcPr>
            <w:tcW w:w="2370" w:type="dxa"/>
          </w:tcPr>
          <w:p w14:paraId="213C38C1" w14:textId="77777777" w:rsidR="001E0FE0" w:rsidRDefault="005F65E4">
            <w:pPr>
              <w:pStyle w:val="Compact"/>
              <w:spacing w:before="20" w:after="20" w:line="240" w:lineRule="auto"/>
            </w:pPr>
            <w:r>
              <w:rPr>
                <w:sz w:val="17"/>
              </w:rPr>
              <w:t>Risiko yang perlu dibuktikan: pekerja malam dan populasi kunci sulit mengakses PKR</w:t>
            </w:r>
          </w:p>
        </w:tc>
      </w:tr>
      <w:tr w:rsidR="001E0FE0" w14:paraId="063A7ED3" w14:textId="77777777" w:rsidTr="001E0FE0">
        <w:trPr>
          <w:cantSplit/>
        </w:trPr>
        <w:tc>
          <w:tcPr>
            <w:tcW w:w="1561" w:type="dxa"/>
          </w:tcPr>
          <w:p w14:paraId="00D49B7B" w14:textId="77777777" w:rsidR="001E0FE0" w:rsidRDefault="005F65E4">
            <w:pPr>
              <w:pStyle w:val="Compact"/>
              <w:spacing w:before="20" w:after="20" w:line="240" w:lineRule="auto"/>
            </w:pPr>
            <w:r>
              <w:rPr>
                <w:sz w:val="17"/>
              </w:rPr>
              <w:t>Permendagri 59/2021 (SPM HIV) → Perwali 7/2024</w:t>
            </w:r>
          </w:p>
        </w:tc>
        <w:tc>
          <w:tcPr>
            <w:tcW w:w="1287" w:type="dxa"/>
          </w:tcPr>
          <w:p w14:paraId="775D811E" w14:textId="77777777" w:rsidR="001E0FE0" w:rsidRDefault="005F65E4">
            <w:pPr>
              <w:pStyle w:val="Compact"/>
              <w:spacing w:before="20" w:after="20" w:line="240" w:lineRule="auto"/>
            </w:pPr>
            <w:r>
              <w:rPr>
                <w:sz w:val="17"/>
              </w:rPr>
              <w:t>Tidak ada relasi teks (tematik)</w:t>
            </w:r>
          </w:p>
        </w:tc>
        <w:tc>
          <w:tcPr>
            <w:tcW w:w="1468" w:type="dxa"/>
          </w:tcPr>
          <w:p w14:paraId="592F4805" w14:textId="77777777" w:rsidR="001E0FE0" w:rsidRDefault="005F65E4">
            <w:pPr>
              <w:pStyle w:val="Compact"/>
              <w:spacing w:before="20" w:after="20" w:line="240" w:lineRule="auto"/>
            </w:pPr>
            <w:r>
              <w:rPr>
                <w:sz w:val="17"/>
              </w:rPr>
              <w:t>—</w:t>
            </w:r>
          </w:p>
        </w:tc>
        <w:tc>
          <w:tcPr>
            <w:tcW w:w="2948" w:type="dxa"/>
          </w:tcPr>
          <w:p w14:paraId="05EAD165" w14:textId="77777777" w:rsidR="001E0FE0" w:rsidRDefault="005F65E4">
            <w:pPr>
              <w:pStyle w:val="Compact"/>
              <w:spacing w:before="20" w:after="20" w:line="240" w:lineRule="auto"/>
            </w:pPr>
            <w:r>
              <w:rPr>
                <w:sz w:val="17"/>
              </w:rPr>
              <w:t>Perwali tidak merujuk SPM</w:t>
            </w:r>
          </w:p>
        </w:tc>
        <w:tc>
          <w:tcPr>
            <w:tcW w:w="2370" w:type="dxa"/>
          </w:tcPr>
          <w:p w14:paraId="1C6FC08C" w14:textId="77777777" w:rsidR="001E0FE0" w:rsidRDefault="005F65E4">
            <w:pPr>
              <w:pStyle w:val="Compact"/>
              <w:spacing w:before="20" w:after="20" w:line="240" w:lineRule="auto"/>
            </w:pPr>
            <w:r>
              <w:rPr>
                <w:sz w:val="17"/>
              </w:rPr>
              <w:t>Pemenuhan SPM HIV tidak dapat ditelusuri dari teks kota</w:t>
            </w:r>
          </w:p>
        </w:tc>
      </w:tr>
      <w:tr w:rsidR="001E0FE0" w14:paraId="61B0D0C6" w14:textId="77777777" w:rsidTr="001E0FE0">
        <w:trPr>
          <w:cantSplit/>
        </w:trPr>
        <w:tc>
          <w:tcPr>
            <w:tcW w:w="1561" w:type="dxa"/>
          </w:tcPr>
          <w:p w14:paraId="0D200E77" w14:textId="77777777" w:rsidR="001E0FE0" w:rsidRDefault="005F65E4">
            <w:pPr>
              <w:pStyle w:val="Compact"/>
              <w:spacing w:before="20" w:after="20" w:line="240" w:lineRule="auto"/>
            </w:pPr>
            <w:r>
              <w:rPr>
                <w:sz w:val="17"/>
              </w:rPr>
              <w:t>UU 27/2022 PDP → Perda 6/2018 dan Perda 10/2021</w:t>
            </w:r>
          </w:p>
        </w:tc>
        <w:tc>
          <w:tcPr>
            <w:tcW w:w="1287" w:type="dxa"/>
          </w:tcPr>
          <w:p w14:paraId="21D7AC58" w14:textId="77777777" w:rsidR="001E0FE0" w:rsidRDefault="005F65E4">
            <w:pPr>
              <w:pStyle w:val="Compact"/>
              <w:spacing w:before="20" w:after="20" w:line="240" w:lineRule="auto"/>
            </w:pPr>
            <w:r>
              <w:rPr>
                <w:sz w:val="17"/>
              </w:rPr>
              <w:t>Tidak ada relasi teks; kedua Perda lebih tua (PRE-PARENT)</w:t>
            </w:r>
          </w:p>
        </w:tc>
        <w:tc>
          <w:tcPr>
            <w:tcW w:w="1468" w:type="dxa"/>
          </w:tcPr>
          <w:p w14:paraId="69FB7FE3" w14:textId="77777777" w:rsidR="001E0FE0" w:rsidRDefault="005F65E4">
            <w:pPr>
              <w:pStyle w:val="Compact"/>
              <w:spacing w:before="20" w:after="20" w:line="240" w:lineRule="auto"/>
            </w:pPr>
            <w:r>
              <w:rPr>
                <w:sz w:val="17"/>
              </w:rPr>
              <w:t>—</w:t>
            </w:r>
          </w:p>
        </w:tc>
        <w:tc>
          <w:tcPr>
            <w:tcW w:w="2948" w:type="dxa"/>
          </w:tcPr>
          <w:p w14:paraId="70661216" w14:textId="77777777" w:rsidR="001E0FE0" w:rsidRDefault="005F65E4">
            <w:pPr>
              <w:pStyle w:val="Compact"/>
              <w:spacing w:before="20" w:after="20" w:line="240" w:lineRule="auto"/>
            </w:pPr>
            <w:r>
              <w:rPr>
                <w:sz w:val="17"/>
              </w:rPr>
              <w:t>Laporan identitas pecandu dan data PSK; kandidat ketegangan dengan data kesehatan sebagai data spesifik</w:t>
            </w:r>
          </w:p>
        </w:tc>
        <w:tc>
          <w:tcPr>
            <w:tcW w:w="2370" w:type="dxa"/>
          </w:tcPr>
          <w:p w14:paraId="16D0C20B" w14:textId="77777777" w:rsidR="001E0FE0" w:rsidRDefault="005F65E4">
            <w:pPr>
              <w:pStyle w:val="Compact"/>
              <w:spacing w:before="20" w:after="20" w:line="240" w:lineRule="auto"/>
            </w:pPr>
            <w:r>
              <w:rPr>
                <w:sz w:val="17"/>
              </w:rPr>
              <w:t>Format laporan IPWL dan KPA perlu diperiksa</w:t>
            </w:r>
          </w:p>
        </w:tc>
      </w:tr>
    </w:tbl>
    <w:p w14:paraId="57461F49" w14:textId="77777777" w:rsidR="001E0FE0" w:rsidRDefault="005F65E4">
      <w:pPr>
        <w:pStyle w:val="BodyText"/>
      </w:pPr>
      <w:r>
        <w:rPr>
          <w:i/>
          <w:iCs/>
        </w:rPr>
        <w:t>Sumber: T11 (baris Jayapura D.1–D.5) dan profil blok C–D. Kode AL dan status warisan adalah kandidat berbasis R-1.</w:t>
      </w:r>
    </w:p>
    <w:p w14:paraId="382B07D1" w14:textId="77777777" w:rsidR="001E0FE0" w:rsidRDefault="005F65E4">
      <w:pPr>
        <w:pStyle w:val="Heading2"/>
      </w:pPr>
      <w:bookmarkStart w:id="26" w:name="di-mana-pengaman-berubah"/>
      <w:bookmarkStart w:id="27" w:name="_Toc242201509"/>
      <w:bookmarkEnd w:id="24"/>
      <w:r>
        <w:lastRenderedPageBreak/>
        <w:t>3.4 Di mana pengaman berubah</w:t>
      </w:r>
      <w:bookmarkEnd w:id="27"/>
    </w:p>
    <w:p w14:paraId="65D79DA9" w14:textId="77777777" w:rsidR="001E0FE0" w:rsidRDefault="005F65E4">
      <w:pPr>
        <w:pStyle w:val="FirstParagraph"/>
        <w:keepNext/>
        <w:spacing w:before="120"/>
        <w:jc w:val="center"/>
      </w:pPr>
      <w:r>
        <w:rPr>
          <w:noProof/>
        </w:rPr>
        <w:drawing>
          <wp:inline distT="0" distB="0" distL="0" distR="0" wp14:anchorId="489327C3" wp14:editId="50695116">
            <wp:extent cx="6048000" cy="645984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LLM/HRIA/review_design_2/output/Analisis_Regulasi_HRIA_RIA_v3/word/_diagram_png/658083e124763f21.png"/>
                    <pic:cNvPicPr>
                      <a:picLocks noChangeAspect="1" noChangeArrowheads="1"/>
                    </pic:cNvPicPr>
                  </pic:nvPicPr>
                  <pic:blipFill>
                    <a:blip r:embed="rId11"/>
                    <a:stretch>
                      <a:fillRect/>
                    </a:stretch>
                  </pic:blipFill>
                  <pic:spPr bwMode="auto">
                    <a:xfrm>
                      <a:off x="0" y="0"/>
                      <a:ext cx="6048000" cy="6459840"/>
                    </a:xfrm>
                    <a:prstGeom prst="rect">
                      <a:avLst/>
                    </a:prstGeom>
                    <a:noFill/>
                    <a:ln w="9525">
                      <a:noFill/>
                      <a:headEnd/>
                      <a:tailEnd/>
                    </a:ln>
                  </pic:spPr>
                </pic:pic>
              </a:graphicData>
            </a:graphic>
          </wp:inline>
        </w:drawing>
      </w:r>
    </w:p>
    <w:p w14:paraId="1BC85A34" w14:textId="77777777" w:rsidR="001E0FE0" w:rsidRDefault="005F65E4">
      <w:pPr>
        <w:pStyle w:val="Caption"/>
      </w:pPr>
      <w:r>
        <w:rPr>
          <w:iCs/>
        </w:rPr>
        <w:t>Gambar 4. Empat titik perubahan pengaman. Titik 1 dan 3 berada di tingkat provinsi tetapi berlaku di kota. Semua label adalah kandidat berbasis teks.</w:t>
      </w:r>
    </w:p>
    <w:p w14:paraId="70392F64" w14:textId="77777777" w:rsidR="001E0FE0" w:rsidRDefault="005F65E4">
      <w:pPr>
        <w:pStyle w:val="BodyText"/>
      </w:pPr>
      <w:r>
        <w:rPr>
          <w:b/>
          <w:bCs/>
        </w:rPr>
        <w:t>Analisis.</w:t>
      </w:r>
      <w:r>
        <w:t xml:space="preserve"> </w:t>
      </w:r>
      <w:r>
        <w:t>Pola Jayapura sesuai dengan tiga pola dalam Laporan Nasional 7.2: persetujuan/konseling hilang di aturan yang lebih baru (pola 1), harm reduction tidak masuk aturan P4GN (pola 2), dan TG hilang dari definisi (pola 4). Kekhususan Jayapura ada di titik 1: pembebanan ditambahkan langsung pada Perda HIV provinsi melalui perubahan 2021, bukan melalui aturan pelaksana.</w:t>
      </w:r>
    </w:p>
    <w:p w14:paraId="5CDBF980" w14:textId="77777777" w:rsidR="001E0FE0" w:rsidRDefault="005F65E4">
      <w:pPr>
        <w:pStyle w:val="Heading2"/>
      </w:pPr>
      <w:bookmarkStart w:id="28" w:name="Xe89fab18632a06cfbb6ed97db918dd9c2109f83"/>
      <w:bookmarkStart w:id="29" w:name="_Toc242201510"/>
      <w:bookmarkEnd w:id="26"/>
      <w:r>
        <w:t>3.5 Dasar hukum usang dan dampak Permenkes 3/2026</w:t>
      </w:r>
      <w:bookmarkEnd w:id="2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75"/>
        <w:gridCol w:w="4232"/>
        <w:gridCol w:w="874"/>
        <w:gridCol w:w="3656"/>
      </w:tblGrid>
      <w:tr w:rsidR="001E0FE0" w14:paraId="681E36C9"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874" w:type="dxa"/>
            <w:shd w:val="clear" w:color="auto" w:fill="D9E2F3"/>
          </w:tcPr>
          <w:p w14:paraId="7DFF8C2C" w14:textId="77777777" w:rsidR="001E0FE0" w:rsidRDefault="005F65E4">
            <w:pPr>
              <w:pStyle w:val="Compact"/>
              <w:spacing w:before="20" w:after="20" w:line="240" w:lineRule="auto"/>
            </w:pPr>
            <w:r>
              <w:rPr>
                <w:b/>
                <w:sz w:val="17"/>
              </w:rPr>
              <w:t>Instrumen</w:t>
            </w:r>
          </w:p>
        </w:tc>
        <w:tc>
          <w:tcPr>
            <w:tcW w:w="4232" w:type="dxa"/>
            <w:shd w:val="clear" w:color="auto" w:fill="D9E2F3"/>
          </w:tcPr>
          <w:p w14:paraId="4FB16AAC" w14:textId="77777777" w:rsidR="001E0FE0" w:rsidRDefault="005F65E4">
            <w:pPr>
              <w:pStyle w:val="Compact"/>
              <w:spacing w:before="20" w:after="20" w:line="240" w:lineRule="auto"/>
            </w:pPr>
            <w:r>
              <w:rPr>
                <w:b/>
                <w:sz w:val="17"/>
              </w:rPr>
              <w:t>Merujuk aturan yang sudah dicabut atau diubah</w:t>
            </w:r>
          </w:p>
        </w:tc>
        <w:tc>
          <w:tcPr>
            <w:tcW w:w="874" w:type="dxa"/>
            <w:shd w:val="clear" w:color="auto" w:fill="D9E2F3"/>
          </w:tcPr>
          <w:p w14:paraId="64561788" w14:textId="77777777" w:rsidR="001E0FE0" w:rsidRDefault="005F65E4">
            <w:pPr>
              <w:pStyle w:val="Compact"/>
              <w:spacing w:before="20" w:after="20" w:line="240" w:lineRule="auto"/>
            </w:pPr>
            <w:r>
              <w:rPr>
                <w:b/>
                <w:sz w:val="17"/>
              </w:rPr>
              <w:t>Status temporal</w:t>
            </w:r>
          </w:p>
        </w:tc>
        <w:tc>
          <w:tcPr>
            <w:tcW w:w="3656" w:type="dxa"/>
            <w:shd w:val="clear" w:color="auto" w:fill="D9E2F3"/>
          </w:tcPr>
          <w:p w14:paraId="55D1AE72" w14:textId="77777777" w:rsidR="001E0FE0" w:rsidRDefault="005F65E4">
            <w:pPr>
              <w:pStyle w:val="Compact"/>
              <w:spacing w:before="20" w:after="20" w:line="240" w:lineRule="auto"/>
            </w:pPr>
            <w:r>
              <w:rPr>
                <w:b/>
                <w:sz w:val="17"/>
              </w:rPr>
              <w:t>Akibat setelah Permenkes 3/2026</w:t>
            </w:r>
          </w:p>
        </w:tc>
      </w:tr>
      <w:tr w:rsidR="001E0FE0" w14:paraId="65475649" w14:textId="77777777" w:rsidTr="001E0FE0">
        <w:trPr>
          <w:cantSplit/>
        </w:trPr>
        <w:tc>
          <w:tcPr>
            <w:tcW w:w="874" w:type="dxa"/>
          </w:tcPr>
          <w:p w14:paraId="6A28A205" w14:textId="77777777" w:rsidR="001E0FE0" w:rsidRDefault="005F65E4">
            <w:pPr>
              <w:pStyle w:val="Compact"/>
              <w:spacing w:before="20" w:after="20" w:line="240" w:lineRule="auto"/>
            </w:pPr>
            <w:r>
              <w:rPr>
                <w:sz w:val="17"/>
              </w:rPr>
              <w:lastRenderedPageBreak/>
              <w:t>Perda Kota 16/2011</w:t>
            </w:r>
          </w:p>
        </w:tc>
        <w:tc>
          <w:tcPr>
            <w:tcW w:w="4232" w:type="dxa"/>
          </w:tcPr>
          <w:p w14:paraId="33DC9453" w14:textId="77777777" w:rsidR="001E0FE0" w:rsidRDefault="005F65E4">
            <w:pPr>
              <w:pStyle w:val="Compact"/>
              <w:spacing w:before="20" w:after="20" w:line="240" w:lineRule="auto"/>
            </w:pPr>
            <w:r>
              <w:rPr>
                <w:sz w:val="17"/>
              </w:rPr>
              <w:t>UU 36/2009 (→ UU 17/2023); UU 22/1997 (→ UU 35/2009, sudah sebelum Perda ditetapkan); UU 32/2004 (→ UU 23/2014); Perpres 75/2006 (diubah Perpres 124/2016); Perda Provinsi 8/2010 (diubah Perda 10/2021); pedoman PITC kandidat Permenkes 21/2013</w:t>
            </w:r>
          </w:p>
        </w:tc>
        <w:tc>
          <w:tcPr>
            <w:tcW w:w="874" w:type="dxa"/>
          </w:tcPr>
          <w:p w14:paraId="30330D51" w14:textId="77777777" w:rsidR="001E0FE0" w:rsidRDefault="005F65E4">
            <w:pPr>
              <w:pStyle w:val="Compact"/>
              <w:spacing w:before="20" w:after="20" w:line="240" w:lineRule="auto"/>
            </w:pPr>
            <w:r>
              <w:rPr>
                <w:sz w:val="17"/>
              </w:rPr>
              <w:t>STALE-CANDIDATE</w:t>
            </w:r>
          </w:p>
        </w:tc>
        <w:tc>
          <w:tcPr>
            <w:tcW w:w="3656" w:type="dxa"/>
          </w:tcPr>
          <w:p w14:paraId="3192BC1C" w14:textId="77777777" w:rsidR="001E0FE0" w:rsidRDefault="005F65E4">
            <w:pPr>
              <w:pStyle w:val="Compact"/>
              <w:spacing w:before="20" w:after="20" w:line="240" w:lineRule="auto"/>
            </w:pPr>
            <w:r>
              <w:rPr>
                <w:sz w:val="17"/>
              </w:rPr>
              <w:t>Perlu menyesuaikan dengan Permenkes 3/2026 menurut Ps 97 ayat (1); rujukan baru: UU 17/2023, PP 28/2024, UU 23/2014, Permenkes 3/2026 (RF-JAYAPURA-03)</w:t>
            </w:r>
          </w:p>
        </w:tc>
      </w:tr>
      <w:tr w:rsidR="001E0FE0" w14:paraId="757174DD" w14:textId="77777777" w:rsidTr="001E0FE0">
        <w:trPr>
          <w:cantSplit/>
        </w:trPr>
        <w:tc>
          <w:tcPr>
            <w:tcW w:w="874" w:type="dxa"/>
          </w:tcPr>
          <w:p w14:paraId="7CC61FBC" w14:textId="77777777" w:rsidR="001E0FE0" w:rsidRDefault="005F65E4">
            <w:pPr>
              <w:pStyle w:val="Compact"/>
              <w:spacing w:before="20" w:after="20" w:line="240" w:lineRule="auto"/>
            </w:pPr>
            <w:r>
              <w:rPr>
                <w:sz w:val="17"/>
              </w:rPr>
              <w:t>Perwali 7/2024</w:t>
            </w:r>
          </w:p>
        </w:tc>
        <w:tc>
          <w:tcPr>
            <w:tcW w:w="4232" w:type="dxa"/>
          </w:tcPr>
          <w:p w14:paraId="57BC5ABE" w14:textId="77777777" w:rsidR="001E0FE0" w:rsidRDefault="005F65E4">
            <w:pPr>
              <w:pStyle w:val="Compact"/>
              <w:spacing w:before="20" w:after="20" w:line="240" w:lineRule="auto"/>
            </w:pPr>
            <w:r>
              <w:rPr>
                <w:sz w:val="17"/>
              </w:rPr>
              <w:t>UU 36/2009, yang sudah digantikan UU 17/2023 sebelum Perwali ditetapkan (22-01-2024)</w:t>
            </w:r>
          </w:p>
        </w:tc>
        <w:tc>
          <w:tcPr>
            <w:tcW w:w="874" w:type="dxa"/>
          </w:tcPr>
          <w:p w14:paraId="6FF21724" w14:textId="77777777" w:rsidR="001E0FE0" w:rsidRDefault="005F65E4">
            <w:pPr>
              <w:pStyle w:val="Compact"/>
              <w:spacing w:before="20" w:after="20" w:line="240" w:lineRule="auto"/>
            </w:pPr>
            <w:r>
              <w:rPr>
                <w:sz w:val="17"/>
              </w:rPr>
              <w:t>STALE-CANDIDATE sejak pembentukan</w:t>
            </w:r>
          </w:p>
        </w:tc>
        <w:tc>
          <w:tcPr>
            <w:tcW w:w="3656" w:type="dxa"/>
          </w:tcPr>
          <w:p w14:paraId="356EC467" w14:textId="77777777" w:rsidR="001E0FE0" w:rsidRDefault="005F65E4">
            <w:pPr>
              <w:pStyle w:val="Compact"/>
              <w:spacing w:before="20" w:after="20" w:line="240" w:lineRule="auto"/>
            </w:pPr>
            <w:r>
              <w:rPr>
                <w:sz w:val="17"/>
              </w:rPr>
              <w:t>Rujukan kesehatan perlu diganti ke UU 17/2023 dan PP 28/2024</w:t>
            </w:r>
          </w:p>
        </w:tc>
      </w:tr>
      <w:tr w:rsidR="001E0FE0" w14:paraId="2E20BDFE" w14:textId="77777777" w:rsidTr="001E0FE0">
        <w:trPr>
          <w:cantSplit/>
        </w:trPr>
        <w:tc>
          <w:tcPr>
            <w:tcW w:w="874" w:type="dxa"/>
          </w:tcPr>
          <w:p w14:paraId="1C9D2D23" w14:textId="77777777" w:rsidR="001E0FE0" w:rsidRDefault="005F65E4">
            <w:pPr>
              <w:pStyle w:val="Compact"/>
              <w:spacing w:before="20" w:after="20" w:line="240" w:lineRule="auto"/>
            </w:pPr>
            <w:r>
              <w:rPr>
                <w:sz w:val="17"/>
              </w:rPr>
              <w:t>Perda Kota 26/2024</w:t>
            </w:r>
          </w:p>
        </w:tc>
        <w:tc>
          <w:tcPr>
            <w:tcW w:w="4232" w:type="dxa"/>
          </w:tcPr>
          <w:p w14:paraId="54D94C17" w14:textId="77777777" w:rsidR="001E0FE0" w:rsidRDefault="005F65E4">
            <w:pPr>
              <w:pStyle w:val="Compact"/>
              <w:spacing w:before="20" w:after="20" w:line="240" w:lineRule="auto"/>
            </w:pPr>
            <w:r>
              <w:rPr>
                <w:sz w:val="17"/>
              </w:rPr>
              <w:t>UU 13/2003 (diubah UU 6/2023, tidak disebut) — perlu verifikasi</w:t>
            </w:r>
          </w:p>
        </w:tc>
        <w:tc>
          <w:tcPr>
            <w:tcW w:w="874" w:type="dxa"/>
          </w:tcPr>
          <w:p w14:paraId="2F48E6EC" w14:textId="77777777" w:rsidR="001E0FE0" w:rsidRDefault="005F65E4">
            <w:pPr>
              <w:pStyle w:val="Compact"/>
              <w:spacing w:before="20" w:after="20" w:line="240" w:lineRule="auto"/>
            </w:pPr>
            <w:r>
              <w:rPr>
                <w:sz w:val="17"/>
              </w:rPr>
              <w:t>STALE-CANDIDATE</w:t>
            </w:r>
          </w:p>
        </w:tc>
        <w:tc>
          <w:tcPr>
            <w:tcW w:w="3656" w:type="dxa"/>
          </w:tcPr>
          <w:p w14:paraId="1ACFBA09" w14:textId="77777777" w:rsidR="001E0FE0" w:rsidRDefault="005F65E4">
            <w:pPr>
              <w:pStyle w:val="Compact"/>
              <w:spacing w:before="20" w:after="20" w:line="240" w:lineRule="auto"/>
            </w:pPr>
            <w:r>
              <w:rPr>
                <w:sz w:val="17"/>
              </w:rPr>
              <w:t>Tidak terkait langsung dengan Permenkes 3/2026; naskah final perlu dipastikan</w:t>
            </w:r>
          </w:p>
        </w:tc>
      </w:tr>
      <w:tr w:rsidR="001E0FE0" w14:paraId="598B0BAF" w14:textId="77777777" w:rsidTr="001E0FE0">
        <w:trPr>
          <w:cantSplit/>
        </w:trPr>
        <w:tc>
          <w:tcPr>
            <w:tcW w:w="874" w:type="dxa"/>
          </w:tcPr>
          <w:p w14:paraId="39258121" w14:textId="77777777" w:rsidR="001E0FE0" w:rsidRDefault="005F65E4">
            <w:pPr>
              <w:pStyle w:val="Compact"/>
              <w:spacing w:before="20" w:after="20" w:line="240" w:lineRule="auto"/>
            </w:pPr>
            <w:r>
              <w:rPr>
                <w:sz w:val="17"/>
              </w:rPr>
              <w:t>Perda Provinsi 10/2021</w:t>
            </w:r>
          </w:p>
        </w:tc>
        <w:tc>
          <w:tcPr>
            <w:tcW w:w="4232" w:type="dxa"/>
          </w:tcPr>
          <w:p w14:paraId="6ED7B03E" w14:textId="77777777" w:rsidR="001E0FE0" w:rsidRDefault="005F65E4">
            <w:pPr>
              <w:pStyle w:val="Compact"/>
              <w:spacing w:before="20" w:after="20" w:line="240" w:lineRule="auto"/>
            </w:pPr>
            <w:r>
              <w:rPr>
                <w:sz w:val="17"/>
              </w:rPr>
              <w:t>UU 36/2009; Permenkes 21/2013; Perpres 75/2006 tanpa perubahannya; PP 40/1991</w:t>
            </w:r>
          </w:p>
        </w:tc>
        <w:tc>
          <w:tcPr>
            <w:tcW w:w="874" w:type="dxa"/>
          </w:tcPr>
          <w:p w14:paraId="639131E2" w14:textId="77777777" w:rsidR="001E0FE0" w:rsidRDefault="005F65E4">
            <w:pPr>
              <w:pStyle w:val="Compact"/>
              <w:spacing w:before="20" w:after="20" w:line="240" w:lineRule="auto"/>
            </w:pPr>
            <w:r>
              <w:rPr>
                <w:sz w:val="17"/>
              </w:rPr>
              <w:t>STALE-CANDIDATE</w:t>
            </w:r>
          </w:p>
        </w:tc>
        <w:tc>
          <w:tcPr>
            <w:tcW w:w="3656" w:type="dxa"/>
          </w:tcPr>
          <w:p w14:paraId="54339294" w14:textId="77777777" w:rsidR="001E0FE0" w:rsidRDefault="005F65E4">
            <w:pPr>
              <w:pStyle w:val="Compact"/>
              <w:spacing w:before="20" w:after="20" w:line="240" w:lineRule="auto"/>
            </w:pPr>
            <w:r>
              <w:rPr>
                <w:sz w:val="17"/>
              </w:rPr>
              <w:t>Perlu menyesuaikan dengan Permenkes 3/2026; kewenangan Otsus perlu diuji</w:t>
            </w:r>
          </w:p>
        </w:tc>
      </w:tr>
      <w:tr w:rsidR="001E0FE0" w14:paraId="5ED74FD6" w14:textId="77777777" w:rsidTr="001E0FE0">
        <w:trPr>
          <w:cantSplit/>
        </w:trPr>
        <w:tc>
          <w:tcPr>
            <w:tcW w:w="874" w:type="dxa"/>
          </w:tcPr>
          <w:p w14:paraId="464C2332" w14:textId="77777777" w:rsidR="001E0FE0" w:rsidRDefault="005F65E4">
            <w:pPr>
              <w:pStyle w:val="Compact"/>
              <w:spacing w:before="20" w:after="20" w:line="240" w:lineRule="auto"/>
            </w:pPr>
            <w:r>
              <w:rPr>
                <w:sz w:val="17"/>
              </w:rPr>
              <w:t>Perda Provinsi 6/2018</w:t>
            </w:r>
          </w:p>
        </w:tc>
        <w:tc>
          <w:tcPr>
            <w:tcW w:w="4232" w:type="dxa"/>
          </w:tcPr>
          <w:p w14:paraId="71EF2135" w14:textId="77777777" w:rsidR="001E0FE0" w:rsidRDefault="005F65E4">
            <w:pPr>
              <w:pStyle w:val="Compact"/>
              <w:spacing w:before="20" w:after="20" w:line="240" w:lineRule="auto"/>
            </w:pPr>
            <w:r>
              <w:rPr>
                <w:sz w:val="17"/>
              </w:rPr>
              <w:t>UU 21/2001 jo. UU 35/2008 (kemudian diubah UU 2/2021); Permendagri 21/2013 (kandidat telah diganti)</w:t>
            </w:r>
          </w:p>
        </w:tc>
        <w:tc>
          <w:tcPr>
            <w:tcW w:w="874" w:type="dxa"/>
          </w:tcPr>
          <w:p w14:paraId="7DD9EB9B" w14:textId="77777777" w:rsidR="001E0FE0" w:rsidRDefault="005F65E4">
            <w:pPr>
              <w:pStyle w:val="Compact"/>
              <w:spacing w:before="20" w:after="20" w:line="240" w:lineRule="auto"/>
            </w:pPr>
            <w:r>
              <w:rPr>
                <w:sz w:val="17"/>
              </w:rPr>
              <w:t>STALE-CANDIDATE</w:t>
            </w:r>
          </w:p>
        </w:tc>
        <w:tc>
          <w:tcPr>
            <w:tcW w:w="3656" w:type="dxa"/>
          </w:tcPr>
          <w:p w14:paraId="2C30952B" w14:textId="77777777" w:rsidR="001E0FE0" w:rsidRDefault="005F65E4">
            <w:pPr>
              <w:pStyle w:val="Compact"/>
              <w:spacing w:before="20" w:after="20" w:line="240" w:lineRule="auto"/>
            </w:pPr>
            <w:r>
              <w:rPr>
                <w:sz w:val="17"/>
              </w:rPr>
              <w:t>Tidak menyebut HIV; penautan HR mengikuti RF-NAS-05</w:t>
            </w:r>
          </w:p>
        </w:tc>
      </w:tr>
      <w:tr w:rsidR="001E0FE0" w14:paraId="040E3011" w14:textId="77777777" w:rsidTr="001E0FE0">
        <w:trPr>
          <w:cantSplit/>
        </w:trPr>
        <w:tc>
          <w:tcPr>
            <w:tcW w:w="874" w:type="dxa"/>
          </w:tcPr>
          <w:p w14:paraId="051EADF2" w14:textId="77777777" w:rsidR="001E0FE0" w:rsidRDefault="005F65E4">
            <w:pPr>
              <w:pStyle w:val="Compact"/>
              <w:spacing w:before="20" w:after="20" w:line="240" w:lineRule="auto"/>
            </w:pPr>
            <w:r>
              <w:rPr>
                <w:sz w:val="17"/>
              </w:rPr>
              <w:t>Perda Provinsi 8/2016</w:t>
            </w:r>
          </w:p>
        </w:tc>
        <w:tc>
          <w:tcPr>
            <w:tcW w:w="4232" w:type="dxa"/>
          </w:tcPr>
          <w:p w14:paraId="0503D14B" w14:textId="77777777" w:rsidR="001E0FE0" w:rsidRDefault="005F65E4">
            <w:pPr>
              <w:pStyle w:val="Compact"/>
              <w:spacing w:before="20" w:after="20" w:line="240" w:lineRule="auto"/>
            </w:pPr>
            <w:r>
              <w:rPr>
                <w:sz w:val="17"/>
              </w:rPr>
              <w:t>UU 4/1992 dan Permendagri 1/2014 (sudah diganti sebelum Perda ditetapkan); PP 6/2010; UU 36/2009; UU Otsus</w:t>
            </w:r>
          </w:p>
        </w:tc>
        <w:tc>
          <w:tcPr>
            <w:tcW w:w="874" w:type="dxa"/>
          </w:tcPr>
          <w:p w14:paraId="7E80DC72" w14:textId="77777777" w:rsidR="001E0FE0" w:rsidRDefault="005F65E4">
            <w:pPr>
              <w:pStyle w:val="Compact"/>
              <w:spacing w:before="20" w:after="20" w:line="240" w:lineRule="auto"/>
            </w:pPr>
            <w:r>
              <w:rPr>
                <w:sz w:val="17"/>
              </w:rPr>
              <w:t>STALE-CANDIDATE</w:t>
            </w:r>
          </w:p>
        </w:tc>
        <w:tc>
          <w:tcPr>
            <w:tcW w:w="3656" w:type="dxa"/>
          </w:tcPr>
          <w:p w14:paraId="3095F614" w14:textId="77777777" w:rsidR="001E0FE0" w:rsidRDefault="005F65E4">
            <w:pPr>
              <w:pStyle w:val="Compact"/>
              <w:spacing w:before="20" w:after="20" w:line="240" w:lineRule="auto"/>
            </w:pPr>
            <w:r>
              <w:rPr>
                <w:sz w:val="17"/>
              </w:rPr>
              <w:t>Perlu pedoman penegakan yang mengecualikan kegiatan kesehatan (RF-NAS-04)</w:t>
            </w:r>
          </w:p>
        </w:tc>
      </w:tr>
    </w:tbl>
    <w:p w14:paraId="2F56A4A3" w14:textId="77777777" w:rsidR="001E0FE0" w:rsidRDefault="005F65E4">
      <w:pPr>
        <w:pStyle w:val="BodyText"/>
      </w:pPr>
      <w:r>
        <w:rPr>
          <w:i/>
          <w:iCs/>
        </w:rPr>
        <w:t>Sumber: T12 (</w:t>
      </w:r>
      <w:r>
        <w:rPr>
          <w:rStyle w:val="VerbatimChar"/>
          <w:i/>
          <w:iCs/>
        </w:rPr>
        <w:t>dasar_hukum_usang_kandidat</w:t>
      </w:r>
      <w:r>
        <w:rPr>
          <w:i/>
          <w:iCs/>
        </w:rPr>
        <w:t>). Enam instrumen berlaku ditandai berdasar hukum usang, sama dengan Laporan Nasional 7.1 kolom I. Perda Kota 7/2006 tidak dihitung karena historis. Empat instrumen paket masih merujuk UU 36/2009: Perwali 7/2024, Perda Kota 16/2011, Perda Provinsi 8/2016, dan Perda Provinsi 10/2021.</w:t>
      </w:r>
    </w:p>
    <w:p w14:paraId="29F6DE5A" w14:textId="77777777" w:rsidR="001E0FE0" w:rsidRDefault="005F65E4">
      <w:pPr>
        <w:pStyle w:val="BodyText"/>
      </w:pPr>
      <w:r>
        <w:rPr>
          <w:b/>
          <w:bCs/>
        </w:rPr>
        <w:t>Isi aturan.</w:t>
      </w:r>
      <w:r>
        <w:t xml:space="preserve"> </w:t>
      </w:r>
      <w:r>
        <w:t>Permenkes 3/2026 berlaku 11-03-2026 dan mencabut Permenkes 23/2022 kecuali Pasal 41 dan Lampiran. Batang tubuhnya tidak menyebut HIV. Pedoman teknis HIV yang didelegasikan Pasal 96 huruf a belum ditemukan. Pasal 97 meminta daerah menyesuaikan paling lambat 11-09-2026; tenggat itu sudah lewat pada cutoff.</w:t>
      </w:r>
    </w:p>
    <w:p w14:paraId="7EBCF410" w14:textId="77777777" w:rsidR="001E0FE0" w:rsidRDefault="005F65E4">
      <w:pPr>
        <w:pStyle w:val="BodyText"/>
      </w:pPr>
      <w:r>
        <w:rPr>
          <w:b/>
          <w:bCs/>
        </w:rPr>
        <w:t>Analisis.</w:t>
      </w:r>
      <w:r>
        <w:t xml:space="preserve"> </w:t>
      </w:r>
      <w:r>
        <w:t>Ketertinggalan dasar hukum tidak otomatis membatalkan Perda. Akibat praktisnya ada dua. Pertama, Perda Jayapura dan Papua tidak dibaca bersama pengaman yang kini menjadi lantai nasional, yaitu persetujuan menurut UU 17/2023 Pasal 293. Kedua, selama pedoman teknis Pasal 96 huruf a belum terbit, Lampiran Permenkes 23/2022 adalah satu-satunya rujukan tertulis untuk definisi waria, LASS, dan forum koordinasi. Lampiran itu hanya pedoman sementara.</w:t>
      </w:r>
    </w:p>
    <w:p w14:paraId="31EC140E" w14:textId="77777777" w:rsidR="001E0FE0" w:rsidRDefault="005F65E4">
      <w:pPr>
        <w:pStyle w:val="Heading1"/>
      </w:pPr>
      <w:bookmarkStart w:id="30" w:name="tujuh-hak"/>
      <w:bookmarkStart w:id="31" w:name="_Toc242201511"/>
      <w:bookmarkEnd w:id="18"/>
      <w:bookmarkEnd w:id="28"/>
      <w:r>
        <w:t>4. Tujuh hak</w:t>
      </w:r>
      <w:bookmarkEnd w:id="3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26"/>
        <w:gridCol w:w="3424"/>
        <w:gridCol w:w="3424"/>
        <w:gridCol w:w="1963"/>
      </w:tblGrid>
      <w:tr w:rsidR="001E0FE0" w14:paraId="2B1C078B"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825" w:type="dxa"/>
            <w:shd w:val="clear" w:color="auto" w:fill="D9E2F3"/>
          </w:tcPr>
          <w:p w14:paraId="48CA3BDF" w14:textId="77777777" w:rsidR="001E0FE0" w:rsidRDefault="005F65E4">
            <w:pPr>
              <w:pStyle w:val="Compact"/>
              <w:spacing w:before="20" w:after="20" w:line="240" w:lineRule="auto"/>
            </w:pPr>
            <w:r>
              <w:rPr>
                <w:b/>
                <w:sz w:val="17"/>
              </w:rPr>
              <w:t>Hak</w:t>
            </w:r>
          </w:p>
        </w:tc>
        <w:tc>
          <w:tcPr>
            <w:tcW w:w="3424" w:type="dxa"/>
            <w:shd w:val="clear" w:color="auto" w:fill="D9E2F3"/>
          </w:tcPr>
          <w:p w14:paraId="1167AB3D" w14:textId="77777777" w:rsidR="001E0FE0" w:rsidRDefault="005F65E4">
            <w:pPr>
              <w:pStyle w:val="Compact"/>
              <w:spacing w:before="20" w:after="20" w:line="240" w:lineRule="auto"/>
            </w:pPr>
            <w:r>
              <w:rPr>
                <w:b/>
                <w:sz w:val="17"/>
              </w:rPr>
              <w:t>Yang dilindungi (pasal)</w:t>
            </w:r>
          </w:p>
        </w:tc>
        <w:tc>
          <w:tcPr>
            <w:tcW w:w="3424" w:type="dxa"/>
            <w:shd w:val="clear" w:color="auto" w:fill="D9E2F3"/>
          </w:tcPr>
          <w:p w14:paraId="5120F2BD" w14:textId="77777777" w:rsidR="001E0FE0" w:rsidRDefault="005F65E4">
            <w:pPr>
              <w:pStyle w:val="Compact"/>
              <w:spacing w:before="20" w:after="20" w:line="240" w:lineRule="auto"/>
            </w:pPr>
            <w:r>
              <w:rPr>
                <w:b/>
                <w:sz w:val="17"/>
              </w:rPr>
              <w:t>Yang dibebani (pasal)</w:t>
            </w:r>
          </w:p>
        </w:tc>
        <w:tc>
          <w:tcPr>
            <w:tcW w:w="1963" w:type="dxa"/>
            <w:shd w:val="clear" w:color="auto" w:fill="D9E2F3"/>
          </w:tcPr>
          <w:p w14:paraId="780D239C" w14:textId="77777777" w:rsidR="001E0FE0" w:rsidRDefault="005F65E4">
            <w:pPr>
              <w:pStyle w:val="Compact"/>
              <w:spacing w:before="20" w:after="20" w:line="240" w:lineRule="auto"/>
            </w:pPr>
            <w:r>
              <w:rPr>
                <w:b/>
                <w:sz w:val="17"/>
              </w:rPr>
              <w:t>Catatan</w:t>
            </w:r>
          </w:p>
        </w:tc>
      </w:tr>
      <w:tr w:rsidR="001E0FE0" w14:paraId="61B26D4B" w14:textId="77777777" w:rsidTr="001E0FE0">
        <w:trPr>
          <w:cantSplit/>
        </w:trPr>
        <w:tc>
          <w:tcPr>
            <w:tcW w:w="825" w:type="dxa"/>
          </w:tcPr>
          <w:p w14:paraId="6D5A1A50" w14:textId="77777777" w:rsidR="001E0FE0" w:rsidRDefault="005F65E4">
            <w:pPr>
              <w:pStyle w:val="Compact"/>
              <w:spacing w:before="20" w:after="20" w:line="240" w:lineRule="auto"/>
            </w:pPr>
            <w:r>
              <w:rPr>
                <w:b/>
                <w:bCs/>
                <w:sz w:val="17"/>
              </w:rPr>
              <w:t>H1 Kesehatan dan akses layanan</w:t>
            </w:r>
          </w:p>
        </w:tc>
        <w:tc>
          <w:tcPr>
            <w:tcW w:w="3424" w:type="dxa"/>
          </w:tcPr>
          <w:p w14:paraId="34B05F75" w14:textId="77777777" w:rsidR="001E0FE0" w:rsidRDefault="005F65E4">
            <w:pPr>
              <w:pStyle w:val="Compact"/>
              <w:spacing w:before="20" w:after="20" w:line="240" w:lineRule="auto"/>
            </w:pPr>
            <w:r>
              <w:rPr>
                <w:sz w:val="17"/>
              </w:rPr>
              <w:t>Layanan HIV/IMS di PKR (Perwali 7/2024 Ps 4 ayat (2)); hak akses populasi risiko tinggi (Perda Kota 16/2011 Ps 7 ayat (1)); kondom dan pelicin (Ps 7 ayat (4)); ADKK (Ps 7 ayat (7)); sirkumsisi (Perda Prov 10/2021 Ps 4 ayat (2)); rehabilitasi (Perda Prov 6/2018 Ps 33–34)</w:t>
            </w:r>
          </w:p>
        </w:tc>
        <w:tc>
          <w:tcPr>
            <w:tcW w:w="3424" w:type="dxa"/>
          </w:tcPr>
          <w:p w14:paraId="6D4AD0A9" w14:textId="77777777" w:rsidR="001E0FE0" w:rsidRDefault="005F65E4">
            <w:pPr>
              <w:pStyle w:val="Compact"/>
              <w:spacing w:before="20" w:after="20" w:line="240" w:lineRule="auto"/>
            </w:pPr>
            <w:r>
              <w:rPr>
                <w:sz w:val="17"/>
              </w:rPr>
              <w:t>PITC wajib (Perda Kota 16/2011 Ps 5); jam 07.30–14.30 WIT (Perwali 7/2024 Ps 2 ayat (1)); kepatuhan ARV dipidana (Perda Prov 10/2021 Ps 15 jo. 40); kartu lapor diri hanya berlaku dua kali tertangkap (Perda Prov 6/2018 Ps 35)</w:t>
            </w:r>
          </w:p>
        </w:tc>
        <w:tc>
          <w:tcPr>
            <w:tcW w:w="1963" w:type="dxa"/>
          </w:tcPr>
          <w:p w14:paraId="6A33D655" w14:textId="77777777" w:rsidR="001E0FE0" w:rsidRDefault="005F65E4">
            <w:pPr>
              <w:pStyle w:val="Compact"/>
              <w:spacing w:before="20" w:after="20" w:line="240" w:lineRule="auto"/>
            </w:pPr>
            <w:r>
              <w:rPr>
                <w:sz w:val="17"/>
              </w:rPr>
              <w:t>Diam: alat suntik steril, terapi rumatan, kesinambungan ARV setelah pemulangan</w:t>
            </w:r>
          </w:p>
        </w:tc>
      </w:tr>
      <w:tr w:rsidR="001E0FE0" w14:paraId="55C13CA9" w14:textId="77777777" w:rsidTr="001E0FE0">
        <w:trPr>
          <w:cantSplit/>
        </w:trPr>
        <w:tc>
          <w:tcPr>
            <w:tcW w:w="825" w:type="dxa"/>
          </w:tcPr>
          <w:p w14:paraId="1517BE1A" w14:textId="77777777" w:rsidR="001E0FE0" w:rsidRDefault="005F65E4">
            <w:pPr>
              <w:pStyle w:val="Compact"/>
              <w:spacing w:before="20" w:after="20" w:line="240" w:lineRule="auto"/>
            </w:pPr>
            <w:r>
              <w:rPr>
                <w:b/>
                <w:bCs/>
                <w:sz w:val="17"/>
              </w:rPr>
              <w:t>H2 Non-diskriminasi</w:t>
            </w:r>
          </w:p>
        </w:tc>
        <w:tc>
          <w:tcPr>
            <w:tcW w:w="3424" w:type="dxa"/>
          </w:tcPr>
          <w:p w14:paraId="4AE4957B" w14:textId="77777777" w:rsidR="001E0FE0" w:rsidRDefault="005F65E4">
            <w:pPr>
              <w:pStyle w:val="Compact"/>
              <w:spacing w:before="20" w:after="20" w:line="240" w:lineRule="auto"/>
            </w:pPr>
            <w:r>
              <w:rPr>
                <w:sz w:val="17"/>
              </w:rPr>
              <w:t>Kesetaraan pasien HIV dan larangan stigma (Perda Kota 16/2011 Ps 6, Ps 7 ayat (5) huruf d); asas non-diskriminasi perempuan (Perda Kota 26/2024)</w:t>
            </w:r>
          </w:p>
        </w:tc>
        <w:tc>
          <w:tcPr>
            <w:tcW w:w="3424" w:type="dxa"/>
          </w:tcPr>
          <w:p w14:paraId="3E4765B4" w14:textId="77777777" w:rsidR="001E0FE0" w:rsidRDefault="005F65E4">
            <w:pPr>
              <w:pStyle w:val="Compact"/>
              <w:spacing w:before="20" w:after="20" w:line="240" w:lineRule="auto"/>
            </w:pPr>
            <w:r>
              <w:rPr>
                <w:sz w:val="17"/>
              </w:rPr>
              <w:t>Larangan mempekerjakan pengidap HIV/IMS (Perda Kota 16/2011 Ps 7 ayat (3) huruf c); pemulangan berbasis status dan asal (Perda Prov 10/2021 Ps 6 ayat (1) huruf c); “asusila” tanpa definisi (Perda Prov 8/2016)</w:t>
            </w:r>
          </w:p>
        </w:tc>
        <w:tc>
          <w:tcPr>
            <w:tcW w:w="1963" w:type="dxa"/>
          </w:tcPr>
          <w:p w14:paraId="541571F2" w14:textId="77777777" w:rsidR="001E0FE0" w:rsidRDefault="005F65E4">
            <w:pPr>
              <w:pStyle w:val="Compact"/>
              <w:spacing w:before="20" w:after="20" w:line="240" w:lineRule="auto"/>
            </w:pPr>
            <w:r>
              <w:rPr>
                <w:sz w:val="17"/>
              </w:rPr>
              <w:t>TG tidak disebut di mana pun</w:t>
            </w:r>
          </w:p>
        </w:tc>
      </w:tr>
      <w:tr w:rsidR="001E0FE0" w14:paraId="443CBC52" w14:textId="77777777" w:rsidTr="001E0FE0">
        <w:trPr>
          <w:cantSplit/>
        </w:trPr>
        <w:tc>
          <w:tcPr>
            <w:tcW w:w="825" w:type="dxa"/>
          </w:tcPr>
          <w:p w14:paraId="714100E0" w14:textId="77777777" w:rsidR="001E0FE0" w:rsidRDefault="005F65E4">
            <w:pPr>
              <w:pStyle w:val="Compact"/>
              <w:spacing w:before="20" w:after="20" w:line="240" w:lineRule="auto"/>
            </w:pPr>
            <w:r>
              <w:rPr>
                <w:b/>
                <w:bCs/>
                <w:sz w:val="17"/>
              </w:rPr>
              <w:lastRenderedPageBreak/>
              <w:t>H3 Privasi</w:t>
            </w:r>
          </w:p>
        </w:tc>
        <w:tc>
          <w:tcPr>
            <w:tcW w:w="3424" w:type="dxa"/>
          </w:tcPr>
          <w:p w14:paraId="65CB7747" w14:textId="77777777" w:rsidR="001E0FE0" w:rsidRDefault="005F65E4">
            <w:pPr>
              <w:pStyle w:val="Compact"/>
              <w:spacing w:before="20" w:after="20" w:line="240" w:lineRule="auto"/>
            </w:pPr>
            <w:r>
              <w:rPr>
                <w:sz w:val="17"/>
              </w:rPr>
              <w:t>Konfidensialitas universal (Perda Kota 16/2011 Ps 5 ayat (4)–(5)); kerahasiaan asesmen (Perda Prov 6/2018 Ps 31–32)</w:t>
            </w:r>
          </w:p>
        </w:tc>
        <w:tc>
          <w:tcPr>
            <w:tcW w:w="3424" w:type="dxa"/>
          </w:tcPr>
          <w:p w14:paraId="49ABB9D5" w14:textId="77777777" w:rsidR="001E0FE0" w:rsidRDefault="005F65E4">
            <w:pPr>
              <w:pStyle w:val="Compact"/>
              <w:spacing w:before="20" w:after="20" w:line="240" w:lineRule="auto"/>
            </w:pPr>
            <w:r>
              <w:rPr>
                <w:sz w:val="17"/>
              </w:rPr>
              <w:t>Lapor teman sebaya (Perda Kota 16/2011 Ps 7 ayat (6) huruf b); pelaporan dan penyerahan PSK terinfeksi (Perda Prov 10/2021 Ps 6 ayat (1) huruf b, d); identitas pecandu ke BNN/Kapolri (Perda Prov 6/2018 Ps 37 ayat (5)); wajib lapor tamu (Perda Prov 8/2016)</w:t>
            </w:r>
          </w:p>
        </w:tc>
        <w:tc>
          <w:tcPr>
            <w:tcW w:w="1963" w:type="dxa"/>
          </w:tcPr>
          <w:p w14:paraId="5C04EE74" w14:textId="77777777" w:rsidR="001E0FE0" w:rsidRDefault="005F65E4">
            <w:pPr>
              <w:pStyle w:val="Compact"/>
              <w:spacing w:before="20" w:after="20" w:line="240" w:lineRule="auto"/>
            </w:pPr>
            <w:r>
              <w:rPr>
                <w:sz w:val="17"/>
              </w:rPr>
              <w:t>Kerahasiaan call center PKR tidak diatur (Perwali 7/2024)</w:t>
            </w:r>
          </w:p>
        </w:tc>
      </w:tr>
      <w:tr w:rsidR="001E0FE0" w14:paraId="56FB1F77" w14:textId="77777777" w:rsidTr="001E0FE0">
        <w:trPr>
          <w:cantSplit/>
        </w:trPr>
        <w:tc>
          <w:tcPr>
            <w:tcW w:w="825" w:type="dxa"/>
          </w:tcPr>
          <w:p w14:paraId="69116A02" w14:textId="77777777" w:rsidR="001E0FE0" w:rsidRDefault="005F65E4">
            <w:pPr>
              <w:pStyle w:val="Compact"/>
              <w:spacing w:before="20" w:after="20" w:line="240" w:lineRule="auto"/>
            </w:pPr>
            <w:r>
              <w:rPr>
                <w:b/>
                <w:bCs/>
                <w:sz w:val="17"/>
              </w:rPr>
              <w:t>H4 Pekerjaan</w:t>
            </w:r>
          </w:p>
        </w:tc>
        <w:tc>
          <w:tcPr>
            <w:tcW w:w="3424" w:type="dxa"/>
          </w:tcPr>
          <w:p w14:paraId="5C1CAEDC" w14:textId="77777777" w:rsidR="001E0FE0" w:rsidRDefault="005F65E4">
            <w:pPr>
              <w:pStyle w:val="Compact"/>
              <w:spacing w:before="20" w:after="20" w:line="240" w:lineRule="auto"/>
            </w:pPr>
            <w:r>
              <w:rPr>
                <w:sz w:val="17"/>
              </w:rPr>
              <w:t>Perlindungan hukum setara tenaga kerja (Perda Kota 16/2011 Ps 7 ayat (1) huruf c); kecakapan hidup pramuria (Perda Kota 26/2024 Ps 23 ayat (2)); dukungan kerja pasca rehabilitasi (Perda Prov 6/2018 Ps 41)</w:t>
            </w:r>
          </w:p>
        </w:tc>
        <w:tc>
          <w:tcPr>
            <w:tcW w:w="3424" w:type="dxa"/>
          </w:tcPr>
          <w:p w14:paraId="536D097C" w14:textId="77777777" w:rsidR="001E0FE0" w:rsidRDefault="005F65E4">
            <w:pPr>
              <w:pStyle w:val="Compact"/>
              <w:spacing w:before="20" w:after="20" w:line="240" w:lineRule="auto"/>
            </w:pPr>
            <w:r>
              <w:rPr>
                <w:sz w:val="17"/>
              </w:rPr>
              <w:t>Larangan menjadi penjaja seks (Perda Prov 8/2016 Ps 30 ayat (2)); pemeriksaan pra-kerja pekerja hiburan (Perda Prov 10/2021 Ps 7A); syarat bebas napza CPNS (Perda Prov 6/2018 Ps 23); pemeriksaan berkala karyawan (Perda Kota 16/2011 Ps 7 ayat (3) huruf a)</w:t>
            </w:r>
          </w:p>
        </w:tc>
        <w:tc>
          <w:tcPr>
            <w:tcW w:w="1963" w:type="dxa"/>
          </w:tcPr>
          <w:p w14:paraId="1911B28A" w14:textId="77777777" w:rsidR="001E0FE0" w:rsidRDefault="005F65E4">
            <w:pPr>
              <w:pStyle w:val="Compact"/>
              <w:spacing w:before="20" w:after="20" w:line="240" w:lineRule="auto"/>
            </w:pPr>
            <w:r>
              <w:rPr>
                <w:sz w:val="17"/>
              </w:rPr>
              <w:t>Kandidat pertentangan dengan Kepmenakertrans 68/2004 Ps 5</w:t>
            </w:r>
          </w:p>
        </w:tc>
      </w:tr>
      <w:tr w:rsidR="001E0FE0" w14:paraId="0EBC5A91" w14:textId="77777777" w:rsidTr="001E0FE0">
        <w:trPr>
          <w:cantSplit/>
        </w:trPr>
        <w:tc>
          <w:tcPr>
            <w:tcW w:w="825" w:type="dxa"/>
          </w:tcPr>
          <w:p w14:paraId="7AF2EF12" w14:textId="77777777" w:rsidR="001E0FE0" w:rsidRDefault="005F65E4">
            <w:pPr>
              <w:pStyle w:val="Compact"/>
              <w:spacing w:before="20" w:after="20" w:line="240" w:lineRule="auto"/>
            </w:pPr>
            <w:r>
              <w:rPr>
                <w:b/>
                <w:bCs/>
                <w:sz w:val="17"/>
              </w:rPr>
              <w:t>H5 Informasi dan pendidikan</w:t>
            </w:r>
          </w:p>
        </w:tc>
        <w:tc>
          <w:tcPr>
            <w:tcW w:w="3424" w:type="dxa"/>
          </w:tcPr>
          <w:p w14:paraId="54CA7362" w14:textId="77777777" w:rsidR="001E0FE0" w:rsidRDefault="005F65E4">
            <w:pPr>
              <w:pStyle w:val="Compact"/>
              <w:spacing w:before="20" w:after="20" w:line="240" w:lineRule="auto"/>
            </w:pPr>
            <w:r>
              <w:rPr>
                <w:sz w:val="17"/>
              </w:rPr>
              <w:t>Pendidikan kespro/HIV di setiap satuan pendidikan (Perda Kota 16/2011 Ps 2 ayat (4)); KIE lembaga adat (Ps 7 ayat (9)); informasi penularan (Perda Prov 10/2021); call center 24 jam (Perwali 7/2024)</w:t>
            </w:r>
          </w:p>
        </w:tc>
        <w:tc>
          <w:tcPr>
            <w:tcW w:w="3424" w:type="dxa"/>
          </w:tcPr>
          <w:p w14:paraId="75B95B87" w14:textId="77777777" w:rsidR="001E0FE0" w:rsidRDefault="005F65E4">
            <w:pPr>
              <w:pStyle w:val="Compact"/>
              <w:spacing w:before="20" w:after="20" w:line="240" w:lineRule="auto"/>
            </w:pPr>
            <w:r>
              <w:rPr>
                <w:sz w:val="17"/>
              </w:rPr>
              <w:t>Pembebasan sementara peserta didik (Perda Prov 6/2018)</w:t>
            </w:r>
          </w:p>
        </w:tc>
        <w:tc>
          <w:tcPr>
            <w:tcW w:w="1963" w:type="dxa"/>
          </w:tcPr>
          <w:p w14:paraId="62F93D95" w14:textId="77777777" w:rsidR="001E0FE0" w:rsidRDefault="005F65E4">
            <w:pPr>
              <w:pStyle w:val="Compact"/>
              <w:spacing w:before="20" w:after="20" w:line="240" w:lineRule="auto"/>
            </w:pPr>
            <w:r>
              <w:rPr>
                <w:sz w:val="17"/>
              </w:rPr>
              <w:t>Isi layanan HIV di PKR tidak dirinci</w:t>
            </w:r>
          </w:p>
        </w:tc>
      </w:tr>
      <w:tr w:rsidR="001E0FE0" w14:paraId="67998DFF" w14:textId="77777777" w:rsidTr="001E0FE0">
        <w:trPr>
          <w:cantSplit/>
        </w:trPr>
        <w:tc>
          <w:tcPr>
            <w:tcW w:w="825" w:type="dxa"/>
          </w:tcPr>
          <w:p w14:paraId="6AEB338E" w14:textId="77777777" w:rsidR="001E0FE0" w:rsidRDefault="005F65E4">
            <w:pPr>
              <w:pStyle w:val="Compact"/>
              <w:spacing w:before="20" w:after="20" w:line="240" w:lineRule="auto"/>
            </w:pPr>
            <w:r>
              <w:rPr>
                <w:b/>
                <w:bCs/>
                <w:sz w:val="17"/>
              </w:rPr>
              <w:t>H6 Martabat, bebas dari perlakuan sewenang-wenang</w:t>
            </w:r>
          </w:p>
        </w:tc>
        <w:tc>
          <w:tcPr>
            <w:tcW w:w="3424" w:type="dxa"/>
          </w:tcPr>
          <w:p w14:paraId="5C25C858" w14:textId="77777777" w:rsidR="001E0FE0" w:rsidRDefault="005F65E4">
            <w:pPr>
              <w:pStyle w:val="Compact"/>
              <w:spacing w:before="20" w:after="20" w:line="240" w:lineRule="auto"/>
            </w:pPr>
            <w:r>
              <w:rPr>
                <w:sz w:val="17"/>
              </w:rPr>
              <w:t>Perlindungan perempuan korban kekerasan (Perda Kota 26/2024)</w:t>
            </w:r>
          </w:p>
        </w:tc>
        <w:tc>
          <w:tcPr>
            <w:tcW w:w="3424" w:type="dxa"/>
          </w:tcPr>
          <w:p w14:paraId="3083B841" w14:textId="77777777" w:rsidR="001E0FE0" w:rsidRDefault="005F65E4">
            <w:pPr>
              <w:pStyle w:val="Compact"/>
              <w:spacing w:before="20" w:after="20" w:line="240" w:lineRule="auto"/>
            </w:pPr>
            <w:r>
              <w:rPr>
                <w:sz w:val="17"/>
              </w:rPr>
              <w:t>Pidana kewajiban perilaku (Perda Kota 16/2011 Ps 9; Perda Prov 10/2021 Ps 40); diskresi “patut diduga” (Perda Prov 8/2016 Ps 45); Satpol PP hadir saat pemeriksaan (Perda Prov 10/2021 Ps 6 ayat (2))</w:t>
            </w:r>
          </w:p>
        </w:tc>
        <w:tc>
          <w:tcPr>
            <w:tcW w:w="1963" w:type="dxa"/>
          </w:tcPr>
          <w:p w14:paraId="484058C0" w14:textId="77777777" w:rsidR="001E0FE0" w:rsidRDefault="005F65E4">
            <w:pPr>
              <w:pStyle w:val="Compact"/>
              <w:spacing w:before="20" w:after="20" w:line="240" w:lineRule="auto"/>
            </w:pPr>
            <w:r>
              <w:rPr>
                <w:sz w:val="17"/>
              </w:rPr>
              <w:t>Tidak ada mekanisme keberatan bagi orang yang ditindak</w:t>
            </w:r>
          </w:p>
        </w:tc>
      </w:tr>
      <w:tr w:rsidR="001E0FE0" w14:paraId="3E60BBC6" w14:textId="77777777" w:rsidTr="001E0FE0">
        <w:trPr>
          <w:cantSplit/>
        </w:trPr>
        <w:tc>
          <w:tcPr>
            <w:tcW w:w="825" w:type="dxa"/>
          </w:tcPr>
          <w:p w14:paraId="08E95E16" w14:textId="77777777" w:rsidR="001E0FE0" w:rsidRDefault="005F65E4">
            <w:pPr>
              <w:pStyle w:val="Compact"/>
              <w:spacing w:before="20" w:after="20" w:line="240" w:lineRule="auto"/>
            </w:pPr>
            <w:r>
              <w:rPr>
                <w:b/>
                <w:bCs/>
                <w:sz w:val="17"/>
              </w:rPr>
              <w:t>H7 Partisipasi</w:t>
            </w:r>
          </w:p>
        </w:tc>
        <w:tc>
          <w:tcPr>
            <w:tcW w:w="3424" w:type="dxa"/>
          </w:tcPr>
          <w:p w14:paraId="7BCB1B6D" w14:textId="77777777" w:rsidR="001E0FE0" w:rsidRDefault="005F65E4">
            <w:pPr>
              <w:pStyle w:val="Compact"/>
              <w:spacing w:before="20" w:after="20" w:line="240" w:lineRule="auto"/>
            </w:pPr>
            <w:r>
              <w:rPr>
                <w:sz w:val="17"/>
              </w:rPr>
              <w:t>Lembaga adat dan kampung (Perda Kota 16/2011 Ps 1, Ps 3 ayat (4)–(5), Ps 7 ayat (9)–(10)); peran serta masyarakat (Perda Kota 26/2024)</w:t>
            </w:r>
          </w:p>
        </w:tc>
        <w:tc>
          <w:tcPr>
            <w:tcW w:w="3424" w:type="dxa"/>
          </w:tcPr>
          <w:p w14:paraId="39E80F99" w14:textId="77777777" w:rsidR="001E0FE0" w:rsidRDefault="005F65E4">
            <w:pPr>
              <w:pStyle w:val="Compact"/>
              <w:spacing w:before="20" w:after="20" w:line="240" w:lineRule="auto"/>
            </w:pPr>
            <w:r>
              <w:rPr>
                <w:sz w:val="17"/>
              </w:rPr>
              <w:t>—</w:t>
            </w:r>
          </w:p>
        </w:tc>
        <w:tc>
          <w:tcPr>
            <w:tcW w:w="1963" w:type="dxa"/>
          </w:tcPr>
          <w:p w14:paraId="16AB22BF" w14:textId="77777777" w:rsidR="001E0FE0" w:rsidRDefault="005F65E4">
            <w:pPr>
              <w:pStyle w:val="Compact"/>
              <w:spacing w:before="20" w:after="20" w:line="240" w:lineRule="auto"/>
            </w:pPr>
            <w:r>
              <w:rPr>
                <w:sz w:val="17"/>
              </w:rPr>
              <w:t>Wakil ODHIV dan komunitas tidak disebut di KPA (Perda Prov 10/2021 Ps 26)</w:t>
            </w:r>
          </w:p>
        </w:tc>
      </w:tr>
    </w:tbl>
    <w:p w14:paraId="20107239" w14:textId="77777777" w:rsidR="001E0FE0" w:rsidRDefault="005F65E4">
      <w:pPr>
        <w:pStyle w:val="BodyText"/>
      </w:pPr>
      <w:r>
        <w:rPr>
          <w:i/>
          <w:iCs/>
        </w:rPr>
        <w:t>Sumber: profil blok F dan kartu instrumen. Hitungan T33 untuk Jayapura: H1 proteksi 1/pembatasan 1; H2 2/2; H3 0/2; H4 0/3; H5 4/0; H6 0/5; H7 3/0 (jumlah instrumen terkode, bukan ukuran dampak). Kartu instrumen mengodekan Perda Kota 16/2011 Ps 5 dan Perda Prov 6/2018 Ps 31–32 sebagai proteksi H3, sehingga hitungan proteksi H3 di T33 (0) belum sejalan dengan kartu. Laporan ini mengikuti kartu.</w:t>
      </w:r>
    </w:p>
    <w:p w14:paraId="31FABFA3" w14:textId="77777777" w:rsidR="001E0FE0" w:rsidRDefault="005F65E4">
      <w:pPr>
        <w:pStyle w:val="BodyText"/>
      </w:pPr>
      <w:r>
        <w:rPr>
          <w:b/>
          <w:bCs/>
        </w:rPr>
        <w:t>Analisis.</w:t>
      </w:r>
      <w:r>
        <w:t xml:space="preserve"> </w:t>
      </w:r>
      <w:r>
        <w:t>H3 (privasi) dan H6 (martabat) paling banyak memuat ketentuan pembebanan. Akarnya terutama di tingkat provinsi: Perda 10/2021, Perda 6/2018, dan Perda 8/2016. Kota ikut menyumbang melalui Pasal 7 jo. Pasal 9 Perda 16/2011. Perlindungan paling konsisten ada pada H5 dan H7 di tingkat kota. Pola ini sejalan dengan Laporan Nasional 5.1: perlindungan berada di aturan HIV, sedangkan beban berada di aturan lain atau di pasal lain dalam aturan yang sama.</w:t>
      </w:r>
    </w:p>
    <w:p w14:paraId="7B969C44" w14:textId="77777777" w:rsidR="001E0FE0" w:rsidRDefault="005F65E4">
      <w:pPr>
        <w:pStyle w:val="Heading1"/>
      </w:pPr>
      <w:bookmarkStart w:id="32" w:name="lima-kelompok-kunci"/>
      <w:bookmarkStart w:id="33" w:name="_Toc242201512"/>
      <w:bookmarkEnd w:id="30"/>
      <w:r>
        <w:t>5. Lima kelompok kunci</w:t>
      </w:r>
      <w:bookmarkEnd w:id="33"/>
    </w:p>
    <w:p w14:paraId="5BF5C48D" w14:textId="77777777" w:rsidR="001E0FE0" w:rsidRDefault="005F65E4">
      <w:pPr>
        <w:pStyle w:val="FirstParagraph"/>
      </w:pPr>
      <w:r>
        <w:t>ODHIV adalah status kesehatan. PSP, LSL, TG, dan PENASUN adalah pekerjaan, perilaku, atau identitas. Kelompok ini dapat beririsan, tetapi dianalisis terpisah.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3"/>
        <w:gridCol w:w="2621"/>
        <w:gridCol w:w="2621"/>
        <w:gridCol w:w="1797"/>
        <w:gridCol w:w="1895"/>
      </w:tblGrid>
      <w:tr w:rsidR="001E0FE0" w14:paraId="64E74EEB"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703" w:type="dxa"/>
            <w:shd w:val="clear" w:color="auto" w:fill="D9E2F3"/>
          </w:tcPr>
          <w:p w14:paraId="7E824C21" w14:textId="77777777" w:rsidR="001E0FE0" w:rsidRDefault="005F65E4">
            <w:pPr>
              <w:pStyle w:val="Compact"/>
              <w:spacing w:before="20" w:after="20" w:line="240" w:lineRule="auto"/>
            </w:pPr>
            <w:r>
              <w:rPr>
                <w:b/>
                <w:sz w:val="17"/>
              </w:rPr>
              <w:t>Kelompok</w:t>
            </w:r>
          </w:p>
        </w:tc>
        <w:tc>
          <w:tcPr>
            <w:tcW w:w="2620" w:type="dxa"/>
            <w:shd w:val="clear" w:color="auto" w:fill="D9E2F3"/>
          </w:tcPr>
          <w:p w14:paraId="67AF984E" w14:textId="77777777" w:rsidR="001E0FE0" w:rsidRDefault="005F65E4">
            <w:pPr>
              <w:pStyle w:val="Compact"/>
              <w:spacing w:before="20" w:after="20" w:line="240" w:lineRule="auto"/>
            </w:pPr>
            <w:r>
              <w:rPr>
                <w:b/>
                <w:sz w:val="17"/>
              </w:rPr>
              <w:t>Pengakuan (T34 dan kartu)</w:t>
            </w:r>
          </w:p>
        </w:tc>
        <w:tc>
          <w:tcPr>
            <w:tcW w:w="2620" w:type="dxa"/>
            <w:shd w:val="clear" w:color="auto" w:fill="D9E2F3"/>
          </w:tcPr>
          <w:p w14:paraId="5672CE2A" w14:textId="77777777" w:rsidR="001E0FE0" w:rsidRDefault="005F65E4">
            <w:pPr>
              <w:pStyle w:val="Compact"/>
              <w:spacing w:before="20" w:after="20" w:line="240" w:lineRule="auto"/>
            </w:pPr>
            <w:r>
              <w:rPr>
                <w:b/>
                <w:sz w:val="17"/>
              </w:rPr>
              <w:t>Beban</w:t>
            </w:r>
          </w:p>
        </w:tc>
        <w:tc>
          <w:tcPr>
            <w:tcW w:w="1797" w:type="dxa"/>
            <w:shd w:val="clear" w:color="auto" w:fill="D9E2F3"/>
          </w:tcPr>
          <w:p w14:paraId="0D5BF555" w14:textId="77777777" w:rsidR="001E0FE0" w:rsidRDefault="005F65E4">
            <w:pPr>
              <w:pStyle w:val="Compact"/>
              <w:spacing w:before="20" w:after="20" w:line="240" w:lineRule="auto"/>
            </w:pPr>
            <w:r>
              <w:rPr>
                <w:b/>
                <w:sz w:val="17"/>
              </w:rPr>
              <w:t>Celah</w:t>
            </w:r>
          </w:p>
        </w:tc>
        <w:tc>
          <w:tcPr>
            <w:tcW w:w="1895" w:type="dxa"/>
            <w:shd w:val="clear" w:color="auto" w:fill="D9E2F3"/>
          </w:tcPr>
          <w:p w14:paraId="1BDF69B7" w14:textId="77777777" w:rsidR="001E0FE0" w:rsidRDefault="005F65E4">
            <w:pPr>
              <w:pStyle w:val="Compact"/>
              <w:spacing w:before="20" w:after="20" w:line="240" w:lineRule="auto"/>
            </w:pPr>
            <w:r>
              <w:rPr>
                <w:b/>
                <w:sz w:val="17"/>
              </w:rPr>
              <w:t>Data yang dibutuhkan</w:t>
            </w:r>
          </w:p>
        </w:tc>
      </w:tr>
      <w:tr w:rsidR="001E0FE0" w14:paraId="6F80A8B6" w14:textId="77777777" w:rsidTr="001E0FE0">
        <w:trPr>
          <w:cantSplit/>
        </w:trPr>
        <w:tc>
          <w:tcPr>
            <w:tcW w:w="703" w:type="dxa"/>
          </w:tcPr>
          <w:p w14:paraId="18CB8B7A" w14:textId="77777777" w:rsidR="001E0FE0" w:rsidRDefault="005F65E4">
            <w:pPr>
              <w:pStyle w:val="Compact"/>
              <w:spacing w:before="20" w:after="20" w:line="240" w:lineRule="auto"/>
            </w:pPr>
            <w:r>
              <w:rPr>
                <w:b/>
                <w:bCs/>
                <w:sz w:val="17"/>
              </w:rPr>
              <w:t>ODHIV</w:t>
            </w:r>
          </w:p>
        </w:tc>
        <w:tc>
          <w:tcPr>
            <w:tcW w:w="2620" w:type="dxa"/>
          </w:tcPr>
          <w:p w14:paraId="53B295B2" w14:textId="77777777" w:rsidR="001E0FE0" w:rsidRDefault="005F65E4">
            <w:pPr>
              <w:pStyle w:val="Compact"/>
              <w:spacing w:before="20" w:after="20" w:line="240" w:lineRule="auto"/>
            </w:pPr>
            <w:r>
              <w:rPr>
                <w:sz w:val="17"/>
              </w:rPr>
              <w:t>7 instrumen terkode: SIL×3, REC+×2, GEN×1, REC−×1. Dilindungi di Perda Kota 2006 dan 2011 (kerahasiaan, kesetaraan)</w:t>
            </w:r>
          </w:p>
        </w:tc>
        <w:tc>
          <w:tcPr>
            <w:tcW w:w="2620" w:type="dxa"/>
          </w:tcPr>
          <w:p w14:paraId="0525A75B" w14:textId="77777777" w:rsidR="001E0FE0" w:rsidRDefault="005F65E4">
            <w:pPr>
              <w:pStyle w:val="Compact"/>
              <w:spacing w:before="20" w:after="20" w:line="240" w:lineRule="auto"/>
            </w:pPr>
            <w:r>
              <w:rPr>
                <w:sz w:val="17"/>
              </w:rPr>
              <w:t>Perda Prov 10/2021 Ps 15 jo. 40: wajib tidak berperilaku berisiko, kondom, “patuh terhadap terapi ARV”</w:t>
            </w:r>
            <w:r>
              <w:rPr>
                <w:sz w:val="17"/>
              </w:rPr>
              <w:t>, dipidana. Perda Kota 16/2011 Ps 7 ayat (6) jo. Ps 9: larangan donor dan kewajiban melapor teman sebaya, dipidana; Ps 7 ayat (3) huruf c: larangan dipekerjakan</w:t>
            </w:r>
          </w:p>
        </w:tc>
        <w:tc>
          <w:tcPr>
            <w:tcW w:w="1797" w:type="dxa"/>
          </w:tcPr>
          <w:p w14:paraId="109211CC" w14:textId="77777777" w:rsidR="001E0FE0" w:rsidRDefault="005F65E4">
            <w:pPr>
              <w:pStyle w:val="Compact"/>
              <w:spacing w:before="20" w:after="20" w:line="240" w:lineRule="auto"/>
            </w:pPr>
            <w:r>
              <w:rPr>
                <w:sz w:val="17"/>
              </w:rPr>
              <w:t>Perempuan dengan HIV tidak disebut di Perda Kota 26/2024; tidak ada jaminan ARV setelah pemulangan</w:t>
            </w:r>
          </w:p>
        </w:tc>
        <w:tc>
          <w:tcPr>
            <w:tcW w:w="1895" w:type="dxa"/>
          </w:tcPr>
          <w:p w14:paraId="4EC17A61" w14:textId="77777777" w:rsidR="001E0FE0" w:rsidRDefault="005F65E4">
            <w:pPr>
              <w:pStyle w:val="Compact"/>
              <w:spacing w:before="20" w:after="20" w:line="240" w:lineRule="auto"/>
            </w:pPr>
            <w:r>
              <w:rPr>
                <w:sz w:val="17"/>
              </w:rPr>
              <w:t>Catatan penegakan Ps 40 provinsi dan Ps 9 kota; data retensi ARV; kasus PHK berbasis status</w:t>
            </w:r>
          </w:p>
        </w:tc>
      </w:tr>
      <w:tr w:rsidR="001E0FE0" w14:paraId="5829F515" w14:textId="77777777" w:rsidTr="001E0FE0">
        <w:trPr>
          <w:cantSplit/>
        </w:trPr>
        <w:tc>
          <w:tcPr>
            <w:tcW w:w="703" w:type="dxa"/>
          </w:tcPr>
          <w:p w14:paraId="35D54747" w14:textId="77777777" w:rsidR="001E0FE0" w:rsidRDefault="005F65E4">
            <w:pPr>
              <w:pStyle w:val="Compact"/>
              <w:spacing w:before="20" w:after="20" w:line="240" w:lineRule="auto"/>
            </w:pPr>
            <w:r>
              <w:rPr>
                <w:b/>
                <w:bCs/>
                <w:sz w:val="17"/>
              </w:rPr>
              <w:lastRenderedPageBreak/>
              <w:t>PSP</w:t>
            </w:r>
          </w:p>
        </w:tc>
        <w:tc>
          <w:tcPr>
            <w:tcW w:w="2620" w:type="dxa"/>
          </w:tcPr>
          <w:p w14:paraId="521C3DB1" w14:textId="77777777" w:rsidR="001E0FE0" w:rsidRDefault="005F65E4">
            <w:pPr>
              <w:pStyle w:val="Compact"/>
              <w:spacing w:before="20" w:after="20" w:line="240" w:lineRule="auto"/>
            </w:pPr>
            <w:r>
              <w:rPr>
                <w:sz w:val="17"/>
              </w:rPr>
              <w:t xml:space="preserve">7 instrumen: REC−×4, SIL×2, U×1. Disebut sebagai “Penjaja Seks” (kota) dan “penjaja seks komersial” (provinsi); “Pramuria” </w:t>
            </w:r>
            <w:r>
              <w:rPr>
                <w:sz w:val="17"/>
              </w:rPr>
              <w:t>dilindungi di Perda Kota 26/2024 Ps 23, tetapi Penjelasan memaknainya sebagai pekerja seks yang “tidak dilegalkan”</w:t>
            </w:r>
          </w:p>
        </w:tc>
        <w:tc>
          <w:tcPr>
            <w:tcW w:w="2620" w:type="dxa"/>
          </w:tcPr>
          <w:p w14:paraId="20779368" w14:textId="77777777" w:rsidR="001E0FE0" w:rsidRDefault="005F65E4">
            <w:pPr>
              <w:pStyle w:val="Compact"/>
              <w:spacing w:before="20" w:after="20" w:line="240" w:lineRule="auto"/>
            </w:pPr>
            <w:r>
              <w:rPr>
                <w:sz w:val="17"/>
              </w:rPr>
              <w:t>Larangan menjadi penjaja seks (Perda Prov 8/2016 Ps 30 ayat (2)); pemeriksaan, pelaporan, penyerahan, pemulangan (Perda Prov 10/2021 Ps 6); kewajiban kondom dipidana (Perda Kota 16/2011 Ps 7 ayat (2) jo. 9); pemeriksaan pekerja (Ps 7 ayat (3))</w:t>
            </w:r>
          </w:p>
        </w:tc>
        <w:tc>
          <w:tcPr>
            <w:tcW w:w="1797" w:type="dxa"/>
          </w:tcPr>
          <w:p w14:paraId="265ECA09" w14:textId="77777777" w:rsidR="001E0FE0" w:rsidRDefault="005F65E4">
            <w:pPr>
              <w:pStyle w:val="Compact"/>
              <w:spacing w:before="20" w:after="20" w:line="240" w:lineRule="auto"/>
            </w:pPr>
            <w:r>
              <w:rPr>
                <w:sz w:val="17"/>
              </w:rPr>
              <w:t>Tidak ada jalur keberatan; tidak ada layanan IMS/HIV di Perda Perempuan</w:t>
            </w:r>
          </w:p>
        </w:tc>
        <w:tc>
          <w:tcPr>
            <w:tcW w:w="1895" w:type="dxa"/>
          </w:tcPr>
          <w:p w14:paraId="1D79792A" w14:textId="77777777" w:rsidR="001E0FE0" w:rsidRDefault="005F65E4">
            <w:pPr>
              <w:pStyle w:val="Compact"/>
              <w:spacing w:before="20" w:after="20" w:line="240" w:lineRule="auto"/>
            </w:pPr>
            <w:r>
              <w:rPr>
                <w:sz w:val="17"/>
              </w:rPr>
              <w:t>Data operasi Satpol PP; formulir laporan pengelola ke KPA; data pemulangan; kunjungan IMS</w:t>
            </w:r>
          </w:p>
        </w:tc>
      </w:tr>
      <w:tr w:rsidR="001E0FE0" w14:paraId="76161862" w14:textId="77777777" w:rsidTr="001E0FE0">
        <w:trPr>
          <w:cantSplit/>
        </w:trPr>
        <w:tc>
          <w:tcPr>
            <w:tcW w:w="703" w:type="dxa"/>
          </w:tcPr>
          <w:p w14:paraId="5CAC02A4" w14:textId="77777777" w:rsidR="001E0FE0" w:rsidRDefault="005F65E4">
            <w:pPr>
              <w:pStyle w:val="Compact"/>
              <w:spacing w:before="20" w:after="20" w:line="240" w:lineRule="auto"/>
            </w:pPr>
            <w:r>
              <w:rPr>
                <w:b/>
                <w:bCs/>
                <w:sz w:val="17"/>
              </w:rPr>
              <w:t>LSL</w:t>
            </w:r>
          </w:p>
        </w:tc>
        <w:tc>
          <w:tcPr>
            <w:tcW w:w="2620" w:type="dxa"/>
          </w:tcPr>
          <w:p w14:paraId="4DEE2984" w14:textId="77777777" w:rsidR="001E0FE0" w:rsidRDefault="005F65E4">
            <w:pPr>
              <w:pStyle w:val="Compact"/>
              <w:spacing w:before="20" w:after="20" w:line="240" w:lineRule="auto"/>
            </w:pPr>
            <w:r>
              <w:rPr>
                <w:sz w:val="17"/>
              </w:rPr>
              <w:t>7 instrumen: SIL×3, REC−×2, U×1, GEN×1. Disebut “Pria Berhubungan seks dengan pria” di Perda Kota; GEN (“orang berisiko tinggi”) di provinsi</w:t>
            </w:r>
          </w:p>
        </w:tc>
        <w:tc>
          <w:tcPr>
            <w:tcW w:w="2620" w:type="dxa"/>
          </w:tcPr>
          <w:p w14:paraId="44BB81EC" w14:textId="77777777" w:rsidR="001E0FE0" w:rsidRDefault="005F65E4">
            <w:pPr>
              <w:pStyle w:val="Compact"/>
              <w:spacing w:before="20" w:after="20" w:line="240" w:lineRule="auto"/>
            </w:pPr>
            <w:r>
              <w:rPr>
                <w:sz w:val="17"/>
              </w:rPr>
              <w:t>Kewajiban kondom bersanksi (Perda Kota 16/2011 Ps 7 ayat (2) jo. 9); “asusila” tanpa definisi dan “patut diduga” (Perda Prov 8/2016)</w:t>
            </w:r>
          </w:p>
        </w:tc>
        <w:tc>
          <w:tcPr>
            <w:tcW w:w="1797" w:type="dxa"/>
          </w:tcPr>
          <w:p w14:paraId="687413D2" w14:textId="77777777" w:rsidR="001E0FE0" w:rsidRDefault="005F65E4">
            <w:pPr>
              <w:pStyle w:val="Compact"/>
              <w:spacing w:before="20" w:after="20" w:line="240" w:lineRule="auto"/>
            </w:pPr>
            <w:r>
              <w:rPr>
                <w:sz w:val="17"/>
              </w:rPr>
              <w:t>Tidak ada layanan khusus LSL dalam teks</w:t>
            </w:r>
          </w:p>
        </w:tc>
        <w:tc>
          <w:tcPr>
            <w:tcW w:w="1895" w:type="dxa"/>
          </w:tcPr>
          <w:p w14:paraId="48295E5E" w14:textId="77777777" w:rsidR="001E0FE0" w:rsidRDefault="005F65E4">
            <w:pPr>
              <w:pStyle w:val="Compact"/>
              <w:spacing w:before="20" w:after="20" w:line="240" w:lineRule="auto"/>
            </w:pPr>
            <w:r>
              <w:rPr>
                <w:sz w:val="17"/>
              </w:rPr>
              <w:t>Laporan razia; kunjungan layanan LSL; kesaksian LSL</w:t>
            </w:r>
          </w:p>
        </w:tc>
      </w:tr>
      <w:tr w:rsidR="001E0FE0" w14:paraId="7AB04569" w14:textId="77777777" w:rsidTr="001E0FE0">
        <w:trPr>
          <w:cantSplit/>
        </w:trPr>
        <w:tc>
          <w:tcPr>
            <w:tcW w:w="703" w:type="dxa"/>
          </w:tcPr>
          <w:p w14:paraId="48B25872" w14:textId="77777777" w:rsidR="001E0FE0" w:rsidRDefault="005F65E4">
            <w:pPr>
              <w:pStyle w:val="Compact"/>
              <w:spacing w:before="20" w:after="20" w:line="240" w:lineRule="auto"/>
            </w:pPr>
            <w:r>
              <w:rPr>
                <w:b/>
                <w:bCs/>
                <w:sz w:val="17"/>
              </w:rPr>
              <w:t>TG</w:t>
            </w:r>
          </w:p>
        </w:tc>
        <w:tc>
          <w:tcPr>
            <w:tcW w:w="2620" w:type="dxa"/>
          </w:tcPr>
          <w:p w14:paraId="7CF7D62B" w14:textId="77777777" w:rsidR="001E0FE0" w:rsidRDefault="005F65E4">
            <w:pPr>
              <w:pStyle w:val="Compact"/>
              <w:spacing w:before="20" w:after="20" w:line="240" w:lineRule="auto"/>
            </w:pPr>
            <w:r>
              <w:rPr>
                <w:sz w:val="17"/>
              </w:rPr>
              <w:t xml:space="preserve">7 instrumen: SIL×6, U×1. </w:t>
            </w:r>
            <w:r>
              <w:rPr>
                <w:b/>
                <w:bCs/>
                <w:sz w:val="17"/>
              </w:rPr>
              <w:t>Tidak disebut di instrumen mana pun</w:t>
            </w:r>
            <w:r>
              <w:rPr>
                <w:sz w:val="17"/>
              </w:rPr>
              <w:t>; tercakup kabur melalui “asusila” di Perda Prov 8/2016</w:t>
            </w:r>
          </w:p>
        </w:tc>
        <w:tc>
          <w:tcPr>
            <w:tcW w:w="2620" w:type="dxa"/>
          </w:tcPr>
          <w:p w14:paraId="4AE017C5" w14:textId="77777777" w:rsidR="001E0FE0" w:rsidRDefault="005F65E4">
            <w:pPr>
              <w:pStyle w:val="Compact"/>
              <w:spacing w:before="20" w:after="20" w:line="240" w:lineRule="auto"/>
            </w:pPr>
            <w:r>
              <w:rPr>
                <w:sz w:val="17"/>
              </w:rPr>
              <w:t>Paparan terhadap larangan ketertiban tetap ada</w:t>
            </w:r>
          </w:p>
        </w:tc>
        <w:tc>
          <w:tcPr>
            <w:tcW w:w="1797" w:type="dxa"/>
          </w:tcPr>
          <w:p w14:paraId="11FCCCFE" w14:textId="77777777" w:rsidR="001E0FE0" w:rsidRDefault="005F65E4">
            <w:pPr>
              <w:pStyle w:val="Compact"/>
              <w:spacing w:before="20" w:after="20" w:line="240" w:lineRule="auto"/>
            </w:pPr>
            <w:r>
              <w:rPr>
                <w:sz w:val="17"/>
              </w:rPr>
              <w:t>Tidak jelas apakah hak akses Perda Kota 16/2011 Ps 7 ayat (1) menjangkau TG</w:t>
            </w:r>
          </w:p>
        </w:tc>
        <w:tc>
          <w:tcPr>
            <w:tcW w:w="1895" w:type="dxa"/>
          </w:tcPr>
          <w:p w14:paraId="2A50D962" w14:textId="77777777" w:rsidR="001E0FE0" w:rsidRDefault="005F65E4">
            <w:pPr>
              <w:pStyle w:val="Compact"/>
              <w:spacing w:before="20" w:after="20" w:line="240" w:lineRule="auto"/>
            </w:pPr>
            <w:r>
              <w:rPr>
                <w:sz w:val="17"/>
              </w:rPr>
              <w:t>Data layanan dipilah identitas gender; kesaksian TG</w:t>
            </w:r>
          </w:p>
        </w:tc>
      </w:tr>
      <w:tr w:rsidR="001E0FE0" w14:paraId="7B6A5DB0" w14:textId="77777777" w:rsidTr="001E0FE0">
        <w:trPr>
          <w:cantSplit/>
        </w:trPr>
        <w:tc>
          <w:tcPr>
            <w:tcW w:w="703" w:type="dxa"/>
          </w:tcPr>
          <w:p w14:paraId="5763D1EB" w14:textId="77777777" w:rsidR="001E0FE0" w:rsidRDefault="005F65E4">
            <w:pPr>
              <w:pStyle w:val="Compact"/>
              <w:spacing w:before="20" w:after="20" w:line="240" w:lineRule="auto"/>
            </w:pPr>
            <w:r>
              <w:rPr>
                <w:b/>
                <w:bCs/>
                <w:sz w:val="17"/>
              </w:rPr>
              <w:t>PENASUN</w:t>
            </w:r>
          </w:p>
        </w:tc>
        <w:tc>
          <w:tcPr>
            <w:tcW w:w="2620" w:type="dxa"/>
          </w:tcPr>
          <w:p w14:paraId="2B78F91E" w14:textId="77777777" w:rsidR="001E0FE0" w:rsidRDefault="005F65E4">
            <w:pPr>
              <w:pStyle w:val="Compact"/>
              <w:spacing w:before="20" w:after="20" w:line="240" w:lineRule="auto"/>
            </w:pPr>
            <w:r>
              <w:rPr>
                <w:sz w:val="17"/>
              </w:rPr>
              <w:t>7 instrumen: GEN×3, SIL×2, REC−×2. Disebut “Pengguna Napza suntik” di Perda Kota; tidak dibedakan dari pengguna umum di Perda NAPZA</w:t>
            </w:r>
          </w:p>
        </w:tc>
        <w:tc>
          <w:tcPr>
            <w:tcW w:w="2620" w:type="dxa"/>
          </w:tcPr>
          <w:p w14:paraId="5AF9B815" w14:textId="77777777" w:rsidR="001E0FE0" w:rsidRDefault="005F65E4">
            <w:pPr>
              <w:pStyle w:val="Compact"/>
              <w:spacing w:before="20" w:after="20" w:line="240" w:lineRule="auto"/>
            </w:pPr>
            <w:r>
              <w:rPr>
                <w:sz w:val="17"/>
              </w:rPr>
              <w:t>Wajib lapor IPWL dan laporan identitas (Perda Prov 6/2018 Ps 37 ayat (5)); pemidanaan penggunaan zat (Perda Prov 8/2016 Ps 35 jo. 50); kewajiban “meminta” alat suntik sekali pakai bersanksi (Perda Prov 10/2021 Ps 4 jo. 40)</w:t>
            </w:r>
          </w:p>
        </w:tc>
        <w:tc>
          <w:tcPr>
            <w:tcW w:w="1797" w:type="dxa"/>
          </w:tcPr>
          <w:p w14:paraId="3917E2B5" w14:textId="77777777" w:rsidR="001E0FE0" w:rsidRDefault="005F65E4">
            <w:pPr>
              <w:pStyle w:val="Compact"/>
              <w:spacing w:before="20" w:after="20" w:line="240" w:lineRule="auto"/>
            </w:pPr>
            <w:r>
              <w:rPr>
                <w:sz w:val="17"/>
              </w:rPr>
              <w:t>LASS dan terapi rumatan tidak diatur di instrumen yang berlaku</w:t>
            </w:r>
          </w:p>
        </w:tc>
        <w:tc>
          <w:tcPr>
            <w:tcW w:w="1895" w:type="dxa"/>
          </w:tcPr>
          <w:p w14:paraId="646114DD" w14:textId="77777777" w:rsidR="001E0FE0" w:rsidRDefault="005F65E4">
            <w:pPr>
              <w:pStyle w:val="Compact"/>
              <w:spacing w:before="20" w:after="20" w:line="240" w:lineRule="auto"/>
            </w:pPr>
            <w:r>
              <w:rPr>
                <w:sz w:val="17"/>
              </w:rPr>
              <w:t>Format laporan IPWL; rujukan IPWL ke layanan HIV; cakupan LASS/PTRM</w:t>
            </w:r>
          </w:p>
        </w:tc>
      </w:tr>
    </w:tbl>
    <w:p w14:paraId="3A992F5C" w14:textId="77777777" w:rsidR="001E0FE0" w:rsidRDefault="005F65E4">
      <w:pPr>
        <w:pStyle w:val="BodyText"/>
      </w:pPr>
      <w:r>
        <w:rPr>
          <w:i/>
          <w:iCs/>
        </w:rPr>
        <w:t xml:space="preserve">Sumber: </w:t>
      </w:r>
      <w:r>
        <w:rPr>
          <w:rStyle w:val="VerbatimChar"/>
          <w:i/>
          <w:iCs/>
        </w:rPr>
        <w:t>data/sintesis/T34_wilayah_populasi.csv</w:t>
      </w:r>
      <w:r>
        <w:rPr>
          <w:i/>
          <w:iCs/>
        </w:rPr>
        <w:t xml:space="preserve">, </w:t>
      </w:r>
      <w:r>
        <w:rPr>
          <w:rStyle w:val="VerbatimChar"/>
          <w:i/>
          <w:iCs/>
        </w:rPr>
        <w:t>T21_gender_erasure.csv</w:t>
      </w:r>
      <w:r>
        <w:rPr>
          <w:i/>
          <w:iCs/>
        </w:rPr>
        <w:t>, profil blok G. REC+ = diakui sebagai pemegang hak; REC− = disebut sebagai objek kewajiban/larangan; GEN = tercakup kategori umum; SIL = tidak disebut; U = tercakup kabur. Hitungan instrumen bukan prevalensi atau dampak, dan SIL tidak otomatis berarti diskriminasi.</w:t>
      </w:r>
    </w:p>
    <w:p w14:paraId="21BAB12B" w14:textId="77777777" w:rsidR="001E0FE0" w:rsidRDefault="005F65E4">
      <w:pPr>
        <w:pStyle w:val="BodyText"/>
      </w:pPr>
      <w:r>
        <w:rPr>
          <w:b/>
          <w:bCs/>
        </w:rPr>
        <w:t>Isi aturan (uji asimetri penegakan, T21).</w:t>
      </w:r>
      <w:r>
        <w:t xml:space="preserve"> </w:t>
      </w:r>
      <w:r>
        <w:t>Pasal 9 Perda Kota 16/2011 memidana pelanggaran kewajiban populasi kunci dan ODHIV. Pasal yang sama tidak memidana pelanggaran kewajiban sektor kesehatan (Ps 7 ayat (4)), lembaga adat (ayat (9)–(10)), atau pemerintah kampung (ayat (7)). Pasal 40 Perda Provinsi 10/2021 juga tidak mencakup kewajiban pemerintah atau KPA.</w:t>
      </w:r>
    </w:p>
    <w:p w14:paraId="122B82CF" w14:textId="77777777" w:rsidR="001E0FE0" w:rsidRDefault="005F65E4">
      <w:pPr>
        <w:pStyle w:val="BodyText"/>
      </w:pPr>
      <w:r>
        <w:rPr>
          <w:b/>
          <w:bCs/>
        </w:rPr>
        <w:t>Analisis.</w:t>
      </w:r>
      <w:r>
        <w:t xml:space="preserve"> </w:t>
      </w:r>
      <w:r>
        <w:t>PSP paling konsisten tampil sebagai objek kontrol. TG tidak terlihat sama sekali. ODHIV dilindungi di tingkat kota, tetapi dibebani kewajiban bersanksi di tingkat provinsi. PENASUN diakui di Perda HIV kota, tetapi aturan NAPZA provinsi tidak menautkannya ke layanan HIV.</w:t>
      </w:r>
    </w:p>
    <w:p w14:paraId="2A45FDEA" w14:textId="77777777" w:rsidR="001E0FE0" w:rsidRDefault="005F65E4">
      <w:pPr>
        <w:pStyle w:val="BodyText"/>
      </w:pPr>
      <w:r>
        <w:rPr>
          <w:b/>
          <w:bCs/>
        </w:rPr>
        <w:t>Kelompok tambahan (Isi aturan).</w:t>
      </w:r>
      <w:r>
        <w:t xml:space="preserve"> Migran: pemulangan PSK dari luar Papua (Perda Prov 10/2021 Ps 6 ayat (1) huruf c) dan wajib lapor tamu yang menginap lebih dari 24 jam (Perda Prov 8/2016). Anak: istilah “Anak Jalanan” </w:t>
      </w:r>
      <w:r>
        <w:t>dalam daftar kelompok yang dibebani (Perda Kota 16/2011 Ps 1) dan pembebasan sementara peserta didik (Perda Prov 6/2018). Adat/OAP: diakui sebagai pelaku KIE dan pendampingan (Perda Kota 16/2011 Ps 7 ayat (9)–(10)).</w:t>
      </w:r>
    </w:p>
    <w:p w14:paraId="5A2AD51F" w14:textId="77777777" w:rsidR="001E0FE0" w:rsidRDefault="005F65E4">
      <w:pPr>
        <w:pStyle w:val="Heading1"/>
      </w:pPr>
      <w:bookmarkStart w:id="34" w:name="masalah-utama-di-wilayah-ini"/>
      <w:bookmarkStart w:id="35" w:name="_Toc242201513"/>
      <w:bookmarkEnd w:id="32"/>
      <w:r>
        <w:t>6. Masalah utama di wilayah ini</w:t>
      </w:r>
      <w:bookmarkEnd w:id="35"/>
    </w:p>
    <w:p w14:paraId="383EDB4E" w14:textId="77777777" w:rsidR="001E0FE0" w:rsidRDefault="005F65E4">
      <w:pPr>
        <w:pStyle w:val="FirstParagraph"/>
      </w:pPr>
      <w:r>
        <w:t xml:space="preserve">Semua masalah di bawah berstatus </w:t>
      </w:r>
      <w:r>
        <w:rPr>
          <w:b/>
          <w:bCs/>
        </w:rPr>
        <w:t>risiko yang perlu dibuktikan</w:t>
      </w:r>
      <w:r>
        <w:t xml:space="preserve"> atau </w:t>
      </w:r>
      <w:r>
        <w:rPr>
          <w:b/>
          <w:bCs/>
        </w:rPr>
        <w:t>ketegangan antaraturan</w:t>
      </w:r>
      <w:r>
        <w:t xml:space="preserve">. Angka dalam bagian ini menghitung pasal yang ditandai. </w:t>
      </w:r>
      <w:r>
        <w:rPr>
          <w:b/>
          <w:bCs/>
        </w:rPr>
        <w:t>Angka bukan skor</w:t>
      </w:r>
      <w:r>
        <w:t xml:space="preserve"> dan tidak boleh dipakai untuk membandingkan wilayah.</w:t>
      </w:r>
    </w:p>
    <w:p w14:paraId="5E701F64" w14:textId="77777777" w:rsidR="001E0FE0" w:rsidRDefault="005F65E4">
      <w:pPr>
        <w:pStyle w:val="Heading2"/>
      </w:pPr>
      <w:bookmarkStart w:id="36" w:name="masalah-lintas-wilayah-mlw-yang-relevan"/>
      <w:bookmarkStart w:id="37" w:name="_Toc242201514"/>
      <w:r>
        <w:t>6.1 Masalah lintas wilayah (MLW) yang relevan</w:t>
      </w:r>
      <w:bookmarkEnd w:id="3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92"/>
        <w:gridCol w:w="1849"/>
        <w:gridCol w:w="4259"/>
        <w:gridCol w:w="902"/>
        <w:gridCol w:w="691"/>
        <w:gridCol w:w="1244"/>
      </w:tblGrid>
      <w:tr w:rsidR="001E0FE0" w14:paraId="527F1196"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691" w:type="dxa"/>
            <w:shd w:val="clear" w:color="auto" w:fill="D9E2F3"/>
          </w:tcPr>
          <w:p w14:paraId="0E713A4A" w14:textId="77777777" w:rsidR="001E0FE0" w:rsidRDefault="005F65E4">
            <w:pPr>
              <w:pStyle w:val="Compact"/>
              <w:spacing w:before="20" w:after="20" w:line="240" w:lineRule="auto"/>
            </w:pPr>
            <w:r>
              <w:rPr>
                <w:b/>
                <w:sz w:val="16"/>
              </w:rPr>
              <w:t>Kode</w:t>
            </w:r>
          </w:p>
        </w:tc>
        <w:tc>
          <w:tcPr>
            <w:tcW w:w="1848" w:type="dxa"/>
            <w:shd w:val="clear" w:color="auto" w:fill="D9E2F3"/>
          </w:tcPr>
          <w:p w14:paraId="28D5DF22" w14:textId="77777777" w:rsidR="001E0FE0" w:rsidRDefault="005F65E4">
            <w:pPr>
              <w:pStyle w:val="Compact"/>
              <w:spacing w:before="20" w:after="20" w:line="240" w:lineRule="auto"/>
            </w:pPr>
            <w:r>
              <w:rPr>
                <w:b/>
                <w:sz w:val="16"/>
              </w:rPr>
              <w:t>Masalah</w:t>
            </w:r>
          </w:p>
        </w:tc>
        <w:tc>
          <w:tcPr>
            <w:tcW w:w="4258" w:type="dxa"/>
            <w:shd w:val="clear" w:color="auto" w:fill="D9E2F3"/>
          </w:tcPr>
          <w:p w14:paraId="2FDDE24F" w14:textId="77777777" w:rsidR="001E0FE0" w:rsidRDefault="005F65E4">
            <w:pPr>
              <w:pStyle w:val="Compact"/>
              <w:spacing w:before="20" w:after="20" w:line="240" w:lineRule="auto"/>
            </w:pPr>
            <w:r>
              <w:rPr>
                <w:b/>
                <w:sz w:val="16"/>
              </w:rPr>
              <w:t>Contoh pasal di paket</w:t>
            </w:r>
          </w:p>
        </w:tc>
        <w:tc>
          <w:tcPr>
            <w:tcW w:w="902" w:type="dxa"/>
            <w:shd w:val="clear" w:color="auto" w:fill="D9E2F3"/>
          </w:tcPr>
          <w:p w14:paraId="6E3FCB0F" w14:textId="77777777" w:rsidR="001E0FE0" w:rsidRDefault="005F65E4">
            <w:pPr>
              <w:pStyle w:val="Compact"/>
              <w:spacing w:before="20" w:after="20" w:line="240" w:lineRule="auto"/>
            </w:pPr>
            <w:r>
              <w:rPr>
                <w:b/>
                <w:sz w:val="16"/>
              </w:rPr>
              <w:t>Kelompok</w:t>
            </w:r>
          </w:p>
        </w:tc>
        <w:tc>
          <w:tcPr>
            <w:tcW w:w="691" w:type="dxa"/>
            <w:shd w:val="clear" w:color="auto" w:fill="D9E2F3"/>
          </w:tcPr>
          <w:p w14:paraId="205E00E7" w14:textId="77777777" w:rsidR="001E0FE0" w:rsidRDefault="005F65E4">
            <w:pPr>
              <w:pStyle w:val="Compact"/>
              <w:spacing w:before="20" w:after="20" w:line="240" w:lineRule="auto"/>
            </w:pPr>
            <w:r>
              <w:rPr>
                <w:b/>
                <w:sz w:val="16"/>
              </w:rPr>
              <w:t>Hak</w:t>
            </w:r>
          </w:p>
        </w:tc>
        <w:tc>
          <w:tcPr>
            <w:tcW w:w="1244" w:type="dxa"/>
            <w:shd w:val="clear" w:color="auto" w:fill="D9E2F3"/>
          </w:tcPr>
          <w:p w14:paraId="51555A89" w14:textId="77777777" w:rsidR="001E0FE0" w:rsidRDefault="005F65E4">
            <w:pPr>
              <w:pStyle w:val="Compact"/>
              <w:spacing w:before="20" w:after="20" w:line="240" w:lineRule="auto"/>
            </w:pPr>
            <w:r>
              <w:rPr>
                <w:b/>
                <w:sz w:val="16"/>
              </w:rPr>
              <w:t>Kedudukan</w:t>
            </w:r>
          </w:p>
        </w:tc>
      </w:tr>
      <w:tr w:rsidR="001E0FE0" w14:paraId="4550AF38" w14:textId="77777777" w:rsidTr="001E0FE0">
        <w:trPr>
          <w:cantSplit/>
        </w:trPr>
        <w:tc>
          <w:tcPr>
            <w:tcW w:w="691" w:type="dxa"/>
          </w:tcPr>
          <w:p w14:paraId="6FD27CD5" w14:textId="77777777" w:rsidR="001E0FE0" w:rsidRDefault="005F65E4">
            <w:pPr>
              <w:pStyle w:val="Compact"/>
              <w:spacing w:before="20" w:after="20" w:line="240" w:lineRule="auto"/>
            </w:pPr>
            <w:r>
              <w:rPr>
                <w:sz w:val="16"/>
              </w:rPr>
              <w:t>MLW-11</w:t>
            </w:r>
          </w:p>
        </w:tc>
        <w:tc>
          <w:tcPr>
            <w:tcW w:w="1848" w:type="dxa"/>
          </w:tcPr>
          <w:p w14:paraId="790BF34F" w14:textId="77777777" w:rsidR="001E0FE0" w:rsidRDefault="005F65E4">
            <w:pPr>
              <w:pStyle w:val="Compact"/>
              <w:spacing w:before="20" w:after="20" w:line="240" w:lineRule="auto"/>
            </w:pPr>
            <w:r>
              <w:rPr>
                <w:sz w:val="16"/>
              </w:rPr>
              <w:t>Paksaan berbasis status sosial (Papua)</w:t>
            </w:r>
          </w:p>
        </w:tc>
        <w:tc>
          <w:tcPr>
            <w:tcW w:w="4258" w:type="dxa"/>
          </w:tcPr>
          <w:p w14:paraId="5A820852" w14:textId="77777777" w:rsidR="001E0FE0" w:rsidRDefault="005F65E4">
            <w:pPr>
              <w:pStyle w:val="Compact"/>
              <w:spacing w:before="20" w:after="20" w:line="240" w:lineRule="auto"/>
            </w:pPr>
            <w:r>
              <w:rPr>
                <w:sz w:val="16"/>
              </w:rPr>
              <w:t>Perda Prov 10/2021 Ps 6 ayat (1) huruf a–d, i, ayat (2), Ps 7A</w:t>
            </w:r>
          </w:p>
        </w:tc>
        <w:tc>
          <w:tcPr>
            <w:tcW w:w="902" w:type="dxa"/>
          </w:tcPr>
          <w:p w14:paraId="49861DE9" w14:textId="77777777" w:rsidR="001E0FE0" w:rsidRDefault="005F65E4">
            <w:pPr>
              <w:pStyle w:val="Compact"/>
              <w:spacing w:before="20" w:after="20" w:line="240" w:lineRule="auto"/>
            </w:pPr>
            <w:r>
              <w:rPr>
                <w:sz w:val="16"/>
              </w:rPr>
              <w:t>PSP, ODHIV, migran</w:t>
            </w:r>
          </w:p>
        </w:tc>
        <w:tc>
          <w:tcPr>
            <w:tcW w:w="691" w:type="dxa"/>
          </w:tcPr>
          <w:p w14:paraId="3936519B" w14:textId="77777777" w:rsidR="001E0FE0" w:rsidRDefault="005F65E4">
            <w:pPr>
              <w:pStyle w:val="Compact"/>
              <w:spacing w:before="20" w:after="20" w:line="240" w:lineRule="auto"/>
            </w:pPr>
            <w:r>
              <w:rPr>
                <w:sz w:val="16"/>
              </w:rPr>
              <w:t>H1–H4, H6</w:t>
            </w:r>
          </w:p>
        </w:tc>
        <w:tc>
          <w:tcPr>
            <w:tcW w:w="1244" w:type="dxa"/>
          </w:tcPr>
          <w:p w14:paraId="73E5789A" w14:textId="77777777" w:rsidR="001E0FE0" w:rsidRDefault="005F65E4">
            <w:pPr>
              <w:pStyle w:val="Compact"/>
              <w:spacing w:before="20" w:after="20" w:line="240" w:lineRule="auto"/>
            </w:pPr>
            <w:r>
              <w:rPr>
                <w:sz w:val="16"/>
              </w:rPr>
              <w:t>Kandidat risiko</w:t>
            </w:r>
          </w:p>
        </w:tc>
      </w:tr>
      <w:tr w:rsidR="001E0FE0" w14:paraId="1D30B85F" w14:textId="77777777" w:rsidTr="001E0FE0">
        <w:trPr>
          <w:cantSplit/>
        </w:trPr>
        <w:tc>
          <w:tcPr>
            <w:tcW w:w="691" w:type="dxa"/>
          </w:tcPr>
          <w:p w14:paraId="435EDA2D" w14:textId="77777777" w:rsidR="001E0FE0" w:rsidRDefault="005F65E4">
            <w:pPr>
              <w:pStyle w:val="Compact"/>
              <w:spacing w:before="20" w:after="20" w:line="240" w:lineRule="auto"/>
            </w:pPr>
            <w:r>
              <w:rPr>
                <w:sz w:val="16"/>
              </w:rPr>
              <w:lastRenderedPageBreak/>
              <w:t>MLW-01</w:t>
            </w:r>
          </w:p>
        </w:tc>
        <w:tc>
          <w:tcPr>
            <w:tcW w:w="1848" w:type="dxa"/>
          </w:tcPr>
          <w:p w14:paraId="28E4BA3B" w14:textId="77777777" w:rsidR="001E0FE0" w:rsidRDefault="005F65E4">
            <w:pPr>
              <w:pStyle w:val="Compact"/>
              <w:spacing w:before="20" w:after="20" w:line="240" w:lineRule="auto"/>
            </w:pPr>
            <w:r>
              <w:rPr>
                <w:sz w:val="16"/>
              </w:rPr>
              <w:t>Pidana berbasis status atau perilaku</w:t>
            </w:r>
          </w:p>
        </w:tc>
        <w:tc>
          <w:tcPr>
            <w:tcW w:w="4258" w:type="dxa"/>
          </w:tcPr>
          <w:p w14:paraId="69C920A7" w14:textId="77777777" w:rsidR="001E0FE0" w:rsidRDefault="005F65E4">
            <w:pPr>
              <w:pStyle w:val="Compact"/>
              <w:spacing w:before="20" w:after="20" w:line="240" w:lineRule="auto"/>
            </w:pPr>
            <w:r>
              <w:rPr>
                <w:sz w:val="16"/>
              </w:rPr>
              <w:t>Perda Kota 16/2011 Ps 7 jo. 9; Perda Prov 10/2021 Ps 4, 15 jo. 40</w:t>
            </w:r>
          </w:p>
        </w:tc>
        <w:tc>
          <w:tcPr>
            <w:tcW w:w="902" w:type="dxa"/>
          </w:tcPr>
          <w:p w14:paraId="63F6A1D9" w14:textId="77777777" w:rsidR="001E0FE0" w:rsidRDefault="005F65E4">
            <w:pPr>
              <w:pStyle w:val="Compact"/>
              <w:spacing w:before="20" w:after="20" w:line="240" w:lineRule="auto"/>
            </w:pPr>
            <w:r>
              <w:rPr>
                <w:sz w:val="16"/>
              </w:rPr>
              <w:t>ODHIV, PSP, LSL, PENASUN</w:t>
            </w:r>
          </w:p>
        </w:tc>
        <w:tc>
          <w:tcPr>
            <w:tcW w:w="691" w:type="dxa"/>
          </w:tcPr>
          <w:p w14:paraId="07ABF35A" w14:textId="77777777" w:rsidR="001E0FE0" w:rsidRDefault="005F65E4">
            <w:pPr>
              <w:pStyle w:val="Compact"/>
              <w:spacing w:before="20" w:after="20" w:line="240" w:lineRule="auto"/>
            </w:pPr>
            <w:r>
              <w:rPr>
                <w:sz w:val="16"/>
              </w:rPr>
              <w:t>H1, H3, H6</w:t>
            </w:r>
          </w:p>
        </w:tc>
        <w:tc>
          <w:tcPr>
            <w:tcW w:w="1244" w:type="dxa"/>
          </w:tcPr>
          <w:p w14:paraId="6AA37E49" w14:textId="77777777" w:rsidR="001E0FE0" w:rsidRDefault="005F65E4">
            <w:pPr>
              <w:pStyle w:val="Compact"/>
              <w:spacing w:before="20" w:after="20" w:line="240" w:lineRule="auto"/>
            </w:pPr>
            <w:r>
              <w:rPr>
                <w:sz w:val="16"/>
              </w:rPr>
              <w:t>Kandidat risiko</w:t>
            </w:r>
          </w:p>
        </w:tc>
      </w:tr>
      <w:tr w:rsidR="001E0FE0" w14:paraId="3ECBF542" w14:textId="77777777" w:rsidTr="001E0FE0">
        <w:trPr>
          <w:cantSplit/>
        </w:trPr>
        <w:tc>
          <w:tcPr>
            <w:tcW w:w="691" w:type="dxa"/>
          </w:tcPr>
          <w:p w14:paraId="711DE608" w14:textId="77777777" w:rsidR="001E0FE0" w:rsidRDefault="005F65E4">
            <w:pPr>
              <w:pStyle w:val="Compact"/>
              <w:spacing w:before="20" w:after="20" w:line="240" w:lineRule="auto"/>
            </w:pPr>
            <w:r>
              <w:rPr>
                <w:sz w:val="16"/>
              </w:rPr>
              <w:t>MLW-02</w:t>
            </w:r>
          </w:p>
        </w:tc>
        <w:tc>
          <w:tcPr>
            <w:tcW w:w="1848" w:type="dxa"/>
          </w:tcPr>
          <w:p w14:paraId="230EB2B9" w14:textId="77777777" w:rsidR="001E0FE0" w:rsidRDefault="005F65E4">
            <w:pPr>
              <w:pStyle w:val="Compact"/>
              <w:spacing w:before="20" w:after="20" w:line="240" w:lineRule="auto"/>
            </w:pPr>
            <w:r>
              <w:rPr>
                <w:sz w:val="16"/>
              </w:rPr>
              <w:t>Tes/pemeriksaan wajib tanpa persetujuan</w:t>
            </w:r>
          </w:p>
        </w:tc>
        <w:tc>
          <w:tcPr>
            <w:tcW w:w="4258" w:type="dxa"/>
          </w:tcPr>
          <w:p w14:paraId="05EB39C1" w14:textId="77777777" w:rsidR="001E0FE0" w:rsidRDefault="005F65E4">
            <w:pPr>
              <w:pStyle w:val="Compact"/>
              <w:spacing w:before="20" w:after="20" w:line="240" w:lineRule="auto"/>
            </w:pPr>
            <w:r>
              <w:rPr>
                <w:sz w:val="16"/>
              </w:rPr>
              <w:t>Perda Kota 16/2011 Ps 5, Ps 7 ayat (3) huruf a, c; Perda Prov 10/2021 Ps 6 ayat (1) huruf a, Ps 7A</w:t>
            </w:r>
          </w:p>
        </w:tc>
        <w:tc>
          <w:tcPr>
            <w:tcW w:w="902" w:type="dxa"/>
          </w:tcPr>
          <w:p w14:paraId="2C134CB9" w14:textId="77777777" w:rsidR="001E0FE0" w:rsidRDefault="005F65E4">
            <w:pPr>
              <w:pStyle w:val="Compact"/>
              <w:spacing w:before="20" w:after="20" w:line="240" w:lineRule="auto"/>
            </w:pPr>
            <w:r>
              <w:rPr>
                <w:sz w:val="16"/>
              </w:rPr>
              <w:t>ODHIV, PSP, pekerja hiburan</w:t>
            </w:r>
          </w:p>
        </w:tc>
        <w:tc>
          <w:tcPr>
            <w:tcW w:w="691" w:type="dxa"/>
          </w:tcPr>
          <w:p w14:paraId="7B73241A" w14:textId="77777777" w:rsidR="001E0FE0" w:rsidRDefault="005F65E4">
            <w:pPr>
              <w:pStyle w:val="Compact"/>
              <w:spacing w:before="20" w:after="20" w:line="240" w:lineRule="auto"/>
            </w:pPr>
            <w:r>
              <w:rPr>
                <w:sz w:val="16"/>
              </w:rPr>
              <w:t>H1, H3, H4</w:t>
            </w:r>
          </w:p>
        </w:tc>
        <w:tc>
          <w:tcPr>
            <w:tcW w:w="1244" w:type="dxa"/>
          </w:tcPr>
          <w:p w14:paraId="0B3D03EB" w14:textId="77777777" w:rsidR="001E0FE0" w:rsidRDefault="005F65E4">
            <w:pPr>
              <w:pStyle w:val="Compact"/>
              <w:spacing w:before="20" w:after="20" w:line="240" w:lineRule="auto"/>
            </w:pPr>
            <w:r>
              <w:rPr>
                <w:sz w:val="16"/>
              </w:rPr>
              <w:t>Kandidat risiko</w:t>
            </w:r>
          </w:p>
        </w:tc>
      </w:tr>
      <w:tr w:rsidR="001E0FE0" w14:paraId="2516ED2E" w14:textId="77777777" w:rsidTr="001E0FE0">
        <w:trPr>
          <w:cantSplit/>
        </w:trPr>
        <w:tc>
          <w:tcPr>
            <w:tcW w:w="691" w:type="dxa"/>
          </w:tcPr>
          <w:p w14:paraId="318CC93B" w14:textId="77777777" w:rsidR="001E0FE0" w:rsidRDefault="005F65E4">
            <w:pPr>
              <w:pStyle w:val="Compact"/>
              <w:spacing w:before="20" w:after="20" w:line="240" w:lineRule="auto"/>
            </w:pPr>
            <w:r>
              <w:rPr>
                <w:sz w:val="16"/>
              </w:rPr>
              <w:t>MLW-03</w:t>
            </w:r>
          </w:p>
        </w:tc>
        <w:tc>
          <w:tcPr>
            <w:tcW w:w="1848" w:type="dxa"/>
          </w:tcPr>
          <w:p w14:paraId="0110B7A0" w14:textId="77777777" w:rsidR="001E0FE0" w:rsidRDefault="005F65E4">
            <w:pPr>
              <w:pStyle w:val="Compact"/>
              <w:spacing w:before="20" w:after="20" w:line="240" w:lineRule="auto"/>
            </w:pPr>
            <w:r>
              <w:rPr>
                <w:sz w:val="16"/>
              </w:rPr>
              <w:t>Kerahasiaan dan aliran data</w:t>
            </w:r>
          </w:p>
        </w:tc>
        <w:tc>
          <w:tcPr>
            <w:tcW w:w="4258" w:type="dxa"/>
          </w:tcPr>
          <w:p w14:paraId="79612AC5" w14:textId="77777777" w:rsidR="001E0FE0" w:rsidRDefault="005F65E4">
            <w:pPr>
              <w:pStyle w:val="Compact"/>
              <w:spacing w:before="20" w:after="20" w:line="240" w:lineRule="auto"/>
            </w:pPr>
            <w:r>
              <w:rPr>
                <w:sz w:val="16"/>
              </w:rPr>
              <w:t>Perda Prov 6/2018 Ps 37 ayat (5); Perda Prov 10/2021 Ps 6 ayat (1) huruf b, d; Perda Kota 16/2011 Ps 7 ayat (6) huruf b; Perwali 7/2024 Lampiran</w:t>
            </w:r>
          </w:p>
        </w:tc>
        <w:tc>
          <w:tcPr>
            <w:tcW w:w="902" w:type="dxa"/>
          </w:tcPr>
          <w:p w14:paraId="1FB2C9DF" w14:textId="77777777" w:rsidR="001E0FE0" w:rsidRDefault="005F65E4">
            <w:pPr>
              <w:pStyle w:val="Compact"/>
              <w:spacing w:before="20" w:after="20" w:line="240" w:lineRule="auto"/>
            </w:pPr>
            <w:r>
              <w:rPr>
                <w:sz w:val="16"/>
              </w:rPr>
              <w:t>PENASUN, PSP, ODHIV</w:t>
            </w:r>
          </w:p>
        </w:tc>
        <w:tc>
          <w:tcPr>
            <w:tcW w:w="691" w:type="dxa"/>
          </w:tcPr>
          <w:p w14:paraId="28F72A3C" w14:textId="77777777" w:rsidR="001E0FE0" w:rsidRDefault="005F65E4">
            <w:pPr>
              <w:pStyle w:val="Compact"/>
              <w:spacing w:before="20" w:after="20" w:line="240" w:lineRule="auto"/>
            </w:pPr>
            <w:r>
              <w:rPr>
                <w:sz w:val="16"/>
              </w:rPr>
              <w:t>H3, H1</w:t>
            </w:r>
          </w:p>
        </w:tc>
        <w:tc>
          <w:tcPr>
            <w:tcW w:w="1244" w:type="dxa"/>
          </w:tcPr>
          <w:p w14:paraId="2D1BF872" w14:textId="77777777" w:rsidR="001E0FE0" w:rsidRDefault="005F65E4">
            <w:pPr>
              <w:pStyle w:val="Compact"/>
              <w:spacing w:before="20" w:after="20" w:line="240" w:lineRule="auto"/>
            </w:pPr>
            <w:r>
              <w:rPr>
                <w:sz w:val="16"/>
              </w:rPr>
              <w:t>Kandidat risiko; temuan normatif (call center)</w:t>
            </w:r>
          </w:p>
        </w:tc>
      </w:tr>
      <w:tr w:rsidR="001E0FE0" w14:paraId="06E29ADF" w14:textId="77777777" w:rsidTr="001E0FE0">
        <w:trPr>
          <w:cantSplit/>
        </w:trPr>
        <w:tc>
          <w:tcPr>
            <w:tcW w:w="691" w:type="dxa"/>
          </w:tcPr>
          <w:p w14:paraId="7B95C74A" w14:textId="77777777" w:rsidR="001E0FE0" w:rsidRDefault="005F65E4">
            <w:pPr>
              <w:pStyle w:val="Compact"/>
              <w:spacing w:before="20" w:after="20" w:line="240" w:lineRule="auto"/>
            </w:pPr>
            <w:r>
              <w:rPr>
                <w:sz w:val="16"/>
              </w:rPr>
              <w:t>MLW-04</w:t>
            </w:r>
          </w:p>
        </w:tc>
        <w:tc>
          <w:tcPr>
            <w:tcW w:w="1848" w:type="dxa"/>
          </w:tcPr>
          <w:p w14:paraId="3C0B49F5" w14:textId="77777777" w:rsidR="001E0FE0" w:rsidRDefault="005F65E4">
            <w:pPr>
              <w:pStyle w:val="Compact"/>
              <w:spacing w:before="20" w:after="20" w:line="240" w:lineRule="auto"/>
            </w:pPr>
            <w:r>
              <w:rPr>
                <w:sz w:val="16"/>
              </w:rPr>
              <w:t>Penertiban di lokasi sasaran layanan</w:t>
            </w:r>
          </w:p>
        </w:tc>
        <w:tc>
          <w:tcPr>
            <w:tcW w:w="4258" w:type="dxa"/>
          </w:tcPr>
          <w:p w14:paraId="18212162" w14:textId="77777777" w:rsidR="001E0FE0" w:rsidRDefault="005F65E4">
            <w:pPr>
              <w:pStyle w:val="Compact"/>
              <w:spacing w:before="20" w:after="20" w:line="240" w:lineRule="auto"/>
            </w:pPr>
            <w:r>
              <w:rPr>
                <w:sz w:val="16"/>
              </w:rPr>
              <w:t>Perda Prov 8/2016 Ps 30 ayat (2), Ps 45; Perda Prov 10/2021 Ps 6 ayat (2)</w:t>
            </w:r>
          </w:p>
        </w:tc>
        <w:tc>
          <w:tcPr>
            <w:tcW w:w="902" w:type="dxa"/>
          </w:tcPr>
          <w:p w14:paraId="4A0A7D39" w14:textId="77777777" w:rsidR="001E0FE0" w:rsidRDefault="005F65E4">
            <w:pPr>
              <w:pStyle w:val="Compact"/>
              <w:spacing w:before="20" w:after="20" w:line="240" w:lineRule="auto"/>
            </w:pPr>
            <w:r>
              <w:rPr>
                <w:sz w:val="16"/>
              </w:rPr>
              <w:t>PSP, TG, LSL</w:t>
            </w:r>
          </w:p>
        </w:tc>
        <w:tc>
          <w:tcPr>
            <w:tcW w:w="691" w:type="dxa"/>
          </w:tcPr>
          <w:p w14:paraId="0F72DEA2" w14:textId="77777777" w:rsidR="001E0FE0" w:rsidRDefault="005F65E4">
            <w:pPr>
              <w:pStyle w:val="Compact"/>
              <w:spacing w:before="20" w:after="20" w:line="240" w:lineRule="auto"/>
            </w:pPr>
            <w:r>
              <w:rPr>
                <w:sz w:val="16"/>
              </w:rPr>
              <w:t>H1, H4, H6</w:t>
            </w:r>
          </w:p>
        </w:tc>
        <w:tc>
          <w:tcPr>
            <w:tcW w:w="1244" w:type="dxa"/>
          </w:tcPr>
          <w:p w14:paraId="44D3A80C" w14:textId="77777777" w:rsidR="001E0FE0" w:rsidRDefault="005F65E4">
            <w:pPr>
              <w:pStyle w:val="Compact"/>
              <w:spacing w:before="20" w:after="20" w:line="240" w:lineRule="auto"/>
            </w:pPr>
            <w:r>
              <w:rPr>
                <w:sz w:val="16"/>
              </w:rPr>
              <w:t>Kandidat ketegangan</w:t>
            </w:r>
          </w:p>
        </w:tc>
      </w:tr>
      <w:tr w:rsidR="001E0FE0" w14:paraId="039C4E94" w14:textId="77777777" w:rsidTr="001E0FE0">
        <w:trPr>
          <w:cantSplit/>
        </w:trPr>
        <w:tc>
          <w:tcPr>
            <w:tcW w:w="691" w:type="dxa"/>
          </w:tcPr>
          <w:p w14:paraId="3E5C0D91" w14:textId="77777777" w:rsidR="001E0FE0" w:rsidRDefault="005F65E4">
            <w:pPr>
              <w:pStyle w:val="Compact"/>
              <w:spacing w:before="20" w:after="20" w:line="240" w:lineRule="auto"/>
            </w:pPr>
            <w:r>
              <w:rPr>
                <w:sz w:val="16"/>
              </w:rPr>
              <w:t>MLW-06</w:t>
            </w:r>
          </w:p>
        </w:tc>
        <w:tc>
          <w:tcPr>
            <w:tcW w:w="1848" w:type="dxa"/>
          </w:tcPr>
          <w:p w14:paraId="6C814220" w14:textId="77777777" w:rsidR="001E0FE0" w:rsidRDefault="005F65E4">
            <w:pPr>
              <w:pStyle w:val="Compact"/>
              <w:spacing w:before="20" w:after="20" w:line="240" w:lineRule="auto"/>
            </w:pPr>
            <w:r>
              <w:rPr>
                <w:sz w:val="16"/>
              </w:rPr>
              <w:t>Harm reduction terputus dari P4GN</w:t>
            </w:r>
          </w:p>
        </w:tc>
        <w:tc>
          <w:tcPr>
            <w:tcW w:w="4258" w:type="dxa"/>
          </w:tcPr>
          <w:p w14:paraId="35D2A649" w14:textId="77777777" w:rsidR="001E0FE0" w:rsidRDefault="005F65E4">
            <w:pPr>
              <w:pStyle w:val="Compact"/>
              <w:spacing w:before="20" w:after="20" w:line="240" w:lineRule="auto"/>
            </w:pPr>
            <w:r>
              <w:rPr>
                <w:sz w:val="16"/>
              </w:rPr>
              <w:t>Perda Prov 6/2018 Ps 33–34; Perda Prov 8/2016 Ps 35 jo. 50</w:t>
            </w:r>
          </w:p>
        </w:tc>
        <w:tc>
          <w:tcPr>
            <w:tcW w:w="902" w:type="dxa"/>
          </w:tcPr>
          <w:p w14:paraId="6D41FE48" w14:textId="77777777" w:rsidR="001E0FE0" w:rsidRDefault="005F65E4">
            <w:pPr>
              <w:pStyle w:val="Compact"/>
              <w:spacing w:before="20" w:after="20" w:line="240" w:lineRule="auto"/>
            </w:pPr>
            <w:r>
              <w:rPr>
                <w:sz w:val="16"/>
              </w:rPr>
              <w:t>PENASUN</w:t>
            </w:r>
          </w:p>
        </w:tc>
        <w:tc>
          <w:tcPr>
            <w:tcW w:w="691" w:type="dxa"/>
          </w:tcPr>
          <w:p w14:paraId="17C5001A" w14:textId="77777777" w:rsidR="001E0FE0" w:rsidRDefault="005F65E4">
            <w:pPr>
              <w:pStyle w:val="Compact"/>
              <w:spacing w:before="20" w:after="20" w:line="240" w:lineRule="auto"/>
            </w:pPr>
            <w:r>
              <w:rPr>
                <w:sz w:val="16"/>
              </w:rPr>
              <w:t>H1, H6</w:t>
            </w:r>
          </w:p>
        </w:tc>
        <w:tc>
          <w:tcPr>
            <w:tcW w:w="1244" w:type="dxa"/>
          </w:tcPr>
          <w:p w14:paraId="7BA1A74E" w14:textId="77777777" w:rsidR="001E0FE0" w:rsidRDefault="005F65E4">
            <w:pPr>
              <w:pStyle w:val="Compact"/>
              <w:spacing w:before="20" w:after="20" w:line="240" w:lineRule="auto"/>
            </w:pPr>
            <w:r>
              <w:rPr>
                <w:sz w:val="16"/>
              </w:rPr>
              <w:t>Temuan normatif; kandidat ketegangan</w:t>
            </w:r>
          </w:p>
        </w:tc>
      </w:tr>
      <w:tr w:rsidR="001E0FE0" w14:paraId="0194EA58" w14:textId="77777777" w:rsidTr="001E0FE0">
        <w:trPr>
          <w:cantSplit/>
        </w:trPr>
        <w:tc>
          <w:tcPr>
            <w:tcW w:w="691" w:type="dxa"/>
          </w:tcPr>
          <w:p w14:paraId="1E7F4555" w14:textId="77777777" w:rsidR="001E0FE0" w:rsidRDefault="005F65E4">
            <w:pPr>
              <w:pStyle w:val="Compact"/>
              <w:spacing w:before="20" w:after="20" w:line="240" w:lineRule="auto"/>
            </w:pPr>
            <w:r>
              <w:rPr>
                <w:sz w:val="16"/>
              </w:rPr>
              <w:t>MLW-07</w:t>
            </w:r>
          </w:p>
        </w:tc>
        <w:tc>
          <w:tcPr>
            <w:tcW w:w="1848" w:type="dxa"/>
          </w:tcPr>
          <w:p w14:paraId="13937EE3" w14:textId="77777777" w:rsidR="001E0FE0" w:rsidRDefault="005F65E4">
            <w:pPr>
              <w:pStyle w:val="Compact"/>
              <w:spacing w:before="20" w:after="20" w:line="240" w:lineRule="auto"/>
            </w:pPr>
            <w:r>
              <w:rPr>
                <w:sz w:val="16"/>
              </w:rPr>
              <w:t>TG tidak diakui</w:t>
            </w:r>
          </w:p>
        </w:tc>
        <w:tc>
          <w:tcPr>
            <w:tcW w:w="4258" w:type="dxa"/>
          </w:tcPr>
          <w:p w14:paraId="1C777600" w14:textId="77777777" w:rsidR="001E0FE0" w:rsidRDefault="005F65E4">
            <w:pPr>
              <w:pStyle w:val="Compact"/>
              <w:spacing w:before="20" w:after="20" w:line="240" w:lineRule="auto"/>
            </w:pPr>
            <w:r>
              <w:rPr>
                <w:sz w:val="16"/>
              </w:rPr>
              <w:t>Perda Kota 16/2011 Ps 1 angka 13–14; Perda Prov 10/2021 Ps 4</w:t>
            </w:r>
          </w:p>
        </w:tc>
        <w:tc>
          <w:tcPr>
            <w:tcW w:w="902" w:type="dxa"/>
          </w:tcPr>
          <w:p w14:paraId="2DF6A5EF" w14:textId="77777777" w:rsidR="001E0FE0" w:rsidRDefault="005F65E4">
            <w:pPr>
              <w:pStyle w:val="Compact"/>
              <w:spacing w:before="20" w:after="20" w:line="240" w:lineRule="auto"/>
            </w:pPr>
            <w:r>
              <w:rPr>
                <w:sz w:val="16"/>
              </w:rPr>
              <w:t>TG</w:t>
            </w:r>
          </w:p>
        </w:tc>
        <w:tc>
          <w:tcPr>
            <w:tcW w:w="691" w:type="dxa"/>
          </w:tcPr>
          <w:p w14:paraId="6A4883AF" w14:textId="77777777" w:rsidR="001E0FE0" w:rsidRDefault="005F65E4">
            <w:pPr>
              <w:pStyle w:val="Compact"/>
              <w:spacing w:before="20" w:after="20" w:line="240" w:lineRule="auto"/>
            </w:pPr>
            <w:r>
              <w:rPr>
                <w:sz w:val="16"/>
              </w:rPr>
              <w:t>H1, H2</w:t>
            </w:r>
          </w:p>
        </w:tc>
        <w:tc>
          <w:tcPr>
            <w:tcW w:w="1244" w:type="dxa"/>
          </w:tcPr>
          <w:p w14:paraId="7AF0C3D0" w14:textId="77777777" w:rsidR="001E0FE0" w:rsidRDefault="005F65E4">
            <w:pPr>
              <w:pStyle w:val="Compact"/>
              <w:spacing w:before="20" w:after="20" w:line="240" w:lineRule="auto"/>
            </w:pPr>
            <w:r>
              <w:rPr>
                <w:sz w:val="16"/>
              </w:rPr>
              <w:t>Temuan normatif</w:t>
            </w:r>
          </w:p>
        </w:tc>
      </w:tr>
      <w:tr w:rsidR="001E0FE0" w14:paraId="0689900F" w14:textId="77777777" w:rsidTr="001E0FE0">
        <w:trPr>
          <w:cantSplit/>
        </w:trPr>
        <w:tc>
          <w:tcPr>
            <w:tcW w:w="691" w:type="dxa"/>
          </w:tcPr>
          <w:p w14:paraId="48EED51C" w14:textId="77777777" w:rsidR="001E0FE0" w:rsidRDefault="005F65E4">
            <w:pPr>
              <w:pStyle w:val="Compact"/>
              <w:spacing w:before="20" w:after="20" w:line="240" w:lineRule="auto"/>
            </w:pPr>
            <w:r>
              <w:rPr>
                <w:sz w:val="16"/>
              </w:rPr>
              <w:t>MLW-08</w:t>
            </w:r>
          </w:p>
        </w:tc>
        <w:tc>
          <w:tcPr>
            <w:tcW w:w="1848" w:type="dxa"/>
          </w:tcPr>
          <w:p w14:paraId="0D727449" w14:textId="77777777" w:rsidR="001E0FE0" w:rsidRDefault="005F65E4">
            <w:pPr>
              <w:pStyle w:val="Compact"/>
              <w:spacing w:before="20" w:after="20" w:line="240" w:lineRule="auto"/>
            </w:pPr>
            <w:r>
              <w:rPr>
                <w:sz w:val="16"/>
              </w:rPr>
              <w:t>Partisipasi kelembagaan</w:t>
            </w:r>
          </w:p>
        </w:tc>
        <w:tc>
          <w:tcPr>
            <w:tcW w:w="4258" w:type="dxa"/>
          </w:tcPr>
          <w:p w14:paraId="7AE3BCAE" w14:textId="77777777" w:rsidR="001E0FE0" w:rsidRDefault="005F65E4">
            <w:pPr>
              <w:pStyle w:val="Compact"/>
              <w:spacing w:before="20" w:after="20" w:line="240" w:lineRule="auto"/>
            </w:pPr>
            <w:r>
              <w:rPr>
                <w:sz w:val="16"/>
              </w:rPr>
              <w:t>Perda Prov 10/2021 Ps 26; Kepwali KPA belum ditemukan</w:t>
            </w:r>
          </w:p>
        </w:tc>
        <w:tc>
          <w:tcPr>
            <w:tcW w:w="902" w:type="dxa"/>
          </w:tcPr>
          <w:p w14:paraId="0DCA46D7" w14:textId="77777777" w:rsidR="001E0FE0" w:rsidRDefault="005F65E4">
            <w:pPr>
              <w:pStyle w:val="Compact"/>
              <w:spacing w:before="20" w:after="20" w:line="240" w:lineRule="auto"/>
            </w:pPr>
            <w:r>
              <w:rPr>
                <w:sz w:val="16"/>
              </w:rPr>
              <w:t>Semua kelompok</w:t>
            </w:r>
          </w:p>
        </w:tc>
        <w:tc>
          <w:tcPr>
            <w:tcW w:w="691" w:type="dxa"/>
          </w:tcPr>
          <w:p w14:paraId="240C61AD" w14:textId="77777777" w:rsidR="001E0FE0" w:rsidRDefault="005F65E4">
            <w:pPr>
              <w:pStyle w:val="Compact"/>
              <w:spacing w:before="20" w:after="20" w:line="240" w:lineRule="auto"/>
            </w:pPr>
            <w:r>
              <w:rPr>
                <w:sz w:val="16"/>
              </w:rPr>
              <w:t>H7</w:t>
            </w:r>
          </w:p>
        </w:tc>
        <w:tc>
          <w:tcPr>
            <w:tcW w:w="1244" w:type="dxa"/>
          </w:tcPr>
          <w:p w14:paraId="0A0BECD6" w14:textId="77777777" w:rsidR="001E0FE0" w:rsidRDefault="005F65E4">
            <w:pPr>
              <w:pStyle w:val="Compact"/>
              <w:spacing w:before="20" w:after="20" w:line="240" w:lineRule="auto"/>
            </w:pPr>
            <w:r>
              <w:rPr>
                <w:sz w:val="16"/>
              </w:rPr>
              <w:t>Temuan normatif</w:t>
            </w:r>
          </w:p>
        </w:tc>
      </w:tr>
      <w:tr w:rsidR="001E0FE0" w14:paraId="7437CDD9" w14:textId="77777777" w:rsidTr="001E0FE0">
        <w:trPr>
          <w:cantSplit/>
        </w:trPr>
        <w:tc>
          <w:tcPr>
            <w:tcW w:w="691" w:type="dxa"/>
          </w:tcPr>
          <w:p w14:paraId="66683968" w14:textId="77777777" w:rsidR="001E0FE0" w:rsidRDefault="005F65E4">
            <w:pPr>
              <w:pStyle w:val="Compact"/>
              <w:spacing w:before="20" w:after="20" w:line="240" w:lineRule="auto"/>
            </w:pPr>
            <w:r>
              <w:rPr>
                <w:sz w:val="16"/>
              </w:rPr>
              <w:t>MLW-10</w:t>
            </w:r>
          </w:p>
        </w:tc>
        <w:tc>
          <w:tcPr>
            <w:tcW w:w="1848" w:type="dxa"/>
          </w:tcPr>
          <w:p w14:paraId="476F4032" w14:textId="77777777" w:rsidR="001E0FE0" w:rsidRDefault="005F65E4">
            <w:pPr>
              <w:pStyle w:val="Compact"/>
              <w:spacing w:before="20" w:after="20" w:line="240" w:lineRule="auto"/>
            </w:pPr>
            <w:r>
              <w:rPr>
                <w:sz w:val="16"/>
              </w:rPr>
              <w:t>Dasar hukum usang, pelaksana tidak terlacak</w:t>
            </w:r>
          </w:p>
        </w:tc>
        <w:tc>
          <w:tcPr>
            <w:tcW w:w="4258" w:type="dxa"/>
          </w:tcPr>
          <w:p w14:paraId="11FE89D8" w14:textId="77777777" w:rsidR="001E0FE0" w:rsidRDefault="005F65E4">
            <w:pPr>
              <w:pStyle w:val="Compact"/>
              <w:spacing w:before="20" w:after="20" w:line="240" w:lineRule="auto"/>
            </w:pPr>
            <w:r>
              <w:rPr>
                <w:sz w:val="16"/>
              </w:rPr>
              <w:t>6 instrumen (bagian 3.5); 5 delegasi tanpa turunan</w:t>
            </w:r>
          </w:p>
        </w:tc>
        <w:tc>
          <w:tcPr>
            <w:tcW w:w="902" w:type="dxa"/>
          </w:tcPr>
          <w:p w14:paraId="6CFAE87A" w14:textId="77777777" w:rsidR="001E0FE0" w:rsidRDefault="005F65E4">
            <w:pPr>
              <w:pStyle w:val="Compact"/>
              <w:spacing w:before="20" w:after="20" w:line="240" w:lineRule="auto"/>
            </w:pPr>
            <w:r>
              <w:rPr>
                <w:sz w:val="16"/>
              </w:rPr>
              <w:t>Semua kelompok</w:t>
            </w:r>
          </w:p>
        </w:tc>
        <w:tc>
          <w:tcPr>
            <w:tcW w:w="691" w:type="dxa"/>
          </w:tcPr>
          <w:p w14:paraId="70B57552" w14:textId="77777777" w:rsidR="001E0FE0" w:rsidRDefault="005F65E4">
            <w:pPr>
              <w:pStyle w:val="Compact"/>
              <w:spacing w:before="20" w:after="20" w:line="240" w:lineRule="auto"/>
            </w:pPr>
            <w:r>
              <w:rPr>
                <w:sz w:val="16"/>
              </w:rPr>
              <w:t>H1</w:t>
            </w:r>
          </w:p>
        </w:tc>
        <w:tc>
          <w:tcPr>
            <w:tcW w:w="1244" w:type="dxa"/>
          </w:tcPr>
          <w:p w14:paraId="7C62C54B" w14:textId="77777777" w:rsidR="001E0FE0" w:rsidRDefault="005F65E4">
            <w:pPr>
              <w:pStyle w:val="Compact"/>
              <w:spacing w:before="20" w:after="20" w:line="240" w:lineRule="auto"/>
            </w:pPr>
            <w:r>
              <w:rPr>
                <w:sz w:val="16"/>
              </w:rPr>
              <w:t>Temuan normatif</w:t>
            </w:r>
          </w:p>
        </w:tc>
      </w:tr>
    </w:tbl>
    <w:p w14:paraId="1BE0E490" w14:textId="77777777" w:rsidR="001E0FE0" w:rsidRDefault="005F65E4">
      <w:pPr>
        <w:pStyle w:val="Heading2"/>
      </w:pPr>
      <w:bookmarkStart w:id="38" w:name="kartu-masalah"/>
      <w:bookmarkStart w:id="39" w:name="_Toc242201515"/>
      <w:bookmarkEnd w:id="36"/>
      <w:r>
        <w:t>6.2 Kartu masalah</w:t>
      </w:r>
      <w:bookmarkEnd w:id="39"/>
    </w:p>
    <w:p w14:paraId="1DAD1CFD" w14:textId="77777777" w:rsidR="001E0FE0" w:rsidRDefault="005F65E4">
      <w:pPr>
        <w:pStyle w:val="FirstParagraph"/>
      </w:pPr>
      <w:r>
        <w:rPr>
          <w:b/>
          <w:bCs/>
        </w:rPr>
        <w:t>M1 — Pemeriksaan, pelaporan, dan pemulangan PSK (MLW-11, MLW-03)</w:t>
      </w:r>
    </w:p>
    <w:p w14:paraId="153DE3FD" w14:textId="77777777" w:rsidR="001E0FE0" w:rsidRDefault="005F65E4">
      <w:pPr>
        <w:pStyle w:val="Compact"/>
        <w:numPr>
          <w:ilvl w:val="0"/>
          <w:numId w:val="5"/>
        </w:numPr>
      </w:pPr>
      <w:r>
        <w:rPr>
          <w:i/>
          <w:iCs/>
        </w:rPr>
        <w:t>Isi aturan.</w:t>
      </w:r>
      <w:r>
        <w:t xml:space="preserve"> </w:t>
      </w:r>
      <w:r>
        <w:t>Perda Prov 10/2021 Ps 6 ayat (1): pengelola memeriksa PSK saat pertama masuk (huruf a), melaporkan dan menyerahkan PSK terinfeksi HIV ke KPA (huruf b), memulangkan PSK dari luar Papua yang terinfeksi HIV dengan biaya pengelola (huruf c), dan melaporkan data PSK secara berkala (huruf d). Ayat (2): pemeriksaan dihadiri Satpol PP.</w:t>
      </w:r>
    </w:p>
    <w:p w14:paraId="02601EBB" w14:textId="77777777" w:rsidR="001E0FE0" w:rsidRDefault="005F65E4">
      <w:pPr>
        <w:pStyle w:val="Compact"/>
        <w:numPr>
          <w:ilvl w:val="0"/>
          <w:numId w:val="5"/>
        </w:numPr>
      </w:pPr>
      <w:r>
        <w:rPr>
          <w:i/>
          <w:iCs/>
        </w:rPr>
        <w:t>Mengapa penting.</w:t>
      </w:r>
      <w:r>
        <w:t xml:space="preserve"> Status HIV mengalir ke pihak non-klinis dan menjadi dasar pemindahan. </w:t>
      </w:r>
      <w:r>
        <w:rPr>
          <w:b/>
          <w:bCs/>
        </w:rPr>
        <w:t>Risiko yang perlu dibuktikan:</w:t>
      </w:r>
      <w:r>
        <w:t xml:space="preserve"> </w:t>
      </w:r>
      <w:r>
        <w:t>PSP menghindari layanan, dan PSP yang dipulangkan terputus dari ARV.</w:t>
      </w:r>
    </w:p>
    <w:p w14:paraId="3C8799CA" w14:textId="77777777" w:rsidR="001E0FE0" w:rsidRDefault="005F65E4">
      <w:pPr>
        <w:pStyle w:val="Compact"/>
        <w:numPr>
          <w:ilvl w:val="0"/>
          <w:numId w:val="5"/>
        </w:numPr>
      </w:pPr>
      <w:r>
        <w:rPr>
          <w:i/>
          <w:iCs/>
        </w:rPr>
        <w:t>Yang belum diketahui.</w:t>
      </w:r>
      <w:r>
        <w:t xml:space="preserve"> Formulir laporan pengelola, data pemulangan, kesinambungan ARV, kehadiran Satpol PP, dan isi naskah Perda 8/2010.</w:t>
      </w:r>
    </w:p>
    <w:p w14:paraId="3923BA85" w14:textId="77777777" w:rsidR="001E0FE0" w:rsidRDefault="005F65E4">
      <w:pPr>
        <w:pStyle w:val="Compact"/>
        <w:numPr>
          <w:ilvl w:val="0"/>
          <w:numId w:val="5"/>
        </w:numPr>
      </w:pPr>
      <w:r>
        <w:rPr>
          <w:i/>
          <w:iCs/>
        </w:rPr>
        <w:t>Arah perbaikan.</w:t>
      </w:r>
      <w:r>
        <w:t xml:space="preserve"> RF-JAYAPURA-01 dan -07; RF-NAS-02, -03, -04, -07.</w:t>
      </w:r>
    </w:p>
    <w:p w14:paraId="2AB74C85" w14:textId="77777777" w:rsidR="001E0FE0" w:rsidRDefault="005F65E4">
      <w:pPr>
        <w:pStyle w:val="FirstParagraph"/>
      </w:pPr>
      <w:r>
        <w:rPr>
          <w:b/>
          <w:bCs/>
        </w:rPr>
        <w:t>M2 — Kewajiban perilaku dan kepatuhan terapi yang dipidana (MLW-01)</w:t>
      </w:r>
    </w:p>
    <w:p w14:paraId="54FF59BD" w14:textId="77777777" w:rsidR="001E0FE0" w:rsidRDefault="005F65E4">
      <w:pPr>
        <w:pStyle w:val="Compact"/>
        <w:numPr>
          <w:ilvl w:val="0"/>
          <w:numId w:val="6"/>
        </w:numPr>
      </w:pPr>
      <w:r>
        <w:rPr>
          <w:i/>
          <w:iCs/>
        </w:rPr>
        <w:t>Isi aturan.</w:t>
      </w:r>
      <w:r>
        <w:t xml:space="preserve"> </w:t>
      </w:r>
      <w:r>
        <w:t>Perda Kota 16/2011 Ps 7 ayat (2), (5), (6) jo. Ps 9; Perda Prov 10/2021 Ps 4, 15 jo. Ps 40. Batas pidananya sama: kurungan ≤6 bulan atau denda ≤Rp50 juta. Pasal 9 Perda kota juga merujuk Ps 7 ayat (1), yang berisi hak, dan Ps 8 tentang PPNS.</w:t>
      </w:r>
    </w:p>
    <w:p w14:paraId="6322962D" w14:textId="77777777" w:rsidR="001E0FE0" w:rsidRDefault="005F65E4">
      <w:pPr>
        <w:pStyle w:val="Compact"/>
        <w:numPr>
          <w:ilvl w:val="0"/>
          <w:numId w:val="6"/>
        </w:numPr>
      </w:pPr>
      <w:r>
        <w:rPr>
          <w:i/>
          <w:iCs/>
        </w:rPr>
        <w:t>Mengapa penting.</w:t>
      </w:r>
      <w:r>
        <w:t xml:space="preserve"> </w:t>
      </w:r>
      <w:r>
        <w:rPr>
          <w:b/>
          <w:bCs/>
        </w:rPr>
        <w:t>Risiko yang perlu dibuktikan:</w:t>
      </w:r>
      <w:r>
        <w:t xml:space="preserve"> ketidakpatuhan klinis dapat menjadi dasar perkara, sehingga ODHIV menghindari kontrol berkala.</w:t>
      </w:r>
    </w:p>
    <w:p w14:paraId="40E8397A" w14:textId="77777777" w:rsidR="001E0FE0" w:rsidRDefault="005F65E4">
      <w:pPr>
        <w:pStyle w:val="Compact"/>
        <w:numPr>
          <w:ilvl w:val="0"/>
          <w:numId w:val="6"/>
        </w:numPr>
      </w:pPr>
      <w:r>
        <w:rPr>
          <w:i/>
          <w:iCs/>
        </w:rPr>
        <w:t>Yang belum diketahui.</w:t>
      </w:r>
      <w:r>
        <w:t xml:space="preserve"> Apakah pasal ini pernah ditegakkan sejak 2011/2021.</w:t>
      </w:r>
    </w:p>
    <w:p w14:paraId="27F1E433" w14:textId="77777777" w:rsidR="001E0FE0" w:rsidRDefault="005F65E4">
      <w:pPr>
        <w:pStyle w:val="Compact"/>
        <w:numPr>
          <w:ilvl w:val="0"/>
          <w:numId w:val="6"/>
        </w:numPr>
      </w:pPr>
      <w:r>
        <w:rPr>
          <w:i/>
          <w:iCs/>
        </w:rPr>
        <w:t>Arah perbaikan.</w:t>
      </w:r>
      <w:r>
        <w:t xml:space="preserve"> </w:t>
      </w:r>
      <w:r>
        <w:t>RF-JAYAPURA-02 (kota dan provinsi); RF-NAS-01 secara tematik.</w:t>
      </w:r>
    </w:p>
    <w:p w14:paraId="05CC3B11" w14:textId="77777777" w:rsidR="001E0FE0" w:rsidRDefault="005F65E4">
      <w:pPr>
        <w:pStyle w:val="FirstParagraph"/>
      </w:pPr>
      <w:r>
        <w:rPr>
          <w:b/>
          <w:bCs/>
        </w:rPr>
        <w:t>M3 — PITC tanpa syarat sukarela (MLW-02)</w:t>
      </w:r>
    </w:p>
    <w:p w14:paraId="0702BA0B" w14:textId="77777777" w:rsidR="001E0FE0" w:rsidRDefault="005F65E4">
      <w:pPr>
        <w:pStyle w:val="Compact"/>
        <w:numPr>
          <w:ilvl w:val="0"/>
          <w:numId w:val="7"/>
        </w:numPr>
      </w:pPr>
      <w:r>
        <w:rPr>
          <w:i/>
          <w:iCs/>
        </w:rPr>
        <w:t>Isi aturan.</w:t>
      </w:r>
      <w:r>
        <w:t xml:space="preserve"> Perda Kota 16/2011 Ps 5 mewajibkan PITC “sesuai dengan pedoman”, tanpa syarat sukarela, persetujuan, dan konseling yang dulu ada di Perda 7/2006 Ps 5 ayat (2).</w:t>
      </w:r>
    </w:p>
    <w:p w14:paraId="0EA7FAB0" w14:textId="77777777" w:rsidR="001E0FE0" w:rsidRDefault="005F65E4">
      <w:pPr>
        <w:pStyle w:val="Compact"/>
        <w:numPr>
          <w:ilvl w:val="0"/>
          <w:numId w:val="7"/>
        </w:numPr>
      </w:pPr>
      <w:r>
        <w:rPr>
          <w:i/>
          <w:iCs/>
        </w:rPr>
        <w:t>Mengapa penting.</w:t>
      </w:r>
      <w:r>
        <w:t xml:space="preserve"> PITC paling mungkin ditafsirkan sebagai bagian program pemerintah menurut UU 17/2023 Ps 295, yang tidak memerlukan persetujuan.</w:t>
      </w:r>
    </w:p>
    <w:p w14:paraId="5D48D860" w14:textId="77777777" w:rsidR="001E0FE0" w:rsidRDefault="005F65E4">
      <w:pPr>
        <w:pStyle w:val="Compact"/>
        <w:numPr>
          <w:ilvl w:val="0"/>
          <w:numId w:val="7"/>
        </w:numPr>
      </w:pPr>
      <w:r>
        <w:rPr>
          <w:i/>
          <w:iCs/>
        </w:rPr>
        <w:t>Yang belum diketahui.</w:t>
      </w:r>
      <w:r>
        <w:t xml:space="preserve"> </w:t>
      </w:r>
      <w:r>
        <w:t>Pedoman PITC yang dipakai Dinkes, formulir persetujuan, dan jumlah penolakan yang tercatat.</w:t>
      </w:r>
    </w:p>
    <w:p w14:paraId="4EA1BBAF" w14:textId="77777777" w:rsidR="001E0FE0" w:rsidRDefault="005F65E4">
      <w:pPr>
        <w:pStyle w:val="Compact"/>
        <w:numPr>
          <w:ilvl w:val="0"/>
          <w:numId w:val="7"/>
        </w:numPr>
      </w:pPr>
      <w:r>
        <w:rPr>
          <w:i/>
          <w:iCs/>
        </w:rPr>
        <w:t>Arah perbaikan.</w:t>
      </w:r>
      <w:r>
        <w:t xml:space="preserve"> RF-JAYAPURA-03; RF-NAS-02.</w:t>
      </w:r>
    </w:p>
    <w:p w14:paraId="2DA9F620" w14:textId="77777777" w:rsidR="001E0FE0" w:rsidRDefault="005F65E4">
      <w:pPr>
        <w:pStyle w:val="FirstParagraph"/>
      </w:pPr>
      <w:r>
        <w:rPr>
          <w:b/>
          <w:bCs/>
        </w:rPr>
        <w:t>M4 — TG dan PENASUN tidak terjangkau manfaat (MLW-07, MLW-06)</w:t>
      </w:r>
    </w:p>
    <w:p w14:paraId="6C540363" w14:textId="77777777" w:rsidR="001E0FE0" w:rsidRDefault="005F65E4">
      <w:pPr>
        <w:pStyle w:val="Compact"/>
        <w:numPr>
          <w:ilvl w:val="0"/>
          <w:numId w:val="8"/>
        </w:numPr>
      </w:pPr>
      <w:r>
        <w:rPr>
          <w:i/>
          <w:iCs/>
        </w:rPr>
        <w:lastRenderedPageBreak/>
        <w:t>Isi aturan.</w:t>
      </w:r>
      <w:r>
        <w:t xml:space="preserve"> Tidak ada instrumen paket yang menyebut waria/TG. LASS dan terapi rumatan tidak diatur di instrumen yang berlaku. Perda NAPZA hanya mengatur rehabilitasi.</w:t>
      </w:r>
    </w:p>
    <w:p w14:paraId="6E12DE07" w14:textId="77777777" w:rsidR="001E0FE0" w:rsidRDefault="005F65E4">
      <w:pPr>
        <w:pStyle w:val="Compact"/>
        <w:numPr>
          <w:ilvl w:val="0"/>
          <w:numId w:val="8"/>
        </w:numPr>
      </w:pPr>
      <w:r>
        <w:rPr>
          <w:i/>
          <w:iCs/>
        </w:rPr>
        <w:t>Mengapa penting.</w:t>
      </w:r>
      <w:r>
        <w:t xml:space="preserve"> Tanpa pengakuan tertulis, sasaran program, indikator, dan anggaran tidak menjangkau TG dan PENASUN.</w:t>
      </w:r>
    </w:p>
    <w:p w14:paraId="64DCB67D" w14:textId="77777777" w:rsidR="001E0FE0" w:rsidRDefault="005F65E4">
      <w:pPr>
        <w:pStyle w:val="Compact"/>
        <w:numPr>
          <w:ilvl w:val="0"/>
          <w:numId w:val="8"/>
        </w:numPr>
      </w:pPr>
      <w:r>
        <w:rPr>
          <w:i/>
          <w:iCs/>
        </w:rPr>
        <w:t>Yang belum diketahui.</w:t>
      </w:r>
      <w:r>
        <w:t xml:space="preserve"> </w:t>
      </w:r>
      <w:r>
        <w:t>Data layanan yang dipilah identitas gender; cakupan LASS/PTRM; rujukan IPWL ke layanan HIV.</w:t>
      </w:r>
    </w:p>
    <w:p w14:paraId="0251D4AC" w14:textId="77777777" w:rsidR="001E0FE0" w:rsidRDefault="005F65E4">
      <w:pPr>
        <w:pStyle w:val="Compact"/>
        <w:numPr>
          <w:ilvl w:val="0"/>
          <w:numId w:val="8"/>
        </w:numPr>
      </w:pPr>
      <w:r>
        <w:rPr>
          <w:i/>
          <w:iCs/>
        </w:rPr>
        <w:t>Arah perbaikan.</w:t>
      </w:r>
      <w:r>
        <w:t xml:space="preserve"> RF-JAYAPURA-05; RF-NAS-05, -06.</w:t>
      </w:r>
    </w:p>
    <w:p w14:paraId="1858763F" w14:textId="77777777" w:rsidR="001E0FE0" w:rsidRDefault="005F65E4">
      <w:pPr>
        <w:pStyle w:val="FirstParagraph"/>
      </w:pPr>
      <w:r>
        <w:rPr>
          <w:b/>
          <w:bCs/>
        </w:rPr>
        <w:t>M5 — Larangan mempekerjakan orang dengan HIV dan pemeriksaan pekerja (MLW-02)</w:t>
      </w:r>
    </w:p>
    <w:p w14:paraId="14BD055D" w14:textId="77777777" w:rsidR="001E0FE0" w:rsidRDefault="005F65E4">
      <w:pPr>
        <w:pStyle w:val="Compact"/>
        <w:numPr>
          <w:ilvl w:val="0"/>
          <w:numId w:val="9"/>
        </w:numPr>
      </w:pPr>
      <w:r>
        <w:rPr>
          <w:i/>
          <w:iCs/>
        </w:rPr>
        <w:t>Isi aturan.</w:t>
      </w:r>
      <w:r>
        <w:t xml:space="preserve"> Perda Kota 16/2011 Ps 7 ayat (3) huruf a dan c mewajibkan pemilik tempat risiko tinggi memeriksa karyawan secara berkala dan tidak mempekerjakan pengidap IMS/HIV, dengan sanksi Ps 9.</w:t>
      </w:r>
    </w:p>
    <w:p w14:paraId="32838D4A" w14:textId="77777777" w:rsidR="001E0FE0" w:rsidRDefault="005F65E4">
      <w:pPr>
        <w:pStyle w:val="Compact"/>
        <w:numPr>
          <w:ilvl w:val="0"/>
          <w:numId w:val="9"/>
        </w:numPr>
      </w:pPr>
      <w:r>
        <w:rPr>
          <w:i/>
          <w:iCs/>
        </w:rPr>
        <w:t>Mengapa penting.</w:t>
      </w:r>
      <w:r>
        <w:t xml:space="preserve"> </w:t>
      </w:r>
      <w:r>
        <w:t>Ketentuan ini berhadapan dengan Kepmenakertrans 68/2004 Ps 5 dan dengan hak kerja dalam Ps 7 ayat (1) Perda yang sama.</w:t>
      </w:r>
    </w:p>
    <w:p w14:paraId="7BD014D0" w14:textId="77777777" w:rsidR="001E0FE0" w:rsidRDefault="005F65E4">
      <w:pPr>
        <w:pStyle w:val="Compact"/>
        <w:numPr>
          <w:ilvl w:val="0"/>
          <w:numId w:val="9"/>
        </w:numPr>
      </w:pPr>
      <w:r>
        <w:rPr>
          <w:i/>
          <w:iCs/>
        </w:rPr>
        <w:t>Yang belum diketahui.</w:t>
      </w:r>
      <w:r>
        <w:t xml:space="preserve"> Kasus PHK berbasis status; pengaduan ke Disnaker.</w:t>
      </w:r>
    </w:p>
    <w:p w14:paraId="78BB73F5" w14:textId="77777777" w:rsidR="001E0FE0" w:rsidRDefault="005F65E4">
      <w:pPr>
        <w:pStyle w:val="Compact"/>
        <w:numPr>
          <w:ilvl w:val="0"/>
          <w:numId w:val="9"/>
        </w:numPr>
      </w:pPr>
      <w:r>
        <w:rPr>
          <w:i/>
          <w:iCs/>
        </w:rPr>
        <w:t>Arah perbaikan.</w:t>
      </w:r>
      <w:r>
        <w:t xml:space="preserve"> RF-JAYAPURA-04.</w:t>
      </w:r>
    </w:p>
    <w:p w14:paraId="4A5C7CB5" w14:textId="77777777" w:rsidR="001E0FE0" w:rsidRDefault="005F65E4">
      <w:pPr>
        <w:pStyle w:val="FirstParagraph"/>
      </w:pPr>
      <w:r>
        <w:rPr>
          <w:b/>
          <w:bCs/>
        </w:rPr>
        <w:t>M6 — Layanan kota tanpa pengaman (MLW-03)</w:t>
      </w:r>
    </w:p>
    <w:p w14:paraId="59290B96" w14:textId="77777777" w:rsidR="001E0FE0" w:rsidRDefault="005F65E4">
      <w:pPr>
        <w:pStyle w:val="Compact"/>
        <w:numPr>
          <w:ilvl w:val="0"/>
          <w:numId w:val="10"/>
        </w:numPr>
      </w:pPr>
      <w:r>
        <w:rPr>
          <w:i/>
          <w:iCs/>
        </w:rPr>
        <w:t>Isi aturan.</w:t>
      </w:r>
      <w:r>
        <w:t xml:space="preserve"> Perwali 7/2024 menetapkan jam PKR 07.30–14.30 WIT (Ps 2 ayat (1)) dan mencantumkan nomor WhatsApp PKR yang sama dengan PSC 119 (Lampiran). Kerahasiaan call center dan isi layanan HIV tidak diatur.</w:t>
      </w:r>
    </w:p>
    <w:p w14:paraId="16AE5F8C" w14:textId="77777777" w:rsidR="001E0FE0" w:rsidRDefault="005F65E4">
      <w:pPr>
        <w:pStyle w:val="Compact"/>
        <w:numPr>
          <w:ilvl w:val="0"/>
          <w:numId w:val="10"/>
        </w:numPr>
      </w:pPr>
      <w:r>
        <w:rPr>
          <w:i/>
          <w:iCs/>
        </w:rPr>
        <w:t>Mengapa penting.</w:t>
      </w:r>
      <w:r>
        <w:t xml:space="preserve"> </w:t>
      </w:r>
      <w:r>
        <w:rPr>
          <w:b/>
          <w:bCs/>
        </w:rPr>
        <w:t>Risiko yang perlu dibuktikan:</w:t>
      </w:r>
      <w:r>
        <w:t xml:space="preserve"> pekerja malam sulit datang, dan penelepon ragu karena kanal bersama.</w:t>
      </w:r>
    </w:p>
    <w:p w14:paraId="3A944079" w14:textId="77777777" w:rsidR="001E0FE0" w:rsidRDefault="005F65E4">
      <w:pPr>
        <w:pStyle w:val="Compact"/>
        <w:numPr>
          <w:ilvl w:val="0"/>
          <w:numId w:val="10"/>
        </w:numPr>
      </w:pPr>
      <w:r>
        <w:rPr>
          <w:i/>
          <w:iCs/>
        </w:rPr>
        <w:t>Yang belum diketahui.</w:t>
      </w:r>
      <w:r>
        <w:t xml:space="preserve"> Data kunjungan PKR per jam dan per kelompok; SOP call center.</w:t>
      </w:r>
    </w:p>
    <w:p w14:paraId="647A27CA" w14:textId="77777777" w:rsidR="001E0FE0" w:rsidRDefault="005F65E4">
      <w:pPr>
        <w:pStyle w:val="Compact"/>
        <w:numPr>
          <w:ilvl w:val="0"/>
          <w:numId w:val="10"/>
        </w:numPr>
      </w:pPr>
      <w:r>
        <w:rPr>
          <w:i/>
          <w:iCs/>
        </w:rPr>
        <w:t>Arah perbaikan.</w:t>
      </w:r>
      <w:r>
        <w:t xml:space="preserve"> RF-JAYAPURA-06.</w:t>
      </w:r>
    </w:p>
    <w:p w14:paraId="3D555550" w14:textId="77777777" w:rsidR="001E0FE0" w:rsidRDefault="005F65E4">
      <w:pPr>
        <w:pStyle w:val="Heading2"/>
      </w:pPr>
      <w:bookmarkStart w:id="40" w:name="frekuensi-jenis-masalah-t18"/>
      <w:bookmarkStart w:id="41" w:name="_Toc242201516"/>
      <w:bookmarkEnd w:id="38"/>
      <w:r>
        <w:t>6.3 Frekuensi jenis masalah (T18)</w:t>
      </w:r>
      <w:bookmarkEnd w:id="4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879"/>
        <w:gridCol w:w="4455"/>
        <w:gridCol w:w="2303"/>
      </w:tblGrid>
      <w:tr w:rsidR="001E0FE0" w14:paraId="146F58D9"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2878" w:type="dxa"/>
            <w:shd w:val="clear" w:color="auto" w:fill="D9E2F3"/>
          </w:tcPr>
          <w:p w14:paraId="0DB6AB3E" w14:textId="77777777" w:rsidR="001E0FE0" w:rsidRDefault="005F65E4">
            <w:pPr>
              <w:pStyle w:val="Compact"/>
              <w:spacing w:before="20" w:after="20" w:line="240" w:lineRule="auto"/>
            </w:pPr>
            <w:r>
              <w:rPr>
                <w:b/>
                <w:sz w:val="17"/>
              </w:rPr>
              <w:t>Jenis masalah (kode)</w:t>
            </w:r>
          </w:p>
        </w:tc>
        <w:tc>
          <w:tcPr>
            <w:tcW w:w="4455" w:type="dxa"/>
            <w:shd w:val="clear" w:color="auto" w:fill="D9E2F3"/>
          </w:tcPr>
          <w:p w14:paraId="33D42072" w14:textId="77777777" w:rsidR="001E0FE0" w:rsidRDefault="005F65E4">
            <w:pPr>
              <w:pStyle w:val="Compact"/>
              <w:spacing w:before="20" w:after="20" w:line="240" w:lineRule="auto"/>
            </w:pPr>
            <w:r>
              <w:rPr>
                <w:b/>
                <w:sz w:val="17"/>
              </w:rPr>
              <w:t>Nama sederhana</w:t>
            </w:r>
          </w:p>
        </w:tc>
        <w:tc>
          <w:tcPr>
            <w:tcW w:w="2303" w:type="dxa"/>
            <w:shd w:val="clear" w:color="auto" w:fill="D9E2F3"/>
          </w:tcPr>
          <w:p w14:paraId="6BED94B8" w14:textId="77777777" w:rsidR="001E0FE0" w:rsidRDefault="005F65E4">
            <w:pPr>
              <w:pStyle w:val="Compact"/>
              <w:spacing w:before="20" w:after="20" w:line="240" w:lineRule="auto"/>
              <w:jc w:val="right"/>
            </w:pPr>
            <w:r>
              <w:rPr>
                <w:b/>
                <w:sz w:val="17"/>
              </w:rPr>
              <w:t>Jumlah kandidat isu</w:t>
            </w:r>
          </w:p>
        </w:tc>
      </w:tr>
      <w:tr w:rsidR="001E0FE0" w14:paraId="4520B48E" w14:textId="77777777" w:rsidTr="001E0FE0">
        <w:trPr>
          <w:cantSplit/>
        </w:trPr>
        <w:tc>
          <w:tcPr>
            <w:tcW w:w="2878" w:type="dxa"/>
          </w:tcPr>
          <w:p w14:paraId="0EB03601" w14:textId="77777777" w:rsidR="001E0FE0" w:rsidRDefault="005F65E4">
            <w:pPr>
              <w:pStyle w:val="Compact"/>
              <w:spacing w:before="20" w:after="20" w:line="240" w:lineRule="auto"/>
            </w:pPr>
            <w:r>
              <w:rPr>
                <w:sz w:val="17"/>
              </w:rPr>
              <w:t>RIA-PUN</w:t>
            </w:r>
          </w:p>
        </w:tc>
        <w:tc>
          <w:tcPr>
            <w:tcW w:w="4455" w:type="dxa"/>
          </w:tcPr>
          <w:p w14:paraId="19148E8C" w14:textId="77777777" w:rsidR="001E0FE0" w:rsidRDefault="005F65E4">
            <w:pPr>
              <w:pStyle w:val="Compact"/>
              <w:spacing w:before="20" w:after="20" w:line="240" w:lineRule="auto"/>
            </w:pPr>
            <w:r>
              <w:rPr>
                <w:sz w:val="17"/>
              </w:rPr>
              <w:t>Pidana dan sanksi</w:t>
            </w:r>
          </w:p>
        </w:tc>
        <w:tc>
          <w:tcPr>
            <w:tcW w:w="2303" w:type="dxa"/>
          </w:tcPr>
          <w:p w14:paraId="44AD3D97" w14:textId="77777777" w:rsidR="001E0FE0" w:rsidRDefault="005F65E4">
            <w:pPr>
              <w:pStyle w:val="Compact"/>
              <w:spacing w:before="20" w:after="20" w:line="240" w:lineRule="auto"/>
              <w:jc w:val="right"/>
            </w:pPr>
            <w:r>
              <w:rPr>
                <w:sz w:val="17"/>
              </w:rPr>
              <w:t>8</w:t>
            </w:r>
          </w:p>
        </w:tc>
      </w:tr>
      <w:tr w:rsidR="001E0FE0" w14:paraId="0473DB0C" w14:textId="77777777" w:rsidTr="001E0FE0">
        <w:trPr>
          <w:cantSplit/>
        </w:trPr>
        <w:tc>
          <w:tcPr>
            <w:tcW w:w="2878" w:type="dxa"/>
          </w:tcPr>
          <w:p w14:paraId="12BB783E" w14:textId="77777777" w:rsidR="001E0FE0" w:rsidRDefault="005F65E4">
            <w:pPr>
              <w:pStyle w:val="Compact"/>
              <w:spacing w:before="20" w:after="20" w:line="240" w:lineRule="auto"/>
            </w:pPr>
            <w:r>
              <w:rPr>
                <w:sz w:val="17"/>
              </w:rPr>
              <w:t>RIA-PRIV</w:t>
            </w:r>
          </w:p>
        </w:tc>
        <w:tc>
          <w:tcPr>
            <w:tcW w:w="4455" w:type="dxa"/>
          </w:tcPr>
          <w:p w14:paraId="3D008F08" w14:textId="77777777" w:rsidR="001E0FE0" w:rsidRDefault="005F65E4">
            <w:pPr>
              <w:pStyle w:val="Compact"/>
              <w:spacing w:before="20" w:after="20" w:line="240" w:lineRule="auto"/>
            </w:pPr>
            <w:r>
              <w:rPr>
                <w:sz w:val="17"/>
              </w:rPr>
              <w:t>Kerahasiaan dan data</w:t>
            </w:r>
          </w:p>
        </w:tc>
        <w:tc>
          <w:tcPr>
            <w:tcW w:w="2303" w:type="dxa"/>
          </w:tcPr>
          <w:p w14:paraId="597BFBB3" w14:textId="77777777" w:rsidR="001E0FE0" w:rsidRDefault="005F65E4">
            <w:pPr>
              <w:pStyle w:val="Compact"/>
              <w:spacing w:before="20" w:after="20" w:line="240" w:lineRule="auto"/>
              <w:jc w:val="right"/>
            </w:pPr>
            <w:r>
              <w:rPr>
                <w:sz w:val="17"/>
              </w:rPr>
              <w:t>4</w:t>
            </w:r>
          </w:p>
        </w:tc>
      </w:tr>
      <w:tr w:rsidR="001E0FE0" w14:paraId="523D9FA0" w14:textId="77777777" w:rsidTr="001E0FE0">
        <w:trPr>
          <w:cantSplit/>
        </w:trPr>
        <w:tc>
          <w:tcPr>
            <w:tcW w:w="2878" w:type="dxa"/>
          </w:tcPr>
          <w:p w14:paraId="6BA706BE" w14:textId="77777777" w:rsidR="001E0FE0" w:rsidRDefault="005F65E4">
            <w:pPr>
              <w:pStyle w:val="Compact"/>
              <w:spacing w:before="20" w:after="20" w:line="240" w:lineRule="auto"/>
            </w:pPr>
            <w:r>
              <w:rPr>
                <w:sz w:val="17"/>
              </w:rPr>
              <w:t>RIA-SIL</w:t>
            </w:r>
          </w:p>
        </w:tc>
        <w:tc>
          <w:tcPr>
            <w:tcW w:w="4455" w:type="dxa"/>
          </w:tcPr>
          <w:p w14:paraId="01BA8763" w14:textId="77777777" w:rsidR="001E0FE0" w:rsidRDefault="005F65E4">
            <w:pPr>
              <w:pStyle w:val="Compact"/>
              <w:spacing w:before="20" w:after="20" w:line="240" w:lineRule="auto"/>
            </w:pPr>
            <w:r>
              <w:rPr>
                <w:sz w:val="17"/>
              </w:rPr>
              <w:t>Aturan diam</w:t>
            </w:r>
          </w:p>
        </w:tc>
        <w:tc>
          <w:tcPr>
            <w:tcW w:w="2303" w:type="dxa"/>
          </w:tcPr>
          <w:p w14:paraId="6BE884DA" w14:textId="77777777" w:rsidR="001E0FE0" w:rsidRDefault="005F65E4">
            <w:pPr>
              <w:pStyle w:val="Compact"/>
              <w:spacing w:before="20" w:after="20" w:line="240" w:lineRule="auto"/>
              <w:jc w:val="right"/>
            </w:pPr>
            <w:r>
              <w:rPr>
                <w:sz w:val="17"/>
              </w:rPr>
              <w:t>2</w:t>
            </w:r>
          </w:p>
        </w:tc>
      </w:tr>
      <w:tr w:rsidR="001E0FE0" w14:paraId="4B387F88" w14:textId="77777777" w:rsidTr="001E0FE0">
        <w:trPr>
          <w:cantSplit/>
        </w:trPr>
        <w:tc>
          <w:tcPr>
            <w:tcW w:w="2878" w:type="dxa"/>
          </w:tcPr>
          <w:p w14:paraId="2121946B" w14:textId="77777777" w:rsidR="001E0FE0" w:rsidRDefault="005F65E4">
            <w:pPr>
              <w:pStyle w:val="Compact"/>
              <w:spacing w:before="20" w:after="20" w:line="240" w:lineRule="auto"/>
            </w:pPr>
            <w:r>
              <w:rPr>
                <w:sz w:val="17"/>
              </w:rPr>
              <w:t>RIA-INTCON</w:t>
            </w:r>
          </w:p>
        </w:tc>
        <w:tc>
          <w:tcPr>
            <w:tcW w:w="4455" w:type="dxa"/>
          </w:tcPr>
          <w:p w14:paraId="204797CD" w14:textId="77777777" w:rsidR="001E0FE0" w:rsidRDefault="005F65E4">
            <w:pPr>
              <w:pStyle w:val="Compact"/>
              <w:spacing w:before="20" w:after="20" w:line="240" w:lineRule="auto"/>
            </w:pPr>
            <w:r>
              <w:rPr>
                <w:sz w:val="17"/>
              </w:rPr>
              <w:t>Pertentangan internal</w:t>
            </w:r>
          </w:p>
        </w:tc>
        <w:tc>
          <w:tcPr>
            <w:tcW w:w="2303" w:type="dxa"/>
          </w:tcPr>
          <w:p w14:paraId="75975F86" w14:textId="77777777" w:rsidR="001E0FE0" w:rsidRDefault="005F65E4">
            <w:pPr>
              <w:pStyle w:val="Compact"/>
              <w:spacing w:before="20" w:after="20" w:line="240" w:lineRule="auto"/>
              <w:jc w:val="right"/>
            </w:pPr>
            <w:r>
              <w:rPr>
                <w:sz w:val="17"/>
              </w:rPr>
              <w:t>2</w:t>
            </w:r>
          </w:p>
        </w:tc>
      </w:tr>
      <w:tr w:rsidR="001E0FE0" w14:paraId="084B71B1" w14:textId="77777777" w:rsidTr="001E0FE0">
        <w:trPr>
          <w:cantSplit/>
        </w:trPr>
        <w:tc>
          <w:tcPr>
            <w:tcW w:w="2878" w:type="dxa"/>
          </w:tcPr>
          <w:p w14:paraId="518154F4" w14:textId="77777777" w:rsidR="001E0FE0" w:rsidRDefault="005F65E4">
            <w:pPr>
              <w:pStyle w:val="Compact"/>
              <w:spacing w:before="20" w:after="20" w:line="240" w:lineRule="auto"/>
            </w:pPr>
            <w:r>
              <w:rPr>
                <w:sz w:val="17"/>
              </w:rPr>
              <w:t>RIA-RETURN</w:t>
            </w:r>
          </w:p>
        </w:tc>
        <w:tc>
          <w:tcPr>
            <w:tcW w:w="4455" w:type="dxa"/>
          </w:tcPr>
          <w:p w14:paraId="69A4F898" w14:textId="77777777" w:rsidR="001E0FE0" w:rsidRDefault="005F65E4">
            <w:pPr>
              <w:pStyle w:val="Compact"/>
              <w:spacing w:before="20" w:after="20" w:line="240" w:lineRule="auto"/>
            </w:pPr>
            <w:r>
              <w:rPr>
                <w:sz w:val="17"/>
              </w:rPr>
              <w:t>Kemunduran pengaman</w:t>
            </w:r>
          </w:p>
        </w:tc>
        <w:tc>
          <w:tcPr>
            <w:tcW w:w="2303" w:type="dxa"/>
          </w:tcPr>
          <w:p w14:paraId="78E1C4E5" w14:textId="77777777" w:rsidR="001E0FE0" w:rsidRDefault="005F65E4">
            <w:pPr>
              <w:pStyle w:val="Compact"/>
              <w:spacing w:before="20" w:after="20" w:line="240" w:lineRule="auto"/>
              <w:jc w:val="right"/>
            </w:pPr>
            <w:r>
              <w:rPr>
                <w:sz w:val="17"/>
              </w:rPr>
              <w:t>2</w:t>
            </w:r>
          </w:p>
        </w:tc>
      </w:tr>
      <w:tr w:rsidR="001E0FE0" w14:paraId="508A971C" w14:textId="77777777" w:rsidTr="001E0FE0">
        <w:trPr>
          <w:cantSplit/>
        </w:trPr>
        <w:tc>
          <w:tcPr>
            <w:tcW w:w="2878" w:type="dxa"/>
          </w:tcPr>
          <w:p w14:paraId="51554760" w14:textId="77777777" w:rsidR="001E0FE0" w:rsidRDefault="005F65E4">
            <w:pPr>
              <w:pStyle w:val="Compact"/>
              <w:spacing w:before="20" w:after="20" w:line="240" w:lineRule="auto"/>
            </w:pPr>
            <w:r>
              <w:rPr>
                <w:sz w:val="17"/>
              </w:rPr>
              <w:t>RIA-XREF</w:t>
            </w:r>
          </w:p>
        </w:tc>
        <w:tc>
          <w:tcPr>
            <w:tcW w:w="4455" w:type="dxa"/>
          </w:tcPr>
          <w:p w14:paraId="4FA010EE" w14:textId="77777777" w:rsidR="001E0FE0" w:rsidRDefault="005F65E4">
            <w:pPr>
              <w:pStyle w:val="Compact"/>
              <w:spacing w:before="20" w:after="20" w:line="240" w:lineRule="auto"/>
            </w:pPr>
            <w:r>
              <w:rPr>
                <w:sz w:val="17"/>
              </w:rPr>
              <w:t>Rujukan silang keliru atau usang</w:t>
            </w:r>
          </w:p>
        </w:tc>
        <w:tc>
          <w:tcPr>
            <w:tcW w:w="2303" w:type="dxa"/>
          </w:tcPr>
          <w:p w14:paraId="4AB6593F" w14:textId="77777777" w:rsidR="001E0FE0" w:rsidRDefault="005F65E4">
            <w:pPr>
              <w:pStyle w:val="Compact"/>
              <w:spacing w:before="20" w:after="20" w:line="240" w:lineRule="auto"/>
              <w:jc w:val="right"/>
            </w:pPr>
            <w:r>
              <w:rPr>
                <w:sz w:val="17"/>
              </w:rPr>
              <w:t>2</w:t>
            </w:r>
          </w:p>
        </w:tc>
      </w:tr>
      <w:tr w:rsidR="001E0FE0" w14:paraId="71C98BDA" w14:textId="77777777" w:rsidTr="001E0FE0">
        <w:trPr>
          <w:cantSplit/>
        </w:trPr>
        <w:tc>
          <w:tcPr>
            <w:tcW w:w="2878" w:type="dxa"/>
          </w:tcPr>
          <w:p w14:paraId="6FD3E31D" w14:textId="77777777" w:rsidR="001E0FE0" w:rsidRDefault="005F65E4">
            <w:pPr>
              <w:pStyle w:val="Compact"/>
              <w:spacing w:before="20" w:after="20" w:line="240" w:lineRule="auto"/>
            </w:pPr>
            <w:r>
              <w:rPr>
                <w:sz w:val="17"/>
              </w:rPr>
              <w:t>RIA-HR</w:t>
            </w:r>
          </w:p>
        </w:tc>
        <w:tc>
          <w:tcPr>
            <w:tcW w:w="4455" w:type="dxa"/>
          </w:tcPr>
          <w:p w14:paraId="2EBCB67D" w14:textId="77777777" w:rsidR="001E0FE0" w:rsidRDefault="005F65E4">
            <w:pPr>
              <w:pStyle w:val="Compact"/>
              <w:spacing w:before="20" w:after="20" w:line="240" w:lineRule="auto"/>
            </w:pPr>
            <w:r>
              <w:rPr>
                <w:sz w:val="17"/>
              </w:rPr>
              <w:t>Harm reduction</w:t>
            </w:r>
          </w:p>
        </w:tc>
        <w:tc>
          <w:tcPr>
            <w:tcW w:w="2303" w:type="dxa"/>
          </w:tcPr>
          <w:p w14:paraId="18B1A311" w14:textId="77777777" w:rsidR="001E0FE0" w:rsidRDefault="005F65E4">
            <w:pPr>
              <w:pStyle w:val="Compact"/>
              <w:spacing w:before="20" w:after="20" w:line="240" w:lineRule="auto"/>
              <w:jc w:val="right"/>
            </w:pPr>
            <w:r>
              <w:rPr>
                <w:sz w:val="17"/>
              </w:rPr>
              <w:t>2</w:t>
            </w:r>
          </w:p>
        </w:tc>
      </w:tr>
      <w:tr w:rsidR="001E0FE0" w14:paraId="26FFDD5B" w14:textId="77777777" w:rsidTr="001E0FE0">
        <w:trPr>
          <w:cantSplit/>
        </w:trPr>
        <w:tc>
          <w:tcPr>
            <w:tcW w:w="2878" w:type="dxa"/>
          </w:tcPr>
          <w:p w14:paraId="5C0731BD" w14:textId="77777777" w:rsidR="001E0FE0" w:rsidRDefault="005F65E4">
            <w:pPr>
              <w:pStyle w:val="Compact"/>
              <w:spacing w:before="20" w:after="20" w:line="240" w:lineRule="auto"/>
            </w:pPr>
            <w:r>
              <w:rPr>
                <w:sz w:val="17"/>
              </w:rPr>
              <w:t>RIA-ADMIN</w:t>
            </w:r>
          </w:p>
        </w:tc>
        <w:tc>
          <w:tcPr>
            <w:tcW w:w="4455" w:type="dxa"/>
          </w:tcPr>
          <w:p w14:paraId="1B0C1021" w14:textId="77777777" w:rsidR="001E0FE0" w:rsidRDefault="005F65E4">
            <w:pPr>
              <w:pStyle w:val="Compact"/>
              <w:spacing w:before="20" w:after="20" w:line="240" w:lineRule="auto"/>
            </w:pPr>
            <w:r>
              <w:rPr>
                <w:sz w:val="17"/>
              </w:rPr>
              <w:t>Beban administratif</w:t>
            </w:r>
          </w:p>
        </w:tc>
        <w:tc>
          <w:tcPr>
            <w:tcW w:w="2303" w:type="dxa"/>
          </w:tcPr>
          <w:p w14:paraId="38D38E1E" w14:textId="77777777" w:rsidR="001E0FE0" w:rsidRDefault="005F65E4">
            <w:pPr>
              <w:pStyle w:val="Compact"/>
              <w:spacing w:before="20" w:after="20" w:line="240" w:lineRule="auto"/>
              <w:jc w:val="right"/>
            </w:pPr>
            <w:r>
              <w:rPr>
                <w:sz w:val="17"/>
              </w:rPr>
              <w:t>1</w:t>
            </w:r>
          </w:p>
        </w:tc>
      </w:tr>
      <w:tr w:rsidR="001E0FE0" w14:paraId="5CB11464" w14:textId="77777777" w:rsidTr="001E0FE0">
        <w:trPr>
          <w:cantSplit/>
        </w:trPr>
        <w:tc>
          <w:tcPr>
            <w:tcW w:w="2878" w:type="dxa"/>
          </w:tcPr>
          <w:p w14:paraId="40DBB856" w14:textId="77777777" w:rsidR="001E0FE0" w:rsidRDefault="005F65E4">
            <w:pPr>
              <w:pStyle w:val="Compact"/>
              <w:spacing w:before="20" w:after="20" w:line="240" w:lineRule="auto"/>
            </w:pPr>
            <w:r>
              <w:rPr>
                <w:sz w:val="17"/>
              </w:rPr>
              <w:t>RIA-MORAL</w:t>
            </w:r>
          </w:p>
        </w:tc>
        <w:tc>
          <w:tcPr>
            <w:tcW w:w="4455" w:type="dxa"/>
          </w:tcPr>
          <w:p w14:paraId="483B91A2" w14:textId="77777777" w:rsidR="001E0FE0" w:rsidRDefault="005F65E4">
            <w:pPr>
              <w:pStyle w:val="Compact"/>
              <w:spacing w:before="20" w:after="20" w:line="240" w:lineRule="auto"/>
            </w:pPr>
            <w:r>
              <w:rPr>
                <w:sz w:val="17"/>
              </w:rPr>
              <w:t>Rumusan moralitas</w:t>
            </w:r>
          </w:p>
        </w:tc>
        <w:tc>
          <w:tcPr>
            <w:tcW w:w="2303" w:type="dxa"/>
          </w:tcPr>
          <w:p w14:paraId="304EDE40" w14:textId="77777777" w:rsidR="001E0FE0" w:rsidRDefault="005F65E4">
            <w:pPr>
              <w:pStyle w:val="Compact"/>
              <w:spacing w:before="20" w:after="20" w:line="240" w:lineRule="auto"/>
              <w:jc w:val="right"/>
            </w:pPr>
            <w:r>
              <w:rPr>
                <w:sz w:val="17"/>
              </w:rPr>
              <w:t>1</w:t>
            </w:r>
          </w:p>
        </w:tc>
      </w:tr>
      <w:tr w:rsidR="001E0FE0" w14:paraId="34F42031" w14:textId="77777777" w:rsidTr="001E0FE0">
        <w:trPr>
          <w:cantSplit/>
        </w:trPr>
        <w:tc>
          <w:tcPr>
            <w:tcW w:w="2878" w:type="dxa"/>
          </w:tcPr>
          <w:p w14:paraId="106823B0" w14:textId="77777777" w:rsidR="001E0FE0" w:rsidRDefault="005F65E4">
            <w:pPr>
              <w:pStyle w:val="Compact"/>
              <w:spacing w:before="20" w:after="20" w:line="240" w:lineRule="auto"/>
            </w:pPr>
            <w:r>
              <w:rPr>
                <w:sz w:val="17"/>
              </w:rPr>
              <w:t>RIA-PART</w:t>
            </w:r>
          </w:p>
        </w:tc>
        <w:tc>
          <w:tcPr>
            <w:tcW w:w="4455" w:type="dxa"/>
          </w:tcPr>
          <w:p w14:paraId="062DC4DF" w14:textId="77777777" w:rsidR="001E0FE0" w:rsidRDefault="005F65E4">
            <w:pPr>
              <w:pStyle w:val="Compact"/>
              <w:spacing w:before="20" w:after="20" w:line="240" w:lineRule="auto"/>
            </w:pPr>
            <w:r>
              <w:rPr>
                <w:sz w:val="17"/>
              </w:rPr>
              <w:t>Partisipasi</w:t>
            </w:r>
          </w:p>
        </w:tc>
        <w:tc>
          <w:tcPr>
            <w:tcW w:w="2303" w:type="dxa"/>
          </w:tcPr>
          <w:p w14:paraId="24E65FC0" w14:textId="77777777" w:rsidR="001E0FE0" w:rsidRDefault="005F65E4">
            <w:pPr>
              <w:pStyle w:val="Compact"/>
              <w:spacing w:before="20" w:after="20" w:line="240" w:lineRule="auto"/>
              <w:jc w:val="right"/>
            </w:pPr>
            <w:r>
              <w:rPr>
                <w:sz w:val="17"/>
              </w:rPr>
              <w:t>1</w:t>
            </w:r>
          </w:p>
        </w:tc>
      </w:tr>
      <w:tr w:rsidR="001E0FE0" w14:paraId="07D4612C" w14:textId="77777777" w:rsidTr="001E0FE0">
        <w:trPr>
          <w:cantSplit/>
        </w:trPr>
        <w:tc>
          <w:tcPr>
            <w:tcW w:w="2878" w:type="dxa"/>
          </w:tcPr>
          <w:p w14:paraId="1483D0AB" w14:textId="77777777" w:rsidR="001E0FE0" w:rsidRDefault="005F65E4">
            <w:pPr>
              <w:pStyle w:val="Compact"/>
              <w:spacing w:before="20" w:after="20" w:line="240" w:lineRule="auto"/>
            </w:pPr>
            <w:r>
              <w:rPr>
                <w:b/>
                <w:bCs/>
                <w:sz w:val="17"/>
              </w:rPr>
              <w:t>Jumlah</w:t>
            </w:r>
          </w:p>
        </w:tc>
        <w:tc>
          <w:tcPr>
            <w:tcW w:w="4455" w:type="dxa"/>
          </w:tcPr>
          <w:p w14:paraId="1FE8F3EF" w14:textId="77777777" w:rsidR="001E0FE0" w:rsidRDefault="001E0FE0">
            <w:pPr>
              <w:pStyle w:val="Compact"/>
              <w:spacing w:before="20" w:after="20" w:line="240" w:lineRule="auto"/>
            </w:pPr>
          </w:p>
        </w:tc>
        <w:tc>
          <w:tcPr>
            <w:tcW w:w="2303" w:type="dxa"/>
          </w:tcPr>
          <w:p w14:paraId="46E2DA10" w14:textId="77777777" w:rsidR="001E0FE0" w:rsidRDefault="005F65E4">
            <w:pPr>
              <w:pStyle w:val="Compact"/>
              <w:spacing w:before="20" w:after="20" w:line="240" w:lineRule="auto"/>
              <w:jc w:val="right"/>
            </w:pPr>
            <w:r>
              <w:rPr>
                <w:b/>
                <w:bCs/>
                <w:sz w:val="17"/>
              </w:rPr>
              <w:t>25</w:t>
            </w:r>
          </w:p>
        </w:tc>
      </w:tr>
    </w:tbl>
    <w:p w14:paraId="79A081CA" w14:textId="77777777" w:rsidR="001E0FE0" w:rsidRDefault="001E0FE0"/>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459"/>
        <w:gridCol w:w="3178"/>
      </w:tblGrid>
      <w:tr w:rsidR="001E0FE0" w14:paraId="7CA913BA"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6458" w:type="dxa"/>
            <w:shd w:val="clear" w:color="auto" w:fill="D9E2F3"/>
          </w:tcPr>
          <w:p w14:paraId="1DA0140D" w14:textId="77777777" w:rsidR="001E0FE0" w:rsidRDefault="005F65E4">
            <w:pPr>
              <w:pStyle w:val="Compact"/>
              <w:spacing w:before="20" w:after="20" w:line="240" w:lineRule="auto"/>
            </w:pPr>
            <w:r>
              <w:rPr>
                <w:b/>
                <w:sz w:val="17"/>
              </w:rPr>
              <w:t>Kedudukan</w:t>
            </w:r>
          </w:p>
        </w:tc>
        <w:tc>
          <w:tcPr>
            <w:tcW w:w="3178" w:type="dxa"/>
            <w:shd w:val="clear" w:color="auto" w:fill="D9E2F3"/>
          </w:tcPr>
          <w:p w14:paraId="212DFF55" w14:textId="77777777" w:rsidR="001E0FE0" w:rsidRDefault="005F65E4">
            <w:pPr>
              <w:pStyle w:val="Compact"/>
              <w:spacing w:before="20" w:after="20" w:line="240" w:lineRule="auto"/>
              <w:jc w:val="right"/>
            </w:pPr>
            <w:r>
              <w:rPr>
                <w:b/>
                <w:sz w:val="17"/>
              </w:rPr>
              <w:t>Jumlah</w:t>
            </w:r>
          </w:p>
        </w:tc>
      </w:tr>
      <w:tr w:rsidR="001E0FE0" w14:paraId="251B2557" w14:textId="77777777" w:rsidTr="001E0FE0">
        <w:trPr>
          <w:cantSplit/>
        </w:trPr>
        <w:tc>
          <w:tcPr>
            <w:tcW w:w="6458" w:type="dxa"/>
          </w:tcPr>
          <w:p w14:paraId="7D66BB15" w14:textId="77777777" w:rsidR="001E0FE0" w:rsidRDefault="005F65E4">
            <w:pPr>
              <w:pStyle w:val="Compact"/>
              <w:spacing w:before="20" w:after="20" w:line="240" w:lineRule="auto"/>
            </w:pPr>
            <w:r>
              <w:rPr>
                <w:sz w:val="17"/>
              </w:rPr>
              <w:t>Kandidat risiko</w:t>
            </w:r>
          </w:p>
        </w:tc>
        <w:tc>
          <w:tcPr>
            <w:tcW w:w="3178" w:type="dxa"/>
          </w:tcPr>
          <w:p w14:paraId="6923FFD9" w14:textId="77777777" w:rsidR="001E0FE0" w:rsidRDefault="005F65E4">
            <w:pPr>
              <w:pStyle w:val="Compact"/>
              <w:spacing w:before="20" w:after="20" w:line="240" w:lineRule="auto"/>
              <w:jc w:val="right"/>
            </w:pPr>
            <w:r>
              <w:rPr>
                <w:sz w:val="17"/>
              </w:rPr>
              <w:t>11</w:t>
            </w:r>
          </w:p>
        </w:tc>
      </w:tr>
      <w:tr w:rsidR="001E0FE0" w14:paraId="3BABC47A" w14:textId="77777777" w:rsidTr="001E0FE0">
        <w:trPr>
          <w:cantSplit/>
        </w:trPr>
        <w:tc>
          <w:tcPr>
            <w:tcW w:w="6458" w:type="dxa"/>
          </w:tcPr>
          <w:p w14:paraId="1D743799" w14:textId="77777777" w:rsidR="001E0FE0" w:rsidRDefault="005F65E4">
            <w:pPr>
              <w:pStyle w:val="Compact"/>
              <w:spacing w:before="20" w:after="20" w:line="240" w:lineRule="auto"/>
            </w:pPr>
            <w:r>
              <w:rPr>
                <w:sz w:val="17"/>
              </w:rPr>
              <w:t>Temuan normatif</w:t>
            </w:r>
          </w:p>
        </w:tc>
        <w:tc>
          <w:tcPr>
            <w:tcW w:w="3178" w:type="dxa"/>
          </w:tcPr>
          <w:p w14:paraId="0E85BCE1" w14:textId="77777777" w:rsidR="001E0FE0" w:rsidRDefault="005F65E4">
            <w:pPr>
              <w:pStyle w:val="Compact"/>
              <w:spacing w:before="20" w:after="20" w:line="240" w:lineRule="auto"/>
              <w:jc w:val="right"/>
            </w:pPr>
            <w:r>
              <w:rPr>
                <w:sz w:val="17"/>
              </w:rPr>
              <w:t>10</w:t>
            </w:r>
          </w:p>
        </w:tc>
      </w:tr>
      <w:tr w:rsidR="001E0FE0" w14:paraId="05C33B91" w14:textId="77777777" w:rsidTr="001E0FE0">
        <w:trPr>
          <w:cantSplit/>
        </w:trPr>
        <w:tc>
          <w:tcPr>
            <w:tcW w:w="6458" w:type="dxa"/>
          </w:tcPr>
          <w:p w14:paraId="479D53C3" w14:textId="77777777" w:rsidR="001E0FE0" w:rsidRDefault="005F65E4">
            <w:pPr>
              <w:pStyle w:val="Compact"/>
              <w:spacing w:before="20" w:after="20" w:line="240" w:lineRule="auto"/>
            </w:pPr>
            <w:r>
              <w:rPr>
                <w:sz w:val="17"/>
              </w:rPr>
              <w:t>Kandidat ketegangan</w:t>
            </w:r>
          </w:p>
        </w:tc>
        <w:tc>
          <w:tcPr>
            <w:tcW w:w="3178" w:type="dxa"/>
          </w:tcPr>
          <w:p w14:paraId="79A338B4" w14:textId="77777777" w:rsidR="001E0FE0" w:rsidRDefault="005F65E4">
            <w:pPr>
              <w:pStyle w:val="Compact"/>
              <w:spacing w:before="20" w:after="20" w:line="240" w:lineRule="auto"/>
              <w:jc w:val="right"/>
            </w:pPr>
            <w:r>
              <w:rPr>
                <w:sz w:val="17"/>
              </w:rPr>
              <w:t>4</w:t>
            </w:r>
          </w:p>
        </w:tc>
      </w:tr>
      <w:tr w:rsidR="001E0FE0" w14:paraId="0FA6E1D9" w14:textId="77777777" w:rsidTr="001E0FE0">
        <w:trPr>
          <w:cantSplit/>
        </w:trPr>
        <w:tc>
          <w:tcPr>
            <w:tcW w:w="6458" w:type="dxa"/>
          </w:tcPr>
          <w:p w14:paraId="2DD0EBFD" w14:textId="77777777" w:rsidR="001E0FE0" w:rsidRDefault="005F65E4">
            <w:pPr>
              <w:pStyle w:val="Compact"/>
              <w:spacing w:before="20" w:after="20" w:line="240" w:lineRule="auto"/>
            </w:pPr>
            <w:r>
              <w:rPr>
                <w:b/>
                <w:bCs/>
                <w:sz w:val="17"/>
              </w:rPr>
              <w:t>Jumlah</w:t>
            </w:r>
          </w:p>
        </w:tc>
        <w:tc>
          <w:tcPr>
            <w:tcW w:w="3178" w:type="dxa"/>
          </w:tcPr>
          <w:p w14:paraId="42FA193C" w14:textId="77777777" w:rsidR="001E0FE0" w:rsidRDefault="005F65E4">
            <w:pPr>
              <w:pStyle w:val="Compact"/>
              <w:spacing w:before="20" w:after="20" w:line="240" w:lineRule="auto"/>
              <w:jc w:val="right"/>
            </w:pPr>
            <w:r>
              <w:rPr>
                <w:b/>
                <w:bCs/>
                <w:sz w:val="17"/>
              </w:rPr>
              <w:t>25</w:t>
            </w:r>
          </w:p>
        </w:tc>
      </w:tr>
    </w:tbl>
    <w:p w14:paraId="10330D83" w14:textId="77777777" w:rsidR="001E0FE0" w:rsidRDefault="005F65E4">
      <w:pPr>
        <w:pStyle w:val="BodyText"/>
      </w:pPr>
      <w:r>
        <w:rPr>
          <w:i/>
          <w:iCs/>
        </w:rPr>
        <w:t xml:space="preserve">Sumber: </w:t>
      </w:r>
      <w:r>
        <w:rPr>
          <w:rStyle w:val="VerbatimChar"/>
          <w:i/>
          <w:iCs/>
        </w:rPr>
        <w:t>data/sintesis/T18_issue_register.csv</w:t>
      </w:r>
      <w:r>
        <w:rPr>
          <w:i/>
          <w:iCs/>
        </w:rPr>
        <w:t xml:space="preserve">, baris </w:t>
      </w:r>
      <w:r>
        <w:rPr>
          <w:rStyle w:val="VerbatimChar"/>
          <w:i/>
          <w:iCs/>
        </w:rPr>
        <w:t>paket</w:t>
      </w:r>
      <w:r>
        <w:rPr>
          <w:i/>
          <w:iCs/>
        </w:rPr>
        <w:t xml:space="preserve"> </w:t>
      </w:r>
      <w:r>
        <w:rPr>
          <w:i/>
          <w:iCs/>
        </w:rPr>
        <w:t xml:space="preserve">= Jayapura (25 baris; satu kode per isu). Sebaran per instrumen: Perda Kota 16/2011 dan Perda Prov 10/2021 masing-masing 5; Perwali 7/2024, Perda Kota 7/2006 (historis), Perda Kota 26/2024, Perda Prov 6/2018, dan Perda Prov 8/2016 masing-masing 3. Sebanyak 18 dari 25 isu ditandai perlu telaah manusia. Hak yang paling sering disebut: H1 (17 isu), H3 (12), H6 (10). </w:t>
      </w:r>
      <w:r>
        <w:rPr>
          <w:i/>
          <w:iCs/>
        </w:rPr>
        <w:lastRenderedPageBreak/>
        <w:t xml:space="preserve">Kelompok yang paling sering disebut: PSP (17), ODHIV (16), PENASUN (13). Hitungan “kandidat isu” </w:t>
      </w:r>
      <w:r>
        <w:rPr>
          <w:i/>
          <w:iCs/>
        </w:rPr>
        <w:t>per hak di T33 (H1 12, H3 10, H6 8) berbeda dari hitungan langsung T18; perbedaan ini dicatat dan belum ditelusuri.</w:t>
      </w:r>
    </w:p>
    <w:p w14:paraId="119A1F9A" w14:textId="77777777" w:rsidR="001E0FE0" w:rsidRDefault="005F65E4">
      <w:pPr>
        <w:pStyle w:val="BodyText"/>
        <w:keepNext/>
        <w:spacing w:before="120"/>
        <w:jc w:val="center"/>
      </w:pPr>
      <w:r>
        <w:rPr>
          <w:noProof/>
        </w:rPr>
        <w:drawing>
          <wp:inline distT="0" distB="0" distL="0" distR="0" wp14:anchorId="73588C62" wp14:editId="270E922D">
            <wp:extent cx="6048000" cy="3054139"/>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LLM/HRIA/review_design_2/output/Analisis_Regulasi_HRIA_RIA_v3/word/_diagram_png/2523c91759b5a82a.png"/>
                    <pic:cNvPicPr>
                      <a:picLocks noChangeAspect="1" noChangeArrowheads="1"/>
                    </pic:cNvPicPr>
                  </pic:nvPicPr>
                  <pic:blipFill>
                    <a:blip r:embed="rId12"/>
                    <a:stretch>
                      <a:fillRect/>
                    </a:stretch>
                  </pic:blipFill>
                  <pic:spPr bwMode="auto">
                    <a:xfrm>
                      <a:off x="0" y="0"/>
                      <a:ext cx="6048000" cy="3054139"/>
                    </a:xfrm>
                    <a:prstGeom prst="rect">
                      <a:avLst/>
                    </a:prstGeom>
                    <a:noFill/>
                    <a:ln w="9525">
                      <a:noFill/>
                      <a:headEnd/>
                      <a:tailEnd/>
                    </a:ln>
                  </pic:spPr>
                </pic:pic>
              </a:graphicData>
            </a:graphic>
          </wp:inline>
        </w:drawing>
      </w:r>
    </w:p>
    <w:p w14:paraId="60BB1595" w14:textId="77777777" w:rsidR="001E0FE0" w:rsidRDefault="005F65E4">
      <w:pPr>
        <w:pStyle w:val="Caption"/>
      </w:pPr>
      <w:r>
        <w:rPr>
          <w:iCs/>
        </w:rPr>
        <w:t>Gambar 5. Komposisi jenis kandidat isu. Ini hitungan pasal yang ditandai, bukan ukuran dampak dan bukan skor.</w:t>
      </w:r>
    </w:p>
    <w:p w14:paraId="0437EFA4" w14:textId="77777777" w:rsidR="001E0FE0" w:rsidRDefault="005F65E4">
      <w:pPr>
        <w:pStyle w:val="BodyText"/>
      </w:pPr>
      <w:r>
        <w:rPr>
          <w:b/>
          <w:bCs/>
        </w:rPr>
        <w:t>Analisis.</w:t>
      </w:r>
      <w:r>
        <w:t xml:space="preserve"> Secara nasional, isu di instrumen daerah paling sering berjenis kerahasiaan dan data (Laporan Nasional 8.4). Di paket Jayapura, jenis yang paling sering ditandai adalah </w:t>
      </w:r>
      <w:r>
        <w:rPr>
          <w:b/>
          <w:bCs/>
        </w:rPr>
        <w:t>pidana dan sanksi</w:t>
      </w:r>
      <w:r>
        <w:t>. Delapan isu itu tersebar di lima instrumen kota dan provinsi.</w:t>
      </w:r>
    </w:p>
    <w:p w14:paraId="70F11960" w14:textId="77777777" w:rsidR="001E0FE0" w:rsidRDefault="005F65E4">
      <w:pPr>
        <w:pStyle w:val="Heading2"/>
      </w:pPr>
      <w:bookmarkStart w:id="42" w:name="beban-administratif-t20"/>
      <w:bookmarkStart w:id="43" w:name="_Toc242201517"/>
      <w:bookmarkEnd w:id="40"/>
      <w:r>
        <w:t>6.4 Beban administratif (T20)</w:t>
      </w:r>
      <w:bookmarkEnd w:id="4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092"/>
        <w:gridCol w:w="1932"/>
        <w:gridCol w:w="1570"/>
        <w:gridCol w:w="966"/>
        <w:gridCol w:w="3077"/>
      </w:tblGrid>
      <w:tr w:rsidR="001E0FE0" w14:paraId="000259CC"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2091" w:type="dxa"/>
            <w:shd w:val="clear" w:color="auto" w:fill="D9E2F3"/>
          </w:tcPr>
          <w:p w14:paraId="6C677DEB" w14:textId="77777777" w:rsidR="001E0FE0" w:rsidRDefault="005F65E4">
            <w:pPr>
              <w:pStyle w:val="Compact"/>
              <w:spacing w:before="20" w:after="20" w:line="240" w:lineRule="auto"/>
            </w:pPr>
            <w:r>
              <w:rPr>
                <w:b/>
                <w:sz w:val="17"/>
              </w:rPr>
              <w:t>Syarat</w:t>
            </w:r>
          </w:p>
        </w:tc>
        <w:tc>
          <w:tcPr>
            <w:tcW w:w="1931" w:type="dxa"/>
            <w:shd w:val="clear" w:color="auto" w:fill="D9E2F3"/>
          </w:tcPr>
          <w:p w14:paraId="59569EEC" w14:textId="77777777" w:rsidR="001E0FE0" w:rsidRDefault="005F65E4">
            <w:pPr>
              <w:pStyle w:val="Compact"/>
              <w:spacing w:before="20" w:after="20" w:line="240" w:lineRule="auto"/>
            </w:pPr>
            <w:r>
              <w:rPr>
                <w:b/>
                <w:sz w:val="17"/>
              </w:rPr>
              <w:t>Pasal</w:t>
            </w:r>
          </w:p>
        </w:tc>
        <w:tc>
          <w:tcPr>
            <w:tcW w:w="1570" w:type="dxa"/>
            <w:shd w:val="clear" w:color="auto" w:fill="D9E2F3"/>
          </w:tcPr>
          <w:p w14:paraId="6B1BBBFE" w14:textId="77777777" w:rsidR="001E0FE0" w:rsidRDefault="005F65E4">
            <w:pPr>
              <w:pStyle w:val="Compact"/>
              <w:spacing w:before="20" w:after="20" w:line="240" w:lineRule="auto"/>
            </w:pPr>
            <w:r>
              <w:rPr>
                <w:b/>
                <w:sz w:val="17"/>
              </w:rPr>
              <w:t>Siapa wajib</w:t>
            </w:r>
          </w:p>
        </w:tc>
        <w:tc>
          <w:tcPr>
            <w:tcW w:w="966" w:type="dxa"/>
            <w:shd w:val="clear" w:color="auto" w:fill="D9E2F3"/>
          </w:tcPr>
          <w:p w14:paraId="2207ED92" w14:textId="77777777" w:rsidR="001E0FE0" w:rsidRDefault="005F65E4">
            <w:pPr>
              <w:pStyle w:val="Compact"/>
              <w:spacing w:before="20" w:after="20" w:line="240" w:lineRule="auto"/>
            </w:pPr>
            <w:r>
              <w:rPr>
                <w:b/>
                <w:sz w:val="17"/>
              </w:rPr>
              <w:t>Jenis</w:t>
            </w:r>
          </w:p>
        </w:tc>
        <w:tc>
          <w:tcPr>
            <w:tcW w:w="3076" w:type="dxa"/>
            <w:shd w:val="clear" w:color="auto" w:fill="D9E2F3"/>
          </w:tcPr>
          <w:p w14:paraId="2531BBE7" w14:textId="77777777" w:rsidR="001E0FE0" w:rsidRDefault="005F65E4">
            <w:pPr>
              <w:pStyle w:val="Compact"/>
              <w:spacing w:before="20" w:after="20" w:line="240" w:lineRule="auto"/>
            </w:pPr>
            <w:r>
              <w:rPr>
                <w:b/>
                <w:sz w:val="17"/>
              </w:rPr>
              <w:t>Alternatif yang lebih ringan (T20)</w:t>
            </w:r>
          </w:p>
        </w:tc>
      </w:tr>
      <w:tr w:rsidR="001E0FE0" w14:paraId="52C31C2F" w14:textId="77777777" w:rsidTr="001E0FE0">
        <w:trPr>
          <w:cantSplit/>
        </w:trPr>
        <w:tc>
          <w:tcPr>
            <w:tcW w:w="2091" w:type="dxa"/>
          </w:tcPr>
          <w:p w14:paraId="753BA885" w14:textId="77777777" w:rsidR="001E0FE0" w:rsidRDefault="005F65E4">
            <w:pPr>
              <w:pStyle w:val="Compact"/>
              <w:spacing w:before="20" w:after="20" w:line="240" w:lineRule="auto"/>
            </w:pPr>
            <w:r>
              <w:rPr>
                <w:sz w:val="17"/>
              </w:rPr>
              <w:t>Datang pada jam kerja</w:t>
            </w:r>
          </w:p>
        </w:tc>
        <w:tc>
          <w:tcPr>
            <w:tcW w:w="1931" w:type="dxa"/>
          </w:tcPr>
          <w:p w14:paraId="0CBCE61D" w14:textId="77777777" w:rsidR="001E0FE0" w:rsidRDefault="005F65E4">
            <w:pPr>
              <w:pStyle w:val="Compact"/>
              <w:spacing w:before="20" w:after="20" w:line="240" w:lineRule="auto"/>
            </w:pPr>
            <w:r>
              <w:rPr>
                <w:sz w:val="17"/>
              </w:rPr>
              <w:t>Perwali 7/2024 Ps 2</w:t>
            </w:r>
          </w:p>
        </w:tc>
        <w:tc>
          <w:tcPr>
            <w:tcW w:w="1570" w:type="dxa"/>
          </w:tcPr>
          <w:p w14:paraId="45D4A83F" w14:textId="77777777" w:rsidR="001E0FE0" w:rsidRDefault="005F65E4">
            <w:pPr>
              <w:pStyle w:val="Compact"/>
              <w:spacing w:before="20" w:after="20" w:line="240" w:lineRule="auto"/>
            </w:pPr>
            <w:r>
              <w:rPr>
                <w:sz w:val="17"/>
              </w:rPr>
              <w:t>Pasien PKR/Puskesmas</w:t>
            </w:r>
          </w:p>
        </w:tc>
        <w:tc>
          <w:tcPr>
            <w:tcW w:w="966" w:type="dxa"/>
          </w:tcPr>
          <w:p w14:paraId="0A475E32" w14:textId="77777777" w:rsidR="001E0FE0" w:rsidRDefault="005F65E4">
            <w:pPr>
              <w:pStyle w:val="Compact"/>
              <w:spacing w:before="20" w:after="20" w:line="240" w:lineRule="auto"/>
            </w:pPr>
            <w:r>
              <w:rPr>
                <w:sz w:val="17"/>
              </w:rPr>
              <w:t>Kehadiran fisik</w:t>
            </w:r>
          </w:p>
        </w:tc>
        <w:tc>
          <w:tcPr>
            <w:tcW w:w="3076" w:type="dxa"/>
          </w:tcPr>
          <w:p w14:paraId="6EF54774" w14:textId="77777777" w:rsidR="001E0FE0" w:rsidRDefault="005F65E4">
            <w:pPr>
              <w:pStyle w:val="Compact"/>
              <w:spacing w:before="20" w:after="20" w:line="240" w:lineRule="auto"/>
            </w:pPr>
            <w:r>
              <w:rPr>
                <w:sz w:val="17"/>
              </w:rPr>
              <w:t>Jam sore/malam berkala; layanan bergerak</w:t>
            </w:r>
          </w:p>
        </w:tc>
      </w:tr>
      <w:tr w:rsidR="001E0FE0" w14:paraId="7BAE9847" w14:textId="77777777" w:rsidTr="001E0FE0">
        <w:trPr>
          <w:cantSplit/>
        </w:trPr>
        <w:tc>
          <w:tcPr>
            <w:tcW w:w="2091" w:type="dxa"/>
          </w:tcPr>
          <w:p w14:paraId="221D1869" w14:textId="77777777" w:rsidR="001E0FE0" w:rsidRDefault="005F65E4">
            <w:pPr>
              <w:pStyle w:val="Compact"/>
              <w:spacing w:before="20" w:after="20" w:line="240" w:lineRule="auto"/>
            </w:pPr>
            <w:r>
              <w:rPr>
                <w:sz w:val="17"/>
              </w:rPr>
              <w:t>Pemeriksaan berkala pekerja</w:t>
            </w:r>
          </w:p>
        </w:tc>
        <w:tc>
          <w:tcPr>
            <w:tcW w:w="1931" w:type="dxa"/>
          </w:tcPr>
          <w:p w14:paraId="513E25BF" w14:textId="77777777" w:rsidR="001E0FE0" w:rsidRDefault="005F65E4">
            <w:pPr>
              <w:pStyle w:val="Compact"/>
              <w:spacing w:before="20" w:after="20" w:line="240" w:lineRule="auto"/>
            </w:pPr>
            <w:r>
              <w:rPr>
                <w:sz w:val="17"/>
              </w:rPr>
              <w:t>Perda Kota 16/2011 Ps 7 ayat (3)</w:t>
            </w:r>
          </w:p>
        </w:tc>
        <w:tc>
          <w:tcPr>
            <w:tcW w:w="1570" w:type="dxa"/>
          </w:tcPr>
          <w:p w14:paraId="583AF3AA" w14:textId="77777777" w:rsidR="001E0FE0" w:rsidRDefault="005F65E4">
            <w:pPr>
              <w:pStyle w:val="Compact"/>
              <w:spacing w:before="20" w:after="20" w:line="240" w:lineRule="auto"/>
            </w:pPr>
            <w:r>
              <w:rPr>
                <w:sz w:val="17"/>
              </w:rPr>
              <w:t>Pekerja tempat risiko tinggi</w:t>
            </w:r>
          </w:p>
        </w:tc>
        <w:tc>
          <w:tcPr>
            <w:tcW w:w="966" w:type="dxa"/>
          </w:tcPr>
          <w:p w14:paraId="68A2B472" w14:textId="77777777" w:rsidR="001E0FE0" w:rsidRDefault="005F65E4">
            <w:pPr>
              <w:pStyle w:val="Compact"/>
              <w:spacing w:before="20" w:after="20" w:line="240" w:lineRule="auto"/>
            </w:pPr>
            <w:r>
              <w:rPr>
                <w:sz w:val="17"/>
              </w:rPr>
              <w:t>Pemeriksaan</w:t>
            </w:r>
          </w:p>
        </w:tc>
        <w:tc>
          <w:tcPr>
            <w:tcW w:w="3076" w:type="dxa"/>
          </w:tcPr>
          <w:p w14:paraId="44F164A3" w14:textId="77777777" w:rsidR="001E0FE0" w:rsidRDefault="005F65E4">
            <w:pPr>
              <w:pStyle w:val="Compact"/>
              <w:spacing w:before="20" w:after="20" w:line="240" w:lineRule="auto"/>
            </w:pPr>
            <w:r>
              <w:rPr>
                <w:sz w:val="17"/>
              </w:rPr>
              <w:t>Pemeriksaan sukarela dan rahasia tanpa konsekuensi kerja</w:t>
            </w:r>
          </w:p>
        </w:tc>
      </w:tr>
      <w:tr w:rsidR="001E0FE0" w14:paraId="140EEE79" w14:textId="77777777" w:rsidTr="001E0FE0">
        <w:trPr>
          <w:cantSplit/>
        </w:trPr>
        <w:tc>
          <w:tcPr>
            <w:tcW w:w="2091" w:type="dxa"/>
          </w:tcPr>
          <w:p w14:paraId="7414DE8A" w14:textId="77777777" w:rsidR="001E0FE0" w:rsidRDefault="005F65E4">
            <w:pPr>
              <w:pStyle w:val="Compact"/>
              <w:spacing w:before="20" w:after="20" w:line="240" w:lineRule="auto"/>
            </w:pPr>
            <w:r>
              <w:rPr>
                <w:sz w:val="17"/>
              </w:rPr>
              <w:t>Melapor niat teman sebaya</w:t>
            </w:r>
          </w:p>
        </w:tc>
        <w:tc>
          <w:tcPr>
            <w:tcW w:w="1931" w:type="dxa"/>
          </w:tcPr>
          <w:p w14:paraId="5FAA52FC" w14:textId="77777777" w:rsidR="001E0FE0" w:rsidRDefault="005F65E4">
            <w:pPr>
              <w:pStyle w:val="Compact"/>
              <w:spacing w:before="20" w:after="20" w:line="240" w:lineRule="auto"/>
            </w:pPr>
            <w:r>
              <w:rPr>
                <w:sz w:val="17"/>
              </w:rPr>
              <w:t>Perda Kota 16/2011 Ps 7 ayat (6)</w:t>
            </w:r>
          </w:p>
        </w:tc>
        <w:tc>
          <w:tcPr>
            <w:tcW w:w="1570" w:type="dxa"/>
          </w:tcPr>
          <w:p w14:paraId="243E7B52" w14:textId="77777777" w:rsidR="001E0FE0" w:rsidRDefault="005F65E4">
            <w:pPr>
              <w:pStyle w:val="Compact"/>
              <w:spacing w:before="20" w:after="20" w:line="240" w:lineRule="auto"/>
            </w:pPr>
            <w:r>
              <w:rPr>
                <w:sz w:val="17"/>
              </w:rPr>
              <w:t>ODHIV</w:t>
            </w:r>
          </w:p>
        </w:tc>
        <w:tc>
          <w:tcPr>
            <w:tcW w:w="966" w:type="dxa"/>
          </w:tcPr>
          <w:p w14:paraId="0C0DB03D" w14:textId="77777777" w:rsidR="001E0FE0" w:rsidRDefault="005F65E4">
            <w:pPr>
              <w:pStyle w:val="Compact"/>
              <w:spacing w:before="20" w:after="20" w:line="240" w:lineRule="auto"/>
            </w:pPr>
            <w:r>
              <w:rPr>
                <w:sz w:val="17"/>
              </w:rPr>
              <w:t>Pelaporan</w:t>
            </w:r>
          </w:p>
        </w:tc>
        <w:tc>
          <w:tcPr>
            <w:tcW w:w="3076" w:type="dxa"/>
          </w:tcPr>
          <w:p w14:paraId="042ED786" w14:textId="77777777" w:rsidR="001E0FE0" w:rsidRDefault="005F65E4">
            <w:pPr>
              <w:pStyle w:val="Compact"/>
              <w:spacing w:before="20" w:after="20" w:line="240" w:lineRule="auto"/>
            </w:pPr>
            <w:r>
              <w:rPr>
                <w:sz w:val="17"/>
              </w:rPr>
              <w:t>Edukasi tanpa kewajiban melapor</w:t>
            </w:r>
          </w:p>
        </w:tc>
      </w:tr>
      <w:tr w:rsidR="001E0FE0" w14:paraId="36DD0E7A" w14:textId="77777777" w:rsidTr="001E0FE0">
        <w:trPr>
          <w:cantSplit/>
        </w:trPr>
        <w:tc>
          <w:tcPr>
            <w:tcW w:w="2091" w:type="dxa"/>
          </w:tcPr>
          <w:p w14:paraId="1BDF53AD" w14:textId="77777777" w:rsidR="001E0FE0" w:rsidRDefault="005F65E4">
            <w:pPr>
              <w:pStyle w:val="Compact"/>
              <w:spacing w:before="20" w:after="20" w:line="240" w:lineRule="auto"/>
            </w:pPr>
            <w:r>
              <w:rPr>
                <w:sz w:val="17"/>
              </w:rPr>
              <w:t>Pemeriksaan PSK di lokasi</w:t>
            </w:r>
          </w:p>
        </w:tc>
        <w:tc>
          <w:tcPr>
            <w:tcW w:w="1931" w:type="dxa"/>
          </w:tcPr>
          <w:p w14:paraId="6199E4C5" w14:textId="77777777" w:rsidR="001E0FE0" w:rsidRDefault="005F65E4">
            <w:pPr>
              <w:pStyle w:val="Compact"/>
              <w:spacing w:before="20" w:after="20" w:line="240" w:lineRule="auto"/>
            </w:pPr>
            <w:r>
              <w:rPr>
                <w:sz w:val="17"/>
              </w:rPr>
              <w:t>Perda Prov 10/2021 Ps 6 ayat (1) huruf a</w:t>
            </w:r>
          </w:p>
        </w:tc>
        <w:tc>
          <w:tcPr>
            <w:tcW w:w="1570" w:type="dxa"/>
          </w:tcPr>
          <w:p w14:paraId="67EA39FF" w14:textId="77777777" w:rsidR="001E0FE0" w:rsidRDefault="005F65E4">
            <w:pPr>
              <w:pStyle w:val="Compact"/>
              <w:spacing w:before="20" w:after="20" w:line="240" w:lineRule="auto"/>
            </w:pPr>
            <w:r>
              <w:rPr>
                <w:sz w:val="17"/>
              </w:rPr>
              <w:t>PSK (oleh pengelola)</w:t>
            </w:r>
          </w:p>
        </w:tc>
        <w:tc>
          <w:tcPr>
            <w:tcW w:w="966" w:type="dxa"/>
          </w:tcPr>
          <w:p w14:paraId="1FBFE313" w14:textId="77777777" w:rsidR="001E0FE0" w:rsidRDefault="005F65E4">
            <w:pPr>
              <w:pStyle w:val="Compact"/>
              <w:spacing w:before="20" w:after="20" w:line="240" w:lineRule="auto"/>
            </w:pPr>
            <w:r>
              <w:rPr>
                <w:sz w:val="17"/>
              </w:rPr>
              <w:t>Pemeriksaan</w:t>
            </w:r>
          </w:p>
        </w:tc>
        <w:tc>
          <w:tcPr>
            <w:tcW w:w="3076" w:type="dxa"/>
          </w:tcPr>
          <w:p w14:paraId="1F7717E9" w14:textId="77777777" w:rsidR="001E0FE0" w:rsidRDefault="005F65E4">
            <w:pPr>
              <w:pStyle w:val="Compact"/>
              <w:spacing w:before="20" w:after="20" w:line="240" w:lineRule="auto"/>
            </w:pPr>
            <w:r>
              <w:rPr>
                <w:sz w:val="17"/>
              </w:rPr>
              <w:t>Tes sukarela dan rahasia di fasyankes</w:t>
            </w:r>
          </w:p>
        </w:tc>
      </w:tr>
      <w:tr w:rsidR="001E0FE0" w14:paraId="3905784B" w14:textId="77777777" w:rsidTr="001E0FE0">
        <w:trPr>
          <w:cantSplit/>
        </w:trPr>
        <w:tc>
          <w:tcPr>
            <w:tcW w:w="2091" w:type="dxa"/>
          </w:tcPr>
          <w:p w14:paraId="59812713" w14:textId="77777777" w:rsidR="001E0FE0" w:rsidRDefault="005F65E4">
            <w:pPr>
              <w:pStyle w:val="Compact"/>
              <w:spacing w:before="20" w:after="20" w:line="240" w:lineRule="auto"/>
            </w:pPr>
            <w:r>
              <w:rPr>
                <w:sz w:val="17"/>
              </w:rPr>
              <w:t>Laporan berkala data PSK</w:t>
            </w:r>
          </w:p>
        </w:tc>
        <w:tc>
          <w:tcPr>
            <w:tcW w:w="1931" w:type="dxa"/>
          </w:tcPr>
          <w:p w14:paraId="4AC4EC0D" w14:textId="77777777" w:rsidR="001E0FE0" w:rsidRDefault="005F65E4">
            <w:pPr>
              <w:pStyle w:val="Compact"/>
              <w:spacing w:before="20" w:after="20" w:line="240" w:lineRule="auto"/>
            </w:pPr>
            <w:r>
              <w:rPr>
                <w:sz w:val="17"/>
              </w:rPr>
              <w:t>Perda Prov 10/2021 Ps 6 ayat (1) huruf d</w:t>
            </w:r>
          </w:p>
        </w:tc>
        <w:tc>
          <w:tcPr>
            <w:tcW w:w="1570" w:type="dxa"/>
          </w:tcPr>
          <w:p w14:paraId="7FA09AFE" w14:textId="77777777" w:rsidR="001E0FE0" w:rsidRDefault="005F65E4">
            <w:pPr>
              <w:pStyle w:val="Compact"/>
              <w:spacing w:before="20" w:after="20" w:line="240" w:lineRule="auto"/>
            </w:pPr>
            <w:r>
              <w:rPr>
                <w:sz w:val="17"/>
              </w:rPr>
              <w:t>Pengelola lokasi</w:t>
            </w:r>
          </w:p>
        </w:tc>
        <w:tc>
          <w:tcPr>
            <w:tcW w:w="966" w:type="dxa"/>
          </w:tcPr>
          <w:p w14:paraId="4F66EE2B" w14:textId="77777777" w:rsidR="001E0FE0" w:rsidRDefault="005F65E4">
            <w:pPr>
              <w:pStyle w:val="Compact"/>
              <w:spacing w:before="20" w:after="20" w:line="240" w:lineRule="auto"/>
            </w:pPr>
            <w:r>
              <w:rPr>
                <w:sz w:val="17"/>
              </w:rPr>
              <w:t>Pelaporan</w:t>
            </w:r>
          </w:p>
        </w:tc>
        <w:tc>
          <w:tcPr>
            <w:tcW w:w="3076" w:type="dxa"/>
          </w:tcPr>
          <w:p w14:paraId="3ACBD70A" w14:textId="77777777" w:rsidR="001E0FE0" w:rsidRDefault="005F65E4">
            <w:pPr>
              <w:pStyle w:val="Compact"/>
              <w:spacing w:before="20" w:after="20" w:line="240" w:lineRule="auto"/>
            </w:pPr>
            <w:r>
              <w:rPr>
                <w:sz w:val="17"/>
              </w:rPr>
              <w:t>Data agregat tanpa identitas</w:t>
            </w:r>
          </w:p>
        </w:tc>
      </w:tr>
      <w:tr w:rsidR="001E0FE0" w14:paraId="1FFCFFF1" w14:textId="77777777" w:rsidTr="001E0FE0">
        <w:trPr>
          <w:cantSplit/>
        </w:trPr>
        <w:tc>
          <w:tcPr>
            <w:tcW w:w="2091" w:type="dxa"/>
          </w:tcPr>
          <w:p w14:paraId="21E4B109" w14:textId="77777777" w:rsidR="001E0FE0" w:rsidRDefault="005F65E4">
            <w:pPr>
              <w:pStyle w:val="Compact"/>
              <w:spacing w:before="20" w:after="20" w:line="240" w:lineRule="auto"/>
            </w:pPr>
            <w:r>
              <w:rPr>
                <w:sz w:val="17"/>
              </w:rPr>
              <w:t>Pemeriksaan pekerja hiburan</w:t>
            </w:r>
          </w:p>
        </w:tc>
        <w:tc>
          <w:tcPr>
            <w:tcW w:w="1931" w:type="dxa"/>
          </w:tcPr>
          <w:p w14:paraId="5D686D4D" w14:textId="77777777" w:rsidR="001E0FE0" w:rsidRDefault="005F65E4">
            <w:pPr>
              <w:pStyle w:val="Compact"/>
              <w:spacing w:before="20" w:after="20" w:line="240" w:lineRule="auto"/>
            </w:pPr>
            <w:r>
              <w:rPr>
                <w:sz w:val="17"/>
              </w:rPr>
              <w:t>Perda Prov 10/2021 Ps 7A</w:t>
            </w:r>
          </w:p>
        </w:tc>
        <w:tc>
          <w:tcPr>
            <w:tcW w:w="1570" w:type="dxa"/>
          </w:tcPr>
          <w:p w14:paraId="0A36044F" w14:textId="77777777" w:rsidR="001E0FE0" w:rsidRDefault="005F65E4">
            <w:pPr>
              <w:pStyle w:val="Compact"/>
              <w:spacing w:before="20" w:after="20" w:line="240" w:lineRule="auto"/>
            </w:pPr>
            <w:r>
              <w:rPr>
                <w:sz w:val="17"/>
              </w:rPr>
              <w:t>Pekerja tempat hiburan</w:t>
            </w:r>
          </w:p>
        </w:tc>
        <w:tc>
          <w:tcPr>
            <w:tcW w:w="966" w:type="dxa"/>
          </w:tcPr>
          <w:p w14:paraId="554FFC4D" w14:textId="77777777" w:rsidR="001E0FE0" w:rsidRDefault="005F65E4">
            <w:pPr>
              <w:pStyle w:val="Compact"/>
              <w:spacing w:before="20" w:after="20" w:line="240" w:lineRule="auto"/>
            </w:pPr>
            <w:r>
              <w:rPr>
                <w:sz w:val="17"/>
              </w:rPr>
              <w:t>Pemeriksaan</w:t>
            </w:r>
          </w:p>
        </w:tc>
        <w:tc>
          <w:tcPr>
            <w:tcW w:w="3076" w:type="dxa"/>
          </w:tcPr>
          <w:p w14:paraId="788EF940" w14:textId="77777777" w:rsidR="001E0FE0" w:rsidRDefault="005F65E4">
            <w:pPr>
              <w:pStyle w:val="Compact"/>
              <w:spacing w:before="20" w:after="20" w:line="240" w:lineRule="auto"/>
            </w:pPr>
            <w:r>
              <w:rPr>
                <w:sz w:val="17"/>
              </w:rPr>
              <w:t>Layanan sukarela tanpa pelaporan nama</w:t>
            </w:r>
          </w:p>
        </w:tc>
      </w:tr>
      <w:tr w:rsidR="001E0FE0" w14:paraId="036225C9" w14:textId="77777777" w:rsidTr="001E0FE0">
        <w:trPr>
          <w:cantSplit/>
        </w:trPr>
        <w:tc>
          <w:tcPr>
            <w:tcW w:w="2091" w:type="dxa"/>
          </w:tcPr>
          <w:p w14:paraId="47F38569" w14:textId="77777777" w:rsidR="001E0FE0" w:rsidRDefault="005F65E4">
            <w:pPr>
              <w:pStyle w:val="Compact"/>
              <w:spacing w:before="20" w:after="20" w:line="240" w:lineRule="auto"/>
            </w:pPr>
            <w:r>
              <w:rPr>
                <w:sz w:val="17"/>
              </w:rPr>
              <w:t>Formulir/tes napza di tempat kerja dan asrama</w:t>
            </w:r>
          </w:p>
        </w:tc>
        <w:tc>
          <w:tcPr>
            <w:tcW w:w="1931" w:type="dxa"/>
          </w:tcPr>
          <w:p w14:paraId="6451E436" w14:textId="77777777" w:rsidR="001E0FE0" w:rsidRDefault="005F65E4">
            <w:pPr>
              <w:pStyle w:val="Compact"/>
              <w:spacing w:before="20" w:after="20" w:line="240" w:lineRule="auto"/>
            </w:pPr>
            <w:r>
              <w:rPr>
                <w:sz w:val="17"/>
              </w:rPr>
              <w:t>Perda Prov 6/2018</w:t>
            </w:r>
          </w:p>
        </w:tc>
        <w:tc>
          <w:tcPr>
            <w:tcW w:w="1570" w:type="dxa"/>
          </w:tcPr>
          <w:p w14:paraId="34ACC801" w14:textId="77777777" w:rsidR="001E0FE0" w:rsidRDefault="005F65E4">
            <w:pPr>
              <w:pStyle w:val="Compact"/>
              <w:spacing w:before="20" w:after="20" w:line="240" w:lineRule="auto"/>
            </w:pPr>
            <w:r>
              <w:rPr>
                <w:sz w:val="17"/>
              </w:rPr>
              <w:t>Karyawan, pegawai, penghuni pemondokan</w:t>
            </w:r>
          </w:p>
        </w:tc>
        <w:tc>
          <w:tcPr>
            <w:tcW w:w="966" w:type="dxa"/>
          </w:tcPr>
          <w:p w14:paraId="6381A6C7" w14:textId="77777777" w:rsidR="001E0FE0" w:rsidRDefault="005F65E4">
            <w:pPr>
              <w:pStyle w:val="Compact"/>
              <w:spacing w:before="20" w:after="20" w:line="240" w:lineRule="auto"/>
            </w:pPr>
            <w:r>
              <w:rPr>
                <w:sz w:val="17"/>
              </w:rPr>
              <w:t>Formulir</w:t>
            </w:r>
          </w:p>
        </w:tc>
        <w:tc>
          <w:tcPr>
            <w:tcW w:w="3076" w:type="dxa"/>
          </w:tcPr>
          <w:p w14:paraId="7FE80704" w14:textId="77777777" w:rsidR="001E0FE0" w:rsidRDefault="005F65E4">
            <w:pPr>
              <w:pStyle w:val="Compact"/>
              <w:spacing w:before="20" w:after="20" w:line="240" w:lineRule="auto"/>
            </w:pPr>
            <w:r>
              <w:rPr>
                <w:sz w:val="17"/>
              </w:rPr>
              <w:t>Tes hanya berbasis indikasi dengan persetujuan</w:t>
            </w:r>
          </w:p>
        </w:tc>
      </w:tr>
      <w:tr w:rsidR="001E0FE0" w14:paraId="707CE4DB" w14:textId="77777777" w:rsidTr="001E0FE0">
        <w:trPr>
          <w:cantSplit/>
        </w:trPr>
        <w:tc>
          <w:tcPr>
            <w:tcW w:w="2091" w:type="dxa"/>
          </w:tcPr>
          <w:p w14:paraId="675030E9" w14:textId="77777777" w:rsidR="001E0FE0" w:rsidRDefault="005F65E4">
            <w:pPr>
              <w:pStyle w:val="Compact"/>
              <w:spacing w:before="20" w:after="20" w:line="240" w:lineRule="auto"/>
            </w:pPr>
            <w:r>
              <w:rPr>
                <w:sz w:val="17"/>
              </w:rPr>
              <w:t>Surat bebas napza</w:t>
            </w:r>
          </w:p>
        </w:tc>
        <w:tc>
          <w:tcPr>
            <w:tcW w:w="1931" w:type="dxa"/>
          </w:tcPr>
          <w:p w14:paraId="0A7150E3" w14:textId="77777777" w:rsidR="001E0FE0" w:rsidRDefault="005F65E4">
            <w:pPr>
              <w:pStyle w:val="Compact"/>
              <w:spacing w:before="20" w:after="20" w:line="240" w:lineRule="auto"/>
            </w:pPr>
            <w:r>
              <w:rPr>
                <w:sz w:val="17"/>
              </w:rPr>
              <w:t>Perda Prov 6/2018 Ps 23</w:t>
            </w:r>
          </w:p>
        </w:tc>
        <w:tc>
          <w:tcPr>
            <w:tcW w:w="1570" w:type="dxa"/>
          </w:tcPr>
          <w:p w14:paraId="3838B9B4" w14:textId="77777777" w:rsidR="001E0FE0" w:rsidRDefault="005F65E4">
            <w:pPr>
              <w:pStyle w:val="Compact"/>
              <w:spacing w:before="20" w:after="20" w:line="240" w:lineRule="auto"/>
            </w:pPr>
            <w:r>
              <w:rPr>
                <w:sz w:val="17"/>
              </w:rPr>
              <w:t>Pelamar PNS daerah</w:t>
            </w:r>
          </w:p>
        </w:tc>
        <w:tc>
          <w:tcPr>
            <w:tcW w:w="966" w:type="dxa"/>
          </w:tcPr>
          <w:p w14:paraId="733912CB" w14:textId="77777777" w:rsidR="001E0FE0" w:rsidRDefault="005F65E4">
            <w:pPr>
              <w:pStyle w:val="Compact"/>
              <w:spacing w:before="20" w:after="20" w:line="240" w:lineRule="auto"/>
            </w:pPr>
            <w:r>
              <w:rPr>
                <w:sz w:val="17"/>
              </w:rPr>
              <w:t>Pemeriksaan</w:t>
            </w:r>
          </w:p>
        </w:tc>
        <w:tc>
          <w:tcPr>
            <w:tcW w:w="3076" w:type="dxa"/>
          </w:tcPr>
          <w:p w14:paraId="6F92DEDE" w14:textId="77777777" w:rsidR="001E0FE0" w:rsidRDefault="005F65E4">
            <w:pPr>
              <w:pStyle w:val="Compact"/>
              <w:spacing w:before="20" w:after="20" w:line="240" w:lineRule="auto"/>
            </w:pPr>
            <w:r>
              <w:rPr>
                <w:sz w:val="17"/>
              </w:rPr>
              <w:t>Penilaian kapasitas kerja individual</w:t>
            </w:r>
          </w:p>
        </w:tc>
      </w:tr>
      <w:tr w:rsidR="001E0FE0" w14:paraId="791521E2" w14:textId="77777777" w:rsidTr="001E0FE0">
        <w:trPr>
          <w:cantSplit/>
        </w:trPr>
        <w:tc>
          <w:tcPr>
            <w:tcW w:w="2091" w:type="dxa"/>
          </w:tcPr>
          <w:p w14:paraId="0264894B" w14:textId="77777777" w:rsidR="001E0FE0" w:rsidRDefault="005F65E4">
            <w:pPr>
              <w:pStyle w:val="Compact"/>
              <w:spacing w:before="20" w:after="20" w:line="240" w:lineRule="auto"/>
            </w:pPr>
            <w:r>
              <w:rPr>
                <w:sz w:val="17"/>
              </w:rPr>
              <w:t>Wajib lapor ke IPWL</w:t>
            </w:r>
          </w:p>
        </w:tc>
        <w:tc>
          <w:tcPr>
            <w:tcW w:w="1931" w:type="dxa"/>
          </w:tcPr>
          <w:p w14:paraId="65F3ACBA" w14:textId="77777777" w:rsidR="001E0FE0" w:rsidRDefault="005F65E4">
            <w:pPr>
              <w:pStyle w:val="Compact"/>
              <w:spacing w:before="20" w:after="20" w:line="240" w:lineRule="auto"/>
            </w:pPr>
            <w:r>
              <w:rPr>
                <w:sz w:val="17"/>
              </w:rPr>
              <w:t>Perda Prov 6/2018</w:t>
            </w:r>
          </w:p>
        </w:tc>
        <w:tc>
          <w:tcPr>
            <w:tcW w:w="1570" w:type="dxa"/>
          </w:tcPr>
          <w:p w14:paraId="50365B66" w14:textId="77777777" w:rsidR="001E0FE0" w:rsidRDefault="005F65E4">
            <w:pPr>
              <w:pStyle w:val="Compact"/>
              <w:spacing w:before="20" w:after="20" w:line="240" w:lineRule="auto"/>
            </w:pPr>
            <w:r>
              <w:rPr>
                <w:sz w:val="17"/>
              </w:rPr>
              <w:t>Pecandu, keluarga, wali</w:t>
            </w:r>
          </w:p>
        </w:tc>
        <w:tc>
          <w:tcPr>
            <w:tcW w:w="966" w:type="dxa"/>
          </w:tcPr>
          <w:p w14:paraId="505D4440" w14:textId="77777777" w:rsidR="001E0FE0" w:rsidRDefault="005F65E4">
            <w:pPr>
              <w:pStyle w:val="Compact"/>
              <w:spacing w:before="20" w:after="20" w:line="240" w:lineRule="auto"/>
            </w:pPr>
            <w:r>
              <w:rPr>
                <w:sz w:val="17"/>
              </w:rPr>
              <w:t>Pelaporan</w:t>
            </w:r>
          </w:p>
        </w:tc>
        <w:tc>
          <w:tcPr>
            <w:tcW w:w="3076" w:type="dxa"/>
          </w:tcPr>
          <w:p w14:paraId="2510302E" w14:textId="77777777" w:rsidR="001E0FE0" w:rsidRDefault="005F65E4">
            <w:pPr>
              <w:pStyle w:val="Compact"/>
              <w:spacing w:before="20" w:after="20" w:line="240" w:lineRule="auto"/>
            </w:pPr>
            <w:r>
              <w:rPr>
                <w:sz w:val="17"/>
              </w:rPr>
              <w:t>Akses layanan tanpa registrasi yang terhubung aparat</w:t>
            </w:r>
          </w:p>
        </w:tc>
      </w:tr>
      <w:tr w:rsidR="001E0FE0" w14:paraId="05E62149" w14:textId="77777777" w:rsidTr="001E0FE0">
        <w:trPr>
          <w:cantSplit/>
        </w:trPr>
        <w:tc>
          <w:tcPr>
            <w:tcW w:w="2091" w:type="dxa"/>
          </w:tcPr>
          <w:p w14:paraId="3AC1DEC0" w14:textId="77777777" w:rsidR="001E0FE0" w:rsidRDefault="005F65E4">
            <w:pPr>
              <w:pStyle w:val="Compact"/>
              <w:spacing w:before="20" w:after="20" w:line="240" w:lineRule="auto"/>
            </w:pPr>
            <w:r>
              <w:rPr>
                <w:sz w:val="17"/>
              </w:rPr>
              <w:t>Wajib lapor tamu &gt;24 jam</w:t>
            </w:r>
          </w:p>
        </w:tc>
        <w:tc>
          <w:tcPr>
            <w:tcW w:w="1931" w:type="dxa"/>
          </w:tcPr>
          <w:p w14:paraId="3A8B4B22" w14:textId="77777777" w:rsidR="001E0FE0" w:rsidRDefault="005F65E4">
            <w:pPr>
              <w:pStyle w:val="Compact"/>
              <w:spacing w:before="20" w:after="20" w:line="240" w:lineRule="auto"/>
            </w:pPr>
            <w:r>
              <w:rPr>
                <w:sz w:val="17"/>
              </w:rPr>
              <w:t>Perda Prov 8/2016</w:t>
            </w:r>
          </w:p>
        </w:tc>
        <w:tc>
          <w:tcPr>
            <w:tcW w:w="1570" w:type="dxa"/>
          </w:tcPr>
          <w:p w14:paraId="0CCE39F6" w14:textId="77777777" w:rsidR="001E0FE0" w:rsidRDefault="005F65E4">
            <w:pPr>
              <w:pStyle w:val="Compact"/>
              <w:spacing w:before="20" w:after="20" w:line="240" w:lineRule="auto"/>
            </w:pPr>
            <w:r>
              <w:rPr>
                <w:sz w:val="17"/>
              </w:rPr>
              <w:t>Tamu, penghuni dan pemilik kos</w:t>
            </w:r>
          </w:p>
        </w:tc>
        <w:tc>
          <w:tcPr>
            <w:tcW w:w="966" w:type="dxa"/>
          </w:tcPr>
          <w:p w14:paraId="5E924757" w14:textId="77777777" w:rsidR="001E0FE0" w:rsidRDefault="005F65E4">
            <w:pPr>
              <w:pStyle w:val="Compact"/>
              <w:spacing w:before="20" w:after="20" w:line="240" w:lineRule="auto"/>
            </w:pPr>
            <w:r>
              <w:rPr>
                <w:sz w:val="17"/>
              </w:rPr>
              <w:t>Identitas</w:t>
            </w:r>
          </w:p>
        </w:tc>
        <w:tc>
          <w:tcPr>
            <w:tcW w:w="3076" w:type="dxa"/>
          </w:tcPr>
          <w:p w14:paraId="2CC7BE8E" w14:textId="77777777" w:rsidR="001E0FE0" w:rsidRDefault="005F65E4">
            <w:pPr>
              <w:pStyle w:val="Compact"/>
              <w:spacing w:before="20" w:after="20" w:line="240" w:lineRule="auto"/>
            </w:pPr>
            <w:r>
              <w:rPr>
                <w:sz w:val="17"/>
              </w:rPr>
              <w:t>Pendataan sukarela</w:t>
            </w:r>
          </w:p>
        </w:tc>
      </w:tr>
      <w:tr w:rsidR="001E0FE0" w14:paraId="2A50E53A" w14:textId="77777777" w:rsidTr="001E0FE0">
        <w:trPr>
          <w:cantSplit/>
        </w:trPr>
        <w:tc>
          <w:tcPr>
            <w:tcW w:w="2091" w:type="dxa"/>
          </w:tcPr>
          <w:p w14:paraId="68979CDF" w14:textId="77777777" w:rsidR="001E0FE0" w:rsidRDefault="005F65E4">
            <w:pPr>
              <w:pStyle w:val="Compact"/>
              <w:spacing w:before="20" w:after="20" w:line="240" w:lineRule="auto"/>
            </w:pPr>
            <w:r>
              <w:rPr>
                <w:sz w:val="17"/>
              </w:rPr>
              <w:t>Pemeriksaan karyawan tempat rawan (historis)</w:t>
            </w:r>
          </w:p>
        </w:tc>
        <w:tc>
          <w:tcPr>
            <w:tcW w:w="1931" w:type="dxa"/>
          </w:tcPr>
          <w:p w14:paraId="1B6A0F6D" w14:textId="77777777" w:rsidR="001E0FE0" w:rsidRDefault="005F65E4">
            <w:pPr>
              <w:pStyle w:val="Compact"/>
              <w:spacing w:before="20" w:after="20" w:line="240" w:lineRule="auto"/>
            </w:pPr>
            <w:r>
              <w:rPr>
                <w:sz w:val="17"/>
              </w:rPr>
              <w:t>Perda Kota 7/2006</w:t>
            </w:r>
          </w:p>
        </w:tc>
        <w:tc>
          <w:tcPr>
            <w:tcW w:w="1570" w:type="dxa"/>
          </w:tcPr>
          <w:p w14:paraId="4EDE781A" w14:textId="77777777" w:rsidR="001E0FE0" w:rsidRDefault="005F65E4">
            <w:pPr>
              <w:pStyle w:val="Compact"/>
              <w:spacing w:before="20" w:after="20" w:line="240" w:lineRule="auto"/>
            </w:pPr>
            <w:r>
              <w:rPr>
                <w:sz w:val="17"/>
              </w:rPr>
              <w:t>Karyawan</w:t>
            </w:r>
          </w:p>
        </w:tc>
        <w:tc>
          <w:tcPr>
            <w:tcW w:w="966" w:type="dxa"/>
          </w:tcPr>
          <w:p w14:paraId="47B25D6E" w14:textId="77777777" w:rsidR="001E0FE0" w:rsidRDefault="005F65E4">
            <w:pPr>
              <w:pStyle w:val="Compact"/>
              <w:spacing w:before="20" w:after="20" w:line="240" w:lineRule="auto"/>
            </w:pPr>
            <w:r>
              <w:rPr>
                <w:sz w:val="17"/>
              </w:rPr>
              <w:t>Pemeriksaan</w:t>
            </w:r>
          </w:p>
        </w:tc>
        <w:tc>
          <w:tcPr>
            <w:tcW w:w="3076" w:type="dxa"/>
          </w:tcPr>
          <w:p w14:paraId="20B71297" w14:textId="77777777" w:rsidR="001E0FE0" w:rsidRDefault="005F65E4">
            <w:pPr>
              <w:pStyle w:val="Compact"/>
              <w:spacing w:before="20" w:after="20" w:line="240" w:lineRule="auto"/>
            </w:pPr>
            <w:r>
              <w:rPr>
                <w:sz w:val="17"/>
              </w:rPr>
              <w:t>Layanan IMS sukarela dan rahasia</w:t>
            </w:r>
          </w:p>
        </w:tc>
      </w:tr>
      <w:tr w:rsidR="001E0FE0" w14:paraId="6D8E96D9" w14:textId="77777777" w:rsidTr="001E0FE0">
        <w:trPr>
          <w:cantSplit/>
        </w:trPr>
        <w:tc>
          <w:tcPr>
            <w:tcW w:w="2091" w:type="dxa"/>
          </w:tcPr>
          <w:p w14:paraId="7C76A8A6" w14:textId="77777777" w:rsidR="001E0FE0" w:rsidRDefault="005F65E4">
            <w:pPr>
              <w:pStyle w:val="Compact"/>
              <w:spacing w:before="20" w:after="20" w:line="240" w:lineRule="auto"/>
            </w:pPr>
            <w:r>
              <w:rPr>
                <w:sz w:val="17"/>
              </w:rPr>
              <w:t>Rujukan RS (historis)</w:t>
            </w:r>
          </w:p>
        </w:tc>
        <w:tc>
          <w:tcPr>
            <w:tcW w:w="1931" w:type="dxa"/>
          </w:tcPr>
          <w:p w14:paraId="6F30EC8D" w14:textId="77777777" w:rsidR="001E0FE0" w:rsidRDefault="005F65E4">
            <w:pPr>
              <w:pStyle w:val="Compact"/>
              <w:spacing w:before="20" w:after="20" w:line="240" w:lineRule="auto"/>
            </w:pPr>
            <w:r>
              <w:rPr>
                <w:sz w:val="17"/>
              </w:rPr>
              <w:t>Perda Kota 7/2006</w:t>
            </w:r>
          </w:p>
        </w:tc>
        <w:tc>
          <w:tcPr>
            <w:tcW w:w="1570" w:type="dxa"/>
          </w:tcPr>
          <w:p w14:paraId="42EFCDFD" w14:textId="77777777" w:rsidR="001E0FE0" w:rsidRDefault="005F65E4">
            <w:pPr>
              <w:pStyle w:val="Compact"/>
              <w:spacing w:before="20" w:after="20" w:line="240" w:lineRule="auto"/>
            </w:pPr>
            <w:r>
              <w:rPr>
                <w:sz w:val="17"/>
              </w:rPr>
              <w:t>ODHIV</w:t>
            </w:r>
          </w:p>
        </w:tc>
        <w:tc>
          <w:tcPr>
            <w:tcW w:w="966" w:type="dxa"/>
          </w:tcPr>
          <w:p w14:paraId="04BE4AFD" w14:textId="77777777" w:rsidR="001E0FE0" w:rsidRDefault="005F65E4">
            <w:pPr>
              <w:pStyle w:val="Compact"/>
              <w:spacing w:before="20" w:after="20" w:line="240" w:lineRule="auto"/>
            </w:pPr>
            <w:r>
              <w:rPr>
                <w:sz w:val="17"/>
              </w:rPr>
              <w:t>Domisili</w:t>
            </w:r>
          </w:p>
        </w:tc>
        <w:tc>
          <w:tcPr>
            <w:tcW w:w="3076" w:type="dxa"/>
          </w:tcPr>
          <w:p w14:paraId="134F8ADA" w14:textId="77777777" w:rsidR="001E0FE0" w:rsidRDefault="005F65E4">
            <w:pPr>
              <w:pStyle w:val="Compact"/>
              <w:spacing w:before="20" w:after="20" w:line="240" w:lineRule="auto"/>
            </w:pPr>
            <w:r>
              <w:rPr>
                <w:sz w:val="17"/>
              </w:rPr>
              <w:t>Pilihan bebas fasilitas rujukan</w:t>
            </w:r>
          </w:p>
        </w:tc>
      </w:tr>
    </w:tbl>
    <w:p w14:paraId="123DF1E1" w14:textId="77777777" w:rsidR="001E0FE0" w:rsidRDefault="005F65E4">
      <w:pPr>
        <w:pStyle w:val="BodyText"/>
        <w:keepNext/>
        <w:spacing w:before="120"/>
        <w:jc w:val="center"/>
      </w:pPr>
      <w:r>
        <w:rPr>
          <w:noProof/>
        </w:rPr>
        <w:lastRenderedPageBreak/>
        <w:drawing>
          <wp:inline distT="0" distB="0" distL="0" distR="0" wp14:anchorId="750A8483" wp14:editId="2F8A9053">
            <wp:extent cx="5272125" cy="3619526"/>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C:/LLM/HRIA/review_design_2/output/Analisis_Regulasi_HRIA_RIA_v3/word/_diagram_png/e3be91e2443fc46f.png"/>
                    <pic:cNvPicPr>
                      <a:picLocks noChangeAspect="1" noChangeArrowheads="1"/>
                    </pic:cNvPicPr>
                  </pic:nvPicPr>
                  <pic:blipFill>
                    <a:blip r:embed="rId13"/>
                    <a:stretch>
                      <a:fillRect/>
                    </a:stretch>
                  </pic:blipFill>
                  <pic:spPr bwMode="auto">
                    <a:xfrm>
                      <a:off x="0" y="0"/>
                      <a:ext cx="5272125" cy="3619526"/>
                    </a:xfrm>
                    <a:prstGeom prst="rect">
                      <a:avLst/>
                    </a:prstGeom>
                    <a:noFill/>
                    <a:ln w="9525">
                      <a:noFill/>
                      <a:headEnd/>
                      <a:tailEnd/>
                    </a:ln>
                  </pic:spPr>
                </pic:pic>
              </a:graphicData>
            </a:graphic>
          </wp:inline>
        </w:drawing>
      </w:r>
    </w:p>
    <w:p w14:paraId="6D74FFB4" w14:textId="77777777" w:rsidR="001E0FE0" w:rsidRDefault="005F65E4">
      <w:pPr>
        <w:pStyle w:val="Caption"/>
      </w:pPr>
      <w:r>
        <w:rPr>
          <w:iCs/>
        </w:rPr>
        <w:t xml:space="preserve">Gambar 6. Jenis syarat administratif. Sumber: </w:t>
      </w:r>
      <w:r>
        <w:rPr>
          <w:rStyle w:val="VerbatimChar"/>
          <w:iCs/>
        </w:rPr>
        <w:t>data/sintesis/T20_admin_burden.csv</w:t>
      </w:r>
      <w:r>
        <w:rPr>
          <w:iCs/>
        </w:rPr>
        <w:t xml:space="preserve"> (12 baris Jayapura, termasuk 2 dari Perda historis). Hitungan bukan skor.</w:t>
      </w:r>
    </w:p>
    <w:p w14:paraId="3C829AB8" w14:textId="77777777" w:rsidR="001E0FE0" w:rsidRDefault="005F65E4">
      <w:pPr>
        <w:pStyle w:val="BodyText"/>
      </w:pPr>
      <w:r>
        <w:rPr>
          <w:b/>
          <w:bCs/>
        </w:rPr>
        <w:t>Analisis.</w:t>
      </w:r>
      <w:r>
        <w:t xml:space="preserve"> Delapan dari 12 syarat berupa pemeriksaan atau pelaporan. Keduanya menjadi pintu masuk aliran data status HIV atau identitas (MLW-03). </w:t>
      </w:r>
      <w:r>
        <w:rPr>
          <w:b/>
          <w:bCs/>
        </w:rPr>
        <w:t>Risiko yang perlu dibuktikan:</w:t>
      </w:r>
      <w:r>
        <w:t xml:space="preserve"> </w:t>
      </w:r>
      <w:r>
        <w:t>orang yang takut status atau pekerjaannya diketahui memilih tidak datang ke layanan.</w:t>
      </w:r>
    </w:p>
    <w:p w14:paraId="79766845" w14:textId="77777777" w:rsidR="001E0FE0" w:rsidRDefault="005F65E4">
      <w:pPr>
        <w:pStyle w:val="Heading1"/>
      </w:pPr>
      <w:bookmarkStart w:id="44" w:name="aaaq-dan-panther-keberadaan-dalam-teks"/>
      <w:bookmarkStart w:id="45" w:name="_Toc242201518"/>
      <w:bookmarkEnd w:id="34"/>
      <w:bookmarkEnd w:id="42"/>
      <w:r>
        <w:t>7. AAAQ dan PANTHER (keberadaan dalam teks)</w:t>
      </w:r>
      <w:bookmarkEnd w:id="45"/>
    </w:p>
    <w:p w14:paraId="4E8B20B1" w14:textId="77777777" w:rsidR="001E0FE0" w:rsidRDefault="005F65E4">
      <w:pPr>
        <w:pStyle w:val="FirstParagraph"/>
      </w:pPr>
      <w:r>
        <w:t xml:space="preserve">Kedua kerangka dipakai terpisah. Tabel hanya mencatat </w:t>
      </w:r>
      <w:r>
        <w:rPr>
          <w:b/>
          <w:bCs/>
        </w:rPr>
        <w:t>apakah suatu dimensi muncul dalam teks</w:t>
      </w:r>
      <w:r>
        <w:t xml:space="preserve">. Kedua kerangka </w:t>
      </w:r>
      <w:r>
        <w:rPr>
          <w:b/>
          <w:bCs/>
        </w:rPr>
        <w:t>tidak dijumlah</w:t>
      </w:r>
      <w:r>
        <w:t xml:space="preserve"> dan tidak menjadi skor.</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11"/>
        <w:gridCol w:w="4572"/>
        <w:gridCol w:w="3654"/>
      </w:tblGrid>
      <w:tr w:rsidR="001E0FE0" w14:paraId="41263572"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1411" w:type="dxa"/>
            <w:shd w:val="clear" w:color="auto" w:fill="D9E2F3"/>
          </w:tcPr>
          <w:p w14:paraId="4A72096E" w14:textId="77777777" w:rsidR="001E0FE0" w:rsidRDefault="005F65E4">
            <w:pPr>
              <w:pStyle w:val="Compact"/>
              <w:spacing w:before="20" w:after="20" w:line="240" w:lineRule="auto"/>
            </w:pPr>
            <w:r>
              <w:rPr>
                <w:b/>
                <w:sz w:val="17"/>
              </w:rPr>
              <w:t>AAAQ</w:t>
            </w:r>
          </w:p>
        </w:tc>
        <w:tc>
          <w:tcPr>
            <w:tcW w:w="4571" w:type="dxa"/>
            <w:shd w:val="clear" w:color="auto" w:fill="D9E2F3"/>
          </w:tcPr>
          <w:p w14:paraId="13E0A6B7" w14:textId="77777777" w:rsidR="001E0FE0" w:rsidRDefault="005F65E4">
            <w:pPr>
              <w:pStyle w:val="Compact"/>
              <w:spacing w:before="20" w:after="20" w:line="240" w:lineRule="auto"/>
            </w:pPr>
            <w:r>
              <w:rPr>
                <w:b/>
                <w:sz w:val="17"/>
              </w:rPr>
              <w:t>Ditemukan dalam teks</w:t>
            </w:r>
          </w:p>
        </w:tc>
        <w:tc>
          <w:tcPr>
            <w:tcW w:w="3653" w:type="dxa"/>
            <w:shd w:val="clear" w:color="auto" w:fill="D9E2F3"/>
          </w:tcPr>
          <w:p w14:paraId="2C688795" w14:textId="77777777" w:rsidR="001E0FE0" w:rsidRDefault="005F65E4">
            <w:pPr>
              <w:pStyle w:val="Compact"/>
              <w:spacing w:before="20" w:after="20" w:line="240" w:lineRule="auto"/>
            </w:pPr>
            <w:r>
              <w:rPr>
                <w:b/>
                <w:sz w:val="17"/>
              </w:rPr>
              <w:t>Dibatasi oleh</w:t>
            </w:r>
          </w:p>
        </w:tc>
      </w:tr>
      <w:tr w:rsidR="001E0FE0" w14:paraId="54F2CE90" w14:textId="77777777" w:rsidTr="001E0FE0">
        <w:trPr>
          <w:cantSplit/>
        </w:trPr>
        <w:tc>
          <w:tcPr>
            <w:tcW w:w="1411" w:type="dxa"/>
          </w:tcPr>
          <w:p w14:paraId="71DD39D7" w14:textId="77777777" w:rsidR="001E0FE0" w:rsidRDefault="005F65E4">
            <w:pPr>
              <w:pStyle w:val="Compact"/>
              <w:spacing w:before="20" w:after="20" w:line="240" w:lineRule="auto"/>
            </w:pPr>
            <w:r>
              <w:rPr>
                <w:sz w:val="17"/>
              </w:rPr>
              <w:t>Ketersediaan (Av)</w:t>
            </w:r>
          </w:p>
        </w:tc>
        <w:tc>
          <w:tcPr>
            <w:tcW w:w="4571" w:type="dxa"/>
          </w:tcPr>
          <w:p w14:paraId="4F00EEBB" w14:textId="77777777" w:rsidR="001E0FE0" w:rsidRDefault="005F65E4">
            <w:pPr>
              <w:pStyle w:val="Compact"/>
              <w:spacing w:before="20" w:after="20" w:line="240" w:lineRule="auto"/>
            </w:pPr>
            <w:r>
              <w:rPr>
                <w:sz w:val="17"/>
              </w:rPr>
              <w:t>Layanan HIV/IMS di PKR (Perwali 7/2024 Ps 4 ayat (2)); kondom dan pelicin (Perda Kota 16/2011 Ps 7 ayat (4)); ADKK (Ps 7 ayat (7)); sirkumsisi (Perda Prov 10/2021 Ps 4 ayat (2)); rehabilitasi (Perda Prov 6/2018 Ps 33–34)</w:t>
            </w:r>
          </w:p>
        </w:tc>
        <w:tc>
          <w:tcPr>
            <w:tcW w:w="3653" w:type="dxa"/>
          </w:tcPr>
          <w:p w14:paraId="71D35F10" w14:textId="77777777" w:rsidR="001E0FE0" w:rsidRDefault="005F65E4">
            <w:pPr>
              <w:pStyle w:val="Compact"/>
              <w:spacing w:before="20" w:after="20" w:line="240" w:lineRule="auto"/>
            </w:pPr>
            <w:r>
              <w:rPr>
                <w:sz w:val="17"/>
              </w:rPr>
              <w:t>LASS dan terapi rumatan tidak diatur</w:t>
            </w:r>
          </w:p>
        </w:tc>
      </w:tr>
      <w:tr w:rsidR="001E0FE0" w14:paraId="1BB4E51E" w14:textId="77777777" w:rsidTr="001E0FE0">
        <w:trPr>
          <w:cantSplit/>
        </w:trPr>
        <w:tc>
          <w:tcPr>
            <w:tcW w:w="1411" w:type="dxa"/>
          </w:tcPr>
          <w:p w14:paraId="01EB5DEE" w14:textId="77777777" w:rsidR="001E0FE0" w:rsidRDefault="005F65E4">
            <w:pPr>
              <w:pStyle w:val="Compact"/>
              <w:spacing w:before="20" w:after="20" w:line="240" w:lineRule="auto"/>
            </w:pPr>
            <w:r>
              <w:rPr>
                <w:sz w:val="17"/>
              </w:rPr>
              <w:t>Keterjangkauan fisik (Ac-F)</w:t>
            </w:r>
          </w:p>
        </w:tc>
        <w:tc>
          <w:tcPr>
            <w:tcW w:w="4571" w:type="dxa"/>
          </w:tcPr>
          <w:p w14:paraId="3D7F315A" w14:textId="77777777" w:rsidR="001E0FE0" w:rsidRDefault="005F65E4">
            <w:pPr>
              <w:pStyle w:val="Compact"/>
              <w:spacing w:before="20" w:after="20" w:line="240" w:lineRule="auto"/>
            </w:pPr>
            <w:r>
              <w:rPr>
                <w:sz w:val="17"/>
              </w:rPr>
              <w:t>—</w:t>
            </w:r>
          </w:p>
        </w:tc>
        <w:tc>
          <w:tcPr>
            <w:tcW w:w="3653" w:type="dxa"/>
          </w:tcPr>
          <w:p w14:paraId="539524E2" w14:textId="77777777" w:rsidR="001E0FE0" w:rsidRDefault="005F65E4">
            <w:pPr>
              <w:pStyle w:val="Compact"/>
              <w:spacing w:before="20" w:after="20" w:line="240" w:lineRule="auto"/>
            </w:pPr>
            <w:r>
              <w:rPr>
                <w:sz w:val="17"/>
              </w:rPr>
              <w:t>Jam 07.30–14.30 WIT; pemeriksaan bersama Satpol PP</w:t>
            </w:r>
          </w:p>
        </w:tc>
      </w:tr>
      <w:tr w:rsidR="001E0FE0" w14:paraId="3EB7716F" w14:textId="77777777" w:rsidTr="001E0FE0">
        <w:trPr>
          <w:cantSplit/>
        </w:trPr>
        <w:tc>
          <w:tcPr>
            <w:tcW w:w="1411" w:type="dxa"/>
          </w:tcPr>
          <w:p w14:paraId="05C682C6" w14:textId="77777777" w:rsidR="001E0FE0" w:rsidRDefault="005F65E4">
            <w:pPr>
              <w:pStyle w:val="Compact"/>
              <w:spacing w:before="20" w:after="20" w:line="240" w:lineRule="auto"/>
            </w:pPr>
            <w:r>
              <w:rPr>
                <w:sz w:val="17"/>
              </w:rPr>
              <w:t>Keterjangkauan ekonomi (Ac-E)</w:t>
            </w:r>
          </w:p>
        </w:tc>
        <w:tc>
          <w:tcPr>
            <w:tcW w:w="4571" w:type="dxa"/>
          </w:tcPr>
          <w:p w14:paraId="2B93955C" w14:textId="77777777" w:rsidR="001E0FE0" w:rsidRDefault="005F65E4">
            <w:pPr>
              <w:pStyle w:val="Compact"/>
              <w:spacing w:before="20" w:after="20" w:line="240" w:lineRule="auto"/>
            </w:pPr>
            <w:r>
              <w:rPr>
                <w:sz w:val="17"/>
              </w:rPr>
              <w:t>Kondom di tempat usaha (Perda Kota 16/2011 Ps 7 ayat (3))</w:t>
            </w:r>
          </w:p>
        </w:tc>
        <w:tc>
          <w:tcPr>
            <w:tcW w:w="3653" w:type="dxa"/>
          </w:tcPr>
          <w:p w14:paraId="57D5C370" w14:textId="77777777" w:rsidR="001E0FE0" w:rsidRDefault="005F65E4">
            <w:pPr>
              <w:pStyle w:val="Compact"/>
              <w:spacing w:before="20" w:after="20" w:line="240" w:lineRule="auto"/>
            </w:pPr>
            <w:r>
              <w:rPr>
                <w:sz w:val="17"/>
              </w:rPr>
              <w:t>Biaya meterai (Perda Prov 6/2018 Ps 5)</w:t>
            </w:r>
          </w:p>
        </w:tc>
      </w:tr>
      <w:tr w:rsidR="001E0FE0" w14:paraId="7688FB0F" w14:textId="77777777" w:rsidTr="001E0FE0">
        <w:trPr>
          <w:cantSplit/>
        </w:trPr>
        <w:tc>
          <w:tcPr>
            <w:tcW w:w="1411" w:type="dxa"/>
          </w:tcPr>
          <w:p w14:paraId="1E878FAF" w14:textId="77777777" w:rsidR="001E0FE0" w:rsidRDefault="005F65E4">
            <w:pPr>
              <w:pStyle w:val="Compact"/>
              <w:spacing w:before="20" w:after="20" w:line="240" w:lineRule="auto"/>
            </w:pPr>
            <w:r>
              <w:rPr>
                <w:sz w:val="17"/>
              </w:rPr>
              <w:t>Non-diskriminasi (Ac-N)</w:t>
            </w:r>
          </w:p>
        </w:tc>
        <w:tc>
          <w:tcPr>
            <w:tcW w:w="4571" w:type="dxa"/>
          </w:tcPr>
          <w:p w14:paraId="519FF6AD" w14:textId="77777777" w:rsidR="001E0FE0" w:rsidRDefault="005F65E4">
            <w:pPr>
              <w:pStyle w:val="Compact"/>
              <w:spacing w:before="20" w:after="20" w:line="240" w:lineRule="auto"/>
            </w:pPr>
            <w:r>
              <w:rPr>
                <w:sz w:val="17"/>
              </w:rPr>
              <w:t>Kesetaraan pasien HIV (Perda Kota 16/2011 Ps 6)</w:t>
            </w:r>
          </w:p>
        </w:tc>
        <w:tc>
          <w:tcPr>
            <w:tcW w:w="3653" w:type="dxa"/>
          </w:tcPr>
          <w:p w14:paraId="00C73D58" w14:textId="77777777" w:rsidR="001E0FE0" w:rsidRDefault="005F65E4">
            <w:pPr>
              <w:pStyle w:val="Compact"/>
              <w:spacing w:before="20" w:after="20" w:line="240" w:lineRule="auto"/>
            </w:pPr>
            <w:r>
              <w:rPr>
                <w:sz w:val="17"/>
              </w:rPr>
              <w:t>Syarat bebas napza CPNS; pemulangan berbasis asal dan status</w:t>
            </w:r>
          </w:p>
        </w:tc>
      </w:tr>
      <w:tr w:rsidR="001E0FE0" w14:paraId="5611E8F6" w14:textId="77777777" w:rsidTr="001E0FE0">
        <w:trPr>
          <w:cantSplit/>
        </w:trPr>
        <w:tc>
          <w:tcPr>
            <w:tcW w:w="1411" w:type="dxa"/>
          </w:tcPr>
          <w:p w14:paraId="00146118" w14:textId="77777777" w:rsidR="001E0FE0" w:rsidRDefault="005F65E4">
            <w:pPr>
              <w:pStyle w:val="Compact"/>
              <w:spacing w:before="20" w:after="20" w:line="240" w:lineRule="auto"/>
            </w:pPr>
            <w:r>
              <w:rPr>
                <w:sz w:val="17"/>
              </w:rPr>
              <w:t>Informasi (Ac-I)</w:t>
            </w:r>
          </w:p>
        </w:tc>
        <w:tc>
          <w:tcPr>
            <w:tcW w:w="4571" w:type="dxa"/>
          </w:tcPr>
          <w:p w14:paraId="28DD914A" w14:textId="77777777" w:rsidR="001E0FE0" w:rsidRDefault="005F65E4">
            <w:pPr>
              <w:pStyle w:val="Compact"/>
              <w:spacing w:before="20" w:after="20" w:line="240" w:lineRule="auto"/>
            </w:pPr>
            <w:r>
              <w:rPr>
                <w:sz w:val="17"/>
              </w:rPr>
              <w:t>Pendidikan kespro/HIV di sekolah; call center 24 jam</w:t>
            </w:r>
          </w:p>
        </w:tc>
        <w:tc>
          <w:tcPr>
            <w:tcW w:w="3653" w:type="dxa"/>
          </w:tcPr>
          <w:p w14:paraId="571B86DE" w14:textId="77777777" w:rsidR="001E0FE0" w:rsidRDefault="005F65E4">
            <w:pPr>
              <w:pStyle w:val="Compact"/>
              <w:spacing w:before="20" w:after="20" w:line="240" w:lineRule="auto"/>
            </w:pPr>
            <w:r>
              <w:rPr>
                <w:sz w:val="17"/>
              </w:rPr>
              <w:t>Isi layanan HIV PKR tidak dirinci</w:t>
            </w:r>
          </w:p>
        </w:tc>
      </w:tr>
      <w:tr w:rsidR="001E0FE0" w14:paraId="6B023BF7" w14:textId="77777777" w:rsidTr="001E0FE0">
        <w:trPr>
          <w:cantSplit/>
        </w:trPr>
        <w:tc>
          <w:tcPr>
            <w:tcW w:w="1411" w:type="dxa"/>
          </w:tcPr>
          <w:p w14:paraId="0822F7F1" w14:textId="77777777" w:rsidR="001E0FE0" w:rsidRDefault="005F65E4">
            <w:pPr>
              <w:pStyle w:val="Compact"/>
              <w:spacing w:before="20" w:after="20" w:line="240" w:lineRule="auto"/>
            </w:pPr>
            <w:r>
              <w:rPr>
                <w:sz w:val="17"/>
              </w:rPr>
              <w:t>Keberterimaan (Ap)</w:t>
            </w:r>
          </w:p>
        </w:tc>
        <w:tc>
          <w:tcPr>
            <w:tcW w:w="4571" w:type="dxa"/>
          </w:tcPr>
          <w:p w14:paraId="408E9278" w14:textId="77777777" w:rsidR="001E0FE0" w:rsidRDefault="005F65E4">
            <w:pPr>
              <w:pStyle w:val="Compact"/>
              <w:spacing w:before="20" w:after="20" w:line="240" w:lineRule="auto"/>
            </w:pPr>
            <w:r>
              <w:rPr>
                <w:sz w:val="17"/>
              </w:rPr>
              <w:t>Konfidensialitas universal (Perda Kota 16/2011 Ps 5 ayat (4)–(5))</w:t>
            </w:r>
          </w:p>
        </w:tc>
        <w:tc>
          <w:tcPr>
            <w:tcW w:w="3653" w:type="dxa"/>
          </w:tcPr>
          <w:p w14:paraId="3895EF18" w14:textId="77777777" w:rsidR="001E0FE0" w:rsidRDefault="005F65E4">
            <w:pPr>
              <w:pStyle w:val="Compact"/>
              <w:spacing w:before="20" w:after="20" w:line="240" w:lineRule="auto"/>
            </w:pPr>
            <w:r>
              <w:rPr>
                <w:sz w:val="17"/>
              </w:rPr>
              <w:t>PITC wajib; pelaporan PSK; WhatsApp PKR sama dengan PSC 119</w:t>
            </w:r>
          </w:p>
        </w:tc>
      </w:tr>
      <w:tr w:rsidR="001E0FE0" w14:paraId="54ACC5FE" w14:textId="77777777" w:rsidTr="001E0FE0">
        <w:trPr>
          <w:cantSplit/>
        </w:trPr>
        <w:tc>
          <w:tcPr>
            <w:tcW w:w="1411" w:type="dxa"/>
          </w:tcPr>
          <w:p w14:paraId="4FC3612D" w14:textId="77777777" w:rsidR="001E0FE0" w:rsidRDefault="005F65E4">
            <w:pPr>
              <w:pStyle w:val="Compact"/>
              <w:spacing w:before="20" w:after="20" w:line="240" w:lineRule="auto"/>
            </w:pPr>
            <w:r>
              <w:rPr>
                <w:sz w:val="17"/>
              </w:rPr>
              <w:t>Mutu (Qu)</w:t>
            </w:r>
          </w:p>
        </w:tc>
        <w:tc>
          <w:tcPr>
            <w:tcW w:w="4571" w:type="dxa"/>
          </w:tcPr>
          <w:p w14:paraId="1573CB4D" w14:textId="77777777" w:rsidR="001E0FE0" w:rsidRDefault="005F65E4">
            <w:pPr>
              <w:pStyle w:val="Compact"/>
              <w:spacing w:before="20" w:after="20" w:line="240" w:lineRule="auto"/>
            </w:pPr>
            <w:r>
              <w:rPr>
                <w:sz w:val="17"/>
              </w:rPr>
              <w:t>—</w:t>
            </w:r>
          </w:p>
        </w:tc>
        <w:tc>
          <w:tcPr>
            <w:tcW w:w="3653" w:type="dxa"/>
          </w:tcPr>
          <w:p w14:paraId="164AF52F" w14:textId="77777777" w:rsidR="001E0FE0" w:rsidRDefault="005F65E4">
            <w:pPr>
              <w:pStyle w:val="Compact"/>
              <w:spacing w:before="20" w:after="20" w:line="240" w:lineRule="auto"/>
            </w:pPr>
            <w:r>
              <w:rPr>
                <w:sz w:val="17"/>
              </w:rPr>
              <w:t>Kewajiban kondom dan alat suntik dibebankan pada individu; kepatuhan ARV dipidana</w:t>
            </w:r>
          </w:p>
        </w:tc>
      </w:tr>
    </w:tbl>
    <w:p w14:paraId="03348AC7" w14:textId="77777777" w:rsidR="001E0FE0" w:rsidRDefault="001E0FE0"/>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41"/>
        <w:gridCol w:w="4114"/>
        <w:gridCol w:w="4082"/>
      </w:tblGrid>
      <w:tr w:rsidR="001E0FE0" w14:paraId="7297C8CA"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1440" w:type="dxa"/>
            <w:shd w:val="clear" w:color="auto" w:fill="D9E2F3"/>
          </w:tcPr>
          <w:p w14:paraId="11BC9E2E" w14:textId="77777777" w:rsidR="001E0FE0" w:rsidRDefault="005F65E4">
            <w:pPr>
              <w:pStyle w:val="Compact"/>
              <w:spacing w:before="20" w:after="20" w:line="240" w:lineRule="auto"/>
            </w:pPr>
            <w:r>
              <w:rPr>
                <w:b/>
                <w:sz w:val="17"/>
              </w:rPr>
              <w:t>PANTHER</w:t>
            </w:r>
          </w:p>
        </w:tc>
        <w:tc>
          <w:tcPr>
            <w:tcW w:w="4114" w:type="dxa"/>
            <w:shd w:val="clear" w:color="auto" w:fill="D9E2F3"/>
          </w:tcPr>
          <w:p w14:paraId="0C0D12CC" w14:textId="77777777" w:rsidR="001E0FE0" w:rsidRDefault="005F65E4">
            <w:pPr>
              <w:pStyle w:val="Compact"/>
              <w:spacing w:before="20" w:after="20" w:line="240" w:lineRule="auto"/>
            </w:pPr>
            <w:r>
              <w:rPr>
                <w:b/>
                <w:sz w:val="17"/>
              </w:rPr>
              <w:t>Ditemukan dalam teks</w:t>
            </w:r>
          </w:p>
        </w:tc>
        <w:tc>
          <w:tcPr>
            <w:tcW w:w="4082" w:type="dxa"/>
            <w:shd w:val="clear" w:color="auto" w:fill="D9E2F3"/>
          </w:tcPr>
          <w:p w14:paraId="6C96DC8C" w14:textId="77777777" w:rsidR="001E0FE0" w:rsidRDefault="005F65E4">
            <w:pPr>
              <w:pStyle w:val="Compact"/>
              <w:spacing w:before="20" w:after="20" w:line="240" w:lineRule="auto"/>
            </w:pPr>
            <w:r>
              <w:rPr>
                <w:b/>
                <w:sz w:val="17"/>
              </w:rPr>
              <w:t>Catatan</w:t>
            </w:r>
          </w:p>
        </w:tc>
      </w:tr>
      <w:tr w:rsidR="001E0FE0" w14:paraId="320E3BC8" w14:textId="77777777" w:rsidTr="001E0FE0">
        <w:trPr>
          <w:cantSplit/>
        </w:trPr>
        <w:tc>
          <w:tcPr>
            <w:tcW w:w="1440" w:type="dxa"/>
          </w:tcPr>
          <w:p w14:paraId="43FED6CF" w14:textId="77777777" w:rsidR="001E0FE0" w:rsidRDefault="005F65E4">
            <w:pPr>
              <w:pStyle w:val="Compact"/>
              <w:spacing w:before="20" w:after="20" w:line="240" w:lineRule="auto"/>
            </w:pPr>
            <w:r>
              <w:rPr>
                <w:sz w:val="17"/>
              </w:rPr>
              <w:lastRenderedPageBreak/>
              <w:t>Partisipasi (P)</w:t>
            </w:r>
          </w:p>
        </w:tc>
        <w:tc>
          <w:tcPr>
            <w:tcW w:w="4114" w:type="dxa"/>
          </w:tcPr>
          <w:p w14:paraId="22838C8E" w14:textId="77777777" w:rsidR="001E0FE0" w:rsidRDefault="005F65E4">
            <w:pPr>
              <w:pStyle w:val="Compact"/>
              <w:spacing w:before="20" w:after="20" w:line="240" w:lineRule="auto"/>
            </w:pPr>
            <w:r>
              <w:rPr>
                <w:sz w:val="17"/>
              </w:rPr>
              <w:t>Tokoh adat/agama dan lembaga adat (Perda Kota 16/2011 Ps 3, Ps 7 ayat (9)–(10))</w:t>
            </w:r>
          </w:p>
        </w:tc>
        <w:tc>
          <w:tcPr>
            <w:tcW w:w="4082" w:type="dxa"/>
          </w:tcPr>
          <w:p w14:paraId="2BB3F6C2" w14:textId="77777777" w:rsidR="001E0FE0" w:rsidRDefault="005F65E4">
            <w:pPr>
              <w:pStyle w:val="Compact"/>
              <w:spacing w:before="20" w:after="20" w:line="240" w:lineRule="auto"/>
            </w:pPr>
            <w:r>
              <w:rPr>
                <w:sz w:val="17"/>
              </w:rPr>
              <w:t>KPA provinsi dengan Divisi Kerohanian, tanpa unsur komunitas</w:t>
            </w:r>
          </w:p>
        </w:tc>
      </w:tr>
      <w:tr w:rsidR="001E0FE0" w14:paraId="42A25C3E" w14:textId="77777777" w:rsidTr="001E0FE0">
        <w:trPr>
          <w:cantSplit/>
        </w:trPr>
        <w:tc>
          <w:tcPr>
            <w:tcW w:w="1440" w:type="dxa"/>
          </w:tcPr>
          <w:p w14:paraId="6718302F" w14:textId="77777777" w:rsidR="001E0FE0" w:rsidRDefault="005F65E4">
            <w:pPr>
              <w:pStyle w:val="Compact"/>
              <w:spacing w:before="20" w:after="20" w:line="240" w:lineRule="auto"/>
            </w:pPr>
            <w:r>
              <w:rPr>
                <w:sz w:val="17"/>
              </w:rPr>
              <w:t>Akuntabilitas (A)</w:t>
            </w:r>
          </w:p>
        </w:tc>
        <w:tc>
          <w:tcPr>
            <w:tcW w:w="4114" w:type="dxa"/>
          </w:tcPr>
          <w:p w14:paraId="25FD74AF" w14:textId="77777777" w:rsidR="001E0FE0" w:rsidRDefault="005F65E4">
            <w:pPr>
              <w:pStyle w:val="Compact"/>
              <w:spacing w:before="20" w:after="20" w:line="240" w:lineRule="auto"/>
            </w:pPr>
            <w:r>
              <w:rPr>
                <w:sz w:val="17"/>
              </w:rPr>
              <w:t>Fungsi KPA (Perda Prov 10/2021 Ps 23); pengawasan Satpol PP (Perda Prov 8/2016 Ps 45)</w:t>
            </w:r>
          </w:p>
        </w:tc>
        <w:tc>
          <w:tcPr>
            <w:tcW w:w="4082" w:type="dxa"/>
          </w:tcPr>
          <w:p w14:paraId="07722FD9" w14:textId="77777777" w:rsidR="001E0FE0" w:rsidRDefault="005F65E4">
            <w:pPr>
              <w:pStyle w:val="Compact"/>
              <w:spacing w:before="20" w:after="20" w:line="240" w:lineRule="auto"/>
            </w:pPr>
            <w:r>
              <w:rPr>
                <w:sz w:val="17"/>
              </w:rPr>
              <w:t>Tidak ditemukan mekanisme keberatan</w:t>
            </w:r>
          </w:p>
        </w:tc>
      </w:tr>
      <w:tr w:rsidR="001E0FE0" w14:paraId="267EB497" w14:textId="77777777" w:rsidTr="001E0FE0">
        <w:trPr>
          <w:cantSplit/>
        </w:trPr>
        <w:tc>
          <w:tcPr>
            <w:tcW w:w="1440" w:type="dxa"/>
          </w:tcPr>
          <w:p w14:paraId="69B98A24" w14:textId="77777777" w:rsidR="001E0FE0" w:rsidRDefault="005F65E4">
            <w:pPr>
              <w:pStyle w:val="Compact"/>
              <w:spacing w:before="20" w:after="20" w:line="240" w:lineRule="auto"/>
            </w:pPr>
            <w:r>
              <w:rPr>
                <w:sz w:val="17"/>
              </w:rPr>
              <w:t>Non-diskriminasi (N)</w:t>
            </w:r>
          </w:p>
        </w:tc>
        <w:tc>
          <w:tcPr>
            <w:tcW w:w="4114" w:type="dxa"/>
          </w:tcPr>
          <w:p w14:paraId="0DF57C32" w14:textId="77777777" w:rsidR="001E0FE0" w:rsidRDefault="005F65E4">
            <w:pPr>
              <w:pStyle w:val="Compact"/>
              <w:spacing w:before="20" w:after="20" w:line="240" w:lineRule="auto"/>
            </w:pPr>
            <w:r>
              <w:rPr>
                <w:sz w:val="17"/>
              </w:rPr>
              <w:t>Perda Kota 16/2011 Ps 6, Ps 7 ayat (5) huruf d</w:t>
            </w:r>
          </w:p>
        </w:tc>
        <w:tc>
          <w:tcPr>
            <w:tcW w:w="4082" w:type="dxa"/>
          </w:tcPr>
          <w:p w14:paraId="1DAA39F9" w14:textId="77777777" w:rsidR="001E0FE0" w:rsidRDefault="005F65E4">
            <w:pPr>
              <w:pStyle w:val="Compact"/>
              <w:spacing w:before="20" w:after="20" w:line="240" w:lineRule="auto"/>
            </w:pPr>
            <w:r>
              <w:rPr>
                <w:sz w:val="17"/>
              </w:rPr>
              <w:t>Berhadapan dengan Perda Prov 10/2021 Ps 6 ayat (1) huruf c</w:t>
            </w:r>
          </w:p>
        </w:tc>
      </w:tr>
      <w:tr w:rsidR="001E0FE0" w14:paraId="0720A76C" w14:textId="77777777" w:rsidTr="001E0FE0">
        <w:trPr>
          <w:cantSplit/>
        </w:trPr>
        <w:tc>
          <w:tcPr>
            <w:tcW w:w="1440" w:type="dxa"/>
          </w:tcPr>
          <w:p w14:paraId="65E2C1FF" w14:textId="77777777" w:rsidR="001E0FE0" w:rsidRDefault="005F65E4">
            <w:pPr>
              <w:pStyle w:val="Compact"/>
              <w:spacing w:before="20" w:after="20" w:line="240" w:lineRule="auto"/>
            </w:pPr>
            <w:r>
              <w:rPr>
                <w:sz w:val="17"/>
              </w:rPr>
              <w:t>Transparansi (T)</w:t>
            </w:r>
          </w:p>
        </w:tc>
        <w:tc>
          <w:tcPr>
            <w:tcW w:w="4114" w:type="dxa"/>
          </w:tcPr>
          <w:p w14:paraId="473935DE" w14:textId="77777777" w:rsidR="001E0FE0" w:rsidRDefault="005F65E4">
            <w:pPr>
              <w:pStyle w:val="Compact"/>
              <w:spacing w:before="20" w:after="20" w:line="240" w:lineRule="auto"/>
            </w:pPr>
            <w:r>
              <w:rPr>
                <w:sz w:val="17"/>
              </w:rPr>
              <w:t>Aliran data: identitas pecandu, data PSK</w:t>
            </w:r>
          </w:p>
        </w:tc>
        <w:tc>
          <w:tcPr>
            <w:tcW w:w="4082" w:type="dxa"/>
          </w:tcPr>
          <w:p w14:paraId="78D46481" w14:textId="77777777" w:rsidR="001E0FE0" w:rsidRDefault="005F65E4">
            <w:pPr>
              <w:pStyle w:val="Compact"/>
              <w:spacing w:before="20" w:after="20" w:line="240" w:lineRule="auto"/>
            </w:pPr>
            <w:r>
              <w:rPr>
                <w:sz w:val="17"/>
              </w:rPr>
              <w:t>Mengatur aliran data, bukan keterbukaan kepada publik</w:t>
            </w:r>
          </w:p>
        </w:tc>
      </w:tr>
      <w:tr w:rsidR="001E0FE0" w14:paraId="4A1DFAA9" w14:textId="77777777" w:rsidTr="001E0FE0">
        <w:trPr>
          <w:cantSplit/>
        </w:trPr>
        <w:tc>
          <w:tcPr>
            <w:tcW w:w="1440" w:type="dxa"/>
          </w:tcPr>
          <w:p w14:paraId="0AC385C5" w14:textId="77777777" w:rsidR="001E0FE0" w:rsidRDefault="005F65E4">
            <w:pPr>
              <w:pStyle w:val="Compact"/>
              <w:spacing w:before="20" w:after="20" w:line="240" w:lineRule="auto"/>
            </w:pPr>
            <w:r>
              <w:rPr>
                <w:sz w:val="17"/>
              </w:rPr>
              <w:t>Martabat (H)</w:t>
            </w:r>
          </w:p>
        </w:tc>
        <w:tc>
          <w:tcPr>
            <w:tcW w:w="4114" w:type="dxa"/>
          </w:tcPr>
          <w:p w14:paraId="09EF9E80" w14:textId="77777777" w:rsidR="001E0FE0" w:rsidRDefault="005F65E4">
            <w:pPr>
              <w:pStyle w:val="Compact"/>
              <w:spacing w:before="20" w:after="20" w:line="240" w:lineRule="auto"/>
            </w:pPr>
            <w:r>
              <w:rPr>
                <w:sz w:val="17"/>
              </w:rPr>
              <w:t>Konfidensialitas (Perda Kota 16/2011 Ps 5)</w:t>
            </w:r>
          </w:p>
        </w:tc>
        <w:tc>
          <w:tcPr>
            <w:tcW w:w="4082" w:type="dxa"/>
          </w:tcPr>
          <w:p w14:paraId="48A0565D" w14:textId="77777777" w:rsidR="001E0FE0" w:rsidRDefault="005F65E4">
            <w:pPr>
              <w:pStyle w:val="Compact"/>
              <w:spacing w:before="20" w:after="20" w:line="240" w:lineRule="auto"/>
            </w:pPr>
            <w:r>
              <w:rPr>
                <w:sz w:val="17"/>
              </w:rPr>
              <w:t>Pemeriksaan saat masuk lokasi; larangan menjadi penjaja seks</w:t>
            </w:r>
          </w:p>
        </w:tc>
      </w:tr>
      <w:tr w:rsidR="001E0FE0" w14:paraId="01385D91" w14:textId="77777777" w:rsidTr="001E0FE0">
        <w:trPr>
          <w:cantSplit/>
        </w:trPr>
        <w:tc>
          <w:tcPr>
            <w:tcW w:w="1440" w:type="dxa"/>
          </w:tcPr>
          <w:p w14:paraId="7B260D2B" w14:textId="77777777" w:rsidR="001E0FE0" w:rsidRDefault="005F65E4">
            <w:pPr>
              <w:pStyle w:val="Compact"/>
              <w:spacing w:before="20" w:after="20" w:line="240" w:lineRule="auto"/>
            </w:pPr>
            <w:r>
              <w:rPr>
                <w:sz w:val="17"/>
              </w:rPr>
              <w:t>Pemberdayaan (E)</w:t>
            </w:r>
          </w:p>
        </w:tc>
        <w:tc>
          <w:tcPr>
            <w:tcW w:w="4114" w:type="dxa"/>
          </w:tcPr>
          <w:p w14:paraId="7DD41A69" w14:textId="77777777" w:rsidR="001E0FE0" w:rsidRDefault="005F65E4">
            <w:pPr>
              <w:pStyle w:val="Compact"/>
              <w:spacing w:before="20" w:after="20" w:line="240" w:lineRule="auto"/>
            </w:pPr>
            <w:r>
              <w:rPr>
                <w:sz w:val="17"/>
              </w:rPr>
              <w:t>KIE lembaga adat; dukungan pasca rehabilitasi (Perda Prov 6/2018 Ps 41)</w:t>
            </w:r>
          </w:p>
        </w:tc>
        <w:tc>
          <w:tcPr>
            <w:tcW w:w="4082" w:type="dxa"/>
          </w:tcPr>
          <w:p w14:paraId="4D062EA5" w14:textId="77777777" w:rsidR="001E0FE0" w:rsidRDefault="005F65E4">
            <w:pPr>
              <w:pStyle w:val="Compact"/>
              <w:spacing w:before="20" w:after="20" w:line="240" w:lineRule="auto"/>
            </w:pPr>
            <w:r>
              <w:rPr>
                <w:sz w:val="17"/>
              </w:rPr>
              <w:t>—</w:t>
            </w:r>
          </w:p>
        </w:tc>
      </w:tr>
      <w:tr w:rsidR="001E0FE0" w14:paraId="798DE89B" w14:textId="77777777" w:rsidTr="001E0FE0">
        <w:trPr>
          <w:cantSplit/>
        </w:trPr>
        <w:tc>
          <w:tcPr>
            <w:tcW w:w="1440" w:type="dxa"/>
          </w:tcPr>
          <w:p w14:paraId="6A6A2D2F" w14:textId="77777777" w:rsidR="001E0FE0" w:rsidRDefault="005F65E4">
            <w:pPr>
              <w:pStyle w:val="Compact"/>
              <w:spacing w:before="20" w:after="20" w:line="240" w:lineRule="auto"/>
            </w:pPr>
            <w:r>
              <w:rPr>
                <w:sz w:val="17"/>
              </w:rPr>
              <w:t>Negara hukum (R)</w:t>
            </w:r>
          </w:p>
        </w:tc>
        <w:tc>
          <w:tcPr>
            <w:tcW w:w="4114" w:type="dxa"/>
          </w:tcPr>
          <w:p w14:paraId="0654560C" w14:textId="77777777" w:rsidR="001E0FE0" w:rsidRDefault="005F65E4">
            <w:pPr>
              <w:pStyle w:val="Compact"/>
              <w:spacing w:before="20" w:after="20" w:line="240" w:lineRule="auto"/>
            </w:pPr>
            <w:r>
              <w:rPr>
                <w:sz w:val="17"/>
              </w:rPr>
              <w:t>—</w:t>
            </w:r>
          </w:p>
        </w:tc>
        <w:tc>
          <w:tcPr>
            <w:tcW w:w="4082" w:type="dxa"/>
          </w:tcPr>
          <w:p w14:paraId="6C75AD80" w14:textId="77777777" w:rsidR="001E0FE0" w:rsidRDefault="005F65E4">
            <w:pPr>
              <w:pStyle w:val="Compact"/>
              <w:spacing w:before="20" w:after="20" w:line="240" w:lineRule="auto"/>
            </w:pPr>
            <w:r>
              <w:rPr>
                <w:sz w:val="17"/>
              </w:rPr>
              <w:t>“Patut diduga” (Perda Prov 8/2016); Ps 49 tanpa rumusan ancaman pidana; rujukan Ps 9 Perda kota yang keliru</w:t>
            </w:r>
          </w:p>
        </w:tc>
      </w:tr>
    </w:tbl>
    <w:p w14:paraId="54216BBB" w14:textId="77777777" w:rsidR="001E0FE0" w:rsidRDefault="005F65E4">
      <w:pPr>
        <w:pStyle w:val="BodyText"/>
      </w:pPr>
      <w:r>
        <w:rPr>
          <w:i/>
          <w:iCs/>
        </w:rPr>
        <w:t>Sumber: profil blok H. Kotak “—” berarti tidak ditemukan di teks paket.</w:t>
      </w:r>
    </w:p>
    <w:p w14:paraId="212ED4A7" w14:textId="77777777" w:rsidR="001E0FE0" w:rsidRDefault="005F65E4">
      <w:pPr>
        <w:pStyle w:val="BodyText"/>
      </w:pPr>
      <w:r>
        <w:rPr>
          <w:b/>
          <w:bCs/>
        </w:rPr>
        <w:t>Analisis.</w:t>
      </w:r>
      <w:r>
        <w:t xml:space="preserve"> </w:t>
      </w:r>
      <w:r>
        <w:t>Kerahasiaan (Ap) ditulis di Perda kota, tetapi dibatasi oleh kewajiban melapor teman sebaya dan oleh aliran data di tingkat provinsi. Ketersediaan (Av) dibatasi oleh jam layanan (Ac-F). Partisipasi (P) diberikan kepada adat dan agama, tetapi tidak kepada komunitas terdampak.</w:t>
      </w:r>
    </w:p>
    <w:p w14:paraId="1CA0DDD7" w14:textId="77777777" w:rsidR="001E0FE0" w:rsidRDefault="005F65E4">
      <w:pPr>
        <w:pStyle w:val="Heading1"/>
      </w:pPr>
      <w:bookmarkStart w:id="46" w:name="ketegangan-antaraturan"/>
      <w:bookmarkStart w:id="47" w:name="_Toc242201519"/>
      <w:bookmarkEnd w:id="44"/>
      <w:r>
        <w:t>8. Ketegangan antaraturan</w:t>
      </w:r>
      <w:bookmarkEnd w:id="4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4"/>
        <w:gridCol w:w="3694"/>
        <w:gridCol w:w="4099"/>
        <w:gridCol w:w="1110"/>
      </w:tblGrid>
      <w:tr w:rsidR="001E0FE0" w14:paraId="2CEDB6AF"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733" w:type="dxa"/>
            <w:shd w:val="clear" w:color="auto" w:fill="D9E2F3"/>
          </w:tcPr>
          <w:p w14:paraId="626B4C68" w14:textId="77777777" w:rsidR="001E0FE0" w:rsidRDefault="005F65E4">
            <w:pPr>
              <w:pStyle w:val="Compact"/>
              <w:spacing w:before="20" w:after="20" w:line="240" w:lineRule="auto"/>
            </w:pPr>
            <w:r>
              <w:rPr>
                <w:b/>
                <w:sz w:val="17"/>
              </w:rPr>
              <w:t>Pola</w:t>
            </w:r>
          </w:p>
        </w:tc>
        <w:tc>
          <w:tcPr>
            <w:tcW w:w="3693" w:type="dxa"/>
            <w:shd w:val="clear" w:color="auto" w:fill="D9E2F3"/>
          </w:tcPr>
          <w:p w14:paraId="495F20AD" w14:textId="77777777" w:rsidR="001E0FE0" w:rsidRDefault="005F65E4">
            <w:pPr>
              <w:pStyle w:val="Compact"/>
              <w:spacing w:before="20" w:after="20" w:line="240" w:lineRule="auto"/>
            </w:pPr>
            <w:r>
              <w:rPr>
                <w:b/>
                <w:sz w:val="17"/>
              </w:rPr>
              <w:t>Pasangan aturan</w:t>
            </w:r>
          </w:p>
        </w:tc>
        <w:tc>
          <w:tcPr>
            <w:tcW w:w="4098" w:type="dxa"/>
            <w:shd w:val="clear" w:color="auto" w:fill="D9E2F3"/>
          </w:tcPr>
          <w:p w14:paraId="61756017" w14:textId="77777777" w:rsidR="001E0FE0" w:rsidRDefault="005F65E4">
            <w:pPr>
              <w:pStyle w:val="Compact"/>
              <w:spacing w:before="20" w:after="20" w:line="240" w:lineRule="auto"/>
            </w:pPr>
            <w:r>
              <w:rPr>
                <w:b/>
                <w:sz w:val="17"/>
              </w:rPr>
              <w:t>Isi ketegangan</w:t>
            </w:r>
          </w:p>
        </w:tc>
        <w:tc>
          <w:tcPr>
            <w:tcW w:w="1110" w:type="dxa"/>
            <w:shd w:val="clear" w:color="auto" w:fill="D9E2F3"/>
          </w:tcPr>
          <w:p w14:paraId="6EF44AFD" w14:textId="77777777" w:rsidR="001E0FE0" w:rsidRDefault="005F65E4">
            <w:pPr>
              <w:pStyle w:val="Compact"/>
              <w:spacing w:before="20" w:after="20" w:line="240" w:lineRule="auto"/>
            </w:pPr>
            <w:r>
              <w:rPr>
                <w:b/>
                <w:sz w:val="17"/>
              </w:rPr>
              <w:t>Status</w:t>
            </w:r>
          </w:p>
        </w:tc>
      </w:tr>
      <w:tr w:rsidR="001E0FE0" w14:paraId="547F4FFA" w14:textId="77777777" w:rsidTr="001E0FE0">
        <w:trPr>
          <w:cantSplit/>
        </w:trPr>
        <w:tc>
          <w:tcPr>
            <w:tcW w:w="733" w:type="dxa"/>
          </w:tcPr>
          <w:p w14:paraId="36862B45" w14:textId="77777777" w:rsidR="001E0FE0" w:rsidRDefault="005F65E4">
            <w:pPr>
              <w:pStyle w:val="Compact"/>
              <w:spacing w:before="20" w:after="20" w:line="240" w:lineRule="auto"/>
            </w:pPr>
            <w:r>
              <w:rPr>
                <w:sz w:val="17"/>
              </w:rPr>
              <w:t>Internal</w:t>
            </w:r>
          </w:p>
        </w:tc>
        <w:tc>
          <w:tcPr>
            <w:tcW w:w="3693" w:type="dxa"/>
          </w:tcPr>
          <w:p w14:paraId="5436CBC9" w14:textId="77777777" w:rsidR="001E0FE0" w:rsidRDefault="005F65E4">
            <w:pPr>
              <w:pStyle w:val="Compact"/>
              <w:spacing w:before="20" w:after="20" w:line="240" w:lineRule="auto"/>
            </w:pPr>
            <w:r>
              <w:rPr>
                <w:sz w:val="17"/>
              </w:rPr>
              <w:t>Perda Kota 16/2011 Ps 7 ayat (1) vs Ps 9</w:t>
            </w:r>
          </w:p>
        </w:tc>
        <w:tc>
          <w:tcPr>
            <w:tcW w:w="4098" w:type="dxa"/>
          </w:tcPr>
          <w:p w14:paraId="5534B011" w14:textId="77777777" w:rsidR="001E0FE0" w:rsidRDefault="005F65E4">
            <w:pPr>
              <w:pStyle w:val="Compact"/>
              <w:spacing w:before="20" w:after="20" w:line="240" w:lineRule="auto"/>
            </w:pPr>
            <w:r>
              <w:rPr>
                <w:sz w:val="17"/>
              </w:rPr>
              <w:t>Pasal yang memuat hak ikut dipidana</w:t>
            </w:r>
          </w:p>
        </w:tc>
        <w:tc>
          <w:tcPr>
            <w:tcW w:w="1110" w:type="dxa"/>
          </w:tcPr>
          <w:p w14:paraId="6153520B" w14:textId="77777777" w:rsidR="001E0FE0" w:rsidRDefault="005F65E4">
            <w:pPr>
              <w:pStyle w:val="Compact"/>
              <w:spacing w:before="20" w:after="20" w:line="240" w:lineRule="auto"/>
            </w:pPr>
            <w:r>
              <w:rPr>
                <w:sz w:val="17"/>
              </w:rPr>
              <w:t>Temuan normatif</w:t>
            </w:r>
          </w:p>
        </w:tc>
      </w:tr>
      <w:tr w:rsidR="001E0FE0" w14:paraId="47A1E673" w14:textId="77777777" w:rsidTr="001E0FE0">
        <w:trPr>
          <w:cantSplit/>
        </w:trPr>
        <w:tc>
          <w:tcPr>
            <w:tcW w:w="733" w:type="dxa"/>
          </w:tcPr>
          <w:p w14:paraId="332C1DCF" w14:textId="77777777" w:rsidR="001E0FE0" w:rsidRDefault="005F65E4">
            <w:pPr>
              <w:pStyle w:val="Compact"/>
              <w:spacing w:before="20" w:after="20" w:line="240" w:lineRule="auto"/>
            </w:pPr>
            <w:r>
              <w:rPr>
                <w:sz w:val="17"/>
              </w:rPr>
              <w:t>Internal</w:t>
            </w:r>
          </w:p>
        </w:tc>
        <w:tc>
          <w:tcPr>
            <w:tcW w:w="3693" w:type="dxa"/>
          </w:tcPr>
          <w:p w14:paraId="3E806EEF" w14:textId="77777777" w:rsidR="001E0FE0" w:rsidRDefault="005F65E4">
            <w:pPr>
              <w:pStyle w:val="Compact"/>
              <w:spacing w:before="20" w:after="20" w:line="240" w:lineRule="auto"/>
            </w:pPr>
            <w:r>
              <w:rPr>
                <w:sz w:val="17"/>
              </w:rPr>
              <w:t>Perda Kota 16/2011 Ps 7 ayat (1) vs Ps 7 ayat (3) huruf c</w:t>
            </w:r>
          </w:p>
        </w:tc>
        <w:tc>
          <w:tcPr>
            <w:tcW w:w="4098" w:type="dxa"/>
          </w:tcPr>
          <w:p w14:paraId="602C8D68" w14:textId="77777777" w:rsidR="001E0FE0" w:rsidRDefault="005F65E4">
            <w:pPr>
              <w:pStyle w:val="Compact"/>
              <w:spacing w:before="20" w:after="20" w:line="240" w:lineRule="auto"/>
            </w:pPr>
            <w:r>
              <w:rPr>
                <w:sz w:val="17"/>
              </w:rPr>
              <w:t>Hak perlindungan kerja vs larangan mempekerjakan pengidap HIV</w:t>
            </w:r>
          </w:p>
        </w:tc>
        <w:tc>
          <w:tcPr>
            <w:tcW w:w="1110" w:type="dxa"/>
          </w:tcPr>
          <w:p w14:paraId="2839ACAB" w14:textId="77777777" w:rsidR="001E0FE0" w:rsidRDefault="005F65E4">
            <w:pPr>
              <w:pStyle w:val="Compact"/>
              <w:spacing w:before="20" w:after="20" w:line="240" w:lineRule="auto"/>
            </w:pPr>
            <w:r>
              <w:rPr>
                <w:sz w:val="17"/>
              </w:rPr>
              <w:t>Kandidat ketegangan</w:t>
            </w:r>
          </w:p>
        </w:tc>
      </w:tr>
      <w:tr w:rsidR="001E0FE0" w14:paraId="3771381D" w14:textId="77777777" w:rsidTr="001E0FE0">
        <w:trPr>
          <w:cantSplit/>
        </w:trPr>
        <w:tc>
          <w:tcPr>
            <w:tcW w:w="733" w:type="dxa"/>
          </w:tcPr>
          <w:p w14:paraId="2912AAD0" w14:textId="77777777" w:rsidR="001E0FE0" w:rsidRDefault="005F65E4">
            <w:pPr>
              <w:pStyle w:val="Compact"/>
              <w:spacing w:before="20" w:after="20" w:line="240" w:lineRule="auto"/>
            </w:pPr>
            <w:r>
              <w:rPr>
                <w:sz w:val="17"/>
              </w:rPr>
              <w:t>Internal</w:t>
            </w:r>
          </w:p>
        </w:tc>
        <w:tc>
          <w:tcPr>
            <w:tcW w:w="3693" w:type="dxa"/>
          </w:tcPr>
          <w:p w14:paraId="4C2FA9A8" w14:textId="77777777" w:rsidR="001E0FE0" w:rsidRDefault="005F65E4">
            <w:pPr>
              <w:pStyle w:val="Compact"/>
              <w:spacing w:before="20" w:after="20" w:line="240" w:lineRule="auto"/>
            </w:pPr>
            <w:r>
              <w:rPr>
                <w:sz w:val="17"/>
              </w:rPr>
              <w:t>Perda Kota 26/2024 Ps 23 vs Penjelasan</w:t>
            </w:r>
          </w:p>
        </w:tc>
        <w:tc>
          <w:tcPr>
            <w:tcW w:w="4098" w:type="dxa"/>
          </w:tcPr>
          <w:p w14:paraId="5B8C5F6E" w14:textId="77777777" w:rsidR="001E0FE0" w:rsidRDefault="005F65E4">
            <w:pPr>
              <w:pStyle w:val="Compact"/>
              <w:spacing w:before="20" w:after="20" w:line="240" w:lineRule="auto"/>
            </w:pPr>
            <w:r>
              <w:rPr>
                <w:sz w:val="17"/>
              </w:rPr>
              <w:t>“Pramuria” dilindungi, tetapi Penjelasan menyebut pekerja seks yang “tidak dilegalkan”</w:t>
            </w:r>
          </w:p>
        </w:tc>
        <w:tc>
          <w:tcPr>
            <w:tcW w:w="1110" w:type="dxa"/>
          </w:tcPr>
          <w:p w14:paraId="3335F127" w14:textId="77777777" w:rsidR="001E0FE0" w:rsidRDefault="005F65E4">
            <w:pPr>
              <w:pStyle w:val="Compact"/>
              <w:spacing w:before="20" w:after="20" w:line="240" w:lineRule="auto"/>
            </w:pPr>
            <w:r>
              <w:rPr>
                <w:sz w:val="17"/>
              </w:rPr>
              <w:t>Kandidat ketegangan</w:t>
            </w:r>
          </w:p>
        </w:tc>
      </w:tr>
      <w:tr w:rsidR="001E0FE0" w14:paraId="2C14B677" w14:textId="77777777" w:rsidTr="001E0FE0">
        <w:trPr>
          <w:cantSplit/>
        </w:trPr>
        <w:tc>
          <w:tcPr>
            <w:tcW w:w="733" w:type="dxa"/>
          </w:tcPr>
          <w:p w14:paraId="0D828D4D" w14:textId="77777777" w:rsidR="001E0FE0" w:rsidRDefault="005F65E4">
            <w:pPr>
              <w:pStyle w:val="Compact"/>
              <w:spacing w:before="20" w:after="20" w:line="240" w:lineRule="auto"/>
            </w:pPr>
            <w:r>
              <w:rPr>
                <w:sz w:val="17"/>
              </w:rPr>
              <w:t>Internal</w:t>
            </w:r>
          </w:p>
        </w:tc>
        <w:tc>
          <w:tcPr>
            <w:tcW w:w="3693" w:type="dxa"/>
          </w:tcPr>
          <w:p w14:paraId="64737180" w14:textId="77777777" w:rsidR="001E0FE0" w:rsidRDefault="005F65E4">
            <w:pPr>
              <w:pStyle w:val="Compact"/>
              <w:spacing w:before="20" w:after="20" w:line="240" w:lineRule="auto"/>
            </w:pPr>
            <w:r>
              <w:rPr>
                <w:sz w:val="17"/>
              </w:rPr>
              <w:t>Perda Prov 6/2018 Ps 31–32 vs Ps 37 ayat (5)</w:t>
            </w:r>
          </w:p>
        </w:tc>
        <w:tc>
          <w:tcPr>
            <w:tcW w:w="4098" w:type="dxa"/>
          </w:tcPr>
          <w:p w14:paraId="3BD633FC" w14:textId="77777777" w:rsidR="001E0FE0" w:rsidRDefault="005F65E4">
            <w:pPr>
              <w:pStyle w:val="Compact"/>
              <w:spacing w:before="20" w:after="20" w:line="240" w:lineRule="auto"/>
            </w:pPr>
            <w:r>
              <w:rPr>
                <w:sz w:val="17"/>
              </w:rPr>
              <w:t>Asesmen rahasia vs laporan identitas dengan tembusan BNN/Kapolri</w:t>
            </w:r>
          </w:p>
        </w:tc>
        <w:tc>
          <w:tcPr>
            <w:tcW w:w="1110" w:type="dxa"/>
          </w:tcPr>
          <w:p w14:paraId="23952763" w14:textId="77777777" w:rsidR="001E0FE0" w:rsidRDefault="005F65E4">
            <w:pPr>
              <w:pStyle w:val="Compact"/>
              <w:spacing w:before="20" w:after="20" w:line="240" w:lineRule="auto"/>
            </w:pPr>
            <w:r>
              <w:rPr>
                <w:sz w:val="17"/>
              </w:rPr>
              <w:t>Kandidat risiko</w:t>
            </w:r>
          </w:p>
        </w:tc>
      </w:tr>
      <w:tr w:rsidR="001E0FE0" w14:paraId="59A10C17" w14:textId="77777777" w:rsidTr="001E0FE0">
        <w:trPr>
          <w:cantSplit/>
        </w:trPr>
        <w:tc>
          <w:tcPr>
            <w:tcW w:w="733" w:type="dxa"/>
          </w:tcPr>
          <w:p w14:paraId="31A8C13B" w14:textId="77777777" w:rsidR="001E0FE0" w:rsidRDefault="005F65E4">
            <w:pPr>
              <w:pStyle w:val="Compact"/>
              <w:spacing w:before="20" w:after="20" w:line="240" w:lineRule="auto"/>
            </w:pPr>
            <w:r>
              <w:rPr>
                <w:sz w:val="17"/>
              </w:rPr>
              <w:t>Internal</w:t>
            </w:r>
          </w:p>
        </w:tc>
        <w:tc>
          <w:tcPr>
            <w:tcW w:w="3693" w:type="dxa"/>
          </w:tcPr>
          <w:p w14:paraId="3209D1A5" w14:textId="77777777" w:rsidR="001E0FE0" w:rsidRDefault="005F65E4">
            <w:pPr>
              <w:pStyle w:val="Compact"/>
              <w:spacing w:before="20" w:after="20" w:line="240" w:lineRule="auto"/>
            </w:pPr>
            <w:r>
              <w:rPr>
                <w:sz w:val="17"/>
              </w:rPr>
              <w:t>Perda Prov 10/2021 Pasal I (penghapusan Ps 15 huruf e, Ps 23 huruf i; perluasan Ps 40)</w:t>
            </w:r>
          </w:p>
        </w:tc>
        <w:tc>
          <w:tcPr>
            <w:tcW w:w="4098" w:type="dxa"/>
          </w:tcPr>
          <w:p w14:paraId="3DBC7F48" w14:textId="77777777" w:rsidR="001E0FE0" w:rsidRDefault="005F65E4">
            <w:pPr>
              <w:pStyle w:val="Compact"/>
              <w:spacing w:before="20" w:after="20" w:line="240" w:lineRule="auto"/>
            </w:pPr>
            <w:r>
              <w:rPr>
                <w:sz w:val="17"/>
              </w:rPr>
              <w:t>Tidak dapat dibandingkan tanpa naskah 2010</w:t>
            </w:r>
          </w:p>
        </w:tc>
        <w:tc>
          <w:tcPr>
            <w:tcW w:w="1110" w:type="dxa"/>
          </w:tcPr>
          <w:p w14:paraId="036BCCEB" w14:textId="77777777" w:rsidR="001E0FE0" w:rsidRDefault="005F65E4">
            <w:pPr>
              <w:pStyle w:val="Compact"/>
              <w:spacing w:before="20" w:after="20" w:line="240" w:lineRule="auto"/>
            </w:pPr>
            <w:r>
              <w:rPr>
                <w:sz w:val="17"/>
              </w:rPr>
              <w:t>Kandidat ketegangan</w:t>
            </w:r>
          </w:p>
        </w:tc>
      </w:tr>
      <w:tr w:rsidR="001E0FE0" w14:paraId="24EAF35A" w14:textId="77777777" w:rsidTr="001E0FE0">
        <w:trPr>
          <w:cantSplit/>
        </w:trPr>
        <w:tc>
          <w:tcPr>
            <w:tcW w:w="733" w:type="dxa"/>
          </w:tcPr>
          <w:p w14:paraId="1259BB74" w14:textId="77777777" w:rsidR="001E0FE0" w:rsidRDefault="005F65E4">
            <w:pPr>
              <w:pStyle w:val="Compact"/>
              <w:spacing w:before="20" w:after="20" w:line="240" w:lineRule="auto"/>
            </w:pPr>
            <w:r>
              <w:rPr>
                <w:sz w:val="17"/>
              </w:rPr>
              <w:t>Horizontal</w:t>
            </w:r>
          </w:p>
        </w:tc>
        <w:tc>
          <w:tcPr>
            <w:tcW w:w="3693" w:type="dxa"/>
          </w:tcPr>
          <w:p w14:paraId="1779169A" w14:textId="77777777" w:rsidR="001E0FE0" w:rsidRDefault="005F65E4">
            <w:pPr>
              <w:pStyle w:val="Compact"/>
              <w:spacing w:before="20" w:after="20" w:line="240" w:lineRule="auto"/>
            </w:pPr>
            <w:r>
              <w:rPr>
                <w:sz w:val="17"/>
              </w:rPr>
              <w:t>Perda Prov 8/2016 Ps 30 ayat (2) vs Perda Prov 10/2021 Ps 6</w:t>
            </w:r>
          </w:p>
        </w:tc>
        <w:tc>
          <w:tcPr>
            <w:tcW w:w="4098" w:type="dxa"/>
          </w:tcPr>
          <w:p w14:paraId="1B64D409" w14:textId="77777777" w:rsidR="001E0FE0" w:rsidRDefault="005F65E4">
            <w:pPr>
              <w:pStyle w:val="Compact"/>
              <w:spacing w:before="20" w:after="20" w:line="240" w:lineRule="auto"/>
            </w:pPr>
            <w:r>
              <w:rPr>
                <w:sz w:val="17"/>
              </w:rPr>
              <w:t>Larangan menjadi penjaja seks vs kewajiban pengelola lokasi PSK</w:t>
            </w:r>
          </w:p>
        </w:tc>
        <w:tc>
          <w:tcPr>
            <w:tcW w:w="1110" w:type="dxa"/>
          </w:tcPr>
          <w:p w14:paraId="062718B1" w14:textId="77777777" w:rsidR="001E0FE0" w:rsidRDefault="005F65E4">
            <w:pPr>
              <w:pStyle w:val="Compact"/>
              <w:spacing w:before="20" w:after="20" w:line="240" w:lineRule="auto"/>
            </w:pPr>
            <w:r>
              <w:rPr>
                <w:sz w:val="17"/>
              </w:rPr>
              <w:t>Kandidat ketegangan</w:t>
            </w:r>
          </w:p>
        </w:tc>
      </w:tr>
      <w:tr w:rsidR="001E0FE0" w14:paraId="61116B45" w14:textId="77777777" w:rsidTr="001E0FE0">
        <w:trPr>
          <w:cantSplit/>
        </w:trPr>
        <w:tc>
          <w:tcPr>
            <w:tcW w:w="733" w:type="dxa"/>
          </w:tcPr>
          <w:p w14:paraId="64868E3F" w14:textId="77777777" w:rsidR="001E0FE0" w:rsidRDefault="005F65E4">
            <w:pPr>
              <w:pStyle w:val="Compact"/>
              <w:spacing w:before="20" w:after="20" w:line="240" w:lineRule="auto"/>
            </w:pPr>
            <w:r>
              <w:rPr>
                <w:sz w:val="17"/>
              </w:rPr>
              <w:t>Horizontal</w:t>
            </w:r>
          </w:p>
        </w:tc>
        <w:tc>
          <w:tcPr>
            <w:tcW w:w="3693" w:type="dxa"/>
          </w:tcPr>
          <w:p w14:paraId="190BFCD4" w14:textId="77777777" w:rsidR="001E0FE0" w:rsidRDefault="005F65E4">
            <w:pPr>
              <w:pStyle w:val="Compact"/>
              <w:spacing w:before="20" w:after="20" w:line="240" w:lineRule="auto"/>
            </w:pPr>
            <w:r>
              <w:rPr>
                <w:sz w:val="17"/>
              </w:rPr>
              <w:t>Perda Kota 26/2024 Ps 23 vs Perda Kota 16/2011 Ps 7 ayat (3), Ps 10</w:t>
            </w:r>
          </w:p>
        </w:tc>
        <w:tc>
          <w:tcPr>
            <w:tcW w:w="4098" w:type="dxa"/>
          </w:tcPr>
          <w:p w14:paraId="7BEF00BE" w14:textId="77777777" w:rsidR="001E0FE0" w:rsidRDefault="005F65E4">
            <w:pPr>
              <w:pStyle w:val="Compact"/>
              <w:spacing w:before="20" w:after="20" w:line="240" w:lineRule="auto"/>
            </w:pPr>
            <w:r>
              <w:rPr>
                <w:sz w:val="17"/>
              </w:rPr>
              <w:t>Pramuria sebagai subjek perlindungan vs pekerja tempat risiko tinggi sebagai objek sanksi</w:t>
            </w:r>
          </w:p>
        </w:tc>
        <w:tc>
          <w:tcPr>
            <w:tcW w:w="1110" w:type="dxa"/>
          </w:tcPr>
          <w:p w14:paraId="1AFC6DEA" w14:textId="77777777" w:rsidR="001E0FE0" w:rsidRDefault="005F65E4">
            <w:pPr>
              <w:pStyle w:val="Compact"/>
              <w:spacing w:before="20" w:after="20" w:line="240" w:lineRule="auto"/>
            </w:pPr>
            <w:r>
              <w:rPr>
                <w:sz w:val="17"/>
              </w:rPr>
              <w:t>Kandidat ketegangan</w:t>
            </w:r>
          </w:p>
        </w:tc>
      </w:tr>
      <w:tr w:rsidR="001E0FE0" w14:paraId="79251179" w14:textId="77777777" w:rsidTr="001E0FE0">
        <w:trPr>
          <w:cantSplit/>
        </w:trPr>
        <w:tc>
          <w:tcPr>
            <w:tcW w:w="733" w:type="dxa"/>
          </w:tcPr>
          <w:p w14:paraId="744D17EB" w14:textId="77777777" w:rsidR="001E0FE0" w:rsidRDefault="005F65E4">
            <w:pPr>
              <w:pStyle w:val="Compact"/>
              <w:spacing w:before="20" w:after="20" w:line="240" w:lineRule="auto"/>
            </w:pPr>
            <w:r>
              <w:rPr>
                <w:sz w:val="17"/>
              </w:rPr>
              <w:t>Horizontal</w:t>
            </w:r>
          </w:p>
        </w:tc>
        <w:tc>
          <w:tcPr>
            <w:tcW w:w="3693" w:type="dxa"/>
          </w:tcPr>
          <w:p w14:paraId="4C9B9B1D" w14:textId="77777777" w:rsidR="001E0FE0" w:rsidRDefault="005F65E4">
            <w:pPr>
              <w:pStyle w:val="Compact"/>
              <w:spacing w:before="20" w:after="20" w:line="240" w:lineRule="auto"/>
            </w:pPr>
            <w:r>
              <w:rPr>
                <w:sz w:val="17"/>
              </w:rPr>
              <w:t>Perda Prov 6/2018 vs Perda Prov 10/2021 Ps 4</w:t>
            </w:r>
          </w:p>
        </w:tc>
        <w:tc>
          <w:tcPr>
            <w:tcW w:w="4098" w:type="dxa"/>
          </w:tcPr>
          <w:p w14:paraId="089A9469" w14:textId="77777777" w:rsidR="001E0FE0" w:rsidRDefault="005F65E4">
            <w:pPr>
              <w:pStyle w:val="Compact"/>
              <w:spacing w:before="20" w:after="20" w:line="240" w:lineRule="auto"/>
            </w:pPr>
            <w:r>
              <w:rPr>
                <w:sz w:val="17"/>
              </w:rPr>
              <w:t>Rehabilitasi tanpa alat suntik steril vs kewajiban individu “meminta” alat suntik sekali pakai</w:t>
            </w:r>
          </w:p>
        </w:tc>
        <w:tc>
          <w:tcPr>
            <w:tcW w:w="1110" w:type="dxa"/>
          </w:tcPr>
          <w:p w14:paraId="2D3C30B3" w14:textId="77777777" w:rsidR="001E0FE0" w:rsidRDefault="005F65E4">
            <w:pPr>
              <w:pStyle w:val="Compact"/>
              <w:spacing w:before="20" w:after="20" w:line="240" w:lineRule="auto"/>
            </w:pPr>
            <w:r>
              <w:rPr>
                <w:sz w:val="17"/>
              </w:rPr>
              <w:t>Kandidat ketegangan</w:t>
            </w:r>
          </w:p>
        </w:tc>
      </w:tr>
      <w:tr w:rsidR="001E0FE0" w14:paraId="4CAF9D3B" w14:textId="77777777" w:rsidTr="001E0FE0">
        <w:trPr>
          <w:cantSplit/>
        </w:trPr>
        <w:tc>
          <w:tcPr>
            <w:tcW w:w="733" w:type="dxa"/>
          </w:tcPr>
          <w:p w14:paraId="1E1C55FB" w14:textId="77777777" w:rsidR="001E0FE0" w:rsidRDefault="005F65E4">
            <w:pPr>
              <w:pStyle w:val="Compact"/>
              <w:spacing w:before="20" w:after="20" w:line="240" w:lineRule="auto"/>
            </w:pPr>
            <w:r>
              <w:rPr>
                <w:sz w:val="17"/>
              </w:rPr>
              <w:t>Vertikal</w:t>
            </w:r>
          </w:p>
        </w:tc>
        <w:tc>
          <w:tcPr>
            <w:tcW w:w="3693" w:type="dxa"/>
          </w:tcPr>
          <w:p w14:paraId="401B3DF3" w14:textId="77777777" w:rsidR="001E0FE0" w:rsidRDefault="005F65E4">
            <w:pPr>
              <w:pStyle w:val="Compact"/>
              <w:spacing w:before="20" w:after="20" w:line="240" w:lineRule="auto"/>
            </w:pPr>
            <w:r>
              <w:rPr>
                <w:sz w:val="17"/>
              </w:rPr>
              <w:t>UU 17/2023 Ps 293 dan Lampiran 23/2022 vs Perda Prov 10/2021 Ps 6</w:t>
            </w:r>
          </w:p>
        </w:tc>
        <w:tc>
          <w:tcPr>
            <w:tcW w:w="4098" w:type="dxa"/>
          </w:tcPr>
          <w:p w14:paraId="70245CDB" w14:textId="77777777" w:rsidR="001E0FE0" w:rsidRDefault="005F65E4">
            <w:pPr>
              <w:pStyle w:val="Compact"/>
              <w:spacing w:before="20" w:after="20" w:line="240" w:lineRule="auto"/>
            </w:pPr>
            <w:r>
              <w:rPr>
                <w:sz w:val="17"/>
              </w:rPr>
              <w:t>Persetujuan dan kerahasiaan vs pemeriksaan dan pelaporan wajib</w:t>
            </w:r>
          </w:p>
        </w:tc>
        <w:tc>
          <w:tcPr>
            <w:tcW w:w="1110" w:type="dxa"/>
          </w:tcPr>
          <w:p w14:paraId="3E0B25A2" w14:textId="77777777" w:rsidR="001E0FE0" w:rsidRDefault="005F65E4">
            <w:pPr>
              <w:pStyle w:val="Compact"/>
              <w:spacing w:before="20" w:after="20" w:line="240" w:lineRule="auto"/>
            </w:pPr>
            <w:r>
              <w:rPr>
                <w:sz w:val="17"/>
              </w:rPr>
              <w:t>Kandidat (AL-5)</w:t>
            </w:r>
          </w:p>
        </w:tc>
      </w:tr>
      <w:tr w:rsidR="001E0FE0" w14:paraId="4FB61176" w14:textId="77777777" w:rsidTr="001E0FE0">
        <w:trPr>
          <w:cantSplit/>
        </w:trPr>
        <w:tc>
          <w:tcPr>
            <w:tcW w:w="733" w:type="dxa"/>
          </w:tcPr>
          <w:p w14:paraId="082FB10F" w14:textId="77777777" w:rsidR="001E0FE0" w:rsidRDefault="005F65E4">
            <w:pPr>
              <w:pStyle w:val="Compact"/>
              <w:spacing w:before="20" w:after="20" w:line="240" w:lineRule="auto"/>
            </w:pPr>
            <w:r>
              <w:rPr>
                <w:sz w:val="17"/>
              </w:rPr>
              <w:t>Vertikal</w:t>
            </w:r>
          </w:p>
        </w:tc>
        <w:tc>
          <w:tcPr>
            <w:tcW w:w="3693" w:type="dxa"/>
          </w:tcPr>
          <w:p w14:paraId="28A85103" w14:textId="77777777" w:rsidR="001E0FE0" w:rsidRDefault="005F65E4">
            <w:pPr>
              <w:pStyle w:val="Compact"/>
              <w:spacing w:before="20" w:after="20" w:line="240" w:lineRule="auto"/>
            </w:pPr>
            <w:r>
              <w:rPr>
                <w:sz w:val="17"/>
              </w:rPr>
              <w:t>Kepmenakertrans 68/2004 Ps 5 vs Perda Kota 16/2011 Ps 7 ayat (3); Perda Prov 10/2021 Ps 7A</w:t>
            </w:r>
          </w:p>
        </w:tc>
        <w:tc>
          <w:tcPr>
            <w:tcW w:w="4098" w:type="dxa"/>
          </w:tcPr>
          <w:p w14:paraId="5C389B48" w14:textId="77777777" w:rsidR="001E0FE0" w:rsidRDefault="005F65E4">
            <w:pPr>
              <w:pStyle w:val="Compact"/>
              <w:spacing w:before="20" w:after="20" w:line="240" w:lineRule="auto"/>
            </w:pPr>
            <w:r>
              <w:rPr>
                <w:sz w:val="17"/>
              </w:rPr>
              <w:t>Larangan tes sebagai syarat kerja vs pemeriksaan pekerja</w:t>
            </w:r>
          </w:p>
        </w:tc>
        <w:tc>
          <w:tcPr>
            <w:tcW w:w="1110" w:type="dxa"/>
          </w:tcPr>
          <w:p w14:paraId="02AA0608" w14:textId="77777777" w:rsidR="001E0FE0" w:rsidRDefault="005F65E4">
            <w:pPr>
              <w:pStyle w:val="Compact"/>
              <w:spacing w:before="20" w:after="20" w:line="240" w:lineRule="auto"/>
            </w:pPr>
            <w:r>
              <w:rPr>
                <w:sz w:val="17"/>
              </w:rPr>
              <w:t>Kandidat</w:t>
            </w:r>
          </w:p>
        </w:tc>
      </w:tr>
      <w:tr w:rsidR="001E0FE0" w14:paraId="0970C8A2" w14:textId="77777777" w:rsidTr="001E0FE0">
        <w:trPr>
          <w:cantSplit/>
        </w:trPr>
        <w:tc>
          <w:tcPr>
            <w:tcW w:w="733" w:type="dxa"/>
          </w:tcPr>
          <w:p w14:paraId="16C8AA53" w14:textId="77777777" w:rsidR="001E0FE0" w:rsidRDefault="005F65E4">
            <w:pPr>
              <w:pStyle w:val="Compact"/>
              <w:spacing w:before="20" w:after="20" w:line="240" w:lineRule="auto"/>
            </w:pPr>
            <w:r>
              <w:rPr>
                <w:sz w:val="17"/>
              </w:rPr>
              <w:t>Vertikal</w:t>
            </w:r>
          </w:p>
        </w:tc>
        <w:tc>
          <w:tcPr>
            <w:tcW w:w="3693" w:type="dxa"/>
          </w:tcPr>
          <w:p w14:paraId="2B3ADD16" w14:textId="77777777" w:rsidR="001E0FE0" w:rsidRDefault="005F65E4">
            <w:pPr>
              <w:pStyle w:val="Compact"/>
              <w:spacing w:before="20" w:after="20" w:line="240" w:lineRule="auto"/>
            </w:pPr>
            <w:r>
              <w:rPr>
                <w:sz w:val="17"/>
              </w:rPr>
              <w:t>Lampiran 23/2022 (LASS) vs Perda Prov 8/2016 Ps 35 jo. 50</w:t>
            </w:r>
          </w:p>
        </w:tc>
        <w:tc>
          <w:tcPr>
            <w:tcW w:w="4098" w:type="dxa"/>
          </w:tcPr>
          <w:p w14:paraId="0C4071E8" w14:textId="77777777" w:rsidR="001E0FE0" w:rsidRDefault="005F65E4">
            <w:pPr>
              <w:pStyle w:val="Compact"/>
              <w:spacing w:before="20" w:after="20" w:line="240" w:lineRule="auto"/>
            </w:pPr>
            <w:r>
              <w:rPr>
                <w:sz w:val="17"/>
              </w:rPr>
              <w:t>Pengurangan dampak buruk vs pemidanaan penggunaan zat tanpa jalur rehabilitasi</w:t>
            </w:r>
          </w:p>
        </w:tc>
        <w:tc>
          <w:tcPr>
            <w:tcW w:w="1110" w:type="dxa"/>
          </w:tcPr>
          <w:p w14:paraId="1F5E8DC0" w14:textId="77777777" w:rsidR="001E0FE0" w:rsidRDefault="005F65E4">
            <w:pPr>
              <w:pStyle w:val="Compact"/>
              <w:spacing w:before="20" w:after="20" w:line="240" w:lineRule="auto"/>
            </w:pPr>
            <w:r>
              <w:rPr>
                <w:sz w:val="17"/>
              </w:rPr>
              <w:t>Kandidat ketegangan</w:t>
            </w:r>
          </w:p>
        </w:tc>
      </w:tr>
      <w:tr w:rsidR="001E0FE0" w14:paraId="4A6FB1BA" w14:textId="77777777" w:rsidTr="001E0FE0">
        <w:trPr>
          <w:cantSplit/>
        </w:trPr>
        <w:tc>
          <w:tcPr>
            <w:tcW w:w="733" w:type="dxa"/>
          </w:tcPr>
          <w:p w14:paraId="46CDA613" w14:textId="77777777" w:rsidR="001E0FE0" w:rsidRDefault="005F65E4">
            <w:pPr>
              <w:pStyle w:val="Compact"/>
              <w:spacing w:before="20" w:after="20" w:line="240" w:lineRule="auto"/>
            </w:pPr>
            <w:r>
              <w:rPr>
                <w:sz w:val="17"/>
              </w:rPr>
              <w:t>Vertikal</w:t>
            </w:r>
          </w:p>
        </w:tc>
        <w:tc>
          <w:tcPr>
            <w:tcW w:w="3693" w:type="dxa"/>
          </w:tcPr>
          <w:p w14:paraId="5A68FBB8" w14:textId="77777777" w:rsidR="001E0FE0" w:rsidRDefault="005F65E4">
            <w:pPr>
              <w:pStyle w:val="Compact"/>
              <w:spacing w:before="20" w:after="20" w:line="240" w:lineRule="auto"/>
            </w:pPr>
            <w:r>
              <w:rPr>
                <w:sz w:val="17"/>
              </w:rPr>
              <w:t>UU 27/2022 PDP vs Perda Prov 6/2018 Ps 37, Perda Prov 10/2021 Ps 6</w:t>
            </w:r>
          </w:p>
        </w:tc>
        <w:tc>
          <w:tcPr>
            <w:tcW w:w="4098" w:type="dxa"/>
          </w:tcPr>
          <w:p w14:paraId="088DB35D" w14:textId="77777777" w:rsidR="001E0FE0" w:rsidRDefault="005F65E4">
            <w:pPr>
              <w:pStyle w:val="Compact"/>
              <w:spacing w:before="20" w:after="20" w:line="240" w:lineRule="auto"/>
            </w:pPr>
            <w:r>
              <w:rPr>
                <w:sz w:val="17"/>
              </w:rPr>
              <w:t>Data kesehatan sebagai data spesifik vs laporan berisi identitas</w:t>
            </w:r>
          </w:p>
        </w:tc>
        <w:tc>
          <w:tcPr>
            <w:tcW w:w="1110" w:type="dxa"/>
          </w:tcPr>
          <w:p w14:paraId="3F26B161" w14:textId="77777777" w:rsidR="001E0FE0" w:rsidRDefault="005F65E4">
            <w:pPr>
              <w:pStyle w:val="Compact"/>
              <w:spacing w:before="20" w:after="20" w:line="240" w:lineRule="auto"/>
            </w:pPr>
            <w:r>
              <w:rPr>
                <w:sz w:val="17"/>
              </w:rPr>
              <w:t>Kandidat; tanpa relasi teks</w:t>
            </w:r>
          </w:p>
        </w:tc>
      </w:tr>
    </w:tbl>
    <w:p w14:paraId="3A01FE18" w14:textId="77777777" w:rsidR="001E0FE0" w:rsidRDefault="005F65E4">
      <w:pPr>
        <w:pStyle w:val="BodyText"/>
      </w:pPr>
      <w:r>
        <w:rPr>
          <w:i/>
          <w:iCs/>
        </w:rPr>
        <w:t xml:space="preserve">Sumber: profil blok I; </w:t>
      </w:r>
      <w:r>
        <w:rPr>
          <w:rStyle w:val="VerbatimChar"/>
          <w:i/>
          <w:iCs/>
        </w:rPr>
        <w:t>data/sintesis/T19_ketegangan.csv</w:t>
      </w:r>
      <w:r>
        <w:rPr>
          <w:i/>
          <w:iCs/>
        </w:rPr>
        <w:t xml:space="preserve"> </w:t>
      </w:r>
      <w:r>
        <w:rPr>
          <w:i/>
          <w:iCs/>
        </w:rPr>
        <w:t>mencatat 16 baris Jayapura (8 vertikal, 7 internal, 1 horizontal). Profil menambahkan dua pasangan horizontal tematik. Penjelasan alternatif untuk pasangan horizontal provinsi: Perda ketertiban 2016 mungkin dimaksudkan untuk penindakan di luar lokasi, sedangkan Perda HIV 2021 mengatur pengendalian di dalam lokasi. Teks tidak menyatakan hubungan itu.</w:t>
      </w:r>
    </w:p>
    <w:p w14:paraId="797DAA2B" w14:textId="77777777" w:rsidR="001E0FE0" w:rsidRDefault="001E0FE0">
      <w:pPr>
        <w:spacing w:after="0" w:line="20" w:lineRule="exact"/>
        <w:rPr>
          <w:sz w:val="2"/>
        </w:rPr>
        <w:sectPr w:rsidR="001E0FE0">
          <w:footerReference w:type="default" r:id="rId14"/>
          <w:footnotePr>
            <w:numRestart w:val="eachSect"/>
          </w:footnotePr>
          <w:pgSz w:w="11906" w:h="16838"/>
          <w:pgMar w:top="1134" w:right="1134" w:bottom="1134" w:left="1134" w:header="720" w:footer="567" w:gutter="0"/>
          <w:cols w:space="720"/>
        </w:sectPr>
      </w:pPr>
    </w:p>
    <w:p w14:paraId="64F63073" w14:textId="77777777" w:rsidR="001E0FE0" w:rsidRDefault="005F65E4">
      <w:pPr>
        <w:pStyle w:val="BodyText"/>
        <w:keepNext/>
        <w:spacing w:before="120"/>
        <w:jc w:val="center"/>
      </w:pPr>
      <w:r>
        <w:rPr>
          <w:noProof/>
        </w:rPr>
        <w:lastRenderedPageBreak/>
        <w:drawing>
          <wp:inline distT="0" distB="0" distL="0" distR="0" wp14:anchorId="71CF8802" wp14:editId="41A195FC">
            <wp:extent cx="8820000" cy="254624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LLM/HRIA/review_design_2/output/Analisis_Regulasi_HRIA_RIA_v3/word/_diagram_png/405710d646bb4651.png"/>
                    <pic:cNvPicPr>
                      <a:picLocks noChangeAspect="1" noChangeArrowheads="1"/>
                    </pic:cNvPicPr>
                  </pic:nvPicPr>
                  <pic:blipFill>
                    <a:blip r:embed="rId15"/>
                    <a:stretch>
                      <a:fillRect/>
                    </a:stretch>
                  </pic:blipFill>
                  <pic:spPr bwMode="auto">
                    <a:xfrm>
                      <a:off x="0" y="0"/>
                      <a:ext cx="8820000" cy="2546241"/>
                    </a:xfrm>
                    <a:prstGeom prst="rect">
                      <a:avLst/>
                    </a:prstGeom>
                    <a:noFill/>
                    <a:ln w="9525">
                      <a:noFill/>
                      <a:headEnd/>
                      <a:tailEnd/>
                    </a:ln>
                  </pic:spPr>
                </pic:pic>
              </a:graphicData>
            </a:graphic>
          </wp:inline>
        </w:drawing>
      </w:r>
    </w:p>
    <w:p w14:paraId="53AD9D4B" w14:textId="77777777" w:rsidR="001E0FE0" w:rsidRDefault="005F65E4">
      <w:pPr>
        <w:pStyle w:val="Caption"/>
      </w:pPr>
      <w:r>
        <w:rPr>
          <w:iCs/>
        </w:rPr>
        <w:t>Gambar 7. Jaringan ketegangan. Garis tegas = ketegangan antara teks yang dapat ditunjuk pasalnya; garis putus-putus = ketegangan tanpa relasi teks. Semua berstatus kandidat.</w:t>
      </w:r>
    </w:p>
    <w:p w14:paraId="46782734" w14:textId="77777777" w:rsidR="001E0FE0" w:rsidRDefault="001E0FE0">
      <w:pPr>
        <w:spacing w:after="0" w:line="20" w:lineRule="exact"/>
        <w:rPr>
          <w:sz w:val="2"/>
        </w:rPr>
        <w:sectPr w:rsidR="001E0FE0">
          <w:footerReference w:type="default" r:id="rId16"/>
          <w:footnotePr>
            <w:numRestart w:val="eachSect"/>
          </w:footnotePr>
          <w:pgSz w:w="16838" w:h="11906" w:orient="landscape"/>
          <w:pgMar w:top="1134" w:right="1134" w:bottom="1134" w:left="1134" w:header="720" w:footer="567" w:gutter="0"/>
          <w:cols w:space="720"/>
        </w:sectPr>
      </w:pPr>
    </w:p>
    <w:p w14:paraId="0A84D162" w14:textId="77777777" w:rsidR="001E0FE0" w:rsidRDefault="005F65E4">
      <w:pPr>
        <w:pStyle w:val="BodyText"/>
      </w:pPr>
      <w:r>
        <w:rPr>
          <w:b/>
          <w:bCs/>
        </w:rPr>
        <w:lastRenderedPageBreak/>
        <w:t>Analisis.</w:t>
      </w:r>
      <w:r>
        <w:t xml:space="preserve"> Ketegangan internal dapat diperbaiki dengan perubahan teks. Ketegangan vertikal memerlukan uji kewenangan, termasuk kewenangan Otsus. Ketegangan horizontal di tingkat provinsi memerlukan bukti praktik.</w:t>
      </w:r>
    </w:p>
    <w:p w14:paraId="246147C3" w14:textId="77777777" w:rsidR="001E0FE0" w:rsidRDefault="005F65E4">
      <w:pPr>
        <w:pStyle w:val="Heading1"/>
      </w:pPr>
      <w:bookmarkStart w:id="48" w:name="contoh-baik-yang-perlu-dipertahankan"/>
      <w:bookmarkStart w:id="49" w:name="_Toc242201520"/>
      <w:bookmarkEnd w:id="46"/>
      <w:r>
        <w:t>9. Contoh baik yang perlu dipertahankan</w:t>
      </w:r>
      <w:bookmarkEnd w:id="4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552"/>
        <w:gridCol w:w="2776"/>
        <w:gridCol w:w="3309"/>
      </w:tblGrid>
      <w:tr w:rsidR="001E0FE0" w14:paraId="07C15912"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3552" w:type="dxa"/>
            <w:shd w:val="clear" w:color="auto" w:fill="D9E2F3"/>
          </w:tcPr>
          <w:p w14:paraId="430ACF4B" w14:textId="77777777" w:rsidR="001E0FE0" w:rsidRDefault="005F65E4">
            <w:pPr>
              <w:pStyle w:val="Compact"/>
              <w:spacing w:before="20" w:after="20" w:line="240" w:lineRule="auto"/>
            </w:pPr>
            <w:r>
              <w:rPr>
                <w:b/>
                <w:sz w:val="17"/>
              </w:rPr>
              <w:t>Pengaman</w:t>
            </w:r>
          </w:p>
        </w:tc>
        <w:tc>
          <w:tcPr>
            <w:tcW w:w="2775" w:type="dxa"/>
            <w:shd w:val="clear" w:color="auto" w:fill="D9E2F3"/>
          </w:tcPr>
          <w:p w14:paraId="10BF46B7" w14:textId="77777777" w:rsidR="001E0FE0" w:rsidRDefault="005F65E4">
            <w:pPr>
              <w:pStyle w:val="Compact"/>
              <w:spacing w:before="20" w:after="20" w:line="240" w:lineRule="auto"/>
            </w:pPr>
            <w:r>
              <w:rPr>
                <w:b/>
                <w:sz w:val="17"/>
              </w:rPr>
              <w:t>Instrumen dan pasal</w:t>
            </w:r>
          </w:p>
        </w:tc>
        <w:tc>
          <w:tcPr>
            <w:tcW w:w="3308" w:type="dxa"/>
            <w:shd w:val="clear" w:color="auto" w:fill="D9E2F3"/>
          </w:tcPr>
          <w:p w14:paraId="1508A57D" w14:textId="77777777" w:rsidR="001E0FE0" w:rsidRDefault="005F65E4">
            <w:pPr>
              <w:pStyle w:val="Compact"/>
              <w:spacing w:before="20" w:after="20" w:line="240" w:lineRule="auto"/>
            </w:pPr>
            <w:r>
              <w:rPr>
                <w:b/>
                <w:sz w:val="17"/>
              </w:rPr>
              <w:t>Mengapa dipertahankan</w:t>
            </w:r>
          </w:p>
        </w:tc>
      </w:tr>
      <w:tr w:rsidR="001E0FE0" w14:paraId="1D7B5D85" w14:textId="77777777" w:rsidTr="001E0FE0">
        <w:trPr>
          <w:cantSplit/>
        </w:trPr>
        <w:tc>
          <w:tcPr>
            <w:tcW w:w="3552" w:type="dxa"/>
          </w:tcPr>
          <w:p w14:paraId="1F82C4E8" w14:textId="77777777" w:rsidR="001E0FE0" w:rsidRDefault="005F65E4">
            <w:pPr>
              <w:pStyle w:val="Compact"/>
              <w:spacing w:before="20" w:after="20" w:line="240" w:lineRule="auto"/>
            </w:pPr>
            <w:r>
              <w:rPr>
                <w:sz w:val="17"/>
              </w:rPr>
              <w:t xml:space="preserve">Konfidensialitas </w:t>
            </w:r>
            <w:r>
              <w:rPr>
                <w:sz w:val="17"/>
              </w:rPr>
              <w:t>“secara universal” oleh tenaga kesehatan</w:t>
            </w:r>
          </w:p>
        </w:tc>
        <w:tc>
          <w:tcPr>
            <w:tcW w:w="2775" w:type="dxa"/>
          </w:tcPr>
          <w:p w14:paraId="76C8C90D" w14:textId="77777777" w:rsidR="001E0FE0" w:rsidRDefault="005F65E4">
            <w:pPr>
              <w:pStyle w:val="Compact"/>
              <w:spacing w:before="20" w:after="20" w:line="240" w:lineRule="auto"/>
            </w:pPr>
            <w:r>
              <w:rPr>
                <w:sz w:val="17"/>
              </w:rPr>
              <w:t>Perda Kota 16/2011 Ps 5 ayat (4)–(5)</w:t>
            </w:r>
          </w:p>
        </w:tc>
        <w:tc>
          <w:tcPr>
            <w:tcW w:w="3308" w:type="dxa"/>
          </w:tcPr>
          <w:p w14:paraId="0FD5F096" w14:textId="77777777" w:rsidR="001E0FE0" w:rsidRDefault="005F65E4">
            <w:pPr>
              <w:pStyle w:val="Compact"/>
              <w:spacing w:before="20" w:after="20" w:line="240" w:lineRule="auto"/>
            </w:pPr>
            <w:r>
              <w:rPr>
                <w:sz w:val="17"/>
              </w:rPr>
              <w:t>Satu-satunya norma kerahasiaan HIV tingkat daerah di paket</w:t>
            </w:r>
          </w:p>
        </w:tc>
      </w:tr>
      <w:tr w:rsidR="001E0FE0" w14:paraId="2815C21B" w14:textId="77777777" w:rsidTr="001E0FE0">
        <w:trPr>
          <w:cantSplit/>
        </w:trPr>
        <w:tc>
          <w:tcPr>
            <w:tcW w:w="3552" w:type="dxa"/>
          </w:tcPr>
          <w:p w14:paraId="20BF858B" w14:textId="77777777" w:rsidR="001E0FE0" w:rsidRDefault="005F65E4">
            <w:pPr>
              <w:pStyle w:val="Compact"/>
              <w:spacing w:before="20" w:after="20" w:line="240" w:lineRule="auto"/>
            </w:pPr>
            <w:r>
              <w:rPr>
                <w:sz w:val="17"/>
              </w:rPr>
              <w:t>Kesetaraan pasien HIV dan larangan stigma</w:t>
            </w:r>
          </w:p>
        </w:tc>
        <w:tc>
          <w:tcPr>
            <w:tcW w:w="2775" w:type="dxa"/>
          </w:tcPr>
          <w:p w14:paraId="6E72F13F" w14:textId="77777777" w:rsidR="001E0FE0" w:rsidRDefault="005F65E4">
            <w:pPr>
              <w:pStyle w:val="Compact"/>
              <w:spacing w:before="20" w:after="20" w:line="240" w:lineRule="auto"/>
            </w:pPr>
            <w:r>
              <w:rPr>
                <w:sz w:val="17"/>
              </w:rPr>
              <w:t>Perda Kota 16/2011 Ps 6 ayat (2)–(3); Ps 7 ayat (5) huruf d</w:t>
            </w:r>
          </w:p>
        </w:tc>
        <w:tc>
          <w:tcPr>
            <w:tcW w:w="3308" w:type="dxa"/>
          </w:tcPr>
          <w:p w14:paraId="4A9DF03A" w14:textId="77777777" w:rsidR="001E0FE0" w:rsidRDefault="005F65E4">
            <w:pPr>
              <w:pStyle w:val="Compact"/>
              <w:spacing w:before="20" w:after="20" w:line="240" w:lineRule="auto"/>
            </w:pPr>
            <w:r>
              <w:rPr>
                <w:sz w:val="17"/>
              </w:rPr>
              <w:t>Sejalan dengan Permenkes 3/2026 Ps 2 huruf d</w:t>
            </w:r>
          </w:p>
        </w:tc>
      </w:tr>
      <w:tr w:rsidR="001E0FE0" w14:paraId="3E366958" w14:textId="77777777" w:rsidTr="001E0FE0">
        <w:trPr>
          <w:cantSplit/>
        </w:trPr>
        <w:tc>
          <w:tcPr>
            <w:tcW w:w="3552" w:type="dxa"/>
          </w:tcPr>
          <w:p w14:paraId="65C441E6" w14:textId="77777777" w:rsidR="001E0FE0" w:rsidRDefault="005F65E4">
            <w:pPr>
              <w:pStyle w:val="Compact"/>
              <w:spacing w:before="20" w:after="20" w:line="240" w:lineRule="auto"/>
            </w:pPr>
            <w:r>
              <w:rPr>
                <w:sz w:val="17"/>
              </w:rPr>
              <w:t>Hak akses layanan populasi risiko tinggi</w:t>
            </w:r>
          </w:p>
        </w:tc>
        <w:tc>
          <w:tcPr>
            <w:tcW w:w="2775" w:type="dxa"/>
          </w:tcPr>
          <w:p w14:paraId="35210852" w14:textId="77777777" w:rsidR="001E0FE0" w:rsidRDefault="005F65E4">
            <w:pPr>
              <w:pStyle w:val="Compact"/>
              <w:spacing w:before="20" w:after="20" w:line="240" w:lineRule="auto"/>
            </w:pPr>
            <w:r>
              <w:rPr>
                <w:sz w:val="17"/>
              </w:rPr>
              <w:t>Perda Kota 16/2011 Ps 7 ayat (1)</w:t>
            </w:r>
          </w:p>
        </w:tc>
        <w:tc>
          <w:tcPr>
            <w:tcW w:w="3308" w:type="dxa"/>
          </w:tcPr>
          <w:p w14:paraId="4F48FD9E" w14:textId="77777777" w:rsidR="001E0FE0" w:rsidRDefault="005F65E4">
            <w:pPr>
              <w:pStyle w:val="Compact"/>
              <w:spacing w:before="20" w:after="20" w:line="240" w:lineRule="auto"/>
            </w:pPr>
            <w:r>
              <w:rPr>
                <w:sz w:val="17"/>
              </w:rPr>
              <w:t>Pengakuan hak eksplisit bagi kelompok terdampak</w:t>
            </w:r>
          </w:p>
        </w:tc>
      </w:tr>
      <w:tr w:rsidR="001E0FE0" w14:paraId="4E41158D" w14:textId="77777777" w:rsidTr="001E0FE0">
        <w:trPr>
          <w:cantSplit/>
        </w:trPr>
        <w:tc>
          <w:tcPr>
            <w:tcW w:w="3552" w:type="dxa"/>
          </w:tcPr>
          <w:p w14:paraId="487431BB" w14:textId="77777777" w:rsidR="001E0FE0" w:rsidRDefault="005F65E4">
            <w:pPr>
              <w:pStyle w:val="Compact"/>
              <w:spacing w:before="20" w:after="20" w:line="240" w:lineRule="auto"/>
            </w:pPr>
            <w:r>
              <w:rPr>
                <w:sz w:val="17"/>
              </w:rPr>
              <w:t>Kondom pria/perempuan dan pelicin</w:t>
            </w:r>
          </w:p>
        </w:tc>
        <w:tc>
          <w:tcPr>
            <w:tcW w:w="2775" w:type="dxa"/>
          </w:tcPr>
          <w:p w14:paraId="2CA4A7D4" w14:textId="77777777" w:rsidR="001E0FE0" w:rsidRDefault="005F65E4">
            <w:pPr>
              <w:pStyle w:val="Compact"/>
              <w:spacing w:before="20" w:after="20" w:line="240" w:lineRule="auto"/>
            </w:pPr>
            <w:r>
              <w:rPr>
                <w:sz w:val="17"/>
              </w:rPr>
              <w:t>Perda Kota 16/2011 Ps 7 ayat (3)–(4)</w:t>
            </w:r>
          </w:p>
        </w:tc>
        <w:tc>
          <w:tcPr>
            <w:tcW w:w="3308" w:type="dxa"/>
          </w:tcPr>
          <w:p w14:paraId="43C74223" w14:textId="77777777" w:rsidR="001E0FE0" w:rsidRDefault="005F65E4">
            <w:pPr>
              <w:pStyle w:val="Compact"/>
              <w:spacing w:before="20" w:after="20" w:line="240" w:lineRule="auto"/>
            </w:pPr>
            <w:r>
              <w:rPr>
                <w:sz w:val="17"/>
              </w:rPr>
              <w:t>Dasar penyediaan komoditas pencegahan</w:t>
            </w:r>
          </w:p>
        </w:tc>
      </w:tr>
      <w:tr w:rsidR="001E0FE0" w14:paraId="23CD3D64" w14:textId="77777777" w:rsidTr="001E0FE0">
        <w:trPr>
          <w:cantSplit/>
        </w:trPr>
        <w:tc>
          <w:tcPr>
            <w:tcW w:w="3552" w:type="dxa"/>
          </w:tcPr>
          <w:p w14:paraId="31E49E16" w14:textId="77777777" w:rsidR="001E0FE0" w:rsidRDefault="005F65E4">
            <w:pPr>
              <w:pStyle w:val="Compact"/>
              <w:spacing w:before="20" w:after="20" w:line="240" w:lineRule="auto"/>
            </w:pPr>
            <w:r>
              <w:rPr>
                <w:sz w:val="17"/>
              </w:rPr>
              <w:t>Anggaran kampung dan kelurahan (ADKK)</w:t>
            </w:r>
          </w:p>
        </w:tc>
        <w:tc>
          <w:tcPr>
            <w:tcW w:w="2775" w:type="dxa"/>
          </w:tcPr>
          <w:p w14:paraId="2A917FFF" w14:textId="77777777" w:rsidR="001E0FE0" w:rsidRDefault="005F65E4">
            <w:pPr>
              <w:pStyle w:val="Compact"/>
              <w:spacing w:before="20" w:after="20" w:line="240" w:lineRule="auto"/>
            </w:pPr>
            <w:r>
              <w:rPr>
                <w:sz w:val="17"/>
              </w:rPr>
              <w:t>Perda Kota 16/2011 Ps 7 ayat (7)</w:t>
            </w:r>
          </w:p>
        </w:tc>
        <w:tc>
          <w:tcPr>
            <w:tcW w:w="3308" w:type="dxa"/>
          </w:tcPr>
          <w:p w14:paraId="2AE8107C" w14:textId="77777777" w:rsidR="001E0FE0" w:rsidRDefault="005F65E4">
            <w:pPr>
              <w:pStyle w:val="Compact"/>
              <w:spacing w:before="20" w:after="20" w:line="240" w:lineRule="auto"/>
            </w:pPr>
            <w:r>
              <w:rPr>
                <w:sz w:val="17"/>
              </w:rPr>
              <w:t>Pembiayaan sampai tingkat kampung</w:t>
            </w:r>
          </w:p>
        </w:tc>
      </w:tr>
      <w:tr w:rsidR="001E0FE0" w14:paraId="008127A5" w14:textId="77777777" w:rsidTr="001E0FE0">
        <w:trPr>
          <w:cantSplit/>
        </w:trPr>
        <w:tc>
          <w:tcPr>
            <w:tcW w:w="3552" w:type="dxa"/>
          </w:tcPr>
          <w:p w14:paraId="13B8DEBA" w14:textId="77777777" w:rsidR="001E0FE0" w:rsidRDefault="005F65E4">
            <w:pPr>
              <w:pStyle w:val="Compact"/>
              <w:spacing w:before="20" w:after="20" w:line="240" w:lineRule="auto"/>
            </w:pPr>
            <w:r>
              <w:rPr>
                <w:sz w:val="17"/>
              </w:rPr>
              <w:t>KIE dan pendampingan oleh lembaga adat</w:t>
            </w:r>
          </w:p>
        </w:tc>
        <w:tc>
          <w:tcPr>
            <w:tcW w:w="2775" w:type="dxa"/>
          </w:tcPr>
          <w:p w14:paraId="36453E4B" w14:textId="77777777" w:rsidR="001E0FE0" w:rsidRDefault="005F65E4">
            <w:pPr>
              <w:pStyle w:val="Compact"/>
              <w:spacing w:before="20" w:after="20" w:line="240" w:lineRule="auto"/>
            </w:pPr>
            <w:r>
              <w:rPr>
                <w:sz w:val="17"/>
              </w:rPr>
              <w:t>Perda Kota 16/2011 Ps 7 ayat (9)–(10)</w:t>
            </w:r>
          </w:p>
        </w:tc>
        <w:tc>
          <w:tcPr>
            <w:tcW w:w="3308" w:type="dxa"/>
          </w:tcPr>
          <w:p w14:paraId="197389FB" w14:textId="77777777" w:rsidR="001E0FE0" w:rsidRDefault="005F65E4">
            <w:pPr>
              <w:pStyle w:val="Compact"/>
              <w:spacing w:before="20" w:after="20" w:line="240" w:lineRule="auto"/>
            </w:pPr>
            <w:r>
              <w:rPr>
                <w:sz w:val="17"/>
              </w:rPr>
              <w:t>Adaptasi lokal Papua</w:t>
            </w:r>
          </w:p>
        </w:tc>
      </w:tr>
      <w:tr w:rsidR="001E0FE0" w14:paraId="13957130" w14:textId="77777777" w:rsidTr="001E0FE0">
        <w:trPr>
          <w:cantSplit/>
        </w:trPr>
        <w:tc>
          <w:tcPr>
            <w:tcW w:w="3552" w:type="dxa"/>
          </w:tcPr>
          <w:p w14:paraId="75DAA706" w14:textId="77777777" w:rsidR="001E0FE0" w:rsidRDefault="005F65E4">
            <w:pPr>
              <w:pStyle w:val="Compact"/>
              <w:spacing w:before="20" w:after="20" w:line="240" w:lineRule="auto"/>
            </w:pPr>
            <w:r>
              <w:rPr>
                <w:sz w:val="17"/>
              </w:rPr>
              <w:t>Pendidikan kespro/HIV di setiap satuan pendidikan</w:t>
            </w:r>
          </w:p>
        </w:tc>
        <w:tc>
          <w:tcPr>
            <w:tcW w:w="2775" w:type="dxa"/>
          </w:tcPr>
          <w:p w14:paraId="60469953" w14:textId="77777777" w:rsidR="001E0FE0" w:rsidRDefault="005F65E4">
            <w:pPr>
              <w:pStyle w:val="Compact"/>
              <w:spacing w:before="20" w:after="20" w:line="240" w:lineRule="auto"/>
            </w:pPr>
            <w:r>
              <w:rPr>
                <w:sz w:val="17"/>
              </w:rPr>
              <w:t>Perda Kota 16/2011 Ps 2 ayat (4)</w:t>
            </w:r>
          </w:p>
        </w:tc>
        <w:tc>
          <w:tcPr>
            <w:tcW w:w="3308" w:type="dxa"/>
          </w:tcPr>
          <w:p w14:paraId="0F74EC2F" w14:textId="77777777" w:rsidR="001E0FE0" w:rsidRDefault="005F65E4">
            <w:pPr>
              <w:pStyle w:val="Compact"/>
              <w:spacing w:before="20" w:after="20" w:line="240" w:lineRule="auto"/>
            </w:pPr>
            <w:r>
              <w:rPr>
                <w:sz w:val="17"/>
              </w:rPr>
              <w:t>Perlindungan H5</w:t>
            </w:r>
          </w:p>
        </w:tc>
      </w:tr>
      <w:tr w:rsidR="001E0FE0" w14:paraId="5542EDB0" w14:textId="77777777" w:rsidTr="001E0FE0">
        <w:trPr>
          <w:cantSplit/>
        </w:trPr>
        <w:tc>
          <w:tcPr>
            <w:tcW w:w="3552" w:type="dxa"/>
          </w:tcPr>
          <w:p w14:paraId="6723F50F" w14:textId="77777777" w:rsidR="001E0FE0" w:rsidRDefault="005F65E4">
            <w:pPr>
              <w:pStyle w:val="Compact"/>
              <w:spacing w:before="20" w:after="20" w:line="240" w:lineRule="auto"/>
            </w:pPr>
            <w:r>
              <w:rPr>
                <w:sz w:val="17"/>
              </w:rPr>
              <w:t>Kerahasiaan hasil asesmen napza</w:t>
            </w:r>
          </w:p>
        </w:tc>
        <w:tc>
          <w:tcPr>
            <w:tcW w:w="2775" w:type="dxa"/>
          </w:tcPr>
          <w:p w14:paraId="697D2A3F" w14:textId="77777777" w:rsidR="001E0FE0" w:rsidRDefault="005F65E4">
            <w:pPr>
              <w:pStyle w:val="Compact"/>
              <w:spacing w:before="20" w:after="20" w:line="240" w:lineRule="auto"/>
            </w:pPr>
            <w:r>
              <w:rPr>
                <w:sz w:val="17"/>
              </w:rPr>
              <w:t>Perda Prov 6/2018 Ps 31–32</w:t>
            </w:r>
          </w:p>
        </w:tc>
        <w:tc>
          <w:tcPr>
            <w:tcW w:w="3308" w:type="dxa"/>
          </w:tcPr>
          <w:p w14:paraId="01CA9F03" w14:textId="77777777" w:rsidR="001E0FE0" w:rsidRDefault="005F65E4">
            <w:pPr>
              <w:pStyle w:val="Compact"/>
              <w:spacing w:before="20" w:after="20" w:line="240" w:lineRule="auto"/>
            </w:pPr>
            <w:r>
              <w:rPr>
                <w:sz w:val="17"/>
              </w:rPr>
              <w:t>Dasar untuk membatasi laporan identitas</w:t>
            </w:r>
          </w:p>
        </w:tc>
      </w:tr>
      <w:tr w:rsidR="001E0FE0" w14:paraId="658D96F4" w14:textId="77777777" w:rsidTr="001E0FE0">
        <w:trPr>
          <w:cantSplit/>
        </w:trPr>
        <w:tc>
          <w:tcPr>
            <w:tcW w:w="3552" w:type="dxa"/>
          </w:tcPr>
          <w:p w14:paraId="03A54A3E" w14:textId="77777777" w:rsidR="001E0FE0" w:rsidRDefault="005F65E4">
            <w:pPr>
              <w:pStyle w:val="Compact"/>
              <w:spacing w:before="20" w:after="20" w:line="240" w:lineRule="auto"/>
            </w:pPr>
            <w:r>
              <w:rPr>
                <w:sz w:val="17"/>
              </w:rPr>
              <w:t>Dukungan kerja dan pendidikan pasca rehabilitasi</w:t>
            </w:r>
          </w:p>
        </w:tc>
        <w:tc>
          <w:tcPr>
            <w:tcW w:w="2775" w:type="dxa"/>
          </w:tcPr>
          <w:p w14:paraId="771DD3B5" w14:textId="77777777" w:rsidR="001E0FE0" w:rsidRDefault="005F65E4">
            <w:pPr>
              <w:pStyle w:val="Compact"/>
              <w:spacing w:before="20" w:after="20" w:line="240" w:lineRule="auto"/>
            </w:pPr>
            <w:r>
              <w:rPr>
                <w:sz w:val="17"/>
              </w:rPr>
              <w:t>Perda Prov 6/2018 Ps 41</w:t>
            </w:r>
          </w:p>
        </w:tc>
        <w:tc>
          <w:tcPr>
            <w:tcW w:w="3308" w:type="dxa"/>
          </w:tcPr>
          <w:p w14:paraId="4E4FC6E1" w14:textId="77777777" w:rsidR="001E0FE0" w:rsidRDefault="005F65E4">
            <w:pPr>
              <w:pStyle w:val="Compact"/>
              <w:spacing w:before="20" w:after="20" w:line="240" w:lineRule="auto"/>
            </w:pPr>
            <w:r>
              <w:rPr>
                <w:sz w:val="17"/>
              </w:rPr>
              <w:t>Perlindungan H4 bagi pengguna napza</w:t>
            </w:r>
          </w:p>
        </w:tc>
      </w:tr>
      <w:tr w:rsidR="001E0FE0" w14:paraId="27B47DA8" w14:textId="77777777" w:rsidTr="001E0FE0">
        <w:trPr>
          <w:cantSplit/>
        </w:trPr>
        <w:tc>
          <w:tcPr>
            <w:tcW w:w="3552" w:type="dxa"/>
          </w:tcPr>
          <w:p w14:paraId="03E4FA17" w14:textId="77777777" w:rsidR="001E0FE0" w:rsidRDefault="005F65E4">
            <w:pPr>
              <w:pStyle w:val="Compact"/>
              <w:spacing w:before="20" w:after="20" w:line="240" w:lineRule="auto"/>
            </w:pPr>
            <w:r>
              <w:rPr>
                <w:sz w:val="17"/>
              </w:rPr>
              <w:t>Jaminan sosial petugas yang merawat ODHIV; sirkumsisi sebagai opsi</w:t>
            </w:r>
          </w:p>
        </w:tc>
        <w:tc>
          <w:tcPr>
            <w:tcW w:w="2775" w:type="dxa"/>
          </w:tcPr>
          <w:p w14:paraId="025B09F8" w14:textId="77777777" w:rsidR="001E0FE0" w:rsidRDefault="005F65E4">
            <w:pPr>
              <w:pStyle w:val="Compact"/>
              <w:spacing w:before="20" w:after="20" w:line="240" w:lineRule="auto"/>
            </w:pPr>
            <w:r>
              <w:rPr>
                <w:sz w:val="17"/>
              </w:rPr>
              <w:t>Perda Prov 10/2021</w:t>
            </w:r>
          </w:p>
        </w:tc>
        <w:tc>
          <w:tcPr>
            <w:tcW w:w="3308" w:type="dxa"/>
          </w:tcPr>
          <w:p w14:paraId="799A18C0" w14:textId="77777777" w:rsidR="001E0FE0" w:rsidRDefault="005F65E4">
            <w:pPr>
              <w:pStyle w:val="Compact"/>
              <w:spacing w:before="20" w:after="20" w:line="240" w:lineRule="auto"/>
            </w:pPr>
            <w:r>
              <w:rPr>
                <w:sz w:val="17"/>
              </w:rPr>
              <w:t>Pengaman tambahan di provinsi</w:t>
            </w:r>
          </w:p>
        </w:tc>
      </w:tr>
      <w:tr w:rsidR="001E0FE0" w14:paraId="1BDD1FAD" w14:textId="77777777" w:rsidTr="001E0FE0">
        <w:trPr>
          <w:cantSplit/>
        </w:trPr>
        <w:tc>
          <w:tcPr>
            <w:tcW w:w="3552" w:type="dxa"/>
          </w:tcPr>
          <w:p w14:paraId="524562D5" w14:textId="77777777" w:rsidR="001E0FE0" w:rsidRDefault="005F65E4">
            <w:pPr>
              <w:pStyle w:val="Compact"/>
              <w:spacing w:before="20" w:after="20" w:line="240" w:lineRule="auto"/>
            </w:pPr>
            <w:r>
              <w:rPr>
                <w:sz w:val="17"/>
              </w:rPr>
              <w:t>Call center 24 jam</w:t>
            </w:r>
          </w:p>
        </w:tc>
        <w:tc>
          <w:tcPr>
            <w:tcW w:w="2775" w:type="dxa"/>
          </w:tcPr>
          <w:p w14:paraId="4AED6630" w14:textId="77777777" w:rsidR="001E0FE0" w:rsidRDefault="005F65E4">
            <w:pPr>
              <w:pStyle w:val="Compact"/>
              <w:spacing w:before="20" w:after="20" w:line="240" w:lineRule="auto"/>
            </w:pPr>
            <w:r>
              <w:rPr>
                <w:sz w:val="17"/>
              </w:rPr>
              <w:t>Perwali 7/2024</w:t>
            </w:r>
          </w:p>
        </w:tc>
        <w:tc>
          <w:tcPr>
            <w:tcW w:w="3308" w:type="dxa"/>
          </w:tcPr>
          <w:p w14:paraId="10760CFE" w14:textId="77777777" w:rsidR="001E0FE0" w:rsidRDefault="005F65E4">
            <w:pPr>
              <w:pStyle w:val="Compact"/>
              <w:spacing w:before="20" w:after="20" w:line="240" w:lineRule="auto"/>
            </w:pPr>
            <w:r>
              <w:rPr>
                <w:sz w:val="17"/>
              </w:rPr>
              <w:t>Dapat menjadi kanal informasi bila kerahasiaannya diatur</w:t>
            </w:r>
          </w:p>
        </w:tc>
      </w:tr>
    </w:tbl>
    <w:p w14:paraId="0D14FA8E" w14:textId="77777777" w:rsidR="001E0FE0" w:rsidRDefault="005F65E4">
      <w:pPr>
        <w:pStyle w:val="BodyText"/>
      </w:pPr>
      <w:r>
        <w:rPr>
          <w:b/>
          <w:bCs/>
        </w:rPr>
        <w:t>Usulan.</w:t>
      </w:r>
      <w:r>
        <w:t xml:space="preserve"> </w:t>
      </w:r>
      <w:r>
        <w:t>Revisi apa pun atas Perda Kota 16/2011 dan Perda Provinsi 10/2021 sebaiknya mempertahankan pasal-pasal ini secara eksplisit. Pohon keputusan Laporan Nasional 11.4 dapat dipakai Bagian Hukum untuk memilah pasal yang dipertahankan, dirumuskan ulang, atau dicabut.</w:t>
      </w:r>
    </w:p>
    <w:p w14:paraId="78DCD0BB" w14:textId="77777777" w:rsidR="001E0FE0" w:rsidRDefault="005F65E4">
      <w:pPr>
        <w:pStyle w:val="Heading1"/>
      </w:pPr>
      <w:bookmarkStart w:id="50" w:name="agenda-perbaikan"/>
      <w:bookmarkStart w:id="51" w:name="_Toc242201521"/>
      <w:bookmarkEnd w:id="48"/>
      <w:r>
        <w:t>10. Agenda perbaikan</w:t>
      </w:r>
      <w:bookmarkEnd w:id="51"/>
    </w:p>
    <w:p w14:paraId="4A408A26" w14:textId="77777777" w:rsidR="001E0FE0" w:rsidRDefault="005F65E4">
      <w:pPr>
        <w:pStyle w:val="Heading2"/>
      </w:pPr>
      <w:bookmarkStart w:id="52" w:name="reform-paket"/>
      <w:bookmarkStart w:id="53" w:name="_Toc242201522"/>
      <w:r>
        <w:t>10.1 Reform paket</w:t>
      </w:r>
      <w:bookmarkEnd w:id="53"/>
    </w:p>
    <w:p w14:paraId="2900A328" w14:textId="77777777" w:rsidR="001E0FE0" w:rsidRDefault="005F65E4">
      <w:pPr>
        <w:pStyle w:val="FirstParagraph"/>
      </w:pPr>
      <w:r>
        <w:t xml:space="preserve">Profil blok L merumuskan delapan reform paket. Tujuh di antaranya telah disesuaikan dengan Permenkes 3/2026 (T30b; profil L.2). RF-JAYAPURA-02 tidak memerlukan penyesuaian jangkar (T30). Semua rumusan adalah </w:t>
      </w:r>
      <w:r>
        <w:rPr>
          <w:b/>
          <w:bCs/>
        </w:rPr>
        <w:t>usulan</w:t>
      </w:r>
      <w:r>
        <w:t xml:space="preserve"> untuk telaah.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0"/>
        <w:gridCol w:w="2671"/>
        <w:gridCol w:w="2671"/>
        <w:gridCol w:w="679"/>
        <w:gridCol w:w="1057"/>
        <w:gridCol w:w="679"/>
        <w:gridCol w:w="1200"/>
      </w:tblGrid>
      <w:tr w:rsidR="001E0FE0" w14:paraId="49C6AC6E"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679" w:type="dxa"/>
            <w:shd w:val="clear" w:color="auto" w:fill="D9E2F3"/>
          </w:tcPr>
          <w:p w14:paraId="187FF6B9" w14:textId="77777777" w:rsidR="001E0FE0" w:rsidRDefault="005F65E4">
            <w:pPr>
              <w:pStyle w:val="Compact"/>
              <w:spacing w:before="20" w:after="20" w:line="240" w:lineRule="auto"/>
            </w:pPr>
            <w:r>
              <w:rPr>
                <w:b/>
                <w:sz w:val="16"/>
              </w:rPr>
              <w:t>Kode</w:t>
            </w:r>
          </w:p>
        </w:tc>
        <w:tc>
          <w:tcPr>
            <w:tcW w:w="2670" w:type="dxa"/>
            <w:shd w:val="clear" w:color="auto" w:fill="D9E2F3"/>
          </w:tcPr>
          <w:p w14:paraId="0028CBBC" w14:textId="77777777" w:rsidR="001E0FE0" w:rsidRDefault="005F65E4">
            <w:pPr>
              <w:pStyle w:val="Compact"/>
              <w:spacing w:before="20" w:after="20" w:line="240" w:lineRule="auto"/>
            </w:pPr>
            <w:r>
              <w:rPr>
                <w:b/>
                <w:sz w:val="16"/>
              </w:rPr>
              <w:t>Rumusan sederhana</w:t>
            </w:r>
          </w:p>
        </w:tc>
        <w:tc>
          <w:tcPr>
            <w:tcW w:w="2670" w:type="dxa"/>
            <w:shd w:val="clear" w:color="auto" w:fill="D9E2F3"/>
          </w:tcPr>
          <w:p w14:paraId="381CAB70" w14:textId="77777777" w:rsidR="001E0FE0" w:rsidRDefault="005F65E4">
            <w:pPr>
              <w:pStyle w:val="Compact"/>
              <w:spacing w:before="20" w:after="20" w:line="240" w:lineRule="auto"/>
            </w:pPr>
            <w:r>
              <w:rPr>
                <w:b/>
                <w:sz w:val="16"/>
              </w:rPr>
              <w:t>Jangkar hukum baru</w:t>
            </w:r>
          </w:p>
        </w:tc>
        <w:tc>
          <w:tcPr>
            <w:tcW w:w="679" w:type="dxa"/>
            <w:shd w:val="clear" w:color="auto" w:fill="D9E2F3"/>
          </w:tcPr>
          <w:p w14:paraId="3EE9ADBF" w14:textId="77777777" w:rsidR="001E0FE0" w:rsidRDefault="005F65E4">
            <w:pPr>
              <w:pStyle w:val="Compact"/>
              <w:spacing w:before="20" w:after="20" w:line="240" w:lineRule="auto"/>
            </w:pPr>
            <w:r>
              <w:rPr>
                <w:b/>
                <w:sz w:val="16"/>
              </w:rPr>
              <w:t>RF-NAS terkait</w:t>
            </w:r>
          </w:p>
        </w:tc>
        <w:tc>
          <w:tcPr>
            <w:tcW w:w="1057" w:type="dxa"/>
            <w:shd w:val="clear" w:color="auto" w:fill="D9E2F3"/>
          </w:tcPr>
          <w:p w14:paraId="25BB5A3F" w14:textId="77777777" w:rsidR="001E0FE0" w:rsidRDefault="005F65E4">
            <w:pPr>
              <w:pStyle w:val="Compact"/>
              <w:spacing w:before="20" w:after="20" w:line="240" w:lineRule="auto"/>
            </w:pPr>
            <w:r>
              <w:rPr>
                <w:b/>
                <w:sz w:val="16"/>
              </w:rPr>
              <w:t>Pemilik</w:t>
            </w:r>
          </w:p>
        </w:tc>
        <w:tc>
          <w:tcPr>
            <w:tcW w:w="679" w:type="dxa"/>
            <w:shd w:val="clear" w:color="auto" w:fill="D9E2F3"/>
          </w:tcPr>
          <w:p w14:paraId="1F81DEE8" w14:textId="77777777" w:rsidR="001E0FE0" w:rsidRDefault="005F65E4">
            <w:pPr>
              <w:pStyle w:val="Compact"/>
              <w:spacing w:before="20" w:after="20" w:line="240" w:lineRule="auto"/>
            </w:pPr>
            <w:r>
              <w:rPr>
                <w:b/>
                <w:sz w:val="16"/>
              </w:rPr>
              <w:t>Jangka</w:t>
            </w:r>
          </w:p>
        </w:tc>
        <w:tc>
          <w:tcPr>
            <w:tcW w:w="1200" w:type="dxa"/>
            <w:shd w:val="clear" w:color="auto" w:fill="D9E2F3"/>
          </w:tcPr>
          <w:p w14:paraId="545130B7" w14:textId="77777777" w:rsidR="001E0FE0" w:rsidRDefault="005F65E4">
            <w:pPr>
              <w:pStyle w:val="Compact"/>
              <w:spacing w:before="20" w:after="20" w:line="240" w:lineRule="auto"/>
            </w:pPr>
            <w:r>
              <w:rPr>
                <w:b/>
                <w:sz w:val="16"/>
              </w:rPr>
              <w:t>Perlu menunggu pedoman teknis HIV?</w:t>
            </w:r>
          </w:p>
        </w:tc>
      </w:tr>
      <w:tr w:rsidR="001E0FE0" w14:paraId="41C07C80" w14:textId="77777777" w:rsidTr="001E0FE0">
        <w:trPr>
          <w:cantSplit/>
        </w:trPr>
        <w:tc>
          <w:tcPr>
            <w:tcW w:w="679" w:type="dxa"/>
          </w:tcPr>
          <w:p w14:paraId="65D1CA88" w14:textId="77777777" w:rsidR="001E0FE0" w:rsidRDefault="005F65E4">
            <w:pPr>
              <w:pStyle w:val="Compact"/>
              <w:spacing w:before="20" w:after="20" w:line="240" w:lineRule="auto"/>
            </w:pPr>
            <w:r>
              <w:rPr>
                <w:sz w:val="16"/>
              </w:rPr>
              <w:t>RF-JAYAPURA-01</w:t>
            </w:r>
          </w:p>
        </w:tc>
        <w:tc>
          <w:tcPr>
            <w:tcW w:w="2670" w:type="dxa"/>
          </w:tcPr>
          <w:p w14:paraId="3C53A3B1" w14:textId="77777777" w:rsidR="001E0FE0" w:rsidRDefault="005F65E4">
            <w:pPr>
              <w:pStyle w:val="Compact"/>
              <w:spacing w:before="20" w:after="20" w:line="240" w:lineRule="auto"/>
            </w:pPr>
            <w:r>
              <w:rPr>
                <w:sz w:val="16"/>
              </w:rPr>
              <w:t>Ganti Ps 6 Perda Prov 10/2021: pengelola memfasilitasi tes sukarela; hasil hanya untuk yang bersangkutan; status bukan dasar pemulangan; tanpa Satpol PP; laporan agregat</w:t>
            </w:r>
          </w:p>
        </w:tc>
        <w:tc>
          <w:tcPr>
            <w:tcW w:w="2670" w:type="dxa"/>
          </w:tcPr>
          <w:p w14:paraId="6FBB806F" w14:textId="77777777" w:rsidR="001E0FE0" w:rsidRDefault="005F65E4">
            <w:pPr>
              <w:pStyle w:val="Compact"/>
              <w:spacing w:before="20" w:after="20" w:line="240" w:lineRule="auto"/>
            </w:pPr>
            <w:r>
              <w:rPr>
                <w:sz w:val="16"/>
              </w:rPr>
              <w:t>UU 17/2023 Ps 293, Ps 4 ayat (4); PP 28/2024 Ps 735 ayat (2); Permenkes 3/2026 Ps 2 huruf d, 6, 25, 84; Lampiran C037, C039, C040; UU 23/2014 Ps 250</w:t>
            </w:r>
          </w:p>
        </w:tc>
        <w:tc>
          <w:tcPr>
            <w:tcW w:w="679" w:type="dxa"/>
          </w:tcPr>
          <w:p w14:paraId="073B18F1" w14:textId="77777777" w:rsidR="001E0FE0" w:rsidRDefault="005F65E4">
            <w:pPr>
              <w:pStyle w:val="Compact"/>
              <w:spacing w:before="20" w:after="20" w:line="240" w:lineRule="auto"/>
            </w:pPr>
            <w:r>
              <w:rPr>
                <w:sz w:val="16"/>
              </w:rPr>
              <w:t>02, 03, 04, 07</w:t>
            </w:r>
          </w:p>
        </w:tc>
        <w:tc>
          <w:tcPr>
            <w:tcW w:w="1057" w:type="dxa"/>
          </w:tcPr>
          <w:p w14:paraId="01387759" w14:textId="77777777" w:rsidR="001E0FE0" w:rsidRDefault="005F65E4">
            <w:pPr>
              <w:pStyle w:val="Compact"/>
              <w:spacing w:before="20" w:after="20" w:line="240" w:lineRule="auto"/>
            </w:pPr>
            <w:r>
              <w:rPr>
                <w:sz w:val="16"/>
              </w:rPr>
              <w:t>DPR Papua + Gubernur; pendukung Dinkes Prov, KPA, komunitas PSP</w:t>
            </w:r>
          </w:p>
        </w:tc>
        <w:tc>
          <w:tcPr>
            <w:tcW w:w="679" w:type="dxa"/>
          </w:tcPr>
          <w:p w14:paraId="6E4741BC" w14:textId="77777777" w:rsidR="001E0FE0" w:rsidRDefault="005F65E4">
            <w:pPr>
              <w:pStyle w:val="Compact"/>
              <w:spacing w:before="20" w:after="20" w:line="240" w:lineRule="auto"/>
            </w:pPr>
            <w:r>
              <w:rPr>
                <w:sz w:val="16"/>
              </w:rPr>
              <w:t>Menengah</w:t>
            </w:r>
          </w:p>
        </w:tc>
        <w:tc>
          <w:tcPr>
            <w:tcW w:w="1200" w:type="dxa"/>
          </w:tcPr>
          <w:p w14:paraId="3EB1B02D" w14:textId="77777777" w:rsidR="001E0FE0" w:rsidRDefault="005F65E4">
            <w:pPr>
              <w:pStyle w:val="Compact"/>
              <w:spacing w:before="20" w:after="20" w:line="240" w:lineRule="auto"/>
            </w:pPr>
            <w:r>
              <w:rPr>
                <w:sz w:val="16"/>
              </w:rPr>
              <w:t>Tidak untuk penghapusan pemulangan; ya untuk rumusan persetujuan bila tafsir Ps 295 belum jelas</w:t>
            </w:r>
          </w:p>
        </w:tc>
      </w:tr>
      <w:tr w:rsidR="001E0FE0" w14:paraId="0B1CE227" w14:textId="77777777" w:rsidTr="001E0FE0">
        <w:trPr>
          <w:cantSplit/>
        </w:trPr>
        <w:tc>
          <w:tcPr>
            <w:tcW w:w="679" w:type="dxa"/>
          </w:tcPr>
          <w:p w14:paraId="1074FF4A" w14:textId="77777777" w:rsidR="001E0FE0" w:rsidRDefault="005F65E4">
            <w:pPr>
              <w:pStyle w:val="Compact"/>
              <w:spacing w:before="20" w:after="20" w:line="240" w:lineRule="auto"/>
            </w:pPr>
            <w:r>
              <w:rPr>
                <w:sz w:val="16"/>
              </w:rPr>
              <w:t>RF-JAYAPURA-02</w:t>
            </w:r>
          </w:p>
        </w:tc>
        <w:tc>
          <w:tcPr>
            <w:tcW w:w="2670" w:type="dxa"/>
          </w:tcPr>
          <w:p w14:paraId="7372639D" w14:textId="77777777" w:rsidR="001E0FE0" w:rsidRDefault="005F65E4">
            <w:pPr>
              <w:pStyle w:val="Compact"/>
              <w:spacing w:before="20" w:after="20" w:line="240" w:lineRule="auto"/>
            </w:pPr>
            <w:r>
              <w:rPr>
                <w:sz w:val="16"/>
              </w:rPr>
              <w:t>Hapus pemidanaan kewajiban perilaku, status, dan kepatuhan ARV</w:t>
            </w:r>
          </w:p>
        </w:tc>
        <w:tc>
          <w:tcPr>
            <w:tcW w:w="2670" w:type="dxa"/>
          </w:tcPr>
          <w:p w14:paraId="066484E9" w14:textId="77777777" w:rsidR="001E0FE0" w:rsidRDefault="005F65E4">
            <w:pPr>
              <w:pStyle w:val="Compact"/>
              <w:spacing w:before="20" w:after="20" w:line="240" w:lineRule="auto"/>
            </w:pPr>
            <w:r>
              <w:rPr>
                <w:sz w:val="16"/>
              </w:rPr>
              <w:t>Jangkar tidak berubah (T30); tambahkan rujukan Permenkes 3/2026 bila relevan</w:t>
            </w:r>
          </w:p>
        </w:tc>
        <w:tc>
          <w:tcPr>
            <w:tcW w:w="679" w:type="dxa"/>
          </w:tcPr>
          <w:p w14:paraId="594B9052" w14:textId="77777777" w:rsidR="001E0FE0" w:rsidRDefault="005F65E4">
            <w:pPr>
              <w:pStyle w:val="Compact"/>
              <w:spacing w:before="20" w:after="20" w:line="240" w:lineRule="auto"/>
            </w:pPr>
            <w:r>
              <w:rPr>
                <w:sz w:val="16"/>
              </w:rPr>
              <w:t>Tidak dikodekan di T30 (tematik dengan 01)</w:t>
            </w:r>
          </w:p>
        </w:tc>
        <w:tc>
          <w:tcPr>
            <w:tcW w:w="1057" w:type="dxa"/>
          </w:tcPr>
          <w:p w14:paraId="42EC840A" w14:textId="77777777" w:rsidR="001E0FE0" w:rsidRDefault="005F65E4">
            <w:pPr>
              <w:pStyle w:val="Compact"/>
              <w:spacing w:before="20" w:after="20" w:line="240" w:lineRule="auto"/>
            </w:pPr>
            <w:r>
              <w:rPr>
                <w:sz w:val="16"/>
              </w:rPr>
              <w:t>DPRK + Walikota; DPR Papua + Gubernur; Bagian Hukum, KPA</w:t>
            </w:r>
          </w:p>
        </w:tc>
        <w:tc>
          <w:tcPr>
            <w:tcW w:w="679" w:type="dxa"/>
          </w:tcPr>
          <w:p w14:paraId="06923CD7" w14:textId="77777777" w:rsidR="001E0FE0" w:rsidRDefault="005F65E4">
            <w:pPr>
              <w:pStyle w:val="Compact"/>
              <w:spacing w:before="20" w:after="20" w:line="240" w:lineRule="auto"/>
            </w:pPr>
            <w:r>
              <w:rPr>
                <w:sz w:val="16"/>
              </w:rPr>
              <w:t>Menengah</w:t>
            </w:r>
          </w:p>
        </w:tc>
        <w:tc>
          <w:tcPr>
            <w:tcW w:w="1200" w:type="dxa"/>
          </w:tcPr>
          <w:p w14:paraId="3334C957" w14:textId="77777777" w:rsidR="001E0FE0" w:rsidRDefault="005F65E4">
            <w:pPr>
              <w:pStyle w:val="Compact"/>
              <w:spacing w:before="20" w:after="20" w:line="240" w:lineRule="auto"/>
            </w:pPr>
            <w:r>
              <w:rPr>
                <w:sz w:val="16"/>
              </w:rPr>
              <w:t>Tidak</w:t>
            </w:r>
          </w:p>
        </w:tc>
      </w:tr>
      <w:tr w:rsidR="001E0FE0" w14:paraId="36EBBFD3" w14:textId="77777777" w:rsidTr="001E0FE0">
        <w:trPr>
          <w:cantSplit/>
        </w:trPr>
        <w:tc>
          <w:tcPr>
            <w:tcW w:w="679" w:type="dxa"/>
          </w:tcPr>
          <w:p w14:paraId="6E1CB9F2" w14:textId="77777777" w:rsidR="001E0FE0" w:rsidRDefault="005F65E4">
            <w:pPr>
              <w:pStyle w:val="Compact"/>
              <w:spacing w:before="20" w:after="20" w:line="240" w:lineRule="auto"/>
            </w:pPr>
            <w:r>
              <w:rPr>
                <w:sz w:val="16"/>
              </w:rPr>
              <w:lastRenderedPageBreak/>
              <w:t>RF-JAYAPURA-03</w:t>
            </w:r>
          </w:p>
        </w:tc>
        <w:tc>
          <w:tcPr>
            <w:tcW w:w="2670" w:type="dxa"/>
          </w:tcPr>
          <w:p w14:paraId="5F167990" w14:textId="77777777" w:rsidR="001E0FE0" w:rsidRDefault="005F65E4">
            <w:pPr>
              <w:pStyle w:val="Compact"/>
              <w:spacing w:before="20" w:after="20" w:line="240" w:lineRule="auto"/>
            </w:pPr>
            <w:r>
              <w:rPr>
                <w:sz w:val="16"/>
              </w:rPr>
              <w:t>PITC dengan informasi, persetujuan Ps 293, konseling; penolakan dihormati; perbaiki rujukan Ps 9 tanpa memperluas pidana; Mengingat ke kerangka 2023–2026</w:t>
            </w:r>
          </w:p>
        </w:tc>
        <w:tc>
          <w:tcPr>
            <w:tcW w:w="2670" w:type="dxa"/>
          </w:tcPr>
          <w:p w14:paraId="7C4284DE" w14:textId="77777777" w:rsidR="001E0FE0" w:rsidRDefault="005F65E4">
            <w:pPr>
              <w:pStyle w:val="Compact"/>
              <w:spacing w:before="20" w:after="20" w:line="240" w:lineRule="auto"/>
            </w:pPr>
            <w:r>
              <w:rPr>
                <w:sz w:val="16"/>
              </w:rPr>
              <w:t>UU 17/2023 Ps 293, Ps 4 ayat (1) huruf h; Permenkes 3/2026 Ps 25, 97 ayat (1); Lampiran C043, C055</w:t>
            </w:r>
          </w:p>
        </w:tc>
        <w:tc>
          <w:tcPr>
            <w:tcW w:w="679" w:type="dxa"/>
          </w:tcPr>
          <w:p w14:paraId="1EF026A5" w14:textId="77777777" w:rsidR="001E0FE0" w:rsidRDefault="005F65E4">
            <w:pPr>
              <w:pStyle w:val="Compact"/>
              <w:spacing w:before="20" w:after="20" w:line="240" w:lineRule="auto"/>
            </w:pPr>
            <w:r>
              <w:rPr>
                <w:sz w:val="16"/>
              </w:rPr>
              <w:t>02, 09</w:t>
            </w:r>
          </w:p>
        </w:tc>
        <w:tc>
          <w:tcPr>
            <w:tcW w:w="1057" w:type="dxa"/>
          </w:tcPr>
          <w:p w14:paraId="7E07544A" w14:textId="77777777" w:rsidR="001E0FE0" w:rsidRDefault="005F65E4">
            <w:pPr>
              <w:pStyle w:val="Compact"/>
              <w:spacing w:before="20" w:after="20" w:line="240" w:lineRule="auto"/>
            </w:pPr>
            <w:r>
              <w:rPr>
                <w:sz w:val="16"/>
              </w:rPr>
              <w:t>Walikota + DPRK; Dinkes Kota (SOP)</w:t>
            </w:r>
          </w:p>
        </w:tc>
        <w:tc>
          <w:tcPr>
            <w:tcW w:w="679" w:type="dxa"/>
          </w:tcPr>
          <w:p w14:paraId="7A399E9B" w14:textId="77777777" w:rsidR="001E0FE0" w:rsidRDefault="005F65E4">
            <w:pPr>
              <w:pStyle w:val="Compact"/>
              <w:spacing w:before="20" w:after="20" w:line="240" w:lineRule="auto"/>
            </w:pPr>
            <w:r>
              <w:rPr>
                <w:sz w:val="16"/>
              </w:rPr>
              <w:t>Pendek–menengah</w:t>
            </w:r>
          </w:p>
        </w:tc>
        <w:tc>
          <w:tcPr>
            <w:tcW w:w="1200" w:type="dxa"/>
          </w:tcPr>
          <w:p w14:paraId="0F8686BD" w14:textId="77777777" w:rsidR="001E0FE0" w:rsidRDefault="005F65E4">
            <w:pPr>
              <w:pStyle w:val="Compact"/>
              <w:spacing w:before="20" w:after="20" w:line="240" w:lineRule="auto"/>
            </w:pPr>
            <w:r>
              <w:rPr>
                <w:sz w:val="16"/>
              </w:rPr>
              <w:t>Sebagian: SOP dapat lebih dulu; rumusan Perda bergantung pada tafsir Ps 293 vs 295</w:t>
            </w:r>
          </w:p>
        </w:tc>
      </w:tr>
      <w:tr w:rsidR="001E0FE0" w14:paraId="0E0B9EE7" w14:textId="77777777" w:rsidTr="001E0FE0">
        <w:trPr>
          <w:cantSplit/>
        </w:trPr>
        <w:tc>
          <w:tcPr>
            <w:tcW w:w="679" w:type="dxa"/>
          </w:tcPr>
          <w:p w14:paraId="0D2AE037" w14:textId="77777777" w:rsidR="001E0FE0" w:rsidRDefault="005F65E4">
            <w:pPr>
              <w:pStyle w:val="Compact"/>
              <w:spacing w:before="20" w:after="20" w:line="240" w:lineRule="auto"/>
            </w:pPr>
            <w:r>
              <w:rPr>
                <w:sz w:val="16"/>
              </w:rPr>
              <w:t>RF-JAYAPURA-04</w:t>
            </w:r>
          </w:p>
        </w:tc>
        <w:tc>
          <w:tcPr>
            <w:tcW w:w="2670" w:type="dxa"/>
          </w:tcPr>
          <w:p w14:paraId="40E85A4C" w14:textId="77777777" w:rsidR="001E0FE0" w:rsidRDefault="005F65E4">
            <w:pPr>
              <w:pStyle w:val="Compact"/>
              <w:spacing w:before="20" w:after="20" w:line="240" w:lineRule="auto"/>
            </w:pPr>
            <w:r>
              <w:rPr>
                <w:sz w:val="16"/>
              </w:rPr>
              <w:t>Hapus Ps 7 ayat (3) huruf a, c, g; ganti dengan larangan tes HIV/IMS sebagai syarat kerja</w:t>
            </w:r>
          </w:p>
        </w:tc>
        <w:tc>
          <w:tcPr>
            <w:tcW w:w="2670" w:type="dxa"/>
          </w:tcPr>
          <w:p w14:paraId="2CDCF7EB" w14:textId="77777777" w:rsidR="001E0FE0" w:rsidRDefault="005F65E4">
            <w:pPr>
              <w:pStyle w:val="Compact"/>
              <w:spacing w:before="20" w:after="20" w:line="240" w:lineRule="auto"/>
            </w:pPr>
            <w:r>
              <w:rPr>
                <w:sz w:val="16"/>
              </w:rPr>
              <w:t>Kepmenakertrans 68/2004 Ps 5; UU 17/2023 Ps 293, Ps 2 huruf j; Permenkes 3/2026 Ps 2 huruf d</w:t>
            </w:r>
          </w:p>
        </w:tc>
        <w:tc>
          <w:tcPr>
            <w:tcW w:w="679" w:type="dxa"/>
          </w:tcPr>
          <w:p w14:paraId="341FB1D6" w14:textId="77777777" w:rsidR="001E0FE0" w:rsidRDefault="005F65E4">
            <w:pPr>
              <w:pStyle w:val="Compact"/>
              <w:spacing w:before="20" w:after="20" w:line="240" w:lineRule="auto"/>
            </w:pPr>
            <w:r>
              <w:rPr>
                <w:sz w:val="16"/>
              </w:rPr>
              <w:t>02</w:t>
            </w:r>
          </w:p>
        </w:tc>
        <w:tc>
          <w:tcPr>
            <w:tcW w:w="1057" w:type="dxa"/>
          </w:tcPr>
          <w:p w14:paraId="3EF632D0" w14:textId="77777777" w:rsidR="001E0FE0" w:rsidRDefault="005F65E4">
            <w:pPr>
              <w:pStyle w:val="Compact"/>
              <w:spacing w:before="20" w:after="20" w:line="240" w:lineRule="auto"/>
            </w:pPr>
            <w:r>
              <w:rPr>
                <w:sz w:val="16"/>
              </w:rPr>
              <w:t>Walikota + DPRK; Disnaker</w:t>
            </w:r>
          </w:p>
        </w:tc>
        <w:tc>
          <w:tcPr>
            <w:tcW w:w="679" w:type="dxa"/>
          </w:tcPr>
          <w:p w14:paraId="060827C3" w14:textId="77777777" w:rsidR="001E0FE0" w:rsidRDefault="005F65E4">
            <w:pPr>
              <w:pStyle w:val="Compact"/>
              <w:spacing w:before="20" w:after="20" w:line="240" w:lineRule="auto"/>
            </w:pPr>
            <w:r>
              <w:rPr>
                <w:sz w:val="16"/>
              </w:rPr>
              <w:t>Menengah</w:t>
            </w:r>
          </w:p>
        </w:tc>
        <w:tc>
          <w:tcPr>
            <w:tcW w:w="1200" w:type="dxa"/>
          </w:tcPr>
          <w:p w14:paraId="01EA2149" w14:textId="77777777" w:rsidR="001E0FE0" w:rsidRDefault="005F65E4">
            <w:pPr>
              <w:pStyle w:val="Compact"/>
              <w:spacing w:before="20" w:after="20" w:line="240" w:lineRule="auto"/>
            </w:pPr>
            <w:r>
              <w:rPr>
                <w:sz w:val="16"/>
              </w:rPr>
              <w:t>Tidak</w:t>
            </w:r>
          </w:p>
        </w:tc>
      </w:tr>
      <w:tr w:rsidR="001E0FE0" w14:paraId="667FA172" w14:textId="77777777" w:rsidTr="001E0FE0">
        <w:trPr>
          <w:cantSplit/>
        </w:trPr>
        <w:tc>
          <w:tcPr>
            <w:tcW w:w="679" w:type="dxa"/>
          </w:tcPr>
          <w:p w14:paraId="6EDBABEE" w14:textId="77777777" w:rsidR="001E0FE0" w:rsidRDefault="005F65E4">
            <w:pPr>
              <w:pStyle w:val="Compact"/>
              <w:spacing w:before="20" w:after="20" w:line="240" w:lineRule="auto"/>
            </w:pPr>
            <w:r>
              <w:rPr>
                <w:sz w:val="16"/>
              </w:rPr>
              <w:t>RF-JAYAPURA-05</w:t>
            </w:r>
          </w:p>
        </w:tc>
        <w:tc>
          <w:tcPr>
            <w:tcW w:w="2670" w:type="dxa"/>
          </w:tcPr>
          <w:p w14:paraId="7C5FBA26" w14:textId="77777777" w:rsidR="001E0FE0" w:rsidRDefault="005F65E4">
            <w:pPr>
              <w:pStyle w:val="Compact"/>
              <w:spacing w:before="20" w:after="20" w:line="240" w:lineRule="auto"/>
            </w:pPr>
            <w:r>
              <w:rPr>
                <w:sz w:val="16"/>
              </w:rPr>
              <w:t>Definisi populasi kunci memuat waria (transgender dan transpuan); perempuan dengan HIV di Pokja; Ps 33–34 Perda NAPZA memuat persetujuan, kerahasiaan, rujukan LASS, terapi rumatan, tes HIV, ARV</w:t>
            </w:r>
          </w:p>
        </w:tc>
        <w:tc>
          <w:tcPr>
            <w:tcW w:w="2670" w:type="dxa"/>
          </w:tcPr>
          <w:p w14:paraId="7F754B32" w14:textId="77777777" w:rsidR="001E0FE0" w:rsidRDefault="005F65E4">
            <w:pPr>
              <w:pStyle w:val="Compact"/>
              <w:spacing w:before="20" w:after="20" w:line="240" w:lineRule="auto"/>
            </w:pPr>
            <w:r>
              <w:rPr>
                <w:sz w:val="16"/>
              </w:rPr>
              <w:t>Lampiran C039, C041, C047; PP 28/2024 Ps 158, Ps 180 ayat (8); Permenkes 3/2026 Ps 28 ayat (2)</w:t>
            </w:r>
          </w:p>
        </w:tc>
        <w:tc>
          <w:tcPr>
            <w:tcW w:w="679" w:type="dxa"/>
          </w:tcPr>
          <w:p w14:paraId="51D2C60F" w14:textId="77777777" w:rsidR="001E0FE0" w:rsidRDefault="005F65E4">
            <w:pPr>
              <w:pStyle w:val="Compact"/>
              <w:spacing w:before="20" w:after="20" w:line="240" w:lineRule="auto"/>
            </w:pPr>
            <w:r>
              <w:rPr>
                <w:sz w:val="16"/>
              </w:rPr>
              <w:t>05, 06</w:t>
            </w:r>
          </w:p>
        </w:tc>
        <w:tc>
          <w:tcPr>
            <w:tcW w:w="1057" w:type="dxa"/>
          </w:tcPr>
          <w:p w14:paraId="1E0501E5" w14:textId="77777777" w:rsidR="001E0FE0" w:rsidRDefault="005F65E4">
            <w:pPr>
              <w:pStyle w:val="Compact"/>
              <w:spacing w:before="20" w:after="20" w:line="240" w:lineRule="auto"/>
            </w:pPr>
            <w:r>
              <w:rPr>
                <w:sz w:val="16"/>
              </w:rPr>
              <w:t>Walikota/Gubernur; Dinkes, DP3A, BNN, komunitas</w:t>
            </w:r>
          </w:p>
        </w:tc>
        <w:tc>
          <w:tcPr>
            <w:tcW w:w="679" w:type="dxa"/>
          </w:tcPr>
          <w:p w14:paraId="41267CDE" w14:textId="77777777" w:rsidR="001E0FE0" w:rsidRDefault="005F65E4">
            <w:pPr>
              <w:pStyle w:val="Compact"/>
              <w:spacing w:before="20" w:after="20" w:line="240" w:lineRule="auto"/>
            </w:pPr>
            <w:r>
              <w:rPr>
                <w:sz w:val="16"/>
              </w:rPr>
              <w:t>Menengah</w:t>
            </w:r>
          </w:p>
        </w:tc>
        <w:tc>
          <w:tcPr>
            <w:tcW w:w="1200" w:type="dxa"/>
          </w:tcPr>
          <w:p w14:paraId="7C911FD8" w14:textId="77777777" w:rsidR="001E0FE0" w:rsidRDefault="005F65E4">
            <w:pPr>
              <w:pStyle w:val="Compact"/>
              <w:spacing w:before="20" w:after="20" w:line="240" w:lineRule="auto"/>
            </w:pPr>
            <w:r>
              <w:rPr>
                <w:b/>
                <w:bCs/>
                <w:sz w:val="16"/>
              </w:rPr>
              <w:t>Ya</w:t>
            </w:r>
            <w:r>
              <w:rPr>
                <w:sz w:val="16"/>
              </w:rPr>
              <w:t>: jangkar hilang bila pedoman Ps 96a tidak memuat waria dan HR</w:t>
            </w:r>
          </w:p>
        </w:tc>
      </w:tr>
      <w:tr w:rsidR="001E0FE0" w14:paraId="546DE047" w14:textId="77777777" w:rsidTr="001E0FE0">
        <w:trPr>
          <w:cantSplit/>
        </w:trPr>
        <w:tc>
          <w:tcPr>
            <w:tcW w:w="679" w:type="dxa"/>
          </w:tcPr>
          <w:p w14:paraId="4961758B" w14:textId="77777777" w:rsidR="001E0FE0" w:rsidRDefault="005F65E4">
            <w:pPr>
              <w:pStyle w:val="Compact"/>
              <w:spacing w:before="20" w:after="20" w:line="240" w:lineRule="auto"/>
            </w:pPr>
            <w:r>
              <w:rPr>
                <w:sz w:val="16"/>
              </w:rPr>
              <w:t>RF-JAYAPURA-06</w:t>
            </w:r>
          </w:p>
        </w:tc>
        <w:tc>
          <w:tcPr>
            <w:tcW w:w="2670" w:type="dxa"/>
          </w:tcPr>
          <w:p w14:paraId="3AE73B40" w14:textId="77777777" w:rsidR="001E0FE0" w:rsidRDefault="005F65E4">
            <w:pPr>
              <w:pStyle w:val="Compact"/>
              <w:spacing w:before="20" w:after="20" w:line="240" w:lineRule="auto"/>
            </w:pPr>
            <w:r>
              <w:rPr>
                <w:sz w:val="16"/>
              </w:rPr>
              <w:t>Kerahasiaan data penelepon call center PKR; data ke PSC 119 hanya untuk layanan atau agregat; jam sore dan layanan bergerak</w:t>
            </w:r>
          </w:p>
        </w:tc>
        <w:tc>
          <w:tcPr>
            <w:tcW w:w="2670" w:type="dxa"/>
          </w:tcPr>
          <w:p w14:paraId="53D8D35A" w14:textId="77777777" w:rsidR="001E0FE0" w:rsidRDefault="005F65E4">
            <w:pPr>
              <w:pStyle w:val="Compact"/>
              <w:spacing w:before="20" w:after="20" w:line="240" w:lineRule="auto"/>
            </w:pPr>
            <w:r>
              <w:rPr>
                <w:sz w:val="16"/>
              </w:rPr>
              <w:t>UU 17/2023 Ps 4 ayat (1) huruf i, Ps 301, 351, Ps 4 ayat (4); PP 28/2024 Ps 956, 961–963; Permenkes 3/2026 Ps 6; Lampiran C040</w:t>
            </w:r>
          </w:p>
        </w:tc>
        <w:tc>
          <w:tcPr>
            <w:tcW w:w="679" w:type="dxa"/>
          </w:tcPr>
          <w:p w14:paraId="4030FA03" w14:textId="77777777" w:rsidR="001E0FE0" w:rsidRDefault="005F65E4">
            <w:pPr>
              <w:pStyle w:val="Compact"/>
              <w:spacing w:before="20" w:after="20" w:line="240" w:lineRule="auto"/>
            </w:pPr>
            <w:r>
              <w:rPr>
                <w:sz w:val="16"/>
              </w:rPr>
              <w:t>03</w:t>
            </w:r>
          </w:p>
        </w:tc>
        <w:tc>
          <w:tcPr>
            <w:tcW w:w="1057" w:type="dxa"/>
          </w:tcPr>
          <w:p w14:paraId="31F42885" w14:textId="77777777" w:rsidR="001E0FE0" w:rsidRDefault="005F65E4">
            <w:pPr>
              <w:pStyle w:val="Compact"/>
              <w:spacing w:before="20" w:after="20" w:line="240" w:lineRule="auto"/>
            </w:pPr>
            <w:r>
              <w:rPr>
                <w:sz w:val="16"/>
              </w:rPr>
              <w:t>Walikota; Dinkes Kota</w:t>
            </w:r>
          </w:p>
        </w:tc>
        <w:tc>
          <w:tcPr>
            <w:tcW w:w="679" w:type="dxa"/>
          </w:tcPr>
          <w:p w14:paraId="7EC35193" w14:textId="77777777" w:rsidR="001E0FE0" w:rsidRDefault="005F65E4">
            <w:pPr>
              <w:pStyle w:val="Compact"/>
              <w:spacing w:before="20" w:after="20" w:line="240" w:lineRule="auto"/>
            </w:pPr>
            <w:r>
              <w:rPr>
                <w:sz w:val="16"/>
              </w:rPr>
              <w:t>Pendek</w:t>
            </w:r>
          </w:p>
        </w:tc>
        <w:tc>
          <w:tcPr>
            <w:tcW w:w="1200" w:type="dxa"/>
          </w:tcPr>
          <w:p w14:paraId="261D7DBF" w14:textId="77777777" w:rsidR="001E0FE0" w:rsidRDefault="005F65E4">
            <w:pPr>
              <w:pStyle w:val="Compact"/>
              <w:spacing w:before="20" w:after="20" w:line="240" w:lineRule="auto"/>
            </w:pPr>
            <w:r>
              <w:rPr>
                <w:sz w:val="16"/>
              </w:rPr>
              <w:t>Tidak</w:t>
            </w:r>
          </w:p>
        </w:tc>
      </w:tr>
      <w:tr w:rsidR="001E0FE0" w14:paraId="5A9026AD" w14:textId="77777777" w:rsidTr="001E0FE0">
        <w:trPr>
          <w:cantSplit/>
        </w:trPr>
        <w:tc>
          <w:tcPr>
            <w:tcW w:w="679" w:type="dxa"/>
          </w:tcPr>
          <w:p w14:paraId="1641E01C" w14:textId="77777777" w:rsidR="001E0FE0" w:rsidRDefault="005F65E4">
            <w:pPr>
              <w:pStyle w:val="Compact"/>
              <w:spacing w:before="20" w:after="20" w:line="240" w:lineRule="auto"/>
            </w:pPr>
            <w:r>
              <w:rPr>
                <w:sz w:val="16"/>
              </w:rPr>
              <w:t>RF-JAYAPURA-07</w:t>
            </w:r>
          </w:p>
        </w:tc>
        <w:tc>
          <w:tcPr>
            <w:tcW w:w="2670" w:type="dxa"/>
          </w:tcPr>
          <w:p w14:paraId="783F3D41" w14:textId="77777777" w:rsidR="001E0FE0" w:rsidRDefault="005F65E4">
            <w:pPr>
              <w:pStyle w:val="Compact"/>
              <w:spacing w:before="20" w:after="20" w:line="240" w:lineRule="auto"/>
            </w:pPr>
            <w:r>
              <w:rPr>
                <w:sz w:val="16"/>
              </w:rPr>
              <w:t>Laporan IPWL dan program dalam bentuk agregat; pembukaan data hanya menurut UU 17/2023 Ps 4 ayat (4) melalui permintaan tertulis yang dicatat; persetujuan tertulis tindakan medis pecandu</w:t>
            </w:r>
          </w:p>
        </w:tc>
        <w:tc>
          <w:tcPr>
            <w:tcW w:w="2670" w:type="dxa"/>
          </w:tcPr>
          <w:p w14:paraId="2D1DD176" w14:textId="77777777" w:rsidR="001E0FE0" w:rsidRDefault="005F65E4">
            <w:pPr>
              <w:pStyle w:val="Compact"/>
              <w:spacing w:before="20" w:after="20" w:line="240" w:lineRule="auto"/>
            </w:pPr>
            <w:r>
              <w:rPr>
                <w:sz w:val="16"/>
              </w:rPr>
              <w:t>UU 17/2023 Ps 4 ayat (4); PP 28/2024 Ps 735 ayat (2), 956, 961–963, 158; Permenkes 3/2026 Ps 24 ayat (1) huruf d, 85; UU 27/2022</w:t>
            </w:r>
          </w:p>
        </w:tc>
        <w:tc>
          <w:tcPr>
            <w:tcW w:w="679" w:type="dxa"/>
          </w:tcPr>
          <w:p w14:paraId="6BF9769A" w14:textId="77777777" w:rsidR="001E0FE0" w:rsidRDefault="005F65E4">
            <w:pPr>
              <w:pStyle w:val="Compact"/>
              <w:spacing w:before="20" w:after="20" w:line="240" w:lineRule="auto"/>
            </w:pPr>
            <w:r>
              <w:rPr>
                <w:sz w:val="16"/>
              </w:rPr>
              <w:t>03, 05</w:t>
            </w:r>
          </w:p>
        </w:tc>
        <w:tc>
          <w:tcPr>
            <w:tcW w:w="1057" w:type="dxa"/>
          </w:tcPr>
          <w:p w14:paraId="5C47F0DF" w14:textId="77777777" w:rsidR="001E0FE0" w:rsidRDefault="005F65E4">
            <w:pPr>
              <w:pStyle w:val="Compact"/>
              <w:spacing w:before="20" w:after="20" w:line="240" w:lineRule="auto"/>
            </w:pPr>
            <w:r>
              <w:rPr>
                <w:sz w:val="16"/>
              </w:rPr>
              <w:t>Gubernur; Dinkes, BNNP, KPA</w:t>
            </w:r>
          </w:p>
        </w:tc>
        <w:tc>
          <w:tcPr>
            <w:tcW w:w="679" w:type="dxa"/>
          </w:tcPr>
          <w:p w14:paraId="4EF08FD3" w14:textId="77777777" w:rsidR="001E0FE0" w:rsidRDefault="005F65E4">
            <w:pPr>
              <w:pStyle w:val="Compact"/>
              <w:spacing w:before="20" w:after="20" w:line="240" w:lineRule="auto"/>
            </w:pPr>
            <w:r>
              <w:rPr>
                <w:sz w:val="16"/>
              </w:rPr>
              <w:t>Pendek–menengah</w:t>
            </w:r>
          </w:p>
        </w:tc>
        <w:tc>
          <w:tcPr>
            <w:tcW w:w="1200" w:type="dxa"/>
          </w:tcPr>
          <w:p w14:paraId="7DCA724E" w14:textId="77777777" w:rsidR="001E0FE0" w:rsidRDefault="005F65E4">
            <w:pPr>
              <w:pStyle w:val="Compact"/>
              <w:spacing w:before="20" w:after="20" w:line="240" w:lineRule="auto"/>
            </w:pPr>
            <w:r>
              <w:rPr>
                <w:sz w:val="16"/>
              </w:rPr>
              <w:t>Sebagian: format wajib lapor nasional perlu dicek</w:t>
            </w:r>
          </w:p>
        </w:tc>
      </w:tr>
      <w:tr w:rsidR="001E0FE0" w14:paraId="1EE2FD63" w14:textId="77777777" w:rsidTr="001E0FE0">
        <w:trPr>
          <w:cantSplit/>
        </w:trPr>
        <w:tc>
          <w:tcPr>
            <w:tcW w:w="679" w:type="dxa"/>
          </w:tcPr>
          <w:p w14:paraId="67289CED" w14:textId="77777777" w:rsidR="001E0FE0" w:rsidRDefault="005F65E4">
            <w:pPr>
              <w:pStyle w:val="Compact"/>
              <w:spacing w:before="20" w:after="20" w:line="240" w:lineRule="auto"/>
            </w:pPr>
            <w:r>
              <w:rPr>
                <w:sz w:val="16"/>
              </w:rPr>
              <w:t>RF-JAYAPURA-08</w:t>
            </w:r>
          </w:p>
        </w:tc>
        <w:tc>
          <w:tcPr>
            <w:tcW w:w="2670" w:type="dxa"/>
          </w:tcPr>
          <w:p w14:paraId="1C192763" w14:textId="77777777" w:rsidR="001E0FE0" w:rsidRDefault="005F65E4">
            <w:pPr>
              <w:pStyle w:val="Compact"/>
              <w:spacing w:before="20" w:after="20" w:line="240" w:lineRule="auto"/>
            </w:pPr>
            <w:r>
              <w:rPr>
                <w:sz w:val="16"/>
              </w:rPr>
              <w:t>Keanggotaan KPA sebagai forum koordinasi memuat wakil organisasi ODHIV dan komunitas populasi kunci</w:t>
            </w:r>
          </w:p>
        </w:tc>
        <w:tc>
          <w:tcPr>
            <w:tcW w:w="2670" w:type="dxa"/>
          </w:tcPr>
          <w:p w14:paraId="0C08BB0A" w14:textId="77777777" w:rsidR="001E0FE0" w:rsidRDefault="005F65E4">
            <w:pPr>
              <w:pStyle w:val="Compact"/>
              <w:spacing w:before="20" w:after="20" w:line="240" w:lineRule="auto"/>
            </w:pPr>
            <w:r>
              <w:rPr>
                <w:sz w:val="16"/>
              </w:rPr>
              <w:t>Lampiran C037, C038; Permenkes 3/2026 Ps 83 ayat (2), 86 ayat (2) huruf b; Perpres 124/2016 Ps 17A</w:t>
            </w:r>
          </w:p>
        </w:tc>
        <w:tc>
          <w:tcPr>
            <w:tcW w:w="679" w:type="dxa"/>
          </w:tcPr>
          <w:p w14:paraId="45FC1958" w14:textId="77777777" w:rsidR="001E0FE0" w:rsidRDefault="005F65E4">
            <w:pPr>
              <w:pStyle w:val="Compact"/>
              <w:spacing w:before="20" w:after="20" w:line="240" w:lineRule="auto"/>
            </w:pPr>
            <w:r>
              <w:rPr>
                <w:sz w:val="16"/>
              </w:rPr>
              <w:t>07</w:t>
            </w:r>
          </w:p>
        </w:tc>
        <w:tc>
          <w:tcPr>
            <w:tcW w:w="1057" w:type="dxa"/>
          </w:tcPr>
          <w:p w14:paraId="73650CF9" w14:textId="77777777" w:rsidR="001E0FE0" w:rsidRDefault="005F65E4">
            <w:pPr>
              <w:pStyle w:val="Compact"/>
              <w:spacing w:before="20" w:after="20" w:line="240" w:lineRule="auto"/>
            </w:pPr>
            <w:r>
              <w:rPr>
                <w:sz w:val="16"/>
              </w:rPr>
              <w:t>Gubernur, Walikota; KPA</w:t>
            </w:r>
          </w:p>
        </w:tc>
        <w:tc>
          <w:tcPr>
            <w:tcW w:w="679" w:type="dxa"/>
          </w:tcPr>
          <w:p w14:paraId="06AF9BA8" w14:textId="77777777" w:rsidR="001E0FE0" w:rsidRDefault="005F65E4">
            <w:pPr>
              <w:pStyle w:val="Compact"/>
              <w:spacing w:before="20" w:after="20" w:line="240" w:lineRule="auto"/>
            </w:pPr>
            <w:r>
              <w:rPr>
                <w:sz w:val="16"/>
              </w:rPr>
              <w:t>Pendek</w:t>
            </w:r>
          </w:p>
        </w:tc>
        <w:tc>
          <w:tcPr>
            <w:tcW w:w="1200" w:type="dxa"/>
          </w:tcPr>
          <w:p w14:paraId="19F31E6D" w14:textId="77777777" w:rsidR="001E0FE0" w:rsidRDefault="005F65E4">
            <w:pPr>
              <w:pStyle w:val="Compact"/>
              <w:spacing w:before="20" w:after="20" w:line="240" w:lineRule="auto"/>
            </w:pPr>
            <w:r>
              <w:rPr>
                <w:sz w:val="16"/>
              </w:rPr>
              <w:t>Tidak</w:t>
            </w:r>
          </w:p>
        </w:tc>
      </w:tr>
    </w:tbl>
    <w:p w14:paraId="051F84E0" w14:textId="77777777" w:rsidR="001E0FE0" w:rsidRDefault="005F65E4">
      <w:pPr>
        <w:pStyle w:val="BodyText"/>
      </w:pPr>
      <w:r>
        <w:rPr>
          <w:i/>
          <w:iCs/>
        </w:rPr>
        <w:t>Sumber: T30, T30b (</w:t>
      </w:r>
      <w:r>
        <w:rPr>
          <w:rStyle w:val="VerbatimChar"/>
          <w:i/>
          <w:iCs/>
        </w:rPr>
        <w:t>data/sintesis/T30b_parts/Jayapura.csv</w:t>
      </w:r>
      <w:r>
        <w:rPr>
          <w:i/>
          <w:iCs/>
        </w:rPr>
        <w:t>), profil L dan L.2. Keterkaitan dengan RF-NAS sama dengan Laporan Nasional 11.2: RF-NAS-02 (3), -03 (3), -04 (1), -05 (2), -06 (1), -07 (2), -09 (1). Catatan telaah T30b: kewenangan Otsus (UU 21/2001 jo. UU 2/2021) perlu diuji untuk semua reform provinsi; Lampiran C037 tidak mewajibkan kursi komunitas.</w:t>
      </w:r>
    </w:p>
    <w:p w14:paraId="25394AE9" w14:textId="77777777" w:rsidR="001E0FE0" w:rsidRDefault="005F65E4">
      <w:pPr>
        <w:pStyle w:val="BodyText"/>
        <w:keepNext/>
        <w:spacing w:before="120"/>
        <w:jc w:val="center"/>
      </w:pPr>
      <w:r>
        <w:rPr>
          <w:noProof/>
        </w:rPr>
        <w:lastRenderedPageBreak/>
        <w:drawing>
          <wp:inline distT="0" distB="0" distL="0" distR="0" wp14:anchorId="6F03B5B1" wp14:editId="7C5E3CA3">
            <wp:extent cx="4348024" cy="75600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LLM/HRIA/review_design_2/output/Analisis_Regulasi_HRIA_RIA_v3/word/_diagram_png/790de66488768dc5.png"/>
                    <pic:cNvPicPr>
                      <a:picLocks noChangeAspect="1" noChangeArrowheads="1"/>
                    </pic:cNvPicPr>
                  </pic:nvPicPr>
                  <pic:blipFill>
                    <a:blip r:embed="rId17"/>
                    <a:stretch>
                      <a:fillRect/>
                    </a:stretch>
                  </pic:blipFill>
                  <pic:spPr bwMode="auto">
                    <a:xfrm>
                      <a:off x="0" y="0"/>
                      <a:ext cx="4348024" cy="7560000"/>
                    </a:xfrm>
                    <a:prstGeom prst="rect">
                      <a:avLst/>
                    </a:prstGeom>
                    <a:noFill/>
                    <a:ln w="9525">
                      <a:noFill/>
                      <a:headEnd/>
                      <a:tailEnd/>
                    </a:ln>
                  </pic:spPr>
                </pic:pic>
              </a:graphicData>
            </a:graphic>
          </wp:inline>
        </w:drawing>
      </w:r>
    </w:p>
    <w:p w14:paraId="21FB95B4" w14:textId="77777777" w:rsidR="001E0FE0" w:rsidRDefault="005F65E4">
      <w:pPr>
        <w:pStyle w:val="Caption"/>
      </w:pPr>
      <w:r>
        <w:rPr>
          <w:iCs/>
        </w:rPr>
        <w:t>Gambar 8. Keterkaitan reform paket dengan RF-NAS dan pedoman teknis Pasal 96 huruf a. RF-NAS-04 dan RF-NAS-09 bertumpu pada Kemendagri dan dapat berjalan tanpa pedoman teknis.</w:t>
      </w:r>
    </w:p>
    <w:p w14:paraId="4BAAD1B0" w14:textId="77777777" w:rsidR="001E0FE0" w:rsidRDefault="005F65E4">
      <w:pPr>
        <w:pStyle w:val="Heading2"/>
      </w:pPr>
      <w:bookmarkStart w:id="54" w:name="Xe234db6e0b2b95bd25fb83c481af99e7cf4110e"/>
      <w:bookmarkStart w:id="55" w:name="_Toc242201523"/>
      <w:bookmarkEnd w:id="52"/>
      <w:r>
        <w:t>10.2 Pilihan kebijakan per masalah (T26, versi wilayah)</w:t>
      </w:r>
      <w:bookmarkEnd w:id="5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71"/>
        <w:gridCol w:w="1692"/>
        <w:gridCol w:w="3247"/>
        <w:gridCol w:w="1764"/>
        <w:gridCol w:w="2063"/>
      </w:tblGrid>
      <w:tr w:rsidR="001E0FE0" w14:paraId="38438A9F"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870" w:type="dxa"/>
            <w:shd w:val="clear" w:color="auto" w:fill="D9E2F3"/>
          </w:tcPr>
          <w:p w14:paraId="733B28B9" w14:textId="77777777" w:rsidR="001E0FE0" w:rsidRDefault="005F65E4">
            <w:pPr>
              <w:pStyle w:val="Compact"/>
              <w:spacing w:before="20" w:after="20" w:line="240" w:lineRule="auto"/>
            </w:pPr>
            <w:r>
              <w:rPr>
                <w:b/>
                <w:sz w:val="17"/>
              </w:rPr>
              <w:t>Masalah</w:t>
            </w:r>
          </w:p>
        </w:tc>
        <w:tc>
          <w:tcPr>
            <w:tcW w:w="1692" w:type="dxa"/>
            <w:shd w:val="clear" w:color="auto" w:fill="D9E2F3"/>
          </w:tcPr>
          <w:p w14:paraId="3F962E9A" w14:textId="77777777" w:rsidR="001E0FE0" w:rsidRDefault="005F65E4">
            <w:pPr>
              <w:pStyle w:val="Compact"/>
              <w:spacing w:before="20" w:after="20" w:line="240" w:lineRule="auto"/>
            </w:pPr>
            <w:r>
              <w:rPr>
                <w:b/>
                <w:sz w:val="17"/>
              </w:rPr>
              <w:t>Bila tidak berbuat apa-apa</w:t>
            </w:r>
          </w:p>
        </w:tc>
        <w:tc>
          <w:tcPr>
            <w:tcW w:w="3246" w:type="dxa"/>
            <w:shd w:val="clear" w:color="auto" w:fill="D9E2F3"/>
          </w:tcPr>
          <w:p w14:paraId="7F86AB46" w14:textId="77777777" w:rsidR="001E0FE0" w:rsidRDefault="005F65E4">
            <w:pPr>
              <w:pStyle w:val="Compact"/>
              <w:spacing w:before="20" w:after="20" w:line="240" w:lineRule="auto"/>
            </w:pPr>
            <w:r>
              <w:rPr>
                <w:b/>
                <w:sz w:val="17"/>
              </w:rPr>
              <w:t>Pilihan yang diusulkan</w:t>
            </w:r>
          </w:p>
        </w:tc>
        <w:tc>
          <w:tcPr>
            <w:tcW w:w="1764" w:type="dxa"/>
            <w:shd w:val="clear" w:color="auto" w:fill="D9E2F3"/>
          </w:tcPr>
          <w:p w14:paraId="6C659AC2" w14:textId="77777777" w:rsidR="001E0FE0" w:rsidRDefault="005F65E4">
            <w:pPr>
              <w:pStyle w:val="Compact"/>
              <w:spacing w:before="20" w:after="20" w:line="240" w:lineRule="auto"/>
            </w:pPr>
            <w:r>
              <w:rPr>
                <w:b/>
                <w:sz w:val="17"/>
              </w:rPr>
              <w:t>Langkah non-regulasi</w:t>
            </w:r>
          </w:p>
        </w:tc>
        <w:tc>
          <w:tcPr>
            <w:tcW w:w="2063" w:type="dxa"/>
            <w:shd w:val="clear" w:color="auto" w:fill="D9E2F3"/>
          </w:tcPr>
          <w:p w14:paraId="10EEE7E9" w14:textId="77777777" w:rsidR="001E0FE0" w:rsidRDefault="005F65E4">
            <w:pPr>
              <w:pStyle w:val="Compact"/>
              <w:spacing w:before="20" w:after="20" w:line="240" w:lineRule="auto"/>
            </w:pPr>
            <w:r>
              <w:rPr>
                <w:b/>
                <w:sz w:val="17"/>
              </w:rPr>
              <w:t>Untung-rugi</w:t>
            </w:r>
          </w:p>
        </w:tc>
      </w:tr>
      <w:tr w:rsidR="001E0FE0" w14:paraId="18917F3C" w14:textId="77777777" w:rsidTr="001E0FE0">
        <w:trPr>
          <w:cantSplit/>
        </w:trPr>
        <w:tc>
          <w:tcPr>
            <w:tcW w:w="870" w:type="dxa"/>
          </w:tcPr>
          <w:p w14:paraId="1229B95A" w14:textId="77777777" w:rsidR="001E0FE0" w:rsidRDefault="005F65E4">
            <w:pPr>
              <w:pStyle w:val="Compact"/>
              <w:spacing w:before="20" w:after="20" w:line="240" w:lineRule="auto"/>
            </w:pPr>
            <w:r>
              <w:rPr>
                <w:sz w:val="17"/>
              </w:rPr>
              <w:lastRenderedPageBreak/>
              <w:t>MLW-11 Pemeriksaan, pelaporan, pemulangan</w:t>
            </w:r>
          </w:p>
        </w:tc>
        <w:tc>
          <w:tcPr>
            <w:tcW w:w="1692" w:type="dxa"/>
          </w:tcPr>
          <w:p w14:paraId="65B85F06" w14:textId="77777777" w:rsidR="001E0FE0" w:rsidRDefault="005F65E4">
            <w:pPr>
              <w:pStyle w:val="Compact"/>
              <w:spacing w:before="20" w:after="20" w:line="240" w:lineRule="auto"/>
            </w:pPr>
            <w:r>
              <w:rPr>
                <w:sz w:val="17"/>
              </w:rPr>
              <w:t>Ketentuan tetap tertulis dan berlaku di kota</w:t>
            </w:r>
          </w:p>
        </w:tc>
        <w:tc>
          <w:tcPr>
            <w:tcW w:w="3246" w:type="dxa"/>
          </w:tcPr>
          <w:p w14:paraId="6D226542" w14:textId="77777777" w:rsidR="001E0FE0" w:rsidRDefault="005F65E4">
            <w:pPr>
              <w:pStyle w:val="Compact"/>
              <w:spacing w:before="20" w:after="20" w:line="240" w:lineRule="auto"/>
            </w:pPr>
            <w:r>
              <w:rPr>
                <w:sz w:val="17"/>
              </w:rPr>
              <w:t>Cabut pemulangan berbasis status (RF-JAYAPURA-01); pemeriksaan tanpa Satpol PP dan laporan agregat (RF-JAYAPURA-07)</w:t>
            </w:r>
          </w:p>
        </w:tc>
        <w:tc>
          <w:tcPr>
            <w:tcW w:w="1764" w:type="dxa"/>
          </w:tcPr>
          <w:p w14:paraId="5B938D63" w14:textId="77777777" w:rsidR="001E0FE0" w:rsidRDefault="005F65E4">
            <w:pPr>
              <w:pStyle w:val="Compact"/>
              <w:spacing w:before="20" w:after="20" w:line="240" w:lineRule="auto"/>
            </w:pPr>
            <w:r>
              <w:rPr>
                <w:sz w:val="17"/>
              </w:rPr>
              <w:t>Konsultasi lembaga adat dan komunitas; pelatihan pengelola dan Satpol PP</w:t>
            </w:r>
          </w:p>
        </w:tc>
        <w:tc>
          <w:tcPr>
            <w:tcW w:w="2063" w:type="dxa"/>
          </w:tcPr>
          <w:p w14:paraId="46A3E4E8" w14:textId="77777777" w:rsidR="001E0FE0" w:rsidRDefault="005F65E4">
            <w:pPr>
              <w:pStyle w:val="Compact"/>
              <w:spacing w:before="20" w:after="20" w:line="240" w:lineRule="auto"/>
            </w:pPr>
            <w:r>
              <w:rPr>
                <w:sz w:val="17"/>
              </w:rPr>
              <w:t>Perlu uji kewenangan Otsus sebelum mengubah Perda/Perdasus</w:t>
            </w:r>
          </w:p>
        </w:tc>
      </w:tr>
      <w:tr w:rsidR="001E0FE0" w14:paraId="600AB860" w14:textId="77777777" w:rsidTr="001E0FE0">
        <w:trPr>
          <w:cantSplit/>
        </w:trPr>
        <w:tc>
          <w:tcPr>
            <w:tcW w:w="870" w:type="dxa"/>
          </w:tcPr>
          <w:p w14:paraId="20CAEA4E" w14:textId="77777777" w:rsidR="001E0FE0" w:rsidRDefault="005F65E4">
            <w:pPr>
              <w:pStyle w:val="Compact"/>
              <w:spacing w:before="20" w:after="20" w:line="240" w:lineRule="auto"/>
            </w:pPr>
            <w:r>
              <w:rPr>
                <w:sz w:val="17"/>
              </w:rPr>
              <w:t>MLW-01 Pidana perilaku/status</w:t>
            </w:r>
          </w:p>
        </w:tc>
        <w:tc>
          <w:tcPr>
            <w:tcW w:w="1692" w:type="dxa"/>
          </w:tcPr>
          <w:p w14:paraId="238B6D15" w14:textId="77777777" w:rsidR="001E0FE0" w:rsidRDefault="005F65E4">
            <w:pPr>
              <w:pStyle w:val="Compact"/>
              <w:spacing w:before="20" w:after="20" w:line="240" w:lineRule="auto"/>
            </w:pPr>
            <w:r>
              <w:rPr>
                <w:sz w:val="17"/>
              </w:rPr>
              <w:t>Pasal pidana tetap tersedia bagi PPNS</w:t>
            </w:r>
          </w:p>
        </w:tc>
        <w:tc>
          <w:tcPr>
            <w:tcW w:w="3246" w:type="dxa"/>
          </w:tcPr>
          <w:p w14:paraId="36E481B1" w14:textId="77777777" w:rsidR="001E0FE0" w:rsidRDefault="005F65E4">
            <w:pPr>
              <w:pStyle w:val="Compact"/>
              <w:spacing w:before="20" w:after="20" w:line="240" w:lineRule="auto"/>
            </w:pPr>
            <w:r>
              <w:rPr>
                <w:sz w:val="17"/>
              </w:rPr>
              <w:t>Cabut pasal pidana berbasis perilaku/status, bukan seluruh Perda; ganti dengan konseling dan notifikasi pasangan sukarela (RF-JAYAPURA-02)</w:t>
            </w:r>
          </w:p>
        </w:tc>
        <w:tc>
          <w:tcPr>
            <w:tcW w:w="1764" w:type="dxa"/>
          </w:tcPr>
          <w:p w14:paraId="77502C94" w14:textId="77777777" w:rsidR="001E0FE0" w:rsidRDefault="005F65E4">
            <w:pPr>
              <w:pStyle w:val="Compact"/>
              <w:spacing w:before="20" w:after="20" w:line="240" w:lineRule="auto"/>
            </w:pPr>
            <w:r>
              <w:rPr>
                <w:sz w:val="17"/>
              </w:rPr>
              <w:t>Dialog DPRK/DPR Papua dengan jaringan ODHIV</w:t>
            </w:r>
          </w:p>
        </w:tc>
        <w:tc>
          <w:tcPr>
            <w:tcW w:w="2063" w:type="dxa"/>
          </w:tcPr>
          <w:p w14:paraId="59CB1C54" w14:textId="77777777" w:rsidR="001E0FE0" w:rsidRDefault="005F65E4">
            <w:pPr>
              <w:pStyle w:val="Compact"/>
              <w:spacing w:before="20" w:after="20" w:line="240" w:lineRule="auto"/>
            </w:pPr>
            <w:r>
              <w:rPr>
                <w:sz w:val="17"/>
              </w:rPr>
              <w:t>Revisi memberi kepastian, tetapi membuka pembahasan seluruh Perda</w:t>
            </w:r>
          </w:p>
        </w:tc>
      </w:tr>
      <w:tr w:rsidR="001E0FE0" w14:paraId="3B80D6C5" w14:textId="77777777" w:rsidTr="001E0FE0">
        <w:trPr>
          <w:cantSplit/>
        </w:trPr>
        <w:tc>
          <w:tcPr>
            <w:tcW w:w="870" w:type="dxa"/>
          </w:tcPr>
          <w:p w14:paraId="1650305E" w14:textId="77777777" w:rsidR="001E0FE0" w:rsidRDefault="005F65E4">
            <w:pPr>
              <w:pStyle w:val="Compact"/>
              <w:spacing w:before="20" w:after="20" w:line="240" w:lineRule="auto"/>
            </w:pPr>
            <w:r>
              <w:rPr>
                <w:sz w:val="17"/>
              </w:rPr>
              <w:t>MLW-02 Tes wajib</w:t>
            </w:r>
          </w:p>
        </w:tc>
        <w:tc>
          <w:tcPr>
            <w:tcW w:w="1692" w:type="dxa"/>
          </w:tcPr>
          <w:p w14:paraId="1D5C326F" w14:textId="77777777" w:rsidR="001E0FE0" w:rsidRDefault="005F65E4">
            <w:pPr>
              <w:pStyle w:val="Compact"/>
              <w:spacing w:before="20" w:after="20" w:line="240" w:lineRule="auto"/>
            </w:pPr>
            <w:r>
              <w:rPr>
                <w:sz w:val="17"/>
              </w:rPr>
              <w:t>Kewajiban tes tetap tertulis; Puskesmas mungkin sudah menerapkan tes sukarela</w:t>
            </w:r>
          </w:p>
        </w:tc>
        <w:tc>
          <w:tcPr>
            <w:tcW w:w="3246" w:type="dxa"/>
          </w:tcPr>
          <w:p w14:paraId="75078D36" w14:textId="77777777" w:rsidR="001E0FE0" w:rsidRDefault="005F65E4">
            <w:pPr>
              <w:pStyle w:val="Compact"/>
              <w:spacing w:before="20" w:after="20" w:line="240" w:lineRule="auto"/>
            </w:pPr>
            <w:r>
              <w:rPr>
                <w:sz w:val="17"/>
              </w:rPr>
              <w:t>SOP PITC dengan persetujuan dan hak menolak (RF-JAYAPURA-03); cabut pemeriksaan pekerja dan larangan mempekerjakan (RF-JAYAPURA-04)</w:t>
            </w:r>
          </w:p>
        </w:tc>
        <w:tc>
          <w:tcPr>
            <w:tcW w:w="1764" w:type="dxa"/>
          </w:tcPr>
          <w:p w14:paraId="3DC135FF" w14:textId="77777777" w:rsidR="001E0FE0" w:rsidRDefault="005F65E4">
            <w:pPr>
              <w:pStyle w:val="Compact"/>
              <w:spacing w:before="20" w:after="20" w:line="240" w:lineRule="auto"/>
            </w:pPr>
            <w:r>
              <w:rPr>
                <w:sz w:val="17"/>
              </w:rPr>
              <w:t>Informasi bagi pengelola tempat usaha tentang larangan tes pra-kerja</w:t>
            </w:r>
          </w:p>
        </w:tc>
        <w:tc>
          <w:tcPr>
            <w:tcW w:w="2063" w:type="dxa"/>
          </w:tcPr>
          <w:p w14:paraId="38414856" w14:textId="77777777" w:rsidR="001E0FE0" w:rsidRDefault="005F65E4">
            <w:pPr>
              <w:pStyle w:val="Compact"/>
              <w:spacing w:before="20" w:after="20" w:line="240" w:lineRule="auto"/>
            </w:pPr>
            <w:r>
              <w:rPr>
                <w:sz w:val="17"/>
              </w:rPr>
              <w:t>Tes sukarela dapat menurunkan cakupan bila layanan tidak tersedia</w:t>
            </w:r>
          </w:p>
        </w:tc>
      </w:tr>
      <w:tr w:rsidR="001E0FE0" w14:paraId="20F819CC" w14:textId="77777777" w:rsidTr="001E0FE0">
        <w:trPr>
          <w:cantSplit/>
        </w:trPr>
        <w:tc>
          <w:tcPr>
            <w:tcW w:w="870" w:type="dxa"/>
          </w:tcPr>
          <w:p w14:paraId="58BC2100" w14:textId="77777777" w:rsidR="001E0FE0" w:rsidRDefault="005F65E4">
            <w:pPr>
              <w:pStyle w:val="Compact"/>
              <w:spacing w:before="20" w:after="20" w:line="240" w:lineRule="auto"/>
            </w:pPr>
            <w:r>
              <w:rPr>
                <w:sz w:val="17"/>
              </w:rPr>
              <w:t>MLW-03 Kerahasiaan dan data</w:t>
            </w:r>
          </w:p>
        </w:tc>
        <w:tc>
          <w:tcPr>
            <w:tcW w:w="1692" w:type="dxa"/>
          </w:tcPr>
          <w:p w14:paraId="444AEA3F" w14:textId="77777777" w:rsidR="001E0FE0" w:rsidRDefault="005F65E4">
            <w:pPr>
              <w:pStyle w:val="Compact"/>
              <w:spacing w:before="20" w:after="20" w:line="240" w:lineRule="auto"/>
            </w:pPr>
            <w:r>
              <w:rPr>
                <w:sz w:val="17"/>
              </w:rPr>
              <w:t>Laporan identitas dan kanal bersama tetap berlaku</w:t>
            </w:r>
          </w:p>
        </w:tc>
        <w:tc>
          <w:tcPr>
            <w:tcW w:w="3246" w:type="dxa"/>
          </w:tcPr>
          <w:p w14:paraId="09094649" w14:textId="77777777" w:rsidR="001E0FE0" w:rsidRDefault="005F65E4">
            <w:pPr>
              <w:pStyle w:val="Compact"/>
              <w:spacing w:before="20" w:after="20" w:line="240" w:lineRule="auto"/>
            </w:pPr>
            <w:r>
              <w:rPr>
                <w:sz w:val="17"/>
              </w:rPr>
              <w:t>Laporan agregat tanpa identitas (RF-JAYAPURA-07); SOP call center (RF-JAYAPURA-06)</w:t>
            </w:r>
          </w:p>
        </w:tc>
        <w:tc>
          <w:tcPr>
            <w:tcW w:w="1764" w:type="dxa"/>
          </w:tcPr>
          <w:p w14:paraId="43DA185D" w14:textId="77777777" w:rsidR="001E0FE0" w:rsidRDefault="005F65E4">
            <w:pPr>
              <w:pStyle w:val="Compact"/>
              <w:spacing w:before="20" w:after="20" w:line="240" w:lineRule="auto"/>
            </w:pPr>
            <w:r>
              <w:rPr>
                <w:sz w:val="17"/>
              </w:rPr>
              <w:t>Informasi hak privasi bagi ODHIV dan populasi kunci</w:t>
            </w:r>
          </w:p>
        </w:tc>
        <w:tc>
          <w:tcPr>
            <w:tcW w:w="2063" w:type="dxa"/>
          </w:tcPr>
          <w:p w14:paraId="20E58A51" w14:textId="77777777" w:rsidR="001E0FE0" w:rsidRDefault="005F65E4">
            <w:pPr>
              <w:pStyle w:val="Compact"/>
              <w:spacing w:before="20" w:after="20" w:line="240" w:lineRule="auto"/>
            </w:pPr>
            <w:r>
              <w:rPr>
                <w:sz w:val="17"/>
              </w:rPr>
              <w:t>Pembatasan dapat berbenturan dengan format wajib lapor nasional</w:t>
            </w:r>
          </w:p>
        </w:tc>
      </w:tr>
      <w:tr w:rsidR="001E0FE0" w14:paraId="52DE8A9C" w14:textId="77777777" w:rsidTr="001E0FE0">
        <w:trPr>
          <w:cantSplit/>
        </w:trPr>
        <w:tc>
          <w:tcPr>
            <w:tcW w:w="870" w:type="dxa"/>
          </w:tcPr>
          <w:p w14:paraId="69026ED0" w14:textId="77777777" w:rsidR="001E0FE0" w:rsidRDefault="005F65E4">
            <w:pPr>
              <w:pStyle w:val="Compact"/>
              <w:spacing w:before="20" w:after="20" w:line="240" w:lineRule="auto"/>
            </w:pPr>
            <w:r>
              <w:rPr>
                <w:sz w:val="17"/>
              </w:rPr>
              <w:t>MLW-06/07 HR dan TG</w:t>
            </w:r>
          </w:p>
        </w:tc>
        <w:tc>
          <w:tcPr>
            <w:tcW w:w="1692" w:type="dxa"/>
          </w:tcPr>
          <w:p w14:paraId="1D621B40" w14:textId="77777777" w:rsidR="001E0FE0" w:rsidRDefault="005F65E4">
            <w:pPr>
              <w:pStyle w:val="Compact"/>
              <w:spacing w:before="20" w:after="20" w:line="240" w:lineRule="auto"/>
            </w:pPr>
            <w:r>
              <w:rPr>
                <w:sz w:val="17"/>
              </w:rPr>
              <w:t>TG dan PENASUN tetap tidak terlihat dalam sasaran</w:t>
            </w:r>
          </w:p>
        </w:tc>
        <w:tc>
          <w:tcPr>
            <w:tcW w:w="3246" w:type="dxa"/>
          </w:tcPr>
          <w:p w14:paraId="57BC1920" w14:textId="77777777" w:rsidR="001E0FE0" w:rsidRDefault="005F65E4">
            <w:pPr>
              <w:pStyle w:val="Compact"/>
              <w:spacing w:before="20" w:after="20" w:line="240" w:lineRule="auto"/>
            </w:pPr>
            <w:r>
              <w:rPr>
                <w:sz w:val="17"/>
              </w:rPr>
              <w:t>TG dalam definisi; LASS/PTRM dalam Perda NAPZA (RF-JAYAPURA-05)</w:t>
            </w:r>
          </w:p>
        </w:tc>
        <w:tc>
          <w:tcPr>
            <w:tcW w:w="1764" w:type="dxa"/>
          </w:tcPr>
          <w:p w14:paraId="661CC746" w14:textId="77777777" w:rsidR="001E0FE0" w:rsidRDefault="005F65E4">
            <w:pPr>
              <w:pStyle w:val="Compact"/>
              <w:spacing w:before="20" w:after="20" w:line="240" w:lineRule="auto"/>
            </w:pPr>
            <w:r>
              <w:rPr>
                <w:sz w:val="17"/>
              </w:rPr>
              <w:t>Forum BNN–Dinkes–komunitas PENASUN; keterlibatan organisasi TG</w:t>
            </w:r>
          </w:p>
        </w:tc>
        <w:tc>
          <w:tcPr>
            <w:tcW w:w="2063" w:type="dxa"/>
          </w:tcPr>
          <w:p w14:paraId="7915C2C9" w14:textId="77777777" w:rsidR="001E0FE0" w:rsidRDefault="005F65E4">
            <w:pPr>
              <w:pStyle w:val="Compact"/>
              <w:spacing w:before="20" w:after="20" w:line="240" w:lineRule="auto"/>
            </w:pPr>
            <w:r>
              <w:rPr>
                <w:sz w:val="17"/>
              </w:rPr>
              <w:t>Pencatatan identitas gender membantu pemantauan, tetapi menambah risiko privasi</w:t>
            </w:r>
          </w:p>
        </w:tc>
      </w:tr>
      <w:tr w:rsidR="001E0FE0" w14:paraId="65DCF0B1" w14:textId="77777777" w:rsidTr="001E0FE0">
        <w:trPr>
          <w:cantSplit/>
        </w:trPr>
        <w:tc>
          <w:tcPr>
            <w:tcW w:w="870" w:type="dxa"/>
          </w:tcPr>
          <w:p w14:paraId="3E786A99" w14:textId="77777777" w:rsidR="001E0FE0" w:rsidRDefault="005F65E4">
            <w:pPr>
              <w:pStyle w:val="Compact"/>
              <w:spacing w:before="20" w:after="20" w:line="240" w:lineRule="auto"/>
            </w:pPr>
            <w:r>
              <w:rPr>
                <w:sz w:val="17"/>
              </w:rPr>
              <w:t>MLW-08 Kelembagaan</w:t>
            </w:r>
          </w:p>
        </w:tc>
        <w:tc>
          <w:tcPr>
            <w:tcW w:w="1692" w:type="dxa"/>
          </w:tcPr>
          <w:p w14:paraId="2C9E46F3" w14:textId="77777777" w:rsidR="001E0FE0" w:rsidRDefault="005F65E4">
            <w:pPr>
              <w:pStyle w:val="Compact"/>
              <w:spacing w:before="20" w:after="20" w:line="240" w:lineRule="auto"/>
            </w:pPr>
            <w:r>
              <w:rPr>
                <w:sz w:val="17"/>
              </w:rPr>
              <w:t>Kewajiban koordinasi tanpa kursi komunitas</w:t>
            </w:r>
          </w:p>
        </w:tc>
        <w:tc>
          <w:tcPr>
            <w:tcW w:w="3246" w:type="dxa"/>
          </w:tcPr>
          <w:p w14:paraId="4F14AA2C" w14:textId="77777777" w:rsidR="001E0FE0" w:rsidRDefault="005F65E4">
            <w:pPr>
              <w:pStyle w:val="Compact"/>
              <w:spacing w:before="20" w:after="20" w:line="240" w:lineRule="auto"/>
            </w:pPr>
            <w:r>
              <w:rPr>
                <w:sz w:val="17"/>
              </w:rPr>
              <w:t>Kepgub/Kepwali KPA dengan kursi komunitas (RF-JAYAPURA-08)</w:t>
            </w:r>
          </w:p>
        </w:tc>
        <w:tc>
          <w:tcPr>
            <w:tcW w:w="1764" w:type="dxa"/>
          </w:tcPr>
          <w:p w14:paraId="66D14847" w14:textId="77777777" w:rsidR="001E0FE0" w:rsidRDefault="005F65E4">
            <w:pPr>
              <w:pStyle w:val="Compact"/>
              <w:spacing w:before="20" w:after="20" w:line="240" w:lineRule="auto"/>
            </w:pPr>
            <w:r>
              <w:rPr>
                <w:sz w:val="17"/>
              </w:rPr>
              <w:t>Forum koordinasi komunitas sementara</w:t>
            </w:r>
          </w:p>
        </w:tc>
        <w:tc>
          <w:tcPr>
            <w:tcW w:w="2063" w:type="dxa"/>
          </w:tcPr>
          <w:p w14:paraId="05CEB406" w14:textId="77777777" w:rsidR="001E0FE0" w:rsidRDefault="005F65E4">
            <w:pPr>
              <w:pStyle w:val="Compact"/>
              <w:spacing w:before="20" w:after="20" w:line="240" w:lineRule="auto"/>
            </w:pPr>
            <w:r>
              <w:rPr>
                <w:sz w:val="17"/>
              </w:rPr>
              <w:t>Kursi tanpa sumber daya dapat menjadi formalitas</w:t>
            </w:r>
          </w:p>
        </w:tc>
      </w:tr>
      <w:tr w:rsidR="001E0FE0" w14:paraId="1608DCD4" w14:textId="77777777" w:rsidTr="001E0FE0">
        <w:trPr>
          <w:cantSplit/>
        </w:trPr>
        <w:tc>
          <w:tcPr>
            <w:tcW w:w="870" w:type="dxa"/>
          </w:tcPr>
          <w:p w14:paraId="680A9E13" w14:textId="77777777" w:rsidR="001E0FE0" w:rsidRDefault="005F65E4">
            <w:pPr>
              <w:pStyle w:val="Compact"/>
              <w:spacing w:before="20" w:after="20" w:line="240" w:lineRule="auto"/>
            </w:pPr>
            <w:r>
              <w:rPr>
                <w:sz w:val="17"/>
              </w:rPr>
              <w:t>MLW-10 Dasar hukum usang</w:t>
            </w:r>
          </w:p>
        </w:tc>
        <w:tc>
          <w:tcPr>
            <w:tcW w:w="1692" w:type="dxa"/>
          </w:tcPr>
          <w:p w14:paraId="7A5F2EB1" w14:textId="77777777" w:rsidR="001E0FE0" w:rsidRDefault="005F65E4">
            <w:pPr>
              <w:pStyle w:val="Compact"/>
              <w:spacing w:before="20" w:after="20" w:line="240" w:lineRule="auto"/>
            </w:pPr>
            <w:r>
              <w:rPr>
                <w:sz w:val="17"/>
              </w:rPr>
              <w:t>Rujukan usang tetap tertulis</w:t>
            </w:r>
          </w:p>
        </w:tc>
        <w:tc>
          <w:tcPr>
            <w:tcW w:w="3246" w:type="dxa"/>
          </w:tcPr>
          <w:p w14:paraId="308F3CCE" w14:textId="77777777" w:rsidR="001E0FE0" w:rsidRDefault="005F65E4">
            <w:pPr>
              <w:pStyle w:val="Compact"/>
              <w:spacing w:before="20" w:after="20" w:line="240" w:lineRule="auto"/>
            </w:pPr>
            <w:r>
              <w:rPr>
                <w:sz w:val="17"/>
              </w:rPr>
              <w:t>Pemutakhiran Mengingat (RF-JAYAPURA-03); inventarisasi (RF-NAS-09)</w:t>
            </w:r>
          </w:p>
        </w:tc>
        <w:tc>
          <w:tcPr>
            <w:tcW w:w="1764" w:type="dxa"/>
          </w:tcPr>
          <w:p w14:paraId="021C7219" w14:textId="77777777" w:rsidR="001E0FE0" w:rsidRDefault="005F65E4">
            <w:pPr>
              <w:pStyle w:val="Compact"/>
              <w:spacing w:before="20" w:after="20" w:line="240" w:lineRule="auto"/>
            </w:pPr>
            <w:r>
              <w:rPr>
                <w:sz w:val="17"/>
              </w:rPr>
              <w:t>Verifikasi JDIH</w:t>
            </w:r>
          </w:p>
        </w:tc>
        <w:tc>
          <w:tcPr>
            <w:tcW w:w="2063" w:type="dxa"/>
          </w:tcPr>
          <w:p w14:paraId="1851D298" w14:textId="77777777" w:rsidR="001E0FE0" w:rsidRDefault="005F65E4">
            <w:pPr>
              <w:pStyle w:val="Compact"/>
              <w:spacing w:before="20" w:after="20" w:line="240" w:lineRule="auto"/>
            </w:pPr>
            <w:r>
              <w:rPr>
                <w:sz w:val="17"/>
              </w:rPr>
              <w:t>Murah dan menjadi prasyarat langkah lain</w:t>
            </w:r>
          </w:p>
        </w:tc>
      </w:tr>
    </w:tbl>
    <w:p w14:paraId="6D0C5FB2" w14:textId="77777777" w:rsidR="001E0FE0" w:rsidRDefault="005F65E4">
      <w:pPr>
        <w:pStyle w:val="BodyText"/>
      </w:pPr>
      <w:r>
        <w:rPr>
          <w:i/>
          <w:iCs/>
        </w:rPr>
        <w:t xml:space="preserve">Sumber: </w:t>
      </w:r>
      <w:r>
        <w:rPr>
          <w:rStyle w:val="VerbatimChar"/>
          <w:i/>
          <w:iCs/>
        </w:rPr>
        <w:t>data/sintesis/T26_opsi.csv</w:t>
      </w:r>
      <w:r>
        <w:rPr>
          <w:i/>
          <w:iCs/>
        </w:rPr>
        <w:t xml:space="preserve"> (baris yang menyebut RF-JAYAPURA) dan profil K.3. Semua pilihan bersyarat: status hukum perlu diverifikasi, telaah manusia perlu dilakukan, dan bukti R-2 s.d. R-5 perlu dikumpulkan. Gerbang proporsionalitas ditahan (profil K.4).</w:t>
      </w:r>
    </w:p>
    <w:p w14:paraId="0EC00FBA" w14:textId="77777777" w:rsidR="001E0FE0" w:rsidRDefault="005F65E4">
      <w:pPr>
        <w:pStyle w:val="Heading1"/>
      </w:pPr>
      <w:bookmarkStart w:id="56" w:name="matriks-peran-aktor-daerah"/>
      <w:bookmarkStart w:id="57" w:name="_Toc242201524"/>
      <w:bookmarkEnd w:id="50"/>
      <w:bookmarkEnd w:id="54"/>
      <w:r>
        <w:t>11. Matriks peran aktor daerah</w:t>
      </w:r>
      <w:bookmarkEnd w:id="57"/>
    </w:p>
    <w:p w14:paraId="792800F3" w14:textId="77777777" w:rsidR="001E0FE0" w:rsidRDefault="005F65E4">
      <w:pPr>
        <w:pStyle w:val="FirstParagraph"/>
      </w:pPr>
      <w:r>
        <w:t>Tanda: ● pemilik · ○ pendukung · — tidak berperan langsung. Posisi aktor terhadap usulan belum diketahui karena konsultasi belum dilakukan.</w:t>
      </w:r>
    </w:p>
    <w:p w14:paraId="0EB954D4" w14:textId="77777777" w:rsidR="001E0FE0" w:rsidRDefault="001E0FE0">
      <w:pPr>
        <w:spacing w:after="0" w:line="20" w:lineRule="exact"/>
        <w:rPr>
          <w:sz w:val="2"/>
        </w:rPr>
        <w:sectPr w:rsidR="001E0FE0">
          <w:footerReference w:type="default" r:id="rId18"/>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834"/>
        <w:gridCol w:w="781"/>
        <w:gridCol w:w="723"/>
        <w:gridCol w:w="1006"/>
        <w:gridCol w:w="723"/>
        <w:gridCol w:w="723"/>
        <w:gridCol w:w="723"/>
        <w:gridCol w:w="1676"/>
        <w:gridCol w:w="723"/>
        <w:gridCol w:w="1229"/>
        <w:gridCol w:w="781"/>
        <w:gridCol w:w="1006"/>
        <w:gridCol w:w="1117"/>
        <w:gridCol w:w="1525"/>
      </w:tblGrid>
      <w:tr w:rsidR="001E0FE0" w14:paraId="0F297383"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1832" w:type="dxa"/>
            <w:shd w:val="clear" w:color="auto" w:fill="D9E2F3"/>
          </w:tcPr>
          <w:p w14:paraId="76F807E1" w14:textId="77777777" w:rsidR="001E0FE0" w:rsidRDefault="005F65E4">
            <w:pPr>
              <w:pStyle w:val="Compact"/>
              <w:spacing w:before="20" w:after="20" w:line="240" w:lineRule="auto"/>
            </w:pPr>
            <w:r>
              <w:rPr>
                <w:b/>
                <w:sz w:val="16"/>
              </w:rPr>
              <w:lastRenderedPageBreak/>
              <w:t>Reform</w:t>
            </w:r>
          </w:p>
        </w:tc>
        <w:tc>
          <w:tcPr>
            <w:tcW w:w="781" w:type="dxa"/>
            <w:shd w:val="clear" w:color="auto" w:fill="D9E2F3"/>
          </w:tcPr>
          <w:p w14:paraId="24532BCA" w14:textId="77777777" w:rsidR="001E0FE0" w:rsidRDefault="005F65E4">
            <w:pPr>
              <w:pStyle w:val="Compact"/>
              <w:spacing w:before="20" w:after="20" w:line="240" w:lineRule="auto"/>
            </w:pPr>
            <w:r>
              <w:rPr>
                <w:b/>
                <w:sz w:val="16"/>
              </w:rPr>
              <w:t>Pemprov</w:t>
            </w:r>
          </w:p>
        </w:tc>
        <w:tc>
          <w:tcPr>
            <w:tcW w:w="723" w:type="dxa"/>
            <w:shd w:val="clear" w:color="auto" w:fill="D9E2F3"/>
          </w:tcPr>
          <w:p w14:paraId="25C3B156" w14:textId="77777777" w:rsidR="001E0FE0" w:rsidRDefault="005F65E4">
            <w:pPr>
              <w:pStyle w:val="Compact"/>
              <w:spacing w:before="20" w:after="20" w:line="240" w:lineRule="auto"/>
            </w:pPr>
            <w:r>
              <w:rPr>
                <w:b/>
                <w:sz w:val="16"/>
              </w:rPr>
              <w:t>Pemkot</w:t>
            </w:r>
          </w:p>
        </w:tc>
        <w:tc>
          <w:tcPr>
            <w:tcW w:w="1005" w:type="dxa"/>
            <w:shd w:val="clear" w:color="auto" w:fill="D9E2F3"/>
          </w:tcPr>
          <w:p w14:paraId="5F76F89F" w14:textId="77777777" w:rsidR="001E0FE0" w:rsidRDefault="005F65E4">
            <w:pPr>
              <w:pStyle w:val="Compact"/>
              <w:spacing w:before="20" w:after="20" w:line="240" w:lineRule="auto"/>
            </w:pPr>
            <w:r>
              <w:rPr>
                <w:b/>
                <w:sz w:val="16"/>
              </w:rPr>
              <w:t>DPRD (DPRK/DPR Papua)</w:t>
            </w:r>
          </w:p>
        </w:tc>
        <w:tc>
          <w:tcPr>
            <w:tcW w:w="723" w:type="dxa"/>
            <w:shd w:val="clear" w:color="auto" w:fill="D9E2F3"/>
          </w:tcPr>
          <w:p w14:paraId="722CD76E" w14:textId="77777777" w:rsidR="001E0FE0" w:rsidRDefault="005F65E4">
            <w:pPr>
              <w:pStyle w:val="Compact"/>
              <w:spacing w:before="20" w:after="20" w:line="240" w:lineRule="auto"/>
            </w:pPr>
            <w:r>
              <w:rPr>
                <w:b/>
                <w:sz w:val="16"/>
              </w:rPr>
              <w:t>Bagian Hukum</w:t>
            </w:r>
          </w:p>
        </w:tc>
        <w:tc>
          <w:tcPr>
            <w:tcW w:w="723" w:type="dxa"/>
            <w:shd w:val="clear" w:color="auto" w:fill="D9E2F3"/>
          </w:tcPr>
          <w:p w14:paraId="3D5197D7" w14:textId="77777777" w:rsidR="001E0FE0" w:rsidRDefault="005F65E4">
            <w:pPr>
              <w:pStyle w:val="Compact"/>
              <w:spacing w:before="20" w:after="20" w:line="240" w:lineRule="auto"/>
            </w:pPr>
            <w:r>
              <w:rPr>
                <w:b/>
                <w:sz w:val="16"/>
              </w:rPr>
              <w:t>Dinkes</w:t>
            </w:r>
          </w:p>
        </w:tc>
        <w:tc>
          <w:tcPr>
            <w:tcW w:w="723" w:type="dxa"/>
            <w:shd w:val="clear" w:color="auto" w:fill="D9E2F3"/>
          </w:tcPr>
          <w:p w14:paraId="7E3AD6C3" w14:textId="77777777" w:rsidR="001E0FE0" w:rsidRDefault="005F65E4">
            <w:pPr>
              <w:pStyle w:val="Compact"/>
              <w:spacing w:before="20" w:after="20" w:line="240" w:lineRule="auto"/>
            </w:pPr>
            <w:r>
              <w:rPr>
                <w:b/>
                <w:sz w:val="16"/>
              </w:rPr>
              <w:t>Satpol PP</w:t>
            </w:r>
          </w:p>
        </w:tc>
        <w:tc>
          <w:tcPr>
            <w:tcW w:w="1675" w:type="dxa"/>
            <w:shd w:val="clear" w:color="auto" w:fill="D9E2F3"/>
          </w:tcPr>
          <w:p w14:paraId="324DF7DE" w14:textId="77777777" w:rsidR="001E0FE0" w:rsidRDefault="005F65E4">
            <w:pPr>
              <w:pStyle w:val="Compact"/>
              <w:spacing w:before="20" w:after="20" w:line="240" w:lineRule="auto"/>
            </w:pPr>
            <w:r>
              <w:rPr>
                <w:b/>
                <w:sz w:val="16"/>
              </w:rPr>
              <w:t>BNNK/Kesbangpol</w:t>
            </w:r>
          </w:p>
        </w:tc>
        <w:tc>
          <w:tcPr>
            <w:tcW w:w="723" w:type="dxa"/>
            <w:shd w:val="clear" w:color="auto" w:fill="D9E2F3"/>
          </w:tcPr>
          <w:p w14:paraId="742AD164" w14:textId="77777777" w:rsidR="001E0FE0" w:rsidRDefault="005F65E4">
            <w:pPr>
              <w:pStyle w:val="Compact"/>
              <w:spacing w:before="20" w:after="20" w:line="240" w:lineRule="auto"/>
            </w:pPr>
            <w:r>
              <w:rPr>
                <w:b/>
                <w:sz w:val="16"/>
              </w:rPr>
              <w:t>Dinsos</w:t>
            </w:r>
          </w:p>
        </w:tc>
        <w:tc>
          <w:tcPr>
            <w:tcW w:w="1228" w:type="dxa"/>
            <w:shd w:val="clear" w:color="auto" w:fill="D9E2F3"/>
          </w:tcPr>
          <w:p w14:paraId="29AFF00D" w14:textId="77777777" w:rsidR="001E0FE0" w:rsidRDefault="005F65E4">
            <w:pPr>
              <w:pStyle w:val="Compact"/>
              <w:spacing w:before="20" w:after="20" w:line="240" w:lineRule="auto"/>
            </w:pPr>
            <w:r>
              <w:rPr>
                <w:b/>
                <w:sz w:val="16"/>
              </w:rPr>
              <w:t>Disdukcapil</w:t>
            </w:r>
          </w:p>
        </w:tc>
        <w:tc>
          <w:tcPr>
            <w:tcW w:w="781" w:type="dxa"/>
            <w:shd w:val="clear" w:color="auto" w:fill="D9E2F3"/>
          </w:tcPr>
          <w:p w14:paraId="5D98ECFA" w14:textId="77777777" w:rsidR="001E0FE0" w:rsidRDefault="005F65E4">
            <w:pPr>
              <w:pStyle w:val="Compact"/>
              <w:spacing w:before="20" w:after="20" w:line="240" w:lineRule="auto"/>
            </w:pPr>
            <w:r>
              <w:rPr>
                <w:b/>
                <w:sz w:val="16"/>
              </w:rPr>
              <w:t>Bapenda</w:t>
            </w:r>
          </w:p>
        </w:tc>
        <w:tc>
          <w:tcPr>
            <w:tcW w:w="1005" w:type="dxa"/>
            <w:shd w:val="clear" w:color="auto" w:fill="D9E2F3"/>
          </w:tcPr>
          <w:p w14:paraId="4EC80CE2" w14:textId="77777777" w:rsidR="001E0FE0" w:rsidRDefault="005F65E4">
            <w:pPr>
              <w:pStyle w:val="Compact"/>
              <w:spacing w:before="20" w:after="20" w:line="240" w:lineRule="auto"/>
            </w:pPr>
            <w:r>
              <w:rPr>
                <w:b/>
                <w:sz w:val="16"/>
              </w:rPr>
              <w:t>KPA/forum</w:t>
            </w:r>
          </w:p>
        </w:tc>
        <w:tc>
          <w:tcPr>
            <w:tcW w:w="1116" w:type="dxa"/>
            <w:shd w:val="clear" w:color="auto" w:fill="D9E2F3"/>
          </w:tcPr>
          <w:p w14:paraId="6BA320AD" w14:textId="77777777" w:rsidR="001E0FE0" w:rsidRDefault="005F65E4">
            <w:pPr>
              <w:pStyle w:val="Compact"/>
              <w:spacing w:before="20" w:after="20" w:line="240" w:lineRule="auto"/>
            </w:pPr>
            <w:r>
              <w:rPr>
                <w:b/>
                <w:sz w:val="16"/>
              </w:rPr>
              <w:t>Organisasi komunitas</w:t>
            </w:r>
          </w:p>
        </w:tc>
        <w:tc>
          <w:tcPr>
            <w:tcW w:w="1524" w:type="dxa"/>
            <w:shd w:val="clear" w:color="auto" w:fill="D9E2F3"/>
          </w:tcPr>
          <w:p w14:paraId="6C29803C" w14:textId="77777777" w:rsidR="001E0FE0" w:rsidRDefault="005F65E4">
            <w:pPr>
              <w:pStyle w:val="Compact"/>
              <w:spacing w:before="20" w:after="20" w:line="240" w:lineRule="auto"/>
            </w:pPr>
            <w:r>
              <w:rPr>
                <w:b/>
                <w:sz w:val="16"/>
              </w:rPr>
              <w:t>Instansi pusat</w:t>
            </w:r>
          </w:p>
        </w:tc>
      </w:tr>
      <w:tr w:rsidR="001E0FE0" w14:paraId="2FD379EB" w14:textId="77777777" w:rsidTr="001E0FE0">
        <w:trPr>
          <w:cantSplit/>
        </w:trPr>
        <w:tc>
          <w:tcPr>
            <w:tcW w:w="1832" w:type="dxa"/>
          </w:tcPr>
          <w:p w14:paraId="444129DA" w14:textId="77777777" w:rsidR="001E0FE0" w:rsidRDefault="005F65E4">
            <w:pPr>
              <w:pStyle w:val="Compact"/>
              <w:spacing w:before="20" w:after="20" w:line="240" w:lineRule="auto"/>
            </w:pPr>
            <w:r>
              <w:rPr>
                <w:sz w:val="16"/>
              </w:rPr>
              <w:t>RF-01 Ps 6 Perda Prov</w:t>
            </w:r>
          </w:p>
        </w:tc>
        <w:tc>
          <w:tcPr>
            <w:tcW w:w="781" w:type="dxa"/>
          </w:tcPr>
          <w:p w14:paraId="12EF720E" w14:textId="77777777" w:rsidR="001E0FE0" w:rsidRDefault="005F65E4">
            <w:pPr>
              <w:pStyle w:val="Compact"/>
              <w:spacing w:before="20" w:after="20" w:line="240" w:lineRule="auto"/>
            </w:pPr>
            <w:r>
              <w:rPr>
                <w:sz w:val="16"/>
              </w:rPr>
              <w:t>●</w:t>
            </w:r>
          </w:p>
        </w:tc>
        <w:tc>
          <w:tcPr>
            <w:tcW w:w="723" w:type="dxa"/>
          </w:tcPr>
          <w:p w14:paraId="06F73F1B" w14:textId="77777777" w:rsidR="001E0FE0" w:rsidRDefault="005F65E4">
            <w:pPr>
              <w:pStyle w:val="Compact"/>
              <w:spacing w:before="20" w:after="20" w:line="240" w:lineRule="auto"/>
            </w:pPr>
            <w:r>
              <w:rPr>
                <w:sz w:val="16"/>
              </w:rPr>
              <w:t>○</w:t>
            </w:r>
          </w:p>
        </w:tc>
        <w:tc>
          <w:tcPr>
            <w:tcW w:w="1005" w:type="dxa"/>
          </w:tcPr>
          <w:p w14:paraId="563CB53D" w14:textId="77777777" w:rsidR="001E0FE0" w:rsidRDefault="005F65E4">
            <w:pPr>
              <w:pStyle w:val="Compact"/>
              <w:spacing w:before="20" w:after="20" w:line="240" w:lineRule="auto"/>
            </w:pPr>
            <w:r>
              <w:rPr>
                <w:sz w:val="16"/>
              </w:rPr>
              <w:t>●</w:t>
            </w:r>
          </w:p>
        </w:tc>
        <w:tc>
          <w:tcPr>
            <w:tcW w:w="723" w:type="dxa"/>
          </w:tcPr>
          <w:p w14:paraId="7201DB78" w14:textId="77777777" w:rsidR="001E0FE0" w:rsidRDefault="005F65E4">
            <w:pPr>
              <w:pStyle w:val="Compact"/>
              <w:spacing w:before="20" w:after="20" w:line="240" w:lineRule="auto"/>
            </w:pPr>
            <w:r>
              <w:rPr>
                <w:sz w:val="16"/>
              </w:rPr>
              <w:t>○</w:t>
            </w:r>
          </w:p>
        </w:tc>
        <w:tc>
          <w:tcPr>
            <w:tcW w:w="723" w:type="dxa"/>
          </w:tcPr>
          <w:p w14:paraId="4C4D8387" w14:textId="77777777" w:rsidR="001E0FE0" w:rsidRDefault="005F65E4">
            <w:pPr>
              <w:pStyle w:val="Compact"/>
              <w:spacing w:before="20" w:after="20" w:line="240" w:lineRule="auto"/>
            </w:pPr>
            <w:r>
              <w:rPr>
                <w:sz w:val="16"/>
              </w:rPr>
              <w:t>○</w:t>
            </w:r>
          </w:p>
        </w:tc>
        <w:tc>
          <w:tcPr>
            <w:tcW w:w="723" w:type="dxa"/>
          </w:tcPr>
          <w:p w14:paraId="54BBB27A" w14:textId="77777777" w:rsidR="001E0FE0" w:rsidRDefault="005F65E4">
            <w:pPr>
              <w:pStyle w:val="Compact"/>
              <w:spacing w:before="20" w:after="20" w:line="240" w:lineRule="auto"/>
            </w:pPr>
            <w:r>
              <w:rPr>
                <w:sz w:val="16"/>
              </w:rPr>
              <w:t>○</w:t>
            </w:r>
          </w:p>
        </w:tc>
        <w:tc>
          <w:tcPr>
            <w:tcW w:w="1675" w:type="dxa"/>
          </w:tcPr>
          <w:p w14:paraId="3FBAC365" w14:textId="77777777" w:rsidR="001E0FE0" w:rsidRDefault="005F65E4">
            <w:pPr>
              <w:pStyle w:val="Compact"/>
              <w:spacing w:before="20" w:after="20" w:line="240" w:lineRule="auto"/>
            </w:pPr>
            <w:r>
              <w:rPr>
                <w:sz w:val="16"/>
              </w:rPr>
              <w:t>—</w:t>
            </w:r>
          </w:p>
        </w:tc>
        <w:tc>
          <w:tcPr>
            <w:tcW w:w="723" w:type="dxa"/>
          </w:tcPr>
          <w:p w14:paraId="7AE6C1B2" w14:textId="77777777" w:rsidR="001E0FE0" w:rsidRDefault="005F65E4">
            <w:pPr>
              <w:pStyle w:val="Compact"/>
              <w:spacing w:before="20" w:after="20" w:line="240" w:lineRule="auto"/>
            </w:pPr>
            <w:r>
              <w:rPr>
                <w:sz w:val="16"/>
              </w:rPr>
              <w:t>—</w:t>
            </w:r>
          </w:p>
        </w:tc>
        <w:tc>
          <w:tcPr>
            <w:tcW w:w="1228" w:type="dxa"/>
          </w:tcPr>
          <w:p w14:paraId="01A1B8DD" w14:textId="77777777" w:rsidR="001E0FE0" w:rsidRDefault="005F65E4">
            <w:pPr>
              <w:pStyle w:val="Compact"/>
              <w:spacing w:before="20" w:after="20" w:line="240" w:lineRule="auto"/>
            </w:pPr>
            <w:r>
              <w:rPr>
                <w:sz w:val="16"/>
              </w:rPr>
              <w:t>—</w:t>
            </w:r>
          </w:p>
        </w:tc>
        <w:tc>
          <w:tcPr>
            <w:tcW w:w="781" w:type="dxa"/>
          </w:tcPr>
          <w:p w14:paraId="343D98AE" w14:textId="77777777" w:rsidR="001E0FE0" w:rsidRDefault="005F65E4">
            <w:pPr>
              <w:pStyle w:val="Compact"/>
              <w:spacing w:before="20" w:after="20" w:line="240" w:lineRule="auto"/>
            </w:pPr>
            <w:r>
              <w:rPr>
                <w:sz w:val="16"/>
              </w:rPr>
              <w:t>—</w:t>
            </w:r>
          </w:p>
        </w:tc>
        <w:tc>
          <w:tcPr>
            <w:tcW w:w="1005" w:type="dxa"/>
          </w:tcPr>
          <w:p w14:paraId="3A170D00" w14:textId="77777777" w:rsidR="001E0FE0" w:rsidRDefault="005F65E4">
            <w:pPr>
              <w:pStyle w:val="Compact"/>
              <w:spacing w:before="20" w:after="20" w:line="240" w:lineRule="auto"/>
            </w:pPr>
            <w:r>
              <w:rPr>
                <w:sz w:val="16"/>
              </w:rPr>
              <w:t>○</w:t>
            </w:r>
          </w:p>
        </w:tc>
        <w:tc>
          <w:tcPr>
            <w:tcW w:w="1116" w:type="dxa"/>
          </w:tcPr>
          <w:p w14:paraId="215A8A69" w14:textId="77777777" w:rsidR="001E0FE0" w:rsidRDefault="005F65E4">
            <w:pPr>
              <w:pStyle w:val="Compact"/>
              <w:spacing w:before="20" w:after="20" w:line="240" w:lineRule="auto"/>
            </w:pPr>
            <w:r>
              <w:rPr>
                <w:sz w:val="16"/>
              </w:rPr>
              <w:t>○</w:t>
            </w:r>
          </w:p>
        </w:tc>
        <w:tc>
          <w:tcPr>
            <w:tcW w:w="1524" w:type="dxa"/>
          </w:tcPr>
          <w:p w14:paraId="297CB25E" w14:textId="77777777" w:rsidR="001E0FE0" w:rsidRDefault="005F65E4">
            <w:pPr>
              <w:pStyle w:val="Compact"/>
              <w:spacing w:before="20" w:after="20" w:line="240" w:lineRule="auto"/>
            </w:pPr>
            <w:r>
              <w:rPr>
                <w:sz w:val="16"/>
              </w:rPr>
              <w:t>○ Kemendagri, Kemenkes</w:t>
            </w:r>
          </w:p>
        </w:tc>
      </w:tr>
      <w:tr w:rsidR="001E0FE0" w14:paraId="307BE95E" w14:textId="77777777" w:rsidTr="001E0FE0">
        <w:trPr>
          <w:cantSplit/>
        </w:trPr>
        <w:tc>
          <w:tcPr>
            <w:tcW w:w="1832" w:type="dxa"/>
          </w:tcPr>
          <w:p w14:paraId="5EF907EF" w14:textId="77777777" w:rsidR="001E0FE0" w:rsidRDefault="005F65E4">
            <w:pPr>
              <w:pStyle w:val="Compact"/>
              <w:spacing w:before="20" w:after="20" w:line="240" w:lineRule="auto"/>
            </w:pPr>
            <w:r>
              <w:rPr>
                <w:sz w:val="16"/>
              </w:rPr>
              <w:t>RF-02 pidana perilaku</w:t>
            </w:r>
          </w:p>
        </w:tc>
        <w:tc>
          <w:tcPr>
            <w:tcW w:w="781" w:type="dxa"/>
          </w:tcPr>
          <w:p w14:paraId="12B23451" w14:textId="77777777" w:rsidR="001E0FE0" w:rsidRDefault="005F65E4">
            <w:pPr>
              <w:pStyle w:val="Compact"/>
              <w:spacing w:before="20" w:after="20" w:line="240" w:lineRule="auto"/>
            </w:pPr>
            <w:r>
              <w:rPr>
                <w:sz w:val="16"/>
              </w:rPr>
              <w:t>●</w:t>
            </w:r>
          </w:p>
        </w:tc>
        <w:tc>
          <w:tcPr>
            <w:tcW w:w="723" w:type="dxa"/>
          </w:tcPr>
          <w:p w14:paraId="598DCEC2" w14:textId="77777777" w:rsidR="001E0FE0" w:rsidRDefault="005F65E4">
            <w:pPr>
              <w:pStyle w:val="Compact"/>
              <w:spacing w:before="20" w:after="20" w:line="240" w:lineRule="auto"/>
            </w:pPr>
            <w:r>
              <w:rPr>
                <w:sz w:val="16"/>
              </w:rPr>
              <w:t>●</w:t>
            </w:r>
          </w:p>
        </w:tc>
        <w:tc>
          <w:tcPr>
            <w:tcW w:w="1005" w:type="dxa"/>
          </w:tcPr>
          <w:p w14:paraId="3041BF52" w14:textId="77777777" w:rsidR="001E0FE0" w:rsidRDefault="005F65E4">
            <w:pPr>
              <w:pStyle w:val="Compact"/>
              <w:spacing w:before="20" w:after="20" w:line="240" w:lineRule="auto"/>
            </w:pPr>
            <w:r>
              <w:rPr>
                <w:sz w:val="16"/>
              </w:rPr>
              <w:t>●</w:t>
            </w:r>
          </w:p>
        </w:tc>
        <w:tc>
          <w:tcPr>
            <w:tcW w:w="723" w:type="dxa"/>
          </w:tcPr>
          <w:p w14:paraId="65557445" w14:textId="77777777" w:rsidR="001E0FE0" w:rsidRDefault="005F65E4">
            <w:pPr>
              <w:pStyle w:val="Compact"/>
              <w:spacing w:before="20" w:after="20" w:line="240" w:lineRule="auto"/>
            </w:pPr>
            <w:r>
              <w:rPr>
                <w:sz w:val="16"/>
              </w:rPr>
              <w:t>●</w:t>
            </w:r>
          </w:p>
        </w:tc>
        <w:tc>
          <w:tcPr>
            <w:tcW w:w="723" w:type="dxa"/>
          </w:tcPr>
          <w:p w14:paraId="1A5A5FD9" w14:textId="77777777" w:rsidR="001E0FE0" w:rsidRDefault="005F65E4">
            <w:pPr>
              <w:pStyle w:val="Compact"/>
              <w:spacing w:before="20" w:after="20" w:line="240" w:lineRule="auto"/>
            </w:pPr>
            <w:r>
              <w:rPr>
                <w:sz w:val="16"/>
              </w:rPr>
              <w:t>○</w:t>
            </w:r>
          </w:p>
        </w:tc>
        <w:tc>
          <w:tcPr>
            <w:tcW w:w="723" w:type="dxa"/>
          </w:tcPr>
          <w:p w14:paraId="181BC713" w14:textId="77777777" w:rsidR="001E0FE0" w:rsidRDefault="005F65E4">
            <w:pPr>
              <w:pStyle w:val="Compact"/>
              <w:spacing w:before="20" w:after="20" w:line="240" w:lineRule="auto"/>
            </w:pPr>
            <w:r>
              <w:rPr>
                <w:sz w:val="16"/>
              </w:rPr>
              <w:t>○</w:t>
            </w:r>
          </w:p>
        </w:tc>
        <w:tc>
          <w:tcPr>
            <w:tcW w:w="1675" w:type="dxa"/>
          </w:tcPr>
          <w:p w14:paraId="7CB0E310" w14:textId="77777777" w:rsidR="001E0FE0" w:rsidRDefault="005F65E4">
            <w:pPr>
              <w:pStyle w:val="Compact"/>
              <w:spacing w:before="20" w:after="20" w:line="240" w:lineRule="auto"/>
            </w:pPr>
            <w:r>
              <w:rPr>
                <w:sz w:val="16"/>
              </w:rPr>
              <w:t>—</w:t>
            </w:r>
          </w:p>
        </w:tc>
        <w:tc>
          <w:tcPr>
            <w:tcW w:w="723" w:type="dxa"/>
          </w:tcPr>
          <w:p w14:paraId="2903E1BD" w14:textId="77777777" w:rsidR="001E0FE0" w:rsidRDefault="005F65E4">
            <w:pPr>
              <w:pStyle w:val="Compact"/>
              <w:spacing w:before="20" w:after="20" w:line="240" w:lineRule="auto"/>
            </w:pPr>
            <w:r>
              <w:rPr>
                <w:sz w:val="16"/>
              </w:rPr>
              <w:t>—</w:t>
            </w:r>
          </w:p>
        </w:tc>
        <w:tc>
          <w:tcPr>
            <w:tcW w:w="1228" w:type="dxa"/>
          </w:tcPr>
          <w:p w14:paraId="14F7CC21" w14:textId="77777777" w:rsidR="001E0FE0" w:rsidRDefault="005F65E4">
            <w:pPr>
              <w:pStyle w:val="Compact"/>
              <w:spacing w:before="20" w:after="20" w:line="240" w:lineRule="auto"/>
            </w:pPr>
            <w:r>
              <w:rPr>
                <w:sz w:val="16"/>
              </w:rPr>
              <w:t>—</w:t>
            </w:r>
          </w:p>
        </w:tc>
        <w:tc>
          <w:tcPr>
            <w:tcW w:w="781" w:type="dxa"/>
          </w:tcPr>
          <w:p w14:paraId="015ED7DF" w14:textId="77777777" w:rsidR="001E0FE0" w:rsidRDefault="005F65E4">
            <w:pPr>
              <w:pStyle w:val="Compact"/>
              <w:spacing w:before="20" w:after="20" w:line="240" w:lineRule="auto"/>
            </w:pPr>
            <w:r>
              <w:rPr>
                <w:sz w:val="16"/>
              </w:rPr>
              <w:t>—</w:t>
            </w:r>
          </w:p>
        </w:tc>
        <w:tc>
          <w:tcPr>
            <w:tcW w:w="1005" w:type="dxa"/>
          </w:tcPr>
          <w:p w14:paraId="2E8C3D3C" w14:textId="77777777" w:rsidR="001E0FE0" w:rsidRDefault="005F65E4">
            <w:pPr>
              <w:pStyle w:val="Compact"/>
              <w:spacing w:before="20" w:after="20" w:line="240" w:lineRule="auto"/>
            </w:pPr>
            <w:r>
              <w:rPr>
                <w:sz w:val="16"/>
              </w:rPr>
              <w:t>○</w:t>
            </w:r>
          </w:p>
        </w:tc>
        <w:tc>
          <w:tcPr>
            <w:tcW w:w="1116" w:type="dxa"/>
          </w:tcPr>
          <w:p w14:paraId="5515FB9E" w14:textId="77777777" w:rsidR="001E0FE0" w:rsidRDefault="005F65E4">
            <w:pPr>
              <w:pStyle w:val="Compact"/>
              <w:spacing w:before="20" w:after="20" w:line="240" w:lineRule="auto"/>
            </w:pPr>
            <w:r>
              <w:rPr>
                <w:sz w:val="16"/>
              </w:rPr>
              <w:t>○</w:t>
            </w:r>
          </w:p>
        </w:tc>
        <w:tc>
          <w:tcPr>
            <w:tcW w:w="1524" w:type="dxa"/>
          </w:tcPr>
          <w:p w14:paraId="4762B30E" w14:textId="77777777" w:rsidR="001E0FE0" w:rsidRDefault="005F65E4">
            <w:pPr>
              <w:pStyle w:val="Compact"/>
              <w:spacing w:before="20" w:after="20" w:line="240" w:lineRule="auto"/>
            </w:pPr>
            <w:r>
              <w:rPr>
                <w:sz w:val="16"/>
              </w:rPr>
              <w:t>○ Kemendagri</w:t>
            </w:r>
          </w:p>
        </w:tc>
      </w:tr>
      <w:tr w:rsidR="001E0FE0" w14:paraId="524FCF6E" w14:textId="77777777" w:rsidTr="001E0FE0">
        <w:trPr>
          <w:cantSplit/>
        </w:trPr>
        <w:tc>
          <w:tcPr>
            <w:tcW w:w="1832" w:type="dxa"/>
          </w:tcPr>
          <w:p w14:paraId="1CB4875A" w14:textId="77777777" w:rsidR="001E0FE0" w:rsidRDefault="005F65E4">
            <w:pPr>
              <w:pStyle w:val="Compact"/>
              <w:spacing w:before="20" w:after="20" w:line="240" w:lineRule="auto"/>
            </w:pPr>
            <w:r>
              <w:rPr>
                <w:sz w:val="16"/>
              </w:rPr>
              <w:t>RF-03 PITC, dasar hukum</w:t>
            </w:r>
          </w:p>
        </w:tc>
        <w:tc>
          <w:tcPr>
            <w:tcW w:w="781" w:type="dxa"/>
          </w:tcPr>
          <w:p w14:paraId="54B9571E" w14:textId="77777777" w:rsidR="001E0FE0" w:rsidRDefault="005F65E4">
            <w:pPr>
              <w:pStyle w:val="Compact"/>
              <w:spacing w:before="20" w:after="20" w:line="240" w:lineRule="auto"/>
            </w:pPr>
            <w:r>
              <w:rPr>
                <w:sz w:val="16"/>
              </w:rPr>
              <w:t>—</w:t>
            </w:r>
          </w:p>
        </w:tc>
        <w:tc>
          <w:tcPr>
            <w:tcW w:w="723" w:type="dxa"/>
          </w:tcPr>
          <w:p w14:paraId="6550086A" w14:textId="77777777" w:rsidR="001E0FE0" w:rsidRDefault="005F65E4">
            <w:pPr>
              <w:pStyle w:val="Compact"/>
              <w:spacing w:before="20" w:after="20" w:line="240" w:lineRule="auto"/>
            </w:pPr>
            <w:r>
              <w:rPr>
                <w:sz w:val="16"/>
              </w:rPr>
              <w:t>●</w:t>
            </w:r>
          </w:p>
        </w:tc>
        <w:tc>
          <w:tcPr>
            <w:tcW w:w="1005" w:type="dxa"/>
          </w:tcPr>
          <w:p w14:paraId="4A5FC7A3" w14:textId="77777777" w:rsidR="001E0FE0" w:rsidRDefault="005F65E4">
            <w:pPr>
              <w:pStyle w:val="Compact"/>
              <w:spacing w:before="20" w:after="20" w:line="240" w:lineRule="auto"/>
            </w:pPr>
            <w:r>
              <w:rPr>
                <w:sz w:val="16"/>
              </w:rPr>
              <w:t>●</w:t>
            </w:r>
          </w:p>
        </w:tc>
        <w:tc>
          <w:tcPr>
            <w:tcW w:w="723" w:type="dxa"/>
          </w:tcPr>
          <w:p w14:paraId="577A9F17" w14:textId="77777777" w:rsidR="001E0FE0" w:rsidRDefault="005F65E4">
            <w:pPr>
              <w:pStyle w:val="Compact"/>
              <w:spacing w:before="20" w:after="20" w:line="240" w:lineRule="auto"/>
            </w:pPr>
            <w:r>
              <w:rPr>
                <w:sz w:val="16"/>
              </w:rPr>
              <w:t>●</w:t>
            </w:r>
          </w:p>
        </w:tc>
        <w:tc>
          <w:tcPr>
            <w:tcW w:w="723" w:type="dxa"/>
          </w:tcPr>
          <w:p w14:paraId="16361E42" w14:textId="77777777" w:rsidR="001E0FE0" w:rsidRDefault="005F65E4">
            <w:pPr>
              <w:pStyle w:val="Compact"/>
              <w:spacing w:before="20" w:after="20" w:line="240" w:lineRule="auto"/>
            </w:pPr>
            <w:r>
              <w:rPr>
                <w:sz w:val="16"/>
              </w:rPr>
              <w:t>●</w:t>
            </w:r>
          </w:p>
        </w:tc>
        <w:tc>
          <w:tcPr>
            <w:tcW w:w="723" w:type="dxa"/>
          </w:tcPr>
          <w:p w14:paraId="353388D8" w14:textId="77777777" w:rsidR="001E0FE0" w:rsidRDefault="005F65E4">
            <w:pPr>
              <w:pStyle w:val="Compact"/>
              <w:spacing w:before="20" w:after="20" w:line="240" w:lineRule="auto"/>
            </w:pPr>
            <w:r>
              <w:rPr>
                <w:sz w:val="16"/>
              </w:rPr>
              <w:t>—</w:t>
            </w:r>
          </w:p>
        </w:tc>
        <w:tc>
          <w:tcPr>
            <w:tcW w:w="1675" w:type="dxa"/>
          </w:tcPr>
          <w:p w14:paraId="15158928" w14:textId="77777777" w:rsidR="001E0FE0" w:rsidRDefault="005F65E4">
            <w:pPr>
              <w:pStyle w:val="Compact"/>
              <w:spacing w:before="20" w:after="20" w:line="240" w:lineRule="auto"/>
            </w:pPr>
            <w:r>
              <w:rPr>
                <w:sz w:val="16"/>
              </w:rPr>
              <w:t>—</w:t>
            </w:r>
          </w:p>
        </w:tc>
        <w:tc>
          <w:tcPr>
            <w:tcW w:w="723" w:type="dxa"/>
          </w:tcPr>
          <w:p w14:paraId="763B9054" w14:textId="77777777" w:rsidR="001E0FE0" w:rsidRDefault="005F65E4">
            <w:pPr>
              <w:pStyle w:val="Compact"/>
              <w:spacing w:before="20" w:after="20" w:line="240" w:lineRule="auto"/>
            </w:pPr>
            <w:r>
              <w:rPr>
                <w:sz w:val="16"/>
              </w:rPr>
              <w:t>—</w:t>
            </w:r>
          </w:p>
        </w:tc>
        <w:tc>
          <w:tcPr>
            <w:tcW w:w="1228" w:type="dxa"/>
          </w:tcPr>
          <w:p w14:paraId="661CEDAF" w14:textId="77777777" w:rsidR="001E0FE0" w:rsidRDefault="005F65E4">
            <w:pPr>
              <w:pStyle w:val="Compact"/>
              <w:spacing w:before="20" w:after="20" w:line="240" w:lineRule="auto"/>
            </w:pPr>
            <w:r>
              <w:rPr>
                <w:sz w:val="16"/>
              </w:rPr>
              <w:t>—</w:t>
            </w:r>
          </w:p>
        </w:tc>
        <w:tc>
          <w:tcPr>
            <w:tcW w:w="781" w:type="dxa"/>
          </w:tcPr>
          <w:p w14:paraId="7ED7467C" w14:textId="77777777" w:rsidR="001E0FE0" w:rsidRDefault="005F65E4">
            <w:pPr>
              <w:pStyle w:val="Compact"/>
              <w:spacing w:before="20" w:after="20" w:line="240" w:lineRule="auto"/>
            </w:pPr>
            <w:r>
              <w:rPr>
                <w:sz w:val="16"/>
              </w:rPr>
              <w:t>—</w:t>
            </w:r>
          </w:p>
        </w:tc>
        <w:tc>
          <w:tcPr>
            <w:tcW w:w="1005" w:type="dxa"/>
          </w:tcPr>
          <w:p w14:paraId="23B8032D" w14:textId="77777777" w:rsidR="001E0FE0" w:rsidRDefault="005F65E4">
            <w:pPr>
              <w:pStyle w:val="Compact"/>
              <w:spacing w:before="20" w:after="20" w:line="240" w:lineRule="auto"/>
            </w:pPr>
            <w:r>
              <w:rPr>
                <w:sz w:val="16"/>
              </w:rPr>
              <w:t>○</w:t>
            </w:r>
          </w:p>
        </w:tc>
        <w:tc>
          <w:tcPr>
            <w:tcW w:w="1116" w:type="dxa"/>
          </w:tcPr>
          <w:p w14:paraId="655EA033" w14:textId="77777777" w:rsidR="001E0FE0" w:rsidRDefault="005F65E4">
            <w:pPr>
              <w:pStyle w:val="Compact"/>
              <w:spacing w:before="20" w:after="20" w:line="240" w:lineRule="auto"/>
            </w:pPr>
            <w:r>
              <w:rPr>
                <w:sz w:val="16"/>
              </w:rPr>
              <w:t>○</w:t>
            </w:r>
          </w:p>
        </w:tc>
        <w:tc>
          <w:tcPr>
            <w:tcW w:w="1524" w:type="dxa"/>
          </w:tcPr>
          <w:p w14:paraId="7A34AFF9" w14:textId="77777777" w:rsidR="001E0FE0" w:rsidRDefault="005F65E4">
            <w:pPr>
              <w:pStyle w:val="Compact"/>
              <w:spacing w:before="20" w:after="20" w:line="240" w:lineRule="auto"/>
            </w:pPr>
            <w:r>
              <w:rPr>
                <w:sz w:val="16"/>
              </w:rPr>
              <w:t>○ Kemenkes (tafsir Ps 293/295)</w:t>
            </w:r>
          </w:p>
        </w:tc>
      </w:tr>
      <w:tr w:rsidR="001E0FE0" w14:paraId="60DF1912" w14:textId="77777777" w:rsidTr="001E0FE0">
        <w:trPr>
          <w:cantSplit/>
        </w:trPr>
        <w:tc>
          <w:tcPr>
            <w:tcW w:w="1832" w:type="dxa"/>
          </w:tcPr>
          <w:p w14:paraId="5AD57F0F" w14:textId="77777777" w:rsidR="001E0FE0" w:rsidRDefault="005F65E4">
            <w:pPr>
              <w:pStyle w:val="Compact"/>
              <w:spacing w:before="20" w:after="20" w:line="240" w:lineRule="auto"/>
            </w:pPr>
            <w:r>
              <w:rPr>
                <w:sz w:val="16"/>
              </w:rPr>
              <w:t>RF-04 tes kerja</w:t>
            </w:r>
          </w:p>
        </w:tc>
        <w:tc>
          <w:tcPr>
            <w:tcW w:w="781" w:type="dxa"/>
          </w:tcPr>
          <w:p w14:paraId="4B7842F5" w14:textId="77777777" w:rsidR="001E0FE0" w:rsidRDefault="005F65E4">
            <w:pPr>
              <w:pStyle w:val="Compact"/>
              <w:spacing w:before="20" w:after="20" w:line="240" w:lineRule="auto"/>
            </w:pPr>
            <w:r>
              <w:rPr>
                <w:sz w:val="16"/>
              </w:rPr>
              <w:t>—</w:t>
            </w:r>
          </w:p>
        </w:tc>
        <w:tc>
          <w:tcPr>
            <w:tcW w:w="723" w:type="dxa"/>
          </w:tcPr>
          <w:p w14:paraId="5FAD890B" w14:textId="77777777" w:rsidR="001E0FE0" w:rsidRDefault="005F65E4">
            <w:pPr>
              <w:pStyle w:val="Compact"/>
              <w:spacing w:before="20" w:after="20" w:line="240" w:lineRule="auto"/>
            </w:pPr>
            <w:r>
              <w:rPr>
                <w:sz w:val="16"/>
              </w:rPr>
              <w:t>●</w:t>
            </w:r>
          </w:p>
        </w:tc>
        <w:tc>
          <w:tcPr>
            <w:tcW w:w="1005" w:type="dxa"/>
          </w:tcPr>
          <w:p w14:paraId="1F6F553F" w14:textId="77777777" w:rsidR="001E0FE0" w:rsidRDefault="005F65E4">
            <w:pPr>
              <w:pStyle w:val="Compact"/>
              <w:spacing w:before="20" w:after="20" w:line="240" w:lineRule="auto"/>
            </w:pPr>
            <w:r>
              <w:rPr>
                <w:sz w:val="16"/>
              </w:rPr>
              <w:t>●</w:t>
            </w:r>
          </w:p>
        </w:tc>
        <w:tc>
          <w:tcPr>
            <w:tcW w:w="723" w:type="dxa"/>
          </w:tcPr>
          <w:p w14:paraId="0D261B18" w14:textId="77777777" w:rsidR="001E0FE0" w:rsidRDefault="005F65E4">
            <w:pPr>
              <w:pStyle w:val="Compact"/>
              <w:spacing w:before="20" w:after="20" w:line="240" w:lineRule="auto"/>
            </w:pPr>
            <w:r>
              <w:rPr>
                <w:sz w:val="16"/>
              </w:rPr>
              <w:t>○</w:t>
            </w:r>
          </w:p>
        </w:tc>
        <w:tc>
          <w:tcPr>
            <w:tcW w:w="723" w:type="dxa"/>
          </w:tcPr>
          <w:p w14:paraId="09EA2CF5" w14:textId="77777777" w:rsidR="001E0FE0" w:rsidRDefault="005F65E4">
            <w:pPr>
              <w:pStyle w:val="Compact"/>
              <w:spacing w:before="20" w:after="20" w:line="240" w:lineRule="auto"/>
            </w:pPr>
            <w:r>
              <w:rPr>
                <w:sz w:val="16"/>
              </w:rPr>
              <w:t>○</w:t>
            </w:r>
          </w:p>
        </w:tc>
        <w:tc>
          <w:tcPr>
            <w:tcW w:w="723" w:type="dxa"/>
          </w:tcPr>
          <w:p w14:paraId="77CB602F" w14:textId="77777777" w:rsidR="001E0FE0" w:rsidRDefault="005F65E4">
            <w:pPr>
              <w:pStyle w:val="Compact"/>
              <w:spacing w:before="20" w:after="20" w:line="240" w:lineRule="auto"/>
            </w:pPr>
            <w:r>
              <w:rPr>
                <w:sz w:val="16"/>
              </w:rPr>
              <w:t>—</w:t>
            </w:r>
          </w:p>
        </w:tc>
        <w:tc>
          <w:tcPr>
            <w:tcW w:w="1675" w:type="dxa"/>
          </w:tcPr>
          <w:p w14:paraId="5035D938" w14:textId="77777777" w:rsidR="001E0FE0" w:rsidRDefault="005F65E4">
            <w:pPr>
              <w:pStyle w:val="Compact"/>
              <w:spacing w:before="20" w:after="20" w:line="240" w:lineRule="auto"/>
            </w:pPr>
            <w:r>
              <w:rPr>
                <w:sz w:val="16"/>
              </w:rPr>
              <w:t>—</w:t>
            </w:r>
          </w:p>
        </w:tc>
        <w:tc>
          <w:tcPr>
            <w:tcW w:w="723" w:type="dxa"/>
          </w:tcPr>
          <w:p w14:paraId="3CDB13C8" w14:textId="77777777" w:rsidR="001E0FE0" w:rsidRDefault="005F65E4">
            <w:pPr>
              <w:pStyle w:val="Compact"/>
              <w:spacing w:before="20" w:after="20" w:line="240" w:lineRule="auto"/>
            </w:pPr>
            <w:r>
              <w:rPr>
                <w:sz w:val="16"/>
              </w:rPr>
              <w:t>—</w:t>
            </w:r>
          </w:p>
        </w:tc>
        <w:tc>
          <w:tcPr>
            <w:tcW w:w="1228" w:type="dxa"/>
          </w:tcPr>
          <w:p w14:paraId="3B92C2B6" w14:textId="77777777" w:rsidR="001E0FE0" w:rsidRDefault="005F65E4">
            <w:pPr>
              <w:pStyle w:val="Compact"/>
              <w:spacing w:before="20" w:after="20" w:line="240" w:lineRule="auto"/>
            </w:pPr>
            <w:r>
              <w:rPr>
                <w:sz w:val="16"/>
              </w:rPr>
              <w:t>—</w:t>
            </w:r>
          </w:p>
        </w:tc>
        <w:tc>
          <w:tcPr>
            <w:tcW w:w="781" w:type="dxa"/>
          </w:tcPr>
          <w:p w14:paraId="08449EE8" w14:textId="77777777" w:rsidR="001E0FE0" w:rsidRDefault="005F65E4">
            <w:pPr>
              <w:pStyle w:val="Compact"/>
              <w:spacing w:before="20" w:after="20" w:line="240" w:lineRule="auto"/>
            </w:pPr>
            <w:r>
              <w:rPr>
                <w:sz w:val="16"/>
              </w:rPr>
              <w:t>—</w:t>
            </w:r>
          </w:p>
        </w:tc>
        <w:tc>
          <w:tcPr>
            <w:tcW w:w="1005" w:type="dxa"/>
          </w:tcPr>
          <w:p w14:paraId="4B90D524" w14:textId="77777777" w:rsidR="001E0FE0" w:rsidRDefault="005F65E4">
            <w:pPr>
              <w:pStyle w:val="Compact"/>
              <w:spacing w:before="20" w:after="20" w:line="240" w:lineRule="auto"/>
            </w:pPr>
            <w:r>
              <w:rPr>
                <w:sz w:val="16"/>
              </w:rPr>
              <w:t>—</w:t>
            </w:r>
          </w:p>
        </w:tc>
        <w:tc>
          <w:tcPr>
            <w:tcW w:w="1116" w:type="dxa"/>
          </w:tcPr>
          <w:p w14:paraId="0E4D9C06" w14:textId="77777777" w:rsidR="001E0FE0" w:rsidRDefault="005F65E4">
            <w:pPr>
              <w:pStyle w:val="Compact"/>
              <w:spacing w:before="20" w:after="20" w:line="240" w:lineRule="auto"/>
            </w:pPr>
            <w:r>
              <w:rPr>
                <w:sz w:val="16"/>
              </w:rPr>
              <w:t>○</w:t>
            </w:r>
          </w:p>
        </w:tc>
        <w:tc>
          <w:tcPr>
            <w:tcW w:w="1524" w:type="dxa"/>
          </w:tcPr>
          <w:p w14:paraId="526752C4" w14:textId="77777777" w:rsidR="001E0FE0" w:rsidRDefault="005F65E4">
            <w:pPr>
              <w:pStyle w:val="Compact"/>
              <w:spacing w:before="20" w:after="20" w:line="240" w:lineRule="auto"/>
            </w:pPr>
            <w:r>
              <w:rPr>
                <w:sz w:val="16"/>
              </w:rPr>
              <w:t>○ Kemnaker</w:t>
            </w:r>
          </w:p>
        </w:tc>
      </w:tr>
      <w:tr w:rsidR="001E0FE0" w14:paraId="1E2496D0" w14:textId="77777777" w:rsidTr="001E0FE0">
        <w:trPr>
          <w:cantSplit/>
        </w:trPr>
        <w:tc>
          <w:tcPr>
            <w:tcW w:w="1832" w:type="dxa"/>
          </w:tcPr>
          <w:p w14:paraId="69D1A8A5" w14:textId="77777777" w:rsidR="001E0FE0" w:rsidRDefault="005F65E4">
            <w:pPr>
              <w:pStyle w:val="Compact"/>
              <w:spacing w:before="20" w:after="20" w:line="240" w:lineRule="auto"/>
            </w:pPr>
            <w:r>
              <w:rPr>
                <w:sz w:val="16"/>
              </w:rPr>
              <w:t>RF-05 TG, HR</w:t>
            </w:r>
          </w:p>
        </w:tc>
        <w:tc>
          <w:tcPr>
            <w:tcW w:w="781" w:type="dxa"/>
          </w:tcPr>
          <w:p w14:paraId="2B3FAB5E" w14:textId="77777777" w:rsidR="001E0FE0" w:rsidRDefault="005F65E4">
            <w:pPr>
              <w:pStyle w:val="Compact"/>
              <w:spacing w:before="20" w:after="20" w:line="240" w:lineRule="auto"/>
            </w:pPr>
            <w:r>
              <w:rPr>
                <w:sz w:val="16"/>
              </w:rPr>
              <w:t>●</w:t>
            </w:r>
          </w:p>
        </w:tc>
        <w:tc>
          <w:tcPr>
            <w:tcW w:w="723" w:type="dxa"/>
          </w:tcPr>
          <w:p w14:paraId="449DFE6E" w14:textId="77777777" w:rsidR="001E0FE0" w:rsidRDefault="005F65E4">
            <w:pPr>
              <w:pStyle w:val="Compact"/>
              <w:spacing w:before="20" w:after="20" w:line="240" w:lineRule="auto"/>
            </w:pPr>
            <w:r>
              <w:rPr>
                <w:sz w:val="16"/>
              </w:rPr>
              <w:t>●</w:t>
            </w:r>
          </w:p>
        </w:tc>
        <w:tc>
          <w:tcPr>
            <w:tcW w:w="1005" w:type="dxa"/>
          </w:tcPr>
          <w:p w14:paraId="7C368E29" w14:textId="77777777" w:rsidR="001E0FE0" w:rsidRDefault="005F65E4">
            <w:pPr>
              <w:pStyle w:val="Compact"/>
              <w:spacing w:before="20" w:after="20" w:line="240" w:lineRule="auto"/>
            </w:pPr>
            <w:r>
              <w:rPr>
                <w:sz w:val="16"/>
              </w:rPr>
              <w:t>○</w:t>
            </w:r>
          </w:p>
        </w:tc>
        <w:tc>
          <w:tcPr>
            <w:tcW w:w="723" w:type="dxa"/>
          </w:tcPr>
          <w:p w14:paraId="53F8B0AE" w14:textId="77777777" w:rsidR="001E0FE0" w:rsidRDefault="005F65E4">
            <w:pPr>
              <w:pStyle w:val="Compact"/>
              <w:spacing w:before="20" w:after="20" w:line="240" w:lineRule="auto"/>
            </w:pPr>
            <w:r>
              <w:rPr>
                <w:sz w:val="16"/>
              </w:rPr>
              <w:t>○</w:t>
            </w:r>
          </w:p>
        </w:tc>
        <w:tc>
          <w:tcPr>
            <w:tcW w:w="723" w:type="dxa"/>
          </w:tcPr>
          <w:p w14:paraId="069EF1BC" w14:textId="77777777" w:rsidR="001E0FE0" w:rsidRDefault="005F65E4">
            <w:pPr>
              <w:pStyle w:val="Compact"/>
              <w:spacing w:before="20" w:after="20" w:line="240" w:lineRule="auto"/>
            </w:pPr>
            <w:r>
              <w:rPr>
                <w:sz w:val="16"/>
              </w:rPr>
              <w:t>●</w:t>
            </w:r>
          </w:p>
        </w:tc>
        <w:tc>
          <w:tcPr>
            <w:tcW w:w="723" w:type="dxa"/>
          </w:tcPr>
          <w:p w14:paraId="1AAC69B4" w14:textId="77777777" w:rsidR="001E0FE0" w:rsidRDefault="005F65E4">
            <w:pPr>
              <w:pStyle w:val="Compact"/>
              <w:spacing w:before="20" w:after="20" w:line="240" w:lineRule="auto"/>
            </w:pPr>
            <w:r>
              <w:rPr>
                <w:sz w:val="16"/>
              </w:rPr>
              <w:t>—</w:t>
            </w:r>
          </w:p>
        </w:tc>
        <w:tc>
          <w:tcPr>
            <w:tcW w:w="1675" w:type="dxa"/>
          </w:tcPr>
          <w:p w14:paraId="635FDEE7" w14:textId="77777777" w:rsidR="001E0FE0" w:rsidRDefault="005F65E4">
            <w:pPr>
              <w:pStyle w:val="Compact"/>
              <w:spacing w:before="20" w:after="20" w:line="240" w:lineRule="auto"/>
            </w:pPr>
            <w:r>
              <w:rPr>
                <w:sz w:val="16"/>
              </w:rPr>
              <w:t>○</w:t>
            </w:r>
          </w:p>
        </w:tc>
        <w:tc>
          <w:tcPr>
            <w:tcW w:w="723" w:type="dxa"/>
          </w:tcPr>
          <w:p w14:paraId="6FF72CD1" w14:textId="77777777" w:rsidR="001E0FE0" w:rsidRDefault="005F65E4">
            <w:pPr>
              <w:pStyle w:val="Compact"/>
              <w:spacing w:before="20" w:after="20" w:line="240" w:lineRule="auto"/>
            </w:pPr>
            <w:r>
              <w:rPr>
                <w:sz w:val="16"/>
              </w:rPr>
              <w:t>○</w:t>
            </w:r>
          </w:p>
        </w:tc>
        <w:tc>
          <w:tcPr>
            <w:tcW w:w="1228" w:type="dxa"/>
          </w:tcPr>
          <w:p w14:paraId="787F3327" w14:textId="77777777" w:rsidR="001E0FE0" w:rsidRDefault="005F65E4">
            <w:pPr>
              <w:pStyle w:val="Compact"/>
              <w:spacing w:before="20" w:after="20" w:line="240" w:lineRule="auto"/>
            </w:pPr>
            <w:r>
              <w:rPr>
                <w:sz w:val="16"/>
              </w:rPr>
              <w:t>—</w:t>
            </w:r>
          </w:p>
        </w:tc>
        <w:tc>
          <w:tcPr>
            <w:tcW w:w="781" w:type="dxa"/>
          </w:tcPr>
          <w:p w14:paraId="42DA484B" w14:textId="77777777" w:rsidR="001E0FE0" w:rsidRDefault="005F65E4">
            <w:pPr>
              <w:pStyle w:val="Compact"/>
              <w:spacing w:before="20" w:after="20" w:line="240" w:lineRule="auto"/>
            </w:pPr>
            <w:r>
              <w:rPr>
                <w:sz w:val="16"/>
              </w:rPr>
              <w:t>—</w:t>
            </w:r>
          </w:p>
        </w:tc>
        <w:tc>
          <w:tcPr>
            <w:tcW w:w="1005" w:type="dxa"/>
          </w:tcPr>
          <w:p w14:paraId="4B143917" w14:textId="77777777" w:rsidR="001E0FE0" w:rsidRDefault="005F65E4">
            <w:pPr>
              <w:pStyle w:val="Compact"/>
              <w:spacing w:before="20" w:after="20" w:line="240" w:lineRule="auto"/>
            </w:pPr>
            <w:r>
              <w:rPr>
                <w:sz w:val="16"/>
              </w:rPr>
              <w:t>○</w:t>
            </w:r>
          </w:p>
        </w:tc>
        <w:tc>
          <w:tcPr>
            <w:tcW w:w="1116" w:type="dxa"/>
          </w:tcPr>
          <w:p w14:paraId="61DF0B02" w14:textId="77777777" w:rsidR="001E0FE0" w:rsidRDefault="005F65E4">
            <w:pPr>
              <w:pStyle w:val="Compact"/>
              <w:spacing w:before="20" w:after="20" w:line="240" w:lineRule="auto"/>
            </w:pPr>
            <w:r>
              <w:rPr>
                <w:sz w:val="16"/>
              </w:rPr>
              <w:t>○</w:t>
            </w:r>
          </w:p>
        </w:tc>
        <w:tc>
          <w:tcPr>
            <w:tcW w:w="1524" w:type="dxa"/>
          </w:tcPr>
          <w:p w14:paraId="44B63BE5" w14:textId="77777777" w:rsidR="001E0FE0" w:rsidRDefault="005F65E4">
            <w:pPr>
              <w:pStyle w:val="Compact"/>
              <w:spacing w:before="20" w:after="20" w:line="240" w:lineRule="auto"/>
            </w:pPr>
            <w:r>
              <w:rPr>
                <w:sz w:val="16"/>
              </w:rPr>
              <w:t>○ Kemenkes, BNN</w:t>
            </w:r>
          </w:p>
        </w:tc>
      </w:tr>
      <w:tr w:rsidR="001E0FE0" w14:paraId="1D64086A" w14:textId="77777777" w:rsidTr="001E0FE0">
        <w:trPr>
          <w:cantSplit/>
        </w:trPr>
        <w:tc>
          <w:tcPr>
            <w:tcW w:w="1832" w:type="dxa"/>
          </w:tcPr>
          <w:p w14:paraId="7CBA5C23" w14:textId="77777777" w:rsidR="001E0FE0" w:rsidRDefault="005F65E4">
            <w:pPr>
              <w:pStyle w:val="Compact"/>
              <w:spacing w:before="20" w:after="20" w:line="240" w:lineRule="auto"/>
            </w:pPr>
            <w:r>
              <w:rPr>
                <w:sz w:val="16"/>
              </w:rPr>
              <w:t>RF-06 call center PKR</w:t>
            </w:r>
          </w:p>
        </w:tc>
        <w:tc>
          <w:tcPr>
            <w:tcW w:w="781" w:type="dxa"/>
          </w:tcPr>
          <w:p w14:paraId="146D9BDC" w14:textId="77777777" w:rsidR="001E0FE0" w:rsidRDefault="005F65E4">
            <w:pPr>
              <w:pStyle w:val="Compact"/>
              <w:spacing w:before="20" w:after="20" w:line="240" w:lineRule="auto"/>
            </w:pPr>
            <w:r>
              <w:rPr>
                <w:sz w:val="16"/>
              </w:rPr>
              <w:t>—</w:t>
            </w:r>
          </w:p>
        </w:tc>
        <w:tc>
          <w:tcPr>
            <w:tcW w:w="723" w:type="dxa"/>
          </w:tcPr>
          <w:p w14:paraId="4C010530" w14:textId="77777777" w:rsidR="001E0FE0" w:rsidRDefault="005F65E4">
            <w:pPr>
              <w:pStyle w:val="Compact"/>
              <w:spacing w:before="20" w:after="20" w:line="240" w:lineRule="auto"/>
            </w:pPr>
            <w:r>
              <w:rPr>
                <w:sz w:val="16"/>
              </w:rPr>
              <w:t>●</w:t>
            </w:r>
          </w:p>
        </w:tc>
        <w:tc>
          <w:tcPr>
            <w:tcW w:w="1005" w:type="dxa"/>
          </w:tcPr>
          <w:p w14:paraId="5E30DA1A" w14:textId="77777777" w:rsidR="001E0FE0" w:rsidRDefault="005F65E4">
            <w:pPr>
              <w:pStyle w:val="Compact"/>
              <w:spacing w:before="20" w:after="20" w:line="240" w:lineRule="auto"/>
            </w:pPr>
            <w:r>
              <w:rPr>
                <w:sz w:val="16"/>
              </w:rPr>
              <w:t>—</w:t>
            </w:r>
          </w:p>
        </w:tc>
        <w:tc>
          <w:tcPr>
            <w:tcW w:w="723" w:type="dxa"/>
          </w:tcPr>
          <w:p w14:paraId="132C0538" w14:textId="77777777" w:rsidR="001E0FE0" w:rsidRDefault="005F65E4">
            <w:pPr>
              <w:pStyle w:val="Compact"/>
              <w:spacing w:before="20" w:after="20" w:line="240" w:lineRule="auto"/>
            </w:pPr>
            <w:r>
              <w:rPr>
                <w:sz w:val="16"/>
              </w:rPr>
              <w:t>○</w:t>
            </w:r>
          </w:p>
        </w:tc>
        <w:tc>
          <w:tcPr>
            <w:tcW w:w="723" w:type="dxa"/>
          </w:tcPr>
          <w:p w14:paraId="1AD0ECCB" w14:textId="77777777" w:rsidR="001E0FE0" w:rsidRDefault="005F65E4">
            <w:pPr>
              <w:pStyle w:val="Compact"/>
              <w:spacing w:before="20" w:after="20" w:line="240" w:lineRule="auto"/>
            </w:pPr>
            <w:r>
              <w:rPr>
                <w:sz w:val="16"/>
              </w:rPr>
              <w:t>●</w:t>
            </w:r>
          </w:p>
        </w:tc>
        <w:tc>
          <w:tcPr>
            <w:tcW w:w="723" w:type="dxa"/>
          </w:tcPr>
          <w:p w14:paraId="5C18EB1B" w14:textId="77777777" w:rsidR="001E0FE0" w:rsidRDefault="005F65E4">
            <w:pPr>
              <w:pStyle w:val="Compact"/>
              <w:spacing w:before="20" w:after="20" w:line="240" w:lineRule="auto"/>
            </w:pPr>
            <w:r>
              <w:rPr>
                <w:sz w:val="16"/>
              </w:rPr>
              <w:t>—</w:t>
            </w:r>
          </w:p>
        </w:tc>
        <w:tc>
          <w:tcPr>
            <w:tcW w:w="1675" w:type="dxa"/>
          </w:tcPr>
          <w:p w14:paraId="43004FF6" w14:textId="77777777" w:rsidR="001E0FE0" w:rsidRDefault="005F65E4">
            <w:pPr>
              <w:pStyle w:val="Compact"/>
              <w:spacing w:before="20" w:after="20" w:line="240" w:lineRule="auto"/>
            </w:pPr>
            <w:r>
              <w:rPr>
                <w:sz w:val="16"/>
              </w:rPr>
              <w:t>—</w:t>
            </w:r>
          </w:p>
        </w:tc>
        <w:tc>
          <w:tcPr>
            <w:tcW w:w="723" w:type="dxa"/>
          </w:tcPr>
          <w:p w14:paraId="7E087272" w14:textId="77777777" w:rsidR="001E0FE0" w:rsidRDefault="005F65E4">
            <w:pPr>
              <w:pStyle w:val="Compact"/>
              <w:spacing w:before="20" w:after="20" w:line="240" w:lineRule="auto"/>
            </w:pPr>
            <w:r>
              <w:rPr>
                <w:sz w:val="16"/>
              </w:rPr>
              <w:t>—</w:t>
            </w:r>
          </w:p>
        </w:tc>
        <w:tc>
          <w:tcPr>
            <w:tcW w:w="1228" w:type="dxa"/>
          </w:tcPr>
          <w:p w14:paraId="251B76B4" w14:textId="77777777" w:rsidR="001E0FE0" w:rsidRDefault="005F65E4">
            <w:pPr>
              <w:pStyle w:val="Compact"/>
              <w:spacing w:before="20" w:after="20" w:line="240" w:lineRule="auto"/>
            </w:pPr>
            <w:r>
              <w:rPr>
                <w:sz w:val="16"/>
              </w:rPr>
              <w:t>—</w:t>
            </w:r>
          </w:p>
        </w:tc>
        <w:tc>
          <w:tcPr>
            <w:tcW w:w="781" w:type="dxa"/>
          </w:tcPr>
          <w:p w14:paraId="29A59176" w14:textId="77777777" w:rsidR="001E0FE0" w:rsidRDefault="005F65E4">
            <w:pPr>
              <w:pStyle w:val="Compact"/>
              <w:spacing w:before="20" w:after="20" w:line="240" w:lineRule="auto"/>
            </w:pPr>
            <w:r>
              <w:rPr>
                <w:sz w:val="16"/>
              </w:rPr>
              <w:t>—</w:t>
            </w:r>
          </w:p>
        </w:tc>
        <w:tc>
          <w:tcPr>
            <w:tcW w:w="1005" w:type="dxa"/>
          </w:tcPr>
          <w:p w14:paraId="4FCA2CF0" w14:textId="77777777" w:rsidR="001E0FE0" w:rsidRDefault="005F65E4">
            <w:pPr>
              <w:pStyle w:val="Compact"/>
              <w:spacing w:before="20" w:after="20" w:line="240" w:lineRule="auto"/>
            </w:pPr>
            <w:r>
              <w:rPr>
                <w:sz w:val="16"/>
              </w:rPr>
              <w:t>—</w:t>
            </w:r>
          </w:p>
        </w:tc>
        <w:tc>
          <w:tcPr>
            <w:tcW w:w="1116" w:type="dxa"/>
          </w:tcPr>
          <w:p w14:paraId="1A2AE18F" w14:textId="77777777" w:rsidR="001E0FE0" w:rsidRDefault="005F65E4">
            <w:pPr>
              <w:pStyle w:val="Compact"/>
              <w:spacing w:before="20" w:after="20" w:line="240" w:lineRule="auto"/>
            </w:pPr>
            <w:r>
              <w:rPr>
                <w:sz w:val="16"/>
              </w:rPr>
              <w:t>○</w:t>
            </w:r>
          </w:p>
        </w:tc>
        <w:tc>
          <w:tcPr>
            <w:tcW w:w="1524" w:type="dxa"/>
          </w:tcPr>
          <w:p w14:paraId="7A1BF3C7" w14:textId="77777777" w:rsidR="001E0FE0" w:rsidRDefault="005F65E4">
            <w:pPr>
              <w:pStyle w:val="Compact"/>
              <w:spacing w:before="20" w:after="20" w:line="240" w:lineRule="auto"/>
            </w:pPr>
            <w:r>
              <w:rPr>
                <w:sz w:val="16"/>
              </w:rPr>
              <w:t>—</w:t>
            </w:r>
          </w:p>
        </w:tc>
      </w:tr>
      <w:tr w:rsidR="001E0FE0" w14:paraId="1727CEBC" w14:textId="77777777" w:rsidTr="001E0FE0">
        <w:trPr>
          <w:cantSplit/>
        </w:trPr>
        <w:tc>
          <w:tcPr>
            <w:tcW w:w="1832" w:type="dxa"/>
          </w:tcPr>
          <w:p w14:paraId="21A38C5F" w14:textId="77777777" w:rsidR="001E0FE0" w:rsidRDefault="005F65E4">
            <w:pPr>
              <w:pStyle w:val="Compact"/>
              <w:spacing w:before="20" w:after="20" w:line="240" w:lineRule="auto"/>
            </w:pPr>
            <w:r>
              <w:rPr>
                <w:sz w:val="16"/>
              </w:rPr>
              <w:t>RF-07 laporan agregat</w:t>
            </w:r>
          </w:p>
        </w:tc>
        <w:tc>
          <w:tcPr>
            <w:tcW w:w="781" w:type="dxa"/>
          </w:tcPr>
          <w:p w14:paraId="1A4CE564" w14:textId="77777777" w:rsidR="001E0FE0" w:rsidRDefault="005F65E4">
            <w:pPr>
              <w:pStyle w:val="Compact"/>
              <w:spacing w:before="20" w:after="20" w:line="240" w:lineRule="auto"/>
            </w:pPr>
            <w:r>
              <w:rPr>
                <w:sz w:val="16"/>
              </w:rPr>
              <w:t>●</w:t>
            </w:r>
          </w:p>
        </w:tc>
        <w:tc>
          <w:tcPr>
            <w:tcW w:w="723" w:type="dxa"/>
          </w:tcPr>
          <w:p w14:paraId="1308EEBE" w14:textId="77777777" w:rsidR="001E0FE0" w:rsidRDefault="005F65E4">
            <w:pPr>
              <w:pStyle w:val="Compact"/>
              <w:spacing w:before="20" w:after="20" w:line="240" w:lineRule="auto"/>
            </w:pPr>
            <w:r>
              <w:rPr>
                <w:sz w:val="16"/>
              </w:rPr>
              <w:t>—</w:t>
            </w:r>
          </w:p>
        </w:tc>
        <w:tc>
          <w:tcPr>
            <w:tcW w:w="1005" w:type="dxa"/>
          </w:tcPr>
          <w:p w14:paraId="58BBB874" w14:textId="77777777" w:rsidR="001E0FE0" w:rsidRDefault="005F65E4">
            <w:pPr>
              <w:pStyle w:val="Compact"/>
              <w:spacing w:before="20" w:after="20" w:line="240" w:lineRule="auto"/>
            </w:pPr>
            <w:r>
              <w:rPr>
                <w:sz w:val="16"/>
              </w:rPr>
              <w:t>○</w:t>
            </w:r>
          </w:p>
        </w:tc>
        <w:tc>
          <w:tcPr>
            <w:tcW w:w="723" w:type="dxa"/>
          </w:tcPr>
          <w:p w14:paraId="34A01448" w14:textId="77777777" w:rsidR="001E0FE0" w:rsidRDefault="005F65E4">
            <w:pPr>
              <w:pStyle w:val="Compact"/>
              <w:spacing w:before="20" w:after="20" w:line="240" w:lineRule="auto"/>
            </w:pPr>
            <w:r>
              <w:rPr>
                <w:sz w:val="16"/>
              </w:rPr>
              <w:t>○</w:t>
            </w:r>
          </w:p>
        </w:tc>
        <w:tc>
          <w:tcPr>
            <w:tcW w:w="723" w:type="dxa"/>
          </w:tcPr>
          <w:p w14:paraId="7C36D556" w14:textId="77777777" w:rsidR="001E0FE0" w:rsidRDefault="005F65E4">
            <w:pPr>
              <w:pStyle w:val="Compact"/>
              <w:spacing w:before="20" w:after="20" w:line="240" w:lineRule="auto"/>
            </w:pPr>
            <w:r>
              <w:rPr>
                <w:sz w:val="16"/>
              </w:rPr>
              <w:t>○</w:t>
            </w:r>
          </w:p>
        </w:tc>
        <w:tc>
          <w:tcPr>
            <w:tcW w:w="723" w:type="dxa"/>
          </w:tcPr>
          <w:p w14:paraId="5EA33382" w14:textId="77777777" w:rsidR="001E0FE0" w:rsidRDefault="005F65E4">
            <w:pPr>
              <w:pStyle w:val="Compact"/>
              <w:spacing w:before="20" w:after="20" w:line="240" w:lineRule="auto"/>
            </w:pPr>
            <w:r>
              <w:rPr>
                <w:sz w:val="16"/>
              </w:rPr>
              <w:t>—</w:t>
            </w:r>
          </w:p>
        </w:tc>
        <w:tc>
          <w:tcPr>
            <w:tcW w:w="1675" w:type="dxa"/>
          </w:tcPr>
          <w:p w14:paraId="35FBF864" w14:textId="77777777" w:rsidR="001E0FE0" w:rsidRDefault="005F65E4">
            <w:pPr>
              <w:pStyle w:val="Compact"/>
              <w:spacing w:before="20" w:after="20" w:line="240" w:lineRule="auto"/>
            </w:pPr>
            <w:r>
              <w:rPr>
                <w:sz w:val="16"/>
              </w:rPr>
              <w:t>○</w:t>
            </w:r>
          </w:p>
        </w:tc>
        <w:tc>
          <w:tcPr>
            <w:tcW w:w="723" w:type="dxa"/>
          </w:tcPr>
          <w:p w14:paraId="1E74D8F7" w14:textId="77777777" w:rsidR="001E0FE0" w:rsidRDefault="005F65E4">
            <w:pPr>
              <w:pStyle w:val="Compact"/>
              <w:spacing w:before="20" w:after="20" w:line="240" w:lineRule="auto"/>
            </w:pPr>
            <w:r>
              <w:rPr>
                <w:sz w:val="16"/>
              </w:rPr>
              <w:t>—</w:t>
            </w:r>
          </w:p>
        </w:tc>
        <w:tc>
          <w:tcPr>
            <w:tcW w:w="1228" w:type="dxa"/>
          </w:tcPr>
          <w:p w14:paraId="03B43DE5" w14:textId="77777777" w:rsidR="001E0FE0" w:rsidRDefault="005F65E4">
            <w:pPr>
              <w:pStyle w:val="Compact"/>
              <w:spacing w:before="20" w:after="20" w:line="240" w:lineRule="auto"/>
            </w:pPr>
            <w:r>
              <w:rPr>
                <w:sz w:val="16"/>
              </w:rPr>
              <w:t>—</w:t>
            </w:r>
          </w:p>
        </w:tc>
        <w:tc>
          <w:tcPr>
            <w:tcW w:w="781" w:type="dxa"/>
          </w:tcPr>
          <w:p w14:paraId="34B73C94" w14:textId="77777777" w:rsidR="001E0FE0" w:rsidRDefault="005F65E4">
            <w:pPr>
              <w:pStyle w:val="Compact"/>
              <w:spacing w:before="20" w:after="20" w:line="240" w:lineRule="auto"/>
            </w:pPr>
            <w:r>
              <w:rPr>
                <w:sz w:val="16"/>
              </w:rPr>
              <w:t>—</w:t>
            </w:r>
          </w:p>
        </w:tc>
        <w:tc>
          <w:tcPr>
            <w:tcW w:w="1005" w:type="dxa"/>
          </w:tcPr>
          <w:p w14:paraId="749BD10E" w14:textId="77777777" w:rsidR="001E0FE0" w:rsidRDefault="005F65E4">
            <w:pPr>
              <w:pStyle w:val="Compact"/>
              <w:spacing w:before="20" w:after="20" w:line="240" w:lineRule="auto"/>
            </w:pPr>
            <w:r>
              <w:rPr>
                <w:sz w:val="16"/>
              </w:rPr>
              <w:t>○</w:t>
            </w:r>
          </w:p>
        </w:tc>
        <w:tc>
          <w:tcPr>
            <w:tcW w:w="1116" w:type="dxa"/>
          </w:tcPr>
          <w:p w14:paraId="18AFF761" w14:textId="77777777" w:rsidR="001E0FE0" w:rsidRDefault="005F65E4">
            <w:pPr>
              <w:pStyle w:val="Compact"/>
              <w:spacing w:before="20" w:after="20" w:line="240" w:lineRule="auto"/>
            </w:pPr>
            <w:r>
              <w:rPr>
                <w:sz w:val="16"/>
              </w:rPr>
              <w:t>○</w:t>
            </w:r>
          </w:p>
        </w:tc>
        <w:tc>
          <w:tcPr>
            <w:tcW w:w="1524" w:type="dxa"/>
          </w:tcPr>
          <w:p w14:paraId="31B2104B" w14:textId="77777777" w:rsidR="001E0FE0" w:rsidRDefault="005F65E4">
            <w:pPr>
              <w:pStyle w:val="Compact"/>
              <w:spacing w:before="20" w:after="20" w:line="240" w:lineRule="auto"/>
            </w:pPr>
            <w:r>
              <w:rPr>
                <w:sz w:val="16"/>
              </w:rPr>
              <w:t>○ Kemenkes, BNN</w:t>
            </w:r>
          </w:p>
        </w:tc>
      </w:tr>
      <w:tr w:rsidR="001E0FE0" w14:paraId="73F83CD1" w14:textId="77777777" w:rsidTr="001E0FE0">
        <w:trPr>
          <w:cantSplit/>
        </w:trPr>
        <w:tc>
          <w:tcPr>
            <w:tcW w:w="1832" w:type="dxa"/>
          </w:tcPr>
          <w:p w14:paraId="6D32D2B1" w14:textId="77777777" w:rsidR="001E0FE0" w:rsidRDefault="005F65E4">
            <w:pPr>
              <w:pStyle w:val="Compact"/>
              <w:spacing w:before="20" w:after="20" w:line="240" w:lineRule="auto"/>
            </w:pPr>
            <w:r>
              <w:rPr>
                <w:sz w:val="16"/>
              </w:rPr>
              <w:t>RF-08 kursi KPA</w:t>
            </w:r>
          </w:p>
        </w:tc>
        <w:tc>
          <w:tcPr>
            <w:tcW w:w="781" w:type="dxa"/>
          </w:tcPr>
          <w:p w14:paraId="51C9CCAE" w14:textId="77777777" w:rsidR="001E0FE0" w:rsidRDefault="005F65E4">
            <w:pPr>
              <w:pStyle w:val="Compact"/>
              <w:spacing w:before="20" w:after="20" w:line="240" w:lineRule="auto"/>
            </w:pPr>
            <w:r>
              <w:rPr>
                <w:sz w:val="16"/>
              </w:rPr>
              <w:t>●</w:t>
            </w:r>
          </w:p>
        </w:tc>
        <w:tc>
          <w:tcPr>
            <w:tcW w:w="723" w:type="dxa"/>
          </w:tcPr>
          <w:p w14:paraId="45BE1D21" w14:textId="77777777" w:rsidR="001E0FE0" w:rsidRDefault="005F65E4">
            <w:pPr>
              <w:pStyle w:val="Compact"/>
              <w:spacing w:before="20" w:after="20" w:line="240" w:lineRule="auto"/>
            </w:pPr>
            <w:r>
              <w:rPr>
                <w:sz w:val="16"/>
              </w:rPr>
              <w:t>●</w:t>
            </w:r>
          </w:p>
        </w:tc>
        <w:tc>
          <w:tcPr>
            <w:tcW w:w="1005" w:type="dxa"/>
          </w:tcPr>
          <w:p w14:paraId="297066BD" w14:textId="77777777" w:rsidR="001E0FE0" w:rsidRDefault="005F65E4">
            <w:pPr>
              <w:pStyle w:val="Compact"/>
              <w:spacing w:before="20" w:after="20" w:line="240" w:lineRule="auto"/>
            </w:pPr>
            <w:r>
              <w:rPr>
                <w:sz w:val="16"/>
              </w:rPr>
              <w:t>—</w:t>
            </w:r>
          </w:p>
        </w:tc>
        <w:tc>
          <w:tcPr>
            <w:tcW w:w="723" w:type="dxa"/>
          </w:tcPr>
          <w:p w14:paraId="58221BC7" w14:textId="77777777" w:rsidR="001E0FE0" w:rsidRDefault="005F65E4">
            <w:pPr>
              <w:pStyle w:val="Compact"/>
              <w:spacing w:before="20" w:after="20" w:line="240" w:lineRule="auto"/>
            </w:pPr>
            <w:r>
              <w:rPr>
                <w:sz w:val="16"/>
              </w:rPr>
              <w:t>○</w:t>
            </w:r>
          </w:p>
        </w:tc>
        <w:tc>
          <w:tcPr>
            <w:tcW w:w="723" w:type="dxa"/>
          </w:tcPr>
          <w:p w14:paraId="2F908732" w14:textId="77777777" w:rsidR="001E0FE0" w:rsidRDefault="005F65E4">
            <w:pPr>
              <w:pStyle w:val="Compact"/>
              <w:spacing w:before="20" w:after="20" w:line="240" w:lineRule="auto"/>
            </w:pPr>
            <w:r>
              <w:rPr>
                <w:sz w:val="16"/>
              </w:rPr>
              <w:t>○</w:t>
            </w:r>
          </w:p>
        </w:tc>
        <w:tc>
          <w:tcPr>
            <w:tcW w:w="723" w:type="dxa"/>
          </w:tcPr>
          <w:p w14:paraId="569F6433" w14:textId="77777777" w:rsidR="001E0FE0" w:rsidRDefault="005F65E4">
            <w:pPr>
              <w:pStyle w:val="Compact"/>
              <w:spacing w:before="20" w:after="20" w:line="240" w:lineRule="auto"/>
            </w:pPr>
            <w:r>
              <w:rPr>
                <w:sz w:val="16"/>
              </w:rPr>
              <w:t>—</w:t>
            </w:r>
          </w:p>
        </w:tc>
        <w:tc>
          <w:tcPr>
            <w:tcW w:w="1675" w:type="dxa"/>
          </w:tcPr>
          <w:p w14:paraId="3BD3ECF7" w14:textId="77777777" w:rsidR="001E0FE0" w:rsidRDefault="005F65E4">
            <w:pPr>
              <w:pStyle w:val="Compact"/>
              <w:spacing w:before="20" w:after="20" w:line="240" w:lineRule="auto"/>
            </w:pPr>
            <w:r>
              <w:rPr>
                <w:sz w:val="16"/>
              </w:rPr>
              <w:t>—</w:t>
            </w:r>
          </w:p>
        </w:tc>
        <w:tc>
          <w:tcPr>
            <w:tcW w:w="723" w:type="dxa"/>
          </w:tcPr>
          <w:p w14:paraId="4C36A3E9" w14:textId="77777777" w:rsidR="001E0FE0" w:rsidRDefault="005F65E4">
            <w:pPr>
              <w:pStyle w:val="Compact"/>
              <w:spacing w:before="20" w:after="20" w:line="240" w:lineRule="auto"/>
            </w:pPr>
            <w:r>
              <w:rPr>
                <w:sz w:val="16"/>
              </w:rPr>
              <w:t>—</w:t>
            </w:r>
          </w:p>
        </w:tc>
        <w:tc>
          <w:tcPr>
            <w:tcW w:w="1228" w:type="dxa"/>
          </w:tcPr>
          <w:p w14:paraId="673AF5DD" w14:textId="77777777" w:rsidR="001E0FE0" w:rsidRDefault="005F65E4">
            <w:pPr>
              <w:pStyle w:val="Compact"/>
              <w:spacing w:before="20" w:after="20" w:line="240" w:lineRule="auto"/>
            </w:pPr>
            <w:r>
              <w:rPr>
                <w:sz w:val="16"/>
              </w:rPr>
              <w:t>—</w:t>
            </w:r>
          </w:p>
        </w:tc>
        <w:tc>
          <w:tcPr>
            <w:tcW w:w="781" w:type="dxa"/>
          </w:tcPr>
          <w:p w14:paraId="5BF6FF6B" w14:textId="77777777" w:rsidR="001E0FE0" w:rsidRDefault="005F65E4">
            <w:pPr>
              <w:pStyle w:val="Compact"/>
              <w:spacing w:before="20" w:after="20" w:line="240" w:lineRule="auto"/>
            </w:pPr>
            <w:r>
              <w:rPr>
                <w:sz w:val="16"/>
              </w:rPr>
              <w:t>—</w:t>
            </w:r>
          </w:p>
        </w:tc>
        <w:tc>
          <w:tcPr>
            <w:tcW w:w="1005" w:type="dxa"/>
          </w:tcPr>
          <w:p w14:paraId="2DB1876F" w14:textId="77777777" w:rsidR="001E0FE0" w:rsidRDefault="005F65E4">
            <w:pPr>
              <w:pStyle w:val="Compact"/>
              <w:spacing w:before="20" w:after="20" w:line="240" w:lineRule="auto"/>
            </w:pPr>
            <w:r>
              <w:rPr>
                <w:sz w:val="16"/>
              </w:rPr>
              <w:t>●</w:t>
            </w:r>
          </w:p>
        </w:tc>
        <w:tc>
          <w:tcPr>
            <w:tcW w:w="1116" w:type="dxa"/>
          </w:tcPr>
          <w:p w14:paraId="0EA585D1" w14:textId="77777777" w:rsidR="001E0FE0" w:rsidRDefault="005F65E4">
            <w:pPr>
              <w:pStyle w:val="Compact"/>
              <w:spacing w:before="20" w:after="20" w:line="240" w:lineRule="auto"/>
            </w:pPr>
            <w:r>
              <w:rPr>
                <w:sz w:val="16"/>
              </w:rPr>
              <w:t>●</w:t>
            </w:r>
          </w:p>
        </w:tc>
        <w:tc>
          <w:tcPr>
            <w:tcW w:w="1524" w:type="dxa"/>
          </w:tcPr>
          <w:p w14:paraId="7F0B6A41" w14:textId="77777777" w:rsidR="001E0FE0" w:rsidRDefault="005F65E4">
            <w:pPr>
              <w:pStyle w:val="Compact"/>
              <w:spacing w:before="20" w:after="20" w:line="240" w:lineRule="auto"/>
            </w:pPr>
            <w:r>
              <w:rPr>
                <w:sz w:val="16"/>
              </w:rPr>
              <w:t>○ Kemenkes</w:t>
            </w:r>
          </w:p>
        </w:tc>
      </w:tr>
    </w:tbl>
    <w:p w14:paraId="15420BD9" w14:textId="77777777" w:rsidR="001E0FE0" w:rsidRDefault="001E0FE0">
      <w:pPr>
        <w:spacing w:after="0" w:line="20" w:lineRule="exact"/>
        <w:rPr>
          <w:sz w:val="2"/>
        </w:rPr>
        <w:sectPr w:rsidR="001E0FE0">
          <w:footerReference w:type="default" r:id="rId19"/>
          <w:footnotePr>
            <w:numRestart w:val="eachSect"/>
          </w:footnotePr>
          <w:pgSz w:w="16838" w:h="11906" w:orient="landscape"/>
          <w:pgMar w:top="1134" w:right="1134" w:bottom="1134" w:left="1134" w:header="720" w:footer="567" w:gutter="0"/>
          <w:cols w:space="720"/>
        </w:sectPr>
      </w:pPr>
    </w:p>
    <w:p w14:paraId="21CD494B" w14:textId="77777777" w:rsidR="001E0FE0" w:rsidRDefault="005F65E4">
      <w:pPr>
        <w:pStyle w:val="BodyText"/>
      </w:pPr>
      <w:r>
        <w:rPr>
          <w:i/>
          <w:iCs/>
        </w:rPr>
        <w:lastRenderedPageBreak/>
        <w:t>Sumber: pembagian lead/support di profil blok L dan catatan telaah T30b. RF-05 juga melibatkan DP3A (Pokja Perda 26/2024), dan RF-04 melibatkan Disnaker. Disdukcapil dan Bapenda tidak berperan langsung karena masalah dokumen kependudukan dan tarif belum ditemukan di teks paket; hal itu tidak berarti masalahnya tidak ada.</w:t>
      </w:r>
    </w:p>
    <w:p w14:paraId="5B818455" w14:textId="77777777" w:rsidR="001E0FE0" w:rsidRDefault="005F65E4">
      <w:pPr>
        <w:pStyle w:val="BodyText"/>
      </w:pPr>
      <w:r>
        <w:rPr>
          <w:b/>
          <w:bCs/>
        </w:rPr>
        <w:t>Analisis.</w:t>
      </w:r>
      <w:r>
        <w:t xml:space="preserve"> </w:t>
      </w:r>
      <w:r>
        <w:t>Pemkot Jayapura memegang langsung RF-03, -04, dan -06, yang dapat dimulai tanpa provinsi. Untuk RF-01, -05, dan -07, kota hanya dapat menjadi pengusul karena pasal yang diubah adalah Perda provinsi.</w:t>
      </w:r>
    </w:p>
    <w:p w14:paraId="12BE92AA" w14:textId="77777777" w:rsidR="001E0FE0" w:rsidRDefault="005F65E4">
      <w:pPr>
        <w:pStyle w:val="Heading1"/>
      </w:pPr>
      <w:bookmarkStart w:id="58" w:name="pemantauan"/>
      <w:bookmarkStart w:id="59" w:name="_Toc242201525"/>
      <w:bookmarkEnd w:id="56"/>
      <w:r>
        <w:t>12. Pemantauan</w:t>
      </w:r>
      <w:bookmarkEnd w:id="5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95"/>
        <w:gridCol w:w="3997"/>
        <w:gridCol w:w="2346"/>
        <w:gridCol w:w="1089"/>
        <w:gridCol w:w="1210"/>
      </w:tblGrid>
      <w:tr w:rsidR="001E0FE0" w14:paraId="55E0785E"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994" w:type="dxa"/>
            <w:shd w:val="clear" w:color="auto" w:fill="D9E2F3"/>
          </w:tcPr>
          <w:p w14:paraId="340D38CF" w14:textId="77777777" w:rsidR="001E0FE0" w:rsidRDefault="005F65E4">
            <w:pPr>
              <w:pStyle w:val="Compact"/>
              <w:spacing w:before="20" w:after="20" w:line="240" w:lineRule="auto"/>
            </w:pPr>
            <w:r>
              <w:rPr>
                <w:b/>
                <w:sz w:val="17"/>
              </w:rPr>
              <w:t>Lapis</w:t>
            </w:r>
          </w:p>
        </w:tc>
        <w:tc>
          <w:tcPr>
            <w:tcW w:w="3996" w:type="dxa"/>
            <w:shd w:val="clear" w:color="auto" w:fill="D9E2F3"/>
          </w:tcPr>
          <w:p w14:paraId="7A4927C0" w14:textId="77777777" w:rsidR="001E0FE0" w:rsidRDefault="005F65E4">
            <w:pPr>
              <w:pStyle w:val="Compact"/>
              <w:spacing w:before="20" w:after="20" w:line="240" w:lineRule="auto"/>
            </w:pPr>
            <w:r>
              <w:rPr>
                <w:b/>
                <w:sz w:val="17"/>
              </w:rPr>
              <w:t>Indikator Jayapura</w:t>
            </w:r>
          </w:p>
        </w:tc>
        <w:tc>
          <w:tcPr>
            <w:tcW w:w="2346" w:type="dxa"/>
            <w:shd w:val="clear" w:color="auto" w:fill="D9E2F3"/>
          </w:tcPr>
          <w:p w14:paraId="6386E6AF" w14:textId="77777777" w:rsidR="001E0FE0" w:rsidRDefault="005F65E4">
            <w:pPr>
              <w:pStyle w:val="Compact"/>
              <w:spacing w:before="20" w:after="20" w:line="240" w:lineRule="auto"/>
            </w:pPr>
            <w:r>
              <w:rPr>
                <w:b/>
                <w:sz w:val="17"/>
              </w:rPr>
              <w:t>Satuan</w:t>
            </w:r>
          </w:p>
        </w:tc>
        <w:tc>
          <w:tcPr>
            <w:tcW w:w="1089" w:type="dxa"/>
            <w:shd w:val="clear" w:color="auto" w:fill="D9E2F3"/>
          </w:tcPr>
          <w:p w14:paraId="494CC42E" w14:textId="77777777" w:rsidR="001E0FE0" w:rsidRDefault="005F65E4">
            <w:pPr>
              <w:pStyle w:val="Compact"/>
              <w:spacing w:before="20" w:after="20" w:line="240" w:lineRule="auto"/>
            </w:pPr>
            <w:r>
              <w:rPr>
                <w:b/>
                <w:sz w:val="17"/>
              </w:rPr>
              <w:t>Baseline</w:t>
            </w:r>
          </w:p>
        </w:tc>
        <w:tc>
          <w:tcPr>
            <w:tcW w:w="1210" w:type="dxa"/>
            <w:shd w:val="clear" w:color="auto" w:fill="D9E2F3"/>
          </w:tcPr>
          <w:p w14:paraId="210EF52D" w14:textId="77777777" w:rsidR="001E0FE0" w:rsidRDefault="005F65E4">
            <w:pPr>
              <w:pStyle w:val="Compact"/>
              <w:spacing w:before="20" w:after="20" w:line="240" w:lineRule="auto"/>
            </w:pPr>
            <w:r>
              <w:rPr>
                <w:b/>
                <w:sz w:val="17"/>
              </w:rPr>
              <w:t>Sumber data</w:t>
            </w:r>
          </w:p>
        </w:tc>
      </w:tr>
      <w:tr w:rsidR="001E0FE0" w14:paraId="4BA83A48" w14:textId="77777777" w:rsidTr="001E0FE0">
        <w:trPr>
          <w:cantSplit/>
        </w:trPr>
        <w:tc>
          <w:tcPr>
            <w:tcW w:w="994" w:type="dxa"/>
          </w:tcPr>
          <w:p w14:paraId="1F7690C2" w14:textId="77777777" w:rsidR="001E0FE0" w:rsidRDefault="005F65E4">
            <w:pPr>
              <w:pStyle w:val="Compact"/>
              <w:spacing w:before="20" w:after="20" w:line="240" w:lineRule="auto"/>
            </w:pPr>
            <w:r>
              <w:rPr>
                <w:sz w:val="17"/>
              </w:rPr>
              <w:t>M1 Regulasi</w:t>
            </w:r>
          </w:p>
        </w:tc>
        <w:tc>
          <w:tcPr>
            <w:tcW w:w="3996" w:type="dxa"/>
          </w:tcPr>
          <w:p w14:paraId="229C1774" w14:textId="77777777" w:rsidR="001E0FE0" w:rsidRDefault="005F65E4">
            <w:pPr>
              <w:pStyle w:val="Compact"/>
              <w:spacing w:before="20" w:after="20" w:line="240" w:lineRule="auto"/>
            </w:pPr>
            <w:r>
              <w:rPr>
                <w:sz w:val="17"/>
              </w:rPr>
              <w:t>Pasal target direvisi atau dicabut: Perda Prov 10/2021 Ps 4, 6, 15, 26, 40; Perda Kota 16/2011 Ps 5, 7, 9; Perwali 7/2024</w:t>
            </w:r>
          </w:p>
        </w:tc>
        <w:tc>
          <w:tcPr>
            <w:tcW w:w="2346" w:type="dxa"/>
          </w:tcPr>
          <w:p w14:paraId="593C80BA" w14:textId="77777777" w:rsidR="001E0FE0" w:rsidRDefault="005F65E4">
            <w:pPr>
              <w:pStyle w:val="Compact"/>
              <w:spacing w:before="20" w:after="20" w:line="240" w:lineRule="auto"/>
            </w:pPr>
            <w:r>
              <w:rPr>
                <w:sz w:val="17"/>
              </w:rPr>
              <w:t>Pasal target yang berubah / pasal target</w:t>
            </w:r>
          </w:p>
        </w:tc>
        <w:tc>
          <w:tcPr>
            <w:tcW w:w="1089" w:type="dxa"/>
          </w:tcPr>
          <w:p w14:paraId="01233345" w14:textId="77777777" w:rsidR="001E0FE0" w:rsidRDefault="005F65E4">
            <w:pPr>
              <w:pStyle w:val="Compact"/>
              <w:spacing w:before="20" w:after="20" w:line="240" w:lineRule="auto"/>
            </w:pPr>
            <w:r>
              <w:rPr>
                <w:sz w:val="17"/>
              </w:rPr>
              <w:t>BELUM_TERSEDIA</w:t>
            </w:r>
          </w:p>
        </w:tc>
        <w:tc>
          <w:tcPr>
            <w:tcW w:w="1210" w:type="dxa"/>
          </w:tcPr>
          <w:p w14:paraId="3E728D6C" w14:textId="77777777" w:rsidR="001E0FE0" w:rsidRDefault="005F65E4">
            <w:pPr>
              <w:pStyle w:val="Compact"/>
              <w:spacing w:before="20" w:after="20" w:line="240" w:lineRule="auto"/>
            </w:pPr>
            <w:r>
              <w:rPr>
                <w:sz w:val="17"/>
              </w:rPr>
              <w:t>JDIH; tahunan</w:t>
            </w:r>
          </w:p>
        </w:tc>
      </w:tr>
      <w:tr w:rsidR="001E0FE0" w14:paraId="017FD8CD" w14:textId="77777777" w:rsidTr="001E0FE0">
        <w:trPr>
          <w:cantSplit/>
        </w:trPr>
        <w:tc>
          <w:tcPr>
            <w:tcW w:w="994" w:type="dxa"/>
          </w:tcPr>
          <w:p w14:paraId="0FD0BD7E" w14:textId="77777777" w:rsidR="001E0FE0" w:rsidRDefault="005F65E4">
            <w:pPr>
              <w:pStyle w:val="Compact"/>
              <w:spacing w:before="20" w:after="20" w:line="240" w:lineRule="auto"/>
            </w:pPr>
            <w:r>
              <w:rPr>
                <w:sz w:val="17"/>
              </w:rPr>
              <w:t>M1 Regulasi</w:t>
            </w:r>
          </w:p>
        </w:tc>
        <w:tc>
          <w:tcPr>
            <w:tcW w:w="3996" w:type="dxa"/>
          </w:tcPr>
          <w:p w14:paraId="56023C60" w14:textId="77777777" w:rsidR="001E0FE0" w:rsidRDefault="005F65E4">
            <w:pPr>
              <w:pStyle w:val="Compact"/>
              <w:spacing w:before="20" w:after="20" w:line="240" w:lineRule="auto"/>
            </w:pPr>
            <w:r>
              <w:rPr>
                <w:sz w:val="17"/>
              </w:rPr>
              <w:t>Dasar hukum diperbarui ke UU 17/2023, PP 28/2024, Permenkes 3/2026</w:t>
            </w:r>
          </w:p>
        </w:tc>
        <w:tc>
          <w:tcPr>
            <w:tcW w:w="2346" w:type="dxa"/>
          </w:tcPr>
          <w:p w14:paraId="2ED31228" w14:textId="77777777" w:rsidR="001E0FE0" w:rsidRDefault="005F65E4">
            <w:pPr>
              <w:pStyle w:val="Compact"/>
              <w:spacing w:before="20" w:after="20" w:line="240" w:lineRule="auto"/>
            </w:pPr>
            <w:r>
              <w:rPr>
                <w:sz w:val="17"/>
              </w:rPr>
              <w:t>Instrumen dimutakhirkan / 6 instrumen berlaku</w:t>
            </w:r>
          </w:p>
        </w:tc>
        <w:tc>
          <w:tcPr>
            <w:tcW w:w="1089" w:type="dxa"/>
          </w:tcPr>
          <w:p w14:paraId="726C55DB" w14:textId="77777777" w:rsidR="001E0FE0" w:rsidRDefault="005F65E4">
            <w:pPr>
              <w:pStyle w:val="Compact"/>
              <w:spacing w:before="20" w:after="20" w:line="240" w:lineRule="auto"/>
            </w:pPr>
            <w:r>
              <w:rPr>
                <w:sz w:val="17"/>
              </w:rPr>
              <w:t>BELUM_TERSEDIA</w:t>
            </w:r>
          </w:p>
        </w:tc>
        <w:tc>
          <w:tcPr>
            <w:tcW w:w="1210" w:type="dxa"/>
          </w:tcPr>
          <w:p w14:paraId="41269DC8" w14:textId="77777777" w:rsidR="001E0FE0" w:rsidRDefault="005F65E4">
            <w:pPr>
              <w:pStyle w:val="Compact"/>
              <w:spacing w:before="20" w:after="20" w:line="240" w:lineRule="auto"/>
            </w:pPr>
            <w:r>
              <w:rPr>
                <w:sz w:val="17"/>
              </w:rPr>
              <w:t>JDIH; Bagian Hukum</w:t>
            </w:r>
          </w:p>
        </w:tc>
      </w:tr>
      <w:tr w:rsidR="001E0FE0" w14:paraId="5BF8B940" w14:textId="77777777" w:rsidTr="001E0FE0">
        <w:trPr>
          <w:cantSplit/>
        </w:trPr>
        <w:tc>
          <w:tcPr>
            <w:tcW w:w="994" w:type="dxa"/>
          </w:tcPr>
          <w:p w14:paraId="20ACED77" w14:textId="77777777" w:rsidR="001E0FE0" w:rsidRDefault="005F65E4">
            <w:pPr>
              <w:pStyle w:val="Compact"/>
              <w:spacing w:before="20" w:after="20" w:line="240" w:lineRule="auto"/>
            </w:pPr>
            <w:r>
              <w:rPr>
                <w:sz w:val="17"/>
              </w:rPr>
              <w:t>M1 Regulasi</w:t>
            </w:r>
          </w:p>
        </w:tc>
        <w:tc>
          <w:tcPr>
            <w:tcW w:w="3996" w:type="dxa"/>
          </w:tcPr>
          <w:p w14:paraId="251EC287" w14:textId="77777777" w:rsidR="001E0FE0" w:rsidRDefault="005F65E4">
            <w:pPr>
              <w:pStyle w:val="Compact"/>
              <w:spacing w:before="20" w:after="20" w:line="240" w:lineRule="auto"/>
            </w:pPr>
            <w:r>
              <w:rPr>
                <w:sz w:val="17"/>
              </w:rPr>
              <w:t>Kepwali KPA dan Kepgub KPA ditemukan dan memuat kursi komunitas</w:t>
            </w:r>
          </w:p>
        </w:tc>
        <w:tc>
          <w:tcPr>
            <w:tcW w:w="2346" w:type="dxa"/>
          </w:tcPr>
          <w:p w14:paraId="28198149" w14:textId="77777777" w:rsidR="001E0FE0" w:rsidRDefault="005F65E4">
            <w:pPr>
              <w:pStyle w:val="Compact"/>
              <w:spacing w:before="20" w:after="20" w:line="240" w:lineRule="auto"/>
            </w:pPr>
            <w:r>
              <w:rPr>
                <w:sz w:val="17"/>
              </w:rPr>
              <w:t>Ada/tidak</w:t>
            </w:r>
          </w:p>
        </w:tc>
        <w:tc>
          <w:tcPr>
            <w:tcW w:w="1089" w:type="dxa"/>
          </w:tcPr>
          <w:p w14:paraId="75818D3E" w14:textId="77777777" w:rsidR="001E0FE0" w:rsidRDefault="005F65E4">
            <w:pPr>
              <w:pStyle w:val="Compact"/>
              <w:spacing w:before="20" w:after="20" w:line="240" w:lineRule="auto"/>
            </w:pPr>
            <w:r>
              <w:rPr>
                <w:sz w:val="17"/>
              </w:rPr>
              <w:t>BELUM_TERSEDIA</w:t>
            </w:r>
          </w:p>
        </w:tc>
        <w:tc>
          <w:tcPr>
            <w:tcW w:w="1210" w:type="dxa"/>
          </w:tcPr>
          <w:p w14:paraId="0614832B" w14:textId="77777777" w:rsidR="001E0FE0" w:rsidRDefault="005F65E4">
            <w:pPr>
              <w:pStyle w:val="Compact"/>
              <w:spacing w:before="20" w:after="20" w:line="240" w:lineRule="auto"/>
            </w:pPr>
            <w:r>
              <w:rPr>
                <w:sz w:val="17"/>
              </w:rPr>
              <w:t>Bagian Hukum</w:t>
            </w:r>
          </w:p>
        </w:tc>
      </w:tr>
      <w:tr w:rsidR="001E0FE0" w14:paraId="23268106" w14:textId="77777777" w:rsidTr="001E0FE0">
        <w:trPr>
          <w:cantSplit/>
        </w:trPr>
        <w:tc>
          <w:tcPr>
            <w:tcW w:w="994" w:type="dxa"/>
          </w:tcPr>
          <w:p w14:paraId="6FE7A1AA" w14:textId="77777777" w:rsidR="001E0FE0" w:rsidRDefault="005F65E4">
            <w:pPr>
              <w:pStyle w:val="Compact"/>
              <w:spacing w:before="20" w:after="20" w:line="240" w:lineRule="auto"/>
            </w:pPr>
            <w:r>
              <w:rPr>
                <w:sz w:val="17"/>
              </w:rPr>
              <w:t>M2 Pelaksanaan</w:t>
            </w:r>
          </w:p>
        </w:tc>
        <w:tc>
          <w:tcPr>
            <w:tcW w:w="3996" w:type="dxa"/>
          </w:tcPr>
          <w:p w14:paraId="2431F9A9" w14:textId="77777777" w:rsidR="001E0FE0" w:rsidRDefault="005F65E4">
            <w:pPr>
              <w:pStyle w:val="Compact"/>
              <w:spacing w:before="20" w:after="20" w:line="240" w:lineRule="auto"/>
            </w:pPr>
            <w:r>
              <w:rPr>
                <w:sz w:val="17"/>
              </w:rPr>
              <w:t>SOP PITC dengan persetujuan dan hak menolak di Puskesmas/PKR</w:t>
            </w:r>
          </w:p>
        </w:tc>
        <w:tc>
          <w:tcPr>
            <w:tcW w:w="2346" w:type="dxa"/>
          </w:tcPr>
          <w:p w14:paraId="2C438876" w14:textId="77777777" w:rsidR="001E0FE0" w:rsidRDefault="005F65E4">
            <w:pPr>
              <w:pStyle w:val="Compact"/>
              <w:spacing w:before="20" w:after="20" w:line="240" w:lineRule="auto"/>
            </w:pPr>
            <w:r>
              <w:rPr>
                <w:sz w:val="17"/>
              </w:rPr>
              <w:t>Fasyankes ber-SOP / seluruh fasyankes</w:t>
            </w:r>
          </w:p>
        </w:tc>
        <w:tc>
          <w:tcPr>
            <w:tcW w:w="1089" w:type="dxa"/>
          </w:tcPr>
          <w:p w14:paraId="35D6D5F5" w14:textId="77777777" w:rsidR="001E0FE0" w:rsidRDefault="005F65E4">
            <w:pPr>
              <w:pStyle w:val="Compact"/>
              <w:spacing w:before="20" w:after="20" w:line="240" w:lineRule="auto"/>
            </w:pPr>
            <w:r>
              <w:rPr>
                <w:sz w:val="17"/>
              </w:rPr>
              <w:t>BELUM_TERSEDIA</w:t>
            </w:r>
          </w:p>
        </w:tc>
        <w:tc>
          <w:tcPr>
            <w:tcW w:w="1210" w:type="dxa"/>
          </w:tcPr>
          <w:p w14:paraId="0DDAEF99" w14:textId="77777777" w:rsidR="001E0FE0" w:rsidRDefault="005F65E4">
            <w:pPr>
              <w:pStyle w:val="Compact"/>
              <w:spacing w:before="20" w:after="20" w:line="240" w:lineRule="auto"/>
            </w:pPr>
            <w:r>
              <w:rPr>
                <w:sz w:val="17"/>
              </w:rPr>
              <w:t>Dinkes Kota</w:t>
            </w:r>
          </w:p>
        </w:tc>
      </w:tr>
      <w:tr w:rsidR="001E0FE0" w14:paraId="45B1686E" w14:textId="77777777" w:rsidTr="001E0FE0">
        <w:trPr>
          <w:cantSplit/>
        </w:trPr>
        <w:tc>
          <w:tcPr>
            <w:tcW w:w="994" w:type="dxa"/>
          </w:tcPr>
          <w:p w14:paraId="17307EC0" w14:textId="77777777" w:rsidR="001E0FE0" w:rsidRDefault="005F65E4">
            <w:pPr>
              <w:pStyle w:val="Compact"/>
              <w:spacing w:before="20" w:after="20" w:line="240" w:lineRule="auto"/>
            </w:pPr>
            <w:r>
              <w:rPr>
                <w:sz w:val="17"/>
              </w:rPr>
              <w:t>M2 Pelaksanaan</w:t>
            </w:r>
          </w:p>
        </w:tc>
        <w:tc>
          <w:tcPr>
            <w:tcW w:w="3996" w:type="dxa"/>
          </w:tcPr>
          <w:p w14:paraId="3A7B4EBD" w14:textId="77777777" w:rsidR="001E0FE0" w:rsidRDefault="005F65E4">
            <w:pPr>
              <w:pStyle w:val="Compact"/>
              <w:spacing w:before="20" w:after="20" w:line="240" w:lineRule="auto"/>
            </w:pPr>
            <w:r>
              <w:rPr>
                <w:sz w:val="17"/>
              </w:rPr>
              <w:t>SOP kerahasiaan call center PKR</w:t>
            </w:r>
          </w:p>
        </w:tc>
        <w:tc>
          <w:tcPr>
            <w:tcW w:w="2346" w:type="dxa"/>
          </w:tcPr>
          <w:p w14:paraId="27886AF9" w14:textId="77777777" w:rsidR="001E0FE0" w:rsidRDefault="005F65E4">
            <w:pPr>
              <w:pStyle w:val="Compact"/>
              <w:spacing w:before="20" w:after="20" w:line="240" w:lineRule="auto"/>
            </w:pPr>
            <w:r>
              <w:rPr>
                <w:sz w:val="17"/>
              </w:rPr>
              <w:t>Ada/tidak</w:t>
            </w:r>
          </w:p>
        </w:tc>
        <w:tc>
          <w:tcPr>
            <w:tcW w:w="1089" w:type="dxa"/>
          </w:tcPr>
          <w:p w14:paraId="377CA2C8" w14:textId="77777777" w:rsidR="001E0FE0" w:rsidRDefault="005F65E4">
            <w:pPr>
              <w:pStyle w:val="Compact"/>
              <w:spacing w:before="20" w:after="20" w:line="240" w:lineRule="auto"/>
            </w:pPr>
            <w:r>
              <w:rPr>
                <w:sz w:val="17"/>
              </w:rPr>
              <w:t>BELUM_TERSEDIA</w:t>
            </w:r>
          </w:p>
        </w:tc>
        <w:tc>
          <w:tcPr>
            <w:tcW w:w="1210" w:type="dxa"/>
          </w:tcPr>
          <w:p w14:paraId="437DA1B5" w14:textId="77777777" w:rsidR="001E0FE0" w:rsidRDefault="005F65E4">
            <w:pPr>
              <w:pStyle w:val="Compact"/>
              <w:spacing w:before="20" w:after="20" w:line="240" w:lineRule="auto"/>
            </w:pPr>
            <w:r>
              <w:rPr>
                <w:sz w:val="17"/>
              </w:rPr>
              <w:t>Dinkes Kota</w:t>
            </w:r>
          </w:p>
        </w:tc>
      </w:tr>
      <w:tr w:rsidR="001E0FE0" w14:paraId="09293FE7" w14:textId="77777777" w:rsidTr="001E0FE0">
        <w:trPr>
          <w:cantSplit/>
        </w:trPr>
        <w:tc>
          <w:tcPr>
            <w:tcW w:w="994" w:type="dxa"/>
          </w:tcPr>
          <w:p w14:paraId="42002F55" w14:textId="77777777" w:rsidR="001E0FE0" w:rsidRDefault="005F65E4">
            <w:pPr>
              <w:pStyle w:val="Compact"/>
              <w:spacing w:before="20" w:after="20" w:line="240" w:lineRule="auto"/>
            </w:pPr>
            <w:r>
              <w:rPr>
                <w:sz w:val="17"/>
              </w:rPr>
              <w:t>M2 Pelaksanaan</w:t>
            </w:r>
          </w:p>
        </w:tc>
        <w:tc>
          <w:tcPr>
            <w:tcW w:w="3996" w:type="dxa"/>
          </w:tcPr>
          <w:p w14:paraId="1C24B4E2" w14:textId="77777777" w:rsidR="001E0FE0" w:rsidRDefault="005F65E4">
            <w:pPr>
              <w:pStyle w:val="Compact"/>
              <w:spacing w:before="20" w:after="20" w:line="240" w:lineRule="auto"/>
            </w:pPr>
            <w:r>
              <w:rPr>
                <w:sz w:val="17"/>
              </w:rPr>
              <w:t>Pemeriksaan kesehatan di lokasi tanpa kehadiran Satpol PP</w:t>
            </w:r>
          </w:p>
        </w:tc>
        <w:tc>
          <w:tcPr>
            <w:tcW w:w="2346" w:type="dxa"/>
          </w:tcPr>
          <w:p w14:paraId="473C163F" w14:textId="77777777" w:rsidR="001E0FE0" w:rsidRDefault="005F65E4">
            <w:pPr>
              <w:pStyle w:val="Compact"/>
              <w:spacing w:before="20" w:after="20" w:line="240" w:lineRule="auto"/>
            </w:pPr>
            <w:r>
              <w:rPr>
                <w:sz w:val="17"/>
              </w:rPr>
              <w:t>Pemeriksaan tanpa Satpol PP / seluruh pemeriksaan</w:t>
            </w:r>
          </w:p>
        </w:tc>
        <w:tc>
          <w:tcPr>
            <w:tcW w:w="1089" w:type="dxa"/>
          </w:tcPr>
          <w:p w14:paraId="672E480D" w14:textId="77777777" w:rsidR="001E0FE0" w:rsidRDefault="005F65E4">
            <w:pPr>
              <w:pStyle w:val="Compact"/>
              <w:spacing w:before="20" w:after="20" w:line="240" w:lineRule="auto"/>
            </w:pPr>
            <w:r>
              <w:rPr>
                <w:sz w:val="17"/>
              </w:rPr>
              <w:t>BELUM_TERSEDIA</w:t>
            </w:r>
          </w:p>
        </w:tc>
        <w:tc>
          <w:tcPr>
            <w:tcW w:w="1210" w:type="dxa"/>
          </w:tcPr>
          <w:p w14:paraId="758EFA67" w14:textId="77777777" w:rsidR="001E0FE0" w:rsidRDefault="005F65E4">
            <w:pPr>
              <w:pStyle w:val="Compact"/>
              <w:spacing w:before="20" w:after="20" w:line="240" w:lineRule="auto"/>
            </w:pPr>
            <w:r>
              <w:rPr>
                <w:sz w:val="17"/>
              </w:rPr>
              <w:t>Satpol PP, Dinkes</w:t>
            </w:r>
          </w:p>
        </w:tc>
      </w:tr>
      <w:tr w:rsidR="001E0FE0" w14:paraId="52E95D38" w14:textId="77777777" w:rsidTr="001E0FE0">
        <w:trPr>
          <w:cantSplit/>
        </w:trPr>
        <w:tc>
          <w:tcPr>
            <w:tcW w:w="994" w:type="dxa"/>
          </w:tcPr>
          <w:p w14:paraId="0E852569" w14:textId="77777777" w:rsidR="001E0FE0" w:rsidRDefault="005F65E4">
            <w:pPr>
              <w:pStyle w:val="Compact"/>
              <w:spacing w:before="20" w:after="20" w:line="240" w:lineRule="auto"/>
            </w:pPr>
            <w:r>
              <w:rPr>
                <w:sz w:val="17"/>
              </w:rPr>
              <w:t>M2 Pelaksanaan</w:t>
            </w:r>
          </w:p>
        </w:tc>
        <w:tc>
          <w:tcPr>
            <w:tcW w:w="3996" w:type="dxa"/>
          </w:tcPr>
          <w:p w14:paraId="24F8F23B" w14:textId="77777777" w:rsidR="001E0FE0" w:rsidRDefault="005F65E4">
            <w:pPr>
              <w:pStyle w:val="Compact"/>
              <w:spacing w:before="20" w:after="20" w:line="240" w:lineRule="auto"/>
            </w:pPr>
            <w:r>
              <w:rPr>
                <w:sz w:val="17"/>
              </w:rPr>
              <w:t>Mekanisme pengaduan aktif</w:t>
            </w:r>
          </w:p>
        </w:tc>
        <w:tc>
          <w:tcPr>
            <w:tcW w:w="2346" w:type="dxa"/>
          </w:tcPr>
          <w:p w14:paraId="7D71870A" w14:textId="77777777" w:rsidR="001E0FE0" w:rsidRDefault="005F65E4">
            <w:pPr>
              <w:pStyle w:val="Compact"/>
              <w:spacing w:before="20" w:after="20" w:line="240" w:lineRule="auto"/>
            </w:pPr>
            <w:r>
              <w:rPr>
                <w:sz w:val="17"/>
              </w:rPr>
              <w:t>Ada/tidak; pengaduan ditindaklanjuti</w:t>
            </w:r>
          </w:p>
        </w:tc>
        <w:tc>
          <w:tcPr>
            <w:tcW w:w="1089" w:type="dxa"/>
          </w:tcPr>
          <w:p w14:paraId="07568106" w14:textId="77777777" w:rsidR="001E0FE0" w:rsidRDefault="005F65E4">
            <w:pPr>
              <w:pStyle w:val="Compact"/>
              <w:spacing w:before="20" w:after="20" w:line="240" w:lineRule="auto"/>
            </w:pPr>
            <w:r>
              <w:rPr>
                <w:sz w:val="17"/>
              </w:rPr>
              <w:t>BELUM_TERSEDIA</w:t>
            </w:r>
          </w:p>
        </w:tc>
        <w:tc>
          <w:tcPr>
            <w:tcW w:w="1210" w:type="dxa"/>
          </w:tcPr>
          <w:p w14:paraId="1CA0765C" w14:textId="77777777" w:rsidR="001E0FE0" w:rsidRDefault="005F65E4">
            <w:pPr>
              <w:pStyle w:val="Compact"/>
              <w:spacing w:before="20" w:after="20" w:line="240" w:lineRule="auto"/>
            </w:pPr>
            <w:r>
              <w:rPr>
                <w:sz w:val="17"/>
              </w:rPr>
              <w:t>Dinkes, KPA</w:t>
            </w:r>
          </w:p>
        </w:tc>
      </w:tr>
      <w:tr w:rsidR="001E0FE0" w14:paraId="47790D7F" w14:textId="77777777" w:rsidTr="001E0FE0">
        <w:trPr>
          <w:cantSplit/>
        </w:trPr>
        <w:tc>
          <w:tcPr>
            <w:tcW w:w="994" w:type="dxa"/>
          </w:tcPr>
          <w:p w14:paraId="5DAA1737" w14:textId="77777777" w:rsidR="001E0FE0" w:rsidRDefault="005F65E4">
            <w:pPr>
              <w:pStyle w:val="Compact"/>
              <w:spacing w:before="20" w:after="20" w:line="240" w:lineRule="auto"/>
            </w:pPr>
            <w:r>
              <w:rPr>
                <w:sz w:val="17"/>
              </w:rPr>
              <w:t>M3 Layanan dan hak</w:t>
            </w:r>
          </w:p>
        </w:tc>
        <w:tc>
          <w:tcPr>
            <w:tcW w:w="3996" w:type="dxa"/>
          </w:tcPr>
          <w:p w14:paraId="61498C12" w14:textId="77777777" w:rsidR="001E0FE0" w:rsidRDefault="005F65E4">
            <w:pPr>
              <w:pStyle w:val="Compact"/>
              <w:spacing w:before="20" w:after="20" w:line="240" w:lineRule="auto"/>
            </w:pPr>
            <w:r>
              <w:rPr>
                <w:sz w:val="17"/>
              </w:rPr>
              <w:t>Ketersediaan LASS/PTRM; layanan jam sore atau bergerak</w:t>
            </w:r>
          </w:p>
        </w:tc>
        <w:tc>
          <w:tcPr>
            <w:tcW w:w="2346" w:type="dxa"/>
          </w:tcPr>
          <w:p w14:paraId="5D8F6860" w14:textId="77777777" w:rsidR="001E0FE0" w:rsidRDefault="005F65E4">
            <w:pPr>
              <w:pStyle w:val="Compact"/>
              <w:spacing w:before="20" w:after="20" w:line="240" w:lineRule="auto"/>
            </w:pPr>
            <w:r>
              <w:rPr>
                <w:sz w:val="17"/>
              </w:rPr>
              <w:t>Titik layanan; jam layanan per minggu</w:t>
            </w:r>
          </w:p>
        </w:tc>
        <w:tc>
          <w:tcPr>
            <w:tcW w:w="1089" w:type="dxa"/>
          </w:tcPr>
          <w:p w14:paraId="61A422E9" w14:textId="77777777" w:rsidR="001E0FE0" w:rsidRDefault="005F65E4">
            <w:pPr>
              <w:pStyle w:val="Compact"/>
              <w:spacing w:before="20" w:after="20" w:line="240" w:lineRule="auto"/>
            </w:pPr>
            <w:r>
              <w:rPr>
                <w:sz w:val="17"/>
              </w:rPr>
              <w:t>BELUM_TERSEDIA</w:t>
            </w:r>
          </w:p>
        </w:tc>
        <w:tc>
          <w:tcPr>
            <w:tcW w:w="1210" w:type="dxa"/>
          </w:tcPr>
          <w:p w14:paraId="70DC1E08" w14:textId="77777777" w:rsidR="001E0FE0" w:rsidRDefault="005F65E4">
            <w:pPr>
              <w:pStyle w:val="Compact"/>
              <w:spacing w:before="20" w:after="20" w:line="240" w:lineRule="auto"/>
            </w:pPr>
            <w:r>
              <w:rPr>
                <w:sz w:val="17"/>
              </w:rPr>
              <w:t>Dinkes, SIHA</w:t>
            </w:r>
          </w:p>
        </w:tc>
      </w:tr>
      <w:tr w:rsidR="001E0FE0" w14:paraId="6108E40A" w14:textId="77777777" w:rsidTr="001E0FE0">
        <w:trPr>
          <w:cantSplit/>
        </w:trPr>
        <w:tc>
          <w:tcPr>
            <w:tcW w:w="994" w:type="dxa"/>
          </w:tcPr>
          <w:p w14:paraId="0A078CE5" w14:textId="77777777" w:rsidR="001E0FE0" w:rsidRDefault="005F65E4">
            <w:pPr>
              <w:pStyle w:val="Compact"/>
              <w:spacing w:before="20" w:after="20" w:line="240" w:lineRule="auto"/>
            </w:pPr>
            <w:r>
              <w:rPr>
                <w:sz w:val="17"/>
              </w:rPr>
              <w:t>M3 Layanan dan hak</w:t>
            </w:r>
          </w:p>
        </w:tc>
        <w:tc>
          <w:tcPr>
            <w:tcW w:w="3996" w:type="dxa"/>
          </w:tcPr>
          <w:p w14:paraId="5EB4D2CE" w14:textId="77777777" w:rsidR="001E0FE0" w:rsidRDefault="005F65E4">
            <w:pPr>
              <w:pStyle w:val="Compact"/>
              <w:spacing w:before="20" w:after="20" w:line="240" w:lineRule="auto"/>
            </w:pPr>
            <w:r>
              <w:rPr>
                <w:sz w:val="17"/>
              </w:rPr>
              <w:t>Tes yang tercatat sukarela dengan konseling</w:t>
            </w:r>
          </w:p>
        </w:tc>
        <w:tc>
          <w:tcPr>
            <w:tcW w:w="2346" w:type="dxa"/>
          </w:tcPr>
          <w:p w14:paraId="5A0809B8" w14:textId="77777777" w:rsidR="001E0FE0" w:rsidRDefault="005F65E4">
            <w:pPr>
              <w:pStyle w:val="Compact"/>
              <w:spacing w:before="20" w:after="20" w:line="240" w:lineRule="auto"/>
            </w:pPr>
            <w:r>
              <w:rPr>
                <w:sz w:val="17"/>
              </w:rPr>
              <w:t>Tes sukarela / seluruh tes</w:t>
            </w:r>
          </w:p>
        </w:tc>
        <w:tc>
          <w:tcPr>
            <w:tcW w:w="1089" w:type="dxa"/>
          </w:tcPr>
          <w:p w14:paraId="0169AC5E" w14:textId="77777777" w:rsidR="001E0FE0" w:rsidRDefault="005F65E4">
            <w:pPr>
              <w:pStyle w:val="Compact"/>
              <w:spacing w:before="20" w:after="20" w:line="240" w:lineRule="auto"/>
            </w:pPr>
            <w:r>
              <w:rPr>
                <w:sz w:val="17"/>
              </w:rPr>
              <w:t>BELUM_TERSEDIA</w:t>
            </w:r>
          </w:p>
        </w:tc>
        <w:tc>
          <w:tcPr>
            <w:tcW w:w="1210" w:type="dxa"/>
          </w:tcPr>
          <w:p w14:paraId="4E06416D" w14:textId="77777777" w:rsidR="001E0FE0" w:rsidRDefault="005F65E4">
            <w:pPr>
              <w:pStyle w:val="Compact"/>
              <w:spacing w:before="20" w:after="20" w:line="240" w:lineRule="auto"/>
            </w:pPr>
            <w:r>
              <w:rPr>
                <w:sz w:val="17"/>
              </w:rPr>
              <w:t>SIHA</w:t>
            </w:r>
          </w:p>
        </w:tc>
      </w:tr>
      <w:tr w:rsidR="001E0FE0" w14:paraId="79A06C85" w14:textId="77777777" w:rsidTr="001E0FE0">
        <w:trPr>
          <w:cantSplit/>
        </w:trPr>
        <w:tc>
          <w:tcPr>
            <w:tcW w:w="994" w:type="dxa"/>
          </w:tcPr>
          <w:p w14:paraId="2D213916" w14:textId="77777777" w:rsidR="001E0FE0" w:rsidRDefault="005F65E4">
            <w:pPr>
              <w:pStyle w:val="Compact"/>
              <w:spacing w:before="20" w:after="20" w:line="240" w:lineRule="auto"/>
            </w:pPr>
            <w:r>
              <w:rPr>
                <w:sz w:val="17"/>
              </w:rPr>
              <w:t>M3 Layanan dan hak</w:t>
            </w:r>
          </w:p>
        </w:tc>
        <w:tc>
          <w:tcPr>
            <w:tcW w:w="3996" w:type="dxa"/>
          </w:tcPr>
          <w:p w14:paraId="6E97D895" w14:textId="77777777" w:rsidR="001E0FE0" w:rsidRDefault="005F65E4">
            <w:pPr>
              <w:pStyle w:val="Compact"/>
              <w:spacing w:before="20" w:after="20" w:line="240" w:lineRule="auto"/>
            </w:pPr>
            <w:r>
              <w:rPr>
                <w:sz w:val="17"/>
              </w:rPr>
              <w:t>Pemulangan berbasis status dan kesinambungan ARV</w:t>
            </w:r>
          </w:p>
        </w:tc>
        <w:tc>
          <w:tcPr>
            <w:tcW w:w="2346" w:type="dxa"/>
          </w:tcPr>
          <w:p w14:paraId="525CB2EE" w14:textId="77777777" w:rsidR="001E0FE0" w:rsidRDefault="005F65E4">
            <w:pPr>
              <w:pStyle w:val="Compact"/>
              <w:spacing w:before="20" w:after="20" w:line="240" w:lineRule="auto"/>
            </w:pPr>
            <w:r>
              <w:rPr>
                <w:sz w:val="17"/>
              </w:rPr>
              <w:t>Jumlah pemulangan; ODHIV yang tetap terhubung ARV</w:t>
            </w:r>
          </w:p>
        </w:tc>
        <w:tc>
          <w:tcPr>
            <w:tcW w:w="1089" w:type="dxa"/>
          </w:tcPr>
          <w:p w14:paraId="49493664" w14:textId="77777777" w:rsidR="001E0FE0" w:rsidRDefault="005F65E4">
            <w:pPr>
              <w:pStyle w:val="Compact"/>
              <w:spacing w:before="20" w:after="20" w:line="240" w:lineRule="auto"/>
            </w:pPr>
            <w:r>
              <w:rPr>
                <w:sz w:val="17"/>
              </w:rPr>
              <w:t>BELUM_TERSEDIA</w:t>
            </w:r>
          </w:p>
        </w:tc>
        <w:tc>
          <w:tcPr>
            <w:tcW w:w="1210" w:type="dxa"/>
          </w:tcPr>
          <w:p w14:paraId="18B883AE" w14:textId="77777777" w:rsidR="001E0FE0" w:rsidRDefault="005F65E4">
            <w:pPr>
              <w:pStyle w:val="Compact"/>
              <w:spacing w:before="20" w:after="20" w:line="240" w:lineRule="auto"/>
            </w:pPr>
            <w:r>
              <w:rPr>
                <w:sz w:val="17"/>
              </w:rPr>
              <w:t>KPA, Dinkes</w:t>
            </w:r>
          </w:p>
        </w:tc>
      </w:tr>
      <w:tr w:rsidR="001E0FE0" w14:paraId="7717CD03" w14:textId="77777777" w:rsidTr="001E0FE0">
        <w:trPr>
          <w:cantSplit/>
        </w:trPr>
        <w:tc>
          <w:tcPr>
            <w:tcW w:w="994" w:type="dxa"/>
          </w:tcPr>
          <w:p w14:paraId="1A702101" w14:textId="77777777" w:rsidR="001E0FE0" w:rsidRDefault="005F65E4">
            <w:pPr>
              <w:pStyle w:val="Compact"/>
              <w:spacing w:before="20" w:after="20" w:line="240" w:lineRule="auto"/>
            </w:pPr>
            <w:r>
              <w:rPr>
                <w:sz w:val="17"/>
              </w:rPr>
              <w:t>M4 Pengalaman</w:t>
            </w:r>
          </w:p>
        </w:tc>
        <w:tc>
          <w:tcPr>
            <w:tcW w:w="3996" w:type="dxa"/>
          </w:tcPr>
          <w:p w14:paraId="5AAEF269" w14:textId="77777777" w:rsidR="001E0FE0" w:rsidRDefault="005F65E4">
            <w:pPr>
              <w:pStyle w:val="Compact"/>
              <w:spacing w:before="20" w:after="20" w:line="240" w:lineRule="auto"/>
            </w:pPr>
            <w:r>
              <w:rPr>
                <w:sz w:val="17"/>
              </w:rPr>
              <w:t>Pengalaman diskriminasi, penghindaran layanan, dan pemulangan</w:t>
            </w:r>
          </w:p>
        </w:tc>
        <w:tc>
          <w:tcPr>
            <w:tcW w:w="2346" w:type="dxa"/>
          </w:tcPr>
          <w:p w14:paraId="04969830" w14:textId="77777777" w:rsidR="001E0FE0" w:rsidRDefault="005F65E4">
            <w:pPr>
              <w:pStyle w:val="Compact"/>
              <w:spacing w:before="20" w:after="20" w:line="240" w:lineRule="auto"/>
            </w:pPr>
            <w:r>
              <w:rPr>
                <w:sz w:val="17"/>
              </w:rPr>
              <w:t>Responden yang melaporkan / responden</w:t>
            </w:r>
          </w:p>
        </w:tc>
        <w:tc>
          <w:tcPr>
            <w:tcW w:w="1089" w:type="dxa"/>
          </w:tcPr>
          <w:p w14:paraId="20592E73" w14:textId="77777777" w:rsidR="001E0FE0" w:rsidRDefault="005F65E4">
            <w:pPr>
              <w:pStyle w:val="Compact"/>
              <w:spacing w:before="20" w:after="20" w:line="240" w:lineRule="auto"/>
            </w:pPr>
            <w:r>
              <w:rPr>
                <w:sz w:val="17"/>
              </w:rPr>
              <w:t>BELUM_TERSEDIA</w:t>
            </w:r>
          </w:p>
        </w:tc>
        <w:tc>
          <w:tcPr>
            <w:tcW w:w="1210" w:type="dxa"/>
          </w:tcPr>
          <w:p w14:paraId="1857B06C" w14:textId="77777777" w:rsidR="001E0FE0" w:rsidRDefault="005F65E4">
            <w:pPr>
              <w:pStyle w:val="Compact"/>
              <w:spacing w:before="20" w:after="20" w:line="240" w:lineRule="auto"/>
            </w:pPr>
            <w:r>
              <w:rPr>
                <w:sz w:val="17"/>
              </w:rPr>
              <w:t>Survei/FGD dengan instrumen sah dan persetujuan etik; dua tahunan</w:t>
            </w:r>
          </w:p>
        </w:tc>
      </w:tr>
    </w:tbl>
    <w:p w14:paraId="6720EB9E" w14:textId="77777777" w:rsidR="001E0FE0" w:rsidRDefault="005F65E4">
      <w:pPr>
        <w:pStyle w:val="BodyText"/>
      </w:pPr>
      <w:r>
        <w:rPr>
          <w:i/>
          <w:iCs/>
        </w:rPr>
        <w:t>Sumber: T31 (baris Jayapura, subbagian L) dan Laporan Nasional 12.2. Semua data dipilah untuk lima kelompok secara terpisah: ODHIV, PSP, LSL, TG, PENASUN. Target hanya berupa arah. Kenaikan angka pengaduan dapat berarti pencatatan membaik, bukan keadaan memburuk.</w:t>
      </w:r>
    </w:p>
    <w:p w14:paraId="74FBEC3B" w14:textId="77777777" w:rsidR="001E0FE0" w:rsidRDefault="005F65E4">
      <w:pPr>
        <w:pStyle w:val="Heading1"/>
      </w:pPr>
      <w:bookmarkStart w:id="60" w:name="bukti-dan-batas"/>
      <w:bookmarkStart w:id="61" w:name="_Toc242201526"/>
      <w:bookmarkEnd w:id="58"/>
      <w:r>
        <w:t>13. Bukti dan batas</w:t>
      </w:r>
      <w:bookmarkEnd w:id="61"/>
    </w:p>
    <w:p w14:paraId="7FA2797B" w14:textId="77777777" w:rsidR="001E0FE0" w:rsidRDefault="005F65E4">
      <w:pPr>
        <w:pStyle w:val="Heading2"/>
      </w:pPr>
      <w:bookmarkStart w:id="62" w:name="X0419b2d695aa269c3651f2592d19994c8f329b1"/>
      <w:bookmarkStart w:id="63" w:name="_Toc242201527"/>
      <w:r>
        <w:t>13.1 Status verifikasi JDIH per instrumen paket</w:t>
      </w:r>
      <w:bookmarkEnd w:id="6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044"/>
        <w:gridCol w:w="5420"/>
        <w:gridCol w:w="1207"/>
        <w:gridCol w:w="966"/>
      </w:tblGrid>
      <w:tr w:rsidR="001E0FE0" w14:paraId="04391F81"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2044" w:type="dxa"/>
            <w:shd w:val="clear" w:color="auto" w:fill="D9E2F3"/>
          </w:tcPr>
          <w:p w14:paraId="171B732D" w14:textId="77777777" w:rsidR="001E0FE0" w:rsidRDefault="005F65E4">
            <w:pPr>
              <w:pStyle w:val="Compact"/>
              <w:spacing w:before="20" w:after="20" w:line="240" w:lineRule="auto"/>
            </w:pPr>
            <w:r>
              <w:rPr>
                <w:b/>
                <w:sz w:val="17"/>
              </w:rPr>
              <w:t>Instrumen</w:t>
            </w:r>
          </w:p>
        </w:tc>
        <w:tc>
          <w:tcPr>
            <w:tcW w:w="5419" w:type="dxa"/>
            <w:shd w:val="clear" w:color="auto" w:fill="D9E2F3"/>
          </w:tcPr>
          <w:p w14:paraId="131E32D5" w14:textId="77777777" w:rsidR="001E0FE0" w:rsidRDefault="005F65E4">
            <w:pPr>
              <w:pStyle w:val="Compact"/>
              <w:spacing w:before="20" w:after="20" w:line="240" w:lineRule="auto"/>
            </w:pPr>
            <w:r>
              <w:rPr>
                <w:b/>
                <w:sz w:val="17"/>
              </w:rPr>
              <w:t>Hasil</w:t>
            </w:r>
          </w:p>
        </w:tc>
        <w:tc>
          <w:tcPr>
            <w:tcW w:w="1207" w:type="dxa"/>
            <w:shd w:val="clear" w:color="auto" w:fill="D9E2F3"/>
          </w:tcPr>
          <w:p w14:paraId="0890D2AD" w14:textId="77777777" w:rsidR="001E0FE0" w:rsidRDefault="005F65E4">
            <w:pPr>
              <w:pStyle w:val="Compact"/>
              <w:spacing w:before="20" w:after="20" w:line="240" w:lineRule="auto"/>
            </w:pPr>
            <w:r>
              <w:rPr>
                <w:b/>
                <w:sz w:val="17"/>
              </w:rPr>
              <w:t>Kode verifikasi</w:t>
            </w:r>
          </w:p>
        </w:tc>
        <w:tc>
          <w:tcPr>
            <w:tcW w:w="966" w:type="dxa"/>
            <w:shd w:val="clear" w:color="auto" w:fill="D9E2F3"/>
          </w:tcPr>
          <w:p w14:paraId="36EEDA4A" w14:textId="77777777" w:rsidR="001E0FE0" w:rsidRDefault="005F65E4">
            <w:pPr>
              <w:pStyle w:val="Compact"/>
              <w:spacing w:before="20" w:after="20" w:line="240" w:lineRule="auto"/>
            </w:pPr>
            <w:r>
              <w:rPr>
                <w:b/>
                <w:sz w:val="17"/>
              </w:rPr>
              <w:t>Sumber</w:t>
            </w:r>
          </w:p>
        </w:tc>
      </w:tr>
      <w:tr w:rsidR="001E0FE0" w14:paraId="2551B94D" w14:textId="77777777" w:rsidTr="001E0FE0">
        <w:trPr>
          <w:cantSplit/>
        </w:trPr>
        <w:tc>
          <w:tcPr>
            <w:tcW w:w="2044" w:type="dxa"/>
          </w:tcPr>
          <w:p w14:paraId="1E7A4A71" w14:textId="77777777" w:rsidR="001E0FE0" w:rsidRDefault="005F65E4">
            <w:pPr>
              <w:pStyle w:val="Compact"/>
              <w:spacing w:before="20" w:after="20" w:line="240" w:lineRule="auto"/>
            </w:pPr>
            <w:r>
              <w:rPr>
                <w:sz w:val="17"/>
              </w:rPr>
              <w:t>Perda Kota 16/2011</w:t>
            </w:r>
          </w:p>
        </w:tc>
        <w:tc>
          <w:tcPr>
            <w:tcW w:w="5419" w:type="dxa"/>
          </w:tcPr>
          <w:p w14:paraId="54869BD4" w14:textId="77777777" w:rsidR="001E0FE0" w:rsidRDefault="005F65E4">
            <w:pPr>
              <w:pStyle w:val="Compact"/>
              <w:spacing w:before="20" w:after="20" w:line="240" w:lineRule="auto"/>
            </w:pPr>
            <w:r>
              <w:rPr>
                <w:sz w:val="17"/>
              </w:rPr>
              <w:t>TERKONFIRMASI_SUMBER_RESMI: “Berlaku”; tidak ada catatan diubah/dicabut</w:t>
            </w:r>
          </w:p>
        </w:tc>
        <w:tc>
          <w:tcPr>
            <w:tcW w:w="1207" w:type="dxa"/>
          </w:tcPr>
          <w:p w14:paraId="4B14F87E" w14:textId="77777777" w:rsidR="001E0FE0" w:rsidRDefault="005F65E4">
            <w:pPr>
              <w:pStyle w:val="Compact"/>
              <w:spacing w:before="20" w:after="20" w:line="240" w:lineRule="auto"/>
            </w:pPr>
            <w:r>
              <w:rPr>
                <w:sz w:val="17"/>
              </w:rPr>
              <w:t>V-B-13</w:t>
            </w:r>
          </w:p>
        </w:tc>
        <w:tc>
          <w:tcPr>
            <w:tcW w:w="966" w:type="dxa"/>
          </w:tcPr>
          <w:p w14:paraId="7E8DE9DD" w14:textId="77777777" w:rsidR="001E0FE0" w:rsidRDefault="005F65E4">
            <w:pPr>
              <w:pStyle w:val="Compact"/>
              <w:spacing w:before="20" w:after="20" w:line="240" w:lineRule="auto"/>
            </w:pPr>
            <w:r>
              <w:rPr>
                <w:sz w:val="17"/>
              </w:rPr>
              <w:t>JDIH BPK</w:t>
            </w:r>
          </w:p>
        </w:tc>
      </w:tr>
      <w:tr w:rsidR="001E0FE0" w14:paraId="21E107D3" w14:textId="77777777" w:rsidTr="001E0FE0">
        <w:trPr>
          <w:cantSplit/>
        </w:trPr>
        <w:tc>
          <w:tcPr>
            <w:tcW w:w="2044" w:type="dxa"/>
          </w:tcPr>
          <w:p w14:paraId="4B3E75BF" w14:textId="77777777" w:rsidR="001E0FE0" w:rsidRDefault="005F65E4">
            <w:pPr>
              <w:pStyle w:val="Compact"/>
              <w:spacing w:before="20" w:after="20" w:line="240" w:lineRule="auto"/>
            </w:pPr>
            <w:r>
              <w:rPr>
                <w:sz w:val="17"/>
              </w:rPr>
              <w:lastRenderedPageBreak/>
              <w:t>Perda Prov 6/2018</w:t>
            </w:r>
          </w:p>
        </w:tc>
        <w:tc>
          <w:tcPr>
            <w:tcW w:w="5419" w:type="dxa"/>
          </w:tcPr>
          <w:p w14:paraId="3637F1C3" w14:textId="77777777" w:rsidR="001E0FE0" w:rsidRDefault="005F65E4">
            <w:pPr>
              <w:pStyle w:val="Compact"/>
              <w:spacing w:before="20" w:after="20" w:line="240" w:lineRule="auto"/>
            </w:pPr>
            <w:r>
              <w:rPr>
                <w:sz w:val="17"/>
              </w:rPr>
              <w:t>TERKONFIRMASI_SUMBER_RESMI: “Berlaku”</w:t>
            </w:r>
          </w:p>
        </w:tc>
        <w:tc>
          <w:tcPr>
            <w:tcW w:w="1207" w:type="dxa"/>
          </w:tcPr>
          <w:p w14:paraId="1B42835C" w14:textId="77777777" w:rsidR="001E0FE0" w:rsidRDefault="005F65E4">
            <w:pPr>
              <w:pStyle w:val="Compact"/>
              <w:spacing w:before="20" w:after="20" w:line="240" w:lineRule="auto"/>
            </w:pPr>
            <w:r>
              <w:rPr>
                <w:sz w:val="17"/>
              </w:rPr>
              <w:t>V-B-14</w:t>
            </w:r>
          </w:p>
        </w:tc>
        <w:tc>
          <w:tcPr>
            <w:tcW w:w="966" w:type="dxa"/>
          </w:tcPr>
          <w:p w14:paraId="61B618C4" w14:textId="77777777" w:rsidR="001E0FE0" w:rsidRDefault="005F65E4">
            <w:pPr>
              <w:pStyle w:val="Compact"/>
              <w:spacing w:before="20" w:after="20" w:line="240" w:lineRule="auto"/>
            </w:pPr>
            <w:r>
              <w:rPr>
                <w:sz w:val="17"/>
              </w:rPr>
              <w:t>JDIH BPK</w:t>
            </w:r>
          </w:p>
        </w:tc>
      </w:tr>
      <w:tr w:rsidR="001E0FE0" w14:paraId="0588BAC1" w14:textId="77777777" w:rsidTr="001E0FE0">
        <w:trPr>
          <w:cantSplit/>
        </w:trPr>
        <w:tc>
          <w:tcPr>
            <w:tcW w:w="2044" w:type="dxa"/>
          </w:tcPr>
          <w:p w14:paraId="50F5DD5A" w14:textId="77777777" w:rsidR="001E0FE0" w:rsidRDefault="005F65E4">
            <w:pPr>
              <w:pStyle w:val="Compact"/>
              <w:spacing w:before="20" w:after="20" w:line="240" w:lineRule="auto"/>
            </w:pPr>
            <w:r>
              <w:rPr>
                <w:sz w:val="17"/>
              </w:rPr>
              <w:t>Perda Prov 10/2021</w:t>
            </w:r>
          </w:p>
        </w:tc>
        <w:tc>
          <w:tcPr>
            <w:tcW w:w="5419" w:type="dxa"/>
          </w:tcPr>
          <w:p w14:paraId="0339AC47" w14:textId="77777777" w:rsidR="001E0FE0" w:rsidRDefault="005F65E4">
            <w:pPr>
              <w:pStyle w:val="Compact"/>
              <w:spacing w:before="20" w:after="20" w:line="240" w:lineRule="auto"/>
            </w:pPr>
            <w:r>
              <w:rPr>
                <w:sz w:val="17"/>
              </w:rPr>
              <w:t>TERKONFIRMASI_SUMBER_RESMI: “Berlaku”; mengubah Perda 8/2010</w:t>
            </w:r>
          </w:p>
        </w:tc>
        <w:tc>
          <w:tcPr>
            <w:tcW w:w="1207" w:type="dxa"/>
          </w:tcPr>
          <w:p w14:paraId="5692C674" w14:textId="77777777" w:rsidR="001E0FE0" w:rsidRDefault="005F65E4">
            <w:pPr>
              <w:pStyle w:val="Compact"/>
              <w:spacing w:before="20" w:after="20" w:line="240" w:lineRule="auto"/>
            </w:pPr>
            <w:r>
              <w:rPr>
                <w:sz w:val="17"/>
              </w:rPr>
              <w:t>V-B-15</w:t>
            </w:r>
          </w:p>
        </w:tc>
        <w:tc>
          <w:tcPr>
            <w:tcW w:w="966" w:type="dxa"/>
          </w:tcPr>
          <w:p w14:paraId="57D445DB" w14:textId="77777777" w:rsidR="001E0FE0" w:rsidRDefault="005F65E4">
            <w:pPr>
              <w:pStyle w:val="Compact"/>
              <w:spacing w:before="20" w:after="20" w:line="240" w:lineRule="auto"/>
            </w:pPr>
            <w:r>
              <w:rPr>
                <w:sz w:val="17"/>
              </w:rPr>
              <w:t>JDIH BPK</w:t>
            </w:r>
          </w:p>
        </w:tc>
      </w:tr>
      <w:tr w:rsidR="001E0FE0" w14:paraId="21D7877F" w14:textId="77777777" w:rsidTr="001E0FE0">
        <w:trPr>
          <w:cantSplit/>
        </w:trPr>
        <w:tc>
          <w:tcPr>
            <w:tcW w:w="2044" w:type="dxa"/>
          </w:tcPr>
          <w:p w14:paraId="69712992" w14:textId="77777777" w:rsidR="001E0FE0" w:rsidRDefault="005F65E4">
            <w:pPr>
              <w:pStyle w:val="Compact"/>
              <w:spacing w:before="20" w:after="20" w:line="240" w:lineRule="auto"/>
            </w:pPr>
            <w:r>
              <w:rPr>
                <w:sz w:val="17"/>
              </w:rPr>
              <w:t>Perda Kota 7/2006</w:t>
            </w:r>
          </w:p>
        </w:tc>
        <w:tc>
          <w:tcPr>
            <w:tcW w:w="5419" w:type="dxa"/>
          </w:tcPr>
          <w:p w14:paraId="3554AD5E" w14:textId="77777777" w:rsidR="001E0FE0" w:rsidRDefault="005F65E4">
            <w:pPr>
              <w:pStyle w:val="Compact"/>
              <w:spacing w:before="20" w:after="20" w:line="240" w:lineRule="auto"/>
            </w:pPr>
            <w:r>
              <w:rPr>
                <w:sz w:val="17"/>
              </w:rPr>
              <w:t>KONSISTEN_DENGAN_TEKS_KORPUS; tidak ada entri tersendiri; status tidak disimpulkan</w:t>
            </w:r>
          </w:p>
        </w:tc>
        <w:tc>
          <w:tcPr>
            <w:tcW w:w="1207" w:type="dxa"/>
          </w:tcPr>
          <w:p w14:paraId="0C8BB523" w14:textId="77777777" w:rsidR="001E0FE0" w:rsidRDefault="005F65E4">
            <w:pPr>
              <w:pStyle w:val="Compact"/>
              <w:spacing w:before="20" w:after="20" w:line="240" w:lineRule="auto"/>
            </w:pPr>
            <w:r>
              <w:rPr>
                <w:sz w:val="17"/>
              </w:rPr>
              <w:t>V-B-12</w:t>
            </w:r>
          </w:p>
        </w:tc>
        <w:tc>
          <w:tcPr>
            <w:tcW w:w="966" w:type="dxa"/>
          </w:tcPr>
          <w:p w14:paraId="66B0A5DA" w14:textId="77777777" w:rsidR="001E0FE0" w:rsidRDefault="005F65E4">
            <w:pPr>
              <w:pStyle w:val="Compact"/>
              <w:spacing w:before="20" w:after="20" w:line="240" w:lineRule="auto"/>
            </w:pPr>
            <w:r>
              <w:rPr>
                <w:sz w:val="17"/>
              </w:rPr>
              <w:t>Sekunder (abstrak JDIH BPK Perda 16/2011)</w:t>
            </w:r>
          </w:p>
        </w:tc>
      </w:tr>
      <w:tr w:rsidR="001E0FE0" w14:paraId="54B3BC89" w14:textId="77777777" w:rsidTr="001E0FE0">
        <w:trPr>
          <w:cantSplit/>
        </w:trPr>
        <w:tc>
          <w:tcPr>
            <w:tcW w:w="2044" w:type="dxa"/>
          </w:tcPr>
          <w:p w14:paraId="6475CACE" w14:textId="77777777" w:rsidR="001E0FE0" w:rsidRDefault="005F65E4">
            <w:pPr>
              <w:pStyle w:val="Compact"/>
              <w:spacing w:before="20" w:after="20" w:line="240" w:lineRule="auto"/>
            </w:pPr>
            <w:r>
              <w:rPr>
                <w:sz w:val="17"/>
              </w:rPr>
              <w:t>Perwali 7/2024</w:t>
            </w:r>
          </w:p>
        </w:tc>
        <w:tc>
          <w:tcPr>
            <w:tcW w:w="5419" w:type="dxa"/>
          </w:tcPr>
          <w:p w14:paraId="15F23F78" w14:textId="77777777" w:rsidR="001E0FE0" w:rsidRDefault="005F65E4">
            <w:pPr>
              <w:pStyle w:val="Compact"/>
              <w:spacing w:before="20" w:after="20" w:line="240" w:lineRule="auto"/>
            </w:pPr>
            <w:r>
              <w:rPr>
                <w:sz w:val="17"/>
              </w:rPr>
              <w:t>BELUM_TERVERIFIKASI (belum diperiksa)</w:t>
            </w:r>
          </w:p>
        </w:tc>
        <w:tc>
          <w:tcPr>
            <w:tcW w:w="1207" w:type="dxa"/>
          </w:tcPr>
          <w:p w14:paraId="09799106" w14:textId="77777777" w:rsidR="001E0FE0" w:rsidRDefault="005F65E4">
            <w:pPr>
              <w:pStyle w:val="Compact"/>
              <w:spacing w:before="20" w:after="20" w:line="240" w:lineRule="auto"/>
            </w:pPr>
            <w:r>
              <w:rPr>
                <w:sz w:val="17"/>
              </w:rPr>
              <w:t>—</w:t>
            </w:r>
          </w:p>
        </w:tc>
        <w:tc>
          <w:tcPr>
            <w:tcW w:w="966" w:type="dxa"/>
          </w:tcPr>
          <w:p w14:paraId="17BD5006" w14:textId="77777777" w:rsidR="001E0FE0" w:rsidRDefault="005F65E4">
            <w:pPr>
              <w:pStyle w:val="Compact"/>
              <w:spacing w:before="20" w:after="20" w:line="240" w:lineRule="auto"/>
            </w:pPr>
            <w:r>
              <w:rPr>
                <w:sz w:val="17"/>
              </w:rPr>
              <w:t>—</w:t>
            </w:r>
          </w:p>
        </w:tc>
      </w:tr>
      <w:tr w:rsidR="001E0FE0" w14:paraId="752141F5" w14:textId="77777777" w:rsidTr="001E0FE0">
        <w:trPr>
          <w:cantSplit/>
        </w:trPr>
        <w:tc>
          <w:tcPr>
            <w:tcW w:w="2044" w:type="dxa"/>
          </w:tcPr>
          <w:p w14:paraId="0E54C31E" w14:textId="77777777" w:rsidR="001E0FE0" w:rsidRDefault="005F65E4">
            <w:pPr>
              <w:pStyle w:val="Compact"/>
              <w:spacing w:before="20" w:after="20" w:line="240" w:lineRule="auto"/>
            </w:pPr>
            <w:r>
              <w:rPr>
                <w:sz w:val="17"/>
              </w:rPr>
              <w:t>Perda Kota 26/2024</w:t>
            </w:r>
          </w:p>
        </w:tc>
        <w:tc>
          <w:tcPr>
            <w:tcW w:w="5419" w:type="dxa"/>
          </w:tcPr>
          <w:p w14:paraId="64CE063A" w14:textId="77777777" w:rsidR="001E0FE0" w:rsidRDefault="005F65E4">
            <w:pPr>
              <w:pStyle w:val="Compact"/>
              <w:spacing w:before="20" w:after="20" w:line="240" w:lineRule="auto"/>
            </w:pPr>
            <w:r>
              <w:rPr>
                <w:sz w:val="17"/>
              </w:rPr>
              <w:t>BELUM_TERVERIFIKASI (belum diperiksa); naskah memuat catatan uji publik</w:t>
            </w:r>
          </w:p>
        </w:tc>
        <w:tc>
          <w:tcPr>
            <w:tcW w:w="1207" w:type="dxa"/>
          </w:tcPr>
          <w:p w14:paraId="4ED1BEFA" w14:textId="77777777" w:rsidR="001E0FE0" w:rsidRDefault="005F65E4">
            <w:pPr>
              <w:pStyle w:val="Compact"/>
              <w:spacing w:before="20" w:after="20" w:line="240" w:lineRule="auto"/>
            </w:pPr>
            <w:r>
              <w:rPr>
                <w:sz w:val="17"/>
              </w:rPr>
              <w:t>—</w:t>
            </w:r>
          </w:p>
        </w:tc>
        <w:tc>
          <w:tcPr>
            <w:tcW w:w="966" w:type="dxa"/>
          </w:tcPr>
          <w:p w14:paraId="5F9869D7" w14:textId="77777777" w:rsidR="001E0FE0" w:rsidRDefault="005F65E4">
            <w:pPr>
              <w:pStyle w:val="Compact"/>
              <w:spacing w:before="20" w:after="20" w:line="240" w:lineRule="auto"/>
            </w:pPr>
            <w:r>
              <w:rPr>
                <w:sz w:val="17"/>
              </w:rPr>
              <w:t>—</w:t>
            </w:r>
          </w:p>
        </w:tc>
      </w:tr>
      <w:tr w:rsidR="001E0FE0" w14:paraId="11F6467F" w14:textId="77777777" w:rsidTr="001E0FE0">
        <w:trPr>
          <w:cantSplit/>
        </w:trPr>
        <w:tc>
          <w:tcPr>
            <w:tcW w:w="2044" w:type="dxa"/>
          </w:tcPr>
          <w:p w14:paraId="17EC4094" w14:textId="77777777" w:rsidR="001E0FE0" w:rsidRDefault="005F65E4">
            <w:pPr>
              <w:pStyle w:val="Compact"/>
              <w:spacing w:before="20" w:after="20" w:line="240" w:lineRule="auto"/>
            </w:pPr>
            <w:r>
              <w:rPr>
                <w:sz w:val="17"/>
              </w:rPr>
              <w:t>Perda Prov 8/2016</w:t>
            </w:r>
          </w:p>
        </w:tc>
        <w:tc>
          <w:tcPr>
            <w:tcW w:w="5419" w:type="dxa"/>
          </w:tcPr>
          <w:p w14:paraId="5D7628E2" w14:textId="77777777" w:rsidR="001E0FE0" w:rsidRDefault="005F65E4">
            <w:pPr>
              <w:pStyle w:val="Compact"/>
              <w:spacing w:before="20" w:after="20" w:line="240" w:lineRule="auto"/>
            </w:pPr>
            <w:r>
              <w:rPr>
                <w:sz w:val="17"/>
              </w:rPr>
              <w:t>BELUM_TERVERIFIKASI (belum diperiksa)</w:t>
            </w:r>
          </w:p>
        </w:tc>
        <w:tc>
          <w:tcPr>
            <w:tcW w:w="1207" w:type="dxa"/>
          </w:tcPr>
          <w:p w14:paraId="190B4C02" w14:textId="77777777" w:rsidR="001E0FE0" w:rsidRDefault="005F65E4">
            <w:pPr>
              <w:pStyle w:val="Compact"/>
              <w:spacing w:before="20" w:after="20" w:line="240" w:lineRule="auto"/>
            </w:pPr>
            <w:r>
              <w:rPr>
                <w:sz w:val="17"/>
              </w:rPr>
              <w:t>—</w:t>
            </w:r>
          </w:p>
        </w:tc>
        <w:tc>
          <w:tcPr>
            <w:tcW w:w="966" w:type="dxa"/>
          </w:tcPr>
          <w:p w14:paraId="616F9D66" w14:textId="77777777" w:rsidR="001E0FE0" w:rsidRDefault="005F65E4">
            <w:pPr>
              <w:pStyle w:val="Compact"/>
              <w:spacing w:before="20" w:after="20" w:line="240" w:lineRule="auto"/>
            </w:pPr>
            <w:r>
              <w:rPr>
                <w:sz w:val="17"/>
              </w:rPr>
              <w:t>—</w:t>
            </w:r>
          </w:p>
        </w:tc>
      </w:tr>
      <w:tr w:rsidR="001E0FE0" w14:paraId="26F38BF2" w14:textId="77777777" w:rsidTr="001E0FE0">
        <w:trPr>
          <w:cantSplit/>
        </w:trPr>
        <w:tc>
          <w:tcPr>
            <w:tcW w:w="2044" w:type="dxa"/>
          </w:tcPr>
          <w:p w14:paraId="2FFB33F4" w14:textId="77777777" w:rsidR="001E0FE0" w:rsidRDefault="005F65E4">
            <w:pPr>
              <w:pStyle w:val="Compact"/>
              <w:spacing w:before="20" w:after="20" w:line="240" w:lineRule="auto"/>
            </w:pPr>
            <w:r>
              <w:rPr>
                <w:sz w:val="17"/>
              </w:rPr>
              <w:t>Perda Prov 8/2010 (naskah dasar)</w:t>
            </w:r>
          </w:p>
        </w:tc>
        <w:tc>
          <w:tcPr>
            <w:tcW w:w="5419" w:type="dxa"/>
          </w:tcPr>
          <w:p w14:paraId="5304EBDC" w14:textId="77777777" w:rsidR="001E0FE0" w:rsidRDefault="005F65E4">
            <w:pPr>
              <w:pStyle w:val="Compact"/>
              <w:spacing w:before="20" w:after="20" w:line="240" w:lineRule="auto"/>
            </w:pPr>
            <w:r>
              <w:rPr>
                <w:sz w:val="17"/>
              </w:rPr>
              <w:t>Tidak tersedia di folder</w:t>
            </w:r>
          </w:p>
        </w:tc>
        <w:tc>
          <w:tcPr>
            <w:tcW w:w="1207" w:type="dxa"/>
          </w:tcPr>
          <w:p w14:paraId="7ED9370D" w14:textId="77777777" w:rsidR="001E0FE0" w:rsidRDefault="005F65E4">
            <w:pPr>
              <w:pStyle w:val="Compact"/>
              <w:spacing w:before="20" w:after="20" w:line="240" w:lineRule="auto"/>
            </w:pPr>
            <w:r>
              <w:rPr>
                <w:sz w:val="17"/>
              </w:rPr>
              <w:t>—</w:t>
            </w:r>
          </w:p>
        </w:tc>
        <w:tc>
          <w:tcPr>
            <w:tcW w:w="966" w:type="dxa"/>
          </w:tcPr>
          <w:p w14:paraId="6E21EFA5" w14:textId="77777777" w:rsidR="001E0FE0" w:rsidRDefault="005F65E4">
            <w:pPr>
              <w:pStyle w:val="Compact"/>
              <w:spacing w:before="20" w:after="20" w:line="240" w:lineRule="auto"/>
            </w:pPr>
            <w:r>
              <w:rPr>
                <w:sz w:val="17"/>
              </w:rPr>
              <w:t>—</w:t>
            </w:r>
          </w:p>
        </w:tc>
      </w:tr>
    </w:tbl>
    <w:p w14:paraId="684C9841" w14:textId="77777777" w:rsidR="001E0FE0" w:rsidRDefault="005F65E4">
      <w:pPr>
        <w:pStyle w:val="BodyText"/>
      </w:pPr>
      <w:r>
        <w:rPr>
          <w:i/>
          <w:iCs/>
        </w:rPr>
        <w:t xml:space="preserve">Sumber: </w:t>
      </w:r>
      <w:r>
        <w:rPr>
          <w:rStyle w:val="VerbatimChar"/>
          <w:i/>
          <w:iCs/>
        </w:rPr>
        <w:t>sumber_verifikasi/verifikasi_parts/B.csv</w:t>
      </w:r>
      <w:r>
        <w:rPr>
          <w:i/>
          <w:iCs/>
        </w:rPr>
        <w:t xml:space="preserve"> dan T12 kolom </w:t>
      </w:r>
      <w:r>
        <w:rPr>
          <w:rStyle w:val="VerbatimChar"/>
          <w:i/>
          <w:iCs/>
        </w:rPr>
        <w:t>status_resmi_terverifikasi</w:t>
      </w:r>
      <w:r>
        <w:rPr>
          <w:i/>
          <w:iCs/>
        </w:rPr>
        <w:t>. Pemeriksaan dilakukan 2026-10-05. Akibat pemekaran Papua 2022 terhadap wilayah berlakunya ketiga Perda provinsi belum dinilai.</w:t>
      </w:r>
    </w:p>
    <w:p w14:paraId="5D79F18B" w14:textId="77777777" w:rsidR="001E0FE0" w:rsidRDefault="005F65E4">
      <w:pPr>
        <w:pStyle w:val="Heading2"/>
      </w:pPr>
      <w:bookmarkStart w:id="64" w:name="belum-ditemukan-di-folder"/>
      <w:bookmarkStart w:id="65" w:name="_Toc242201528"/>
      <w:bookmarkEnd w:id="62"/>
      <w:r>
        <w:t>13.2 Belum ditemukan di folder</w:t>
      </w:r>
      <w:bookmarkEnd w:id="65"/>
    </w:p>
    <w:p w14:paraId="2A344BF9" w14:textId="77777777" w:rsidR="001E0FE0" w:rsidRDefault="005F65E4">
      <w:pPr>
        <w:pStyle w:val="Compact"/>
        <w:numPr>
          <w:ilvl w:val="0"/>
          <w:numId w:val="11"/>
        </w:numPr>
      </w:pPr>
      <w:r>
        <w:t>Naskah dasar Perda Provinsi Papua 8/2010 (pasal yang tidak diubah, mis. Ps 5, 9–11, 13).</w:t>
      </w:r>
    </w:p>
    <w:p w14:paraId="33534734" w14:textId="77777777" w:rsidR="001E0FE0" w:rsidRDefault="005F65E4">
      <w:pPr>
        <w:pStyle w:val="Compact"/>
        <w:numPr>
          <w:ilvl w:val="0"/>
          <w:numId w:val="11"/>
        </w:numPr>
      </w:pPr>
      <w:r>
        <w:t>Keputusan Walikota pembentukan KPA Kota (delegasi Perda Kota 16/2011 Ps 3 ayat (1)).</w:t>
      </w:r>
    </w:p>
    <w:p w14:paraId="1CDF7521" w14:textId="77777777" w:rsidR="001E0FE0" w:rsidRDefault="005F65E4">
      <w:pPr>
        <w:pStyle w:val="Compact"/>
        <w:numPr>
          <w:ilvl w:val="0"/>
          <w:numId w:val="11"/>
        </w:numPr>
      </w:pPr>
      <w:r>
        <w:t>Keputusan Walikota Pokja dan Layanan Terpadu (delegasi Perda Kota 26/2024 Ps 25 ayat (2)).</w:t>
      </w:r>
    </w:p>
    <w:p w14:paraId="439D214B" w14:textId="77777777" w:rsidR="001E0FE0" w:rsidRDefault="005F65E4">
      <w:pPr>
        <w:pStyle w:val="Compact"/>
        <w:numPr>
          <w:ilvl w:val="0"/>
          <w:numId w:val="11"/>
        </w:numPr>
      </w:pPr>
      <w:r>
        <w:t>Dua Peraturan Gubernur tentang pencegahan napza dan tindakan administratif (delegasi Perda Prov 6/2018 Ps 10 dan Ps 46 ayat (3)).</w:t>
      </w:r>
    </w:p>
    <w:p w14:paraId="7E131DD3" w14:textId="77777777" w:rsidR="001E0FE0" w:rsidRDefault="005F65E4">
      <w:pPr>
        <w:pStyle w:val="Compact"/>
        <w:numPr>
          <w:ilvl w:val="0"/>
          <w:numId w:val="11"/>
        </w:numPr>
      </w:pPr>
      <w:r>
        <w:t>Keputusan Gubernur pengurus KPA (delegasi Perda Prov 10/2021 Ps 26 ayat (2)).</w:t>
      </w:r>
    </w:p>
    <w:p w14:paraId="3E6C10DA" w14:textId="77777777" w:rsidR="001E0FE0" w:rsidRDefault="005F65E4">
      <w:pPr>
        <w:pStyle w:val="Compact"/>
        <w:numPr>
          <w:ilvl w:val="0"/>
          <w:numId w:val="11"/>
        </w:numPr>
      </w:pPr>
      <w:r>
        <w:t>Pedoman PITC yang dirujuk Perda Kota 16/2011 Ps 5 (nomor tidak disebut).</w:t>
      </w:r>
    </w:p>
    <w:p w14:paraId="52CF55EF" w14:textId="77777777" w:rsidR="001E0FE0" w:rsidRDefault="005F65E4">
      <w:pPr>
        <w:pStyle w:val="Compact"/>
        <w:numPr>
          <w:ilvl w:val="0"/>
          <w:numId w:val="11"/>
        </w:numPr>
      </w:pPr>
      <w:r>
        <w:t>SOP Puskesmas/PKR tentang kerahasiaan dan layanan populasi kunci; SOP Satpol PP.</w:t>
      </w:r>
    </w:p>
    <w:p w14:paraId="77208A63" w14:textId="77777777" w:rsidR="001E0FE0" w:rsidRDefault="005F65E4">
      <w:pPr>
        <w:pStyle w:val="Compact"/>
        <w:numPr>
          <w:ilvl w:val="0"/>
          <w:numId w:val="11"/>
        </w:numPr>
      </w:pPr>
      <w:r>
        <w:t>Instrumen kota tentang ketertiban, jaminan/pembiayaan kesehatan, perencanaan, dan ketenagakerjaan.</w:t>
      </w:r>
    </w:p>
    <w:p w14:paraId="3669ECA1" w14:textId="77777777" w:rsidR="001E0FE0" w:rsidRDefault="005F65E4">
      <w:pPr>
        <w:pStyle w:val="Compact"/>
        <w:numPr>
          <w:ilvl w:val="0"/>
          <w:numId w:val="11"/>
        </w:numPr>
      </w:pPr>
      <w:r>
        <w:t>Perdasus/Perdasi Otsus yang terkait kesehatan.</w:t>
      </w:r>
    </w:p>
    <w:p w14:paraId="18A7AF49" w14:textId="77777777" w:rsidR="001E0FE0" w:rsidRDefault="005F65E4">
      <w:pPr>
        <w:pStyle w:val="Compact"/>
        <w:numPr>
          <w:ilvl w:val="0"/>
          <w:numId w:val="11"/>
        </w:numPr>
      </w:pPr>
      <w:r>
        <w:t>Pedoman teknis HIV menurut Permenkes 3/2026 Ps 96 huruf a (tingkat nasional).</w:t>
      </w:r>
    </w:p>
    <w:p w14:paraId="73FC5257" w14:textId="77777777" w:rsidR="001E0FE0" w:rsidRDefault="005F65E4">
      <w:pPr>
        <w:pStyle w:val="Heading2"/>
      </w:pPr>
      <w:bookmarkStart w:id="66" w:name="data-pelaksanaan-yang-dibutuhkan"/>
      <w:bookmarkStart w:id="67" w:name="_Toc242201529"/>
      <w:bookmarkEnd w:id="64"/>
      <w:r>
        <w:t>13.3 Data pelaksanaan yang dibutuhkan</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04"/>
        <w:gridCol w:w="8533"/>
      </w:tblGrid>
      <w:tr w:rsidR="001E0FE0" w14:paraId="210FC077"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1104" w:type="dxa"/>
            <w:shd w:val="clear" w:color="auto" w:fill="D9E2F3"/>
          </w:tcPr>
          <w:p w14:paraId="31EFD71B" w14:textId="77777777" w:rsidR="001E0FE0" w:rsidRDefault="005F65E4">
            <w:pPr>
              <w:pStyle w:val="Compact"/>
              <w:spacing w:before="20" w:after="20" w:line="240" w:lineRule="auto"/>
            </w:pPr>
            <w:r>
              <w:rPr>
                <w:b/>
                <w:sz w:val="17"/>
              </w:rPr>
              <w:t>Jenis</w:t>
            </w:r>
          </w:p>
        </w:tc>
        <w:tc>
          <w:tcPr>
            <w:tcW w:w="8532" w:type="dxa"/>
            <w:shd w:val="clear" w:color="auto" w:fill="D9E2F3"/>
          </w:tcPr>
          <w:p w14:paraId="591BF841" w14:textId="77777777" w:rsidR="001E0FE0" w:rsidRDefault="005F65E4">
            <w:pPr>
              <w:pStyle w:val="Compact"/>
              <w:spacing w:before="20" w:after="20" w:line="240" w:lineRule="auto"/>
            </w:pPr>
            <w:r>
              <w:rPr>
                <w:b/>
                <w:sz w:val="17"/>
              </w:rPr>
              <w:t>Data untuk Jayapura</w:t>
            </w:r>
          </w:p>
        </w:tc>
      </w:tr>
      <w:tr w:rsidR="001E0FE0" w14:paraId="35D566E5" w14:textId="77777777" w:rsidTr="001E0FE0">
        <w:trPr>
          <w:cantSplit/>
        </w:trPr>
        <w:tc>
          <w:tcPr>
            <w:tcW w:w="1104" w:type="dxa"/>
          </w:tcPr>
          <w:p w14:paraId="74574974" w14:textId="77777777" w:rsidR="001E0FE0" w:rsidRDefault="005F65E4">
            <w:pPr>
              <w:pStyle w:val="Compact"/>
              <w:spacing w:before="20" w:after="20" w:line="240" w:lineRule="auto"/>
            </w:pPr>
            <w:r>
              <w:rPr>
                <w:sz w:val="17"/>
              </w:rPr>
              <w:t>R-2 Penegakan</w:t>
            </w:r>
          </w:p>
        </w:tc>
        <w:tc>
          <w:tcPr>
            <w:tcW w:w="8532" w:type="dxa"/>
          </w:tcPr>
          <w:p w14:paraId="53A9D822" w14:textId="77777777" w:rsidR="001E0FE0" w:rsidRDefault="005F65E4">
            <w:pPr>
              <w:pStyle w:val="Compact"/>
              <w:spacing w:before="20" w:after="20" w:line="240" w:lineRule="auto"/>
            </w:pPr>
            <w:r>
              <w:rPr>
                <w:sz w:val="17"/>
              </w:rPr>
              <w:t>Catatan PPNS/kepolisian atas Ps 9 Perda kota (2011–2026) dan Ps 40 Perda provinsi; laporan razia Satpol PP dan penyitaan kondom; data pemulangan; putusan pengadilan</w:t>
            </w:r>
          </w:p>
        </w:tc>
      </w:tr>
      <w:tr w:rsidR="001E0FE0" w14:paraId="5F93CDA2" w14:textId="77777777" w:rsidTr="001E0FE0">
        <w:trPr>
          <w:cantSplit/>
        </w:trPr>
        <w:tc>
          <w:tcPr>
            <w:tcW w:w="1104" w:type="dxa"/>
          </w:tcPr>
          <w:p w14:paraId="56D93129" w14:textId="77777777" w:rsidR="001E0FE0" w:rsidRDefault="005F65E4">
            <w:pPr>
              <w:pStyle w:val="Compact"/>
              <w:spacing w:before="20" w:after="20" w:line="240" w:lineRule="auto"/>
            </w:pPr>
            <w:r>
              <w:rPr>
                <w:sz w:val="17"/>
              </w:rPr>
              <w:t>R-3 Layanan</w:t>
            </w:r>
          </w:p>
        </w:tc>
        <w:tc>
          <w:tcPr>
            <w:tcW w:w="8532" w:type="dxa"/>
          </w:tcPr>
          <w:p w14:paraId="653FE728" w14:textId="77777777" w:rsidR="001E0FE0" w:rsidRDefault="005F65E4">
            <w:pPr>
              <w:pStyle w:val="Compact"/>
              <w:spacing w:before="20" w:after="20" w:line="240" w:lineRule="auto"/>
            </w:pPr>
            <w:r>
              <w:rPr>
                <w:sz w:val="17"/>
              </w:rPr>
              <w:t>Data kunjungan PKR per jam dan per kelompok; tes PITC dan penolakan yang tercatat; retensi ARV; cakupan LASS/PTRM; format laporan IPWL dan formulir laporan pengelola ke KPA</w:t>
            </w:r>
          </w:p>
        </w:tc>
      </w:tr>
      <w:tr w:rsidR="001E0FE0" w14:paraId="63D6303C" w14:textId="77777777" w:rsidTr="001E0FE0">
        <w:trPr>
          <w:cantSplit/>
        </w:trPr>
        <w:tc>
          <w:tcPr>
            <w:tcW w:w="1104" w:type="dxa"/>
          </w:tcPr>
          <w:p w14:paraId="4444B377" w14:textId="77777777" w:rsidR="001E0FE0" w:rsidRDefault="005F65E4">
            <w:pPr>
              <w:pStyle w:val="Compact"/>
              <w:spacing w:before="20" w:after="20" w:line="240" w:lineRule="auto"/>
            </w:pPr>
            <w:r>
              <w:rPr>
                <w:sz w:val="17"/>
              </w:rPr>
              <w:t>R-4 Kesaksian</w:t>
            </w:r>
          </w:p>
        </w:tc>
        <w:tc>
          <w:tcPr>
            <w:tcW w:w="8532" w:type="dxa"/>
          </w:tcPr>
          <w:p w14:paraId="1AA5C07D" w14:textId="77777777" w:rsidR="001E0FE0" w:rsidRDefault="005F65E4">
            <w:pPr>
              <w:pStyle w:val="Compact"/>
              <w:spacing w:before="20" w:after="20" w:line="240" w:lineRule="auto"/>
            </w:pPr>
            <w:r>
              <w:rPr>
                <w:sz w:val="17"/>
              </w:rPr>
              <w:t>FGD/wawancara dengan PSP, LSL, TG, PENASUN, dan ODHIV, dengan persetujuan, perlindungan identitas, dan persetujuan etik</w:t>
            </w:r>
          </w:p>
        </w:tc>
      </w:tr>
      <w:tr w:rsidR="001E0FE0" w14:paraId="227421B0" w14:textId="77777777" w:rsidTr="001E0FE0">
        <w:trPr>
          <w:cantSplit/>
        </w:trPr>
        <w:tc>
          <w:tcPr>
            <w:tcW w:w="1104" w:type="dxa"/>
          </w:tcPr>
          <w:p w14:paraId="2B0549CF" w14:textId="77777777" w:rsidR="001E0FE0" w:rsidRDefault="005F65E4">
            <w:pPr>
              <w:pStyle w:val="Compact"/>
              <w:spacing w:before="20" w:after="20" w:line="240" w:lineRule="auto"/>
            </w:pPr>
            <w:r>
              <w:rPr>
                <w:sz w:val="17"/>
              </w:rPr>
              <w:t>R-5 Pengaduan</w:t>
            </w:r>
          </w:p>
        </w:tc>
        <w:tc>
          <w:tcPr>
            <w:tcW w:w="8532" w:type="dxa"/>
          </w:tcPr>
          <w:p w14:paraId="04ED6624" w14:textId="77777777" w:rsidR="001E0FE0" w:rsidRDefault="005F65E4">
            <w:pPr>
              <w:pStyle w:val="Compact"/>
              <w:spacing w:before="20" w:after="20" w:line="240" w:lineRule="auto"/>
            </w:pPr>
            <w:r>
              <w:rPr>
                <w:sz w:val="17"/>
              </w:rPr>
              <w:t>Pengaduan ke Dinkes, Disnaker (PHK berbasis status), Ombudsman, LBH, dan organisasi komunitas</w:t>
            </w:r>
          </w:p>
        </w:tc>
      </w:tr>
    </w:tbl>
    <w:p w14:paraId="5C3D0FAA" w14:textId="77777777" w:rsidR="001E0FE0" w:rsidRDefault="005F65E4">
      <w:pPr>
        <w:pStyle w:val="Heading2"/>
      </w:pPr>
      <w:bookmarkStart w:id="68" w:name="X966103417fe9fbd030827bd20b55fa305566550"/>
      <w:bookmarkStart w:id="69" w:name="_Toc242201530"/>
      <w:bookmarkEnd w:id="66"/>
      <w:r>
        <w:t>13.4 Teks yang belum dibaca dan catatan konsistensi data</w:t>
      </w:r>
      <w:bookmarkEnd w:id="69"/>
    </w:p>
    <w:p w14:paraId="2D8EC579" w14:textId="77777777" w:rsidR="001E0FE0" w:rsidRDefault="005F65E4">
      <w:pPr>
        <w:pStyle w:val="Compact"/>
        <w:numPr>
          <w:ilvl w:val="0"/>
          <w:numId w:val="12"/>
        </w:numPr>
      </w:pPr>
      <w:r>
        <w:t>Naskah Perda Provinsi 8/2010 belum dibaca. Uji kemunduran atas penghapusan Ps 15 huruf e dan Ps 23 huruf i serta perluasan Ps 40 ke Ps 7A karena itu BELUM_DAPAT_DIUJI. Isi Pasal 7 huruf a Permenkes 43/2019 dan ketentuan UU Otsus tentang kewenangan kesehatan juga belum dicocokkan pasal per pasal.</w:t>
      </w:r>
    </w:p>
    <w:p w14:paraId="593A8F31" w14:textId="77777777" w:rsidR="001E0FE0" w:rsidRDefault="005F65E4">
      <w:pPr>
        <w:pStyle w:val="Compact"/>
        <w:numPr>
          <w:ilvl w:val="0"/>
          <w:numId w:val="12"/>
        </w:numPr>
      </w:pPr>
      <w:r>
        <w:t xml:space="preserve">Profil blok A.2 menyebut T12 menandai Perda Kota 16/2011 sebagai SUPERSEDED. Versi T12 yang dibaca untuk laporan ini sudah mencatat STALE-CANDIDATE dengan kolom </w:t>
      </w:r>
      <w:r>
        <w:rPr>
          <w:rStyle w:val="VerbatimChar"/>
        </w:rPr>
        <w:t>dicabut_diganti_oleh</w:t>
      </w:r>
      <w:r>
        <w:t xml:space="preserve"> kosong, sesuai arah teks.</w:t>
      </w:r>
    </w:p>
    <w:p w14:paraId="36943BA5" w14:textId="77777777" w:rsidR="001E0FE0" w:rsidRDefault="005F65E4">
      <w:pPr>
        <w:pStyle w:val="Compact"/>
        <w:numPr>
          <w:ilvl w:val="0"/>
          <w:numId w:val="12"/>
        </w:numPr>
      </w:pPr>
      <w:r>
        <w:lastRenderedPageBreak/>
        <w:t>T33 mencatat proteksi H3 di 0 instrumen, sedangkan kartu mengodekan dua proteksi H3. Laporan ini mengikuti kartu.</w:t>
      </w:r>
    </w:p>
    <w:p w14:paraId="6FC0F18B" w14:textId="77777777" w:rsidR="001E0FE0" w:rsidRDefault="005F65E4">
      <w:pPr>
        <w:pStyle w:val="Compact"/>
        <w:numPr>
          <w:ilvl w:val="0"/>
          <w:numId w:val="12"/>
        </w:numPr>
      </w:pPr>
      <w:r>
        <w:t>Hitungan kandidat isu per hak di T33 berbeda dari hitungan langsung T18 (bagian 6.3).</w:t>
      </w:r>
    </w:p>
    <w:p w14:paraId="57FF6212" w14:textId="77777777" w:rsidR="001E0FE0" w:rsidRDefault="005F65E4">
      <w:pPr>
        <w:pStyle w:val="Heading1"/>
      </w:pPr>
      <w:bookmarkStart w:id="70" w:name="langkah-6-12-dan-24-bulan-usulan"/>
      <w:bookmarkStart w:id="71" w:name="_Toc242201531"/>
      <w:bookmarkEnd w:id="60"/>
      <w:bookmarkEnd w:id="68"/>
      <w:r>
        <w:t>14. Langkah 6, 12, dan 24 bulan (usulan)</w:t>
      </w:r>
      <w:bookmarkEnd w:id="71"/>
    </w:p>
    <w:p w14:paraId="7B62410D" w14:textId="77777777" w:rsidR="001E0FE0" w:rsidRDefault="001E0FE0">
      <w:pPr>
        <w:spacing w:after="0" w:line="20" w:lineRule="exact"/>
        <w:rPr>
          <w:sz w:val="2"/>
        </w:rPr>
        <w:sectPr w:rsidR="001E0FE0">
          <w:footerReference w:type="default" r:id="rId20"/>
          <w:footnotePr>
            <w:numRestart w:val="eachSect"/>
          </w:footnotePr>
          <w:pgSz w:w="11906" w:h="16838"/>
          <w:pgMar w:top="1134" w:right="1134" w:bottom="1134" w:left="1134" w:header="720" w:footer="567" w:gutter="0"/>
          <w:cols w:space="720"/>
        </w:sectPr>
      </w:pPr>
    </w:p>
    <w:p w14:paraId="03667AE0" w14:textId="77777777" w:rsidR="001E0FE0" w:rsidRDefault="005F65E4">
      <w:pPr>
        <w:pStyle w:val="FirstParagraph"/>
        <w:keepNext/>
        <w:spacing w:before="120"/>
        <w:jc w:val="center"/>
      </w:pPr>
      <w:r>
        <w:rPr>
          <w:noProof/>
        </w:rPr>
        <w:lastRenderedPageBreak/>
        <w:drawing>
          <wp:inline distT="0" distB="0" distL="0" distR="0" wp14:anchorId="46492470" wp14:editId="7F07B3D3">
            <wp:extent cx="8820000" cy="357754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C:/LLM/HRIA/review_design_2/output/Analisis_Regulasi_HRIA_RIA_v3/word/_diagram_png/d1214009fde0941c.png"/>
                    <pic:cNvPicPr>
                      <a:picLocks noChangeAspect="1" noChangeArrowheads="1"/>
                    </pic:cNvPicPr>
                  </pic:nvPicPr>
                  <pic:blipFill>
                    <a:blip r:embed="rId21"/>
                    <a:stretch>
                      <a:fillRect/>
                    </a:stretch>
                  </pic:blipFill>
                  <pic:spPr bwMode="auto">
                    <a:xfrm>
                      <a:off x="0" y="0"/>
                      <a:ext cx="8820000" cy="3577541"/>
                    </a:xfrm>
                    <a:prstGeom prst="rect">
                      <a:avLst/>
                    </a:prstGeom>
                    <a:noFill/>
                    <a:ln w="9525">
                      <a:noFill/>
                      <a:headEnd/>
                      <a:tailEnd/>
                    </a:ln>
                  </pic:spPr>
                </pic:pic>
              </a:graphicData>
            </a:graphic>
          </wp:inline>
        </w:drawing>
      </w:r>
    </w:p>
    <w:p w14:paraId="0D848D43" w14:textId="77777777" w:rsidR="001E0FE0" w:rsidRDefault="005F65E4">
      <w:pPr>
        <w:pStyle w:val="Caption"/>
      </w:pPr>
      <w:r>
        <w:rPr>
          <w:iCs/>
        </w:rPr>
        <w:t>Gambar 9. Jadwal ini adalah usulan untuk dibahas, bukan komitmen instansi. Durasi adalah perkiraan kasar.</w:t>
      </w:r>
    </w:p>
    <w:p w14:paraId="312C0B6C" w14:textId="77777777" w:rsidR="001E0FE0" w:rsidRDefault="001E0FE0">
      <w:pPr>
        <w:spacing w:after="0" w:line="20" w:lineRule="exact"/>
        <w:rPr>
          <w:sz w:val="2"/>
        </w:rPr>
        <w:sectPr w:rsidR="001E0FE0">
          <w:footerReference w:type="default" r:id="rId22"/>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39"/>
        <w:gridCol w:w="3197"/>
        <w:gridCol w:w="2125"/>
        <w:gridCol w:w="1730"/>
        <w:gridCol w:w="1646"/>
      </w:tblGrid>
      <w:tr w:rsidR="001E0FE0" w14:paraId="6DF85990"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940" w:type="dxa"/>
            <w:shd w:val="clear" w:color="auto" w:fill="D9E2F3"/>
          </w:tcPr>
          <w:p w14:paraId="01BEFE0A" w14:textId="77777777" w:rsidR="001E0FE0" w:rsidRDefault="005F65E4">
            <w:pPr>
              <w:pStyle w:val="Compact"/>
              <w:spacing w:before="20" w:after="20" w:line="240" w:lineRule="auto"/>
            </w:pPr>
            <w:r>
              <w:rPr>
                <w:b/>
                <w:sz w:val="17"/>
              </w:rPr>
              <w:lastRenderedPageBreak/>
              <w:t>Jangka</w:t>
            </w:r>
          </w:p>
        </w:tc>
        <w:tc>
          <w:tcPr>
            <w:tcW w:w="3196" w:type="dxa"/>
            <w:shd w:val="clear" w:color="auto" w:fill="D9E2F3"/>
          </w:tcPr>
          <w:p w14:paraId="172463E8" w14:textId="77777777" w:rsidR="001E0FE0" w:rsidRDefault="005F65E4">
            <w:pPr>
              <w:pStyle w:val="Compact"/>
              <w:spacing w:before="20" w:after="20" w:line="240" w:lineRule="auto"/>
            </w:pPr>
            <w:r>
              <w:rPr>
                <w:b/>
                <w:sz w:val="17"/>
              </w:rPr>
              <w:t>Kota Jayapura</w:t>
            </w:r>
          </w:p>
        </w:tc>
        <w:tc>
          <w:tcPr>
            <w:tcW w:w="2124" w:type="dxa"/>
            <w:shd w:val="clear" w:color="auto" w:fill="D9E2F3"/>
          </w:tcPr>
          <w:p w14:paraId="6A197D71" w14:textId="77777777" w:rsidR="001E0FE0" w:rsidRDefault="005F65E4">
            <w:pPr>
              <w:pStyle w:val="Compact"/>
              <w:spacing w:before="20" w:after="20" w:line="240" w:lineRule="auto"/>
            </w:pPr>
            <w:r>
              <w:rPr>
                <w:b/>
                <w:sz w:val="17"/>
              </w:rPr>
              <w:t>Provinsi Papua</w:t>
            </w:r>
          </w:p>
        </w:tc>
        <w:tc>
          <w:tcPr>
            <w:tcW w:w="1729" w:type="dxa"/>
            <w:shd w:val="clear" w:color="auto" w:fill="D9E2F3"/>
          </w:tcPr>
          <w:p w14:paraId="6EEE57CD" w14:textId="77777777" w:rsidR="001E0FE0" w:rsidRDefault="005F65E4">
            <w:pPr>
              <w:pStyle w:val="Compact"/>
              <w:spacing w:before="20" w:after="20" w:line="240" w:lineRule="auto"/>
            </w:pPr>
            <w:r>
              <w:rPr>
                <w:b/>
                <w:sz w:val="17"/>
              </w:rPr>
              <w:t>Pusat (terkait)</w:t>
            </w:r>
          </w:p>
        </w:tc>
        <w:tc>
          <w:tcPr>
            <w:tcW w:w="1645" w:type="dxa"/>
            <w:shd w:val="clear" w:color="auto" w:fill="D9E2F3"/>
          </w:tcPr>
          <w:p w14:paraId="48AB4810" w14:textId="77777777" w:rsidR="001E0FE0" w:rsidRDefault="005F65E4">
            <w:pPr>
              <w:pStyle w:val="Compact"/>
              <w:spacing w:before="20" w:after="20" w:line="240" w:lineRule="auto"/>
            </w:pPr>
            <w:r>
              <w:rPr>
                <w:b/>
                <w:sz w:val="17"/>
              </w:rPr>
              <w:t>Bukti</w:t>
            </w:r>
          </w:p>
        </w:tc>
      </w:tr>
      <w:tr w:rsidR="001E0FE0" w14:paraId="5860B975" w14:textId="77777777" w:rsidTr="001E0FE0">
        <w:trPr>
          <w:cantSplit/>
        </w:trPr>
        <w:tc>
          <w:tcPr>
            <w:tcW w:w="940" w:type="dxa"/>
          </w:tcPr>
          <w:p w14:paraId="6B90DBA7" w14:textId="77777777" w:rsidR="001E0FE0" w:rsidRDefault="005F65E4">
            <w:pPr>
              <w:pStyle w:val="Compact"/>
              <w:spacing w:before="20" w:after="20" w:line="240" w:lineRule="auto"/>
            </w:pPr>
            <w:r>
              <w:rPr>
                <w:b/>
                <w:bCs/>
                <w:sz w:val="17"/>
              </w:rPr>
              <w:t>0–6 bulan</w:t>
            </w:r>
            <w:r>
              <w:rPr>
                <w:sz w:val="17"/>
              </w:rPr>
              <w:t xml:space="preserve"> (sampai April 2027)</w:t>
            </w:r>
          </w:p>
        </w:tc>
        <w:tc>
          <w:tcPr>
            <w:tcW w:w="3196" w:type="dxa"/>
          </w:tcPr>
          <w:p w14:paraId="2F4776B4" w14:textId="77777777" w:rsidR="001E0FE0" w:rsidRDefault="005F65E4">
            <w:pPr>
              <w:pStyle w:val="Compact"/>
              <w:spacing w:before="20" w:after="20" w:line="240" w:lineRule="auto"/>
            </w:pPr>
            <w:r>
              <w:rPr>
                <w:sz w:val="17"/>
              </w:rPr>
              <w:t>Inventarisasi Perda/Perkada; SOP PITC dengan persetujuan dan hak menolak; SOP kerahasiaan call center dan uji coba jam sore; mencari atau menyusun Kepwali KPA</w:t>
            </w:r>
          </w:p>
        </w:tc>
        <w:tc>
          <w:tcPr>
            <w:tcW w:w="2124" w:type="dxa"/>
          </w:tcPr>
          <w:p w14:paraId="63A1938E" w14:textId="77777777" w:rsidR="001E0FE0" w:rsidRDefault="005F65E4">
            <w:pPr>
              <w:pStyle w:val="Compact"/>
              <w:spacing w:before="20" w:after="20" w:line="240" w:lineRule="auto"/>
            </w:pPr>
            <w:r>
              <w:rPr>
                <w:sz w:val="17"/>
              </w:rPr>
              <w:t>Mencari naskah Perda 8/2010, Kepgub KPA, dan Pergub napza; menerima usulan kota</w:t>
            </w:r>
          </w:p>
        </w:tc>
        <w:tc>
          <w:tcPr>
            <w:tcW w:w="1729" w:type="dxa"/>
          </w:tcPr>
          <w:p w14:paraId="48A6A951" w14:textId="77777777" w:rsidR="001E0FE0" w:rsidRDefault="005F65E4">
            <w:pPr>
              <w:pStyle w:val="Compact"/>
              <w:spacing w:before="20" w:after="20" w:line="240" w:lineRule="auto"/>
            </w:pPr>
            <w:r>
              <w:rPr>
                <w:sz w:val="17"/>
              </w:rPr>
              <w:t>Kemenkes: pedoman teknis HIV dan telaah Ps 293 vs 295; Kemendagri: surat pembinaan penyesuaian Perda</w:t>
            </w:r>
          </w:p>
        </w:tc>
        <w:tc>
          <w:tcPr>
            <w:tcW w:w="1645" w:type="dxa"/>
          </w:tcPr>
          <w:p w14:paraId="3CBA767F" w14:textId="77777777" w:rsidR="001E0FE0" w:rsidRDefault="005F65E4">
            <w:pPr>
              <w:pStyle w:val="Compact"/>
              <w:spacing w:before="20" w:after="20" w:line="240" w:lineRule="auto"/>
            </w:pPr>
            <w:r>
              <w:rPr>
                <w:sz w:val="17"/>
              </w:rPr>
              <w:t>Verifikasi JDIH 3 instrumen yang belum diperiksa; protokol pengumpulan data</w:t>
            </w:r>
          </w:p>
        </w:tc>
      </w:tr>
      <w:tr w:rsidR="001E0FE0" w14:paraId="0A159A3A" w14:textId="77777777" w:rsidTr="001E0FE0">
        <w:trPr>
          <w:cantSplit/>
        </w:trPr>
        <w:tc>
          <w:tcPr>
            <w:tcW w:w="940" w:type="dxa"/>
          </w:tcPr>
          <w:p w14:paraId="11B796BF" w14:textId="77777777" w:rsidR="001E0FE0" w:rsidRDefault="005F65E4">
            <w:pPr>
              <w:pStyle w:val="Compact"/>
              <w:spacing w:before="20" w:after="20" w:line="240" w:lineRule="auto"/>
            </w:pPr>
            <w:r>
              <w:rPr>
                <w:b/>
                <w:bCs/>
                <w:sz w:val="17"/>
              </w:rPr>
              <w:t>6–12 bulan</w:t>
            </w:r>
            <w:r>
              <w:rPr>
                <w:sz w:val="17"/>
              </w:rPr>
              <w:t xml:space="preserve"> (sampai Oktober 2027)</w:t>
            </w:r>
          </w:p>
        </w:tc>
        <w:tc>
          <w:tcPr>
            <w:tcW w:w="3196" w:type="dxa"/>
          </w:tcPr>
          <w:p w14:paraId="4B1EDDAD" w14:textId="77777777" w:rsidR="001E0FE0" w:rsidRDefault="005F65E4">
            <w:pPr>
              <w:pStyle w:val="Compact"/>
              <w:spacing w:before="20" w:after="20" w:line="240" w:lineRule="auto"/>
            </w:pPr>
            <w:r>
              <w:rPr>
                <w:sz w:val="17"/>
              </w:rPr>
              <w:t>Kepwali KPA dengan kursi ODHIV dan komunitas; naskah akademik revisi Perda Kota 16/2011 per pasal</w:t>
            </w:r>
          </w:p>
        </w:tc>
        <w:tc>
          <w:tcPr>
            <w:tcW w:w="2124" w:type="dxa"/>
          </w:tcPr>
          <w:p w14:paraId="7A2B09D7" w14:textId="77777777" w:rsidR="001E0FE0" w:rsidRDefault="005F65E4">
            <w:pPr>
              <w:pStyle w:val="Compact"/>
              <w:spacing w:before="20" w:after="20" w:line="240" w:lineRule="auto"/>
            </w:pPr>
            <w:r>
              <w:rPr>
                <w:sz w:val="17"/>
              </w:rPr>
              <w:t>Uji kewenangan Otsus; rancangan perubahan Ps 6, 15, 26, 40 Perda 10/2021 dan Ps 33–34, 37 Perda 6/2018</w:t>
            </w:r>
          </w:p>
        </w:tc>
        <w:tc>
          <w:tcPr>
            <w:tcW w:w="1729" w:type="dxa"/>
          </w:tcPr>
          <w:p w14:paraId="60256EB2" w14:textId="77777777" w:rsidR="001E0FE0" w:rsidRDefault="005F65E4">
            <w:pPr>
              <w:pStyle w:val="Compact"/>
              <w:spacing w:before="20" w:after="20" w:line="240" w:lineRule="auto"/>
            </w:pPr>
            <w:r>
              <w:rPr>
                <w:sz w:val="17"/>
              </w:rPr>
              <w:t>Kemendagri: pedoman penegakan (RF-NAS-04)</w:t>
            </w:r>
          </w:p>
        </w:tc>
        <w:tc>
          <w:tcPr>
            <w:tcW w:w="1645" w:type="dxa"/>
          </w:tcPr>
          <w:p w14:paraId="17148A98" w14:textId="77777777" w:rsidR="001E0FE0" w:rsidRDefault="005F65E4">
            <w:pPr>
              <w:pStyle w:val="Compact"/>
              <w:spacing w:before="20" w:after="20" w:line="240" w:lineRule="auto"/>
            </w:pPr>
            <w:r>
              <w:rPr>
                <w:sz w:val="17"/>
              </w:rPr>
              <w:t>Data layanan dan penegakan; FGD lima kelompok</w:t>
            </w:r>
          </w:p>
        </w:tc>
      </w:tr>
      <w:tr w:rsidR="001E0FE0" w14:paraId="1A12F046" w14:textId="77777777" w:rsidTr="001E0FE0">
        <w:trPr>
          <w:cantSplit/>
        </w:trPr>
        <w:tc>
          <w:tcPr>
            <w:tcW w:w="940" w:type="dxa"/>
          </w:tcPr>
          <w:p w14:paraId="79CA4E9A" w14:textId="77777777" w:rsidR="001E0FE0" w:rsidRDefault="005F65E4">
            <w:pPr>
              <w:pStyle w:val="Compact"/>
              <w:spacing w:before="20" w:after="20" w:line="240" w:lineRule="auto"/>
            </w:pPr>
            <w:r>
              <w:rPr>
                <w:b/>
                <w:bCs/>
                <w:sz w:val="17"/>
              </w:rPr>
              <w:t>12–24 bulan</w:t>
            </w:r>
            <w:r>
              <w:rPr>
                <w:sz w:val="17"/>
              </w:rPr>
              <w:t xml:space="preserve"> (sampai Oktober 2028)</w:t>
            </w:r>
          </w:p>
        </w:tc>
        <w:tc>
          <w:tcPr>
            <w:tcW w:w="3196" w:type="dxa"/>
          </w:tcPr>
          <w:p w14:paraId="6136583D" w14:textId="77777777" w:rsidR="001E0FE0" w:rsidRDefault="005F65E4">
            <w:pPr>
              <w:pStyle w:val="Compact"/>
              <w:spacing w:before="20" w:after="20" w:line="240" w:lineRule="auto"/>
            </w:pPr>
            <w:r>
              <w:rPr>
                <w:sz w:val="17"/>
              </w:rPr>
              <w:t>Penetapan revisi Perda Kota 16/2011; definisi populasi kunci mengikuti pedoman teknis</w:t>
            </w:r>
          </w:p>
        </w:tc>
        <w:tc>
          <w:tcPr>
            <w:tcW w:w="2124" w:type="dxa"/>
          </w:tcPr>
          <w:p w14:paraId="7CE40462" w14:textId="77777777" w:rsidR="001E0FE0" w:rsidRDefault="005F65E4">
            <w:pPr>
              <w:pStyle w:val="Compact"/>
              <w:spacing w:before="20" w:after="20" w:line="240" w:lineRule="auto"/>
            </w:pPr>
            <w:r>
              <w:rPr>
                <w:sz w:val="17"/>
              </w:rPr>
              <w:t>Penetapan revisi Perda provinsi</w:t>
            </w:r>
          </w:p>
        </w:tc>
        <w:tc>
          <w:tcPr>
            <w:tcW w:w="1729" w:type="dxa"/>
          </w:tcPr>
          <w:p w14:paraId="528916D7" w14:textId="77777777" w:rsidR="001E0FE0" w:rsidRDefault="005F65E4">
            <w:pPr>
              <w:pStyle w:val="Compact"/>
              <w:spacing w:before="20" w:after="20" w:line="240" w:lineRule="auto"/>
            </w:pPr>
            <w:r>
              <w:rPr>
                <w:sz w:val="17"/>
              </w:rPr>
              <w:t>Penetapan pedoman teknis HIV</w:t>
            </w:r>
          </w:p>
        </w:tc>
        <w:tc>
          <w:tcPr>
            <w:tcW w:w="1645" w:type="dxa"/>
          </w:tcPr>
          <w:p w14:paraId="703E1E07" w14:textId="77777777" w:rsidR="001E0FE0" w:rsidRDefault="005F65E4">
            <w:pPr>
              <w:pStyle w:val="Compact"/>
              <w:spacing w:before="20" w:after="20" w:line="240" w:lineRule="auto"/>
            </w:pPr>
            <w:r>
              <w:rPr>
                <w:sz w:val="17"/>
              </w:rPr>
              <w:t>Baseline M1–M4; penilaian ulang risiko dengan data</w:t>
            </w:r>
          </w:p>
        </w:tc>
      </w:tr>
    </w:tbl>
    <w:p w14:paraId="63987F79" w14:textId="77777777" w:rsidR="001E0FE0" w:rsidRDefault="005F65E4">
      <w:pPr>
        <w:pStyle w:val="BodyText"/>
      </w:pPr>
      <w:r>
        <w:rPr>
          <w:b/>
          <w:bCs/>
        </w:rPr>
        <w:t>Hal yang sebaiknya tidak dilakukan.</w:t>
      </w:r>
    </w:p>
    <w:p w14:paraId="6C5F4130" w14:textId="77777777" w:rsidR="001E0FE0" w:rsidRDefault="005F65E4">
      <w:pPr>
        <w:pStyle w:val="Compact"/>
        <w:numPr>
          <w:ilvl w:val="0"/>
          <w:numId w:val="13"/>
        </w:numPr>
      </w:pPr>
      <w:r>
        <w:rPr>
          <w:b/>
          <w:bCs/>
        </w:rPr>
        <w:t>Mencabut Perda Kota 16/2011 secara keseluruhan.</w:t>
      </w:r>
      <w:r>
        <w:t xml:space="preserve"> Langkah ini ikut menghapus kerahasiaan, kesetaraan pasien, kondom/pelicin, ADKK, dan peran adat.</w:t>
      </w:r>
    </w:p>
    <w:p w14:paraId="1D54AE6C" w14:textId="77777777" w:rsidR="001E0FE0" w:rsidRDefault="005F65E4">
      <w:pPr>
        <w:pStyle w:val="Compact"/>
        <w:numPr>
          <w:ilvl w:val="0"/>
          <w:numId w:val="13"/>
        </w:numPr>
      </w:pPr>
      <w:r>
        <w:rPr>
          <w:b/>
          <w:bCs/>
        </w:rPr>
        <w:t>Menunggu pedoman teknis HIV untuk langkah yang tidak bergantung padanya</w:t>
      </w:r>
      <w:r>
        <w:t>, seperti SOP PITC, kerahasiaan call center, jam layanan, dan kursi komunitas di KPA.</w:t>
      </w:r>
    </w:p>
    <w:p w14:paraId="54B432EF" w14:textId="77777777" w:rsidR="001E0FE0" w:rsidRDefault="005F65E4">
      <w:pPr>
        <w:pStyle w:val="Compact"/>
        <w:numPr>
          <w:ilvl w:val="0"/>
          <w:numId w:val="13"/>
        </w:numPr>
      </w:pPr>
      <w:r>
        <w:rPr>
          <w:b/>
          <w:bCs/>
        </w:rPr>
        <w:t>Menambah pengecualian kerahasiaan di tingkat daerah</w:t>
      </w:r>
      <w:r>
        <w:t xml:space="preserve"> di luar UU 17/2023 Ps 4 ayat (4).</w:t>
      </w:r>
    </w:p>
    <w:p w14:paraId="2012E287" w14:textId="77777777" w:rsidR="001E0FE0" w:rsidRDefault="005F65E4">
      <w:pPr>
        <w:pStyle w:val="Compact"/>
        <w:numPr>
          <w:ilvl w:val="0"/>
          <w:numId w:val="13"/>
        </w:numPr>
      </w:pPr>
      <w:r>
        <w:rPr>
          <w:b/>
          <w:bCs/>
        </w:rPr>
        <w:t>Menyatakan dampak sebagai fakta</w:t>
      </w:r>
      <w:r>
        <w:t xml:space="preserve"> sebelum data R-2 s.d. R-5 dikumpulkan.</w:t>
      </w:r>
    </w:p>
    <w:p w14:paraId="0F891782" w14:textId="77777777" w:rsidR="001E0FE0" w:rsidRDefault="005F65E4">
      <w:pPr>
        <w:pStyle w:val="Compact"/>
        <w:numPr>
          <w:ilvl w:val="0"/>
          <w:numId w:val="13"/>
        </w:numPr>
      </w:pPr>
      <w:r>
        <w:rPr>
          <w:b/>
          <w:bCs/>
        </w:rPr>
        <w:t>Membandingkan Jayapura dengan wilayah lain</w:t>
      </w:r>
      <w:r>
        <w:t xml:space="preserve"> memakai jumlah masalah atau jumlah reform dalam laporan ini.</w:t>
      </w:r>
    </w:p>
    <w:p w14:paraId="19578E20" w14:textId="77777777" w:rsidR="001E0FE0" w:rsidRDefault="005F65E4">
      <w:pPr>
        <w:pStyle w:val="Heading1"/>
      </w:pPr>
      <w:bookmarkStart w:id="72" w:name="lampiran"/>
      <w:bookmarkStart w:id="73" w:name="_Toc242201532"/>
      <w:bookmarkEnd w:id="70"/>
      <w:r>
        <w:t>Lampiran</w:t>
      </w:r>
      <w:bookmarkEnd w:id="73"/>
    </w:p>
    <w:p w14:paraId="4EF4286F" w14:textId="77777777" w:rsidR="001E0FE0" w:rsidRDefault="005F65E4">
      <w:pPr>
        <w:pStyle w:val="Heading2"/>
      </w:pPr>
      <w:bookmarkStart w:id="74" w:name="a.-dokumen-rujukan"/>
      <w:bookmarkStart w:id="75" w:name="_Toc242201533"/>
      <w:r>
        <w:t>A. Dokumen rujukan</w:t>
      </w:r>
      <w:bookmarkEnd w:id="7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403"/>
        <w:gridCol w:w="7234"/>
      </w:tblGrid>
      <w:tr w:rsidR="001E0FE0" w14:paraId="00C4C96D"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2403" w:type="dxa"/>
            <w:shd w:val="clear" w:color="auto" w:fill="D9E2F3"/>
          </w:tcPr>
          <w:p w14:paraId="07BFF6C1" w14:textId="77777777" w:rsidR="001E0FE0" w:rsidRDefault="005F65E4">
            <w:pPr>
              <w:pStyle w:val="Compact"/>
              <w:spacing w:before="20" w:after="20" w:line="240" w:lineRule="auto"/>
            </w:pPr>
            <w:r>
              <w:rPr>
                <w:b/>
                <w:sz w:val="17"/>
              </w:rPr>
              <w:t>Kebutuhan</w:t>
            </w:r>
          </w:p>
        </w:tc>
        <w:tc>
          <w:tcPr>
            <w:tcW w:w="7233" w:type="dxa"/>
            <w:shd w:val="clear" w:color="auto" w:fill="D9E2F3"/>
          </w:tcPr>
          <w:p w14:paraId="6A6A0814" w14:textId="77777777" w:rsidR="001E0FE0" w:rsidRDefault="005F65E4">
            <w:pPr>
              <w:pStyle w:val="Compact"/>
              <w:spacing w:before="20" w:after="20" w:line="240" w:lineRule="auto"/>
            </w:pPr>
            <w:r>
              <w:rPr>
                <w:b/>
                <w:sz w:val="17"/>
              </w:rPr>
              <w:t>Dokumen</w:t>
            </w:r>
          </w:p>
        </w:tc>
      </w:tr>
      <w:tr w:rsidR="001E0FE0" w14:paraId="6C39EB22" w14:textId="77777777" w:rsidTr="001E0FE0">
        <w:trPr>
          <w:cantSplit/>
        </w:trPr>
        <w:tc>
          <w:tcPr>
            <w:tcW w:w="2403" w:type="dxa"/>
          </w:tcPr>
          <w:p w14:paraId="18700C21" w14:textId="77777777" w:rsidR="001E0FE0" w:rsidRDefault="005F65E4">
            <w:pPr>
              <w:pStyle w:val="Compact"/>
              <w:spacing w:before="20" w:after="20" w:line="240" w:lineRule="auto"/>
            </w:pPr>
            <w:r>
              <w:rPr>
                <w:sz w:val="17"/>
              </w:rPr>
              <w:t>Profil teknis wilayah (blok A–L, L.2)</w:t>
            </w:r>
          </w:p>
        </w:tc>
        <w:tc>
          <w:tcPr>
            <w:tcW w:w="7233" w:type="dxa"/>
          </w:tcPr>
          <w:p w14:paraId="1D8E03F1" w14:textId="77777777" w:rsidR="001E0FE0" w:rsidRDefault="005F65E4">
            <w:pPr>
              <w:pStyle w:val="Compact"/>
              <w:spacing w:before="20" w:after="20" w:line="240" w:lineRule="auto"/>
            </w:pPr>
            <w:r>
              <w:rPr>
                <w:rStyle w:val="VerbatimChar"/>
                <w:sz w:val="17"/>
              </w:rPr>
              <w:t>wilayah/Jayapura.md</w:t>
            </w:r>
          </w:p>
        </w:tc>
      </w:tr>
      <w:tr w:rsidR="001E0FE0" w14:paraId="0B39AC17" w14:textId="77777777" w:rsidTr="001E0FE0">
        <w:trPr>
          <w:cantSplit/>
        </w:trPr>
        <w:tc>
          <w:tcPr>
            <w:tcW w:w="2403" w:type="dxa"/>
          </w:tcPr>
          <w:p w14:paraId="04FE70DA" w14:textId="77777777" w:rsidR="001E0FE0" w:rsidRDefault="005F65E4">
            <w:pPr>
              <w:pStyle w:val="Compact"/>
              <w:spacing w:before="20" w:after="20" w:line="240" w:lineRule="auto"/>
            </w:pPr>
            <w:r>
              <w:rPr>
                <w:sz w:val="17"/>
              </w:rPr>
              <w:t>Profil provinsi induk</w:t>
            </w:r>
          </w:p>
        </w:tc>
        <w:tc>
          <w:tcPr>
            <w:tcW w:w="7233" w:type="dxa"/>
          </w:tcPr>
          <w:p w14:paraId="303C0FDF" w14:textId="77777777" w:rsidR="001E0FE0" w:rsidRDefault="005F65E4">
            <w:pPr>
              <w:pStyle w:val="Compact"/>
              <w:spacing w:before="20" w:after="20" w:line="240" w:lineRule="auto"/>
            </w:pPr>
            <w:r>
              <w:rPr>
                <w:rStyle w:val="VerbatimChar"/>
                <w:sz w:val="17"/>
              </w:rPr>
              <w:t>provinsi/Papua.md</w:t>
            </w:r>
          </w:p>
        </w:tc>
      </w:tr>
      <w:tr w:rsidR="001E0FE0" w14:paraId="60D0F306" w14:textId="77777777" w:rsidTr="001E0FE0">
        <w:trPr>
          <w:cantSplit/>
        </w:trPr>
        <w:tc>
          <w:tcPr>
            <w:tcW w:w="2403" w:type="dxa"/>
          </w:tcPr>
          <w:p w14:paraId="3E8BAC2C" w14:textId="77777777" w:rsidR="001E0FE0" w:rsidRDefault="005F65E4">
            <w:pPr>
              <w:pStyle w:val="Compact"/>
              <w:spacing w:before="20" w:after="20" w:line="240" w:lineRule="auto"/>
            </w:pPr>
            <w:r>
              <w:rPr>
                <w:sz w:val="17"/>
              </w:rPr>
              <w:t>Diagram cascade teknis</w:t>
            </w:r>
          </w:p>
        </w:tc>
        <w:tc>
          <w:tcPr>
            <w:tcW w:w="7233" w:type="dxa"/>
          </w:tcPr>
          <w:p w14:paraId="0F58E835" w14:textId="77777777" w:rsidR="001E0FE0" w:rsidRDefault="005F65E4">
            <w:pPr>
              <w:pStyle w:val="Compact"/>
              <w:spacing w:before="20" w:after="20" w:line="240" w:lineRule="auto"/>
            </w:pPr>
            <w:r>
              <w:rPr>
                <w:rStyle w:val="VerbatimChar"/>
                <w:sz w:val="17"/>
              </w:rPr>
              <w:t>diagram/D05_cascade_Jayapura.mmd</w:t>
            </w:r>
          </w:p>
        </w:tc>
      </w:tr>
      <w:tr w:rsidR="001E0FE0" w14:paraId="6A5F4448" w14:textId="77777777" w:rsidTr="001E0FE0">
        <w:trPr>
          <w:cantSplit/>
        </w:trPr>
        <w:tc>
          <w:tcPr>
            <w:tcW w:w="2403" w:type="dxa"/>
          </w:tcPr>
          <w:p w14:paraId="4B0808BE" w14:textId="77777777" w:rsidR="001E0FE0" w:rsidRDefault="005F65E4">
            <w:pPr>
              <w:pStyle w:val="Compact"/>
              <w:spacing w:before="20" w:after="20" w:line="240" w:lineRule="auto"/>
            </w:pPr>
            <w:r>
              <w:rPr>
                <w:sz w:val="17"/>
              </w:rPr>
              <w:t>Laporan nasional dan istilah</w:t>
            </w:r>
          </w:p>
        </w:tc>
        <w:tc>
          <w:tcPr>
            <w:tcW w:w="7233" w:type="dxa"/>
          </w:tcPr>
          <w:p w14:paraId="0E443984" w14:textId="77777777" w:rsidR="001E0FE0" w:rsidRDefault="005F65E4">
            <w:pPr>
              <w:pStyle w:val="Compact"/>
              <w:spacing w:before="20" w:after="20" w:line="240" w:lineRule="auto"/>
            </w:pPr>
            <w:r>
              <w:rPr>
                <w:rStyle w:val="VerbatimChar"/>
                <w:sz w:val="17"/>
              </w:rPr>
              <w:t>nasional/Laporan_Nasional.md</w:t>
            </w:r>
            <w:r>
              <w:rPr>
                <w:sz w:val="17"/>
              </w:rPr>
              <w:t xml:space="preserve"> (Lampiran C)</w:t>
            </w:r>
          </w:p>
        </w:tc>
      </w:tr>
      <w:tr w:rsidR="001E0FE0" w14:paraId="4488237B" w14:textId="77777777" w:rsidTr="001E0FE0">
        <w:trPr>
          <w:cantSplit/>
        </w:trPr>
        <w:tc>
          <w:tcPr>
            <w:tcW w:w="2403" w:type="dxa"/>
          </w:tcPr>
          <w:p w14:paraId="63CB7B5C" w14:textId="77777777" w:rsidR="001E0FE0" w:rsidRDefault="005F65E4">
            <w:pPr>
              <w:pStyle w:val="Compact"/>
              <w:spacing w:before="20" w:after="20" w:line="240" w:lineRule="auto"/>
            </w:pPr>
            <w:r>
              <w:rPr>
                <w:sz w:val="17"/>
              </w:rPr>
              <w:t>Rumusan ulang RF-NAS</w:t>
            </w:r>
          </w:p>
        </w:tc>
        <w:tc>
          <w:tcPr>
            <w:tcW w:w="7233" w:type="dxa"/>
          </w:tcPr>
          <w:p w14:paraId="10486645" w14:textId="77777777" w:rsidR="001E0FE0" w:rsidRDefault="005F65E4">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1E0FE0" w14:paraId="20190BEC" w14:textId="77777777" w:rsidTr="001E0FE0">
        <w:trPr>
          <w:cantSplit/>
        </w:trPr>
        <w:tc>
          <w:tcPr>
            <w:tcW w:w="2403" w:type="dxa"/>
          </w:tcPr>
          <w:p w14:paraId="35C60B4A" w14:textId="77777777" w:rsidR="001E0FE0" w:rsidRDefault="005F65E4">
            <w:pPr>
              <w:pStyle w:val="Compact"/>
              <w:spacing w:before="20" w:after="20" w:line="240" w:lineRule="auto"/>
            </w:pPr>
            <w:r>
              <w:rPr>
                <w:sz w:val="17"/>
              </w:rPr>
              <w:t>Kartu instrumen</w:t>
            </w:r>
          </w:p>
        </w:tc>
        <w:tc>
          <w:tcPr>
            <w:tcW w:w="7233" w:type="dxa"/>
          </w:tcPr>
          <w:p w14:paraId="09ABD50D" w14:textId="77777777" w:rsidR="001E0FE0" w:rsidRDefault="005F65E4">
            <w:pPr>
              <w:pStyle w:val="Compact"/>
              <w:spacing w:before="20" w:after="20" w:line="240" w:lineRule="auto"/>
            </w:pPr>
            <w:r>
              <w:rPr>
                <w:rStyle w:val="VerbatimChar"/>
                <w:sz w:val="17"/>
              </w:rPr>
              <w:t>instrumen/KAB-9471-001…004.md</w:t>
            </w:r>
            <w:r>
              <w:rPr>
                <w:sz w:val="17"/>
              </w:rPr>
              <w:t xml:space="preserve">, </w:t>
            </w:r>
            <w:r>
              <w:rPr>
                <w:rStyle w:val="VerbatimChar"/>
                <w:sz w:val="17"/>
              </w:rPr>
              <w:t>instrumen/PROV-94-001…003.md</w:t>
            </w:r>
          </w:p>
        </w:tc>
      </w:tr>
      <w:tr w:rsidR="001E0FE0" w14:paraId="271AF45F" w14:textId="77777777" w:rsidTr="001E0FE0">
        <w:trPr>
          <w:cantSplit/>
        </w:trPr>
        <w:tc>
          <w:tcPr>
            <w:tcW w:w="2403" w:type="dxa"/>
          </w:tcPr>
          <w:p w14:paraId="7BEB190C" w14:textId="77777777" w:rsidR="001E0FE0" w:rsidRDefault="005F65E4">
            <w:pPr>
              <w:pStyle w:val="Compact"/>
              <w:spacing w:before="20" w:after="20" w:line="240" w:lineRule="auto"/>
            </w:pPr>
            <w:r>
              <w:rPr>
                <w:sz w:val="17"/>
              </w:rPr>
              <w:t>Tabel data</w:t>
            </w:r>
          </w:p>
        </w:tc>
        <w:tc>
          <w:tcPr>
            <w:tcW w:w="7233" w:type="dxa"/>
          </w:tcPr>
          <w:p w14:paraId="052CEA08" w14:textId="77777777" w:rsidR="001E0FE0" w:rsidRDefault="005F65E4">
            <w:pPr>
              <w:pStyle w:val="Compact"/>
              <w:spacing w:before="20" w:after="20" w:line="240" w:lineRule="auto"/>
            </w:pPr>
            <w:r>
              <w:rPr>
                <w:rStyle w:val="VerbatimChar"/>
                <w:sz w:val="17"/>
              </w:rPr>
              <w:t>data/sintesis/T11, T12, T18–T21, T26, T30, T30b, T31–T34</w:t>
            </w:r>
          </w:p>
        </w:tc>
      </w:tr>
      <w:tr w:rsidR="001E0FE0" w14:paraId="4FB875F5" w14:textId="77777777" w:rsidTr="001E0FE0">
        <w:trPr>
          <w:cantSplit/>
        </w:trPr>
        <w:tc>
          <w:tcPr>
            <w:tcW w:w="2403" w:type="dxa"/>
          </w:tcPr>
          <w:p w14:paraId="501DB495" w14:textId="77777777" w:rsidR="001E0FE0" w:rsidRDefault="005F65E4">
            <w:pPr>
              <w:pStyle w:val="Compact"/>
              <w:spacing w:before="20" w:after="20" w:line="240" w:lineRule="auto"/>
            </w:pPr>
            <w:r>
              <w:rPr>
                <w:sz w:val="17"/>
              </w:rPr>
              <w:t>Verifikasi status</w:t>
            </w:r>
          </w:p>
        </w:tc>
        <w:tc>
          <w:tcPr>
            <w:tcW w:w="7233" w:type="dxa"/>
          </w:tcPr>
          <w:p w14:paraId="1EA58A54" w14:textId="77777777" w:rsidR="001E0FE0" w:rsidRDefault="005F65E4">
            <w:pPr>
              <w:pStyle w:val="Compact"/>
              <w:spacing w:before="20" w:after="20" w:line="240" w:lineRule="auto"/>
            </w:pPr>
            <w:r>
              <w:rPr>
                <w:rStyle w:val="VerbatimChar"/>
                <w:sz w:val="17"/>
              </w:rPr>
              <w:t>sumber_verifikasi/verifikasi_parts/B.csv</w:t>
            </w:r>
            <w:r>
              <w:rPr>
                <w:sz w:val="17"/>
              </w:rPr>
              <w:t xml:space="preserve">, </w:t>
            </w:r>
            <w:r>
              <w:rPr>
                <w:rStyle w:val="VerbatimChar"/>
                <w:sz w:val="17"/>
              </w:rPr>
              <w:t>sumber_verifikasi/verifikasi_status_web.csv</w:t>
            </w:r>
          </w:p>
        </w:tc>
      </w:tr>
    </w:tbl>
    <w:p w14:paraId="72920FBE" w14:textId="77777777" w:rsidR="001E0FE0" w:rsidRDefault="005F65E4">
      <w:pPr>
        <w:pStyle w:val="Heading2"/>
      </w:pPr>
      <w:bookmarkStart w:id="76" w:name="b.-glosarium-singkat"/>
      <w:bookmarkStart w:id="77" w:name="_Toc242201534"/>
      <w:bookmarkEnd w:id="74"/>
      <w:r>
        <w:t>B. Glosarium singkat</w:t>
      </w:r>
      <w:bookmarkEnd w:id="7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226"/>
        <w:gridCol w:w="7411"/>
      </w:tblGrid>
      <w:tr w:rsidR="001E0FE0" w14:paraId="29AD4EE2" w14:textId="77777777" w:rsidTr="001E0FE0">
        <w:trPr>
          <w:cnfStyle w:val="100000000000" w:firstRow="1" w:lastRow="0" w:firstColumn="0" w:lastColumn="0" w:oddVBand="0" w:evenVBand="0" w:oddHBand="0" w:evenHBand="0" w:firstRowFirstColumn="0" w:firstRowLastColumn="0" w:lastRowFirstColumn="0" w:lastRowLastColumn="0"/>
          <w:cantSplit/>
          <w:tblHeader/>
        </w:trPr>
        <w:tc>
          <w:tcPr>
            <w:tcW w:w="2226" w:type="dxa"/>
            <w:shd w:val="clear" w:color="auto" w:fill="D9E2F3"/>
          </w:tcPr>
          <w:p w14:paraId="6872E0C2" w14:textId="77777777" w:rsidR="001E0FE0" w:rsidRDefault="005F65E4">
            <w:pPr>
              <w:pStyle w:val="Compact"/>
              <w:spacing w:before="20" w:after="20" w:line="240" w:lineRule="auto"/>
            </w:pPr>
            <w:r>
              <w:rPr>
                <w:b/>
                <w:sz w:val="17"/>
              </w:rPr>
              <w:t>Istilah</w:t>
            </w:r>
          </w:p>
        </w:tc>
        <w:tc>
          <w:tcPr>
            <w:tcW w:w="7410" w:type="dxa"/>
            <w:shd w:val="clear" w:color="auto" w:fill="D9E2F3"/>
          </w:tcPr>
          <w:p w14:paraId="1A2572AE" w14:textId="77777777" w:rsidR="001E0FE0" w:rsidRDefault="005F65E4">
            <w:pPr>
              <w:pStyle w:val="Compact"/>
              <w:spacing w:before="20" w:after="20" w:line="240" w:lineRule="auto"/>
            </w:pPr>
            <w:r>
              <w:rPr>
                <w:b/>
                <w:sz w:val="17"/>
              </w:rPr>
              <w:t>Arti</w:t>
            </w:r>
          </w:p>
        </w:tc>
      </w:tr>
      <w:tr w:rsidR="001E0FE0" w14:paraId="06CAF0C2" w14:textId="77777777" w:rsidTr="001E0FE0">
        <w:trPr>
          <w:cantSplit/>
        </w:trPr>
        <w:tc>
          <w:tcPr>
            <w:tcW w:w="2226" w:type="dxa"/>
          </w:tcPr>
          <w:p w14:paraId="78B80D7D" w14:textId="77777777" w:rsidR="001E0FE0" w:rsidRDefault="005F65E4">
            <w:pPr>
              <w:pStyle w:val="Compact"/>
              <w:spacing w:before="20" w:after="20" w:line="240" w:lineRule="auto"/>
            </w:pPr>
            <w:r>
              <w:rPr>
                <w:sz w:val="17"/>
              </w:rPr>
              <w:t>ADKK</w:t>
            </w:r>
          </w:p>
        </w:tc>
        <w:tc>
          <w:tcPr>
            <w:tcW w:w="7410" w:type="dxa"/>
          </w:tcPr>
          <w:p w14:paraId="47EA6900" w14:textId="77777777" w:rsidR="001E0FE0" w:rsidRDefault="005F65E4">
            <w:pPr>
              <w:pStyle w:val="Compact"/>
              <w:spacing w:before="20" w:after="20" w:line="240" w:lineRule="auto"/>
            </w:pPr>
            <w:r>
              <w:rPr>
                <w:sz w:val="17"/>
              </w:rPr>
              <w:t>Alokasi Dana Kampung dan Kelurahan</w:t>
            </w:r>
          </w:p>
        </w:tc>
      </w:tr>
      <w:tr w:rsidR="001E0FE0" w14:paraId="426647AE" w14:textId="77777777" w:rsidTr="001E0FE0">
        <w:trPr>
          <w:cantSplit/>
        </w:trPr>
        <w:tc>
          <w:tcPr>
            <w:tcW w:w="2226" w:type="dxa"/>
          </w:tcPr>
          <w:p w14:paraId="3282E817" w14:textId="77777777" w:rsidR="001E0FE0" w:rsidRDefault="005F65E4">
            <w:pPr>
              <w:pStyle w:val="Compact"/>
              <w:spacing w:before="20" w:after="20" w:line="240" w:lineRule="auto"/>
            </w:pPr>
            <w:r>
              <w:rPr>
                <w:sz w:val="17"/>
              </w:rPr>
              <w:t>AL-4 / AL-5 / AL-7</w:t>
            </w:r>
          </w:p>
        </w:tc>
        <w:tc>
          <w:tcPr>
            <w:tcW w:w="7410" w:type="dxa"/>
          </w:tcPr>
          <w:p w14:paraId="630E9B3C" w14:textId="77777777" w:rsidR="001E0FE0" w:rsidRDefault="005F65E4">
            <w:pPr>
              <w:pStyle w:val="Compact"/>
              <w:spacing w:before="20" w:after="20" w:line="240" w:lineRule="auto"/>
            </w:pPr>
            <w:r>
              <w:rPr>
                <w:sz w:val="17"/>
              </w:rPr>
              <w:t>Kode alignment dalam profil teknis: penyempitan, kandidat pertentangan, dan tidak dapat dinilai</w:t>
            </w:r>
          </w:p>
        </w:tc>
      </w:tr>
      <w:tr w:rsidR="001E0FE0" w14:paraId="1B2A7E35" w14:textId="77777777" w:rsidTr="001E0FE0">
        <w:trPr>
          <w:cantSplit/>
        </w:trPr>
        <w:tc>
          <w:tcPr>
            <w:tcW w:w="2226" w:type="dxa"/>
          </w:tcPr>
          <w:p w14:paraId="68D8B3DA" w14:textId="77777777" w:rsidR="001E0FE0" w:rsidRDefault="005F65E4">
            <w:pPr>
              <w:pStyle w:val="Compact"/>
              <w:spacing w:before="20" w:after="20" w:line="240" w:lineRule="auto"/>
            </w:pPr>
            <w:r>
              <w:rPr>
                <w:sz w:val="17"/>
              </w:rPr>
              <w:t>IPWL</w:t>
            </w:r>
          </w:p>
        </w:tc>
        <w:tc>
          <w:tcPr>
            <w:tcW w:w="7410" w:type="dxa"/>
          </w:tcPr>
          <w:p w14:paraId="5C78A3A3" w14:textId="77777777" w:rsidR="001E0FE0" w:rsidRDefault="005F65E4">
            <w:pPr>
              <w:pStyle w:val="Compact"/>
              <w:spacing w:before="20" w:after="20" w:line="240" w:lineRule="auto"/>
            </w:pPr>
            <w:r>
              <w:rPr>
                <w:sz w:val="17"/>
              </w:rPr>
              <w:t>Institusi Penerima Wajib Lapor (pecandu narkotika)</w:t>
            </w:r>
          </w:p>
        </w:tc>
      </w:tr>
      <w:tr w:rsidR="001E0FE0" w14:paraId="249F4248" w14:textId="77777777" w:rsidTr="001E0FE0">
        <w:trPr>
          <w:cantSplit/>
        </w:trPr>
        <w:tc>
          <w:tcPr>
            <w:tcW w:w="2226" w:type="dxa"/>
          </w:tcPr>
          <w:p w14:paraId="48387080" w14:textId="77777777" w:rsidR="001E0FE0" w:rsidRDefault="005F65E4">
            <w:pPr>
              <w:pStyle w:val="Compact"/>
              <w:spacing w:before="20" w:after="20" w:line="240" w:lineRule="auto"/>
            </w:pPr>
            <w:r>
              <w:rPr>
                <w:sz w:val="17"/>
              </w:rPr>
              <w:t>KPA</w:t>
            </w:r>
          </w:p>
        </w:tc>
        <w:tc>
          <w:tcPr>
            <w:tcW w:w="7410" w:type="dxa"/>
          </w:tcPr>
          <w:p w14:paraId="3840AFA6" w14:textId="77777777" w:rsidR="001E0FE0" w:rsidRDefault="005F65E4">
            <w:pPr>
              <w:pStyle w:val="Compact"/>
              <w:spacing w:before="20" w:after="20" w:line="240" w:lineRule="auto"/>
            </w:pPr>
            <w:r>
              <w:rPr>
                <w:sz w:val="17"/>
              </w:rPr>
              <w:t>Komisi Penanggulangan AIDS</w:t>
            </w:r>
          </w:p>
        </w:tc>
      </w:tr>
      <w:tr w:rsidR="001E0FE0" w14:paraId="74D437EB" w14:textId="77777777" w:rsidTr="001E0FE0">
        <w:trPr>
          <w:cantSplit/>
        </w:trPr>
        <w:tc>
          <w:tcPr>
            <w:tcW w:w="2226" w:type="dxa"/>
          </w:tcPr>
          <w:p w14:paraId="0CBE88DE" w14:textId="77777777" w:rsidR="001E0FE0" w:rsidRDefault="005F65E4">
            <w:pPr>
              <w:pStyle w:val="Compact"/>
              <w:spacing w:before="20" w:after="20" w:line="240" w:lineRule="auto"/>
            </w:pPr>
            <w:r>
              <w:rPr>
                <w:sz w:val="17"/>
              </w:rPr>
              <w:t>LASS / PTRM</w:t>
            </w:r>
          </w:p>
        </w:tc>
        <w:tc>
          <w:tcPr>
            <w:tcW w:w="7410" w:type="dxa"/>
          </w:tcPr>
          <w:p w14:paraId="049575C8" w14:textId="77777777" w:rsidR="001E0FE0" w:rsidRDefault="005F65E4">
            <w:pPr>
              <w:pStyle w:val="Compact"/>
              <w:spacing w:before="20" w:after="20" w:line="240" w:lineRule="auto"/>
            </w:pPr>
            <w:r>
              <w:rPr>
                <w:sz w:val="17"/>
              </w:rPr>
              <w:t>Layanan alat suntik steril / program terapi rumatan metadon</w:t>
            </w:r>
          </w:p>
        </w:tc>
      </w:tr>
      <w:tr w:rsidR="001E0FE0" w14:paraId="078D8A35" w14:textId="77777777" w:rsidTr="001E0FE0">
        <w:trPr>
          <w:cantSplit/>
        </w:trPr>
        <w:tc>
          <w:tcPr>
            <w:tcW w:w="2226" w:type="dxa"/>
          </w:tcPr>
          <w:p w14:paraId="0C723067" w14:textId="77777777" w:rsidR="001E0FE0" w:rsidRDefault="005F65E4">
            <w:pPr>
              <w:pStyle w:val="Compact"/>
              <w:spacing w:before="20" w:after="20" w:line="240" w:lineRule="auto"/>
            </w:pPr>
            <w:r>
              <w:rPr>
                <w:sz w:val="17"/>
              </w:rPr>
              <w:lastRenderedPageBreak/>
              <w:t>ODHIV</w:t>
            </w:r>
          </w:p>
        </w:tc>
        <w:tc>
          <w:tcPr>
            <w:tcW w:w="7410" w:type="dxa"/>
          </w:tcPr>
          <w:p w14:paraId="13B7A6FA" w14:textId="77777777" w:rsidR="001E0FE0" w:rsidRDefault="005F65E4">
            <w:pPr>
              <w:pStyle w:val="Compact"/>
              <w:spacing w:before="20" w:after="20" w:line="240" w:lineRule="auto"/>
            </w:pPr>
            <w:r>
              <w:rPr>
                <w:sz w:val="17"/>
              </w:rPr>
              <w:t>Orang dengan HIV (“ODHA” hanya dalam kutipan teks hukum)</w:t>
            </w:r>
          </w:p>
        </w:tc>
      </w:tr>
      <w:tr w:rsidR="001E0FE0" w14:paraId="4CCED58C" w14:textId="77777777" w:rsidTr="001E0FE0">
        <w:trPr>
          <w:cantSplit/>
        </w:trPr>
        <w:tc>
          <w:tcPr>
            <w:tcW w:w="2226" w:type="dxa"/>
          </w:tcPr>
          <w:p w14:paraId="5BFBCE5F" w14:textId="77777777" w:rsidR="001E0FE0" w:rsidRDefault="005F65E4">
            <w:pPr>
              <w:pStyle w:val="Compact"/>
              <w:spacing w:before="20" w:after="20" w:line="240" w:lineRule="auto"/>
            </w:pPr>
            <w:r>
              <w:rPr>
                <w:sz w:val="17"/>
              </w:rPr>
              <w:t>Otsus</w:t>
            </w:r>
          </w:p>
        </w:tc>
        <w:tc>
          <w:tcPr>
            <w:tcW w:w="7410" w:type="dxa"/>
          </w:tcPr>
          <w:p w14:paraId="6628F86A" w14:textId="77777777" w:rsidR="001E0FE0" w:rsidRDefault="005F65E4">
            <w:pPr>
              <w:pStyle w:val="Compact"/>
              <w:spacing w:before="20" w:after="20" w:line="240" w:lineRule="auto"/>
            </w:pPr>
            <w:r>
              <w:rPr>
                <w:sz w:val="17"/>
              </w:rPr>
              <w:t>Otonomi Khusus Papua (UU 21/2001 jo. UU 2/2021)</w:t>
            </w:r>
          </w:p>
        </w:tc>
      </w:tr>
      <w:tr w:rsidR="001E0FE0" w14:paraId="523CEC95" w14:textId="77777777" w:rsidTr="001E0FE0">
        <w:trPr>
          <w:cantSplit/>
        </w:trPr>
        <w:tc>
          <w:tcPr>
            <w:tcW w:w="2226" w:type="dxa"/>
          </w:tcPr>
          <w:p w14:paraId="35E329F0" w14:textId="77777777" w:rsidR="001E0FE0" w:rsidRDefault="005F65E4">
            <w:pPr>
              <w:pStyle w:val="Compact"/>
              <w:spacing w:before="20" w:after="20" w:line="240" w:lineRule="auto"/>
            </w:pPr>
            <w:r>
              <w:rPr>
                <w:sz w:val="17"/>
              </w:rPr>
              <w:t>PITC</w:t>
            </w:r>
          </w:p>
        </w:tc>
        <w:tc>
          <w:tcPr>
            <w:tcW w:w="7410" w:type="dxa"/>
          </w:tcPr>
          <w:p w14:paraId="66CC9A00" w14:textId="77777777" w:rsidR="001E0FE0" w:rsidRDefault="005F65E4">
            <w:pPr>
              <w:pStyle w:val="Compact"/>
              <w:spacing w:before="20" w:after="20" w:line="240" w:lineRule="auto"/>
            </w:pPr>
            <w:r>
              <w:rPr>
                <w:sz w:val="17"/>
              </w:rPr>
              <w:t>Tes HIV atas inisiatif petugas kesehatan</w:t>
            </w:r>
          </w:p>
        </w:tc>
      </w:tr>
      <w:tr w:rsidR="001E0FE0" w14:paraId="28171769" w14:textId="77777777" w:rsidTr="001E0FE0">
        <w:trPr>
          <w:cantSplit/>
        </w:trPr>
        <w:tc>
          <w:tcPr>
            <w:tcW w:w="2226" w:type="dxa"/>
          </w:tcPr>
          <w:p w14:paraId="064CF044" w14:textId="77777777" w:rsidR="001E0FE0" w:rsidRDefault="005F65E4">
            <w:pPr>
              <w:pStyle w:val="Compact"/>
              <w:spacing w:before="20" w:after="20" w:line="240" w:lineRule="auto"/>
            </w:pPr>
            <w:r>
              <w:rPr>
                <w:sz w:val="17"/>
              </w:rPr>
              <w:t>PKR</w:t>
            </w:r>
          </w:p>
        </w:tc>
        <w:tc>
          <w:tcPr>
            <w:tcW w:w="7410" w:type="dxa"/>
          </w:tcPr>
          <w:p w14:paraId="50AA15E7" w14:textId="77777777" w:rsidR="001E0FE0" w:rsidRDefault="005F65E4">
            <w:pPr>
              <w:pStyle w:val="Compact"/>
              <w:spacing w:before="20" w:after="20" w:line="240" w:lineRule="auto"/>
            </w:pPr>
            <w:r>
              <w:rPr>
                <w:sz w:val="17"/>
              </w:rPr>
              <w:t>Klinik Pelayanan Kesehatan Reproduksi (Perwali 7/2024)</w:t>
            </w:r>
          </w:p>
        </w:tc>
      </w:tr>
      <w:tr w:rsidR="001E0FE0" w14:paraId="6E80A3BD" w14:textId="77777777" w:rsidTr="001E0FE0">
        <w:trPr>
          <w:cantSplit/>
        </w:trPr>
        <w:tc>
          <w:tcPr>
            <w:tcW w:w="2226" w:type="dxa"/>
          </w:tcPr>
          <w:p w14:paraId="18E9DE7B" w14:textId="77777777" w:rsidR="001E0FE0" w:rsidRDefault="005F65E4">
            <w:pPr>
              <w:pStyle w:val="Compact"/>
              <w:spacing w:before="20" w:after="20" w:line="240" w:lineRule="auto"/>
            </w:pPr>
            <w:r>
              <w:rPr>
                <w:sz w:val="17"/>
              </w:rPr>
              <w:t>PSC 119</w:t>
            </w:r>
          </w:p>
        </w:tc>
        <w:tc>
          <w:tcPr>
            <w:tcW w:w="7410" w:type="dxa"/>
          </w:tcPr>
          <w:p w14:paraId="5F08C529" w14:textId="77777777" w:rsidR="001E0FE0" w:rsidRDefault="005F65E4">
            <w:pPr>
              <w:pStyle w:val="Compact"/>
              <w:spacing w:before="20" w:after="20" w:line="240" w:lineRule="auto"/>
            </w:pPr>
            <w:r>
              <w:rPr>
                <w:sz w:val="17"/>
              </w:rPr>
              <w:t>Public Safety Center 119</w:t>
            </w:r>
          </w:p>
        </w:tc>
      </w:tr>
      <w:tr w:rsidR="001E0FE0" w14:paraId="27897048" w14:textId="77777777" w:rsidTr="001E0FE0">
        <w:trPr>
          <w:cantSplit/>
        </w:trPr>
        <w:tc>
          <w:tcPr>
            <w:tcW w:w="2226" w:type="dxa"/>
          </w:tcPr>
          <w:p w14:paraId="58166E70" w14:textId="77777777" w:rsidR="001E0FE0" w:rsidRDefault="005F65E4">
            <w:pPr>
              <w:pStyle w:val="Compact"/>
              <w:spacing w:before="20" w:after="20" w:line="240" w:lineRule="auto"/>
            </w:pPr>
            <w:r>
              <w:rPr>
                <w:sz w:val="17"/>
              </w:rPr>
              <w:t>PSP / LSL / TG / PENASUN</w:t>
            </w:r>
          </w:p>
        </w:tc>
        <w:tc>
          <w:tcPr>
            <w:tcW w:w="7410" w:type="dxa"/>
          </w:tcPr>
          <w:p w14:paraId="6F97A45D" w14:textId="77777777" w:rsidR="001E0FE0" w:rsidRDefault="005F65E4">
            <w:pPr>
              <w:pStyle w:val="Compact"/>
              <w:spacing w:before="20" w:after="20" w:line="240" w:lineRule="auto"/>
            </w:pPr>
            <w:r>
              <w:rPr>
                <w:sz w:val="17"/>
              </w:rPr>
              <w:t>Pekerja seks perempuan / lelaki yang berhubungan seks dengan lelaki / transgender, termasuk waria / pengguna napza suntik</w:t>
            </w:r>
          </w:p>
        </w:tc>
      </w:tr>
      <w:tr w:rsidR="001E0FE0" w14:paraId="4D1B1237" w14:textId="77777777" w:rsidTr="001E0FE0">
        <w:trPr>
          <w:cantSplit/>
        </w:trPr>
        <w:tc>
          <w:tcPr>
            <w:tcW w:w="2226" w:type="dxa"/>
          </w:tcPr>
          <w:p w14:paraId="5EA55498" w14:textId="77777777" w:rsidR="001E0FE0" w:rsidRDefault="005F65E4">
            <w:pPr>
              <w:pStyle w:val="Compact"/>
              <w:spacing w:before="20" w:after="20" w:line="240" w:lineRule="auto"/>
            </w:pPr>
            <w:r>
              <w:rPr>
                <w:sz w:val="17"/>
              </w:rPr>
              <w:t>R-1 s.d. R-5</w:t>
            </w:r>
          </w:p>
        </w:tc>
        <w:tc>
          <w:tcPr>
            <w:tcW w:w="7410" w:type="dxa"/>
          </w:tcPr>
          <w:p w14:paraId="07AB2E47" w14:textId="77777777" w:rsidR="001E0FE0" w:rsidRDefault="005F65E4">
            <w:pPr>
              <w:pStyle w:val="Compact"/>
              <w:spacing w:before="20" w:after="20" w:line="240" w:lineRule="auto"/>
            </w:pPr>
            <w:r>
              <w:rPr>
                <w:sz w:val="17"/>
              </w:rPr>
              <w:t>Tingkat bukti: teks aturan (R-1), penegakan (R-2), layanan (R-3), kesaksian (R-4), pengaduan (R-5)</w:t>
            </w:r>
          </w:p>
        </w:tc>
      </w:tr>
      <w:tr w:rsidR="001E0FE0" w14:paraId="7F9E1354" w14:textId="77777777" w:rsidTr="001E0FE0">
        <w:trPr>
          <w:cantSplit/>
        </w:trPr>
        <w:tc>
          <w:tcPr>
            <w:tcW w:w="2226" w:type="dxa"/>
          </w:tcPr>
          <w:p w14:paraId="22969934" w14:textId="77777777" w:rsidR="001E0FE0" w:rsidRDefault="005F65E4">
            <w:pPr>
              <w:pStyle w:val="Compact"/>
              <w:spacing w:before="20" w:after="20" w:line="240" w:lineRule="auto"/>
            </w:pPr>
            <w:r>
              <w:rPr>
                <w:sz w:val="17"/>
              </w:rPr>
              <w:t>STALE-CANDIDATE</w:t>
            </w:r>
          </w:p>
        </w:tc>
        <w:tc>
          <w:tcPr>
            <w:tcW w:w="7410" w:type="dxa"/>
          </w:tcPr>
          <w:p w14:paraId="068035D6" w14:textId="77777777" w:rsidR="001E0FE0" w:rsidRDefault="005F65E4">
            <w:pPr>
              <w:pStyle w:val="Compact"/>
              <w:spacing w:before="20" w:after="20" w:line="240" w:lineRule="auto"/>
            </w:pPr>
            <w:r>
              <w:rPr>
                <w:sz w:val="17"/>
              </w:rPr>
              <w:t>Kandidat dasar hukum usang</w:t>
            </w:r>
          </w:p>
        </w:tc>
      </w:tr>
    </w:tbl>
    <w:p w14:paraId="6E586D62" w14:textId="77777777" w:rsidR="001E0FE0" w:rsidRDefault="005F65E4">
      <w:pPr>
        <w:pStyle w:val="BodyText"/>
      </w:pPr>
      <w:r>
        <w:t>Istilah lain mengikuti Lampiran C Laporan Nasional.</w:t>
      </w:r>
    </w:p>
    <w:p w14:paraId="516929C8" w14:textId="77777777" w:rsidR="001E0FE0" w:rsidRDefault="005F65E4">
      <w:pPr>
        <w:pStyle w:val="BlockText"/>
      </w:pPr>
      <w:r>
        <w:t>Status: draf analitik berbantuan mesin (2026-10-05). Review manusia belum dilakukan. Status hukum empat instrumen paket BELUM_TERVERIFIKASI. Belum ada bukti R-2 s.d. R-5. Severity hanya kandidat. Laporan ini tidak memuat penilaian berbentuk angka atau urutan wilayah.</w:t>
      </w:r>
      <w:bookmarkEnd w:id="72"/>
      <w:bookmarkEnd w:id="76"/>
    </w:p>
    <w:sectPr w:rsidR="001E0FE0">
      <w:footerReference w:type="default" r:id="rId23"/>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066C" w14:textId="77777777" w:rsidR="005F65E4" w:rsidRDefault="005F65E4">
      <w:pPr>
        <w:spacing w:after="0"/>
      </w:pPr>
      <w:r>
        <w:separator/>
      </w:r>
    </w:p>
  </w:endnote>
  <w:endnote w:type="continuationSeparator" w:id="0">
    <w:p w14:paraId="29272932" w14:textId="77777777" w:rsidR="005F65E4" w:rsidRDefault="005F65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685D" w14:textId="77777777"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D50C" w14:textId="237F80B3"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8</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299A" w14:textId="5BC99D2F"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9</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DA6C" w14:textId="728DFAA4"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21</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164D" w14:textId="556C32DE"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22</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7975" w14:textId="14A78FC8"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26</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9CE3" w14:textId="6F98265A"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27</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D071" w14:textId="2DFC73D7"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30</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2F97" w14:textId="6FF21E99" w:rsidR="001E0FE0" w:rsidRDefault="005F65E4">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8F0B20">
      <w:rPr>
        <w:color w:val="595959"/>
        <w:sz w:val="16"/>
      </w:rPr>
      <w:fldChar w:fldCharType="separate"/>
    </w:r>
    <w:r w:rsidR="008F0B20">
      <w:rPr>
        <w:noProof/>
        <w:color w:val="595959"/>
        <w:sz w:val="16"/>
      </w:rPr>
      <w:t>31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347E" w14:textId="77777777" w:rsidR="005F65E4" w:rsidRDefault="005F65E4">
      <w:pPr>
        <w:spacing w:after="0"/>
      </w:pPr>
      <w:r>
        <w:separator/>
      </w:r>
    </w:p>
  </w:footnote>
  <w:footnote w:type="continuationSeparator" w:id="0">
    <w:p w14:paraId="551095E7" w14:textId="77777777" w:rsidR="005F65E4" w:rsidRDefault="005F65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2EDE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92EC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7FC10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2637302">
    <w:abstractNumId w:val="0"/>
  </w:num>
  <w:num w:numId="2" w16cid:durableId="1668904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3774139">
    <w:abstractNumId w:val="1"/>
  </w:num>
  <w:num w:numId="4" w16cid:durableId="1753116230">
    <w:abstractNumId w:val="1"/>
  </w:num>
  <w:num w:numId="5" w16cid:durableId="1009068028">
    <w:abstractNumId w:val="1"/>
  </w:num>
  <w:num w:numId="6" w16cid:durableId="753285139">
    <w:abstractNumId w:val="1"/>
  </w:num>
  <w:num w:numId="7" w16cid:durableId="181012239">
    <w:abstractNumId w:val="1"/>
  </w:num>
  <w:num w:numId="8" w16cid:durableId="217589963">
    <w:abstractNumId w:val="1"/>
  </w:num>
  <w:num w:numId="9" w16cid:durableId="372463977">
    <w:abstractNumId w:val="1"/>
  </w:num>
  <w:num w:numId="10" w16cid:durableId="1616599253">
    <w:abstractNumId w:val="1"/>
  </w:num>
  <w:num w:numId="11" w16cid:durableId="1494639892">
    <w:abstractNumId w:val="1"/>
  </w:num>
  <w:num w:numId="12" w16cid:durableId="1151408552">
    <w:abstractNumId w:val="1"/>
  </w:num>
  <w:num w:numId="13" w16cid:durableId="601963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E0FE0"/>
    <w:rsid w:val="00110563"/>
    <w:rsid w:val="001E0FE0"/>
    <w:rsid w:val="005F65E4"/>
    <w:rsid w:val="008F0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C1F99"/>
  <w15:docId w15:val="{B0F0C7FF-2B7E-4F34-93F7-450F2B32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8F0B20"/>
    <w:pPr>
      <w:spacing w:after="100"/>
    </w:pPr>
  </w:style>
  <w:style w:type="paragraph" w:styleId="TOC2">
    <w:name w:val="toc 2"/>
    <w:basedOn w:val="Normal"/>
    <w:next w:val="Normal"/>
    <w:autoRedefine/>
    <w:uiPriority w:val="39"/>
    <w:rsid w:val="008F0B2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32</Pages>
  <Words>9999</Words>
  <Characters>58665</Characters>
  <Application>Microsoft Office Word</Application>
  <DocSecurity>0</DocSecurity>
  <Lines>2584</Lines>
  <Paragraphs>1267</Paragraphs>
  <ScaleCrop>false</ScaleCrop>
  <Company/>
  <LinksUpToDate>false</LinksUpToDate>
  <CharactersWithSpaces>67387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Jayapura, Papua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2026-10-06T10:50:00Z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Papua → Kota Jayapura</vt:lpwstr>
  </property>
  <property fmtid="{D5CDD505-2E9C-101B-9397-08002B2CF9AE}" pid="3" name="toc-title">
    <vt:lpwstr>Daftar Isi</vt:lpwstr>
  </property>
</Properties>
</file>