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AA1E" w14:textId="77777777" w:rsidR="00761A56" w:rsidRDefault="00731319">
      <w:pPr>
        <w:pStyle w:val="Title"/>
      </w:pPr>
      <w:r>
        <w:t>Laporan Wilayah: Kota Medan, Sumatera Utara — Regulasi HIV, Perlindungan Hak, dan Agenda Perbaikan</w:t>
      </w:r>
    </w:p>
    <w:p w14:paraId="6A2419B0" w14:textId="77777777" w:rsidR="00761A56" w:rsidRDefault="00731319">
      <w:pPr>
        <w:pStyle w:val="Subtitle"/>
      </w:pPr>
      <w:r>
        <w:t>Kajian regulasi HRIA–RIA berjenjang: nasional → Provinsi Sumatera Utara → Kota Medan</w:t>
      </w:r>
    </w:p>
    <w:sdt>
      <w:sdtPr>
        <w:rPr>
          <w:b w:val="0"/>
          <w:color w:val="auto"/>
          <w:sz w:val="21"/>
          <w:szCs w:val="24"/>
        </w:rPr>
        <w:id w:val="-1194078922"/>
        <w:docPartObj>
          <w:docPartGallery w:val="Table of Contents"/>
          <w:docPartUnique/>
        </w:docPartObj>
      </w:sdtPr>
      <w:sdtEndPr/>
      <w:sdtContent>
        <w:p w14:paraId="05FA5825" w14:textId="77777777" w:rsidR="00761A56" w:rsidRDefault="00731319">
          <w:pPr>
            <w:pStyle w:val="TOCHeading"/>
          </w:pPr>
          <w:r>
            <w:t>Daftar Isi</w:t>
          </w:r>
        </w:p>
        <w:p w14:paraId="4A03E65A" w14:textId="20E5AD94" w:rsidR="00126E1F" w:rsidRDefault="0073131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530" w:history="1">
            <w:r w:rsidR="00126E1F" w:rsidRPr="006A59D0">
              <w:rPr>
                <w:rStyle w:val="Hyperlink"/>
                <w:noProof/>
              </w:rPr>
              <w:t>Cara membaca laporan ini</w:t>
            </w:r>
            <w:r w:rsidR="00126E1F">
              <w:rPr>
                <w:noProof/>
                <w:webHidden/>
              </w:rPr>
              <w:tab/>
            </w:r>
            <w:r w:rsidR="00126E1F">
              <w:rPr>
                <w:noProof/>
                <w:webHidden/>
              </w:rPr>
              <w:fldChar w:fldCharType="begin"/>
            </w:r>
            <w:r w:rsidR="00126E1F">
              <w:rPr>
                <w:noProof/>
                <w:webHidden/>
              </w:rPr>
              <w:instrText xml:space="preserve"> PAGEREF _Toc242201530 \h </w:instrText>
            </w:r>
            <w:r w:rsidR="00126E1F">
              <w:rPr>
                <w:noProof/>
                <w:webHidden/>
              </w:rPr>
            </w:r>
            <w:r w:rsidR="00126E1F">
              <w:rPr>
                <w:noProof/>
                <w:webHidden/>
              </w:rPr>
              <w:fldChar w:fldCharType="separate"/>
            </w:r>
            <w:r w:rsidR="00126E1F">
              <w:rPr>
                <w:noProof/>
                <w:webHidden/>
              </w:rPr>
              <w:t>2</w:t>
            </w:r>
            <w:r w:rsidR="00126E1F">
              <w:rPr>
                <w:noProof/>
                <w:webHidden/>
              </w:rPr>
              <w:fldChar w:fldCharType="end"/>
            </w:r>
          </w:hyperlink>
        </w:p>
        <w:p w14:paraId="12A8F579" w14:textId="1BF6710B"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1" w:history="1">
            <w:r w:rsidRPr="006A59D0">
              <w:rPr>
                <w:rStyle w:val="Hyperlink"/>
                <w:noProof/>
              </w:rPr>
              <w:t>1. Ringkasan untuk pimpinan daerah</w:t>
            </w:r>
            <w:r>
              <w:rPr>
                <w:noProof/>
                <w:webHidden/>
              </w:rPr>
              <w:tab/>
            </w:r>
            <w:r>
              <w:rPr>
                <w:noProof/>
                <w:webHidden/>
              </w:rPr>
              <w:fldChar w:fldCharType="begin"/>
            </w:r>
            <w:r>
              <w:rPr>
                <w:noProof/>
                <w:webHidden/>
              </w:rPr>
              <w:instrText xml:space="preserve"> PAGEREF _Toc242201531 \h </w:instrText>
            </w:r>
            <w:r>
              <w:rPr>
                <w:noProof/>
                <w:webHidden/>
              </w:rPr>
            </w:r>
            <w:r>
              <w:rPr>
                <w:noProof/>
                <w:webHidden/>
              </w:rPr>
              <w:fldChar w:fldCharType="separate"/>
            </w:r>
            <w:r>
              <w:rPr>
                <w:noProof/>
                <w:webHidden/>
              </w:rPr>
              <w:t>3</w:t>
            </w:r>
            <w:r>
              <w:rPr>
                <w:noProof/>
                <w:webHidden/>
              </w:rPr>
              <w:fldChar w:fldCharType="end"/>
            </w:r>
          </w:hyperlink>
        </w:p>
        <w:p w14:paraId="76DDD036" w14:textId="477C6A5A"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2" w:history="1">
            <w:r w:rsidRPr="006A59D0">
              <w:rPr>
                <w:rStyle w:val="Hyperlink"/>
                <w:noProof/>
              </w:rPr>
              <w:t>1.1 Pesan utama</w:t>
            </w:r>
            <w:r>
              <w:rPr>
                <w:noProof/>
                <w:webHidden/>
              </w:rPr>
              <w:tab/>
            </w:r>
            <w:r>
              <w:rPr>
                <w:noProof/>
                <w:webHidden/>
              </w:rPr>
              <w:fldChar w:fldCharType="begin"/>
            </w:r>
            <w:r>
              <w:rPr>
                <w:noProof/>
                <w:webHidden/>
              </w:rPr>
              <w:instrText xml:space="preserve"> PAGEREF _Toc242201532 \h </w:instrText>
            </w:r>
            <w:r>
              <w:rPr>
                <w:noProof/>
                <w:webHidden/>
              </w:rPr>
            </w:r>
            <w:r>
              <w:rPr>
                <w:noProof/>
                <w:webHidden/>
              </w:rPr>
              <w:fldChar w:fldCharType="separate"/>
            </w:r>
            <w:r>
              <w:rPr>
                <w:noProof/>
                <w:webHidden/>
              </w:rPr>
              <w:t>3</w:t>
            </w:r>
            <w:r>
              <w:rPr>
                <w:noProof/>
                <w:webHidden/>
              </w:rPr>
              <w:fldChar w:fldCharType="end"/>
            </w:r>
          </w:hyperlink>
        </w:p>
        <w:p w14:paraId="36899CBB" w14:textId="6B682876"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3" w:history="1">
            <w:r w:rsidRPr="006A59D0">
              <w:rPr>
                <w:rStyle w:val="Hyperlink"/>
                <w:noProof/>
              </w:rPr>
              <w:t>1.2 Apa yang perlu diputuskan</w:t>
            </w:r>
            <w:r>
              <w:rPr>
                <w:noProof/>
                <w:webHidden/>
              </w:rPr>
              <w:tab/>
            </w:r>
            <w:r>
              <w:rPr>
                <w:noProof/>
                <w:webHidden/>
              </w:rPr>
              <w:fldChar w:fldCharType="begin"/>
            </w:r>
            <w:r>
              <w:rPr>
                <w:noProof/>
                <w:webHidden/>
              </w:rPr>
              <w:instrText xml:space="preserve"> PAGEREF _Toc242201533 \h </w:instrText>
            </w:r>
            <w:r>
              <w:rPr>
                <w:noProof/>
                <w:webHidden/>
              </w:rPr>
            </w:r>
            <w:r>
              <w:rPr>
                <w:noProof/>
                <w:webHidden/>
              </w:rPr>
              <w:fldChar w:fldCharType="separate"/>
            </w:r>
            <w:r>
              <w:rPr>
                <w:noProof/>
                <w:webHidden/>
              </w:rPr>
              <w:t>3</w:t>
            </w:r>
            <w:r>
              <w:rPr>
                <w:noProof/>
                <w:webHidden/>
              </w:rPr>
              <w:fldChar w:fldCharType="end"/>
            </w:r>
          </w:hyperlink>
        </w:p>
        <w:p w14:paraId="584E882D" w14:textId="105FBA43"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4" w:history="1">
            <w:r w:rsidRPr="006A59D0">
              <w:rPr>
                <w:rStyle w:val="Hyperlink"/>
                <w:noProof/>
              </w:rPr>
              <w:t>1.3 Gambaran satu halaman</w:t>
            </w:r>
            <w:r>
              <w:rPr>
                <w:noProof/>
                <w:webHidden/>
              </w:rPr>
              <w:tab/>
            </w:r>
            <w:r>
              <w:rPr>
                <w:noProof/>
                <w:webHidden/>
              </w:rPr>
              <w:fldChar w:fldCharType="begin"/>
            </w:r>
            <w:r>
              <w:rPr>
                <w:noProof/>
                <w:webHidden/>
              </w:rPr>
              <w:instrText xml:space="preserve"> PAGEREF _Toc242201534 \h </w:instrText>
            </w:r>
            <w:r>
              <w:rPr>
                <w:noProof/>
                <w:webHidden/>
              </w:rPr>
            </w:r>
            <w:r>
              <w:rPr>
                <w:noProof/>
                <w:webHidden/>
              </w:rPr>
              <w:fldChar w:fldCharType="separate"/>
            </w:r>
            <w:r>
              <w:rPr>
                <w:noProof/>
                <w:webHidden/>
              </w:rPr>
              <w:t>4</w:t>
            </w:r>
            <w:r>
              <w:rPr>
                <w:noProof/>
                <w:webHidden/>
              </w:rPr>
              <w:fldChar w:fldCharType="end"/>
            </w:r>
          </w:hyperlink>
        </w:p>
        <w:p w14:paraId="57CB02CF" w14:textId="20DAEC62"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5" w:history="1">
            <w:r w:rsidRPr="006A59D0">
              <w:rPr>
                <w:rStyle w:val="Hyperlink"/>
                <w:noProof/>
              </w:rPr>
              <w:t>2. Aturan yang diperiksa</w:t>
            </w:r>
            <w:r>
              <w:rPr>
                <w:noProof/>
                <w:webHidden/>
              </w:rPr>
              <w:tab/>
            </w:r>
            <w:r>
              <w:rPr>
                <w:noProof/>
                <w:webHidden/>
              </w:rPr>
              <w:fldChar w:fldCharType="begin"/>
            </w:r>
            <w:r>
              <w:rPr>
                <w:noProof/>
                <w:webHidden/>
              </w:rPr>
              <w:instrText xml:space="preserve"> PAGEREF _Toc242201535 \h </w:instrText>
            </w:r>
            <w:r>
              <w:rPr>
                <w:noProof/>
                <w:webHidden/>
              </w:rPr>
            </w:r>
            <w:r>
              <w:rPr>
                <w:noProof/>
                <w:webHidden/>
              </w:rPr>
              <w:fldChar w:fldCharType="separate"/>
            </w:r>
            <w:r>
              <w:rPr>
                <w:noProof/>
                <w:webHidden/>
              </w:rPr>
              <w:t>6</w:t>
            </w:r>
            <w:r>
              <w:rPr>
                <w:noProof/>
                <w:webHidden/>
              </w:rPr>
              <w:fldChar w:fldCharType="end"/>
            </w:r>
          </w:hyperlink>
        </w:p>
        <w:p w14:paraId="22379E96" w14:textId="07B6D2B4"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6" w:history="1">
            <w:r w:rsidRPr="006A59D0">
              <w:rPr>
                <w:rStyle w:val="Hyperlink"/>
                <w:noProof/>
              </w:rPr>
              <w:t>2.1 Daftar instrumen</w:t>
            </w:r>
            <w:r>
              <w:rPr>
                <w:noProof/>
                <w:webHidden/>
              </w:rPr>
              <w:tab/>
            </w:r>
            <w:r>
              <w:rPr>
                <w:noProof/>
                <w:webHidden/>
              </w:rPr>
              <w:fldChar w:fldCharType="begin"/>
            </w:r>
            <w:r>
              <w:rPr>
                <w:noProof/>
                <w:webHidden/>
              </w:rPr>
              <w:instrText xml:space="preserve"> PAGEREF _Toc242201536 \h </w:instrText>
            </w:r>
            <w:r>
              <w:rPr>
                <w:noProof/>
                <w:webHidden/>
              </w:rPr>
            </w:r>
            <w:r>
              <w:rPr>
                <w:noProof/>
                <w:webHidden/>
              </w:rPr>
              <w:fldChar w:fldCharType="separate"/>
            </w:r>
            <w:r>
              <w:rPr>
                <w:noProof/>
                <w:webHidden/>
              </w:rPr>
              <w:t>6</w:t>
            </w:r>
            <w:r>
              <w:rPr>
                <w:noProof/>
                <w:webHidden/>
              </w:rPr>
              <w:fldChar w:fldCharType="end"/>
            </w:r>
          </w:hyperlink>
        </w:p>
        <w:p w14:paraId="4ACB9CBC" w14:textId="13E4FB1B"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7" w:history="1">
            <w:r w:rsidRPr="006A59D0">
              <w:rPr>
                <w:rStyle w:val="Hyperlink"/>
                <w:noProof/>
              </w:rPr>
              <w:t>2.2 Jumlah instrumen per keluarga aturan</w:t>
            </w:r>
            <w:r>
              <w:rPr>
                <w:noProof/>
                <w:webHidden/>
              </w:rPr>
              <w:tab/>
            </w:r>
            <w:r>
              <w:rPr>
                <w:noProof/>
                <w:webHidden/>
              </w:rPr>
              <w:fldChar w:fldCharType="begin"/>
            </w:r>
            <w:r>
              <w:rPr>
                <w:noProof/>
                <w:webHidden/>
              </w:rPr>
              <w:instrText xml:space="preserve"> PAGEREF _Toc242201537 \h </w:instrText>
            </w:r>
            <w:r>
              <w:rPr>
                <w:noProof/>
                <w:webHidden/>
              </w:rPr>
            </w:r>
            <w:r>
              <w:rPr>
                <w:noProof/>
                <w:webHidden/>
              </w:rPr>
              <w:fldChar w:fldCharType="separate"/>
            </w:r>
            <w:r>
              <w:rPr>
                <w:noProof/>
                <w:webHidden/>
              </w:rPr>
              <w:t>6</w:t>
            </w:r>
            <w:r>
              <w:rPr>
                <w:noProof/>
                <w:webHidden/>
              </w:rPr>
              <w:fldChar w:fldCharType="end"/>
            </w:r>
          </w:hyperlink>
        </w:p>
        <w:p w14:paraId="0048B3A4" w14:textId="5DDB9579"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8" w:history="1">
            <w:r w:rsidRPr="006A59D0">
              <w:rPr>
                <w:rStyle w:val="Hyperlink"/>
                <w:noProof/>
              </w:rPr>
              <w:t>2.3 Timeline penetapan instrumen provinsi dan kota</w:t>
            </w:r>
            <w:r>
              <w:rPr>
                <w:noProof/>
                <w:webHidden/>
              </w:rPr>
              <w:tab/>
            </w:r>
            <w:r>
              <w:rPr>
                <w:noProof/>
                <w:webHidden/>
              </w:rPr>
              <w:fldChar w:fldCharType="begin"/>
            </w:r>
            <w:r>
              <w:rPr>
                <w:noProof/>
                <w:webHidden/>
              </w:rPr>
              <w:instrText xml:space="preserve"> PAGEREF _Toc242201538 \h </w:instrText>
            </w:r>
            <w:r>
              <w:rPr>
                <w:noProof/>
                <w:webHidden/>
              </w:rPr>
            </w:r>
            <w:r>
              <w:rPr>
                <w:noProof/>
                <w:webHidden/>
              </w:rPr>
              <w:fldChar w:fldCharType="separate"/>
            </w:r>
            <w:r>
              <w:rPr>
                <w:noProof/>
                <w:webHidden/>
              </w:rPr>
              <w:t>7</w:t>
            </w:r>
            <w:r>
              <w:rPr>
                <w:noProof/>
                <w:webHidden/>
              </w:rPr>
              <w:fldChar w:fldCharType="end"/>
            </w:r>
          </w:hyperlink>
        </w:p>
        <w:p w14:paraId="002037CE" w14:textId="0C4D7F4A"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9" w:history="1">
            <w:r w:rsidRPr="006A59D0">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_Toc242201539 \h </w:instrText>
            </w:r>
            <w:r>
              <w:rPr>
                <w:noProof/>
                <w:webHidden/>
              </w:rPr>
            </w:r>
            <w:r>
              <w:rPr>
                <w:noProof/>
                <w:webHidden/>
              </w:rPr>
              <w:fldChar w:fldCharType="separate"/>
            </w:r>
            <w:r>
              <w:rPr>
                <w:noProof/>
                <w:webHidden/>
              </w:rPr>
              <w:t>7</w:t>
            </w:r>
            <w:r>
              <w:rPr>
                <w:noProof/>
                <w:webHidden/>
              </w:rPr>
              <w:fldChar w:fldCharType="end"/>
            </w:r>
          </w:hyperlink>
        </w:p>
        <w:p w14:paraId="6F09872B" w14:textId="19A4A7A0"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0" w:history="1">
            <w:r w:rsidRPr="006A59D0">
              <w:rPr>
                <w:rStyle w:val="Hyperlink"/>
                <w:noProof/>
              </w:rPr>
              <w:t>3.1 Diagram cascade tiga lapis</w:t>
            </w:r>
            <w:r>
              <w:rPr>
                <w:noProof/>
                <w:webHidden/>
              </w:rPr>
              <w:tab/>
            </w:r>
            <w:r>
              <w:rPr>
                <w:noProof/>
                <w:webHidden/>
              </w:rPr>
              <w:fldChar w:fldCharType="begin"/>
            </w:r>
            <w:r>
              <w:rPr>
                <w:noProof/>
                <w:webHidden/>
              </w:rPr>
              <w:instrText xml:space="preserve"> PAGEREF _Toc242201540 \h </w:instrText>
            </w:r>
            <w:r>
              <w:rPr>
                <w:noProof/>
                <w:webHidden/>
              </w:rPr>
            </w:r>
            <w:r>
              <w:rPr>
                <w:noProof/>
                <w:webHidden/>
              </w:rPr>
              <w:fldChar w:fldCharType="separate"/>
            </w:r>
            <w:r>
              <w:rPr>
                <w:noProof/>
                <w:webHidden/>
              </w:rPr>
              <w:t>8</w:t>
            </w:r>
            <w:r>
              <w:rPr>
                <w:noProof/>
                <w:webHidden/>
              </w:rPr>
              <w:fldChar w:fldCharType="end"/>
            </w:r>
          </w:hyperlink>
        </w:p>
        <w:p w14:paraId="5B9360B6" w14:textId="34EA6FC8"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1" w:history="1">
            <w:r w:rsidRPr="006A59D0">
              <w:rPr>
                <w:rStyle w:val="Hyperlink"/>
                <w:noProof/>
              </w:rPr>
              <w:t>3.2 Matriks alignment pengaman</w:t>
            </w:r>
            <w:r>
              <w:rPr>
                <w:noProof/>
                <w:webHidden/>
              </w:rPr>
              <w:tab/>
            </w:r>
            <w:r>
              <w:rPr>
                <w:noProof/>
                <w:webHidden/>
              </w:rPr>
              <w:fldChar w:fldCharType="begin"/>
            </w:r>
            <w:r>
              <w:rPr>
                <w:noProof/>
                <w:webHidden/>
              </w:rPr>
              <w:instrText xml:space="preserve"> PAGEREF _Toc242201541 \h </w:instrText>
            </w:r>
            <w:r>
              <w:rPr>
                <w:noProof/>
                <w:webHidden/>
              </w:rPr>
            </w:r>
            <w:r>
              <w:rPr>
                <w:noProof/>
                <w:webHidden/>
              </w:rPr>
              <w:fldChar w:fldCharType="separate"/>
            </w:r>
            <w:r>
              <w:rPr>
                <w:noProof/>
                <w:webHidden/>
              </w:rPr>
              <w:t>10</w:t>
            </w:r>
            <w:r>
              <w:rPr>
                <w:noProof/>
                <w:webHidden/>
              </w:rPr>
              <w:fldChar w:fldCharType="end"/>
            </w:r>
          </w:hyperlink>
        </w:p>
        <w:p w14:paraId="3FF21430" w14:textId="42F5CC4E"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2" w:history="1">
            <w:r w:rsidRPr="006A59D0">
              <w:rPr>
                <w:rStyle w:val="Hyperlink"/>
                <w:noProof/>
              </w:rPr>
              <w:t>3.3 Pasangan cascade: apa yang diwariskan dan apa yang berubah</w:t>
            </w:r>
            <w:r>
              <w:rPr>
                <w:noProof/>
                <w:webHidden/>
              </w:rPr>
              <w:tab/>
            </w:r>
            <w:r>
              <w:rPr>
                <w:noProof/>
                <w:webHidden/>
              </w:rPr>
              <w:fldChar w:fldCharType="begin"/>
            </w:r>
            <w:r>
              <w:rPr>
                <w:noProof/>
                <w:webHidden/>
              </w:rPr>
              <w:instrText xml:space="preserve"> PAGEREF _Toc242201542 \h </w:instrText>
            </w:r>
            <w:r>
              <w:rPr>
                <w:noProof/>
                <w:webHidden/>
              </w:rPr>
            </w:r>
            <w:r>
              <w:rPr>
                <w:noProof/>
                <w:webHidden/>
              </w:rPr>
              <w:fldChar w:fldCharType="separate"/>
            </w:r>
            <w:r>
              <w:rPr>
                <w:noProof/>
                <w:webHidden/>
              </w:rPr>
              <w:t>11</w:t>
            </w:r>
            <w:r>
              <w:rPr>
                <w:noProof/>
                <w:webHidden/>
              </w:rPr>
              <w:fldChar w:fldCharType="end"/>
            </w:r>
          </w:hyperlink>
        </w:p>
        <w:p w14:paraId="44FD48C2" w14:textId="54FC0A90"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3" w:history="1">
            <w:r w:rsidRPr="006A59D0">
              <w:rPr>
                <w:rStyle w:val="Hyperlink"/>
                <w:noProof/>
              </w:rPr>
              <w:t>3.4 Di mana pengaman berubah</w:t>
            </w:r>
            <w:r>
              <w:rPr>
                <w:noProof/>
                <w:webHidden/>
              </w:rPr>
              <w:tab/>
            </w:r>
            <w:r>
              <w:rPr>
                <w:noProof/>
                <w:webHidden/>
              </w:rPr>
              <w:fldChar w:fldCharType="begin"/>
            </w:r>
            <w:r>
              <w:rPr>
                <w:noProof/>
                <w:webHidden/>
              </w:rPr>
              <w:instrText xml:space="preserve"> PAGEREF _Toc242201543 \h </w:instrText>
            </w:r>
            <w:r>
              <w:rPr>
                <w:noProof/>
                <w:webHidden/>
              </w:rPr>
            </w:r>
            <w:r>
              <w:rPr>
                <w:noProof/>
                <w:webHidden/>
              </w:rPr>
              <w:fldChar w:fldCharType="separate"/>
            </w:r>
            <w:r>
              <w:rPr>
                <w:noProof/>
                <w:webHidden/>
              </w:rPr>
              <w:t>13</w:t>
            </w:r>
            <w:r>
              <w:rPr>
                <w:noProof/>
                <w:webHidden/>
              </w:rPr>
              <w:fldChar w:fldCharType="end"/>
            </w:r>
          </w:hyperlink>
        </w:p>
        <w:p w14:paraId="43DD13B7" w14:textId="58873ECF"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4" w:history="1">
            <w:r w:rsidRPr="006A59D0">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_Toc242201544 \h </w:instrText>
            </w:r>
            <w:r>
              <w:rPr>
                <w:noProof/>
                <w:webHidden/>
              </w:rPr>
            </w:r>
            <w:r>
              <w:rPr>
                <w:noProof/>
                <w:webHidden/>
              </w:rPr>
              <w:fldChar w:fldCharType="separate"/>
            </w:r>
            <w:r>
              <w:rPr>
                <w:noProof/>
                <w:webHidden/>
              </w:rPr>
              <w:t>15</w:t>
            </w:r>
            <w:r>
              <w:rPr>
                <w:noProof/>
                <w:webHidden/>
              </w:rPr>
              <w:fldChar w:fldCharType="end"/>
            </w:r>
          </w:hyperlink>
        </w:p>
        <w:p w14:paraId="134A3A23" w14:textId="1D247EBE"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5" w:history="1">
            <w:r w:rsidRPr="006A59D0">
              <w:rPr>
                <w:rStyle w:val="Hyperlink"/>
                <w:noProof/>
              </w:rPr>
              <w:t>4. Tujuh hak: apa yang dilindungi dan apa yang dibebani</w:t>
            </w:r>
            <w:r>
              <w:rPr>
                <w:noProof/>
                <w:webHidden/>
              </w:rPr>
              <w:tab/>
            </w:r>
            <w:r>
              <w:rPr>
                <w:noProof/>
                <w:webHidden/>
              </w:rPr>
              <w:fldChar w:fldCharType="begin"/>
            </w:r>
            <w:r>
              <w:rPr>
                <w:noProof/>
                <w:webHidden/>
              </w:rPr>
              <w:instrText xml:space="preserve"> PAGEREF _Toc242201545 \h </w:instrText>
            </w:r>
            <w:r>
              <w:rPr>
                <w:noProof/>
                <w:webHidden/>
              </w:rPr>
            </w:r>
            <w:r>
              <w:rPr>
                <w:noProof/>
                <w:webHidden/>
              </w:rPr>
              <w:fldChar w:fldCharType="separate"/>
            </w:r>
            <w:r>
              <w:rPr>
                <w:noProof/>
                <w:webHidden/>
              </w:rPr>
              <w:t>15</w:t>
            </w:r>
            <w:r>
              <w:rPr>
                <w:noProof/>
                <w:webHidden/>
              </w:rPr>
              <w:fldChar w:fldCharType="end"/>
            </w:r>
          </w:hyperlink>
        </w:p>
        <w:p w14:paraId="21A4FE59" w14:textId="6CDC2C8E"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6" w:history="1">
            <w:r w:rsidRPr="006A59D0">
              <w:rPr>
                <w:rStyle w:val="Hyperlink"/>
                <w:noProof/>
              </w:rPr>
              <w:t>5. Lima kelompok kunci</w:t>
            </w:r>
            <w:r>
              <w:rPr>
                <w:noProof/>
                <w:webHidden/>
              </w:rPr>
              <w:tab/>
            </w:r>
            <w:r>
              <w:rPr>
                <w:noProof/>
                <w:webHidden/>
              </w:rPr>
              <w:fldChar w:fldCharType="begin"/>
            </w:r>
            <w:r>
              <w:rPr>
                <w:noProof/>
                <w:webHidden/>
              </w:rPr>
              <w:instrText xml:space="preserve"> PAGEREF _Toc242201546 \h </w:instrText>
            </w:r>
            <w:r>
              <w:rPr>
                <w:noProof/>
                <w:webHidden/>
              </w:rPr>
            </w:r>
            <w:r>
              <w:rPr>
                <w:noProof/>
                <w:webHidden/>
              </w:rPr>
              <w:fldChar w:fldCharType="separate"/>
            </w:r>
            <w:r>
              <w:rPr>
                <w:noProof/>
                <w:webHidden/>
              </w:rPr>
              <w:t>16</w:t>
            </w:r>
            <w:r>
              <w:rPr>
                <w:noProof/>
                <w:webHidden/>
              </w:rPr>
              <w:fldChar w:fldCharType="end"/>
            </w:r>
          </w:hyperlink>
        </w:p>
        <w:p w14:paraId="51BE678F" w14:textId="62FFB6AF"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7" w:history="1">
            <w:r w:rsidRPr="006A59D0">
              <w:rPr>
                <w:rStyle w:val="Hyperlink"/>
                <w:noProof/>
              </w:rPr>
              <w:t>6. Masalah utama di wilayah ini</w:t>
            </w:r>
            <w:r>
              <w:rPr>
                <w:noProof/>
                <w:webHidden/>
              </w:rPr>
              <w:tab/>
            </w:r>
            <w:r>
              <w:rPr>
                <w:noProof/>
                <w:webHidden/>
              </w:rPr>
              <w:fldChar w:fldCharType="begin"/>
            </w:r>
            <w:r>
              <w:rPr>
                <w:noProof/>
                <w:webHidden/>
              </w:rPr>
              <w:instrText xml:space="preserve"> PAGEREF _Toc242201547 \h </w:instrText>
            </w:r>
            <w:r>
              <w:rPr>
                <w:noProof/>
                <w:webHidden/>
              </w:rPr>
            </w:r>
            <w:r>
              <w:rPr>
                <w:noProof/>
                <w:webHidden/>
              </w:rPr>
              <w:fldChar w:fldCharType="separate"/>
            </w:r>
            <w:r>
              <w:rPr>
                <w:noProof/>
                <w:webHidden/>
              </w:rPr>
              <w:t>18</w:t>
            </w:r>
            <w:r>
              <w:rPr>
                <w:noProof/>
                <w:webHidden/>
              </w:rPr>
              <w:fldChar w:fldCharType="end"/>
            </w:r>
          </w:hyperlink>
        </w:p>
        <w:p w14:paraId="1097C0E1" w14:textId="131F22DD"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8" w:history="1">
            <w:r w:rsidRPr="006A59D0">
              <w:rPr>
                <w:rStyle w:val="Hyperlink"/>
                <w:noProof/>
              </w:rPr>
              <w:t>6.1 Masalah lintas wilayah yang muncul di Medan</w:t>
            </w:r>
            <w:r>
              <w:rPr>
                <w:noProof/>
                <w:webHidden/>
              </w:rPr>
              <w:tab/>
            </w:r>
            <w:r>
              <w:rPr>
                <w:noProof/>
                <w:webHidden/>
              </w:rPr>
              <w:fldChar w:fldCharType="begin"/>
            </w:r>
            <w:r>
              <w:rPr>
                <w:noProof/>
                <w:webHidden/>
              </w:rPr>
              <w:instrText xml:space="preserve"> PAGEREF _Toc242201548 \h </w:instrText>
            </w:r>
            <w:r>
              <w:rPr>
                <w:noProof/>
                <w:webHidden/>
              </w:rPr>
            </w:r>
            <w:r>
              <w:rPr>
                <w:noProof/>
                <w:webHidden/>
              </w:rPr>
              <w:fldChar w:fldCharType="separate"/>
            </w:r>
            <w:r>
              <w:rPr>
                <w:noProof/>
                <w:webHidden/>
              </w:rPr>
              <w:t>18</w:t>
            </w:r>
            <w:r>
              <w:rPr>
                <w:noProof/>
                <w:webHidden/>
              </w:rPr>
              <w:fldChar w:fldCharType="end"/>
            </w:r>
          </w:hyperlink>
        </w:p>
        <w:p w14:paraId="28CF28BE" w14:textId="2796F009"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9" w:history="1">
            <w:r w:rsidRPr="006A59D0">
              <w:rPr>
                <w:rStyle w:val="Hyperlink"/>
                <w:noProof/>
              </w:rPr>
              <w:t>6.2 Kartu masalah</w:t>
            </w:r>
            <w:r>
              <w:rPr>
                <w:noProof/>
                <w:webHidden/>
              </w:rPr>
              <w:tab/>
            </w:r>
            <w:r>
              <w:rPr>
                <w:noProof/>
                <w:webHidden/>
              </w:rPr>
              <w:fldChar w:fldCharType="begin"/>
            </w:r>
            <w:r>
              <w:rPr>
                <w:noProof/>
                <w:webHidden/>
              </w:rPr>
              <w:instrText xml:space="preserve"> PAGEREF _Toc242201549 \h </w:instrText>
            </w:r>
            <w:r>
              <w:rPr>
                <w:noProof/>
                <w:webHidden/>
              </w:rPr>
            </w:r>
            <w:r>
              <w:rPr>
                <w:noProof/>
                <w:webHidden/>
              </w:rPr>
              <w:fldChar w:fldCharType="separate"/>
            </w:r>
            <w:r>
              <w:rPr>
                <w:noProof/>
                <w:webHidden/>
              </w:rPr>
              <w:t>18</w:t>
            </w:r>
            <w:r>
              <w:rPr>
                <w:noProof/>
                <w:webHidden/>
              </w:rPr>
              <w:fldChar w:fldCharType="end"/>
            </w:r>
          </w:hyperlink>
        </w:p>
        <w:p w14:paraId="2E5AD2EC" w14:textId="1E7E265B"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0" w:history="1">
            <w:r w:rsidRPr="006A59D0">
              <w:rPr>
                <w:rStyle w:val="Hyperlink"/>
                <w:noProof/>
              </w:rPr>
              <w:t>6.3 Seberapa sering setiap jenis masalah ditandai di teks paket Medan</w:t>
            </w:r>
            <w:r>
              <w:rPr>
                <w:noProof/>
                <w:webHidden/>
              </w:rPr>
              <w:tab/>
            </w:r>
            <w:r>
              <w:rPr>
                <w:noProof/>
                <w:webHidden/>
              </w:rPr>
              <w:fldChar w:fldCharType="begin"/>
            </w:r>
            <w:r>
              <w:rPr>
                <w:noProof/>
                <w:webHidden/>
              </w:rPr>
              <w:instrText xml:space="preserve"> PAGEREF _Toc242201550 \h </w:instrText>
            </w:r>
            <w:r>
              <w:rPr>
                <w:noProof/>
                <w:webHidden/>
              </w:rPr>
            </w:r>
            <w:r>
              <w:rPr>
                <w:noProof/>
                <w:webHidden/>
              </w:rPr>
              <w:fldChar w:fldCharType="separate"/>
            </w:r>
            <w:r>
              <w:rPr>
                <w:noProof/>
                <w:webHidden/>
              </w:rPr>
              <w:t>20</w:t>
            </w:r>
            <w:r>
              <w:rPr>
                <w:noProof/>
                <w:webHidden/>
              </w:rPr>
              <w:fldChar w:fldCharType="end"/>
            </w:r>
          </w:hyperlink>
        </w:p>
        <w:p w14:paraId="6D5A6FAA" w14:textId="4CB8291A"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1" w:history="1">
            <w:r w:rsidRPr="006A59D0">
              <w:rPr>
                <w:rStyle w:val="Hyperlink"/>
                <w:noProof/>
              </w:rPr>
              <w:t>6.4 Beban administratif</w:t>
            </w:r>
            <w:r>
              <w:rPr>
                <w:noProof/>
                <w:webHidden/>
              </w:rPr>
              <w:tab/>
            </w:r>
            <w:r>
              <w:rPr>
                <w:noProof/>
                <w:webHidden/>
              </w:rPr>
              <w:fldChar w:fldCharType="begin"/>
            </w:r>
            <w:r>
              <w:rPr>
                <w:noProof/>
                <w:webHidden/>
              </w:rPr>
              <w:instrText xml:space="preserve"> PAGEREF _Toc242201551 \h </w:instrText>
            </w:r>
            <w:r>
              <w:rPr>
                <w:noProof/>
                <w:webHidden/>
              </w:rPr>
            </w:r>
            <w:r>
              <w:rPr>
                <w:noProof/>
                <w:webHidden/>
              </w:rPr>
              <w:fldChar w:fldCharType="separate"/>
            </w:r>
            <w:r>
              <w:rPr>
                <w:noProof/>
                <w:webHidden/>
              </w:rPr>
              <w:t>21</w:t>
            </w:r>
            <w:r>
              <w:rPr>
                <w:noProof/>
                <w:webHidden/>
              </w:rPr>
              <w:fldChar w:fldCharType="end"/>
            </w:r>
          </w:hyperlink>
        </w:p>
        <w:p w14:paraId="417AB4FC" w14:textId="35420341"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2" w:history="1">
            <w:r w:rsidRPr="006A59D0">
              <w:rPr>
                <w:rStyle w:val="Hyperlink"/>
                <w:noProof/>
              </w:rPr>
              <w:t>7. AAAQ dan PANTHER: keberadaan dalam teks</w:t>
            </w:r>
            <w:r>
              <w:rPr>
                <w:noProof/>
                <w:webHidden/>
              </w:rPr>
              <w:tab/>
            </w:r>
            <w:r>
              <w:rPr>
                <w:noProof/>
                <w:webHidden/>
              </w:rPr>
              <w:fldChar w:fldCharType="begin"/>
            </w:r>
            <w:r>
              <w:rPr>
                <w:noProof/>
                <w:webHidden/>
              </w:rPr>
              <w:instrText xml:space="preserve"> PAGEREF _Toc242201552 \h </w:instrText>
            </w:r>
            <w:r>
              <w:rPr>
                <w:noProof/>
                <w:webHidden/>
              </w:rPr>
            </w:r>
            <w:r>
              <w:rPr>
                <w:noProof/>
                <w:webHidden/>
              </w:rPr>
              <w:fldChar w:fldCharType="separate"/>
            </w:r>
            <w:r>
              <w:rPr>
                <w:noProof/>
                <w:webHidden/>
              </w:rPr>
              <w:t>22</w:t>
            </w:r>
            <w:r>
              <w:rPr>
                <w:noProof/>
                <w:webHidden/>
              </w:rPr>
              <w:fldChar w:fldCharType="end"/>
            </w:r>
          </w:hyperlink>
        </w:p>
        <w:p w14:paraId="1B7DF480" w14:textId="15D9D48D"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3" w:history="1">
            <w:r w:rsidRPr="006A59D0">
              <w:rPr>
                <w:rStyle w:val="Hyperlink"/>
                <w:noProof/>
              </w:rPr>
              <w:t>7.1 AAAQ (dimensi layanan)</w:t>
            </w:r>
            <w:r>
              <w:rPr>
                <w:noProof/>
                <w:webHidden/>
              </w:rPr>
              <w:tab/>
            </w:r>
            <w:r>
              <w:rPr>
                <w:noProof/>
                <w:webHidden/>
              </w:rPr>
              <w:fldChar w:fldCharType="begin"/>
            </w:r>
            <w:r>
              <w:rPr>
                <w:noProof/>
                <w:webHidden/>
              </w:rPr>
              <w:instrText xml:space="preserve"> PAGEREF _Toc242201553 \h </w:instrText>
            </w:r>
            <w:r>
              <w:rPr>
                <w:noProof/>
                <w:webHidden/>
              </w:rPr>
            </w:r>
            <w:r>
              <w:rPr>
                <w:noProof/>
                <w:webHidden/>
              </w:rPr>
              <w:fldChar w:fldCharType="separate"/>
            </w:r>
            <w:r>
              <w:rPr>
                <w:noProof/>
                <w:webHidden/>
              </w:rPr>
              <w:t>22</w:t>
            </w:r>
            <w:r>
              <w:rPr>
                <w:noProof/>
                <w:webHidden/>
              </w:rPr>
              <w:fldChar w:fldCharType="end"/>
            </w:r>
          </w:hyperlink>
        </w:p>
        <w:p w14:paraId="4A199AE1" w14:textId="20E8430A"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4" w:history="1">
            <w:r w:rsidRPr="006A59D0">
              <w:rPr>
                <w:rStyle w:val="Hyperlink"/>
                <w:noProof/>
              </w:rPr>
              <w:t>7.2 PANTHER (prinsip proses)</w:t>
            </w:r>
            <w:r>
              <w:rPr>
                <w:noProof/>
                <w:webHidden/>
              </w:rPr>
              <w:tab/>
            </w:r>
            <w:r>
              <w:rPr>
                <w:noProof/>
                <w:webHidden/>
              </w:rPr>
              <w:fldChar w:fldCharType="begin"/>
            </w:r>
            <w:r>
              <w:rPr>
                <w:noProof/>
                <w:webHidden/>
              </w:rPr>
              <w:instrText xml:space="preserve"> PAGEREF _Toc242201554 \h </w:instrText>
            </w:r>
            <w:r>
              <w:rPr>
                <w:noProof/>
                <w:webHidden/>
              </w:rPr>
            </w:r>
            <w:r>
              <w:rPr>
                <w:noProof/>
                <w:webHidden/>
              </w:rPr>
              <w:fldChar w:fldCharType="separate"/>
            </w:r>
            <w:r>
              <w:rPr>
                <w:noProof/>
                <w:webHidden/>
              </w:rPr>
              <w:t>24</w:t>
            </w:r>
            <w:r>
              <w:rPr>
                <w:noProof/>
                <w:webHidden/>
              </w:rPr>
              <w:fldChar w:fldCharType="end"/>
            </w:r>
          </w:hyperlink>
        </w:p>
        <w:p w14:paraId="53579569" w14:textId="5911F529"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5" w:history="1">
            <w:r w:rsidRPr="006A59D0">
              <w:rPr>
                <w:rStyle w:val="Hyperlink"/>
                <w:noProof/>
              </w:rPr>
              <w:t>8. Ketegangan antaraturan</w:t>
            </w:r>
            <w:r>
              <w:rPr>
                <w:noProof/>
                <w:webHidden/>
              </w:rPr>
              <w:tab/>
            </w:r>
            <w:r>
              <w:rPr>
                <w:noProof/>
                <w:webHidden/>
              </w:rPr>
              <w:fldChar w:fldCharType="begin"/>
            </w:r>
            <w:r>
              <w:rPr>
                <w:noProof/>
                <w:webHidden/>
              </w:rPr>
              <w:instrText xml:space="preserve"> PAGEREF _Toc242201555 \h </w:instrText>
            </w:r>
            <w:r>
              <w:rPr>
                <w:noProof/>
                <w:webHidden/>
              </w:rPr>
            </w:r>
            <w:r>
              <w:rPr>
                <w:noProof/>
                <w:webHidden/>
              </w:rPr>
              <w:fldChar w:fldCharType="separate"/>
            </w:r>
            <w:r>
              <w:rPr>
                <w:noProof/>
                <w:webHidden/>
              </w:rPr>
              <w:t>24</w:t>
            </w:r>
            <w:r>
              <w:rPr>
                <w:noProof/>
                <w:webHidden/>
              </w:rPr>
              <w:fldChar w:fldCharType="end"/>
            </w:r>
          </w:hyperlink>
        </w:p>
        <w:p w14:paraId="620BB7A8" w14:textId="3F7E384E"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6" w:history="1">
            <w:r w:rsidRPr="006A59D0">
              <w:rPr>
                <w:rStyle w:val="Hyperlink"/>
                <w:noProof/>
              </w:rPr>
              <w:t>9. Contoh baik yang perlu dipertahankan</w:t>
            </w:r>
            <w:r>
              <w:rPr>
                <w:noProof/>
                <w:webHidden/>
              </w:rPr>
              <w:tab/>
            </w:r>
            <w:r>
              <w:rPr>
                <w:noProof/>
                <w:webHidden/>
              </w:rPr>
              <w:fldChar w:fldCharType="begin"/>
            </w:r>
            <w:r>
              <w:rPr>
                <w:noProof/>
                <w:webHidden/>
              </w:rPr>
              <w:instrText xml:space="preserve"> PAGEREF _Toc242201556 \h </w:instrText>
            </w:r>
            <w:r>
              <w:rPr>
                <w:noProof/>
                <w:webHidden/>
              </w:rPr>
            </w:r>
            <w:r>
              <w:rPr>
                <w:noProof/>
                <w:webHidden/>
              </w:rPr>
              <w:fldChar w:fldCharType="separate"/>
            </w:r>
            <w:r>
              <w:rPr>
                <w:noProof/>
                <w:webHidden/>
              </w:rPr>
              <w:t>27</w:t>
            </w:r>
            <w:r>
              <w:rPr>
                <w:noProof/>
                <w:webHidden/>
              </w:rPr>
              <w:fldChar w:fldCharType="end"/>
            </w:r>
          </w:hyperlink>
        </w:p>
        <w:p w14:paraId="7691920D" w14:textId="67B817DB"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7" w:history="1">
            <w:r w:rsidRPr="006A59D0">
              <w:rPr>
                <w:rStyle w:val="Hyperlink"/>
                <w:noProof/>
              </w:rPr>
              <w:t>10. Agenda perbaikan</w:t>
            </w:r>
            <w:r>
              <w:rPr>
                <w:noProof/>
                <w:webHidden/>
              </w:rPr>
              <w:tab/>
            </w:r>
            <w:r>
              <w:rPr>
                <w:noProof/>
                <w:webHidden/>
              </w:rPr>
              <w:fldChar w:fldCharType="begin"/>
            </w:r>
            <w:r>
              <w:rPr>
                <w:noProof/>
                <w:webHidden/>
              </w:rPr>
              <w:instrText xml:space="preserve"> PAGEREF _Toc242201557 \h </w:instrText>
            </w:r>
            <w:r>
              <w:rPr>
                <w:noProof/>
                <w:webHidden/>
              </w:rPr>
            </w:r>
            <w:r>
              <w:rPr>
                <w:noProof/>
                <w:webHidden/>
              </w:rPr>
              <w:fldChar w:fldCharType="separate"/>
            </w:r>
            <w:r>
              <w:rPr>
                <w:noProof/>
                <w:webHidden/>
              </w:rPr>
              <w:t>27</w:t>
            </w:r>
            <w:r>
              <w:rPr>
                <w:noProof/>
                <w:webHidden/>
              </w:rPr>
              <w:fldChar w:fldCharType="end"/>
            </w:r>
          </w:hyperlink>
        </w:p>
        <w:p w14:paraId="499CFDC0" w14:textId="466048C8"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8" w:history="1">
            <w:r w:rsidRPr="006A59D0">
              <w:rPr>
                <w:rStyle w:val="Hyperlink"/>
                <w:noProof/>
              </w:rPr>
              <w:t>10.1 Reform paket Medan</w:t>
            </w:r>
            <w:r>
              <w:rPr>
                <w:noProof/>
                <w:webHidden/>
              </w:rPr>
              <w:tab/>
            </w:r>
            <w:r>
              <w:rPr>
                <w:noProof/>
                <w:webHidden/>
              </w:rPr>
              <w:fldChar w:fldCharType="begin"/>
            </w:r>
            <w:r>
              <w:rPr>
                <w:noProof/>
                <w:webHidden/>
              </w:rPr>
              <w:instrText xml:space="preserve"> PAGEREF _Toc242201558 \h </w:instrText>
            </w:r>
            <w:r>
              <w:rPr>
                <w:noProof/>
                <w:webHidden/>
              </w:rPr>
            </w:r>
            <w:r>
              <w:rPr>
                <w:noProof/>
                <w:webHidden/>
              </w:rPr>
              <w:fldChar w:fldCharType="separate"/>
            </w:r>
            <w:r>
              <w:rPr>
                <w:noProof/>
                <w:webHidden/>
              </w:rPr>
              <w:t>27</w:t>
            </w:r>
            <w:r>
              <w:rPr>
                <w:noProof/>
                <w:webHidden/>
              </w:rPr>
              <w:fldChar w:fldCharType="end"/>
            </w:r>
          </w:hyperlink>
        </w:p>
        <w:p w14:paraId="26BF8080" w14:textId="66386DAC"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9" w:history="1">
            <w:r w:rsidRPr="006A59D0">
              <w:rPr>
                <w:rStyle w:val="Hyperlink"/>
                <w:noProof/>
              </w:rPr>
              <w:t>10.2 Pilihan kebijakan per masalah (versi Medan)</w:t>
            </w:r>
            <w:r>
              <w:rPr>
                <w:noProof/>
                <w:webHidden/>
              </w:rPr>
              <w:tab/>
            </w:r>
            <w:r>
              <w:rPr>
                <w:noProof/>
                <w:webHidden/>
              </w:rPr>
              <w:fldChar w:fldCharType="begin"/>
            </w:r>
            <w:r>
              <w:rPr>
                <w:noProof/>
                <w:webHidden/>
              </w:rPr>
              <w:instrText xml:space="preserve"> PAGEREF _Toc242201559 \h </w:instrText>
            </w:r>
            <w:r>
              <w:rPr>
                <w:noProof/>
                <w:webHidden/>
              </w:rPr>
            </w:r>
            <w:r>
              <w:rPr>
                <w:noProof/>
                <w:webHidden/>
              </w:rPr>
              <w:fldChar w:fldCharType="separate"/>
            </w:r>
            <w:r>
              <w:rPr>
                <w:noProof/>
                <w:webHidden/>
              </w:rPr>
              <w:t>30</w:t>
            </w:r>
            <w:r>
              <w:rPr>
                <w:noProof/>
                <w:webHidden/>
              </w:rPr>
              <w:fldChar w:fldCharType="end"/>
            </w:r>
          </w:hyperlink>
        </w:p>
        <w:p w14:paraId="1BB1687F" w14:textId="772E3731"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0" w:history="1">
            <w:r w:rsidRPr="006A59D0">
              <w:rPr>
                <w:rStyle w:val="Hyperlink"/>
                <w:noProof/>
              </w:rPr>
              <w:t>11. Matriks peran aktor daerah</w:t>
            </w:r>
            <w:r>
              <w:rPr>
                <w:noProof/>
                <w:webHidden/>
              </w:rPr>
              <w:tab/>
            </w:r>
            <w:r>
              <w:rPr>
                <w:noProof/>
                <w:webHidden/>
              </w:rPr>
              <w:fldChar w:fldCharType="begin"/>
            </w:r>
            <w:r>
              <w:rPr>
                <w:noProof/>
                <w:webHidden/>
              </w:rPr>
              <w:instrText xml:space="preserve"> PAGEREF _Toc242201560 \h </w:instrText>
            </w:r>
            <w:r>
              <w:rPr>
                <w:noProof/>
                <w:webHidden/>
              </w:rPr>
            </w:r>
            <w:r>
              <w:rPr>
                <w:noProof/>
                <w:webHidden/>
              </w:rPr>
              <w:fldChar w:fldCharType="separate"/>
            </w:r>
            <w:r>
              <w:rPr>
                <w:noProof/>
                <w:webHidden/>
              </w:rPr>
              <w:t>31</w:t>
            </w:r>
            <w:r>
              <w:rPr>
                <w:noProof/>
                <w:webHidden/>
              </w:rPr>
              <w:fldChar w:fldCharType="end"/>
            </w:r>
          </w:hyperlink>
        </w:p>
        <w:p w14:paraId="00029A3F" w14:textId="322E560F"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1" w:history="1">
            <w:r w:rsidRPr="006A59D0">
              <w:rPr>
                <w:rStyle w:val="Hyperlink"/>
                <w:noProof/>
              </w:rPr>
              <w:t>12. Pemantauan</w:t>
            </w:r>
            <w:r>
              <w:rPr>
                <w:noProof/>
                <w:webHidden/>
              </w:rPr>
              <w:tab/>
            </w:r>
            <w:r>
              <w:rPr>
                <w:noProof/>
                <w:webHidden/>
              </w:rPr>
              <w:fldChar w:fldCharType="begin"/>
            </w:r>
            <w:r>
              <w:rPr>
                <w:noProof/>
                <w:webHidden/>
              </w:rPr>
              <w:instrText xml:space="preserve"> PAGEREF _Toc242201561 \h </w:instrText>
            </w:r>
            <w:r>
              <w:rPr>
                <w:noProof/>
                <w:webHidden/>
              </w:rPr>
            </w:r>
            <w:r>
              <w:rPr>
                <w:noProof/>
                <w:webHidden/>
              </w:rPr>
              <w:fldChar w:fldCharType="separate"/>
            </w:r>
            <w:r>
              <w:rPr>
                <w:noProof/>
                <w:webHidden/>
              </w:rPr>
              <w:t>33</w:t>
            </w:r>
            <w:r>
              <w:rPr>
                <w:noProof/>
                <w:webHidden/>
              </w:rPr>
              <w:fldChar w:fldCharType="end"/>
            </w:r>
          </w:hyperlink>
        </w:p>
        <w:p w14:paraId="7EE408A6" w14:textId="7126FAB4"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2" w:history="1">
            <w:r w:rsidRPr="006A59D0">
              <w:rPr>
                <w:rStyle w:val="Hyperlink"/>
                <w:noProof/>
              </w:rPr>
              <w:t>13. Bukti dan batas</w:t>
            </w:r>
            <w:r>
              <w:rPr>
                <w:noProof/>
                <w:webHidden/>
              </w:rPr>
              <w:tab/>
            </w:r>
            <w:r>
              <w:rPr>
                <w:noProof/>
                <w:webHidden/>
              </w:rPr>
              <w:fldChar w:fldCharType="begin"/>
            </w:r>
            <w:r>
              <w:rPr>
                <w:noProof/>
                <w:webHidden/>
              </w:rPr>
              <w:instrText xml:space="preserve"> PAGEREF _Toc242201562 \h </w:instrText>
            </w:r>
            <w:r>
              <w:rPr>
                <w:noProof/>
                <w:webHidden/>
              </w:rPr>
            </w:r>
            <w:r>
              <w:rPr>
                <w:noProof/>
                <w:webHidden/>
              </w:rPr>
              <w:fldChar w:fldCharType="separate"/>
            </w:r>
            <w:r>
              <w:rPr>
                <w:noProof/>
                <w:webHidden/>
              </w:rPr>
              <w:t>33</w:t>
            </w:r>
            <w:r>
              <w:rPr>
                <w:noProof/>
                <w:webHidden/>
              </w:rPr>
              <w:fldChar w:fldCharType="end"/>
            </w:r>
          </w:hyperlink>
        </w:p>
        <w:p w14:paraId="0D2CB721" w14:textId="074AABE7"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3" w:history="1">
            <w:r w:rsidRPr="006A59D0">
              <w:rPr>
                <w:rStyle w:val="Hyperlink"/>
                <w:noProof/>
              </w:rPr>
              <w:t>13.1 Status verifikasi JDIH per instrumen</w:t>
            </w:r>
            <w:r>
              <w:rPr>
                <w:noProof/>
                <w:webHidden/>
              </w:rPr>
              <w:tab/>
            </w:r>
            <w:r>
              <w:rPr>
                <w:noProof/>
                <w:webHidden/>
              </w:rPr>
              <w:fldChar w:fldCharType="begin"/>
            </w:r>
            <w:r>
              <w:rPr>
                <w:noProof/>
                <w:webHidden/>
              </w:rPr>
              <w:instrText xml:space="preserve"> PAGEREF _Toc242201563 \h </w:instrText>
            </w:r>
            <w:r>
              <w:rPr>
                <w:noProof/>
                <w:webHidden/>
              </w:rPr>
            </w:r>
            <w:r>
              <w:rPr>
                <w:noProof/>
                <w:webHidden/>
              </w:rPr>
              <w:fldChar w:fldCharType="separate"/>
            </w:r>
            <w:r>
              <w:rPr>
                <w:noProof/>
                <w:webHidden/>
              </w:rPr>
              <w:t>33</w:t>
            </w:r>
            <w:r>
              <w:rPr>
                <w:noProof/>
                <w:webHidden/>
              </w:rPr>
              <w:fldChar w:fldCharType="end"/>
            </w:r>
          </w:hyperlink>
        </w:p>
        <w:p w14:paraId="077A20C4" w14:textId="72AA07E9"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4" w:history="1">
            <w:r w:rsidRPr="006A59D0">
              <w:rPr>
                <w:rStyle w:val="Hyperlink"/>
                <w:noProof/>
              </w:rPr>
              <w:t>13.2 Yang belum ditemukan di folder</w:t>
            </w:r>
            <w:r>
              <w:rPr>
                <w:noProof/>
                <w:webHidden/>
              </w:rPr>
              <w:tab/>
            </w:r>
            <w:r>
              <w:rPr>
                <w:noProof/>
                <w:webHidden/>
              </w:rPr>
              <w:fldChar w:fldCharType="begin"/>
            </w:r>
            <w:r>
              <w:rPr>
                <w:noProof/>
                <w:webHidden/>
              </w:rPr>
              <w:instrText xml:space="preserve"> PAGEREF _Toc242201564 \h </w:instrText>
            </w:r>
            <w:r>
              <w:rPr>
                <w:noProof/>
                <w:webHidden/>
              </w:rPr>
            </w:r>
            <w:r>
              <w:rPr>
                <w:noProof/>
                <w:webHidden/>
              </w:rPr>
              <w:fldChar w:fldCharType="separate"/>
            </w:r>
            <w:r>
              <w:rPr>
                <w:noProof/>
                <w:webHidden/>
              </w:rPr>
              <w:t>34</w:t>
            </w:r>
            <w:r>
              <w:rPr>
                <w:noProof/>
                <w:webHidden/>
              </w:rPr>
              <w:fldChar w:fldCharType="end"/>
            </w:r>
          </w:hyperlink>
        </w:p>
        <w:p w14:paraId="7347C662" w14:textId="5C474241"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5" w:history="1">
            <w:r w:rsidRPr="006A59D0">
              <w:rPr>
                <w:rStyle w:val="Hyperlink"/>
                <w:noProof/>
              </w:rPr>
              <w:t>13.3 Data pelaksanaan yang dibutuhkan (R-2 s.d. R-5)</w:t>
            </w:r>
            <w:r>
              <w:rPr>
                <w:noProof/>
                <w:webHidden/>
              </w:rPr>
              <w:tab/>
            </w:r>
            <w:r>
              <w:rPr>
                <w:noProof/>
                <w:webHidden/>
              </w:rPr>
              <w:fldChar w:fldCharType="begin"/>
            </w:r>
            <w:r>
              <w:rPr>
                <w:noProof/>
                <w:webHidden/>
              </w:rPr>
              <w:instrText xml:space="preserve"> PAGEREF _Toc242201565 \h </w:instrText>
            </w:r>
            <w:r>
              <w:rPr>
                <w:noProof/>
                <w:webHidden/>
              </w:rPr>
            </w:r>
            <w:r>
              <w:rPr>
                <w:noProof/>
                <w:webHidden/>
              </w:rPr>
              <w:fldChar w:fldCharType="separate"/>
            </w:r>
            <w:r>
              <w:rPr>
                <w:noProof/>
                <w:webHidden/>
              </w:rPr>
              <w:t>34</w:t>
            </w:r>
            <w:r>
              <w:rPr>
                <w:noProof/>
                <w:webHidden/>
              </w:rPr>
              <w:fldChar w:fldCharType="end"/>
            </w:r>
          </w:hyperlink>
        </w:p>
        <w:p w14:paraId="23928CDF" w14:textId="1DFBF7B0"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6" w:history="1">
            <w:r w:rsidRPr="006A59D0">
              <w:rPr>
                <w:rStyle w:val="Hyperlink"/>
                <w:noProof/>
              </w:rPr>
              <w:t>13.4 Teks yang belum dibaca dan inkonsistensi data</w:t>
            </w:r>
            <w:r>
              <w:rPr>
                <w:noProof/>
                <w:webHidden/>
              </w:rPr>
              <w:tab/>
            </w:r>
            <w:r>
              <w:rPr>
                <w:noProof/>
                <w:webHidden/>
              </w:rPr>
              <w:fldChar w:fldCharType="begin"/>
            </w:r>
            <w:r>
              <w:rPr>
                <w:noProof/>
                <w:webHidden/>
              </w:rPr>
              <w:instrText xml:space="preserve"> PAGEREF _Toc242201566 \h </w:instrText>
            </w:r>
            <w:r>
              <w:rPr>
                <w:noProof/>
                <w:webHidden/>
              </w:rPr>
            </w:r>
            <w:r>
              <w:rPr>
                <w:noProof/>
                <w:webHidden/>
              </w:rPr>
              <w:fldChar w:fldCharType="separate"/>
            </w:r>
            <w:r>
              <w:rPr>
                <w:noProof/>
                <w:webHidden/>
              </w:rPr>
              <w:t>34</w:t>
            </w:r>
            <w:r>
              <w:rPr>
                <w:noProof/>
                <w:webHidden/>
              </w:rPr>
              <w:fldChar w:fldCharType="end"/>
            </w:r>
          </w:hyperlink>
        </w:p>
        <w:p w14:paraId="483316CF" w14:textId="23135359"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7" w:history="1">
            <w:r w:rsidRPr="006A59D0">
              <w:rPr>
                <w:rStyle w:val="Hyperlink"/>
                <w:noProof/>
              </w:rPr>
              <w:t>14. Langkah 6, 12, dan 24 bulan (usulan)</w:t>
            </w:r>
            <w:r>
              <w:rPr>
                <w:noProof/>
                <w:webHidden/>
              </w:rPr>
              <w:tab/>
            </w:r>
            <w:r>
              <w:rPr>
                <w:noProof/>
                <w:webHidden/>
              </w:rPr>
              <w:fldChar w:fldCharType="begin"/>
            </w:r>
            <w:r>
              <w:rPr>
                <w:noProof/>
                <w:webHidden/>
              </w:rPr>
              <w:instrText xml:space="preserve"> PAGEREF _Toc242201567 \h </w:instrText>
            </w:r>
            <w:r>
              <w:rPr>
                <w:noProof/>
                <w:webHidden/>
              </w:rPr>
            </w:r>
            <w:r>
              <w:rPr>
                <w:noProof/>
                <w:webHidden/>
              </w:rPr>
              <w:fldChar w:fldCharType="separate"/>
            </w:r>
            <w:r>
              <w:rPr>
                <w:noProof/>
                <w:webHidden/>
              </w:rPr>
              <w:t>35</w:t>
            </w:r>
            <w:r>
              <w:rPr>
                <w:noProof/>
                <w:webHidden/>
              </w:rPr>
              <w:fldChar w:fldCharType="end"/>
            </w:r>
          </w:hyperlink>
        </w:p>
        <w:p w14:paraId="6AFEEE32" w14:textId="0EF3E9A6"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8" w:history="1">
            <w:r w:rsidRPr="006A59D0">
              <w:rPr>
                <w:rStyle w:val="Hyperlink"/>
                <w:noProof/>
              </w:rPr>
              <w:t>Hal yang sebaiknya tidak dilakukan</w:t>
            </w:r>
            <w:r>
              <w:rPr>
                <w:noProof/>
                <w:webHidden/>
              </w:rPr>
              <w:tab/>
            </w:r>
            <w:r>
              <w:rPr>
                <w:noProof/>
                <w:webHidden/>
              </w:rPr>
              <w:fldChar w:fldCharType="begin"/>
            </w:r>
            <w:r>
              <w:rPr>
                <w:noProof/>
                <w:webHidden/>
              </w:rPr>
              <w:instrText xml:space="preserve"> PAGEREF _Toc242201568 \h </w:instrText>
            </w:r>
            <w:r>
              <w:rPr>
                <w:noProof/>
                <w:webHidden/>
              </w:rPr>
            </w:r>
            <w:r>
              <w:rPr>
                <w:noProof/>
                <w:webHidden/>
              </w:rPr>
              <w:fldChar w:fldCharType="separate"/>
            </w:r>
            <w:r>
              <w:rPr>
                <w:noProof/>
                <w:webHidden/>
              </w:rPr>
              <w:t>37</w:t>
            </w:r>
            <w:r>
              <w:rPr>
                <w:noProof/>
                <w:webHidden/>
              </w:rPr>
              <w:fldChar w:fldCharType="end"/>
            </w:r>
          </w:hyperlink>
        </w:p>
        <w:p w14:paraId="5104DCB0" w14:textId="3180B578" w:rsidR="00126E1F" w:rsidRDefault="00126E1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9" w:history="1">
            <w:r w:rsidRPr="006A59D0">
              <w:rPr>
                <w:rStyle w:val="Hyperlink"/>
                <w:noProof/>
              </w:rPr>
              <w:t>Lampiran</w:t>
            </w:r>
            <w:r>
              <w:rPr>
                <w:noProof/>
                <w:webHidden/>
              </w:rPr>
              <w:tab/>
            </w:r>
            <w:r>
              <w:rPr>
                <w:noProof/>
                <w:webHidden/>
              </w:rPr>
              <w:fldChar w:fldCharType="begin"/>
            </w:r>
            <w:r>
              <w:rPr>
                <w:noProof/>
                <w:webHidden/>
              </w:rPr>
              <w:instrText xml:space="preserve"> PAGEREF _Toc242201569 \h </w:instrText>
            </w:r>
            <w:r>
              <w:rPr>
                <w:noProof/>
                <w:webHidden/>
              </w:rPr>
            </w:r>
            <w:r>
              <w:rPr>
                <w:noProof/>
                <w:webHidden/>
              </w:rPr>
              <w:fldChar w:fldCharType="separate"/>
            </w:r>
            <w:r>
              <w:rPr>
                <w:noProof/>
                <w:webHidden/>
              </w:rPr>
              <w:t>37</w:t>
            </w:r>
            <w:r>
              <w:rPr>
                <w:noProof/>
                <w:webHidden/>
              </w:rPr>
              <w:fldChar w:fldCharType="end"/>
            </w:r>
          </w:hyperlink>
        </w:p>
        <w:p w14:paraId="429334C3" w14:textId="76F7397E"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0" w:history="1">
            <w:r w:rsidRPr="006A59D0">
              <w:rPr>
                <w:rStyle w:val="Hyperlink"/>
                <w:noProof/>
              </w:rPr>
              <w:t>A. Dokumen rujukan</w:t>
            </w:r>
            <w:r>
              <w:rPr>
                <w:noProof/>
                <w:webHidden/>
              </w:rPr>
              <w:tab/>
            </w:r>
            <w:r>
              <w:rPr>
                <w:noProof/>
                <w:webHidden/>
              </w:rPr>
              <w:fldChar w:fldCharType="begin"/>
            </w:r>
            <w:r>
              <w:rPr>
                <w:noProof/>
                <w:webHidden/>
              </w:rPr>
              <w:instrText xml:space="preserve"> PAGEREF _Toc242201570 \h </w:instrText>
            </w:r>
            <w:r>
              <w:rPr>
                <w:noProof/>
                <w:webHidden/>
              </w:rPr>
            </w:r>
            <w:r>
              <w:rPr>
                <w:noProof/>
                <w:webHidden/>
              </w:rPr>
              <w:fldChar w:fldCharType="separate"/>
            </w:r>
            <w:r>
              <w:rPr>
                <w:noProof/>
                <w:webHidden/>
              </w:rPr>
              <w:t>37</w:t>
            </w:r>
            <w:r>
              <w:rPr>
                <w:noProof/>
                <w:webHidden/>
              </w:rPr>
              <w:fldChar w:fldCharType="end"/>
            </w:r>
          </w:hyperlink>
        </w:p>
        <w:p w14:paraId="245BFB1A" w14:textId="269FB816" w:rsidR="00126E1F" w:rsidRDefault="00126E1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1" w:history="1">
            <w:r w:rsidRPr="006A59D0">
              <w:rPr>
                <w:rStyle w:val="Hyperlink"/>
                <w:noProof/>
              </w:rPr>
              <w:t>B. Glosarium singkat</w:t>
            </w:r>
            <w:r>
              <w:rPr>
                <w:noProof/>
                <w:webHidden/>
              </w:rPr>
              <w:tab/>
            </w:r>
            <w:r>
              <w:rPr>
                <w:noProof/>
                <w:webHidden/>
              </w:rPr>
              <w:fldChar w:fldCharType="begin"/>
            </w:r>
            <w:r>
              <w:rPr>
                <w:noProof/>
                <w:webHidden/>
              </w:rPr>
              <w:instrText xml:space="preserve"> PAGEREF _Toc242201571 \h </w:instrText>
            </w:r>
            <w:r>
              <w:rPr>
                <w:noProof/>
                <w:webHidden/>
              </w:rPr>
            </w:r>
            <w:r>
              <w:rPr>
                <w:noProof/>
                <w:webHidden/>
              </w:rPr>
              <w:fldChar w:fldCharType="separate"/>
            </w:r>
            <w:r>
              <w:rPr>
                <w:noProof/>
                <w:webHidden/>
              </w:rPr>
              <w:t>37</w:t>
            </w:r>
            <w:r>
              <w:rPr>
                <w:noProof/>
                <w:webHidden/>
              </w:rPr>
              <w:fldChar w:fldCharType="end"/>
            </w:r>
          </w:hyperlink>
        </w:p>
        <w:p w14:paraId="701449CC" w14:textId="77BCDB40" w:rsidR="00761A56" w:rsidRDefault="00731319">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923"/>
        <w:gridCol w:w="8714"/>
      </w:tblGrid>
      <w:tr w:rsidR="00761A56" w14:paraId="584F9907" w14:textId="77777777" w:rsidTr="00761A56">
        <w:trPr>
          <w:cantSplit/>
        </w:trPr>
        <w:tc>
          <w:tcPr>
            <w:tcW w:w="923" w:type="dxa"/>
            <w:shd w:val="clear" w:color="auto" w:fill="EEF2F9"/>
          </w:tcPr>
          <w:p w14:paraId="55600674" w14:textId="77777777" w:rsidR="00761A56" w:rsidRDefault="00731319">
            <w:pPr>
              <w:pStyle w:val="Compact"/>
              <w:spacing w:before="20" w:after="20" w:line="240" w:lineRule="auto"/>
            </w:pPr>
            <w:r>
              <w:rPr>
                <w:b/>
                <w:sz w:val="17"/>
              </w:rPr>
              <w:t>Versi</w:t>
            </w:r>
          </w:p>
        </w:tc>
        <w:tc>
          <w:tcPr>
            <w:tcW w:w="8713" w:type="dxa"/>
          </w:tcPr>
          <w:p w14:paraId="5FE466FB" w14:textId="77777777" w:rsidR="00761A56" w:rsidRDefault="00731319">
            <w:pPr>
              <w:pStyle w:val="Compact"/>
              <w:spacing w:before="20" w:after="20" w:line="240" w:lineRule="auto"/>
            </w:pPr>
            <w:r>
              <w:rPr>
                <w:sz w:val="17"/>
              </w:rPr>
              <w:t>1.0</w:t>
            </w:r>
          </w:p>
        </w:tc>
      </w:tr>
      <w:tr w:rsidR="00761A56" w14:paraId="0C312ADC" w14:textId="77777777" w:rsidTr="00761A56">
        <w:trPr>
          <w:cantSplit/>
        </w:trPr>
        <w:tc>
          <w:tcPr>
            <w:tcW w:w="923" w:type="dxa"/>
            <w:shd w:val="clear" w:color="auto" w:fill="EEF2F9"/>
          </w:tcPr>
          <w:p w14:paraId="00AE8653" w14:textId="77777777" w:rsidR="00761A56" w:rsidRDefault="00731319">
            <w:pPr>
              <w:pStyle w:val="Compact"/>
              <w:spacing w:before="20" w:after="20" w:line="240" w:lineRule="auto"/>
            </w:pPr>
            <w:r>
              <w:rPr>
                <w:b/>
                <w:sz w:val="17"/>
              </w:rPr>
              <w:t>Tanggal</w:t>
            </w:r>
          </w:p>
        </w:tc>
        <w:tc>
          <w:tcPr>
            <w:tcW w:w="8713" w:type="dxa"/>
          </w:tcPr>
          <w:p w14:paraId="4263DD64" w14:textId="77777777" w:rsidR="00761A56" w:rsidRDefault="00731319">
            <w:pPr>
              <w:pStyle w:val="Compact"/>
              <w:spacing w:before="20" w:after="20" w:line="240" w:lineRule="auto"/>
            </w:pPr>
            <w:r>
              <w:rPr>
                <w:sz w:val="17"/>
              </w:rPr>
              <w:t>2026-10-05</w:t>
            </w:r>
          </w:p>
        </w:tc>
      </w:tr>
      <w:tr w:rsidR="00761A56" w14:paraId="12839859" w14:textId="77777777" w:rsidTr="00761A56">
        <w:trPr>
          <w:cantSplit/>
        </w:trPr>
        <w:tc>
          <w:tcPr>
            <w:tcW w:w="923" w:type="dxa"/>
            <w:shd w:val="clear" w:color="auto" w:fill="EEF2F9"/>
          </w:tcPr>
          <w:p w14:paraId="5545FD95" w14:textId="77777777" w:rsidR="00761A56" w:rsidRDefault="00731319">
            <w:pPr>
              <w:pStyle w:val="Compact"/>
              <w:spacing w:before="20" w:after="20" w:line="240" w:lineRule="auto"/>
            </w:pPr>
            <w:r>
              <w:rPr>
                <w:b/>
                <w:sz w:val="17"/>
              </w:rPr>
              <w:t>Cutoff korpus</w:t>
            </w:r>
          </w:p>
        </w:tc>
        <w:tc>
          <w:tcPr>
            <w:tcW w:w="8713" w:type="dxa"/>
          </w:tcPr>
          <w:p w14:paraId="791E17CA" w14:textId="77777777" w:rsidR="00761A56" w:rsidRDefault="00731319">
            <w:pPr>
              <w:pStyle w:val="Compact"/>
              <w:spacing w:before="20" w:after="20" w:line="240" w:lineRule="auto"/>
            </w:pPr>
            <w:r>
              <w:rPr>
                <w:sz w:val="17"/>
              </w:rPr>
              <w:t>2026-10-04 (verifikasi status daring 2026-10-05)</w:t>
            </w:r>
          </w:p>
        </w:tc>
      </w:tr>
      <w:tr w:rsidR="00761A56" w14:paraId="6F52821D" w14:textId="77777777" w:rsidTr="00761A56">
        <w:trPr>
          <w:cantSplit/>
        </w:trPr>
        <w:tc>
          <w:tcPr>
            <w:tcW w:w="923" w:type="dxa"/>
            <w:shd w:val="clear" w:color="auto" w:fill="EEF2F9"/>
          </w:tcPr>
          <w:p w14:paraId="5D783A77" w14:textId="77777777" w:rsidR="00761A56" w:rsidRDefault="00731319">
            <w:pPr>
              <w:pStyle w:val="Compact"/>
              <w:spacing w:before="20" w:after="20" w:line="240" w:lineRule="auto"/>
            </w:pPr>
            <w:r>
              <w:rPr>
                <w:b/>
                <w:sz w:val="17"/>
              </w:rPr>
              <w:t>Paket</w:t>
            </w:r>
          </w:p>
        </w:tc>
        <w:tc>
          <w:tcPr>
            <w:tcW w:w="8713" w:type="dxa"/>
          </w:tcPr>
          <w:p w14:paraId="6867C08B" w14:textId="77777777" w:rsidR="00761A56" w:rsidRDefault="00731319">
            <w:pPr>
              <w:pStyle w:val="Compact"/>
              <w:spacing w:before="20" w:after="20" w:line="240" w:lineRule="auto"/>
            </w:pPr>
            <w:r>
              <w:rPr>
                <w:sz w:val="17"/>
              </w:rPr>
              <w:t>Medan: 6 instrumen Kota Medan dan 5 instrumen Provinsi Sumatera Utara, dibandingkan dengan instrumen nasional</w:t>
            </w:r>
          </w:p>
        </w:tc>
      </w:tr>
      <w:tr w:rsidR="00761A56" w14:paraId="4897088D" w14:textId="77777777" w:rsidTr="00761A56">
        <w:trPr>
          <w:cantSplit/>
        </w:trPr>
        <w:tc>
          <w:tcPr>
            <w:tcW w:w="923" w:type="dxa"/>
            <w:shd w:val="clear" w:color="auto" w:fill="EEF2F9"/>
          </w:tcPr>
          <w:p w14:paraId="4B5688C6" w14:textId="77777777" w:rsidR="00761A56" w:rsidRDefault="00731319">
            <w:pPr>
              <w:pStyle w:val="Compact"/>
              <w:spacing w:before="20" w:after="20" w:line="240" w:lineRule="auto"/>
            </w:pPr>
            <w:r>
              <w:rPr>
                <w:b/>
                <w:sz w:val="17"/>
              </w:rPr>
              <w:t>Status</w:t>
            </w:r>
          </w:p>
        </w:tc>
        <w:tc>
          <w:tcPr>
            <w:tcW w:w="8713" w:type="dxa"/>
          </w:tcPr>
          <w:p w14:paraId="51C9DFAE" w14:textId="77777777" w:rsidR="00761A56" w:rsidRDefault="00731319">
            <w:pPr>
              <w:pStyle w:val="Compact"/>
              <w:spacing w:before="20" w:after="20" w:line="240" w:lineRule="auto"/>
            </w:pPr>
            <w:r>
              <w:rPr>
                <w:b/>
                <w:bCs/>
                <w:sz w:val="17"/>
              </w:rPr>
              <w:t>Draf analitik berbantuan mesin.</w:t>
            </w:r>
            <w:r>
              <w:rPr>
                <w:sz w:val="17"/>
              </w:rPr>
              <w:t xml:space="preserve"> Review manusia </w:t>
            </w:r>
            <w:r>
              <w:rPr>
                <w:b/>
                <w:bCs/>
                <w:sz w:val="17"/>
              </w:rPr>
              <w:t>belum dilakukan</w:t>
            </w:r>
            <w:r>
              <w:rPr>
                <w:sz w:val="17"/>
              </w:rPr>
              <w:t>. Temuan berasal dari isi teks aturan, bukan dari pengamatan pelaksanaan</w:t>
            </w:r>
          </w:p>
        </w:tc>
      </w:tr>
      <w:tr w:rsidR="00761A56" w14:paraId="59DB8628" w14:textId="77777777" w:rsidTr="00761A56">
        <w:trPr>
          <w:cantSplit/>
        </w:trPr>
        <w:tc>
          <w:tcPr>
            <w:tcW w:w="923" w:type="dxa"/>
            <w:shd w:val="clear" w:color="auto" w:fill="EEF2F9"/>
          </w:tcPr>
          <w:p w14:paraId="652FEA1A" w14:textId="77777777" w:rsidR="00761A56" w:rsidRDefault="00731319">
            <w:pPr>
              <w:pStyle w:val="Compact"/>
              <w:spacing w:before="20" w:after="20" w:line="240" w:lineRule="auto"/>
            </w:pPr>
            <w:r>
              <w:rPr>
                <w:b/>
                <w:sz w:val="17"/>
              </w:rPr>
              <w:t>Sumber utama</w:t>
            </w:r>
          </w:p>
        </w:tc>
        <w:tc>
          <w:tcPr>
            <w:tcW w:w="8713" w:type="dxa"/>
          </w:tcPr>
          <w:p w14:paraId="7A34E253" w14:textId="77777777" w:rsidR="00761A56" w:rsidRDefault="00731319">
            <w:pPr>
              <w:pStyle w:val="Compact"/>
              <w:spacing w:before="20" w:after="20" w:line="240" w:lineRule="auto"/>
            </w:pPr>
            <w:r>
              <w:rPr>
                <w:rStyle w:val="VerbatimChar"/>
                <w:sz w:val="17"/>
              </w:rPr>
              <w:t>wilayah/Medan.md</w:t>
            </w:r>
            <w:r>
              <w:rPr>
                <w:sz w:val="17"/>
              </w:rPr>
              <w:t xml:space="preserve">, </w:t>
            </w:r>
            <w:r>
              <w:rPr>
                <w:rStyle w:val="VerbatimChar"/>
                <w:sz w:val="17"/>
              </w:rPr>
              <w:t>provinsi/Sumatera_Utara.md</w:t>
            </w:r>
            <w:r>
              <w:rPr>
                <w:sz w:val="17"/>
              </w:rPr>
              <w:t xml:space="preserve">, </w:t>
            </w:r>
            <w:r>
              <w:rPr>
                <w:rStyle w:val="VerbatimChar"/>
                <w:sz w:val="17"/>
              </w:rPr>
              <w:t>diagram/D05_cascade_Medan.mmd</w:t>
            </w:r>
            <w:r>
              <w:rPr>
                <w:sz w:val="17"/>
              </w:rPr>
              <w:t xml:space="preserve">, </w:t>
            </w:r>
            <w:r>
              <w:rPr>
                <w:rStyle w:val="VerbatimChar"/>
                <w:sz w:val="17"/>
              </w:rPr>
              <w:t>nasional/Laporan_Nasional.md</w:t>
            </w:r>
            <w:r>
              <w:rPr>
                <w:sz w:val="17"/>
              </w:rPr>
              <w:t xml:space="preserve">, tabel </w:t>
            </w:r>
            <w:r>
              <w:rPr>
                <w:rStyle w:val="VerbatimChar"/>
                <w:sz w:val="17"/>
              </w:rPr>
              <w:t>data/sintesis/T*.csv</w:t>
            </w:r>
            <w:r>
              <w:rPr>
                <w:sz w:val="17"/>
              </w:rPr>
              <w:t xml:space="preserve"> (paket “Medan”)</w:t>
            </w:r>
          </w:p>
        </w:tc>
      </w:tr>
    </w:tbl>
    <w:p w14:paraId="55B69E0C" w14:textId="77777777" w:rsidR="00761A56" w:rsidRDefault="00731319">
      <w:pPr>
        <w:pStyle w:val="Heading1"/>
      </w:pPr>
      <w:bookmarkStart w:id="0" w:name="cara-membaca-laporan-ini"/>
      <w:bookmarkStart w:id="1" w:name="_Toc242201530"/>
      <w:r>
        <w:t>Cara membaca laporan ini</w:t>
      </w:r>
      <w:bookmarkEnd w:id="1"/>
    </w:p>
    <w:p w14:paraId="59DA1351" w14:textId="77777777" w:rsidR="00761A56" w:rsidRDefault="00731319">
      <w:pPr>
        <w:pStyle w:val="FirstParagraph"/>
      </w:pPr>
      <w:r>
        <w:t>Laporan ini memakai empat tanda. Tanda ini membedakan bunyi pasal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80"/>
        <w:gridCol w:w="4127"/>
        <w:gridCol w:w="4430"/>
      </w:tblGrid>
      <w:tr w:rsidR="00761A56" w14:paraId="13D0B564"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1079" w:type="dxa"/>
            <w:shd w:val="clear" w:color="auto" w:fill="D9E2F3"/>
          </w:tcPr>
          <w:p w14:paraId="1E23E5EA" w14:textId="77777777" w:rsidR="00761A56" w:rsidRDefault="00731319">
            <w:pPr>
              <w:pStyle w:val="Compact"/>
              <w:spacing w:before="20" w:after="20" w:line="240" w:lineRule="auto"/>
            </w:pPr>
            <w:r>
              <w:rPr>
                <w:b/>
                <w:sz w:val="17"/>
              </w:rPr>
              <w:t>Tanda</w:t>
            </w:r>
          </w:p>
        </w:tc>
        <w:tc>
          <w:tcPr>
            <w:tcW w:w="4127" w:type="dxa"/>
            <w:shd w:val="clear" w:color="auto" w:fill="D9E2F3"/>
          </w:tcPr>
          <w:p w14:paraId="62381387" w14:textId="77777777" w:rsidR="00761A56" w:rsidRDefault="00731319">
            <w:pPr>
              <w:pStyle w:val="Compact"/>
              <w:spacing w:before="20" w:after="20" w:line="240" w:lineRule="auto"/>
            </w:pPr>
            <w:r>
              <w:rPr>
                <w:b/>
                <w:sz w:val="17"/>
              </w:rPr>
              <w:t>Artinya</w:t>
            </w:r>
          </w:p>
        </w:tc>
        <w:tc>
          <w:tcPr>
            <w:tcW w:w="4430" w:type="dxa"/>
            <w:shd w:val="clear" w:color="auto" w:fill="D9E2F3"/>
          </w:tcPr>
          <w:p w14:paraId="1C5213DD" w14:textId="77777777" w:rsidR="00761A56" w:rsidRDefault="00731319">
            <w:pPr>
              <w:pStyle w:val="Compact"/>
              <w:spacing w:before="20" w:after="20" w:line="240" w:lineRule="auto"/>
            </w:pPr>
            <w:r>
              <w:rPr>
                <w:b/>
                <w:sz w:val="17"/>
              </w:rPr>
              <w:t>Contoh</w:t>
            </w:r>
          </w:p>
        </w:tc>
      </w:tr>
      <w:tr w:rsidR="00761A56" w14:paraId="5FABBF4A" w14:textId="77777777" w:rsidTr="00761A56">
        <w:trPr>
          <w:cantSplit/>
        </w:trPr>
        <w:tc>
          <w:tcPr>
            <w:tcW w:w="1079" w:type="dxa"/>
          </w:tcPr>
          <w:p w14:paraId="48CB8855" w14:textId="77777777" w:rsidR="00761A56" w:rsidRDefault="00731319">
            <w:pPr>
              <w:pStyle w:val="Compact"/>
              <w:spacing w:before="20" w:after="20" w:line="240" w:lineRule="auto"/>
            </w:pPr>
            <w:r>
              <w:rPr>
                <w:b/>
                <w:bCs/>
                <w:sz w:val="17"/>
              </w:rPr>
              <w:t>Isi aturan</w:t>
            </w:r>
          </w:p>
        </w:tc>
        <w:tc>
          <w:tcPr>
            <w:tcW w:w="4127" w:type="dxa"/>
          </w:tcPr>
          <w:p w14:paraId="4339F7E6" w14:textId="77777777" w:rsidR="00761A56" w:rsidRDefault="00731319">
            <w:pPr>
              <w:pStyle w:val="Compact"/>
              <w:spacing w:before="20" w:after="20" w:line="240" w:lineRule="auto"/>
            </w:pPr>
            <w:r>
              <w:rPr>
                <w:sz w:val="17"/>
              </w:rPr>
              <w:t>Apa yang tertulis dalam pasal, dengan nama instrumen dan nomor pasal</w:t>
            </w:r>
          </w:p>
        </w:tc>
        <w:tc>
          <w:tcPr>
            <w:tcW w:w="4430" w:type="dxa"/>
          </w:tcPr>
          <w:p w14:paraId="21E81649" w14:textId="77777777" w:rsidR="00761A56" w:rsidRDefault="00731319">
            <w:pPr>
              <w:pStyle w:val="Compact"/>
              <w:spacing w:before="20" w:after="20" w:line="240" w:lineRule="auto"/>
            </w:pPr>
            <w:r>
              <w:rPr>
                <w:sz w:val="17"/>
              </w:rPr>
              <w:t>“Perda Kota Medan 1/2012 Pasal 31 ayat (5) melarang tes HIV wajib.”</w:t>
            </w:r>
          </w:p>
        </w:tc>
      </w:tr>
      <w:tr w:rsidR="00761A56" w14:paraId="10AA1A3D" w14:textId="77777777" w:rsidTr="00761A56">
        <w:trPr>
          <w:cantSplit/>
        </w:trPr>
        <w:tc>
          <w:tcPr>
            <w:tcW w:w="1079" w:type="dxa"/>
          </w:tcPr>
          <w:p w14:paraId="5AD672BE" w14:textId="77777777" w:rsidR="00761A56" w:rsidRDefault="00731319">
            <w:pPr>
              <w:pStyle w:val="Compact"/>
              <w:spacing w:before="20" w:after="20" w:line="240" w:lineRule="auto"/>
            </w:pPr>
            <w:r>
              <w:rPr>
                <w:b/>
                <w:bCs/>
                <w:sz w:val="17"/>
              </w:rPr>
              <w:t>Analisis</w:t>
            </w:r>
          </w:p>
        </w:tc>
        <w:tc>
          <w:tcPr>
            <w:tcW w:w="4127" w:type="dxa"/>
          </w:tcPr>
          <w:p w14:paraId="6FFCBC56" w14:textId="77777777" w:rsidR="00761A56" w:rsidRDefault="00731319">
            <w:pPr>
              <w:pStyle w:val="Compact"/>
              <w:spacing w:before="20" w:after="20" w:line="240" w:lineRule="auto"/>
            </w:pPr>
            <w:r>
              <w:rPr>
                <w:sz w:val="17"/>
              </w:rPr>
              <w:t>Penjelasan tentang cara pasal itu dapat bekerja</w:t>
            </w:r>
          </w:p>
        </w:tc>
        <w:tc>
          <w:tcPr>
            <w:tcW w:w="4430" w:type="dxa"/>
          </w:tcPr>
          <w:p w14:paraId="4DD21CDD" w14:textId="77777777" w:rsidR="00761A56" w:rsidRDefault="00731319">
            <w:pPr>
              <w:pStyle w:val="Compact"/>
              <w:spacing w:before="20" w:after="20" w:line="240" w:lineRule="auto"/>
            </w:pPr>
            <w:r>
              <w:rPr>
                <w:sz w:val="17"/>
              </w:rPr>
              <w:t>“Larangan ini berbenturan dengan kewajiban donor dalam Perda 4/2012.”</w:t>
            </w:r>
          </w:p>
        </w:tc>
      </w:tr>
      <w:tr w:rsidR="00761A56" w14:paraId="58D5A01D" w14:textId="77777777" w:rsidTr="00761A56">
        <w:trPr>
          <w:cantSplit/>
        </w:trPr>
        <w:tc>
          <w:tcPr>
            <w:tcW w:w="1079" w:type="dxa"/>
          </w:tcPr>
          <w:p w14:paraId="68BD425E" w14:textId="77777777" w:rsidR="00761A56" w:rsidRDefault="00731319">
            <w:pPr>
              <w:pStyle w:val="Compact"/>
              <w:spacing w:before="20" w:after="20" w:line="240" w:lineRule="auto"/>
            </w:pPr>
            <w:r>
              <w:rPr>
                <w:b/>
                <w:bCs/>
                <w:sz w:val="17"/>
              </w:rPr>
              <w:t>Risiko yang perlu dibuktikan</w:t>
            </w:r>
          </w:p>
        </w:tc>
        <w:tc>
          <w:tcPr>
            <w:tcW w:w="4127" w:type="dxa"/>
          </w:tcPr>
          <w:p w14:paraId="3FA7F06E" w14:textId="77777777" w:rsidR="00761A56" w:rsidRDefault="00731319">
            <w:pPr>
              <w:pStyle w:val="Compact"/>
              <w:spacing w:before="20" w:after="20" w:line="240" w:lineRule="auto"/>
            </w:pPr>
            <w:r>
              <w:rPr>
                <w:sz w:val="17"/>
              </w:rPr>
              <w:t xml:space="preserve">Akibat yang masuk akal tetapi </w:t>
            </w:r>
            <w:r>
              <w:rPr>
                <w:b/>
                <w:bCs/>
                <w:sz w:val="17"/>
              </w:rPr>
              <w:t>belum ada data lapangan</w:t>
            </w:r>
          </w:p>
        </w:tc>
        <w:tc>
          <w:tcPr>
            <w:tcW w:w="4430" w:type="dxa"/>
          </w:tcPr>
          <w:p w14:paraId="28BF9576" w14:textId="77777777" w:rsidR="00761A56" w:rsidRDefault="00731319">
            <w:pPr>
              <w:pStyle w:val="Compact"/>
              <w:spacing w:before="20" w:after="20" w:line="240" w:lineRule="auto"/>
            </w:pPr>
            <w:r>
              <w:rPr>
                <w:sz w:val="17"/>
              </w:rPr>
              <w:t>“Ancaman pidana dapat membuat orang enggan tes.”</w:t>
            </w:r>
          </w:p>
        </w:tc>
      </w:tr>
      <w:tr w:rsidR="00761A56" w14:paraId="56BFFF3C" w14:textId="77777777" w:rsidTr="00761A56">
        <w:trPr>
          <w:cantSplit/>
        </w:trPr>
        <w:tc>
          <w:tcPr>
            <w:tcW w:w="1079" w:type="dxa"/>
          </w:tcPr>
          <w:p w14:paraId="166C66FB" w14:textId="77777777" w:rsidR="00761A56" w:rsidRDefault="00731319">
            <w:pPr>
              <w:pStyle w:val="Compact"/>
              <w:spacing w:before="20" w:after="20" w:line="240" w:lineRule="auto"/>
            </w:pPr>
            <w:r>
              <w:rPr>
                <w:b/>
                <w:bCs/>
                <w:sz w:val="17"/>
              </w:rPr>
              <w:t>Usulan</w:t>
            </w:r>
          </w:p>
        </w:tc>
        <w:tc>
          <w:tcPr>
            <w:tcW w:w="4127" w:type="dxa"/>
          </w:tcPr>
          <w:p w14:paraId="57B77AFB" w14:textId="77777777" w:rsidR="00761A56" w:rsidRDefault="00731319">
            <w:pPr>
              <w:pStyle w:val="Compact"/>
              <w:spacing w:before="20" w:after="20" w:line="240" w:lineRule="auto"/>
            </w:pPr>
            <w:r>
              <w:rPr>
                <w:sz w:val="17"/>
              </w:rPr>
              <w:t>Pilihan perbaikan yang masih perlu ditelaah</w:t>
            </w:r>
          </w:p>
        </w:tc>
        <w:tc>
          <w:tcPr>
            <w:tcW w:w="4430" w:type="dxa"/>
          </w:tcPr>
          <w:p w14:paraId="34F5DA2F" w14:textId="77777777" w:rsidR="00761A56" w:rsidRDefault="00731319">
            <w:pPr>
              <w:pStyle w:val="Compact"/>
              <w:spacing w:before="20" w:after="20" w:line="240" w:lineRule="auto"/>
            </w:pPr>
            <w:r>
              <w:rPr>
                <w:sz w:val="17"/>
              </w:rPr>
              <w:t>“Hapus Pasal 31 ayat (1) dari delik pidana.”</w:t>
            </w:r>
          </w:p>
        </w:tc>
      </w:tr>
    </w:tbl>
    <w:p w14:paraId="1EAF898D" w14:textId="77777777" w:rsidR="00761A56" w:rsidRDefault="00731319">
      <w:pPr>
        <w:pStyle w:val="BodyText"/>
      </w:pPr>
      <w:r>
        <w:t>Batas yang berlaku untuk seluruh laporan:</w:t>
      </w:r>
    </w:p>
    <w:p w14:paraId="4F3C9726" w14:textId="77777777" w:rsidR="00761A56" w:rsidRDefault="00731319">
      <w:pPr>
        <w:pStyle w:val="Compact"/>
        <w:numPr>
          <w:ilvl w:val="0"/>
          <w:numId w:val="2"/>
        </w:numPr>
      </w:pPr>
      <w:r>
        <w:rPr>
          <w:b/>
          <w:bCs/>
        </w:rPr>
        <w:t>Teks tidak sama dengan praktik.</w:t>
      </w:r>
      <w:r>
        <w:t xml:space="preserve"> Belum ada data penegakan, data layanan, kesaksian, atau pengaduan (register R-2 s.d. R-5). Laporan ini tidak menyatakan bahwa suatu aturan sudah merugikan orang tertentu.</w:t>
      </w:r>
    </w:p>
    <w:p w14:paraId="627F7E18" w14:textId="77777777" w:rsidR="00761A56" w:rsidRDefault="00731319">
      <w:pPr>
        <w:pStyle w:val="Compact"/>
        <w:numPr>
          <w:ilvl w:val="0"/>
          <w:numId w:val="2"/>
        </w:numPr>
      </w:pPr>
      <w:r>
        <w:rPr>
          <w:b/>
          <w:bCs/>
        </w:rPr>
        <w:t>“Belum ditemukan di folder” tidak sama dengan “tidak diatur”.</w:t>
      </w:r>
      <w:r>
        <w:t xml:space="preserve"> Perwal, Pergub, Keputusan, atau SOP yang tidak ada di folder kajian mungkin ada di luar folder.</w:t>
      </w:r>
    </w:p>
    <w:p w14:paraId="50155122" w14:textId="77777777" w:rsidR="00761A56" w:rsidRDefault="00731319">
      <w:pPr>
        <w:pStyle w:val="Compact"/>
        <w:numPr>
          <w:ilvl w:val="0"/>
          <w:numId w:val="2"/>
        </w:numPr>
      </w:pPr>
      <w:r>
        <w:rPr>
          <w:b/>
          <w:bCs/>
        </w:rPr>
        <w:t>Bukan skor dan bukan peringkat.</w:t>
      </w:r>
      <w:r>
        <w:t xml:space="preserve"> </w:t>
      </w:r>
      <w:r>
        <w:t>Semua angka menghitung pasal atau instrumen yang ditandai. Angka itu tidak mengukur dampak dan tidak boleh dipakai untuk membandingkan Medan dengan wilayah lain.</w:t>
      </w:r>
    </w:p>
    <w:p w14:paraId="5CD66D33" w14:textId="77777777" w:rsidR="00761A56" w:rsidRDefault="00731319">
      <w:pPr>
        <w:pStyle w:val="Compact"/>
        <w:numPr>
          <w:ilvl w:val="0"/>
          <w:numId w:val="2"/>
        </w:numPr>
      </w:pPr>
      <w:r>
        <w:rPr>
          <w:b/>
          <w:bCs/>
        </w:rPr>
        <w:t>Status hukum.</w:t>
      </w:r>
      <w:r>
        <w:t xml:space="preserve"> Hanya dua instrumen paket ini yang statusnya terkonfirmasi sumber resmi. Instrumen lain berstatus belum terverifikasi (bagian 13).</w:t>
      </w:r>
    </w:p>
    <w:p w14:paraId="2928344A" w14:textId="77777777" w:rsidR="00761A56" w:rsidRDefault="00731319">
      <w:pPr>
        <w:pStyle w:val="Heading1"/>
      </w:pPr>
      <w:bookmarkStart w:id="2" w:name="ringkasan-untuk-pimpinan-daerah"/>
      <w:bookmarkStart w:id="3" w:name="_Toc242201531"/>
      <w:bookmarkEnd w:id="0"/>
      <w:r>
        <w:lastRenderedPageBreak/>
        <w:t>1. Ringkasan untuk pimpinan daerah</w:t>
      </w:r>
      <w:bookmarkEnd w:id="3"/>
    </w:p>
    <w:p w14:paraId="066AD0E8" w14:textId="77777777" w:rsidR="00761A56" w:rsidRDefault="00731319">
      <w:pPr>
        <w:pStyle w:val="Heading2"/>
      </w:pPr>
      <w:bookmarkStart w:id="4" w:name="pesan-utama"/>
      <w:bookmarkStart w:id="5" w:name="_Toc242201532"/>
      <w:r>
        <w:t>1.1 Pesan utama</w:t>
      </w:r>
      <w:bookmarkEnd w:id="5"/>
    </w:p>
    <w:p w14:paraId="4ADCF579" w14:textId="77777777" w:rsidR="00761A56" w:rsidRDefault="00731319">
      <w:pPr>
        <w:pStyle w:val="FirstParagraph"/>
      </w:pPr>
      <w:r>
        <w:rPr>
          <w:b/>
          <w:bCs/>
        </w:rPr>
        <w:t>1. Perda HIV Kota Medan memuat pengaman kuat dan pidana sekaligus.</w:t>
      </w:r>
      <w:r>
        <w:t xml:space="preserve"> </w:t>
      </w:r>
      <w:r>
        <w:rPr>
          <w:b/>
          <w:bCs/>
        </w:rPr>
        <w:t>Isi aturan.</w:t>
      </w:r>
      <w:r>
        <w:t xml:space="preserve"> </w:t>
      </w:r>
      <w:r>
        <w:t xml:space="preserve">Perda Kota Medan 1/2012 melarang tes HIV wajib (Pasal 16 ayat (4), 31 ayat (5)), melarang diskriminasi dan penolakan layanan (Pasal 31 ayat (2)-(3)), menyediakan harm reduction dan layanan VCT/CST (Pasal 14), serta membebankan biaya pada APBD (Pasal 32). Perda yang sama mewajibkan setiap orang tidak berhubungan seksual di luar nikah (Pasal 15 ayat (2) huruf a-b) dan melarang ODHIV melakukan tindakan yang “dapat menyebarkan” </w:t>
      </w:r>
      <w:r>
        <w:t xml:space="preserve">HIV (Pasal 31 ayat (1)). Keduanya diancam pidana kurungan paling lama 6 bulan atau denda paling banyak Rp50 juta (Pasal 35). </w:t>
      </w:r>
      <w:r>
        <w:rPr>
          <w:b/>
          <w:bCs/>
        </w:rPr>
        <w:t>Analisis.</w:t>
      </w:r>
      <w:r>
        <w:t xml:space="preserve"> Karena itu, mencabut Perda secara utuh akan ikut menghapus pengaman. Perbaikan perlu dilakukan per pasal.</w:t>
      </w:r>
    </w:p>
    <w:p w14:paraId="19C20EB5" w14:textId="77777777" w:rsidR="00761A56" w:rsidRDefault="00731319">
      <w:pPr>
        <w:pStyle w:val="BodyText"/>
      </w:pPr>
      <w:r>
        <w:rPr>
          <w:b/>
          <w:bCs/>
        </w:rPr>
        <w:t>2. Provinsi juga memidana ODHIV, sehingga revisi kota saja tidak cukup.</w:t>
      </w:r>
      <w:r>
        <w:t xml:space="preserve"> </w:t>
      </w:r>
      <w:r>
        <w:rPr>
          <w:b/>
          <w:bCs/>
        </w:rPr>
        <w:t>Isi aturan.</w:t>
      </w:r>
      <w:r>
        <w:t xml:space="preserve"> Perda Provinsi Sumatera Utara 3/2022 Pasal 46 memidana ODHIV “yang tidak melaporkan status kesehatan dan berhubungan seksual secara bebas diluar hubungan pernikahan”</w:t>
      </w:r>
      <w:r>
        <w:t>. Pasal itu tidak menyebut kepada siapa status dilaporkan. Pergub 19/2023 tidak memuat pengaman pelaksanaan pasal tersebut. Perda Provinsi berlaku juga bagi warga Medan.</w:t>
      </w:r>
    </w:p>
    <w:p w14:paraId="44BAF0DF" w14:textId="77777777" w:rsidR="00761A56" w:rsidRDefault="00731319">
      <w:pPr>
        <w:pStyle w:val="BodyText"/>
      </w:pPr>
      <w:r>
        <w:rPr>
          <w:b/>
          <w:bCs/>
        </w:rPr>
        <w:t>3. Rantai pelaksana kota berhenti di Perwal yang tidak mengatur isi.</w:t>
      </w:r>
      <w:r>
        <w:t xml:space="preserve"> </w:t>
      </w:r>
      <w:r>
        <w:rPr>
          <w:b/>
          <w:bCs/>
        </w:rPr>
        <w:t>Isi aturan.</w:t>
      </w:r>
      <w:r>
        <w:t xml:space="preserve"> </w:t>
      </w:r>
      <w:r>
        <w:t xml:space="preserve">Perwal 10/2012 hanya menunjuk RSUD dr. Pirngadi, Dinas Kesehatan, dan Bagian Kesra sebagai pelaksana (Pasal 1). Teknis pelaksanaan didelegasikan lagi ke Perwal lain (Pasal 2). Perwal tentang promosi, perawatan-dukungan, dan KPA Kota (KPAK) yang diperintahkan Perda 1/2012 Pasal 11, 23, dan 24 </w:t>
      </w:r>
      <w:r>
        <w:rPr>
          <w:b/>
          <w:bCs/>
        </w:rPr>
        <w:t>belum ditemukan di folder</w:t>
      </w:r>
      <w:r>
        <w:t>. Perwal 10/2012 sendiri tidak ditemukan dalam pencarian JDIH (V-D-19).</w:t>
      </w:r>
    </w:p>
    <w:p w14:paraId="52B780EA" w14:textId="77777777" w:rsidR="00761A56" w:rsidRDefault="00731319">
      <w:pPr>
        <w:pStyle w:val="BodyText"/>
      </w:pPr>
      <w:r>
        <w:rPr>
          <w:b/>
          <w:bCs/>
        </w:rPr>
        <w:t>4. Kerahasiaan ditulis, lalu dikecualikan.</w:t>
      </w:r>
      <w:r>
        <w:t xml:space="preserve"> </w:t>
      </w:r>
      <w:r>
        <w:rPr>
          <w:b/>
          <w:bCs/>
        </w:rPr>
        <w:t>Isi aturan.</w:t>
      </w:r>
      <w:r>
        <w:t xml:space="preserve"> </w:t>
      </w:r>
      <w:r>
        <w:t xml:space="preserve">Perda 1/2012 Pasal 31 ayat (7) membolehkan pembukaan identitas antara lain bila “tidak melanggar ketertiban umum” dan “bila pasien memperoleh hak sosial”. Perda 4/2012 Pasal 16 mewajibkan pelajar yang akan lulus, calon pekerja, calon PNS, dan calon pengantin menjadi pendonor darah yang hasil penapisannya dilaporkan ke Dinas. Pergub 19/2023 Pasal 4 ayat (4) membolehkan hasil tes dibuka kepada pasangan seksual tanpa syarat konseling yang ada di Perda induknya. </w:t>
      </w:r>
      <w:r>
        <w:rPr>
          <w:b/>
          <w:bCs/>
        </w:rPr>
        <w:t>Risiko yang perlu dibuktikan:</w:t>
      </w:r>
      <w:r>
        <w:t xml:space="preserve"> </w:t>
      </w:r>
      <w:r>
        <w:t>status HIV dapat terbuka di luar keperluan layanan.</w:t>
      </w:r>
    </w:p>
    <w:p w14:paraId="64D96C0B" w14:textId="77777777" w:rsidR="00761A56" w:rsidRDefault="00731319">
      <w:pPr>
        <w:pStyle w:val="BodyText"/>
      </w:pPr>
      <w:r>
        <w:rPr>
          <w:b/>
          <w:bCs/>
        </w:rPr>
        <w:t>5. Penertiban “asusila” kota dan provinsi tidak membawa pengaman layanan kesehatan.</w:t>
      </w:r>
      <w:r>
        <w:t xml:space="preserve"> </w:t>
      </w:r>
      <w:r>
        <w:rPr>
          <w:b/>
          <w:bCs/>
        </w:rPr>
        <w:t>Isi aturan.</w:t>
      </w:r>
      <w:r>
        <w:t xml:space="preserve"> Perda Kota Medan 10/2021 melarang “menjadi penjaja seks komersial” (Pasal 34 ayat (2)) dan menyediakan “fasilitas yang dapat mengundang terjadinya praktek asusila” (Pasal 20). Perda Provinsi 3/2025 memidana orang yang “berkumpul atau bertingkah laku” yang “patut diduga berbuat asusila” </w:t>
      </w:r>
      <w:r>
        <w:t>(Pasal 7 ayat (2) huruf j jo. Pasal 41). Keduanya tidak mengecualikan kondom, penjangkauan, atau layanan HIV. Perda 1/2012 Pasal 15 ayat (2) huruf f justru mewajibkan penyediaan alat pencegahan di tempat berisiko.</w:t>
      </w:r>
    </w:p>
    <w:p w14:paraId="0412D670" w14:textId="77777777" w:rsidR="00761A56" w:rsidRDefault="00731319">
      <w:pPr>
        <w:pStyle w:val="BodyText"/>
      </w:pPr>
      <w:r>
        <w:rPr>
          <w:b/>
          <w:bCs/>
        </w:rPr>
        <w:t>6. Dasar hukum seluruh rantai sudah tertinggal.</w:t>
      </w:r>
      <w:r>
        <w:t xml:space="preserve"> </w:t>
      </w:r>
      <w:r>
        <w:rPr>
          <w:b/>
          <w:bCs/>
        </w:rPr>
        <w:t>Isi aturan.</w:t>
      </w:r>
      <w:r>
        <w:t xml:space="preserve"> </w:t>
      </w:r>
      <w:r>
        <w:t xml:space="preserve">Sepuluh dari 11 instrumen paket ditandai merujuk aturan yang sudah dicabut atau diganti, antara lain UU 36/2009 dan Permenkes 21/2013 (T12). Tidak satu pun merujuk Permenkes 23/2022 atau Permenkes 3/2026. Permenkes 3/2026 Pasal 97 meminta daerah menyesuaikan diri paling lambat </w:t>
      </w:r>
      <w:r>
        <w:rPr>
          <w:b/>
          <w:bCs/>
        </w:rPr>
        <w:t>11 September 2026</w:t>
      </w:r>
      <w:r>
        <w:t>. Tenggat itu sudah lewat.</w:t>
      </w:r>
    </w:p>
    <w:p w14:paraId="61B94480" w14:textId="77777777" w:rsidR="00761A56" w:rsidRDefault="00731319">
      <w:pPr>
        <w:pStyle w:val="BodyText"/>
      </w:pPr>
      <w:r>
        <w:rPr>
          <w:b/>
          <w:bCs/>
        </w:rPr>
        <w:t>7. Medan punya contoh baik yang perlu dipertahankan.</w:t>
      </w:r>
      <w:r>
        <w:t xml:space="preserve"> </w:t>
      </w:r>
      <w:r>
        <w:rPr>
          <w:b/>
          <w:bCs/>
        </w:rPr>
        <w:t>Isi aturan.</w:t>
      </w:r>
      <w:r>
        <w:t xml:space="preserve"> </w:t>
      </w:r>
      <w:r>
        <w:t>Larangan tes wajib dan larangan diskriminasi yang berpidana (kota), larangan PHK karyawan dengan HIV (Perda Provinsi 3/2022 Pasal 15 ayat (3)), dan rincian layanan alat suntik steril serta terapi rumatan metadon (Pergub 19/2023 Pasal 18 ayat (5)). Laporan Nasional memakai rumusan Sumatera Utara sebagai rujukan muatan pedoman teknis HIV.</w:t>
      </w:r>
    </w:p>
    <w:p w14:paraId="1B85DD16" w14:textId="77777777" w:rsidR="00761A56" w:rsidRDefault="00731319">
      <w:pPr>
        <w:pStyle w:val="Heading2"/>
      </w:pPr>
      <w:bookmarkStart w:id="6" w:name="apa-yang-perlu-diputuskan"/>
      <w:bookmarkStart w:id="7" w:name="_Toc242201533"/>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0"/>
        <w:gridCol w:w="3740"/>
        <w:gridCol w:w="1734"/>
        <w:gridCol w:w="3463"/>
      </w:tblGrid>
      <w:tr w:rsidR="00761A56" w14:paraId="1BBA3F72"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9E2F3"/>
          </w:tcPr>
          <w:p w14:paraId="797F4EC2" w14:textId="77777777" w:rsidR="00761A56" w:rsidRDefault="00731319">
            <w:pPr>
              <w:pStyle w:val="Compact"/>
              <w:spacing w:before="20" w:after="20" w:line="240" w:lineRule="auto"/>
            </w:pPr>
            <w:r>
              <w:rPr>
                <w:b/>
                <w:sz w:val="17"/>
              </w:rPr>
              <w:t>No</w:t>
            </w:r>
          </w:p>
        </w:tc>
        <w:tc>
          <w:tcPr>
            <w:tcW w:w="3739" w:type="dxa"/>
            <w:shd w:val="clear" w:color="auto" w:fill="D9E2F3"/>
          </w:tcPr>
          <w:p w14:paraId="23FD6A67" w14:textId="77777777" w:rsidR="00761A56" w:rsidRDefault="00731319">
            <w:pPr>
              <w:pStyle w:val="Compact"/>
              <w:spacing w:before="20" w:after="20" w:line="240" w:lineRule="auto"/>
            </w:pPr>
            <w:r>
              <w:rPr>
                <w:b/>
                <w:sz w:val="17"/>
              </w:rPr>
              <w:t>Keputusan</w:t>
            </w:r>
          </w:p>
        </w:tc>
        <w:tc>
          <w:tcPr>
            <w:tcW w:w="1734" w:type="dxa"/>
            <w:shd w:val="clear" w:color="auto" w:fill="D9E2F3"/>
          </w:tcPr>
          <w:p w14:paraId="4BE7CA0F" w14:textId="77777777" w:rsidR="00761A56" w:rsidRDefault="00731319">
            <w:pPr>
              <w:pStyle w:val="Compact"/>
              <w:spacing w:before="20" w:after="20" w:line="240" w:lineRule="auto"/>
            </w:pPr>
            <w:r>
              <w:rPr>
                <w:b/>
                <w:sz w:val="17"/>
              </w:rPr>
              <w:t>Pemilik usulan</w:t>
            </w:r>
          </w:p>
        </w:tc>
        <w:tc>
          <w:tcPr>
            <w:tcW w:w="3462" w:type="dxa"/>
            <w:shd w:val="clear" w:color="auto" w:fill="D9E2F3"/>
          </w:tcPr>
          <w:p w14:paraId="163F76B8" w14:textId="77777777" w:rsidR="00761A56" w:rsidRDefault="00731319">
            <w:pPr>
              <w:pStyle w:val="Compact"/>
              <w:spacing w:before="20" w:after="20" w:line="240" w:lineRule="auto"/>
            </w:pPr>
            <w:r>
              <w:rPr>
                <w:b/>
                <w:sz w:val="17"/>
              </w:rPr>
              <w:t>Alasan mendesak</w:t>
            </w:r>
          </w:p>
        </w:tc>
      </w:tr>
      <w:tr w:rsidR="00761A56" w14:paraId="1DB2690D" w14:textId="77777777" w:rsidTr="00761A56">
        <w:trPr>
          <w:cantSplit/>
        </w:trPr>
        <w:tc>
          <w:tcPr>
            <w:tcW w:w="700" w:type="dxa"/>
          </w:tcPr>
          <w:p w14:paraId="5320C0A5" w14:textId="77777777" w:rsidR="00761A56" w:rsidRDefault="00731319">
            <w:pPr>
              <w:pStyle w:val="Compact"/>
              <w:spacing w:before="20" w:after="20" w:line="240" w:lineRule="auto"/>
            </w:pPr>
            <w:r>
              <w:rPr>
                <w:sz w:val="17"/>
              </w:rPr>
              <w:t>1</w:t>
            </w:r>
          </w:p>
        </w:tc>
        <w:tc>
          <w:tcPr>
            <w:tcW w:w="3739" w:type="dxa"/>
          </w:tcPr>
          <w:p w14:paraId="2A8B57AE" w14:textId="77777777" w:rsidR="00761A56" w:rsidRDefault="00731319">
            <w:pPr>
              <w:pStyle w:val="Compact"/>
              <w:spacing w:before="20" w:after="20" w:line="240" w:lineRule="auto"/>
            </w:pPr>
            <w:r>
              <w:rPr>
                <w:sz w:val="17"/>
              </w:rPr>
              <w:t>Menelusuri di JDIH Medan semua Perwal pelaksana Perda 1/2012, lalu menerbitkan Perwal KPAK dengan kursi tertulis bagi organisasi ODHIV dan komunitas populasi kunci (RF-MDN-05)</w:t>
            </w:r>
          </w:p>
        </w:tc>
        <w:tc>
          <w:tcPr>
            <w:tcW w:w="1734" w:type="dxa"/>
          </w:tcPr>
          <w:p w14:paraId="3EAF6A9B" w14:textId="77777777" w:rsidR="00761A56" w:rsidRDefault="00731319">
            <w:pPr>
              <w:pStyle w:val="Compact"/>
              <w:spacing w:before="20" w:after="20" w:line="240" w:lineRule="auto"/>
            </w:pPr>
            <w:r>
              <w:rPr>
                <w:sz w:val="17"/>
              </w:rPr>
              <w:t>Wali Kota; Dinas Kesehatan; Bagian Hukum</w:t>
            </w:r>
          </w:p>
        </w:tc>
        <w:tc>
          <w:tcPr>
            <w:tcW w:w="3462" w:type="dxa"/>
          </w:tcPr>
          <w:p w14:paraId="6A997F38" w14:textId="77777777" w:rsidR="00761A56" w:rsidRDefault="00731319">
            <w:pPr>
              <w:pStyle w:val="Compact"/>
              <w:spacing w:before="20" w:after="20" w:line="240" w:lineRule="auto"/>
            </w:pPr>
            <w:r>
              <w:rPr>
                <w:sz w:val="17"/>
              </w:rPr>
              <w:t>Delegasi Perda 1/2012 Pasal 24 ayat (4) belum ditemukan pelaksanaannya; Laporan Nasional menetapkan ini sebagai langkah pertama Medan</w:t>
            </w:r>
          </w:p>
        </w:tc>
      </w:tr>
      <w:tr w:rsidR="00761A56" w14:paraId="09C1EE3C" w14:textId="77777777" w:rsidTr="00761A56">
        <w:trPr>
          <w:cantSplit/>
        </w:trPr>
        <w:tc>
          <w:tcPr>
            <w:tcW w:w="700" w:type="dxa"/>
          </w:tcPr>
          <w:p w14:paraId="6074EC2A" w14:textId="77777777" w:rsidR="00761A56" w:rsidRDefault="00731319">
            <w:pPr>
              <w:pStyle w:val="Compact"/>
              <w:spacing w:before="20" w:after="20" w:line="240" w:lineRule="auto"/>
            </w:pPr>
            <w:r>
              <w:rPr>
                <w:sz w:val="17"/>
              </w:rPr>
              <w:lastRenderedPageBreak/>
              <w:t>2</w:t>
            </w:r>
          </w:p>
        </w:tc>
        <w:tc>
          <w:tcPr>
            <w:tcW w:w="3739" w:type="dxa"/>
          </w:tcPr>
          <w:p w14:paraId="0094FC4D" w14:textId="77777777" w:rsidR="00761A56" w:rsidRDefault="00731319">
            <w:pPr>
              <w:pStyle w:val="Compact"/>
              <w:spacing w:before="20" w:after="20" w:line="240" w:lineRule="auto"/>
            </w:pPr>
            <w:r>
              <w:rPr>
                <w:sz w:val="17"/>
              </w:rPr>
              <w:t>Memulai inventarisasi dan revisi per pasal Perda 1/2012: hapus pidana atas perilaku seksual konsensual dan status HIV, pertahankan larangan tes wajib dan diskriminasi (RF-MDN-01, RF-MDN-02)</w:t>
            </w:r>
          </w:p>
        </w:tc>
        <w:tc>
          <w:tcPr>
            <w:tcW w:w="1734" w:type="dxa"/>
          </w:tcPr>
          <w:p w14:paraId="6E9FBECE" w14:textId="77777777" w:rsidR="00761A56" w:rsidRDefault="00731319">
            <w:pPr>
              <w:pStyle w:val="Compact"/>
              <w:spacing w:before="20" w:after="20" w:line="240" w:lineRule="auto"/>
            </w:pPr>
            <w:r>
              <w:rPr>
                <w:sz w:val="17"/>
              </w:rPr>
              <w:t>Pemkot dan DPRD Kota Medan; Bagian Hukum</w:t>
            </w:r>
          </w:p>
        </w:tc>
        <w:tc>
          <w:tcPr>
            <w:tcW w:w="3462" w:type="dxa"/>
          </w:tcPr>
          <w:p w14:paraId="0167E4D2" w14:textId="77777777" w:rsidR="00761A56" w:rsidRDefault="00731319">
            <w:pPr>
              <w:pStyle w:val="Compact"/>
              <w:spacing w:before="20" w:after="20" w:line="240" w:lineRule="auto"/>
            </w:pPr>
            <w:r>
              <w:rPr>
                <w:sz w:val="17"/>
              </w:rPr>
              <w:t>Pidana berbasis status bertentangan dengan tujuan penghapusan stigma (Permenkes 3/2026 Pasal 2 huruf d); tenggat Pasal 97 sudah lewat</w:t>
            </w:r>
          </w:p>
        </w:tc>
      </w:tr>
      <w:tr w:rsidR="00761A56" w14:paraId="2B343B50" w14:textId="77777777" w:rsidTr="00761A56">
        <w:trPr>
          <w:cantSplit/>
        </w:trPr>
        <w:tc>
          <w:tcPr>
            <w:tcW w:w="700" w:type="dxa"/>
          </w:tcPr>
          <w:p w14:paraId="6FDD3223" w14:textId="77777777" w:rsidR="00761A56" w:rsidRDefault="00731319">
            <w:pPr>
              <w:pStyle w:val="Compact"/>
              <w:spacing w:before="20" w:after="20" w:line="240" w:lineRule="auto"/>
            </w:pPr>
            <w:r>
              <w:rPr>
                <w:sz w:val="17"/>
              </w:rPr>
              <w:t>3</w:t>
            </w:r>
          </w:p>
        </w:tc>
        <w:tc>
          <w:tcPr>
            <w:tcW w:w="3739" w:type="dxa"/>
          </w:tcPr>
          <w:p w14:paraId="13D952DB" w14:textId="77777777" w:rsidR="00761A56" w:rsidRDefault="00731319">
            <w:pPr>
              <w:pStyle w:val="Compact"/>
              <w:spacing w:before="20" w:after="20" w:line="240" w:lineRule="auto"/>
            </w:pPr>
            <w:r>
              <w:rPr>
                <w:sz w:val="17"/>
              </w:rPr>
              <w:t>Menambah pengecualian kegiatan kesehatan (kondom, penjangkauan, alat suntik steril, tes di lokasi) dalam penegakan Perda 10/2021 (RF-MDN-03)</w:t>
            </w:r>
          </w:p>
        </w:tc>
        <w:tc>
          <w:tcPr>
            <w:tcW w:w="1734" w:type="dxa"/>
          </w:tcPr>
          <w:p w14:paraId="134C473F" w14:textId="77777777" w:rsidR="00761A56" w:rsidRDefault="00731319">
            <w:pPr>
              <w:pStyle w:val="Compact"/>
              <w:spacing w:before="20" w:after="20" w:line="240" w:lineRule="auto"/>
            </w:pPr>
            <w:r>
              <w:rPr>
                <w:sz w:val="17"/>
              </w:rPr>
              <w:t>Pemkot, DPRD; Satpol PP; Dinas Kesehatan</w:t>
            </w:r>
          </w:p>
        </w:tc>
        <w:tc>
          <w:tcPr>
            <w:tcW w:w="3462" w:type="dxa"/>
          </w:tcPr>
          <w:p w14:paraId="7055EB63" w14:textId="77777777" w:rsidR="00761A56" w:rsidRDefault="00731319">
            <w:pPr>
              <w:pStyle w:val="Compact"/>
              <w:spacing w:before="20" w:after="20" w:line="240" w:lineRule="auto"/>
            </w:pPr>
            <w:r>
              <w:rPr>
                <w:sz w:val="17"/>
              </w:rPr>
              <w:t>Penertiban dan layanan HIV menyasar tempat dan orang yang sama</w:t>
            </w:r>
          </w:p>
        </w:tc>
      </w:tr>
      <w:tr w:rsidR="00761A56" w14:paraId="79590782" w14:textId="77777777" w:rsidTr="00761A56">
        <w:trPr>
          <w:cantSplit/>
        </w:trPr>
        <w:tc>
          <w:tcPr>
            <w:tcW w:w="700" w:type="dxa"/>
          </w:tcPr>
          <w:p w14:paraId="0DD439C4" w14:textId="77777777" w:rsidR="00761A56" w:rsidRDefault="00731319">
            <w:pPr>
              <w:pStyle w:val="Compact"/>
              <w:spacing w:before="20" w:after="20" w:line="240" w:lineRule="auto"/>
            </w:pPr>
            <w:r>
              <w:rPr>
                <w:sz w:val="17"/>
              </w:rPr>
              <w:t>4</w:t>
            </w:r>
          </w:p>
        </w:tc>
        <w:tc>
          <w:tcPr>
            <w:tcW w:w="3739" w:type="dxa"/>
          </w:tcPr>
          <w:p w14:paraId="21B8D58B" w14:textId="77777777" w:rsidR="00761A56" w:rsidRDefault="00731319">
            <w:pPr>
              <w:pStyle w:val="Compact"/>
              <w:spacing w:before="20" w:after="20" w:line="240" w:lineRule="auto"/>
            </w:pPr>
            <w:r>
              <w:rPr>
                <w:sz w:val="17"/>
              </w:rPr>
              <w:t>Menghapus kewajiban donor darah bagi pelajar, calon pekerja, dan calon pengantin, atau menambah persetujuan dan kerahasiaan (RF-MDN-04)</w:t>
            </w:r>
          </w:p>
        </w:tc>
        <w:tc>
          <w:tcPr>
            <w:tcW w:w="1734" w:type="dxa"/>
          </w:tcPr>
          <w:p w14:paraId="4AE4F7F5" w14:textId="77777777" w:rsidR="00761A56" w:rsidRDefault="00731319">
            <w:pPr>
              <w:pStyle w:val="Compact"/>
              <w:spacing w:before="20" w:after="20" w:line="240" w:lineRule="auto"/>
            </w:pPr>
            <w:r>
              <w:rPr>
                <w:sz w:val="17"/>
              </w:rPr>
              <w:t>Pemkot; Dinas Kesehatan; UTD PMI</w:t>
            </w:r>
          </w:p>
        </w:tc>
        <w:tc>
          <w:tcPr>
            <w:tcW w:w="3462" w:type="dxa"/>
          </w:tcPr>
          <w:p w14:paraId="4D095043" w14:textId="77777777" w:rsidR="00761A56" w:rsidRDefault="00731319">
            <w:pPr>
              <w:pStyle w:val="Compact"/>
              <w:spacing w:before="20" w:after="20" w:line="240" w:lineRule="auto"/>
            </w:pPr>
            <w:r>
              <w:rPr>
                <w:sz w:val="17"/>
              </w:rPr>
              <w:t>Hasil penapisan dilaporkan tanpa pengaman; berbenturan dengan larangan tes wajib di Perda 1/2012</w:t>
            </w:r>
          </w:p>
        </w:tc>
      </w:tr>
      <w:tr w:rsidR="00761A56" w14:paraId="245B47EA" w14:textId="77777777" w:rsidTr="00761A56">
        <w:trPr>
          <w:cantSplit/>
        </w:trPr>
        <w:tc>
          <w:tcPr>
            <w:tcW w:w="700" w:type="dxa"/>
          </w:tcPr>
          <w:p w14:paraId="6781F904" w14:textId="77777777" w:rsidR="00761A56" w:rsidRDefault="00731319">
            <w:pPr>
              <w:pStyle w:val="Compact"/>
              <w:spacing w:before="20" w:after="20" w:line="240" w:lineRule="auto"/>
            </w:pPr>
            <w:r>
              <w:rPr>
                <w:sz w:val="17"/>
              </w:rPr>
              <w:t>5</w:t>
            </w:r>
          </w:p>
        </w:tc>
        <w:tc>
          <w:tcPr>
            <w:tcW w:w="3739" w:type="dxa"/>
          </w:tcPr>
          <w:p w14:paraId="003AF2C9" w14:textId="77777777" w:rsidR="00761A56" w:rsidRDefault="00731319">
            <w:pPr>
              <w:pStyle w:val="Compact"/>
              <w:spacing w:before="20" w:after="20" w:line="240" w:lineRule="auto"/>
            </w:pPr>
            <w:r>
              <w:rPr>
                <w:sz w:val="17"/>
              </w:rPr>
              <w:t>Mengusulkan kepada Pemprov dan DPRD Sumut revisi Perda Provinsi 3/2022 Pasal 46, Pasal 17 ayat (3) huruf c, dan Pasal 35 ayat (5), serta penyelarasan Pergub 19/2023 Pasal 4 ayat (4) (RF-SUMUT-01, -02)</w:t>
            </w:r>
          </w:p>
        </w:tc>
        <w:tc>
          <w:tcPr>
            <w:tcW w:w="1734" w:type="dxa"/>
          </w:tcPr>
          <w:p w14:paraId="7080C4CF" w14:textId="77777777" w:rsidR="00761A56" w:rsidRDefault="00731319">
            <w:pPr>
              <w:pStyle w:val="Compact"/>
              <w:spacing w:before="20" w:after="20" w:line="240" w:lineRule="auto"/>
            </w:pPr>
            <w:r>
              <w:rPr>
                <w:sz w:val="17"/>
              </w:rPr>
              <w:t>Gubernur, DPRD Provinsi; Dinkes Provinsi; Pemkot sebagai pengusul</w:t>
            </w:r>
          </w:p>
        </w:tc>
        <w:tc>
          <w:tcPr>
            <w:tcW w:w="3462" w:type="dxa"/>
          </w:tcPr>
          <w:p w14:paraId="170B3775" w14:textId="77777777" w:rsidR="00761A56" w:rsidRDefault="00731319">
            <w:pPr>
              <w:pStyle w:val="Compact"/>
              <w:spacing w:before="20" w:after="20" w:line="240" w:lineRule="auto"/>
            </w:pPr>
            <w:r>
              <w:rPr>
                <w:sz w:val="17"/>
              </w:rPr>
              <w:t>Pidana status dan tes wajib PMI provinsi berlaku juga di Medan</w:t>
            </w:r>
          </w:p>
        </w:tc>
      </w:tr>
      <w:tr w:rsidR="00761A56" w14:paraId="0614FFFA" w14:textId="77777777" w:rsidTr="00761A56">
        <w:trPr>
          <w:cantSplit/>
        </w:trPr>
        <w:tc>
          <w:tcPr>
            <w:tcW w:w="700" w:type="dxa"/>
          </w:tcPr>
          <w:p w14:paraId="5CE2AFA0" w14:textId="77777777" w:rsidR="00761A56" w:rsidRDefault="00731319">
            <w:pPr>
              <w:pStyle w:val="Compact"/>
              <w:spacing w:before="20" w:after="20" w:line="240" w:lineRule="auto"/>
            </w:pPr>
            <w:r>
              <w:rPr>
                <w:sz w:val="17"/>
              </w:rPr>
              <w:t>6</w:t>
            </w:r>
          </w:p>
        </w:tc>
        <w:tc>
          <w:tcPr>
            <w:tcW w:w="3739" w:type="dxa"/>
          </w:tcPr>
          <w:p w14:paraId="7F78823C" w14:textId="77777777" w:rsidR="00761A56" w:rsidRDefault="00731319">
            <w:pPr>
              <w:pStyle w:val="Compact"/>
              <w:spacing w:before="20" w:after="20" w:line="240" w:lineRule="auto"/>
            </w:pPr>
            <w:r>
              <w:rPr>
                <w:sz w:val="17"/>
              </w:rPr>
              <w:t>Mengumpulkan data pelaksanaan (perkara, razia, SOP tes, pengalaman lima kelompok)</w:t>
            </w:r>
          </w:p>
        </w:tc>
        <w:tc>
          <w:tcPr>
            <w:tcW w:w="1734" w:type="dxa"/>
          </w:tcPr>
          <w:p w14:paraId="4D293454" w14:textId="77777777" w:rsidR="00761A56" w:rsidRDefault="00731319">
            <w:pPr>
              <w:pStyle w:val="Compact"/>
              <w:spacing w:before="20" w:after="20" w:line="240" w:lineRule="auto"/>
            </w:pPr>
            <w:r>
              <w:rPr>
                <w:sz w:val="17"/>
              </w:rPr>
              <w:t>Dinkes, Satpol PP, KPAK, organisasi komunitas</w:t>
            </w:r>
          </w:p>
        </w:tc>
        <w:tc>
          <w:tcPr>
            <w:tcW w:w="3462" w:type="dxa"/>
          </w:tcPr>
          <w:p w14:paraId="40C95029" w14:textId="77777777" w:rsidR="00761A56" w:rsidRDefault="00731319">
            <w:pPr>
              <w:pStyle w:val="Compact"/>
              <w:spacing w:before="20" w:after="20" w:line="240" w:lineRule="auto"/>
            </w:pPr>
            <w:r>
              <w:rPr>
                <w:sz w:val="17"/>
              </w:rPr>
              <w:t>Tanpa data ini tidak ada penilaian dampak yang sah</w:t>
            </w:r>
          </w:p>
        </w:tc>
      </w:tr>
    </w:tbl>
    <w:p w14:paraId="6EACCD72" w14:textId="77777777" w:rsidR="00761A56" w:rsidRDefault="00731319">
      <w:pPr>
        <w:pStyle w:val="Heading2"/>
      </w:pPr>
      <w:bookmarkStart w:id="8" w:name="gambaran-satu-halaman"/>
      <w:bookmarkStart w:id="9" w:name="_Toc242201534"/>
      <w:bookmarkEnd w:id="6"/>
      <w:r>
        <w:t>1.3 Gambaran satu halaman</w:t>
      </w:r>
      <w:bookmarkEnd w:id="9"/>
    </w:p>
    <w:p w14:paraId="76526E05" w14:textId="77777777" w:rsidR="00761A56" w:rsidRDefault="00761A56">
      <w:pPr>
        <w:spacing w:after="0" w:line="20" w:lineRule="exact"/>
        <w:rPr>
          <w:sz w:val="2"/>
        </w:rPr>
        <w:sectPr w:rsidR="00761A56">
          <w:footerReference w:type="default" r:id="rId7"/>
          <w:footnotePr>
            <w:numRestart w:val="eachSect"/>
          </w:footnotePr>
          <w:pgSz w:w="11906" w:h="16838"/>
          <w:pgMar w:top="1134" w:right="1134" w:bottom="1134" w:left="1134" w:header="720" w:footer="567" w:gutter="0"/>
          <w:cols w:space="720"/>
        </w:sectPr>
      </w:pPr>
    </w:p>
    <w:p w14:paraId="5353AD54" w14:textId="77777777" w:rsidR="00761A56" w:rsidRDefault="00731319">
      <w:pPr>
        <w:pStyle w:val="FirstParagraph"/>
        <w:keepNext/>
        <w:spacing w:before="120"/>
        <w:jc w:val="center"/>
      </w:pPr>
      <w:r>
        <w:rPr>
          <w:noProof/>
        </w:rPr>
        <w:lastRenderedPageBreak/>
        <w:drawing>
          <wp:inline distT="0" distB="0" distL="0" distR="0" wp14:anchorId="5BF6E2CD" wp14:editId="2967A9D7">
            <wp:extent cx="8820000" cy="4720282"/>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ed750dd2ef8c91ae.png"/>
                    <pic:cNvPicPr>
                      <a:picLocks noChangeAspect="1" noChangeArrowheads="1"/>
                    </pic:cNvPicPr>
                  </pic:nvPicPr>
                  <pic:blipFill>
                    <a:blip r:embed="rId8"/>
                    <a:stretch>
                      <a:fillRect/>
                    </a:stretch>
                  </pic:blipFill>
                  <pic:spPr bwMode="auto">
                    <a:xfrm>
                      <a:off x="0" y="0"/>
                      <a:ext cx="8820000" cy="4720282"/>
                    </a:xfrm>
                    <a:prstGeom prst="rect">
                      <a:avLst/>
                    </a:prstGeom>
                    <a:noFill/>
                    <a:ln w="9525">
                      <a:noFill/>
                      <a:headEnd/>
                      <a:tailEnd/>
                    </a:ln>
                  </pic:spPr>
                </pic:pic>
              </a:graphicData>
            </a:graphic>
          </wp:inline>
        </w:drawing>
      </w:r>
    </w:p>
    <w:p w14:paraId="4C2D3E91" w14:textId="77777777" w:rsidR="00761A56" w:rsidRDefault="00731319">
      <w:pPr>
        <w:pStyle w:val="Caption"/>
      </w:pPr>
      <w:r>
        <w:rPr>
          <w:iCs/>
        </w:rPr>
        <w:t>Gambar 1. Gambaran satu halaman paket Medan. Garis tegas = hubungan tertulis dalam teks. Garis putus-putus = hubungan tematik atau tidak tertulis. Rincian ada di bagian 3.</w:t>
      </w:r>
    </w:p>
    <w:p w14:paraId="7EC60C5A" w14:textId="77777777" w:rsidR="00761A56" w:rsidRDefault="00761A56">
      <w:pPr>
        <w:spacing w:after="0" w:line="20" w:lineRule="exact"/>
        <w:rPr>
          <w:sz w:val="2"/>
        </w:rPr>
        <w:sectPr w:rsidR="00761A56">
          <w:footerReference w:type="default" r:id="rId9"/>
          <w:footnotePr>
            <w:numRestart w:val="eachSect"/>
          </w:footnotePr>
          <w:pgSz w:w="16838" w:h="11906" w:orient="landscape"/>
          <w:pgMar w:top="1134" w:right="1134" w:bottom="1134" w:left="1134" w:header="720" w:footer="567" w:gutter="0"/>
          <w:cols w:space="720"/>
        </w:sectPr>
      </w:pPr>
    </w:p>
    <w:p w14:paraId="0ED4C412" w14:textId="77777777" w:rsidR="00761A56" w:rsidRDefault="00731319">
      <w:pPr>
        <w:pStyle w:val="Heading1"/>
      </w:pPr>
      <w:bookmarkStart w:id="10" w:name="aturan-yang-diperiksa"/>
      <w:bookmarkStart w:id="11" w:name="_Toc242201535"/>
      <w:bookmarkEnd w:id="2"/>
      <w:bookmarkEnd w:id="8"/>
      <w:r>
        <w:lastRenderedPageBreak/>
        <w:t>2. Aturan yang diperiksa</w:t>
      </w:r>
      <w:bookmarkEnd w:id="11"/>
    </w:p>
    <w:p w14:paraId="1372A542" w14:textId="77777777" w:rsidR="00761A56" w:rsidRDefault="00731319">
      <w:pPr>
        <w:pStyle w:val="Heading2"/>
      </w:pPr>
      <w:bookmarkStart w:id="12" w:name="daftar-instrumen"/>
      <w:bookmarkStart w:id="13" w:name="_Toc242201536"/>
      <w:r>
        <w:t>2.1 Daftar instrumen</w:t>
      </w:r>
      <w:bookmarkEnd w:id="1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47"/>
        <w:gridCol w:w="1341"/>
        <w:gridCol w:w="2205"/>
        <w:gridCol w:w="1184"/>
        <w:gridCol w:w="1290"/>
        <w:gridCol w:w="2670"/>
      </w:tblGrid>
      <w:tr w:rsidR="00761A56" w14:paraId="710D5E32"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946" w:type="dxa"/>
            <w:shd w:val="clear" w:color="auto" w:fill="D9E2F3"/>
          </w:tcPr>
          <w:p w14:paraId="303A89BA" w14:textId="77777777" w:rsidR="00761A56" w:rsidRDefault="00731319">
            <w:pPr>
              <w:pStyle w:val="Compact"/>
              <w:spacing w:before="20" w:after="20" w:line="240" w:lineRule="auto"/>
            </w:pPr>
            <w:r>
              <w:rPr>
                <w:b/>
                <w:sz w:val="16"/>
              </w:rPr>
              <w:t>ID</w:t>
            </w:r>
          </w:p>
        </w:tc>
        <w:tc>
          <w:tcPr>
            <w:tcW w:w="1341" w:type="dxa"/>
            <w:shd w:val="clear" w:color="auto" w:fill="D9E2F3"/>
          </w:tcPr>
          <w:p w14:paraId="50C2799D" w14:textId="77777777" w:rsidR="00761A56" w:rsidRDefault="00731319">
            <w:pPr>
              <w:pStyle w:val="Compact"/>
              <w:spacing w:before="20" w:after="20" w:line="240" w:lineRule="auto"/>
            </w:pPr>
            <w:r>
              <w:rPr>
                <w:b/>
                <w:sz w:val="16"/>
              </w:rPr>
              <w:t>Jenis/nomor/tahun</w:t>
            </w:r>
          </w:p>
        </w:tc>
        <w:tc>
          <w:tcPr>
            <w:tcW w:w="2205" w:type="dxa"/>
            <w:shd w:val="clear" w:color="auto" w:fill="D9E2F3"/>
          </w:tcPr>
          <w:p w14:paraId="4FC05C18" w14:textId="77777777" w:rsidR="00761A56" w:rsidRDefault="00731319">
            <w:pPr>
              <w:pStyle w:val="Compact"/>
              <w:spacing w:before="20" w:after="20" w:line="240" w:lineRule="auto"/>
            </w:pPr>
            <w:r>
              <w:rPr>
                <w:b/>
                <w:sz w:val="16"/>
              </w:rPr>
              <w:t>Judul singkat</w:t>
            </w:r>
          </w:p>
        </w:tc>
        <w:tc>
          <w:tcPr>
            <w:tcW w:w="1184" w:type="dxa"/>
            <w:shd w:val="clear" w:color="auto" w:fill="D9E2F3"/>
          </w:tcPr>
          <w:p w14:paraId="2199D951" w14:textId="77777777" w:rsidR="00761A56" w:rsidRDefault="00731319">
            <w:pPr>
              <w:pStyle w:val="Compact"/>
              <w:spacing w:before="20" w:after="20" w:line="240" w:lineRule="auto"/>
            </w:pPr>
            <w:r>
              <w:rPr>
                <w:b/>
                <w:sz w:val="16"/>
              </w:rPr>
              <w:t>Keluarga aturan</w:t>
            </w:r>
          </w:p>
        </w:tc>
        <w:tc>
          <w:tcPr>
            <w:tcW w:w="1290" w:type="dxa"/>
            <w:shd w:val="clear" w:color="auto" w:fill="D9E2F3"/>
          </w:tcPr>
          <w:p w14:paraId="2632AEAD" w14:textId="77777777" w:rsidR="00761A56" w:rsidRDefault="00731319">
            <w:pPr>
              <w:pStyle w:val="Compact"/>
              <w:spacing w:before="20" w:after="20" w:line="240" w:lineRule="auto"/>
            </w:pPr>
            <w:r>
              <w:rPr>
                <w:b/>
                <w:sz w:val="16"/>
              </w:rPr>
              <w:t>Status temporal (T12)</w:t>
            </w:r>
          </w:p>
        </w:tc>
        <w:tc>
          <w:tcPr>
            <w:tcW w:w="2669" w:type="dxa"/>
            <w:shd w:val="clear" w:color="auto" w:fill="D9E2F3"/>
          </w:tcPr>
          <w:p w14:paraId="0163E9CF" w14:textId="77777777" w:rsidR="00761A56" w:rsidRDefault="00731319">
            <w:pPr>
              <w:pStyle w:val="Compact"/>
              <w:spacing w:before="20" w:after="20" w:line="240" w:lineRule="auto"/>
            </w:pPr>
            <w:r>
              <w:rPr>
                <w:b/>
                <w:sz w:val="16"/>
              </w:rPr>
              <w:t>Hasil verifikasi JDIH</w:t>
            </w:r>
          </w:p>
        </w:tc>
      </w:tr>
      <w:tr w:rsidR="00761A56" w14:paraId="2EC97C8F" w14:textId="77777777" w:rsidTr="00761A56">
        <w:trPr>
          <w:cantSplit/>
        </w:trPr>
        <w:tc>
          <w:tcPr>
            <w:tcW w:w="946" w:type="dxa"/>
          </w:tcPr>
          <w:p w14:paraId="28E3A69E" w14:textId="77777777" w:rsidR="00761A56" w:rsidRDefault="00731319">
            <w:pPr>
              <w:pStyle w:val="Compact"/>
              <w:spacing w:before="20" w:after="20" w:line="240" w:lineRule="auto"/>
            </w:pPr>
            <w:r>
              <w:rPr>
                <w:sz w:val="16"/>
              </w:rPr>
              <w:t>NAS-000-048</w:t>
            </w:r>
          </w:p>
        </w:tc>
        <w:tc>
          <w:tcPr>
            <w:tcW w:w="1341" w:type="dxa"/>
          </w:tcPr>
          <w:p w14:paraId="407BC38E" w14:textId="77777777" w:rsidR="00761A56" w:rsidRDefault="00731319">
            <w:pPr>
              <w:pStyle w:val="Compact"/>
              <w:spacing w:before="20" w:after="20" w:line="240" w:lineRule="auto"/>
            </w:pPr>
            <w:r>
              <w:rPr>
                <w:sz w:val="16"/>
              </w:rPr>
              <w:t>UU 17/2023</w:t>
            </w:r>
          </w:p>
        </w:tc>
        <w:tc>
          <w:tcPr>
            <w:tcW w:w="2205" w:type="dxa"/>
          </w:tcPr>
          <w:p w14:paraId="6709F55A" w14:textId="77777777" w:rsidR="00761A56" w:rsidRDefault="00731319">
            <w:pPr>
              <w:pStyle w:val="Compact"/>
              <w:spacing w:before="20" w:after="20" w:line="240" w:lineRule="auto"/>
            </w:pPr>
            <w:r>
              <w:rPr>
                <w:sz w:val="16"/>
              </w:rPr>
              <w:t>Kesehatan</w:t>
            </w:r>
          </w:p>
        </w:tc>
        <w:tc>
          <w:tcPr>
            <w:tcW w:w="1184" w:type="dxa"/>
          </w:tcPr>
          <w:p w14:paraId="04166493" w14:textId="77777777" w:rsidR="00761A56" w:rsidRDefault="00731319">
            <w:pPr>
              <w:pStyle w:val="Compact"/>
              <w:spacing w:before="20" w:after="20" w:line="240" w:lineRule="auto"/>
            </w:pPr>
            <w:r>
              <w:rPr>
                <w:sz w:val="16"/>
              </w:rPr>
              <w:t>Kesehatan umum (nasional)</w:t>
            </w:r>
          </w:p>
        </w:tc>
        <w:tc>
          <w:tcPr>
            <w:tcW w:w="1290" w:type="dxa"/>
          </w:tcPr>
          <w:p w14:paraId="6A1D1DF0" w14:textId="77777777" w:rsidR="00761A56" w:rsidRDefault="00731319">
            <w:pPr>
              <w:pStyle w:val="Compact"/>
              <w:spacing w:before="20" w:after="20" w:line="240" w:lineRule="auto"/>
            </w:pPr>
            <w:r>
              <w:rPr>
                <w:sz w:val="16"/>
              </w:rPr>
              <w:t>Berlaku; mencabut UU 36/2009</w:t>
            </w:r>
          </w:p>
        </w:tc>
        <w:tc>
          <w:tcPr>
            <w:tcW w:w="2669" w:type="dxa"/>
          </w:tcPr>
          <w:p w14:paraId="7A12656A" w14:textId="77777777" w:rsidR="00761A56" w:rsidRDefault="00731319">
            <w:pPr>
              <w:pStyle w:val="Compact"/>
              <w:spacing w:before="20" w:after="20" w:line="240" w:lineRule="auto"/>
            </w:pPr>
            <w:r>
              <w:rPr>
                <w:sz w:val="16"/>
              </w:rPr>
              <w:t>Terkonfirmasi resmi (JDIH BPK, V-A-02)</w:t>
            </w:r>
          </w:p>
        </w:tc>
      </w:tr>
      <w:tr w:rsidR="00761A56" w14:paraId="3D0C78FF" w14:textId="77777777" w:rsidTr="00761A56">
        <w:trPr>
          <w:cantSplit/>
        </w:trPr>
        <w:tc>
          <w:tcPr>
            <w:tcW w:w="946" w:type="dxa"/>
          </w:tcPr>
          <w:p w14:paraId="02BC46E8" w14:textId="77777777" w:rsidR="00761A56" w:rsidRDefault="00731319">
            <w:pPr>
              <w:pStyle w:val="Compact"/>
              <w:spacing w:before="20" w:after="20" w:line="240" w:lineRule="auto"/>
            </w:pPr>
            <w:r>
              <w:rPr>
                <w:sz w:val="16"/>
              </w:rPr>
              <w:t>NAS-000-009</w:t>
            </w:r>
          </w:p>
        </w:tc>
        <w:tc>
          <w:tcPr>
            <w:tcW w:w="1341" w:type="dxa"/>
          </w:tcPr>
          <w:p w14:paraId="0BF8D44D" w14:textId="77777777" w:rsidR="00761A56" w:rsidRDefault="00731319">
            <w:pPr>
              <w:pStyle w:val="Compact"/>
              <w:spacing w:before="20" w:after="20" w:line="240" w:lineRule="auto"/>
            </w:pPr>
            <w:r>
              <w:rPr>
                <w:sz w:val="16"/>
              </w:rPr>
              <w:t>PP 28/2024</w:t>
            </w:r>
          </w:p>
        </w:tc>
        <w:tc>
          <w:tcPr>
            <w:tcW w:w="2205" w:type="dxa"/>
          </w:tcPr>
          <w:p w14:paraId="63F55348" w14:textId="77777777" w:rsidR="00761A56" w:rsidRDefault="00731319">
            <w:pPr>
              <w:pStyle w:val="Compact"/>
              <w:spacing w:before="20" w:after="20" w:line="240" w:lineRule="auto"/>
            </w:pPr>
            <w:r>
              <w:rPr>
                <w:sz w:val="16"/>
              </w:rPr>
              <w:t>Pelaksanaan UU Kesehatan</w:t>
            </w:r>
          </w:p>
        </w:tc>
        <w:tc>
          <w:tcPr>
            <w:tcW w:w="1184" w:type="dxa"/>
          </w:tcPr>
          <w:p w14:paraId="5588E2AA" w14:textId="77777777" w:rsidR="00761A56" w:rsidRDefault="00731319">
            <w:pPr>
              <w:pStyle w:val="Compact"/>
              <w:spacing w:before="20" w:after="20" w:line="240" w:lineRule="auto"/>
            </w:pPr>
            <w:r>
              <w:rPr>
                <w:sz w:val="16"/>
              </w:rPr>
              <w:t>Kesehatan umum (nasional)</w:t>
            </w:r>
          </w:p>
        </w:tc>
        <w:tc>
          <w:tcPr>
            <w:tcW w:w="1290" w:type="dxa"/>
          </w:tcPr>
          <w:p w14:paraId="7F6C656D" w14:textId="77777777" w:rsidR="00761A56" w:rsidRDefault="00731319">
            <w:pPr>
              <w:pStyle w:val="Compact"/>
              <w:spacing w:before="20" w:after="20" w:line="240" w:lineRule="auto"/>
            </w:pPr>
            <w:r>
              <w:rPr>
                <w:sz w:val="16"/>
              </w:rPr>
              <w:t>Berlaku</w:t>
            </w:r>
          </w:p>
        </w:tc>
        <w:tc>
          <w:tcPr>
            <w:tcW w:w="2669" w:type="dxa"/>
          </w:tcPr>
          <w:p w14:paraId="7C7C0659" w14:textId="77777777" w:rsidR="00761A56" w:rsidRDefault="00731319">
            <w:pPr>
              <w:pStyle w:val="Compact"/>
              <w:spacing w:before="20" w:after="20" w:line="240" w:lineRule="auto"/>
            </w:pPr>
            <w:r>
              <w:rPr>
                <w:sz w:val="16"/>
              </w:rPr>
              <w:t>Terkonfirmasi resmi (JDIH BPK, V-A-01)</w:t>
            </w:r>
          </w:p>
        </w:tc>
      </w:tr>
      <w:tr w:rsidR="00761A56" w14:paraId="42040DA4" w14:textId="77777777" w:rsidTr="00761A56">
        <w:trPr>
          <w:cantSplit/>
        </w:trPr>
        <w:tc>
          <w:tcPr>
            <w:tcW w:w="946" w:type="dxa"/>
          </w:tcPr>
          <w:p w14:paraId="228AA16F" w14:textId="77777777" w:rsidR="00761A56" w:rsidRDefault="00731319">
            <w:pPr>
              <w:pStyle w:val="Compact"/>
              <w:spacing w:before="20" w:after="20" w:line="240" w:lineRule="auto"/>
            </w:pPr>
            <w:r>
              <w:rPr>
                <w:sz w:val="16"/>
              </w:rPr>
              <w:t>NAS-000-024</w:t>
            </w:r>
          </w:p>
        </w:tc>
        <w:tc>
          <w:tcPr>
            <w:tcW w:w="1341" w:type="dxa"/>
          </w:tcPr>
          <w:p w14:paraId="3B5FEE26" w14:textId="77777777" w:rsidR="00761A56" w:rsidRDefault="00731319">
            <w:pPr>
              <w:pStyle w:val="Compact"/>
              <w:spacing w:before="20" w:after="20" w:line="240" w:lineRule="auto"/>
            </w:pPr>
            <w:r>
              <w:rPr>
                <w:sz w:val="16"/>
              </w:rPr>
              <w:t>Permenkes 3/2026</w:t>
            </w:r>
          </w:p>
        </w:tc>
        <w:tc>
          <w:tcPr>
            <w:tcW w:w="2205" w:type="dxa"/>
          </w:tcPr>
          <w:p w14:paraId="6A4004F0" w14:textId="77777777" w:rsidR="00761A56" w:rsidRDefault="00731319">
            <w:pPr>
              <w:pStyle w:val="Compact"/>
              <w:spacing w:before="20" w:after="20" w:line="240" w:lineRule="auto"/>
            </w:pPr>
            <w:r>
              <w:rPr>
                <w:sz w:val="16"/>
              </w:rPr>
              <w:t>Penanggulangan Penyakit</w:t>
            </w:r>
          </w:p>
        </w:tc>
        <w:tc>
          <w:tcPr>
            <w:tcW w:w="1184" w:type="dxa"/>
          </w:tcPr>
          <w:p w14:paraId="350A62ED" w14:textId="77777777" w:rsidR="00761A56" w:rsidRDefault="00731319">
            <w:pPr>
              <w:pStyle w:val="Compact"/>
              <w:spacing w:before="20" w:after="20" w:line="240" w:lineRule="auto"/>
            </w:pPr>
            <w:r>
              <w:rPr>
                <w:sz w:val="16"/>
              </w:rPr>
              <w:t>Penyakit menular (nasional)</w:t>
            </w:r>
          </w:p>
        </w:tc>
        <w:tc>
          <w:tcPr>
            <w:tcW w:w="1290" w:type="dxa"/>
          </w:tcPr>
          <w:p w14:paraId="6A81DB9D" w14:textId="77777777" w:rsidR="00761A56" w:rsidRDefault="00731319">
            <w:pPr>
              <w:pStyle w:val="Compact"/>
              <w:spacing w:before="20" w:after="20" w:line="240" w:lineRule="auto"/>
            </w:pPr>
            <w:r>
              <w:rPr>
                <w:sz w:val="16"/>
              </w:rPr>
              <w:t>Berlaku 11-03-2026</w:t>
            </w:r>
          </w:p>
        </w:tc>
        <w:tc>
          <w:tcPr>
            <w:tcW w:w="2669" w:type="dxa"/>
          </w:tcPr>
          <w:p w14:paraId="12D2F4BF" w14:textId="77777777" w:rsidR="00761A56" w:rsidRDefault="00731319">
            <w:pPr>
              <w:pStyle w:val="Compact"/>
              <w:spacing w:before="20" w:after="20" w:line="240" w:lineRule="auto"/>
            </w:pPr>
            <w:r>
              <w:rPr>
                <w:sz w:val="16"/>
              </w:rPr>
              <w:t>Terkonfirmasi resmi (JDIH BPK, V-01)</w:t>
            </w:r>
          </w:p>
        </w:tc>
      </w:tr>
      <w:tr w:rsidR="00761A56" w14:paraId="61D842EB" w14:textId="77777777" w:rsidTr="00761A56">
        <w:trPr>
          <w:cantSplit/>
        </w:trPr>
        <w:tc>
          <w:tcPr>
            <w:tcW w:w="946" w:type="dxa"/>
          </w:tcPr>
          <w:p w14:paraId="308C26A5" w14:textId="77777777" w:rsidR="00761A56" w:rsidRDefault="00731319">
            <w:pPr>
              <w:pStyle w:val="Compact"/>
              <w:spacing w:before="20" w:after="20" w:line="240" w:lineRule="auto"/>
            </w:pPr>
            <w:r>
              <w:rPr>
                <w:sz w:val="16"/>
              </w:rPr>
              <w:t>NAS-000-020</w:t>
            </w:r>
          </w:p>
        </w:tc>
        <w:tc>
          <w:tcPr>
            <w:tcW w:w="1341" w:type="dxa"/>
          </w:tcPr>
          <w:p w14:paraId="0BB34829" w14:textId="77777777" w:rsidR="00761A56" w:rsidRDefault="00731319">
            <w:pPr>
              <w:pStyle w:val="Compact"/>
              <w:spacing w:before="20" w:after="20" w:line="240" w:lineRule="auto"/>
            </w:pPr>
            <w:r>
              <w:rPr>
                <w:sz w:val="16"/>
              </w:rPr>
              <w:t>Permenkes 23/2022</w:t>
            </w:r>
          </w:p>
        </w:tc>
        <w:tc>
          <w:tcPr>
            <w:tcW w:w="2205" w:type="dxa"/>
          </w:tcPr>
          <w:p w14:paraId="77E3F38E" w14:textId="77777777" w:rsidR="00761A56" w:rsidRDefault="00731319">
            <w:pPr>
              <w:pStyle w:val="Compact"/>
              <w:spacing w:before="20" w:after="20" w:line="240" w:lineRule="auto"/>
            </w:pPr>
            <w:r>
              <w:rPr>
                <w:sz w:val="16"/>
              </w:rPr>
              <w:t>HIV, AIDS, dan IMS</w:t>
            </w:r>
          </w:p>
        </w:tc>
        <w:tc>
          <w:tcPr>
            <w:tcW w:w="1184" w:type="dxa"/>
          </w:tcPr>
          <w:p w14:paraId="7F03844B" w14:textId="77777777" w:rsidR="00761A56" w:rsidRDefault="00731319">
            <w:pPr>
              <w:pStyle w:val="Compact"/>
              <w:spacing w:before="20" w:after="20" w:line="240" w:lineRule="auto"/>
            </w:pPr>
            <w:r>
              <w:rPr>
                <w:sz w:val="16"/>
              </w:rPr>
              <w:t>HIV (nasional)</w:t>
            </w:r>
          </w:p>
        </w:tc>
        <w:tc>
          <w:tcPr>
            <w:tcW w:w="1290" w:type="dxa"/>
          </w:tcPr>
          <w:p w14:paraId="44F73F3C" w14:textId="77777777" w:rsidR="00761A56" w:rsidRDefault="00731319">
            <w:pPr>
              <w:pStyle w:val="Compact"/>
              <w:spacing w:before="20" w:after="20" w:line="240" w:lineRule="auto"/>
            </w:pPr>
            <w:r>
              <w:rPr>
                <w:sz w:val="16"/>
              </w:rPr>
              <w:t>Dicabut kecuali Pasal 41 dan Lampiran</w:t>
            </w:r>
          </w:p>
        </w:tc>
        <w:tc>
          <w:tcPr>
            <w:tcW w:w="2669" w:type="dxa"/>
          </w:tcPr>
          <w:p w14:paraId="5C41C2BA" w14:textId="77777777" w:rsidR="00761A56" w:rsidRDefault="00731319">
            <w:pPr>
              <w:pStyle w:val="Compact"/>
              <w:spacing w:before="20" w:after="20" w:line="240" w:lineRule="auto"/>
            </w:pPr>
            <w:r>
              <w:rPr>
                <w:sz w:val="16"/>
              </w:rPr>
              <w:t>Terkonfirmasi resmi (V-01)</w:t>
            </w:r>
          </w:p>
        </w:tc>
      </w:tr>
      <w:tr w:rsidR="00761A56" w14:paraId="4FB69F1A" w14:textId="77777777" w:rsidTr="00761A56">
        <w:trPr>
          <w:cantSplit/>
        </w:trPr>
        <w:tc>
          <w:tcPr>
            <w:tcW w:w="946" w:type="dxa"/>
          </w:tcPr>
          <w:p w14:paraId="408C1A0C" w14:textId="77777777" w:rsidR="00761A56" w:rsidRDefault="00731319">
            <w:pPr>
              <w:pStyle w:val="Compact"/>
              <w:spacing w:before="20" w:after="20" w:line="240" w:lineRule="auto"/>
            </w:pPr>
            <w:r>
              <w:rPr>
                <w:sz w:val="16"/>
              </w:rPr>
              <w:t>NAS-000-056</w:t>
            </w:r>
          </w:p>
        </w:tc>
        <w:tc>
          <w:tcPr>
            <w:tcW w:w="1341" w:type="dxa"/>
          </w:tcPr>
          <w:p w14:paraId="59D00EAE" w14:textId="77777777" w:rsidR="00761A56" w:rsidRDefault="00731319">
            <w:pPr>
              <w:pStyle w:val="Compact"/>
              <w:spacing w:before="20" w:after="20" w:line="240" w:lineRule="auto"/>
            </w:pPr>
            <w:r>
              <w:rPr>
                <w:sz w:val="16"/>
              </w:rPr>
              <w:t>UU 23/2014</w:t>
            </w:r>
          </w:p>
        </w:tc>
        <w:tc>
          <w:tcPr>
            <w:tcW w:w="2205" w:type="dxa"/>
          </w:tcPr>
          <w:p w14:paraId="1DD01EA0" w14:textId="77777777" w:rsidR="00761A56" w:rsidRDefault="00731319">
            <w:pPr>
              <w:pStyle w:val="Compact"/>
              <w:spacing w:before="20" w:after="20" w:line="240" w:lineRule="auto"/>
            </w:pPr>
            <w:r>
              <w:rPr>
                <w:sz w:val="16"/>
              </w:rPr>
              <w:t>Pemerintahan Daerah</w:t>
            </w:r>
          </w:p>
        </w:tc>
        <w:tc>
          <w:tcPr>
            <w:tcW w:w="1184" w:type="dxa"/>
          </w:tcPr>
          <w:p w14:paraId="5433ABCD" w14:textId="77777777" w:rsidR="00761A56" w:rsidRDefault="00731319">
            <w:pPr>
              <w:pStyle w:val="Compact"/>
              <w:spacing w:before="20" w:after="20" w:line="240" w:lineRule="auto"/>
            </w:pPr>
            <w:r>
              <w:rPr>
                <w:sz w:val="16"/>
              </w:rPr>
              <w:t>Pemerintahan (nasional)</w:t>
            </w:r>
          </w:p>
        </w:tc>
        <w:tc>
          <w:tcPr>
            <w:tcW w:w="1290" w:type="dxa"/>
          </w:tcPr>
          <w:p w14:paraId="5D52C2D8" w14:textId="77777777" w:rsidR="00761A56" w:rsidRDefault="00731319">
            <w:pPr>
              <w:pStyle w:val="Compact"/>
              <w:spacing w:before="20" w:after="20" w:line="240" w:lineRule="auto"/>
            </w:pPr>
            <w:r>
              <w:rPr>
                <w:sz w:val="16"/>
              </w:rPr>
              <w:t>Berlaku dengan perubahan</w:t>
            </w:r>
          </w:p>
        </w:tc>
        <w:tc>
          <w:tcPr>
            <w:tcW w:w="2669" w:type="dxa"/>
          </w:tcPr>
          <w:p w14:paraId="4B09BD79" w14:textId="77777777" w:rsidR="00761A56" w:rsidRDefault="00731319">
            <w:pPr>
              <w:pStyle w:val="Compact"/>
              <w:spacing w:before="20" w:after="20" w:line="240" w:lineRule="auto"/>
            </w:pPr>
            <w:r>
              <w:rPr>
                <w:sz w:val="16"/>
              </w:rPr>
              <w:t>Terkonfirmasi resmi (Laporan Nasional 3.1)</w:t>
            </w:r>
          </w:p>
        </w:tc>
      </w:tr>
      <w:tr w:rsidR="00761A56" w14:paraId="7865B9DF" w14:textId="77777777" w:rsidTr="00761A56">
        <w:trPr>
          <w:cantSplit/>
        </w:trPr>
        <w:tc>
          <w:tcPr>
            <w:tcW w:w="946" w:type="dxa"/>
          </w:tcPr>
          <w:p w14:paraId="2C02819D" w14:textId="77777777" w:rsidR="00761A56" w:rsidRDefault="00731319">
            <w:pPr>
              <w:pStyle w:val="Compact"/>
              <w:spacing w:before="20" w:after="20" w:line="240" w:lineRule="auto"/>
            </w:pPr>
            <w:r>
              <w:rPr>
                <w:sz w:val="16"/>
              </w:rPr>
              <w:t>PROV-12-001</w:t>
            </w:r>
          </w:p>
        </w:tc>
        <w:tc>
          <w:tcPr>
            <w:tcW w:w="1341" w:type="dxa"/>
          </w:tcPr>
          <w:p w14:paraId="77331D5A" w14:textId="77777777" w:rsidR="00761A56" w:rsidRDefault="00731319">
            <w:pPr>
              <w:pStyle w:val="Compact"/>
              <w:spacing w:before="20" w:after="20" w:line="240" w:lineRule="auto"/>
            </w:pPr>
            <w:r>
              <w:rPr>
                <w:sz w:val="16"/>
              </w:rPr>
              <w:t>Perda Prov 1/2019</w:t>
            </w:r>
          </w:p>
        </w:tc>
        <w:tc>
          <w:tcPr>
            <w:tcW w:w="2205" w:type="dxa"/>
          </w:tcPr>
          <w:p w14:paraId="7EFA042C" w14:textId="77777777" w:rsidR="00761A56" w:rsidRDefault="00731319">
            <w:pPr>
              <w:pStyle w:val="Compact"/>
              <w:spacing w:before="20" w:after="20" w:line="240" w:lineRule="auto"/>
            </w:pPr>
            <w:r>
              <w:rPr>
                <w:sz w:val="16"/>
              </w:rPr>
              <w:t>Fasilitasi pencegahan penyalahgunaan NAPZA</w:t>
            </w:r>
          </w:p>
        </w:tc>
        <w:tc>
          <w:tcPr>
            <w:tcW w:w="1184" w:type="dxa"/>
          </w:tcPr>
          <w:p w14:paraId="587EFD33" w14:textId="77777777" w:rsidR="00761A56" w:rsidRDefault="00731319">
            <w:pPr>
              <w:pStyle w:val="Compact"/>
              <w:spacing w:before="20" w:after="20" w:line="240" w:lineRule="auto"/>
            </w:pPr>
            <w:r>
              <w:rPr>
                <w:sz w:val="16"/>
              </w:rPr>
              <w:t>Narkotika</w:t>
            </w:r>
          </w:p>
        </w:tc>
        <w:tc>
          <w:tcPr>
            <w:tcW w:w="1290" w:type="dxa"/>
          </w:tcPr>
          <w:p w14:paraId="1AC4790D" w14:textId="77777777" w:rsidR="00761A56" w:rsidRDefault="00731319">
            <w:pPr>
              <w:pStyle w:val="Compact"/>
              <w:spacing w:before="20" w:after="20" w:line="240" w:lineRule="auto"/>
            </w:pPr>
            <w:r>
              <w:rPr>
                <w:sz w:val="16"/>
              </w:rPr>
              <w:t>STALE-CANDIDATE</w:t>
            </w:r>
          </w:p>
        </w:tc>
        <w:tc>
          <w:tcPr>
            <w:tcW w:w="2669" w:type="dxa"/>
          </w:tcPr>
          <w:p w14:paraId="7E64B44C" w14:textId="77777777" w:rsidR="00761A56" w:rsidRDefault="00731319">
            <w:pPr>
              <w:pStyle w:val="Compact"/>
              <w:spacing w:before="20" w:after="20" w:line="240" w:lineRule="auto"/>
            </w:pPr>
            <w:r>
              <w:rPr>
                <w:sz w:val="16"/>
              </w:rPr>
              <w:t>Belum diperiksa</w:t>
            </w:r>
          </w:p>
        </w:tc>
      </w:tr>
      <w:tr w:rsidR="00761A56" w14:paraId="1BAAF834" w14:textId="77777777" w:rsidTr="00761A56">
        <w:trPr>
          <w:cantSplit/>
        </w:trPr>
        <w:tc>
          <w:tcPr>
            <w:tcW w:w="946" w:type="dxa"/>
          </w:tcPr>
          <w:p w14:paraId="7198A05C" w14:textId="77777777" w:rsidR="00761A56" w:rsidRDefault="00731319">
            <w:pPr>
              <w:pStyle w:val="Compact"/>
              <w:spacing w:before="20" w:after="20" w:line="240" w:lineRule="auto"/>
            </w:pPr>
            <w:r>
              <w:rPr>
                <w:sz w:val="16"/>
              </w:rPr>
              <w:t>PROV-12-002</w:t>
            </w:r>
          </w:p>
        </w:tc>
        <w:tc>
          <w:tcPr>
            <w:tcW w:w="1341" w:type="dxa"/>
          </w:tcPr>
          <w:p w14:paraId="074CEF79" w14:textId="77777777" w:rsidR="00761A56" w:rsidRDefault="00731319">
            <w:pPr>
              <w:pStyle w:val="Compact"/>
              <w:spacing w:before="20" w:after="20" w:line="240" w:lineRule="auto"/>
            </w:pPr>
            <w:r>
              <w:rPr>
                <w:sz w:val="16"/>
              </w:rPr>
              <w:t>Perda Prov 1/2022</w:t>
            </w:r>
          </w:p>
        </w:tc>
        <w:tc>
          <w:tcPr>
            <w:tcW w:w="2205" w:type="dxa"/>
          </w:tcPr>
          <w:p w14:paraId="2D8BA6C9" w14:textId="77777777" w:rsidR="00761A56" w:rsidRDefault="00731319">
            <w:pPr>
              <w:pStyle w:val="Compact"/>
              <w:spacing w:before="20" w:after="20" w:line="240" w:lineRule="auto"/>
            </w:pPr>
            <w:r>
              <w:rPr>
                <w:sz w:val="16"/>
              </w:rPr>
              <w:t>Bantuan hukum masyarakat miskin</w:t>
            </w:r>
          </w:p>
        </w:tc>
        <w:tc>
          <w:tcPr>
            <w:tcW w:w="1184" w:type="dxa"/>
          </w:tcPr>
          <w:p w14:paraId="618A3ED7" w14:textId="77777777" w:rsidR="00761A56" w:rsidRDefault="00731319">
            <w:pPr>
              <w:pStyle w:val="Compact"/>
              <w:spacing w:before="20" w:after="20" w:line="240" w:lineRule="auto"/>
            </w:pPr>
            <w:r>
              <w:rPr>
                <w:sz w:val="16"/>
              </w:rPr>
              <w:t>Lain (akses keadilan)</w:t>
            </w:r>
          </w:p>
        </w:tc>
        <w:tc>
          <w:tcPr>
            <w:tcW w:w="1290" w:type="dxa"/>
          </w:tcPr>
          <w:p w14:paraId="0F99A56F" w14:textId="77777777" w:rsidR="00761A56" w:rsidRDefault="00731319">
            <w:pPr>
              <w:pStyle w:val="Compact"/>
              <w:spacing w:before="20" w:after="20" w:line="240" w:lineRule="auto"/>
            </w:pPr>
            <w:r>
              <w:rPr>
                <w:sz w:val="16"/>
              </w:rPr>
              <w:t>STALE-CANDIDATE</w:t>
            </w:r>
          </w:p>
        </w:tc>
        <w:tc>
          <w:tcPr>
            <w:tcW w:w="2669" w:type="dxa"/>
          </w:tcPr>
          <w:p w14:paraId="146C594F" w14:textId="77777777" w:rsidR="00761A56" w:rsidRDefault="00731319">
            <w:pPr>
              <w:pStyle w:val="Compact"/>
              <w:spacing w:before="20" w:after="20" w:line="240" w:lineRule="auto"/>
            </w:pPr>
            <w:r>
              <w:rPr>
                <w:sz w:val="16"/>
              </w:rPr>
              <w:t>Belum diperiksa</w:t>
            </w:r>
          </w:p>
        </w:tc>
      </w:tr>
      <w:tr w:rsidR="00761A56" w14:paraId="1A5F9BD2" w14:textId="77777777" w:rsidTr="00761A56">
        <w:trPr>
          <w:cantSplit/>
        </w:trPr>
        <w:tc>
          <w:tcPr>
            <w:tcW w:w="946" w:type="dxa"/>
          </w:tcPr>
          <w:p w14:paraId="0900A7D4" w14:textId="77777777" w:rsidR="00761A56" w:rsidRDefault="00731319">
            <w:pPr>
              <w:pStyle w:val="Compact"/>
              <w:spacing w:before="20" w:after="20" w:line="240" w:lineRule="auto"/>
            </w:pPr>
            <w:r>
              <w:rPr>
                <w:sz w:val="16"/>
              </w:rPr>
              <w:t>PROV-12-003</w:t>
            </w:r>
          </w:p>
        </w:tc>
        <w:tc>
          <w:tcPr>
            <w:tcW w:w="1341" w:type="dxa"/>
          </w:tcPr>
          <w:p w14:paraId="793327AF" w14:textId="77777777" w:rsidR="00761A56" w:rsidRDefault="00731319">
            <w:pPr>
              <w:pStyle w:val="Compact"/>
              <w:spacing w:before="20" w:after="20" w:line="240" w:lineRule="auto"/>
            </w:pPr>
            <w:r>
              <w:rPr>
                <w:sz w:val="16"/>
              </w:rPr>
              <w:t>Perda Prov 3/2025</w:t>
            </w:r>
          </w:p>
        </w:tc>
        <w:tc>
          <w:tcPr>
            <w:tcW w:w="2205" w:type="dxa"/>
          </w:tcPr>
          <w:p w14:paraId="3A866334" w14:textId="77777777" w:rsidR="00761A56" w:rsidRDefault="00731319">
            <w:pPr>
              <w:pStyle w:val="Compact"/>
              <w:spacing w:before="20" w:after="20" w:line="240" w:lineRule="auto"/>
            </w:pPr>
            <w:r>
              <w:rPr>
                <w:sz w:val="16"/>
              </w:rPr>
              <w:t>Trantibum dan Linmas</w:t>
            </w:r>
          </w:p>
        </w:tc>
        <w:tc>
          <w:tcPr>
            <w:tcW w:w="1184" w:type="dxa"/>
          </w:tcPr>
          <w:p w14:paraId="50989AD4" w14:textId="77777777" w:rsidR="00761A56" w:rsidRDefault="00731319">
            <w:pPr>
              <w:pStyle w:val="Compact"/>
              <w:spacing w:before="20" w:after="20" w:line="240" w:lineRule="auto"/>
            </w:pPr>
            <w:r>
              <w:rPr>
                <w:sz w:val="16"/>
              </w:rPr>
              <w:t>Ketertiban</w:t>
            </w:r>
          </w:p>
        </w:tc>
        <w:tc>
          <w:tcPr>
            <w:tcW w:w="1290" w:type="dxa"/>
          </w:tcPr>
          <w:p w14:paraId="0978A829" w14:textId="77777777" w:rsidR="00761A56" w:rsidRDefault="00731319">
            <w:pPr>
              <w:pStyle w:val="Compact"/>
              <w:spacing w:before="20" w:after="20" w:line="240" w:lineRule="auto"/>
            </w:pPr>
            <w:r>
              <w:rPr>
                <w:sz w:val="16"/>
              </w:rPr>
              <w:t>STALE-CANDIDATE</w:t>
            </w:r>
          </w:p>
        </w:tc>
        <w:tc>
          <w:tcPr>
            <w:tcW w:w="2669" w:type="dxa"/>
          </w:tcPr>
          <w:p w14:paraId="74D7EB02" w14:textId="77777777" w:rsidR="00761A56" w:rsidRDefault="00731319">
            <w:pPr>
              <w:pStyle w:val="Compact"/>
              <w:spacing w:before="20" w:after="20" w:line="240" w:lineRule="auto"/>
            </w:pPr>
            <w:r>
              <w:rPr>
                <w:sz w:val="16"/>
              </w:rPr>
              <w:t>Belum diperiksa</w:t>
            </w:r>
          </w:p>
        </w:tc>
      </w:tr>
      <w:tr w:rsidR="00761A56" w14:paraId="17F9CFAB" w14:textId="77777777" w:rsidTr="00761A56">
        <w:trPr>
          <w:cantSplit/>
        </w:trPr>
        <w:tc>
          <w:tcPr>
            <w:tcW w:w="946" w:type="dxa"/>
          </w:tcPr>
          <w:p w14:paraId="60E996F0" w14:textId="77777777" w:rsidR="00761A56" w:rsidRDefault="00731319">
            <w:pPr>
              <w:pStyle w:val="Compact"/>
              <w:spacing w:before="20" w:after="20" w:line="240" w:lineRule="auto"/>
            </w:pPr>
            <w:r>
              <w:rPr>
                <w:sz w:val="16"/>
              </w:rPr>
              <w:t>PROV-12-004</w:t>
            </w:r>
          </w:p>
        </w:tc>
        <w:tc>
          <w:tcPr>
            <w:tcW w:w="1341" w:type="dxa"/>
          </w:tcPr>
          <w:p w14:paraId="7C50523F" w14:textId="77777777" w:rsidR="00761A56" w:rsidRDefault="00731319">
            <w:pPr>
              <w:pStyle w:val="Compact"/>
              <w:spacing w:before="20" w:after="20" w:line="240" w:lineRule="auto"/>
            </w:pPr>
            <w:r>
              <w:rPr>
                <w:sz w:val="16"/>
              </w:rPr>
              <w:t>Perda Prov 3/2022</w:t>
            </w:r>
          </w:p>
        </w:tc>
        <w:tc>
          <w:tcPr>
            <w:tcW w:w="2205" w:type="dxa"/>
          </w:tcPr>
          <w:p w14:paraId="30702BA8" w14:textId="77777777" w:rsidR="00761A56" w:rsidRDefault="00731319">
            <w:pPr>
              <w:pStyle w:val="Compact"/>
              <w:spacing w:before="20" w:after="20" w:line="240" w:lineRule="auto"/>
            </w:pPr>
            <w:r>
              <w:rPr>
                <w:sz w:val="16"/>
              </w:rPr>
              <w:t>Pencegahan dan Penanggulangan HIV dan AIDS</w:t>
            </w:r>
          </w:p>
        </w:tc>
        <w:tc>
          <w:tcPr>
            <w:tcW w:w="1184" w:type="dxa"/>
          </w:tcPr>
          <w:p w14:paraId="5A478DBE" w14:textId="77777777" w:rsidR="00761A56" w:rsidRDefault="00731319">
            <w:pPr>
              <w:pStyle w:val="Compact"/>
              <w:spacing w:before="20" w:after="20" w:line="240" w:lineRule="auto"/>
            </w:pPr>
            <w:r>
              <w:rPr>
                <w:sz w:val="16"/>
              </w:rPr>
              <w:t>HIV</w:t>
            </w:r>
          </w:p>
        </w:tc>
        <w:tc>
          <w:tcPr>
            <w:tcW w:w="1290" w:type="dxa"/>
          </w:tcPr>
          <w:p w14:paraId="06159755" w14:textId="77777777" w:rsidR="00761A56" w:rsidRDefault="00731319">
            <w:pPr>
              <w:pStyle w:val="Compact"/>
              <w:spacing w:before="20" w:after="20" w:line="240" w:lineRule="auto"/>
            </w:pPr>
            <w:r>
              <w:rPr>
                <w:sz w:val="16"/>
              </w:rPr>
              <w:t>STALE-CANDIDATE</w:t>
            </w:r>
          </w:p>
        </w:tc>
        <w:tc>
          <w:tcPr>
            <w:tcW w:w="2669" w:type="dxa"/>
          </w:tcPr>
          <w:p w14:paraId="055B3B2D" w14:textId="77777777" w:rsidR="00761A56" w:rsidRDefault="00731319">
            <w:pPr>
              <w:pStyle w:val="Compact"/>
              <w:spacing w:before="20" w:after="20" w:line="240" w:lineRule="auto"/>
            </w:pPr>
            <w:r>
              <w:rPr>
                <w:sz w:val="16"/>
              </w:rPr>
              <w:t>Konsisten dengan teks, sumber sekunder (V-D-20)</w:t>
            </w:r>
          </w:p>
        </w:tc>
      </w:tr>
      <w:tr w:rsidR="00761A56" w14:paraId="7D4B0C52" w14:textId="77777777" w:rsidTr="00761A56">
        <w:trPr>
          <w:cantSplit/>
        </w:trPr>
        <w:tc>
          <w:tcPr>
            <w:tcW w:w="946" w:type="dxa"/>
          </w:tcPr>
          <w:p w14:paraId="65A08DF0" w14:textId="77777777" w:rsidR="00761A56" w:rsidRDefault="00731319">
            <w:pPr>
              <w:pStyle w:val="Compact"/>
              <w:spacing w:before="20" w:after="20" w:line="240" w:lineRule="auto"/>
            </w:pPr>
            <w:r>
              <w:rPr>
                <w:sz w:val="16"/>
              </w:rPr>
              <w:t>PROV-12-005</w:t>
            </w:r>
          </w:p>
        </w:tc>
        <w:tc>
          <w:tcPr>
            <w:tcW w:w="1341" w:type="dxa"/>
          </w:tcPr>
          <w:p w14:paraId="5B722094" w14:textId="77777777" w:rsidR="00761A56" w:rsidRDefault="00731319">
            <w:pPr>
              <w:pStyle w:val="Compact"/>
              <w:spacing w:before="20" w:after="20" w:line="240" w:lineRule="auto"/>
            </w:pPr>
            <w:r>
              <w:rPr>
                <w:sz w:val="16"/>
              </w:rPr>
              <w:t>Pergub 19/2023</w:t>
            </w:r>
          </w:p>
        </w:tc>
        <w:tc>
          <w:tcPr>
            <w:tcW w:w="2205" w:type="dxa"/>
          </w:tcPr>
          <w:p w14:paraId="4458B94A" w14:textId="77777777" w:rsidR="00761A56" w:rsidRDefault="00731319">
            <w:pPr>
              <w:pStyle w:val="Compact"/>
              <w:spacing w:before="20" w:after="20" w:line="240" w:lineRule="auto"/>
            </w:pPr>
            <w:r>
              <w:rPr>
                <w:sz w:val="16"/>
              </w:rPr>
              <w:t>Petunjuk pelaksanaan Perda Prov 3/2022</w:t>
            </w:r>
          </w:p>
        </w:tc>
        <w:tc>
          <w:tcPr>
            <w:tcW w:w="1184" w:type="dxa"/>
          </w:tcPr>
          <w:p w14:paraId="1AC91876" w14:textId="77777777" w:rsidR="00761A56" w:rsidRDefault="00731319">
            <w:pPr>
              <w:pStyle w:val="Compact"/>
              <w:spacing w:before="20" w:after="20" w:line="240" w:lineRule="auto"/>
            </w:pPr>
            <w:r>
              <w:rPr>
                <w:sz w:val="16"/>
              </w:rPr>
              <w:t>HIV</w:t>
            </w:r>
          </w:p>
        </w:tc>
        <w:tc>
          <w:tcPr>
            <w:tcW w:w="1290" w:type="dxa"/>
          </w:tcPr>
          <w:p w14:paraId="2FBC32C5" w14:textId="77777777" w:rsidR="00761A56" w:rsidRDefault="00731319">
            <w:pPr>
              <w:pStyle w:val="Compact"/>
              <w:spacing w:before="20" w:after="20" w:line="240" w:lineRule="auto"/>
            </w:pPr>
            <w:r>
              <w:rPr>
                <w:sz w:val="16"/>
              </w:rPr>
              <w:t>STALE-CANDIDATE</w:t>
            </w:r>
          </w:p>
        </w:tc>
        <w:tc>
          <w:tcPr>
            <w:tcW w:w="2669" w:type="dxa"/>
          </w:tcPr>
          <w:p w14:paraId="61F4897B" w14:textId="77777777" w:rsidR="00761A56" w:rsidRDefault="00731319">
            <w:pPr>
              <w:pStyle w:val="Compact"/>
              <w:spacing w:before="20" w:after="20" w:line="240" w:lineRule="auto"/>
            </w:pPr>
            <w:r>
              <w:rPr>
                <w:sz w:val="16"/>
              </w:rPr>
              <w:t>Konsisten dengan teks, sumber sekunder (V-D-21)</w:t>
            </w:r>
          </w:p>
        </w:tc>
      </w:tr>
      <w:tr w:rsidR="00761A56" w14:paraId="69AEFAD8" w14:textId="77777777" w:rsidTr="00761A56">
        <w:trPr>
          <w:cantSplit/>
        </w:trPr>
        <w:tc>
          <w:tcPr>
            <w:tcW w:w="946" w:type="dxa"/>
          </w:tcPr>
          <w:p w14:paraId="4324A16C" w14:textId="77777777" w:rsidR="00761A56" w:rsidRDefault="00731319">
            <w:pPr>
              <w:pStyle w:val="Compact"/>
              <w:spacing w:before="20" w:after="20" w:line="240" w:lineRule="auto"/>
            </w:pPr>
            <w:r>
              <w:rPr>
                <w:sz w:val="16"/>
              </w:rPr>
              <w:t>KAB-1275-001</w:t>
            </w:r>
          </w:p>
        </w:tc>
        <w:tc>
          <w:tcPr>
            <w:tcW w:w="1341" w:type="dxa"/>
          </w:tcPr>
          <w:p w14:paraId="6F517AFB" w14:textId="77777777" w:rsidR="00761A56" w:rsidRDefault="00731319">
            <w:pPr>
              <w:pStyle w:val="Compact"/>
              <w:spacing w:before="20" w:after="20" w:line="240" w:lineRule="auto"/>
            </w:pPr>
            <w:r>
              <w:rPr>
                <w:sz w:val="16"/>
              </w:rPr>
              <w:t>Perda Kota 1/2012</w:t>
            </w:r>
          </w:p>
        </w:tc>
        <w:tc>
          <w:tcPr>
            <w:tcW w:w="2205" w:type="dxa"/>
          </w:tcPr>
          <w:p w14:paraId="23E7EBB7" w14:textId="77777777" w:rsidR="00761A56" w:rsidRDefault="00731319">
            <w:pPr>
              <w:pStyle w:val="Compact"/>
              <w:spacing w:before="20" w:after="20" w:line="240" w:lineRule="auto"/>
            </w:pPr>
            <w:r>
              <w:rPr>
                <w:sz w:val="16"/>
              </w:rPr>
              <w:t>Pencegahan dan Penanggulangan HIV dan AIDS</w:t>
            </w:r>
          </w:p>
        </w:tc>
        <w:tc>
          <w:tcPr>
            <w:tcW w:w="1184" w:type="dxa"/>
          </w:tcPr>
          <w:p w14:paraId="134AA120" w14:textId="77777777" w:rsidR="00761A56" w:rsidRDefault="00731319">
            <w:pPr>
              <w:pStyle w:val="Compact"/>
              <w:spacing w:before="20" w:after="20" w:line="240" w:lineRule="auto"/>
            </w:pPr>
            <w:r>
              <w:rPr>
                <w:sz w:val="16"/>
              </w:rPr>
              <w:t>HIV; Narkotika</w:t>
            </w:r>
          </w:p>
        </w:tc>
        <w:tc>
          <w:tcPr>
            <w:tcW w:w="1290" w:type="dxa"/>
          </w:tcPr>
          <w:p w14:paraId="311413B4" w14:textId="77777777" w:rsidR="00761A56" w:rsidRDefault="00731319">
            <w:pPr>
              <w:pStyle w:val="Compact"/>
              <w:spacing w:before="20" w:after="20" w:line="240" w:lineRule="auto"/>
            </w:pPr>
            <w:r>
              <w:rPr>
                <w:sz w:val="16"/>
              </w:rPr>
              <w:t>STALE-CANDIDATE</w:t>
            </w:r>
          </w:p>
        </w:tc>
        <w:tc>
          <w:tcPr>
            <w:tcW w:w="2669" w:type="dxa"/>
          </w:tcPr>
          <w:p w14:paraId="6A44BA61" w14:textId="77777777" w:rsidR="00761A56" w:rsidRDefault="00731319">
            <w:pPr>
              <w:pStyle w:val="Compact"/>
              <w:spacing w:before="20" w:after="20" w:line="240" w:lineRule="auto"/>
            </w:pPr>
            <w:r>
              <w:rPr>
                <w:b/>
                <w:bCs/>
                <w:sz w:val="16"/>
              </w:rPr>
              <w:t>Terkonfirmasi resmi</w:t>
            </w:r>
            <w:r>
              <w:rPr>
                <w:sz w:val="16"/>
              </w:rPr>
              <w:t>: berlaku, tanpa catatan diubah/dicabut (JDIH BPK, V-D-16)</w:t>
            </w:r>
          </w:p>
        </w:tc>
      </w:tr>
      <w:tr w:rsidR="00761A56" w14:paraId="61E425DD" w14:textId="77777777" w:rsidTr="00761A56">
        <w:trPr>
          <w:cantSplit/>
        </w:trPr>
        <w:tc>
          <w:tcPr>
            <w:tcW w:w="946" w:type="dxa"/>
          </w:tcPr>
          <w:p w14:paraId="78DA27FA" w14:textId="77777777" w:rsidR="00761A56" w:rsidRDefault="00731319">
            <w:pPr>
              <w:pStyle w:val="Compact"/>
              <w:spacing w:before="20" w:after="20" w:line="240" w:lineRule="auto"/>
            </w:pPr>
            <w:r>
              <w:rPr>
                <w:sz w:val="16"/>
              </w:rPr>
              <w:t>KAB-1275-002</w:t>
            </w:r>
          </w:p>
        </w:tc>
        <w:tc>
          <w:tcPr>
            <w:tcW w:w="1341" w:type="dxa"/>
          </w:tcPr>
          <w:p w14:paraId="643C9728" w14:textId="77777777" w:rsidR="00761A56" w:rsidRDefault="00731319">
            <w:pPr>
              <w:pStyle w:val="Compact"/>
              <w:spacing w:before="20" w:after="20" w:line="240" w:lineRule="auto"/>
            </w:pPr>
            <w:r>
              <w:rPr>
                <w:sz w:val="16"/>
              </w:rPr>
              <w:t>Perda Kota 10/2021</w:t>
            </w:r>
          </w:p>
        </w:tc>
        <w:tc>
          <w:tcPr>
            <w:tcW w:w="2205" w:type="dxa"/>
          </w:tcPr>
          <w:p w14:paraId="037FC4C2" w14:textId="77777777" w:rsidR="00761A56" w:rsidRDefault="00731319">
            <w:pPr>
              <w:pStyle w:val="Compact"/>
              <w:spacing w:before="20" w:after="20" w:line="240" w:lineRule="auto"/>
            </w:pPr>
            <w:r>
              <w:rPr>
                <w:sz w:val="16"/>
              </w:rPr>
              <w:t>Ketenteraman dan Ketertiban Umum</w:t>
            </w:r>
          </w:p>
        </w:tc>
        <w:tc>
          <w:tcPr>
            <w:tcW w:w="1184" w:type="dxa"/>
          </w:tcPr>
          <w:p w14:paraId="57ABF72E" w14:textId="77777777" w:rsidR="00761A56" w:rsidRDefault="00731319">
            <w:pPr>
              <w:pStyle w:val="Compact"/>
              <w:spacing w:before="20" w:after="20" w:line="240" w:lineRule="auto"/>
            </w:pPr>
            <w:r>
              <w:rPr>
                <w:sz w:val="16"/>
              </w:rPr>
              <w:t>Ketertiban</w:t>
            </w:r>
          </w:p>
        </w:tc>
        <w:tc>
          <w:tcPr>
            <w:tcW w:w="1290" w:type="dxa"/>
          </w:tcPr>
          <w:p w14:paraId="7B367C18" w14:textId="77777777" w:rsidR="00761A56" w:rsidRDefault="00731319">
            <w:pPr>
              <w:pStyle w:val="Compact"/>
              <w:spacing w:before="20" w:after="20" w:line="240" w:lineRule="auto"/>
            </w:pPr>
            <w:r>
              <w:rPr>
                <w:sz w:val="16"/>
              </w:rPr>
              <w:t>STALE-CANDIDATE</w:t>
            </w:r>
          </w:p>
        </w:tc>
        <w:tc>
          <w:tcPr>
            <w:tcW w:w="2669" w:type="dxa"/>
          </w:tcPr>
          <w:p w14:paraId="7443A37F" w14:textId="77777777" w:rsidR="00761A56" w:rsidRDefault="00731319">
            <w:pPr>
              <w:pStyle w:val="Compact"/>
              <w:spacing w:before="20" w:after="20" w:line="240" w:lineRule="auto"/>
            </w:pPr>
            <w:r>
              <w:rPr>
                <w:b/>
                <w:bCs/>
                <w:sz w:val="16"/>
              </w:rPr>
              <w:t>Terkonfirmasi resmi</w:t>
            </w:r>
            <w:r>
              <w:rPr>
                <w:sz w:val="16"/>
              </w:rPr>
              <w:t>: berlaku (JDIH BPK, V-D-17)</w:t>
            </w:r>
          </w:p>
        </w:tc>
      </w:tr>
      <w:tr w:rsidR="00761A56" w14:paraId="35F84ED8" w14:textId="77777777" w:rsidTr="00761A56">
        <w:trPr>
          <w:cantSplit/>
        </w:trPr>
        <w:tc>
          <w:tcPr>
            <w:tcW w:w="946" w:type="dxa"/>
          </w:tcPr>
          <w:p w14:paraId="088D6A54" w14:textId="77777777" w:rsidR="00761A56" w:rsidRDefault="00731319">
            <w:pPr>
              <w:pStyle w:val="Compact"/>
              <w:spacing w:before="20" w:after="20" w:line="240" w:lineRule="auto"/>
            </w:pPr>
            <w:r>
              <w:rPr>
                <w:sz w:val="16"/>
              </w:rPr>
              <w:t>KAB-1275-003</w:t>
            </w:r>
          </w:p>
        </w:tc>
        <w:tc>
          <w:tcPr>
            <w:tcW w:w="1341" w:type="dxa"/>
          </w:tcPr>
          <w:p w14:paraId="3434C03B" w14:textId="77777777" w:rsidR="00761A56" w:rsidRDefault="00731319">
            <w:pPr>
              <w:pStyle w:val="Compact"/>
              <w:spacing w:before="20" w:after="20" w:line="240" w:lineRule="auto"/>
            </w:pPr>
            <w:r>
              <w:rPr>
                <w:sz w:val="16"/>
              </w:rPr>
              <w:t>Perda Kota 2/2024</w:t>
            </w:r>
          </w:p>
        </w:tc>
        <w:tc>
          <w:tcPr>
            <w:tcW w:w="2205" w:type="dxa"/>
          </w:tcPr>
          <w:p w14:paraId="66BF553F" w14:textId="77777777" w:rsidR="00761A56" w:rsidRDefault="00731319">
            <w:pPr>
              <w:pStyle w:val="Compact"/>
              <w:spacing w:before="20" w:after="20" w:line="240" w:lineRule="auto"/>
            </w:pPr>
            <w:r>
              <w:rPr>
                <w:sz w:val="16"/>
              </w:rPr>
              <w:t>Perlindungan penyandang disabilitas dan lansia</w:t>
            </w:r>
          </w:p>
        </w:tc>
        <w:tc>
          <w:tcPr>
            <w:tcW w:w="1184" w:type="dxa"/>
          </w:tcPr>
          <w:p w14:paraId="55364C78" w14:textId="77777777" w:rsidR="00761A56" w:rsidRDefault="00731319">
            <w:pPr>
              <w:pStyle w:val="Compact"/>
              <w:spacing w:before="20" w:after="20" w:line="240" w:lineRule="auto"/>
            </w:pPr>
            <w:r>
              <w:rPr>
                <w:sz w:val="16"/>
              </w:rPr>
              <w:t>HAM, privasi, disabilitas (pembanding)</w:t>
            </w:r>
          </w:p>
        </w:tc>
        <w:tc>
          <w:tcPr>
            <w:tcW w:w="1290" w:type="dxa"/>
          </w:tcPr>
          <w:p w14:paraId="1F2077BB" w14:textId="77777777" w:rsidR="00761A56" w:rsidRDefault="00731319">
            <w:pPr>
              <w:pStyle w:val="Compact"/>
              <w:spacing w:before="20" w:after="20" w:line="240" w:lineRule="auto"/>
            </w:pPr>
            <w:r>
              <w:rPr>
                <w:sz w:val="16"/>
              </w:rPr>
              <w:t>UNKNOWN</w:t>
            </w:r>
          </w:p>
        </w:tc>
        <w:tc>
          <w:tcPr>
            <w:tcW w:w="2669" w:type="dxa"/>
          </w:tcPr>
          <w:p w14:paraId="3B9DF622" w14:textId="77777777" w:rsidR="00761A56" w:rsidRDefault="00731319">
            <w:pPr>
              <w:pStyle w:val="Compact"/>
              <w:spacing w:before="20" w:after="20" w:line="240" w:lineRule="auto"/>
            </w:pPr>
            <w:r>
              <w:rPr>
                <w:sz w:val="16"/>
              </w:rPr>
              <w:t>Belum diperiksa</w:t>
            </w:r>
          </w:p>
        </w:tc>
      </w:tr>
      <w:tr w:rsidR="00761A56" w14:paraId="1273B7D0" w14:textId="77777777" w:rsidTr="00761A56">
        <w:trPr>
          <w:cantSplit/>
        </w:trPr>
        <w:tc>
          <w:tcPr>
            <w:tcW w:w="946" w:type="dxa"/>
          </w:tcPr>
          <w:p w14:paraId="11F57BCE" w14:textId="77777777" w:rsidR="00761A56" w:rsidRDefault="00731319">
            <w:pPr>
              <w:pStyle w:val="Compact"/>
              <w:spacing w:before="20" w:after="20" w:line="240" w:lineRule="auto"/>
            </w:pPr>
            <w:r>
              <w:rPr>
                <w:sz w:val="16"/>
              </w:rPr>
              <w:t>KAB-1275-004</w:t>
            </w:r>
          </w:p>
        </w:tc>
        <w:tc>
          <w:tcPr>
            <w:tcW w:w="1341" w:type="dxa"/>
          </w:tcPr>
          <w:p w14:paraId="119B3E51" w14:textId="77777777" w:rsidR="00761A56" w:rsidRDefault="00731319">
            <w:pPr>
              <w:pStyle w:val="Compact"/>
              <w:spacing w:before="20" w:after="20" w:line="240" w:lineRule="auto"/>
            </w:pPr>
            <w:r>
              <w:rPr>
                <w:sz w:val="16"/>
              </w:rPr>
              <w:t>Perda Kota 4/2012</w:t>
            </w:r>
          </w:p>
        </w:tc>
        <w:tc>
          <w:tcPr>
            <w:tcW w:w="2205" w:type="dxa"/>
          </w:tcPr>
          <w:p w14:paraId="0BB270E9" w14:textId="77777777" w:rsidR="00761A56" w:rsidRDefault="00731319">
            <w:pPr>
              <w:pStyle w:val="Compact"/>
              <w:spacing w:before="20" w:after="20" w:line="240" w:lineRule="auto"/>
            </w:pPr>
            <w:r>
              <w:rPr>
                <w:sz w:val="16"/>
              </w:rPr>
              <w:t>Sistem Kesehatan Kota</w:t>
            </w:r>
          </w:p>
        </w:tc>
        <w:tc>
          <w:tcPr>
            <w:tcW w:w="1184" w:type="dxa"/>
          </w:tcPr>
          <w:p w14:paraId="57A2590F" w14:textId="77777777" w:rsidR="00761A56" w:rsidRDefault="00731319">
            <w:pPr>
              <w:pStyle w:val="Compact"/>
              <w:spacing w:before="20" w:after="20" w:line="240" w:lineRule="auto"/>
            </w:pPr>
            <w:r>
              <w:rPr>
                <w:sz w:val="16"/>
              </w:rPr>
              <w:t>Kesehatan umum</w:t>
            </w:r>
          </w:p>
        </w:tc>
        <w:tc>
          <w:tcPr>
            <w:tcW w:w="1290" w:type="dxa"/>
          </w:tcPr>
          <w:p w14:paraId="0A3F7A0E" w14:textId="77777777" w:rsidR="00761A56" w:rsidRDefault="00731319">
            <w:pPr>
              <w:pStyle w:val="Compact"/>
              <w:spacing w:before="20" w:after="20" w:line="240" w:lineRule="auto"/>
            </w:pPr>
            <w:r>
              <w:rPr>
                <w:sz w:val="16"/>
              </w:rPr>
              <w:t>STALE-CANDIDATE</w:t>
            </w:r>
          </w:p>
        </w:tc>
        <w:tc>
          <w:tcPr>
            <w:tcW w:w="2669" w:type="dxa"/>
          </w:tcPr>
          <w:p w14:paraId="403A2A40" w14:textId="77777777" w:rsidR="00761A56" w:rsidRDefault="00731319">
            <w:pPr>
              <w:pStyle w:val="Compact"/>
              <w:spacing w:before="20" w:after="20" w:line="240" w:lineRule="auto"/>
            </w:pPr>
            <w:r>
              <w:rPr>
                <w:sz w:val="16"/>
              </w:rPr>
              <w:t>Konsisten dengan teks, sumber sekunder (V-D-18)</w:t>
            </w:r>
          </w:p>
        </w:tc>
      </w:tr>
      <w:tr w:rsidR="00761A56" w14:paraId="485F9564" w14:textId="77777777" w:rsidTr="00761A56">
        <w:trPr>
          <w:cantSplit/>
        </w:trPr>
        <w:tc>
          <w:tcPr>
            <w:tcW w:w="946" w:type="dxa"/>
          </w:tcPr>
          <w:p w14:paraId="7C5F62E0" w14:textId="77777777" w:rsidR="00761A56" w:rsidRDefault="00731319">
            <w:pPr>
              <w:pStyle w:val="Compact"/>
              <w:spacing w:before="20" w:after="20" w:line="240" w:lineRule="auto"/>
            </w:pPr>
            <w:r>
              <w:rPr>
                <w:sz w:val="16"/>
              </w:rPr>
              <w:t>KAB-1275-005</w:t>
            </w:r>
          </w:p>
        </w:tc>
        <w:tc>
          <w:tcPr>
            <w:tcW w:w="1341" w:type="dxa"/>
          </w:tcPr>
          <w:p w14:paraId="7261340B" w14:textId="77777777" w:rsidR="00761A56" w:rsidRDefault="00731319">
            <w:pPr>
              <w:pStyle w:val="Compact"/>
              <w:spacing w:before="20" w:after="20" w:line="240" w:lineRule="auto"/>
            </w:pPr>
            <w:r>
              <w:rPr>
                <w:sz w:val="16"/>
              </w:rPr>
              <w:t>Perda Kota 3/2017</w:t>
            </w:r>
          </w:p>
        </w:tc>
        <w:tc>
          <w:tcPr>
            <w:tcW w:w="2205" w:type="dxa"/>
          </w:tcPr>
          <w:p w14:paraId="16166FD4" w14:textId="77777777" w:rsidR="00761A56" w:rsidRDefault="00731319">
            <w:pPr>
              <w:pStyle w:val="Compact"/>
              <w:spacing w:before="20" w:after="20" w:line="240" w:lineRule="auto"/>
            </w:pPr>
            <w:r>
              <w:rPr>
                <w:sz w:val="16"/>
              </w:rPr>
              <w:t>Pencegahan dan penanganan korban perdagangan orang</w:t>
            </w:r>
          </w:p>
        </w:tc>
        <w:tc>
          <w:tcPr>
            <w:tcW w:w="1184" w:type="dxa"/>
          </w:tcPr>
          <w:p w14:paraId="75CCC5CB" w14:textId="77777777" w:rsidR="00761A56" w:rsidRDefault="00731319">
            <w:pPr>
              <w:pStyle w:val="Compact"/>
              <w:spacing w:before="20" w:after="20" w:line="240" w:lineRule="auto"/>
            </w:pPr>
            <w:r>
              <w:rPr>
                <w:sz w:val="16"/>
              </w:rPr>
              <w:t>Kerja, migrasi</w:t>
            </w:r>
          </w:p>
        </w:tc>
        <w:tc>
          <w:tcPr>
            <w:tcW w:w="1290" w:type="dxa"/>
          </w:tcPr>
          <w:p w14:paraId="4BCCFC46" w14:textId="77777777" w:rsidR="00761A56" w:rsidRDefault="00731319">
            <w:pPr>
              <w:pStyle w:val="Compact"/>
              <w:spacing w:before="20" w:after="20" w:line="240" w:lineRule="auto"/>
            </w:pPr>
            <w:r>
              <w:rPr>
                <w:sz w:val="16"/>
              </w:rPr>
              <w:t>STALE-CANDIDATE</w:t>
            </w:r>
          </w:p>
        </w:tc>
        <w:tc>
          <w:tcPr>
            <w:tcW w:w="2669" w:type="dxa"/>
          </w:tcPr>
          <w:p w14:paraId="11F6E944" w14:textId="77777777" w:rsidR="00761A56" w:rsidRDefault="00731319">
            <w:pPr>
              <w:pStyle w:val="Compact"/>
              <w:spacing w:before="20" w:after="20" w:line="240" w:lineRule="auto"/>
            </w:pPr>
            <w:r>
              <w:rPr>
                <w:sz w:val="16"/>
              </w:rPr>
              <w:t>Belum diperiksa</w:t>
            </w:r>
          </w:p>
        </w:tc>
      </w:tr>
      <w:tr w:rsidR="00761A56" w14:paraId="05199A85" w14:textId="77777777" w:rsidTr="00761A56">
        <w:trPr>
          <w:cantSplit/>
        </w:trPr>
        <w:tc>
          <w:tcPr>
            <w:tcW w:w="946" w:type="dxa"/>
          </w:tcPr>
          <w:p w14:paraId="15F3064E" w14:textId="77777777" w:rsidR="00761A56" w:rsidRDefault="00731319">
            <w:pPr>
              <w:pStyle w:val="Compact"/>
              <w:spacing w:before="20" w:after="20" w:line="240" w:lineRule="auto"/>
            </w:pPr>
            <w:r>
              <w:rPr>
                <w:sz w:val="16"/>
              </w:rPr>
              <w:t>KAB-1275-006</w:t>
            </w:r>
          </w:p>
        </w:tc>
        <w:tc>
          <w:tcPr>
            <w:tcW w:w="1341" w:type="dxa"/>
          </w:tcPr>
          <w:p w14:paraId="2745A42C" w14:textId="77777777" w:rsidR="00761A56" w:rsidRDefault="00731319">
            <w:pPr>
              <w:pStyle w:val="Compact"/>
              <w:spacing w:before="20" w:after="20" w:line="240" w:lineRule="auto"/>
            </w:pPr>
            <w:r>
              <w:rPr>
                <w:sz w:val="16"/>
              </w:rPr>
              <w:t>Perwal 10/2012</w:t>
            </w:r>
          </w:p>
        </w:tc>
        <w:tc>
          <w:tcPr>
            <w:tcW w:w="2205" w:type="dxa"/>
          </w:tcPr>
          <w:p w14:paraId="35B7EA8D" w14:textId="77777777" w:rsidR="00761A56" w:rsidRDefault="00731319">
            <w:pPr>
              <w:pStyle w:val="Compact"/>
              <w:spacing w:before="20" w:after="20" w:line="240" w:lineRule="auto"/>
            </w:pPr>
            <w:r>
              <w:rPr>
                <w:sz w:val="16"/>
              </w:rPr>
              <w:t>Pelaksanaan Perda Kota 1/2012</w:t>
            </w:r>
          </w:p>
        </w:tc>
        <w:tc>
          <w:tcPr>
            <w:tcW w:w="1184" w:type="dxa"/>
          </w:tcPr>
          <w:p w14:paraId="6BADF065" w14:textId="77777777" w:rsidR="00761A56" w:rsidRDefault="00731319">
            <w:pPr>
              <w:pStyle w:val="Compact"/>
              <w:spacing w:before="20" w:after="20" w:line="240" w:lineRule="auto"/>
            </w:pPr>
            <w:r>
              <w:rPr>
                <w:sz w:val="16"/>
              </w:rPr>
              <w:t>HIV</w:t>
            </w:r>
          </w:p>
        </w:tc>
        <w:tc>
          <w:tcPr>
            <w:tcW w:w="1290" w:type="dxa"/>
          </w:tcPr>
          <w:p w14:paraId="0AEC5658" w14:textId="77777777" w:rsidR="00761A56" w:rsidRDefault="00731319">
            <w:pPr>
              <w:pStyle w:val="Compact"/>
              <w:spacing w:before="20" w:after="20" w:line="240" w:lineRule="auto"/>
            </w:pPr>
            <w:r>
              <w:rPr>
                <w:sz w:val="16"/>
              </w:rPr>
              <w:t>STALE-CANDIDATE</w:t>
            </w:r>
          </w:p>
        </w:tc>
        <w:tc>
          <w:tcPr>
            <w:tcW w:w="2669" w:type="dxa"/>
          </w:tcPr>
          <w:p w14:paraId="27B926FE" w14:textId="77777777" w:rsidR="00761A56" w:rsidRDefault="00731319">
            <w:pPr>
              <w:pStyle w:val="Compact"/>
              <w:spacing w:before="20" w:after="20" w:line="240" w:lineRule="auto"/>
            </w:pPr>
            <w:r>
              <w:rPr>
                <w:sz w:val="16"/>
              </w:rPr>
              <w:t>Tidak ditemukan dalam pencarian (V-D-19); bukan bukti tidak ada</w:t>
            </w:r>
          </w:p>
        </w:tc>
      </w:tr>
    </w:tbl>
    <w:p w14:paraId="4249954A" w14:textId="77777777" w:rsidR="00761A56" w:rsidRDefault="00731319">
      <w:pPr>
        <w:pStyle w:val="BodyText"/>
      </w:pPr>
      <w:r>
        <w:rPr>
          <w:i/>
          <w:iCs/>
        </w:rPr>
        <w:t>STALE-CANDIDATE berarti instrumen merujuk aturan yang sudah dicabut atau diganti. Status ini tidak membuat instrumen tidak berlaku.</w:t>
      </w:r>
    </w:p>
    <w:p w14:paraId="1BF121D5" w14:textId="77777777" w:rsidR="00761A56" w:rsidRDefault="00731319">
      <w:pPr>
        <w:pStyle w:val="BodyText"/>
      </w:pPr>
      <w:r>
        <w:rPr>
          <w:b/>
          <w:bCs/>
        </w:rPr>
        <w:t>Isi aturan.</w:t>
      </w:r>
      <w:r>
        <w:t xml:space="preserve"> </w:t>
      </w:r>
      <w:r>
        <w:t>Paket memuat 11 instrumen daerah: 6 kota dan 5 provinsi. Instrumen inti HIV ada di kedua tingkat: Perda Kota 1/2012 dan Perda Provinsi 3/2022. Kualitas teks membatasi empat instrumen: Perda Kota 2/2024 (OCR bermasalah), Perda Provinsi 1/2022 (Pasal 1–2, 6–8, 19–23 tidak terbaca), Perda Provinsi 1/2019 (kop dan penutup rusak), serta Perda Kota 10/2021 (nomor ayat terlepas). Untuk bagian yang tidak terbaca, laporan ini tidak menyatakan “tidak mengatur”.</w:t>
      </w:r>
    </w:p>
    <w:p w14:paraId="0CABBC14" w14:textId="77777777" w:rsidR="00761A56" w:rsidRDefault="00731319">
      <w:pPr>
        <w:pStyle w:val="Heading2"/>
      </w:pPr>
      <w:bookmarkStart w:id="14" w:name="jumlah-instrumen-per-keluarga-aturan"/>
      <w:bookmarkStart w:id="15" w:name="_Toc242201537"/>
      <w:bookmarkEnd w:id="12"/>
      <w:r>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098"/>
        <w:gridCol w:w="1059"/>
        <w:gridCol w:w="4480"/>
      </w:tblGrid>
      <w:tr w:rsidR="00761A56" w14:paraId="172D6A29"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4097" w:type="dxa"/>
            <w:shd w:val="clear" w:color="auto" w:fill="D9E2F3"/>
          </w:tcPr>
          <w:p w14:paraId="335AFA9F" w14:textId="77777777" w:rsidR="00761A56" w:rsidRDefault="00731319">
            <w:pPr>
              <w:pStyle w:val="Compact"/>
              <w:spacing w:before="20" w:after="20" w:line="240" w:lineRule="auto"/>
            </w:pPr>
            <w:r>
              <w:rPr>
                <w:b/>
                <w:sz w:val="17"/>
              </w:rPr>
              <w:t>Keluarga aturan</w:t>
            </w:r>
          </w:p>
        </w:tc>
        <w:tc>
          <w:tcPr>
            <w:tcW w:w="1059" w:type="dxa"/>
            <w:shd w:val="clear" w:color="auto" w:fill="D9E2F3"/>
          </w:tcPr>
          <w:p w14:paraId="444D77CF" w14:textId="77777777" w:rsidR="00761A56" w:rsidRDefault="00731319">
            <w:pPr>
              <w:pStyle w:val="Compact"/>
              <w:spacing w:before="20" w:after="20" w:line="240" w:lineRule="auto"/>
              <w:jc w:val="right"/>
            </w:pPr>
            <w:r>
              <w:rPr>
                <w:b/>
                <w:sz w:val="17"/>
              </w:rPr>
              <w:t>Jumlah</w:t>
            </w:r>
          </w:p>
        </w:tc>
        <w:tc>
          <w:tcPr>
            <w:tcW w:w="4479" w:type="dxa"/>
            <w:shd w:val="clear" w:color="auto" w:fill="D9E2F3"/>
          </w:tcPr>
          <w:p w14:paraId="6AFA1611" w14:textId="77777777" w:rsidR="00761A56" w:rsidRDefault="00731319">
            <w:pPr>
              <w:pStyle w:val="Compact"/>
              <w:spacing w:before="20" w:after="20" w:line="240" w:lineRule="auto"/>
            </w:pPr>
            <w:r>
              <w:rPr>
                <w:b/>
                <w:sz w:val="17"/>
              </w:rPr>
              <w:t>Instrumen</w:t>
            </w:r>
          </w:p>
        </w:tc>
      </w:tr>
      <w:tr w:rsidR="00761A56" w14:paraId="54F1DE6C" w14:textId="77777777" w:rsidTr="00761A56">
        <w:trPr>
          <w:cantSplit/>
        </w:trPr>
        <w:tc>
          <w:tcPr>
            <w:tcW w:w="4097" w:type="dxa"/>
          </w:tcPr>
          <w:p w14:paraId="444E7498" w14:textId="77777777" w:rsidR="00761A56" w:rsidRDefault="00731319">
            <w:pPr>
              <w:pStyle w:val="Compact"/>
              <w:spacing w:before="20" w:after="20" w:line="240" w:lineRule="auto"/>
            </w:pPr>
            <w:r>
              <w:rPr>
                <w:sz w:val="17"/>
              </w:rPr>
              <w:lastRenderedPageBreak/>
              <w:t>HIV/AIDS dan IMS</w:t>
            </w:r>
          </w:p>
        </w:tc>
        <w:tc>
          <w:tcPr>
            <w:tcW w:w="1059" w:type="dxa"/>
          </w:tcPr>
          <w:p w14:paraId="10DBD2EC" w14:textId="77777777" w:rsidR="00761A56" w:rsidRDefault="00731319">
            <w:pPr>
              <w:pStyle w:val="Compact"/>
              <w:spacing w:before="20" w:after="20" w:line="240" w:lineRule="auto"/>
              <w:jc w:val="right"/>
            </w:pPr>
            <w:r>
              <w:rPr>
                <w:sz w:val="17"/>
              </w:rPr>
              <w:t>4</w:t>
            </w:r>
          </w:p>
        </w:tc>
        <w:tc>
          <w:tcPr>
            <w:tcW w:w="4479" w:type="dxa"/>
          </w:tcPr>
          <w:p w14:paraId="5C376A32" w14:textId="77777777" w:rsidR="00761A56" w:rsidRDefault="00731319">
            <w:pPr>
              <w:pStyle w:val="Compact"/>
              <w:spacing w:before="20" w:after="20" w:line="240" w:lineRule="auto"/>
            </w:pPr>
            <w:r>
              <w:rPr>
                <w:sz w:val="17"/>
              </w:rPr>
              <w:t>Perda Kota 1/2012, Perwal 10/2012, Perda Prov 3/2022, Pergub 19/2023</w:t>
            </w:r>
          </w:p>
        </w:tc>
      </w:tr>
      <w:tr w:rsidR="00761A56" w14:paraId="282F5349" w14:textId="77777777" w:rsidTr="00761A56">
        <w:trPr>
          <w:cantSplit/>
        </w:trPr>
        <w:tc>
          <w:tcPr>
            <w:tcW w:w="4097" w:type="dxa"/>
          </w:tcPr>
          <w:p w14:paraId="5DEEC267" w14:textId="77777777" w:rsidR="00761A56" w:rsidRDefault="00731319">
            <w:pPr>
              <w:pStyle w:val="Compact"/>
              <w:spacing w:before="20" w:after="20" w:line="240" w:lineRule="auto"/>
            </w:pPr>
            <w:r>
              <w:rPr>
                <w:sz w:val="17"/>
              </w:rPr>
              <w:t>Narkotika (P4GN) dan rehabilitasi</w:t>
            </w:r>
          </w:p>
        </w:tc>
        <w:tc>
          <w:tcPr>
            <w:tcW w:w="1059" w:type="dxa"/>
          </w:tcPr>
          <w:p w14:paraId="2BA4DC36" w14:textId="77777777" w:rsidR="00761A56" w:rsidRDefault="00731319">
            <w:pPr>
              <w:pStyle w:val="Compact"/>
              <w:spacing w:before="20" w:after="20" w:line="240" w:lineRule="auto"/>
              <w:jc w:val="right"/>
            </w:pPr>
            <w:r>
              <w:rPr>
                <w:sz w:val="17"/>
              </w:rPr>
              <w:t>2</w:t>
            </w:r>
          </w:p>
        </w:tc>
        <w:tc>
          <w:tcPr>
            <w:tcW w:w="4479" w:type="dxa"/>
          </w:tcPr>
          <w:p w14:paraId="6EA0C195" w14:textId="77777777" w:rsidR="00761A56" w:rsidRDefault="00731319">
            <w:pPr>
              <w:pStyle w:val="Compact"/>
              <w:spacing w:before="20" w:after="20" w:line="240" w:lineRule="auto"/>
            </w:pPr>
            <w:r>
              <w:rPr>
                <w:sz w:val="17"/>
              </w:rPr>
              <w:t>Perda Kota 1/2012, Perda Prov 1/2019</w:t>
            </w:r>
          </w:p>
        </w:tc>
      </w:tr>
      <w:tr w:rsidR="00761A56" w14:paraId="77704D87" w14:textId="77777777" w:rsidTr="00761A56">
        <w:trPr>
          <w:cantSplit/>
        </w:trPr>
        <w:tc>
          <w:tcPr>
            <w:tcW w:w="4097" w:type="dxa"/>
          </w:tcPr>
          <w:p w14:paraId="3A9AEF90" w14:textId="77777777" w:rsidR="00761A56" w:rsidRDefault="00731319">
            <w:pPr>
              <w:pStyle w:val="Compact"/>
              <w:spacing w:before="20" w:after="20" w:line="240" w:lineRule="auto"/>
            </w:pPr>
            <w:r>
              <w:rPr>
                <w:sz w:val="17"/>
              </w:rPr>
              <w:t>Ketertiban, kesusilaan</w:t>
            </w:r>
          </w:p>
        </w:tc>
        <w:tc>
          <w:tcPr>
            <w:tcW w:w="1059" w:type="dxa"/>
          </w:tcPr>
          <w:p w14:paraId="64E52B32" w14:textId="77777777" w:rsidR="00761A56" w:rsidRDefault="00731319">
            <w:pPr>
              <w:pStyle w:val="Compact"/>
              <w:spacing w:before="20" w:after="20" w:line="240" w:lineRule="auto"/>
              <w:jc w:val="right"/>
            </w:pPr>
            <w:r>
              <w:rPr>
                <w:sz w:val="17"/>
              </w:rPr>
              <w:t>2</w:t>
            </w:r>
          </w:p>
        </w:tc>
        <w:tc>
          <w:tcPr>
            <w:tcW w:w="4479" w:type="dxa"/>
          </w:tcPr>
          <w:p w14:paraId="46B70CBB" w14:textId="77777777" w:rsidR="00761A56" w:rsidRDefault="00731319">
            <w:pPr>
              <w:pStyle w:val="Compact"/>
              <w:spacing w:before="20" w:after="20" w:line="240" w:lineRule="auto"/>
            </w:pPr>
            <w:r>
              <w:rPr>
                <w:sz w:val="17"/>
              </w:rPr>
              <w:t>Perda Kota 10/2021, Perda Prov 3/2025</w:t>
            </w:r>
          </w:p>
        </w:tc>
      </w:tr>
      <w:tr w:rsidR="00761A56" w14:paraId="47EF91B0" w14:textId="77777777" w:rsidTr="00761A56">
        <w:trPr>
          <w:cantSplit/>
        </w:trPr>
        <w:tc>
          <w:tcPr>
            <w:tcW w:w="4097" w:type="dxa"/>
          </w:tcPr>
          <w:p w14:paraId="2A5B2DF4" w14:textId="77777777" w:rsidR="00761A56" w:rsidRDefault="00731319">
            <w:pPr>
              <w:pStyle w:val="Compact"/>
              <w:spacing w:before="20" w:after="20" w:line="240" w:lineRule="auto"/>
            </w:pPr>
            <w:r>
              <w:rPr>
                <w:sz w:val="17"/>
              </w:rPr>
              <w:t>Kesehatan umum dan layanan</w:t>
            </w:r>
          </w:p>
        </w:tc>
        <w:tc>
          <w:tcPr>
            <w:tcW w:w="1059" w:type="dxa"/>
          </w:tcPr>
          <w:p w14:paraId="06FEB180" w14:textId="77777777" w:rsidR="00761A56" w:rsidRDefault="00731319">
            <w:pPr>
              <w:pStyle w:val="Compact"/>
              <w:spacing w:before="20" w:after="20" w:line="240" w:lineRule="auto"/>
              <w:jc w:val="right"/>
            </w:pPr>
            <w:r>
              <w:rPr>
                <w:sz w:val="17"/>
              </w:rPr>
              <w:t>1</w:t>
            </w:r>
          </w:p>
        </w:tc>
        <w:tc>
          <w:tcPr>
            <w:tcW w:w="4479" w:type="dxa"/>
          </w:tcPr>
          <w:p w14:paraId="73EC3664" w14:textId="77777777" w:rsidR="00761A56" w:rsidRDefault="00731319">
            <w:pPr>
              <w:pStyle w:val="Compact"/>
              <w:spacing w:before="20" w:after="20" w:line="240" w:lineRule="auto"/>
            </w:pPr>
            <w:r>
              <w:rPr>
                <w:sz w:val="17"/>
              </w:rPr>
              <w:t>Perda Kota 4/2012</w:t>
            </w:r>
          </w:p>
        </w:tc>
      </w:tr>
      <w:tr w:rsidR="00761A56" w14:paraId="0C473A65" w14:textId="77777777" w:rsidTr="00761A56">
        <w:trPr>
          <w:cantSplit/>
        </w:trPr>
        <w:tc>
          <w:tcPr>
            <w:tcW w:w="4097" w:type="dxa"/>
          </w:tcPr>
          <w:p w14:paraId="4CB4F46A" w14:textId="77777777" w:rsidR="00761A56" w:rsidRDefault="00731319">
            <w:pPr>
              <w:pStyle w:val="Compact"/>
              <w:spacing w:before="20" w:after="20" w:line="240" w:lineRule="auto"/>
            </w:pPr>
            <w:r>
              <w:rPr>
                <w:sz w:val="17"/>
              </w:rPr>
              <w:t>HAM, privasi, disabilitas</w:t>
            </w:r>
          </w:p>
        </w:tc>
        <w:tc>
          <w:tcPr>
            <w:tcW w:w="1059" w:type="dxa"/>
          </w:tcPr>
          <w:p w14:paraId="55115A6D" w14:textId="77777777" w:rsidR="00761A56" w:rsidRDefault="00731319">
            <w:pPr>
              <w:pStyle w:val="Compact"/>
              <w:spacing w:before="20" w:after="20" w:line="240" w:lineRule="auto"/>
              <w:jc w:val="right"/>
            </w:pPr>
            <w:r>
              <w:rPr>
                <w:sz w:val="17"/>
              </w:rPr>
              <w:t>1</w:t>
            </w:r>
          </w:p>
        </w:tc>
        <w:tc>
          <w:tcPr>
            <w:tcW w:w="4479" w:type="dxa"/>
          </w:tcPr>
          <w:p w14:paraId="15C6F239" w14:textId="77777777" w:rsidR="00761A56" w:rsidRDefault="00731319">
            <w:pPr>
              <w:pStyle w:val="Compact"/>
              <w:spacing w:before="20" w:after="20" w:line="240" w:lineRule="auto"/>
            </w:pPr>
            <w:r>
              <w:rPr>
                <w:sz w:val="17"/>
              </w:rPr>
              <w:t>Perda Kota 2/2024</w:t>
            </w:r>
          </w:p>
        </w:tc>
      </w:tr>
      <w:tr w:rsidR="00761A56" w14:paraId="17A374BD" w14:textId="77777777" w:rsidTr="00761A56">
        <w:trPr>
          <w:cantSplit/>
        </w:trPr>
        <w:tc>
          <w:tcPr>
            <w:tcW w:w="4097" w:type="dxa"/>
          </w:tcPr>
          <w:p w14:paraId="2397E552" w14:textId="77777777" w:rsidR="00761A56" w:rsidRDefault="00731319">
            <w:pPr>
              <w:pStyle w:val="Compact"/>
              <w:spacing w:before="20" w:after="20" w:line="240" w:lineRule="auto"/>
            </w:pPr>
            <w:r>
              <w:rPr>
                <w:sz w:val="17"/>
              </w:rPr>
              <w:t>Kerja, migrasi, pendidikan</w:t>
            </w:r>
          </w:p>
        </w:tc>
        <w:tc>
          <w:tcPr>
            <w:tcW w:w="1059" w:type="dxa"/>
          </w:tcPr>
          <w:p w14:paraId="15455036" w14:textId="77777777" w:rsidR="00761A56" w:rsidRDefault="00731319">
            <w:pPr>
              <w:pStyle w:val="Compact"/>
              <w:spacing w:before="20" w:after="20" w:line="240" w:lineRule="auto"/>
              <w:jc w:val="right"/>
            </w:pPr>
            <w:r>
              <w:rPr>
                <w:sz w:val="17"/>
              </w:rPr>
              <w:t>1</w:t>
            </w:r>
          </w:p>
        </w:tc>
        <w:tc>
          <w:tcPr>
            <w:tcW w:w="4479" w:type="dxa"/>
          </w:tcPr>
          <w:p w14:paraId="1F22DDCB" w14:textId="77777777" w:rsidR="00761A56" w:rsidRDefault="00731319">
            <w:pPr>
              <w:pStyle w:val="Compact"/>
              <w:spacing w:before="20" w:after="20" w:line="240" w:lineRule="auto"/>
            </w:pPr>
            <w:r>
              <w:rPr>
                <w:sz w:val="17"/>
              </w:rPr>
              <w:t>Perda Kota 3/2017</w:t>
            </w:r>
          </w:p>
        </w:tc>
      </w:tr>
      <w:tr w:rsidR="00761A56" w14:paraId="7A37D2DA" w14:textId="77777777" w:rsidTr="00761A56">
        <w:trPr>
          <w:cantSplit/>
        </w:trPr>
        <w:tc>
          <w:tcPr>
            <w:tcW w:w="4097" w:type="dxa"/>
          </w:tcPr>
          <w:p w14:paraId="74C22EC7" w14:textId="77777777" w:rsidR="00761A56" w:rsidRDefault="00731319">
            <w:pPr>
              <w:pStyle w:val="Compact"/>
              <w:spacing w:before="20" w:after="20" w:line="240" w:lineRule="auto"/>
            </w:pPr>
            <w:r>
              <w:rPr>
                <w:sz w:val="17"/>
              </w:rPr>
              <w:t>Lain (akses keadilan)</w:t>
            </w:r>
          </w:p>
        </w:tc>
        <w:tc>
          <w:tcPr>
            <w:tcW w:w="1059" w:type="dxa"/>
          </w:tcPr>
          <w:p w14:paraId="58898A5E" w14:textId="77777777" w:rsidR="00761A56" w:rsidRDefault="00731319">
            <w:pPr>
              <w:pStyle w:val="Compact"/>
              <w:spacing w:before="20" w:after="20" w:line="240" w:lineRule="auto"/>
              <w:jc w:val="right"/>
            </w:pPr>
            <w:r>
              <w:rPr>
                <w:sz w:val="17"/>
              </w:rPr>
              <w:t>1</w:t>
            </w:r>
          </w:p>
        </w:tc>
        <w:tc>
          <w:tcPr>
            <w:tcW w:w="4479" w:type="dxa"/>
          </w:tcPr>
          <w:p w14:paraId="2F8E1E94" w14:textId="77777777" w:rsidR="00761A56" w:rsidRDefault="00731319">
            <w:pPr>
              <w:pStyle w:val="Compact"/>
              <w:spacing w:before="20" w:after="20" w:line="240" w:lineRule="auto"/>
            </w:pPr>
            <w:r>
              <w:rPr>
                <w:sz w:val="17"/>
              </w:rPr>
              <w:t>Perda Prov 1/2022</w:t>
            </w:r>
          </w:p>
        </w:tc>
      </w:tr>
      <w:tr w:rsidR="00761A56" w14:paraId="2170BA67" w14:textId="77777777" w:rsidTr="00761A56">
        <w:trPr>
          <w:cantSplit/>
        </w:trPr>
        <w:tc>
          <w:tcPr>
            <w:tcW w:w="4097" w:type="dxa"/>
          </w:tcPr>
          <w:p w14:paraId="4AA0F326" w14:textId="77777777" w:rsidR="00761A56" w:rsidRDefault="00731319">
            <w:pPr>
              <w:pStyle w:val="Compact"/>
              <w:spacing w:before="20" w:after="20" w:line="240" w:lineRule="auto"/>
            </w:pPr>
            <w:r>
              <w:rPr>
                <w:sz w:val="17"/>
              </w:rPr>
              <w:t>Jaminan, pembiayaan, retribusi</w:t>
            </w:r>
          </w:p>
        </w:tc>
        <w:tc>
          <w:tcPr>
            <w:tcW w:w="1059" w:type="dxa"/>
          </w:tcPr>
          <w:p w14:paraId="1B9CDFAF" w14:textId="77777777" w:rsidR="00761A56" w:rsidRDefault="00731319">
            <w:pPr>
              <w:pStyle w:val="Compact"/>
              <w:spacing w:before="20" w:after="20" w:line="240" w:lineRule="auto"/>
              <w:jc w:val="right"/>
            </w:pPr>
            <w:r>
              <w:rPr>
                <w:sz w:val="17"/>
              </w:rPr>
              <w:t>0</w:t>
            </w:r>
          </w:p>
        </w:tc>
        <w:tc>
          <w:tcPr>
            <w:tcW w:w="4479" w:type="dxa"/>
          </w:tcPr>
          <w:p w14:paraId="6C3DFF1C" w14:textId="77777777" w:rsidR="00761A56" w:rsidRDefault="00731319">
            <w:pPr>
              <w:pStyle w:val="Compact"/>
              <w:spacing w:before="20" w:after="20" w:line="240" w:lineRule="auto"/>
            </w:pPr>
            <w:r>
              <w:rPr>
                <w:sz w:val="17"/>
              </w:rPr>
              <w:t>belum ditemukan di folder</w:t>
            </w:r>
          </w:p>
        </w:tc>
      </w:tr>
      <w:tr w:rsidR="00761A56" w14:paraId="606F552D" w14:textId="77777777" w:rsidTr="00761A56">
        <w:trPr>
          <w:cantSplit/>
        </w:trPr>
        <w:tc>
          <w:tcPr>
            <w:tcW w:w="4097" w:type="dxa"/>
          </w:tcPr>
          <w:p w14:paraId="7CABC42D" w14:textId="77777777" w:rsidR="00761A56" w:rsidRDefault="00731319">
            <w:pPr>
              <w:pStyle w:val="Compact"/>
              <w:spacing w:before="20" w:after="20" w:line="240" w:lineRule="auto"/>
            </w:pPr>
            <w:r>
              <w:rPr>
                <w:sz w:val="17"/>
              </w:rPr>
              <w:t>Perempuan, anak, kekerasan</w:t>
            </w:r>
          </w:p>
        </w:tc>
        <w:tc>
          <w:tcPr>
            <w:tcW w:w="1059" w:type="dxa"/>
          </w:tcPr>
          <w:p w14:paraId="6491EC7B" w14:textId="77777777" w:rsidR="00761A56" w:rsidRDefault="00731319">
            <w:pPr>
              <w:pStyle w:val="Compact"/>
              <w:spacing w:before="20" w:after="20" w:line="240" w:lineRule="auto"/>
              <w:jc w:val="right"/>
            </w:pPr>
            <w:r>
              <w:rPr>
                <w:sz w:val="17"/>
              </w:rPr>
              <w:t>0</w:t>
            </w:r>
          </w:p>
        </w:tc>
        <w:tc>
          <w:tcPr>
            <w:tcW w:w="4479" w:type="dxa"/>
          </w:tcPr>
          <w:p w14:paraId="4D2A0785" w14:textId="77777777" w:rsidR="00761A56" w:rsidRDefault="00731319">
            <w:pPr>
              <w:pStyle w:val="Compact"/>
              <w:spacing w:before="20" w:after="20" w:line="240" w:lineRule="auto"/>
            </w:pPr>
            <w:r>
              <w:rPr>
                <w:sz w:val="17"/>
              </w:rPr>
              <w:t>belum ditemukan di folder</w:t>
            </w:r>
          </w:p>
        </w:tc>
      </w:tr>
      <w:tr w:rsidR="00761A56" w14:paraId="11A30152" w14:textId="77777777" w:rsidTr="00761A56">
        <w:trPr>
          <w:cantSplit/>
        </w:trPr>
        <w:tc>
          <w:tcPr>
            <w:tcW w:w="4097" w:type="dxa"/>
          </w:tcPr>
          <w:p w14:paraId="2A2393B7" w14:textId="77777777" w:rsidR="00761A56" w:rsidRDefault="00731319">
            <w:pPr>
              <w:pStyle w:val="Compact"/>
              <w:spacing w:before="20" w:after="20" w:line="240" w:lineRule="auto"/>
            </w:pPr>
            <w:r>
              <w:rPr>
                <w:sz w:val="17"/>
              </w:rPr>
              <w:t>Pemerintahan dan kelembagaan</w:t>
            </w:r>
          </w:p>
        </w:tc>
        <w:tc>
          <w:tcPr>
            <w:tcW w:w="1059" w:type="dxa"/>
          </w:tcPr>
          <w:p w14:paraId="31E68A54" w14:textId="77777777" w:rsidR="00761A56" w:rsidRDefault="00731319">
            <w:pPr>
              <w:pStyle w:val="Compact"/>
              <w:spacing w:before="20" w:after="20" w:line="240" w:lineRule="auto"/>
              <w:jc w:val="right"/>
            </w:pPr>
            <w:r>
              <w:rPr>
                <w:sz w:val="17"/>
              </w:rPr>
              <w:t>0</w:t>
            </w:r>
          </w:p>
        </w:tc>
        <w:tc>
          <w:tcPr>
            <w:tcW w:w="4479" w:type="dxa"/>
          </w:tcPr>
          <w:p w14:paraId="745590DA" w14:textId="77777777" w:rsidR="00761A56" w:rsidRDefault="00731319">
            <w:pPr>
              <w:pStyle w:val="Compact"/>
              <w:spacing w:before="20" w:after="20" w:line="240" w:lineRule="auto"/>
            </w:pPr>
            <w:r>
              <w:rPr>
                <w:sz w:val="17"/>
              </w:rPr>
              <w:t>belum ditemukan di folder</w:t>
            </w:r>
          </w:p>
        </w:tc>
      </w:tr>
    </w:tbl>
    <w:p w14:paraId="35765FA9" w14:textId="77777777" w:rsidR="00761A56" w:rsidRDefault="00731319">
      <w:pPr>
        <w:pStyle w:val="BodyText"/>
      </w:pPr>
      <w:r>
        <w:rPr>
          <w:i/>
          <w:iCs/>
        </w:rPr>
        <w:t xml:space="preserve">Sumber: </w:t>
      </w:r>
      <w:r>
        <w:rPr>
          <w:rStyle w:val="VerbatimChar"/>
          <w:i/>
          <w:iCs/>
        </w:rPr>
        <w:t>T32_wilayah_keluarga.csv</w:t>
      </w:r>
      <w:r>
        <w:rPr>
          <w:i/>
          <w:iCs/>
        </w:rPr>
        <w:t>. Satu instrumen dapat masuk lebih dari satu keluarga. Angka 0 berarti belum ada di folder, bukan berarti Medan tidak punya aturan itu.</w:t>
      </w:r>
    </w:p>
    <w:p w14:paraId="1940AB11" w14:textId="77777777" w:rsidR="00761A56" w:rsidRDefault="00731319">
      <w:pPr>
        <w:pStyle w:val="BodyText"/>
      </w:pPr>
      <w:r>
        <w:rPr>
          <w:b/>
          <w:bCs/>
        </w:rPr>
        <w:t>Analisis.</w:t>
      </w:r>
      <w:r>
        <w:t xml:space="preserve"> </w:t>
      </w:r>
      <w:r>
        <w:t>Medan adalah satu-satunya wilayah dengan instrumen keluarga HAM dan privasi di tingkat daerah, yaitu Perda Kota 2/2024. Perda itu tidak menyebut HIV, tetapi memuat rumusan kerahasiaan data kesehatan dan persetujuan tindakan medis yang dapat menjadi pembanding (Laporan Nasional 7.4).</w:t>
      </w:r>
    </w:p>
    <w:p w14:paraId="60EF6864" w14:textId="77777777" w:rsidR="00761A56" w:rsidRDefault="00731319">
      <w:pPr>
        <w:pStyle w:val="Heading2"/>
      </w:pPr>
      <w:bookmarkStart w:id="16" w:name="X4eda9a0e72927a4ed6de2f493d8fe7ad069afdf"/>
      <w:bookmarkStart w:id="17" w:name="_Toc242201538"/>
      <w:bookmarkEnd w:id="14"/>
      <w:r>
        <w:t>2.3 Timeline penetapan instrumen provinsi dan kota</w:t>
      </w:r>
      <w:bookmarkEnd w:id="17"/>
    </w:p>
    <w:p w14:paraId="5B84AD87" w14:textId="77777777" w:rsidR="00761A56" w:rsidRDefault="00731319">
      <w:pPr>
        <w:pStyle w:val="FirstParagraph"/>
      </w:pPr>
      <w:r>
        <w:rPr>
          <w:b/>
          <w:bCs/>
        </w:rPr>
        <w:t>Penetapan instrumen paket Medan dan tonggak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51"/>
        <w:gridCol w:w="8586"/>
      </w:tblGrid>
      <w:tr w:rsidR="00761A56" w14:paraId="40E32402"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1051" w:type="dxa"/>
            <w:shd w:val="clear" w:color="auto" w:fill="D9E2F3"/>
          </w:tcPr>
          <w:p w14:paraId="0C01EEC9" w14:textId="77777777" w:rsidR="00761A56" w:rsidRDefault="00731319">
            <w:pPr>
              <w:pStyle w:val="Compact"/>
              <w:spacing w:before="20" w:after="20" w:line="240" w:lineRule="auto"/>
            </w:pPr>
            <w:r>
              <w:rPr>
                <w:b/>
                <w:sz w:val="17"/>
              </w:rPr>
              <w:t>Tahun</w:t>
            </w:r>
          </w:p>
        </w:tc>
        <w:tc>
          <w:tcPr>
            <w:tcW w:w="8585" w:type="dxa"/>
            <w:shd w:val="clear" w:color="auto" w:fill="D9E2F3"/>
          </w:tcPr>
          <w:p w14:paraId="41324739" w14:textId="77777777" w:rsidR="00761A56" w:rsidRDefault="00731319">
            <w:pPr>
              <w:pStyle w:val="Compact"/>
              <w:spacing w:before="20" w:after="20" w:line="240" w:lineRule="auto"/>
            </w:pPr>
            <w:r>
              <w:rPr>
                <w:b/>
                <w:sz w:val="17"/>
              </w:rPr>
              <w:t>Peristiwa</w:t>
            </w:r>
          </w:p>
        </w:tc>
      </w:tr>
      <w:tr w:rsidR="00761A56" w14:paraId="5C3E4A1B" w14:textId="77777777" w:rsidTr="00761A56">
        <w:trPr>
          <w:cantSplit/>
        </w:trPr>
        <w:tc>
          <w:tcPr>
            <w:tcW w:w="1051" w:type="dxa"/>
          </w:tcPr>
          <w:p w14:paraId="64E93372" w14:textId="77777777" w:rsidR="00761A56" w:rsidRDefault="00731319">
            <w:pPr>
              <w:pStyle w:val="Compact"/>
              <w:spacing w:before="20" w:after="20" w:line="240" w:lineRule="auto"/>
            </w:pPr>
            <w:r>
              <w:rPr>
                <w:sz w:val="17"/>
              </w:rPr>
              <w:t>2012</w:t>
            </w:r>
          </w:p>
        </w:tc>
        <w:tc>
          <w:tcPr>
            <w:tcW w:w="8585" w:type="dxa"/>
          </w:tcPr>
          <w:p w14:paraId="61678AA2" w14:textId="77777777" w:rsidR="00761A56" w:rsidRDefault="00731319">
            <w:pPr>
              <w:pStyle w:val="Compact"/>
              <w:spacing w:before="20" w:after="20" w:line="240" w:lineRule="auto"/>
            </w:pPr>
            <w:r>
              <w:rPr>
                <w:sz w:val="17"/>
              </w:rPr>
              <w:t>Perda Kota 1/2012 HIV (5 Jan)</w:t>
            </w:r>
          </w:p>
        </w:tc>
      </w:tr>
      <w:tr w:rsidR="00761A56" w14:paraId="51E4D521" w14:textId="77777777" w:rsidTr="00761A56">
        <w:trPr>
          <w:cantSplit/>
        </w:trPr>
        <w:tc>
          <w:tcPr>
            <w:tcW w:w="1051" w:type="dxa"/>
          </w:tcPr>
          <w:p w14:paraId="5CADE52B" w14:textId="77777777" w:rsidR="00761A56" w:rsidRDefault="00761A56">
            <w:pPr>
              <w:pStyle w:val="Compact"/>
              <w:spacing w:before="20" w:after="20" w:line="240" w:lineRule="auto"/>
            </w:pPr>
          </w:p>
        </w:tc>
        <w:tc>
          <w:tcPr>
            <w:tcW w:w="8585" w:type="dxa"/>
          </w:tcPr>
          <w:p w14:paraId="163D8A06" w14:textId="77777777" w:rsidR="00761A56" w:rsidRDefault="00731319">
            <w:pPr>
              <w:pStyle w:val="Compact"/>
              <w:spacing w:before="20" w:after="20" w:line="240" w:lineRule="auto"/>
            </w:pPr>
            <w:r>
              <w:rPr>
                <w:sz w:val="17"/>
              </w:rPr>
              <w:t>Perwal 10/2012 pelaksana (2 Mar)</w:t>
            </w:r>
          </w:p>
        </w:tc>
      </w:tr>
      <w:tr w:rsidR="00761A56" w14:paraId="0F12AAD3" w14:textId="77777777" w:rsidTr="00761A56">
        <w:trPr>
          <w:cantSplit/>
        </w:trPr>
        <w:tc>
          <w:tcPr>
            <w:tcW w:w="1051" w:type="dxa"/>
          </w:tcPr>
          <w:p w14:paraId="52D141BB" w14:textId="77777777" w:rsidR="00761A56" w:rsidRDefault="00761A56">
            <w:pPr>
              <w:pStyle w:val="Compact"/>
              <w:spacing w:before="20" w:after="20" w:line="240" w:lineRule="auto"/>
            </w:pPr>
          </w:p>
        </w:tc>
        <w:tc>
          <w:tcPr>
            <w:tcW w:w="8585" w:type="dxa"/>
          </w:tcPr>
          <w:p w14:paraId="40D38E9B" w14:textId="77777777" w:rsidR="00761A56" w:rsidRDefault="00731319">
            <w:pPr>
              <w:pStyle w:val="Compact"/>
              <w:spacing w:before="20" w:after="20" w:line="240" w:lineRule="auto"/>
            </w:pPr>
            <w:r>
              <w:rPr>
                <w:sz w:val="17"/>
              </w:rPr>
              <w:t>Perda Kota 4/2012 Sistem Kesehatan (8 Mar)</w:t>
            </w:r>
          </w:p>
        </w:tc>
      </w:tr>
      <w:tr w:rsidR="00761A56" w14:paraId="5979102A" w14:textId="77777777" w:rsidTr="00761A56">
        <w:trPr>
          <w:cantSplit/>
        </w:trPr>
        <w:tc>
          <w:tcPr>
            <w:tcW w:w="1051" w:type="dxa"/>
          </w:tcPr>
          <w:p w14:paraId="5A302450" w14:textId="77777777" w:rsidR="00761A56" w:rsidRDefault="00731319">
            <w:pPr>
              <w:pStyle w:val="Compact"/>
              <w:spacing w:before="20" w:after="20" w:line="240" w:lineRule="auto"/>
            </w:pPr>
            <w:r>
              <w:rPr>
                <w:sz w:val="17"/>
              </w:rPr>
              <w:t>2017</w:t>
            </w:r>
          </w:p>
        </w:tc>
        <w:tc>
          <w:tcPr>
            <w:tcW w:w="8585" w:type="dxa"/>
          </w:tcPr>
          <w:p w14:paraId="03EDEBBB" w14:textId="77777777" w:rsidR="00761A56" w:rsidRDefault="00731319">
            <w:pPr>
              <w:pStyle w:val="Compact"/>
              <w:spacing w:before="20" w:after="20" w:line="240" w:lineRule="auto"/>
            </w:pPr>
            <w:r>
              <w:rPr>
                <w:sz w:val="17"/>
              </w:rPr>
              <w:t>Perda Kota 3/2017 Perdagangan Orang (27 Jan)</w:t>
            </w:r>
          </w:p>
        </w:tc>
      </w:tr>
      <w:tr w:rsidR="00761A56" w14:paraId="505D4759" w14:textId="77777777" w:rsidTr="00761A56">
        <w:trPr>
          <w:cantSplit/>
        </w:trPr>
        <w:tc>
          <w:tcPr>
            <w:tcW w:w="1051" w:type="dxa"/>
          </w:tcPr>
          <w:p w14:paraId="146E140C" w14:textId="77777777" w:rsidR="00761A56" w:rsidRDefault="00731319">
            <w:pPr>
              <w:pStyle w:val="Compact"/>
              <w:spacing w:before="20" w:after="20" w:line="240" w:lineRule="auto"/>
            </w:pPr>
            <w:r>
              <w:rPr>
                <w:sz w:val="17"/>
              </w:rPr>
              <w:t>2019</w:t>
            </w:r>
          </w:p>
        </w:tc>
        <w:tc>
          <w:tcPr>
            <w:tcW w:w="8585" w:type="dxa"/>
          </w:tcPr>
          <w:p w14:paraId="5E03BC57" w14:textId="77777777" w:rsidR="00761A56" w:rsidRDefault="00731319">
            <w:pPr>
              <w:pStyle w:val="Compact"/>
              <w:spacing w:before="20" w:after="20" w:line="240" w:lineRule="auto"/>
            </w:pPr>
            <w:r>
              <w:rPr>
                <w:sz w:val="17"/>
              </w:rPr>
              <w:t>Perda Prov 1/2019 NAPZA (diundangkan 14 Jan menurut OCR)</w:t>
            </w:r>
          </w:p>
        </w:tc>
      </w:tr>
      <w:tr w:rsidR="00761A56" w14:paraId="441E2982" w14:textId="77777777" w:rsidTr="00761A56">
        <w:trPr>
          <w:cantSplit/>
        </w:trPr>
        <w:tc>
          <w:tcPr>
            <w:tcW w:w="1051" w:type="dxa"/>
          </w:tcPr>
          <w:p w14:paraId="2586F0D5" w14:textId="77777777" w:rsidR="00761A56" w:rsidRDefault="00731319">
            <w:pPr>
              <w:pStyle w:val="Compact"/>
              <w:spacing w:before="20" w:after="20" w:line="240" w:lineRule="auto"/>
            </w:pPr>
            <w:r>
              <w:rPr>
                <w:sz w:val="17"/>
              </w:rPr>
              <w:t>2021</w:t>
            </w:r>
          </w:p>
        </w:tc>
        <w:tc>
          <w:tcPr>
            <w:tcW w:w="8585" w:type="dxa"/>
          </w:tcPr>
          <w:p w14:paraId="44D1EA81" w14:textId="77777777" w:rsidR="00761A56" w:rsidRDefault="00731319">
            <w:pPr>
              <w:pStyle w:val="Compact"/>
              <w:spacing w:before="20" w:after="20" w:line="240" w:lineRule="auto"/>
            </w:pPr>
            <w:r>
              <w:rPr>
                <w:sz w:val="17"/>
              </w:rPr>
              <w:t>Perda Kota 10/2021 Trantibum (9 Des)</w:t>
            </w:r>
          </w:p>
        </w:tc>
      </w:tr>
      <w:tr w:rsidR="00761A56" w14:paraId="188EBBA7" w14:textId="77777777" w:rsidTr="00761A56">
        <w:trPr>
          <w:cantSplit/>
        </w:trPr>
        <w:tc>
          <w:tcPr>
            <w:tcW w:w="1051" w:type="dxa"/>
          </w:tcPr>
          <w:p w14:paraId="542B477A" w14:textId="77777777" w:rsidR="00761A56" w:rsidRDefault="00731319">
            <w:pPr>
              <w:pStyle w:val="Compact"/>
              <w:spacing w:before="20" w:after="20" w:line="240" w:lineRule="auto"/>
            </w:pPr>
            <w:r>
              <w:rPr>
                <w:sz w:val="17"/>
              </w:rPr>
              <w:t>2022</w:t>
            </w:r>
          </w:p>
        </w:tc>
        <w:tc>
          <w:tcPr>
            <w:tcW w:w="8585" w:type="dxa"/>
          </w:tcPr>
          <w:p w14:paraId="1B61F8B3" w14:textId="77777777" w:rsidR="00761A56" w:rsidRDefault="00731319">
            <w:pPr>
              <w:pStyle w:val="Compact"/>
              <w:spacing w:before="20" w:after="20" w:line="240" w:lineRule="auto"/>
            </w:pPr>
            <w:r>
              <w:rPr>
                <w:sz w:val="17"/>
              </w:rPr>
              <w:t>Permenkes 23/2022 HIV (nasional)</w:t>
            </w:r>
          </w:p>
        </w:tc>
      </w:tr>
      <w:tr w:rsidR="00761A56" w14:paraId="7013FAFE" w14:textId="77777777" w:rsidTr="00761A56">
        <w:trPr>
          <w:cantSplit/>
        </w:trPr>
        <w:tc>
          <w:tcPr>
            <w:tcW w:w="1051" w:type="dxa"/>
          </w:tcPr>
          <w:p w14:paraId="36C1BA3A" w14:textId="77777777" w:rsidR="00761A56" w:rsidRDefault="00761A56">
            <w:pPr>
              <w:pStyle w:val="Compact"/>
              <w:spacing w:before="20" w:after="20" w:line="240" w:lineRule="auto"/>
            </w:pPr>
          </w:p>
        </w:tc>
        <w:tc>
          <w:tcPr>
            <w:tcW w:w="8585" w:type="dxa"/>
          </w:tcPr>
          <w:p w14:paraId="411224A1" w14:textId="77777777" w:rsidR="00761A56" w:rsidRDefault="00731319">
            <w:pPr>
              <w:pStyle w:val="Compact"/>
              <w:spacing w:before="20" w:after="20" w:line="240" w:lineRule="auto"/>
            </w:pPr>
            <w:r>
              <w:rPr>
                <w:sz w:val="17"/>
              </w:rPr>
              <w:t>Perda Prov 1/2022 Bantuan Hukum (tanggal tidak terbaca)</w:t>
            </w:r>
          </w:p>
        </w:tc>
      </w:tr>
      <w:tr w:rsidR="00761A56" w14:paraId="1E164EEE" w14:textId="77777777" w:rsidTr="00761A56">
        <w:trPr>
          <w:cantSplit/>
        </w:trPr>
        <w:tc>
          <w:tcPr>
            <w:tcW w:w="1051" w:type="dxa"/>
          </w:tcPr>
          <w:p w14:paraId="4990DF8E" w14:textId="77777777" w:rsidR="00761A56" w:rsidRDefault="00761A56">
            <w:pPr>
              <w:pStyle w:val="Compact"/>
              <w:spacing w:before="20" w:after="20" w:line="240" w:lineRule="auto"/>
            </w:pPr>
          </w:p>
        </w:tc>
        <w:tc>
          <w:tcPr>
            <w:tcW w:w="8585" w:type="dxa"/>
          </w:tcPr>
          <w:p w14:paraId="55DD1909" w14:textId="77777777" w:rsidR="00761A56" w:rsidRDefault="00731319">
            <w:pPr>
              <w:pStyle w:val="Compact"/>
              <w:spacing w:before="20" w:after="20" w:line="240" w:lineRule="auto"/>
            </w:pPr>
            <w:r>
              <w:rPr>
                <w:sz w:val="17"/>
              </w:rPr>
              <w:t>Perda Prov 3/2022 HIV (ditetapkan 4 Jul, diundangkan 7 Jul)</w:t>
            </w:r>
          </w:p>
        </w:tc>
      </w:tr>
      <w:tr w:rsidR="00761A56" w14:paraId="40270699" w14:textId="77777777" w:rsidTr="00761A56">
        <w:trPr>
          <w:cantSplit/>
        </w:trPr>
        <w:tc>
          <w:tcPr>
            <w:tcW w:w="1051" w:type="dxa"/>
          </w:tcPr>
          <w:p w14:paraId="58DEC013" w14:textId="77777777" w:rsidR="00761A56" w:rsidRDefault="00731319">
            <w:pPr>
              <w:pStyle w:val="Compact"/>
              <w:spacing w:before="20" w:after="20" w:line="240" w:lineRule="auto"/>
            </w:pPr>
            <w:r>
              <w:rPr>
                <w:sz w:val="17"/>
              </w:rPr>
              <w:t>2023</w:t>
            </w:r>
          </w:p>
        </w:tc>
        <w:tc>
          <w:tcPr>
            <w:tcW w:w="8585" w:type="dxa"/>
          </w:tcPr>
          <w:p w14:paraId="747B7AE8" w14:textId="77777777" w:rsidR="00761A56" w:rsidRDefault="00731319">
            <w:pPr>
              <w:pStyle w:val="Compact"/>
              <w:spacing w:before="20" w:after="20" w:line="240" w:lineRule="auto"/>
            </w:pPr>
            <w:r>
              <w:rPr>
                <w:sz w:val="17"/>
              </w:rPr>
              <w:t>Pergub 19/2023 Juklak HIV (4 Apr), mencabut Pergub 23/2014</w:t>
            </w:r>
          </w:p>
        </w:tc>
      </w:tr>
      <w:tr w:rsidR="00761A56" w14:paraId="2BC98AEE" w14:textId="77777777" w:rsidTr="00761A56">
        <w:trPr>
          <w:cantSplit/>
        </w:trPr>
        <w:tc>
          <w:tcPr>
            <w:tcW w:w="1051" w:type="dxa"/>
          </w:tcPr>
          <w:p w14:paraId="34350036" w14:textId="77777777" w:rsidR="00761A56" w:rsidRDefault="00761A56">
            <w:pPr>
              <w:pStyle w:val="Compact"/>
              <w:spacing w:before="20" w:after="20" w:line="240" w:lineRule="auto"/>
            </w:pPr>
          </w:p>
        </w:tc>
        <w:tc>
          <w:tcPr>
            <w:tcW w:w="8585" w:type="dxa"/>
          </w:tcPr>
          <w:p w14:paraId="7055EF48" w14:textId="77777777" w:rsidR="00761A56" w:rsidRDefault="00731319">
            <w:pPr>
              <w:pStyle w:val="Compact"/>
              <w:spacing w:before="20" w:after="20" w:line="240" w:lineRule="auto"/>
            </w:pPr>
            <w:r>
              <w:rPr>
                <w:sz w:val="17"/>
              </w:rPr>
              <w:t>UU 17/2023 Kesehatan (nasional)</w:t>
            </w:r>
          </w:p>
        </w:tc>
      </w:tr>
      <w:tr w:rsidR="00761A56" w14:paraId="79D28667" w14:textId="77777777" w:rsidTr="00761A56">
        <w:trPr>
          <w:cantSplit/>
        </w:trPr>
        <w:tc>
          <w:tcPr>
            <w:tcW w:w="1051" w:type="dxa"/>
          </w:tcPr>
          <w:p w14:paraId="6DE383FB" w14:textId="77777777" w:rsidR="00761A56" w:rsidRDefault="00731319">
            <w:pPr>
              <w:pStyle w:val="Compact"/>
              <w:spacing w:before="20" w:after="20" w:line="240" w:lineRule="auto"/>
            </w:pPr>
            <w:r>
              <w:rPr>
                <w:sz w:val="17"/>
              </w:rPr>
              <w:t>2024</w:t>
            </w:r>
          </w:p>
        </w:tc>
        <w:tc>
          <w:tcPr>
            <w:tcW w:w="8585" w:type="dxa"/>
          </w:tcPr>
          <w:p w14:paraId="4C4B24E0" w14:textId="77777777" w:rsidR="00761A56" w:rsidRDefault="00731319">
            <w:pPr>
              <w:pStyle w:val="Compact"/>
              <w:spacing w:before="20" w:after="20" w:line="240" w:lineRule="auto"/>
            </w:pPr>
            <w:r>
              <w:rPr>
                <w:sz w:val="17"/>
              </w:rPr>
              <w:t>Perda Kota 2/2024 Disabilitas dan Lansia (11 Jan menurut OCR)</w:t>
            </w:r>
          </w:p>
        </w:tc>
      </w:tr>
      <w:tr w:rsidR="00761A56" w14:paraId="55A582E1" w14:textId="77777777" w:rsidTr="00761A56">
        <w:trPr>
          <w:cantSplit/>
        </w:trPr>
        <w:tc>
          <w:tcPr>
            <w:tcW w:w="1051" w:type="dxa"/>
          </w:tcPr>
          <w:p w14:paraId="1C7B263D" w14:textId="77777777" w:rsidR="00761A56" w:rsidRDefault="00761A56">
            <w:pPr>
              <w:pStyle w:val="Compact"/>
              <w:spacing w:before="20" w:after="20" w:line="240" w:lineRule="auto"/>
            </w:pPr>
          </w:p>
        </w:tc>
        <w:tc>
          <w:tcPr>
            <w:tcW w:w="8585" w:type="dxa"/>
          </w:tcPr>
          <w:p w14:paraId="3B76BFB6" w14:textId="77777777" w:rsidR="00761A56" w:rsidRDefault="00731319">
            <w:pPr>
              <w:pStyle w:val="Compact"/>
              <w:spacing w:before="20" w:after="20" w:line="240" w:lineRule="auto"/>
            </w:pPr>
            <w:r>
              <w:rPr>
                <w:sz w:val="17"/>
              </w:rPr>
              <w:t>PP 28/2024 (nasional)</w:t>
            </w:r>
          </w:p>
        </w:tc>
      </w:tr>
      <w:tr w:rsidR="00761A56" w14:paraId="395AE22F" w14:textId="77777777" w:rsidTr="00761A56">
        <w:trPr>
          <w:cantSplit/>
        </w:trPr>
        <w:tc>
          <w:tcPr>
            <w:tcW w:w="1051" w:type="dxa"/>
          </w:tcPr>
          <w:p w14:paraId="499AE2CE" w14:textId="77777777" w:rsidR="00761A56" w:rsidRDefault="00731319">
            <w:pPr>
              <w:pStyle w:val="Compact"/>
              <w:spacing w:before="20" w:after="20" w:line="240" w:lineRule="auto"/>
            </w:pPr>
            <w:r>
              <w:rPr>
                <w:sz w:val="17"/>
              </w:rPr>
              <w:t>2025</w:t>
            </w:r>
          </w:p>
        </w:tc>
        <w:tc>
          <w:tcPr>
            <w:tcW w:w="8585" w:type="dxa"/>
          </w:tcPr>
          <w:p w14:paraId="55FBD658" w14:textId="77777777" w:rsidR="00761A56" w:rsidRDefault="00731319">
            <w:pPr>
              <w:pStyle w:val="Compact"/>
              <w:spacing w:before="20" w:after="20" w:line="240" w:lineRule="auto"/>
            </w:pPr>
            <w:r>
              <w:rPr>
                <w:sz w:val="17"/>
              </w:rPr>
              <w:t>Perda Prov 3/2025 Trantibum (ditetapkan 28 Mei, diundangkan 3 Jun)</w:t>
            </w:r>
          </w:p>
        </w:tc>
      </w:tr>
      <w:tr w:rsidR="00761A56" w14:paraId="4D982217" w14:textId="77777777" w:rsidTr="00761A56">
        <w:trPr>
          <w:cantSplit/>
        </w:trPr>
        <w:tc>
          <w:tcPr>
            <w:tcW w:w="1051" w:type="dxa"/>
          </w:tcPr>
          <w:p w14:paraId="6EA3F459" w14:textId="77777777" w:rsidR="00761A56" w:rsidRDefault="00731319">
            <w:pPr>
              <w:pStyle w:val="Compact"/>
              <w:spacing w:before="20" w:after="20" w:line="240" w:lineRule="auto"/>
            </w:pPr>
            <w:r>
              <w:rPr>
                <w:sz w:val="17"/>
              </w:rPr>
              <w:t>2026</w:t>
            </w:r>
          </w:p>
        </w:tc>
        <w:tc>
          <w:tcPr>
            <w:tcW w:w="8585" w:type="dxa"/>
          </w:tcPr>
          <w:p w14:paraId="22E1DAEB" w14:textId="77777777" w:rsidR="00761A56" w:rsidRDefault="00731319">
            <w:pPr>
              <w:pStyle w:val="Compact"/>
              <w:spacing w:before="20" w:after="20" w:line="240" w:lineRule="auto"/>
            </w:pPr>
            <w:r>
              <w:rPr>
                <w:sz w:val="17"/>
              </w:rPr>
              <w:t>Permenkes 3/2026 berlaku 11 Mar (nasional)</w:t>
            </w:r>
          </w:p>
        </w:tc>
      </w:tr>
      <w:tr w:rsidR="00761A56" w14:paraId="0A684209" w14:textId="77777777" w:rsidTr="00761A56">
        <w:trPr>
          <w:cantSplit/>
        </w:trPr>
        <w:tc>
          <w:tcPr>
            <w:tcW w:w="1051" w:type="dxa"/>
          </w:tcPr>
          <w:p w14:paraId="6060B973" w14:textId="77777777" w:rsidR="00761A56" w:rsidRDefault="00761A56">
            <w:pPr>
              <w:pStyle w:val="Compact"/>
              <w:spacing w:before="20" w:after="20" w:line="240" w:lineRule="auto"/>
            </w:pPr>
          </w:p>
        </w:tc>
        <w:tc>
          <w:tcPr>
            <w:tcW w:w="8585" w:type="dxa"/>
          </w:tcPr>
          <w:p w14:paraId="79B75C99" w14:textId="77777777" w:rsidR="00761A56" w:rsidRDefault="00731319">
            <w:pPr>
              <w:pStyle w:val="Compact"/>
              <w:spacing w:before="20" w:after="20" w:line="240" w:lineRule="auto"/>
            </w:pPr>
            <w:r>
              <w:rPr>
                <w:sz w:val="17"/>
              </w:rPr>
              <w:t>Tenggat penyesuaian daerah Pasal 97, 11 Sep, sudah lewat</w:t>
            </w:r>
          </w:p>
        </w:tc>
      </w:tr>
    </w:tbl>
    <w:p w14:paraId="5CBA0ED6" w14:textId="77777777" w:rsidR="00761A56" w:rsidRDefault="00731319">
      <w:pPr>
        <w:pStyle w:val="Caption"/>
      </w:pPr>
      <w:r>
        <w:rPr>
          <w:iCs/>
        </w:rPr>
        <w:t>Gambar 2. Urutan penetapan. Perda HIV kota (2012) sepuluh tahun lebih tua daripada Perda HIV provinsi (2022). Pergub 19/2023 terbit setelah tenggat 6 bulan Perda Provinsi 3/2022 Pasal 47. (Disajikan sebagai tabel agar terbaca.)</w:t>
      </w:r>
    </w:p>
    <w:p w14:paraId="68D81117" w14:textId="77777777" w:rsidR="00761A56" w:rsidRDefault="00731319">
      <w:pPr>
        <w:pStyle w:val="Heading1"/>
      </w:pPr>
      <w:bookmarkStart w:id="18" w:name="X2c0b46d1bc5d112dff1ddcab6a65676ce366cf3"/>
      <w:bookmarkStart w:id="19" w:name="_Toc242201539"/>
      <w:bookmarkEnd w:id="10"/>
      <w:bookmarkEnd w:id="16"/>
      <w:r>
        <w:t>3. Alignment dan cascading: Nasional → Provinsi → Kota</w:t>
      </w:r>
      <w:bookmarkEnd w:id="19"/>
    </w:p>
    <w:p w14:paraId="44148808" w14:textId="77777777" w:rsidR="00761A56" w:rsidRDefault="00731319">
      <w:pPr>
        <w:pStyle w:val="FirstParagraph"/>
      </w:pPr>
      <w:r>
        <w:t xml:space="preserve">Bagian ini menjawab satu pertanyaan: </w:t>
      </w:r>
      <w:r>
        <w:rPr>
          <w:b/>
          <w:bCs/>
        </w:rPr>
        <w:t>pengaman apa yang turun utuh dari atas ke bawah, apa yang menyempit, dan apa yang ditambahkan daerah?</w:t>
      </w:r>
    </w:p>
    <w:p w14:paraId="62B36B3A" w14:textId="77777777" w:rsidR="00761A56" w:rsidRDefault="00731319">
      <w:pPr>
        <w:pStyle w:val="BodyText"/>
      </w:pPr>
      <w:r>
        <w:t>Dua fakta mendasari bagian ini:</w:t>
      </w:r>
    </w:p>
    <w:p w14:paraId="1825857C" w14:textId="77777777" w:rsidR="00761A56" w:rsidRDefault="00731319">
      <w:pPr>
        <w:pStyle w:val="Compact"/>
        <w:numPr>
          <w:ilvl w:val="0"/>
          <w:numId w:val="3"/>
        </w:numPr>
      </w:pPr>
      <w:r>
        <w:rPr>
          <w:b/>
          <w:bCs/>
        </w:rPr>
        <w:lastRenderedPageBreak/>
        <w:t>Isi aturan.</w:t>
      </w:r>
      <w:r>
        <w:t xml:space="preserve"> Tidak ada relasi tertulis antara instrumen provinsi dan instrumen kota dalam paket. Perda Kota 1/2012 tidak dirujuk Perda Provinsi 3/2022, dan sebaliknya. Perbandingan provinsi–kota karena itu bersifat </w:t>
      </w:r>
      <w:r>
        <w:rPr>
          <w:b/>
          <w:bCs/>
        </w:rPr>
        <w:t>tematik</w:t>
      </w:r>
      <w:r>
        <w:t>. Satu-satunya rujukan kota ke provinsi adalah Perda Kota 4/2012 ke Perda Provinsi 2/2008 tentang Sistem Kesehatan Provinsi, yang belum ditemukan di folder. Pergub 19/2023 Pasal 34 ayat (3) memang memberi tugas kepada pemerintah kabupaten/kota, tetapi tidak menyebut instrumen kota.</w:t>
      </w:r>
    </w:p>
    <w:p w14:paraId="727EB1B9" w14:textId="77777777" w:rsidR="00761A56" w:rsidRDefault="00731319">
      <w:pPr>
        <w:pStyle w:val="Compact"/>
        <w:numPr>
          <w:ilvl w:val="0"/>
          <w:numId w:val="3"/>
        </w:numPr>
      </w:pPr>
      <w:r>
        <w:rPr>
          <w:b/>
          <w:bCs/>
        </w:rPr>
        <w:t>Isi aturan.</w:t>
      </w:r>
      <w:r>
        <w:t xml:space="preserve"> </w:t>
      </w:r>
      <w:r>
        <w:t>Permenkes 3/2026 Pasal 99 huruf cc mencabut Permenkes 23/2022 kecuali Pasal 41 dan Lampiran. Batang tubuh Permenkes 3/2026 tidak menyebut HIV. Pengaman HIV yang dahulu ada di batang tubuh 23/2022 kini bergantung pada aturan umum UU 17/2023 dan PP 28/2024, ditambah Lampiran 23/2022 sebagai pedoman sementara.</w:t>
      </w:r>
    </w:p>
    <w:p w14:paraId="0174F195" w14:textId="77777777" w:rsidR="00761A56" w:rsidRDefault="00731319">
      <w:pPr>
        <w:pStyle w:val="Heading2"/>
      </w:pPr>
      <w:bookmarkStart w:id="20" w:name="diagram-cascade-tiga-lapis"/>
      <w:bookmarkStart w:id="21" w:name="_Toc242201540"/>
      <w:r>
        <w:t>3.1 Diagram cascade tiga lapis</w:t>
      </w:r>
      <w:bookmarkEnd w:id="21"/>
    </w:p>
    <w:p w14:paraId="7E649FD7" w14:textId="77777777" w:rsidR="00761A56" w:rsidRDefault="00761A56">
      <w:pPr>
        <w:spacing w:after="0" w:line="20" w:lineRule="exact"/>
        <w:rPr>
          <w:sz w:val="2"/>
        </w:rPr>
        <w:sectPr w:rsidR="00761A56">
          <w:footerReference w:type="default" r:id="rId10"/>
          <w:footnotePr>
            <w:numRestart w:val="eachSect"/>
          </w:footnotePr>
          <w:pgSz w:w="11906" w:h="16838"/>
          <w:pgMar w:top="1134" w:right="1134" w:bottom="1134" w:left="1134" w:header="720" w:footer="567" w:gutter="0"/>
          <w:cols w:space="720"/>
        </w:sectPr>
      </w:pPr>
    </w:p>
    <w:p w14:paraId="7554FC94" w14:textId="77777777" w:rsidR="00761A56" w:rsidRDefault="00731319">
      <w:pPr>
        <w:pStyle w:val="FirstParagraph"/>
        <w:keepNext/>
        <w:spacing w:before="120"/>
        <w:jc w:val="center"/>
      </w:pPr>
      <w:r>
        <w:rPr>
          <w:noProof/>
        </w:rPr>
        <w:lastRenderedPageBreak/>
        <w:drawing>
          <wp:inline distT="0" distB="0" distL="0" distR="0" wp14:anchorId="08EB6F01" wp14:editId="4B0E414B">
            <wp:extent cx="8820000" cy="407636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b42cbe29d1e81526.png"/>
                    <pic:cNvPicPr>
                      <a:picLocks noChangeAspect="1" noChangeArrowheads="1"/>
                    </pic:cNvPicPr>
                  </pic:nvPicPr>
                  <pic:blipFill>
                    <a:blip r:embed="rId11"/>
                    <a:stretch>
                      <a:fillRect/>
                    </a:stretch>
                  </pic:blipFill>
                  <pic:spPr bwMode="auto">
                    <a:xfrm>
                      <a:off x="0" y="0"/>
                      <a:ext cx="8820000" cy="4076363"/>
                    </a:xfrm>
                    <a:prstGeom prst="rect">
                      <a:avLst/>
                    </a:prstGeom>
                    <a:noFill/>
                    <a:ln w="9525">
                      <a:noFill/>
                      <a:headEnd/>
                      <a:tailEnd/>
                    </a:ln>
                  </pic:spPr>
                </pic:pic>
              </a:graphicData>
            </a:graphic>
          </wp:inline>
        </w:drawing>
      </w:r>
    </w:p>
    <w:p w14:paraId="586AC0B6" w14:textId="77777777" w:rsidR="00761A56" w:rsidRDefault="00731319">
      <w:pPr>
        <w:pStyle w:val="Caption"/>
      </w:pPr>
      <w:r>
        <w:rPr>
          <w:iCs/>
        </w:rPr>
        <w:t xml:space="preserve">Gambar 3. Cascade tiga lapis paket Medan. Garis tegas = relasi tertulis (delegasi, aturan pelaksana, rujukan dasar hukum, mencabut, penunjukan pelaksana). Garis putus-putus = hubungan tematik atau tidak tertulis. Kotak “belum ditemukan di folder” = delegasi tanpa turunan di folder, bukan bukti bahwa aturan itu tidak ada. Diolah dari </w:t>
      </w:r>
      <w:r>
        <w:rPr>
          <w:rStyle w:val="VerbatimChar"/>
          <w:iCs/>
        </w:rPr>
        <w:t>diagram/D05_cascade_Medan.mmd</w:t>
      </w:r>
      <w:r>
        <w:rPr>
          <w:iCs/>
        </w:rPr>
        <w:t xml:space="preserve"> dan profil wilayah blok C. Diagram ini padat: perbesar tampilan atau buka berkas resolusi penuh </w:t>
      </w:r>
      <w:r>
        <w:rPr>
          <w:rStyle w:val="VerbatimChar"/>
          <w:iCs/>
        </w:rPr>
        <w:t>diagram_resolusi_penuh/Laporan_Medan_diagram3.png</w:t>
      </w:r>
      <w:r>
        <w:rPr>
          <w:iCs/>
        </w:rPr>
        <w:t>.</w:t>
      </w:r>
    </w:p>
    <w:p w14:paraId="126FE534" w14:textId="77777777" w:rsidR="00761A56" w:rsidRDefault="00761A56">
      <w:pPr>
        <w:spacing w:after="0" w:line="20" w:lineRule="exact"/>
        <w:rPr>
          <w:sz w:val="2"/>
        </w:rPr>
        <w:sectPr w:rsidR="00761A56">
          <w:footerReference w:type="default" r:id="rId12"/>
          <w:footnotePr>
            <w:numRestart w:val="eachSect"/>
          </w:footnotePr>
          <w:pgSz w:w="16838" w:h="11906" w:orient="landscape"/>
          <w:pgMar w:top="1134" w:right="1134" w:bottom="1134" w:left="1134" w:header="720" w:footer="567" w:gutter="0"/>
          <w:cols w:space="720"/>
        </w:sectPr>
      </w:pPr>
    </w:p>
    <w:p w14:paraId="69B8C29F" w14:textId="77777777" w:rsidR="00761A56" w:rsidRDefault="00731319">
      <w:pPr>
        <w:pStyle w:val="Heading2"/>
      </w:pPr>
      <w:bookmarkStart w:id="22" w:name="matriks-alignment-pengaman"/>
      <w:bookmarkStart w:id="23" w:name="_Toc242201541"/>
      <w:bookmarkEnd w:id="20"/>
      <w:r>
        <w:lastRenderedPageBreak/>
        <w:t>3.2 Matriks alignment pengaman</w:t>
      </w:r>
      <w:bookmarkEnd w:id="23"/>
    </w:p>
    <w:p w14:paraId="700F3995" w14:textId="77777777" w:rsidR="00761A56" w:rsidRDefault="00731319">
      <w:pPr>
        <w:pStyle w:val="FirstParagraph"/>
      </w:pPr>
      <w:r>
        <w:t xml:space="preserve">Arah perubahan: </w:t>
      </w:r>
      <w:r>
        <w:rPr>
          <w:b/>
          <w:bCs/>
        </w:rPr>
        <w:t>Dipertahankan</w:t>
      </w:r>
      <w:r>
        <w:t xml:space="preserve"> / </w:t>
      </w:r>
      <w:r>
        <w:rPr>
          <w:b/>
          <w:bCs/>
        </w:rPr>
        <w:t>Menyempit</w:t>
      </w:r>
      <w:r>
        <w:t xml:space="preserve"> / </w:t>
      </w:r>
      <w:r>
        <w:rPr>
          <w:b/>
          <w:bCs/>
        </w:rPr>
        <w:t>Hilang</w:t>
      </w:r>
      <w:r>
        <w:t xml:space="preserve"> / </w:t>
      </w:r>
      <w:r>
        <w:rPr>
          <w:b/>
          <w:bCs/>
        </w:rPr>
        <w:t>Ditambah di daerah</w:t>
      </w:r>
      <w:r>
        <w:t xml:space="preserve"> / </w:t>
      </w:r>
      <w:r>
        <w:rPr>
          <w:b/>
          <w:bCs/>
        </w:rPr>
        <w:t>Bertentangan</w:t>
      </w:r>
      <w:r>
        <w:t xml:space="preserve"> / </w:t>
      </w:r>
      <w:r>
        <w:rPr>
          <w:b/>
          <w:bCs/>
        </w:rPr>
        <w:t>Belum ditemukan</w:t>
      </w:r>
      <w:r>
        <w:t>. Isi kolom hanya dari teks. Kolom nasional memakai kerangka yang berlaku sekarang: UU 17/2023, PP 28/2024, Permenkes 3/2026, dan Lampiran 23/2022.</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1"/>
        <w:gridCol w:w="2278"/>
        <w:gridCol w:w="2277"/>
        <w:gridCol w:w="2277"/>
        <w:gridCol w:w="2074"/>
      </w:tblGrid>
      <w:tr w:rsidR="00761A56" w14:paraId="05BFAE07"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30" w:type="dxa"/>
            <w:shd w:val="clear" w:color="auto" w:fill="D9E2F3"/>
          </w:tcPr>
          <w:p w14:paraId="1320F195" w14:textId="77777777" w:rsidR="00761A56" w:rsidRDefault="00731319">
            <w:pPr>
              <w:pStyle w:val="Compact"/>
              <w:spacing w:before="20" w:after="20" w:line="240" w:lineRule="auto"/>
            </w:pPr>
            <w:r>
              <w:rPr>
                <w:b/>
                <w:sz w:val="17"/>
              </w:rPr>
              <w:t>Pengaman</w:t>
            </w:r>
          </w:p>
        </w:tc>
        <w:tc>
          <w:tcPr>
            <w:tcW w:w="2277" w:type="dxa"/>
            <w:shd w:val="clear" w:color="auto" w:fill="D9E2F3"/>
          </w:tcPr>
          <w:p w14:paraId="71E09CB2" w14:textId="77777777" w:rsidR="00761A56" w:rsidRDefault="00731319">
            <w:pPr>
              <w:pStyle w:val="Compact"/>
              <w:spacing w:before="20" w:after="20" w:line="240" w:lineRule="auto"/>
            </w:pPr>
            <w:r>
              <w:rPr>
                <w:b/>
                <w:sz w:val="17"/>
              </w:rPr>
              <w:t>Nasional</w:t>
            </w:r>
          </w:p>
        </w:tc>
        <w:tc>
          <w:tcPr>
            <w:tcW w:w="2277" w:type="dxa"/>
            <w:shd w:val="clear" w:color="auto" w:fill="D9E2F3"/>
          </w:tcPr>
          <w:p w14:paraId="50E84203" w14:textId="77777777" w:rsidR="00761A56" w:rsidRDefault="00731319">
            <w:pPr>
              <w:pStyle w:val="Compact"/>
              <w:spacing w:before="20" w:after="20" w:line="240" w:lineRule="auto"/>
            </w:pPr>
            <w:r>
              <w:rPr>
                <w:b/>
                <w:sz w:val="17"/>
              </w:rPr>
              <w:t>Provinsi Sumatera Utara</w:t>
            </w:r>
          </w:p>
        </w:tc>
        <w:tc>
          <w:tcPr>
            <w:tcW w:w="2277" w:type="dxa"/>
            <w:shd w:val="clear" w:color="auto" w:fill="D9E2F3"/>
          </w:tcPr>
          <w:p w14:paraId="793955E9" w14:textId="77777777" w:rsidR="00761A56" w:rsidRDefault="00731319">
            <w:pPr>
              <w:pStyle w:val="Compact"/>
              <w:spacing w:before="20" w:after="20" w:line="240" w:lineRule="auto"/>
            </w:pPr>
            <w:r>
              <w:rPr>
                <w:b/>
                <w:sz w:val="17"/>
              </w:rPr>
              <w:t>Kota Medan</w:t>
            </w:r>
          </w:p>
        </w:tc>
        <w:tc>
          <w:tcPr>
            <w:tcW w:w="2074" w:type="dxa"/>
            <w:shd w:val="clear" w:color="auto" w:fill="D9E2F3"/>
          </w:tcPr>
          <w:p w14:paraId="27A1D045" w14:textId="77777777" w:rsidR="00761A56" w:rsidRDefault="00731319">
            <w:pPr>
              <w:pStyle w:val="Compact"/>
              <w:spacing w:before="20" w:after="20" w:line="240" w:lineRule="auto"/>
            </w:pPr>
            <w:r>
              <w:rPr>
                <w:b/>
                <w:sz w:val="17"/>
              </w:rPr>
              <w:t>Arah perubahan</w:t>
            </w:r>
          </w:p>
        </w:tc>
      </w:tr>
      <w:tr w:rsidR="00761A56" w14:paraId="786437FA" w14:textId="77777777" w:rsidTr="00761A56">
        <w:trPr>
          <w:cantSplit/>
        </w:trPr>
        <w:tc>
          <w:tcPr>
            <w:tcW w:w="730" w:type="dxa"/>
          </w:tcPr>
          <w:p w14:paraId="2583F68C" w14:textId="77777777" w:rsidR="00761A56" w:rsidRDefault="00731319">
            <w:pPr>
              <w:pStyle w:val="Compact"/>
              <w:spacing w:before="20" w:after="20" w:line="240" w:lineRule="auto"/>
            </w:pPr>
            <w:r>
              <w:rPr>
                <w:sz w:val="17"/>
              </w:rPr>
              <w:t>Persetujuan tes</w:t>
            </w:r>
          </w:p>
        </w:tc>
        <w:tc>
          <w:tcPr>
            <w:tcW w:w="2277" w:type="dxa"/>
          </w:tcPr>
          <w:p w14:paraId="52960E95" w14:textId="77777777" w:rsidR="00761A56" w:rsidRDefault="00731319">
            <w:pPr>
              <w:pStyle w:val="Compact"/>
              <w:spacing w:before="20" w:after="20" w:line="240" w:lineRule="auto"/>
            </w:pPr>
            <w:r>
              <w:rPr>
                <w:sz w:val="17"/>
              </w:rPr>
              <w:t>UU 17/2023 Ps 293 (umum); pengecualian Ps 295 (program pemerintah) dan Ps 276 huruf d. Pasal persetujuan khusus HIV (23/2022 Ps 24) dicabut</w:t>
            </w:r>
          </w:p>
        </w:tc>
        <w:tc>
          <w:tcPr>
            <w:tcW w:w="2277" w:type="dxa"/>
          </w:tcPr>
          <w:p w14:paraId="61BA4D08" w14:textId="77777777" w:rsidR="00761A56" w:rsidRDefault="00731319">
            <w:pPr>
              <w:pStyle w:val="Compact"/>
              <w:spacing w:before="20" w:after="20" w:line="240" w:lineRule="auto"/>
            </w:pPr>
            <w:r>
              <w:rPr>
                <w:sz w:val="17"/>
              </w:rPr>
              <w:t>Perda 3/2022 Ps 17 ayat (2): tes “dengan persetujuan Pasien”; ayat (3) dikecualikan antara lain atas “permintaan pihak yang berwenang”. Pergub 19/2023 Ps 27 ayat (3)-(4): persetujuan verbal, penolakan wajib ditandatangani</w:t>
            </w:r>
          </w:p>
        </w:tc>
        <w:tc>
          <w:tcPr>
            <w:tcW w:w="2277" w:type="dxa"/>
          </w:tcPr>
          <w:p w14:paraId="432A231E" w14:textId="77777777" w:rsidR="00761A56" w:rsidRDefault="00731319">
            <w:pPr>
              <w:pStyle w:val="Compact"/>
              <w:spacing w:before="20" w:after="20" w:line="240" w:lineRule="auto"/>
            </w:pPr>
            <w:r>
              <w:rPr>
                <w:sz w:val="17"/>
              </w:rPr>
              <w:t xml:space="preserve">Perda 1/2012 Ps 16 ayat (2): tes sukarela dengan konseling; ayat (6): tes atas inisiatif petugas berdasarkan “indikasi” </w:t>
            </w:r>
            <w:r>
              <w:rPr>
                <w:sz w:val="17"/>
              </w:rPr>
              <w:t>tanpa syarat persetujuan tertulis</w:t>
            </w:r>
          </w:p>
        </w:tc>
        <w:tc>
          <w:tcPr>
            <w:tcW w:w="2074" w:type="dxa"/>
          </w:tcPr>
          <w:p w14:paraId="42920F5D" w14:textId="77777777" w:rsidR="00761A56" w:rsidRDefault="00731319">
            <w:pPr>
              <w:pStyle w:val="Compact"/>
              <w:spacing w:before="20" w:after="20" w:line="240" w:lineRule="auto"/>
            </w:pPr>
            <w:r>
              <w:rPr>
                <w:sz w:val="17"/>
              </w:rPr>
              <w:t xml:space="preserve">Provinsi </w:t>
            </w:r>
            <w:r>
              <w:rPr>
                <w:b/>
                <w:bCs/>
                <w:sz w:val="17"/>
              </w:rPr>
              <w:t>Menyempit</w:t>
            </w:r>
            <w:r>
              <w:rPr>
                <w:sz w:val="17"/>
              </w:rPr>
              <w:t xml:space="preserve"> (pengecualian pihak berwenang); kota </w:t>
            </w:r>
            <w:r>
              <w:rPr>
                <w:b/>
                <w:bCs/>
                <w:sz w:val="17"/>
              </w:rPr>
              <w:t>Dipertahankan</w:t>
            </w:r>
            <w:r>
              <w:rPr>
                <w:sz w:val="17"/>
              </w:rPr>
              <w:t xml:space="preserve"> dengan celah tes atas inisiatif petugas</w:t>
            </w:r>
          </w:p>
        </w:tc>
      </w:tr>
      <w:tr w:rsidR="00761A56" w14:paraId="0EF86A4C" w14:textId="77777777" w:rsidTr="00761A56">
        <w:trPr>
          <w:cantSplit/>
        </w:trPr>
        <w:tc>
          <w:tcPr>
            <w:tcW w:w="730" w:type="dxa"/>
          </w:tcPr>
          <w:p w14:paraId="37C45FD1" w14:textId="77777777" w:rsidR="00761A56" w:rsidRDefault="00731319">
            <w:pPr>
              <w:pStyle w:val="Compact"/>
              <w:spacing w:before="20" w:after="20" w:line="240" w:lineRule="auto"/>
            </w:pPr>
            <w:r>
              <w:rPr>
                <w:sz w:val="17"/>
              </w:rPr>
              <w:t>Konseling</w:t>
            </w:r>
          </w:p>
        </w:tc>
        <w:tc>
          <w:tcPr>
            <w:tcW w:w="2277" w:type="dxa"/>
          </w:tcPr>
          <w:p w14:paraId="039CA148" w14:textId="77777777" w:rsidR="00761A56" w:rsidRDefault="00731319">
            <w:pPr>
              <w:pStyle w:val="Compact"/>
              <w:spacing w:before="20" w:after="20" w:line="240" w:lineRule="auto"/>
            </w:pPr>
            <w:r>
              <w:rPr>
                <w:sz w:val="17"/>
              </w:rPr>
              <w:t>Hanya Lampiran 23/2022 (pedoman); batang tubuh 23/2022 dicabut</w:t>
            </w:r>
          </w:p>
        </w:tc>
        <w:tc>
          <w:tcPr>
            <w:tcW w:w="2277" w:type="dxa"/>
          </w:tcPr>
          <w:p w14:paraId="2AE3FE28" w14:textId="77777777" w:rsidR="00761A56" w:rsidRDefault="00731319">
            <w:pPr>
              <w:pStyle w:val="Compact"/>
              <w:spacing w:before="20" w:after="20" w:line="240" w:lineRule="auto"/>
            </w:pPr>
            <w:r>
              <w:rPr>
                <w:sz w:val="17"/>
              </w:rPr>
              <w:t>Perda 3/2022 Ps 32 ayat (2): konseling sebelum dan sesudah tes; Pergub Ps 27 ayat (1): prinsip konseling</w:t>
            </w:r>
          </w:p>
        </w:tc>
        <w:tc>
          <w:tcPr>
            <w:tcW w:w="2277" w:type="dxa"/>
          </w:tcPr>
          <w:p w14:paraId="079A0473" w14:textId="77777777" w:rsidR="00761A56" w:rsidRDefault="00731319">
            <w:pPr>
              <w:pStyle w:val="Compact"/>
              <w:spacing w:before="20" w:after="20" w:line="240" w:lineRule="auto"/>
            </w:pPr>
            <w:r>
              <w:rPr>
                <w:sz w:val="17"/>
              </w:rPr>
              <w:t>Perda 1/2012 Ps 16 ayat (2)-(3): konseling sebelum dan sesudah tes; konseling keluarga bila keadaan khusus</w:t>
            </w:r>
          </w:p>
        </w:tc>
        <w:tc>
          <w:tcPr>
            <w:tcW w:w="2074" w:type="dxa"/>
          </w:tcPr>
          <w:p w14:paraId="3AA960EE" w14:textId="77777777" w:rsidR="00761A56" w:rsidRDefault="00731319">
            <w:pPr>
              <w:pStyle w:val="Compact"/>
              <w:spacing w:before="20" w:after="20" w:line="240" w:lineRule="auto"/>
            </w:pPr>
            <w:r>
              <w:rPr>
                <w:b/>
                <w:bCs/>
                <w:sz w:val="17"/>
              </w:rPr>
              <w:t>Dipertahankan</w:t>
            </w:r>
            <w:r>
              <w:rPr>
                <w:sz w:val="17"/>
              </w:rPr>
              <w:t>; kini teks daerah lebih rinci daripada batang tubuh nasional</w:t>
            </w:r>
          </w:p>
        </w:tc>
      </w:tr>
      <w:tr w:rsidR="00761A56" w14:paraId="655CC053" w14:textId="77777777" w:rsidTr="00761A56">
        <w:trPr>
          <w:cantSplit/>
        </w:trPr>
        <w:tc>
          <w:tcPr>
            <w:tcW w:w="730" w:type="dxa"/>
          </w:tcPr>
          <w:p w14:paraId="6B12A54C" w14:textId="77777777" w:rsidR="00761A56" w:rsidRDefault="00731319">
            <w:pPr>
              <w:pStyle w:val="Compact"/>
              <w:spacing w:before="20" w:after="20" w:line="240" w:lineRule="auto"/>
            </w:pPr>
            <w:r>
              <w:rPr>
                <w:sz w:val="17"/>
              </w:rPr>
              <w:t>Kerahasiaan dan pengecualiannya</w:t>
            </w:r>
          </w:p>
        </w:tc>
        <w:tc>
          <w:tcPr>
            <w:tcW w:w="2277" w:type="dxa"/>
          </w:tcPr>
          <w:p w14:paraId="455C3D95" w14:textId="77777777" w:rsidR="00761A56" w:rsidRDefault="00731319">
            <w:pPr>
              <w:pStyle w:val="Compact"/>
              <w:spacing w:before="20" w:after="20" w:line="240" w:lineRule="auto"/>
            </w:pPr>
            <w:r>
              <w:rPr>
                <w:sz w:val="17"/>
              </w:rPr>
              <w:t>UU 17/2023 Ps 4, 177, 301; PP 28/2024 Ps 735 ayat (2): pengecualian termasuk permintaan aparat; Permenkes 3/2026 Ps 85 pelaporan</w:t>
            </w:r>
          </w:p>
        </w:tc>
        <w:tc>
          <w:tcPr>
            <w:tcW w:w="2277" w:type="dxa"/>
          </w:tcPr>
          <w:p w14:paraId="7EB36966" w14:textId="77777777" w:rsidR="00761A56" w:rsidRDefault="00731319">
            <w:pPr>
              <w:pStyle w:val="Compact"/>
              <w:spacing w:before="20" w:after="20" w:line="240" w:lineRule="auto"/>
            </w:pPr>
            <w:r>
              <w:rPr>
                <w:sz w:val="17"/>
              </w:rPr>
              <w:t>Perda 3/2022 Ps 18 ayat (1): wajib rahasia. Pergub Ps 4 ayat (4): hasil dibuka kepada lima pihak, termasuk “pihak lain berdasarkan ketentuan peraturan perundang-undangan”</w:t>
            </w:r>
          </w:p>
        </w:tc>
        <w:tc>
          <w:tcPr>
            <w:tcW w:w="2277" w:type="dxa"/>
          </w:tcPr>
          <w:p w14:paraId="43DF59F4" w14:textId="77777777" w:rsidR="00761A56" w:rsidRDefault="00731319">
            <w:pPr>
              <w:pStyle w:val="Compact"/>
              <w:spacing w:before="20" w:after="20" w:line="240" w:lineRule="auto"/>
            </w:pPr>
            <w:r>
              <w:rPr>
                <w:sz w:val="17"/>
              </w:rPr>
              <w:t>Perda 1/2012 Ps 17 ayat (1) wajib rahasia; Ps 31 ayat (4) larangan membuka identitas, berpidana; Ps 16 ayat (5) “dapat dibuka berdasar peraturan yang berlaku”</w:t>
            </w:r>
            <w:r>
              <w:rPr>
                <w:sz w:val="17"/>
              </w:rPr>
              <w:t>; Ps 31 ayat (7) huruf e-g (“tidak melanggar ketertiban umum”, “hak sosial”). Perda 4/2012 Ps 55: pelaporan SIK tanpa kewajiban rahasia</w:t>
            </w:r>
          </w:p>
        </w:tc>
        <w:tc>
          <w:tcPr>
            <w:tcW w:w="2074" w:type="dxa"/>
          </w:tcPr>
          <w:p w14:paraId="6A8AAEB2" w14:textId="77777777" w:rsidR="00761A56" w:rsidRDefault="00731319">
            <w:pPr>
              <w:pStyle w:val="Compact"/>
              <w:spacing w:before="20" w:after="20" w:line="240" w:lineRule="auto"/>
            </w:pPr>
            <w:r>
              <w:rPr>
                <w:sz w:val="17"/>
              </w:rPr>
              <w:t xml:space="preserve">Kota </w:t>
            </w:r>
            <w:r>
              <w:rPr>
                <w:b/>
                <w:bCs/>
                <w:sz w:val="17"/>
              </w:rPr>
              <w:t>Ditambah di daerah</w:t>
            </w:r>
            <w:r>
              <w:rPr>
                <w:sz w:val="17"/>
              </w:rPr>
              <w:t xml:space="preserve"> (sanksi pidana pembocoran) sekaligus </w:t>
            </w:r>
            <w:r>
              <w:rPr>
                <w:b/>
                <w:bCs/>
                <w:sz w:val="17"/>
              </w:rPr>
              <w:t>Menyempit</w:t>
            </w:r>
            <w:r>
              <w:rPr>
                <w:sz w:val="17"/>
              </w:rPr>
              <w:t xml:space="preserve"> (pengecualian tambahan di luar UU)</w:t>
            </w:r>
          </w:p>
        </w:tc>
      </w:tr>
      <w:tr w:rsidR="00761A56" w14:paraId="2B3188CC" w14:textId="77777777" w:rsidTr="00761A56">
        <w:trPr>
          <w:cantSplit/>
        </w:trPr>
        <w:tc>
          <w:tcPr>
            <w:tcW w:w="730" w:type="dxa"/>
          </w:tcPr>
          <w:p w14:paraId="324B0BF1" w14:textId="77777777" w:rsidR="00761A56" w:rsidRDefault="00731319">
            <w:pPr>
              <w:pStyle w:val="Compact"/>
              <w:spacing w:before="20" w:after="20" w:line="240" w:lineRule="auto"/>
            </w:pPr>
            <w:r>
              <w:rPr>
                <w:sz w:val="17"/>
              </w:rPr>
              <w:t>Pembukaan status ke pasangan</w:t>
            </w:r>
          </w:p>
        </w:tc>
        <w:tc>
          <w:tcPr>
            <w:tcW w:w="2277" w:type="dxa"/>
          </w:tcPr>
          <w:p w14:paraId="0415E396" w14:textId="77777777" w:rsidR="00761A56" w:rsidRDefault="00731319">
            <w:pPr>
              <w:pStyle w:val="Compact"/>
              <w:spacing w:before="20" w:after="20" w:line="240" w:lineRule="auto"/>
            </w:pPr>
            <w:r>
              <w:rPr>
                <w:sz w:val="17"/>
              </w:rPr>
              <w:t>Lampiran 23/2022: notifikasi pasangan melalui rujukan; persetujuan tertulis untuk penelusuran</w:t>
            </w:r>
          </w:p>
        </w:tc>
        <w:tc>
          <w:tcPr>
            <w:tcW w:w="2277" w:type="dxa"/>
          </w:tcPr>
          <w:p w14:paraId="56C8AC76" w14:textId="77777777" w:rsidR="00761A56" w:rsidRDefault="00731319">
            <w:pPr>
              <w:pStyle w:val="Compact"/>
              <w:spacing w:before="20" w:after="20" w:line="240" w:lineRule="auto"/>
            </w:pPr>
            <w:r>
              <w:rPr>
                <w:sz w:val="17"/>
              </w:rPr>
              <w:t xml:space="preserve">Perda 3/2022 Ps 18 ayat (2): setelah “konseling yang cukup” </w:t>
            </w:r>
            <w:r>
              <w:rPr>
                <w:sz w:val="17"/>
              </w:rPr>
              <w:t>atau ada indikasi penularan. Pergub Ps 4 ayat (4) huruf d: pasangan seksual sebagai penerima, tanpa syarat konseling</w:t>
            </w:r>
          </w:p>
        </w:tc>
        <w:tc>
          <w:tcPr>
            <w:tcW w:w="2277" w:type="dxa"/>
          </w:tcPr>
          <w:p w14:paraId="6B8D02D5" w14:textId="77777777" w:rsidR="00761A56" w:rsidRDefault="00731319">
            <w:pPr>
              <w:pStyle w:val="Compact"/>
              <w:spacing w:before="20" w:after="20" w:line="240" w:lineRule="auto"/>
            </w:pPr>
            <w:r>
              <w:rPr>
                <w:sz w:val="17"/>
              </w:rPr>
              <w:t>Perda 1/2012 Ps 17 ayat (2): dengan persetujuan ODHIV setelah konseling; Ps 31 ayat (8): juga bila ODHIV “tidak mau memberitahu”</w:t>
            </w:r>
          </w:p>
        </w:tc>
        <w:tc>
          <w:tcPr>
            <w:tcW w:w="2074" w:type="dxa"/>
          </w:tcPr>
          <w:p w14:paraId="1BB288A9" w14:textId="77777777" w:rsidR="00761A56" w:rsidRDefault="00731319">
            <w:pPr>
              <w:pStyle w:val="Compact"/>
              <w:spacing w:before="20" w:after="20" w:line="240" w:lineRule="auto"/>
            </w:pPr>
            <w:r>
              <w:rPr>
                <w:sz w:val="17"/>
              </w:rPr>
              <w:t xml:space="preserve">Pergub </w:t>
            </w:r>
            <w:r>
              <w:rPr>
                <w:b/>
                <w:bCs/>
                <w:sz w:val="17"/>
              </w:rPr>
              <w:t>Menyempit</w:t>
            </w:r>
            <w:r>
              <w:rPr>
                <w:sz w:val="17"/>
              </w:rPr>
              <w:t xml:space="preserve"> (syarat konseling tidak diturunkan); kota </w:t>
            </w:r>
            <w:r>
              <w:rPr>
                <w:b/>
                <w:bCs/>
                <w:sz w:val="17"/>
              </w:rPr>
              <w:t>Bertentangan</w:t>
            </w:r>
            <w:r>
              <w:rPr>
                <w:sz w:val="17"/>
              </w:rPr>
              <w:t xml:space="preserve"> secara internal (kandidat)</w:t>
            </w:r>
          </w:p>
        </w:tc>
      </w:tr>
      <w:tr w:rsidR="00761A56" w14:paraId="35A2C177" w14:textId="77777777" w:rsidTr="00761A56">
        <w:trPr>
          <w:cantSplit/>
        </w:trPr>
        <w:tc>
          <w:tcPr>
            <w:tcW w:w="730" w:type="dxa"/>
          </w:tcPr>
          <w:p w14:paraId="2659C5F0" w14:textId="77777777" w:rsidR="00761A56" w:rsidRDefault="00731319">
            <w:pPr>
              <w:pStyle w:val="Compact"/>
              <w:spacing w:before="20" w:after="20" w:line="240" w:lineRule="auto"/>
            </w:pPr>
            <w:r>
              <w:rPr>
                <w:sz w:val="17"/>
              </w:rPr>
              <w:t>Larangan diskriminasi dan penolakan layanan</w:t>
            </w:r>
          </w:p>
        </w:tc>
        <w:tc>
          <w:tcPr>
            <w:tcW w:w="2277" w:type="dxa"/>
          </w:tcPr>
          <w:p w14:paraId="5D0B5B22" w14:textId="77777777" w:rsidR="00761A56" w:rsidRDefault="00731319">
            <w:pPr>
              <w:pStyle w:val="Compact"/>
              <w:spacing w:before="20" w:after="20" w:line="240" w:lineRule="auto"/>
            </w:pPr>
            <w:r>
              <w:rPr>
                <w:sz w:val="17"/>
              </w:rPr>
              <w:t>UU 17/2023 Ps 2 (nondiskriminatif), Ps 174 (larangan menolak pasien, umum); Permenkes 3/2026 Ps 2 huruf d, 26 ayat (1) (penghapusan stigma). HIV tidak disebut</w:t>
            </w:r>
          </w:p>
        </w:tc>
        <w:tc>
          <w:tcPr>
            <w:tcW w:w="2277" w:type="dxa"/>
          </w:tcPr>
          <w:p w14:paraId="17B4041E" w14:textId="77777777" w:rsidR="00761A56" w:rsidRDefault="00731319">
            <w:pPr>
              <w:pStyle w:val="Compact"/>
              <w:spacing w:before="20" w:after="20" w:line="240" w:lineRule="auto"/>
            </w:pPr>
            <w:r>
              <w:rPr>
                <w:sz w:val="17"/>
              </w:rPr>
              <w:t>Perda 3/2022 Ps 20: larangan menolak ODHA/OHIDHA, tanpa pidana; Ps 15 ayat (3): larangan PHK; definisi diskriminasi Ps 1 angka 26 tanpa status HIV, orientasi seksual, identitas gender</w:t>
            </w:r>
          </w:p>
        </w:tc>
        <w:tc>
          <w:tcPr>
            <w:tcW w:w="2277" w:type="dxa"/>
          </w:tcPr>
          <w:p w14:paraId="700EA16D" w14:textId="77777777" w:rsidR="00761A56" w:rsidRDefault="00731319">
            <w:pPr>
              <w:pStyle w:val="Compact"/>
              <w:spacing w:before="20" w:after="20" w:line="240" w:lineRule="auto"/>
            </w:pPr>
            <w:r>
              <w:rPr>
                <w:sz w:val="17"/>
              </w:rPr>
              <w:t>Perda 1/2012 Ps 31 ayat (2)-(3): larangan diskriminasi dan penolakan layanan, berpidana (Ps 35); Ps 19: layanan tanpa diskriminasi</w:t>
            </w:r>
          </w:p>
        </w:tc>
        <w:tc>
          <w:tcPr>
            <w:tcW w:w="2074" w:type="dxa"/>
          </w:tcPr>
          <w:p w14:paraId="7C53CB14" w14:textId="77777777" w:rsidR="00761A56" w:rsidRDefault="00731319">
            <w:pPr>
              <w:pStyle w:val="Compact"/>
              <w:spacing w:before="20" w:after="20" w:line="240" w:lineRule="auto"/>
            </w:pPr>
            <w:r>
              <w:rPr>
                <w:b/>
                <w:bCs/>
                <w:sz w:val="17"/>
              </w:rPr>
              <w:t>Ditambah di daerah</w:t>
            </w:r>
            <w:r>
              <w:rPr>
                <w:sz w:val="17"/>
              </w:rPr>
              <w:t xml:space="preserve"> </w:t>
            </w:r>
            <w:r>
              <w:rPr>
                <w:sz w:val="17"/>
              </w:rPr>
              <w:t>(lebih spesifik HIV daripada nasional; kota berpidana; provinsi menambah larangan PHK)</w:t>
            </w:r>
          </w:p>
        </w:tc>
      </w:tr>
      <w:tr w:rsidR="00761A56" w14:paraId="3B756B0D" w14:textId="77777777" w:rsidTr="00761A56">
        <w:trPr>
          <w:cantSplit/>
        </w:trPr>
        <w:tc>
          <w:tcPr>
            <w:tcW w:w="730" w:type="dxa"/>
          </w:tcPr>
          <w:p w14:paraId="3FE4CE2B" w14:textId="77777777" w:rsidR="00761A56" w:rsidRDefault="00731319">
            <w:pPr>
              <w:pStyle w:val="Compact"/>
              <w:spacing w:before="20" w:after="20" w:line="240" w:lineRule="auto"/>
            </w:pPr>
            <w:r>
              <w:rPr>
                <w:sz w:val="17"/>
              </w:rPr>
              <w:t>Harm reduction (LASS/PTRM)</w:t>
            </w:r>
          </w:p>
        </w:tc>
        <w:tc>
          <w:tcPr>
            <w:tcW w:w="2277" w:type="dxa"/>
          </w:tcPr>
          <w:p w14:paraId="47C61C97" w14:textId="77777777" w:rsidR="00761A56" w:rsidRDefault="00731319">
            <w:pPr>
              <w:pStyle w:val="Compact"/>
              <w:spacing w:before="20" w:after="20" w:line="240" w:lineRule="auto"/>
            </w:pPr>
            <w:r>
              <w:rPr>
                <w:sz w:val="17"/>
              </w:rPr>
              <w:t>Hanya Lampiran 23/2022 (pedoman sementara)</w:t>
            </w:r>
          </w:p>
        </w:tc>
        <w:tc>
          <w:tcPr>
            <w:tcW w:w="2277" w:type="dxa"/>
          </w:tcPr>
          <w:p w14:paraId="1643A5F3" w14:textId="77777777" w:rsidR="00761A56" w:rsidRDefault="00731319">
            <w:pPr>
              <w:pStyle w:val="Compact"/>
              <w:spacing w:before="20" w:after="20" w:line="240" w:lineRule="auto"/>
            </w:pPr>
            <w:r>
              <w:rPr>
                <w:sz w:val="17"/>
              </w:rPr>
              <w:t>Perda 3/2022 Ps 16 huruf b; Pergub Ps 18 ayat (5): LASS, PTRM, rehabilitasi. Perda 1/2019 NAPZA tidak mengatur harm reduction</w:t>
            </w:r>
          </w:p>
        </w:tc>
        <w:tc>
          <w:tcPr>
            <w:tcW w:w="2277" w:type="dxa"/>
          </w:tcPr>
          <w:p w14:paraId="3C420DA1" w14:textId="77777777" w:rsidR="00761A56" w:rsidRDefault="00731319">
            <w:pPr>
              <w:pStyle w:val="Compact"/>
              <w:spacing w:before="20" w:after="20" w:line="240" w:lineRule="auto"/>
            </w:pPr>
            <w:r>
              <w:rPr>
                <w:sz w:val="17"/>
              </w:rPr>
              <w:t>Perda 1/2012 Ps 1 angka 22 (12 komponen), Ps 14 huruf b. Perda 4/2012 Ps 59 ayat (4): larangan NAPZA tanpa pengecualian harm reduction</w:t>
            </w:r>
          </w:p>
        </w:tc>
        <w:tc>
          <w:tcPr>
            <w:tcW w:w="2074" w:type="dxa"/>
          </w:tcPr>
          <w:p w14:paraId="4D11B5B9" w14:textId="77777777" w:rsidR="00761A56" w:rsidRDefault="00731319">
            <w:pPr>
              <w:pStyle w:val="Compact"/>
              <w:spacing w:before="20" w:after="20" w:line="240" w:lineRule="auto"/>
            </w:pPr>
            <w:r>
              <w:rPr>
                <w:b/>
                <w:bCs/>
                <w:sz w:val="17"/>
              </w:rPr>
              <w:t>Dipertahankan</w:t>
            </w:r>
            <w:r>
              <w:rPr>
                <w:sz w:val="17"/>
              </w:rPr>
              <w:t xml:space="preserve"> dan diperkuat di keluarga HIV; </w:t>
            </w:r>
            <w:r>
              <w:rPr>
                <w:b/>
                <w:bCs/>
                <w:sz w:val="17"/>
              </w:rPr>
              <w:t>Hilang</w:t>
            </w:r>
            <w:r>
              <w:rPr>
                <w:sz w:val="17"/>
              </w:rPr>
              <w:t xml:space="preserve"> di keluarga NAPZA dan kesehatan umum</w:t>
            </w:r>
          </w:p>
        </w:tc>
      </w:tr>
      <w:tr w:rsidR="00761A56" w14:paraId="22B62CA7" w14:textId="77777777" w:rsidTr="00761A56">
        <w:trPr>
          <w:cantSplit/>
        </w:trPr>
        <w:tc>
          <w:tcPr>
            <w:tcW w:w="730" w:type="dxa"/>
          </w:tcPr>
          <w:p w14:paraId="22989A55" w14:textId="77777777" w:rsidR="00761A56" w:rsidRDefault="00731319">
            <w:pPr>
              <w:pStyle w:val="Compact"/>
              <w:spacing w:before="20" w:after="20" w:line="240" w:lineRule="auto"/>
            </w:pPr>
            <w:r>
              <w:rPr>
                <w:sz w:val="17"/>
              </w:rPr>
              <w:t>Populasi kunci termasuk TG</w:t>
            </w:r>
          </w:p>
        </w:tc>
        <w:tc>
          <w:tcPr>
            <w:tcW w:w="2277" w:type="dxa"/>
          </w:tcPr>
          <w:p w14:paraId="536562BA" w14:textId="77777777" w:rsidR="00761A56" w:rsidRDefault="00731319">
            <w:pPr>
              <w:pStyle w:val="Compact"/>
              <w:spacing w:before="20" w:after="20" w:line="240" w:lineRule="auto"/>
            </w:pPr>
            <w:r>
              <w:rPr>
                <w:sz w:val="17"/>
              </w:rPr>
              <w:t>Lampiran 23/2022: populasi kunci termasuk waria (meliputi transgender dan transpuan). Definisi di batang tubuh dicabut</w:t>
            </w:r>
          </w:p>
        </w:tc>
        <w:tc>
          <w:tcPr>
            <w:tcW w:w="2277" w:type="dxa"/>
          </w:tcPr>
          <w:p w14:paraId="73896E15" w14:textId="77777777" w:rsidR="00761A56" w:rsidRDefault="00731319">
            <w:pPr>
              <w:pStyle w:val="Compact"/>
              <w:spacing w:before="20" w:after="20" w:line="240" w:lineRule="auto"/>
            </w:pPr>
            <w:r>
              <w:rPr>
                <w:sz w:val="17"/>
              </w:rPr>
              <w:t>Perda 3/2022 Ps 1 angka 19: “populasi rawan risiko” berbasis perilaku, kelompok tidak disebut. Pergub Ps 4 ayat (2) huruf h: PSP, gay, waria, pengguna NAPZA, dalam konteks pelacakan</w:t>
            </w:r>
          </w:p>
        </w:tc>
        <w:tc>
          <w:tcPr>
            <w:tcW w:w="2277" w:type="dxa"/>
          </w:tcPr>
          <w:p w14:paraId="7A5106C6" w14:textId="77777777" w:rsidR="00761A56" w:rsidRDefault="00731319">
            <w:pPr>
              <w:pStyle w:val="Compact"/>
              <w:spacing w:before="20" w:after="20" w:line="240" w:lineRule="auto"/>
            </w:pPr>
            <w:r>
              <w:rPr>
                <w:sz w:val="17"/>
              </w:rPr>
              <w:t>Perda 1/2012 Ps 1 angka 23: “populasi risiko tinggi” termasuk penjaja seks, gay, waria, penyalahguna NAPZA suntik. Perda 4/2012 tidak menyebut kelompok</w:t>
            </w:r>
          </w:p>
        </w:tc>
        <w:tc>
          <w:tcPr>
            <w:tcW w:w="2074" w:type="dxa"/>
          </w:tcPr>
          <w:p w14:paraId="117DD08B" w14:textId="77777777" w:rsidR="00761A56" w:rsidRDefault="00731319">
            <w:pPr>
              <w:pStyle w:val="Compact"/>
              <w:spacing w:before="20" w:after="20" w:line="240" w:lineRule="auto"/>
            </w:pPr>
            <w:r>
              <w:rPr>
                <w:sz w:val="17"/>
              </w:rPr>
              <w:t xml:space="preserve">Perda Prov </w:t>
            </w:r>
            <w:r>
              <w:rPr>
                <w:b/>
                <w:bCs/>
                <w:sz w:val="17"/>
              </w:rPr>
              <w:t>Menyempit</w:t>
            </w:r>
            <w:r>
              <w:rPr>
                <w:sz w:val="17"/>
              </w:rPr>
              <w:t xml:space="preserve">; Pergub dan Perda Kota </w:t>
            </w:r>
            <w:r>
              <w:rPr>
                <w:b/>
                <w:bCs/>
                <w:sz w:val="17"/>
              </w:rPr>
              <w:t>Dipertahankan</w:t>
            </w:r>
            <w:r>
              <w:rPr>
                <w:sz w:val="17"/>
              </w:rPr>
              <w:t xml:space="preserve"> sebagai kategori risiko, bukan pemegang hak</w:t>
            </w:r>
          </w:p>
        </w:tc>
      </w:tr>
      <w:tr w:rsidR="00761A56" w14:paraId="15D1DA32" w14:textId="77777777" w:rsidTr="00761A56">
        <w:trPr>
          <w:cantSplit/>
        </w:trPr>
        <w:tc>
          <w:tcPr>
            <w:tcW w:w="730" w:type="dxa"/>
          </w:tcPr>
          <w:p w14:paraId="41DBD96F" w14:textId="77777777" w:rsidR="00761A56" w:rsidRDefault="00731319">
            <w:pPr>
              <w:pStyle w:val="Compact"/>
              <w:spacing w:before="20" w:after="20" w:line="240" w:lineRule="auto"/>
            </w:pPr>
            <w:r>
              <w:rPr>
                <w:sz w:val="17"/>
              </w:rPr>
              <w:lastRenderedPageBreak/>
              <w:t>Forum koordinasi/KPA dan kursi komunitas</w:t>
            </w:r>
          </w:p>
        </w:tc>
        <w:tc>
          <w:tcPr>
            <w:tcW w:w="2277" w:type="dxa"/>
          </w:tcPr>
          <w:p w14:paraId="2A315E34" w14:textId="77777777" w:rsidR="00761A56" w:rsidRDefault="00731319">
            <w:pPr>
              <w:pStyle w:val="Compact"/>
              <w:spacing w:before="20" w:after="20" w:line="240" w:lineRule="auto"/>
            </w:pPr>
            <w:r>
              <w:rPr>
                <w:sz w:val="17"/>
              </w:rPr>
              <w:t>Perpres 124/2016 (KPAN berakhir, fungsi ke Menkes); Lampiran 23/2022 Bab IV huruf B; Permenkes 3/2026 Ps 83 ayat (2), 86 ayat (2) huruf b</w:t>
            </w:r>
          </w:p>
        </w:tc>
        <w:tc>
          <w:tcPr>
            <w:tcW w:w="2277" w:type="dxa"/>
          </w:tcPr>
          <w:p w14:paraId="42F7B36D" w14:textId="77777777" w:rsidR="00761A56" w:rsidRDefault="00731319">
            <w:pPr>
              <w:pStyle w:val="Compact"/>
              <w:spacing w:before="20" w:after="20" w:line="240" w:lineRule="auto"/>
            </w:pPr>
            <w:r>
              <w:rPr>
                <w:sz w:val="17"/>
              </w:rPr>
              <w:t>Perda 3/2022 Ps 42: KPA Provinsi dengan Keputusan Gubernur (belum ditemukan di folder); Ps 37: kerja sama dengan “komunitas populasi rawan risiko”</w:t>
            </w:r>
          </w:p>
        </w:tc>
        <w:tc>
          <w:tcPr>
            <w:tcW w:w="2277" w:type="dxa"/>
          </w:tcPr>
          <w:p w14:paraId="33AB41D4" w14:textId="77777777" w:rsidR="00761A56" w:rsidRDefault="00731319">
            <w:pPr>
              <w:pStyle w:val="Compact"/>
              <w:spacing w:before="20" w:after="20" w:line="240" w:lineRule="auto"/>
            </w:pPr>
            <w:r>
              <w:rPr>
                <w:sz w:val="17"/>
              </w:rPr>
              <w:t>Perda 1/2012 Ps 24: KPAK dari unsur Pemda dan masyarakat; Penjelasan tidak menyebut ODHIV/populasi kunci; Perwal KPAK belum ditemukan; Perwal 10/2012 tidak mengatur</w:t>
            </w:r>
          </w:p>
        </w:tc>
        <w:tc>
          <w:tcPr>
            <w:tcW w:w="2074" w:type="dxa"/>
          </w:tcPr>
          <w:p w14:paraId="4C0924B4" w14:textId="77777777" w:rsidR="00761A56" w:rsidRDefault="00731319">
            <w:pPr>
              <w:pStyle w:val="Compact"/>
              <w:spacing w:before="20" w:after="20" w:line="240" w:lineRule="auto"/>
            </w:pPr>
            <w:r>
              <w:rPr>
                <w:sz w:val="17"/>
              </w:rPr>
              <w:t xml:space="preserve">Kota </w:t>
            </w:r>
            <w:r>
              <w:rPr>
                <w:b/>
                <w:bCs/>
                <w:sz w:val="17"/>
              </w:rPr>
              <w:t>Hilang</w:t>
            </w:r>
            <w:r>
              <w:rPr>
                <w:sz w:val="17"/>
              </w:rPr>
              <w:t xml:space="preserve"> (delegasi tidak terlaksana dalam teks yang ditemukan); kursi komunitas </w:t>
            </w:r>
            <w:r>
              <w:rPr>
                <w:b/>
                <w:bCs/>
                <w:sz w:val="17"/>
              </w:rPr>
              <w:t>Belum ditemukan</w:t>
            </w:r>
          </w:p>
        </w:tc>
      </w:tr>
      <w:tr w:rsidR="00761A56" w14:paraId="56BEF221" w14:textId="77777777" w:rsidTr="00761A56">
        <w:trPr>
          <w:cantSplit/>
        </w:trPr>
        <w:tc>
          <w:tcPr>
            <w:tcW w:w="730" w:type="dxa"/>
          </w:tcPr>
          <w:p w14:paraId="2EAC6A9C" w14:textId="77777777" w:rsidR="00761A56" w:rsidRDefault="00731319">
            <w:pPr>
              <w:pStyle w:val="Compact"/>
              <w:spacing w:before="20" w:after="20" w:line="240" w:lineRule="auto"/>
            </w:pPr>
            <w:r>
              <w:rPr>
                <w:sz w:val="17"/>
              </w:rPr>
              <w:t>Layanan gratis/tarif</w:t>
            </w:r>
          </w:p>
        </w:tc>
        <w:tc>
          <w:tcPr>
            <w:tcW w:w="2277" w:type="dxa"/>
          </w:tcPr>
          <w:p w14:paraId="2782B039" w14:textId="77777777" w:rsidR="00761A56" w:rsidRDefault="00731319">
            <w:pPr>
              <w:pStyle w:val="Compact"/>
              <w:spacing w:before="20" w:after="20" w:line="240" w:lineRule="auto"/>
            </w:pPr>
            <w:r>
              <w:rPr>
                <w:sz w:val="17"/>
              </w:rPr>
              <w:t>Permendagri 59/2021: SPM layanan orang berisiko HIV (belum diverifikasi)</w:t>
            </w:r>
          </w:p>
        </w:tc>
        <w:tc>
          <w:tcPr>
            <w:tcW w:w="2277" w:type="dxa"/>
          </w:tcPr>
          <w:p w14:paraId="5BAF5478" w14:textId="77777777" w:rsidR="00761A56" w:rsidRDefault="00731319">
            <w:pPr>
              <w:pStyle w:val="Compact"/>
              <w:spacing w:before="20" w:after="20" w:line="240" w:lineRule="auto"/>
            </w:pPr>
            <w:r>
              <w:rPr>
                <w:sz w:val="17"/>
              </w:rPr>
              <w:t>Perda 3/2022 Ps 33 ayat (3): tes calon pengantin dibiayai provinsi; Ps 34 ayat (1): konseling ibu hamil cuma-cuma; Pergub Ps 34 ayat (3) huruf d: alat tes</w:t>
            </w:r>
          </w:p>
        </w:tc>
        <w:tc>
          <w:tcPr>
            <w:tcW w:w="2277" w:type="dxa"/>
          </w:tcPr>
          <w:p w14:paraId="704870A8" w14:textId="77777777" w:rsidR="00761A56" w:rsidRDefault="00731319">
            <w:pPr>
              <w:pStyle w:val="Compact"/>
              <w:spacing w:before="20" w:after="20" w:line="240" w:lineRule="auto"/>
            </w:pPr>
            <w:r>
              <w:rPr>
                <w:sz w:val="17"/>
              </w:rPr>
              <w:t>Perda 1/2012 Ps 14 huruf d: VCT/CST “dengan biaya terjangkau”; Ps 32: biaya dibebankan APBD; Perda 4/2012 Ps 43: layanan dasar Puskesmas dibiayai Pemda</w:t>
            </w:r>
          </w:p>
        </w:tc>
        <w:tc>
          <w:tcPr>
            <w:tcW w:w="2074" w:type="dxa"/>
          </w:tcPr>
          <w:p w14:paraId="2616E0E8" w14:textId="77777777" w:rsidR="00761A56" w:rsidRDefault="00731319">
            <w:pPr>
              <w:pStyle w:val="Compact"/>
              <w:spacing w:before="20" w:after="20" w:line="240" w:lineRule="auto"/>
            </w:pPr>
            <w:r>
              <w:rPr>
                <w:b/>
                <w:bCs/>
                <w:sz w:val="17"/>
              </w:rPr>
              <w:t>Dipertahankan</w:t>
            </w:r>
            <w:r>
              <w:rPr>
                <w:sz w:val="17"/>
              </w:rPr>
              <w:t>; tarif HIV belum ditemukan di folder</w:t>
            </w:r>
          </w:p>
        </w:tc>
      </w:tr>
      <w:tr w:rsidR="00761A56" w14:paraId="236240C4" w14:textId="77777777" w:rsidTr="00761A56">
        <w:trPr>
          <w:cantSplit/>
        </w:trPr>
        <w:tc>
          <w:tcPr>
            <w:tcW w:w="730" w:type="dxa"/>
          </w:tcPr>
          <w:p w14:paraId="765BD19F" w14:textId="77777777" w:rsidR="00761A56" w:rsidRDefault="00731319">
            <w:pPr>
              <w:pStyle w:val="Compact"/>
              <w:spacing w:before="20" w:after="20" w:line="240" w:lineRule="auto"/>
            </w:pPr>
            <w:r>
              <w:rPr>
                <w:sz w:val="17"/>
              </w:rPr>
              <w:t>Kanal pengaduan</w:t>
            </w:r>
          </w:p>
        </w:tc>
        <w:tc>
          <w:tcPr>
            <w:tcW w:w="2277" w:type="dxa"/>
          </w:tcPr>
          <w:p w14:paraId="3B85C7B5" w14:textId="77777777" w:rsidR="00761A56" w:rsidRDefault="00731319">
            <w:pPr>
              <w:pStyle w:val="Compact"/>
              <w:spacing w:before="20" w:after="20" w:line="240" w:lineRule="auto"/>
            </w:pPr>
            <w:r>
              <w:rPr>
                <w:sz w:val="17"/>
              </w:rPr>
              <w:t>Permenkes 3/2026 Ps 86, 92–94 (pengaduan umum; identitas pengadu dirahasiakan Ps 93 ayat (2))</w:t>
            </w:r>
          </w:p>
        </w:tc>
        <w:tc>
          <w:tcPr>
            <w:tcW w:w="2277" w:type="dxa"/>
          </w:tcPr>
          <w:p w14:paraId="164B49D7" w14:textId="77777777" w:rsidR="00761A56" w:rsidRDefault="00731319">
            <w:pPr>
              <w:pStyle w:val="Compact"/>
              <w:spacing w:before="20" w:after="20" w:line="240" w:lineRule="auto"/>
            </w:pPr>
            <w:r>
              <w:rPr>
                <w:sz w:val="17"/>
              </w:rPr>
              <w:t>Belum ditemukan di folder (tidak ada kanal khusus HIV)</w:t>
            </w:r>
          </w:p>
        </w:tc>
        <w:tc>
          <w:tcPr>
            <w:tcW w:w="2277" w:type="dxa"/>
          </w:tcPr>
          <w:p w14:paraId="615C83D6" w14:textId="77777777" w:rsidR="00761A56" w:rsidRDefault="00731319">
            <w:pPr>
              <w:pStyle w:val="Compact"/>
              <w:spacing w:before="20" w:after="20" w:line="240" w:lineRule="auto"/>
            </w:pPr>
            <w:r>
              <w:rPr>
                <w:sz w:val="17"/>
              </w:rPr>
              <w:t>Belum ditemukan di folder; Perda 4/2012 Ps 53–54 mendelegasikan pengawasan mutu oleh masyarakat ke Perwal (belum ditemukan)</w:t>
            </w:r>
          </w:p>
        </w:tc>
        <w:tc>
          <w:tcPr>
            <w:tcW w:w="2074" w:type="dxa"/>
          </w:tcPr>
          <w:p w14:paraId="353A9491" w14:textId="77777777" w:rsidR="00761A56" w:rsidRDefault="00731319">
            <w:pPr>
              <w:pStyle w:val="Compact"/>
              <w:spacing w:before="20" w:after="20" w:line="240" w:lineRule="auto"/>
            </w:pPr>
            <w:r>
              <w:rPr>
                <w:b/>
                <w:bCs/>
                <w:sz w:val="17"/>
              </w:rPr>
              <w:t>Belum ditemukan</w:t>
            </w:r>
          </w:p>
        </w:tc>
      </w:tr>
      <w:tr w:rsidR="00761A56" w14:paraId="4C40BBEA" w14:textId="77777777" w:rsidTr="00761A56">
        <w:trPr>
          <w:cantSplit/>
        </w:trPr>
        <w:tc>
          <w:tcPr>
            <w:tcW w:w="730" w:type="dxa"/>
          </w:tcPr>
          <w:p w14:paraId="0B5B5AA0" w14:textId="77777777" w:rsidR="00761A56" w:rsidRDefault="00731319">
            <w:pPr>
              <w:pStyle w:val="Compact"/>
              <w:spacing w:before="20" w:after="20" w:line="240" w:lineRule="auto"/>
            </w:pPr>
            <w:r>
              <w:rPr>
                <w:sz w:val="17"/>
              </w:rPr>
              <w:t>Pidana/sanksi berbasis status</w:t>
            </w:r>
          </w:p>
        </w:tc>
        <w:tc>
          <w:tcPr>
            <w:tcW w:w="2277" w:type="dxa"/>
          </w:tcPr>
          <w:p w14:paraId="4AB0612D" w14:textId="77777777" w:rsidR="00761A56" w:rsidRDefault="00731319">
            <w:pPr>
              <w:pStyle w:val="Compact"/>
              <w:spacing w:before="20" w:after="20" w:line="240" w:lineRule="auto"/>
            </w:pPr>
            <w:r>
              <w:rPr>
                <w:sz w:val="17"/>
              </w:rPr>
              <w:t>Tidak ada pidana HIV; UU 23/2014 Ps 238 membolehkan pidana Perda (kurungan ≤6 bulan, denda ≤Rp50 juta); Permenkes 3/2026 Ps 2 huruf d</w:t>
            </w:r>
          </w:p>
        </w:tc>
        <w:tc>
          <w:tcPr>
            <w:tcW w:w="2277" w:type="dxa"/>
          </w:tcPr>
          <w:p w14:paraId="6B8CC5E6" w14:textId="77777777" w:rsidR="00761A56" w:rsidRDefault="00731319">
            <w:pPr>
              <w:pStyle w:val="Compact"/>
              <w:spacing w:before="20" w:after="20" w:line="240" w:lineRule="auto"/>
            </w:pPr>
            <w:r>
              <w:rPr>
                <w:sz w:val="17"/>
              </w:rPr>
              <w:t>Perda 3/2022 Ps 46 ayat (1): pidana bagi ODHIV yang tidak melaporkan status dan berhubungan seksual di luar nikah</w:t>
            </w:r>
          </w:p>
        </w:tc>
        <w:tc>
          <w:tcPr>
            <w:tcW w:w="2277" w:type="dxa"/>
          </w:tcPr>
          <w:p w14:paraId="1290FE7F" w14:textId="77777777" w:rsidR="00761A56" w:rsidRDefault="00731319">
            <w:pPr>
              <w:pStyle w:val="Compact"/>
              <w:spacing w:before="20" w:after="20" w:line="240" w:lineRule="auto"/>
            </w:pPr>
            <w:r>
              <w:rPr>
                <w:sz w:val="17"/>
              </w:rPr>
              <w:t>Perda 1/2012 Ps 15 ayat (2) huruf a-b dan Ps 31 ayat (1) jo. Ps 35</w:t>
            </w:r>
          </w:p>
        </w:tc>
        <w:tc>
          <w:tcPr>
            <w:tcW w:w="2074" w:type="dxa"/>
          </w:tcPr>
          <w:p w14:paraId="5F7FFE04" w14:textId="77777777" w:rsidR="00761A56" w:rsidRDefault="00731319">
            <w:pPr>
              <w:pStyle w:val="Compact"/>
              <w:spacing w:before="20" w:after="20" w:line="240" w:lineRule="auto"/>
            </w:pPr>
            <w:r>
              <w:rPr>
                <w:b/>
                <w:bCs/>
                <w:sz w:val="17"/>
              </w:rPr>
              <w:t>Ditambah di daerah</w:t>
            </w:r>
            <w:r>
              <w:rPr>
                <w:sz w:val="17"/>
              </w:rPr>
              <w:t xml:space="preserve">; kandidat </w:t>
            </w:r>
            <w:r>
              <w:rPr>
                <w:b/>
                <w:bCs/>
                <w:sz w:val="17"/>
              </w:rPr>
              <w:t>Bertentangan</w:t>
            </w:r>
            <w:r>
              <w:rPr>
                <w:sz w:val="17"/>
              </w:rPr>
              <w:t xml:space="preserve"> dengan tujuan penghapusan stigma</w:t>
            </w:r>
          </w:p>
        </w:tc>
      </w:tr>
      <w:tr w:rsidR="00761A56" w14:paraId="107F55FB" w14:textId="77777777" w:rsidTr="00761A56">
        <w:trPr>
          <w:cantSplit/>
        </w:trPr>
        <w:tc>
          <w:tcPr>
            <w:tcW w:w="730" w:type="dxa"/>
          </w:tcPr>
          <w:p w14:paraId="6A75DF64" w14:textId="77777777" w:rsidR="00761A56" w:rsidRDefault="00731319">
            <w:pPr>
              <w:pStyle w:val="Compact"/>
              <w:spacing w:before="20" w:after="20" w:line="240" w:lineRule="auto"/>
            </w:pPr>
            <w:r>
              <w:rPr>
                <w:sz w:val="17"/>
              </w:rPr>
              <w:t>Tes/pemeriksaan wajib</w:t>
            </w:r>
          </w:p>
        </w:tc>
        <w:tc>
          <w:tcPr>
            <w:tcW w:w="2277" w:type="dxa"/>
          </w:tcPr>
          <w:p w14:paraId="4707E1EF" w14:textId="77777777" w:rsidR="00761A56" w:rsidRDefault="00731319">
            <w:pPr>
              <w:pStyle w:val="Compact"/>
              <w:spacing w:before="20" w:after="20" w:line="240" w:lineRule="auto"/>
            </w:pPr>
            <w:r>
              <w:rPr>
                <w:sz w:val="17"/>
              </w:rPr>
              <w:t>UU 17/2023 Ps 293 dengan pengecualian; Kepmenakertrans 68/2004 melarang tes HIV sebagai syarat kerja</w:t>
            </w:r>
          </w:p>
        </w:tc>
        <w:tc>
          <w:tcPr>
            <w:tcW w:w="2277" w:type="dxa"/>
          </w:tcPr>
          <w:p w14:paraId="1473692A" w14:textId="77777777" w:rsidR="00761A56" w:rsidRDefault="00731319">
            <w:pPr>
              <w:pStyle w:val="Compact"/>
              <w:spacing w:before="20" w:after="20" w:line="240" w:lineRule="auto"/>
            </w:pPr>
            <w:r>
              <w:rPr>
                <w:sz w:val="17"/>
              </w:rPr>
              <w:t>Perda 3/2022 Ps 35 ayat (5): tes HIV wajib calon PMI dan PMI, bersanksi (Ps 45 ayat (6)); Ps 33: tes calon pengantin (“wajib” dan “dapat”); Pergub Ps 38 ayat (2): fasilitasi tes karyawan; Perda 1/2019 Ps 22, 37: tes urine ASN</w:t>
            </w:r>
          </w:p>
        </w:tc>
        <w:tc>
          <w:tcPr>
            <w:tcW w:w="2277" w:type="dxa"/>
          </w:tcPr>
          <w:p w14:paraId="2A9633D8" w14:textId="77777777" w:rsidR="00761A56" w:rsidRDefault="00731319">
            <w:pPr>
              <w:pStyle w:val="Compact"/>
              <w:spacing w:before="20" w:after="20" w:line="240" w:lineRule="auto"/>
            </w:pPr>
            <w:r>
              <w:rPr>
                <w:sz w:val="17"/>
              </w:rPr>
              <w:t>Perda 1/2012 Ps 1 angka 15, Ps 16 ayat (4), Ps 31 ayat (5): larangan tes wajib. Tetapi Ps 15 ayat (2) huruf f: pemeriksaan berkala karyawan tempat hiburan; Perda 4/2012 Ps 16 ayat (5), (7): donor wajib berpenapisan</w:t>
            </w:r>
          </w:p>
        </w:tc>
        <w:tc>
          <w:tcPr>
            <w:tcW w:w="2074" w:type="dxa"/>
          </w:tcPr>
          <w:p w14:paraId="5F4FB929" w14:textId="77777777" w:rsidR="00761A56" w:rsidRDefault="00731319">
            <w:pPr>
              <w:pStyle w:val="Compact"/>
              <w:spacing w:before="20" w:after="20" w:line="240" w:lineRule="auto"/>
            </w:pPr>
            <w:r>
              <w:rPr>
                <w:b/>
                <w:bCs/>
                <w:sz w:val="17"/>
              </w:rPr>
              <w:t>Bertentangan</w:t>
            </w:r>
            <w:r>
              <w:rPr>
                <w:sz w:val="17"/>
              </w:rPr>
              <w:t xml:space="preserve"> antarinstrumen: kota melarang, sementara instrumen kota lain dan provinsi mewajibkan</w:t>
            </w:r>
          </w:p>
        </w:tc>
      </w:tr>
      <w:tr w:rsidR="00761A56" w14:paraId="710E244A" w14:textId="77777777" w:rsidTr="00761A56">
        <w:trPr>
          <w:cantSplit/>
        </w:trPr>
        <w:tc>
          <w:tcPr>
            <w:tcW w:w="730" w:type="dxa"/>
          </w:tcPr>
          <w:p w14:paraId="001229DF" w14:textId="77777777" w:rsidR="00761A56" w:rsidRDefault="00731319">
            <w:pPr>
              <w:pStyle w:val="Compact"/>
              <w:spacing w:before="20" w:after="20" w:line="240" w:lineRule="auto"/>
            </w:pPr>
            <w:r>
              <w:rPr>
                <w:sz w:val="17"/>
              </w:rPr>
              <w:t>Penertiban di lokasi layanan</w:t>
            </w:r>
          </w:p>
        </w:tc>
        <w:tc>
          <w:tcPr>
            <w:tcW w:w="2277" w:type="dxa"/>
          </w:tcPr>
          <w:p w14:paraId="53DCFF84" w14:textId="77777777" w:rsidR="00761A56" w:rsidRDefault="00731319">
            <w:pPr>
              <w:pStyle w:val="Compact"/>
              <w:spacing w:before="20" w:after="20" w:line="240" w:lineRule="auto"/>
            </w:pPr>
            <w:r>
              <w:rPr>
                <w:sz w:val="17"/>
              </w:rPr>
              <w:t>UU 23/2014 Ps 255 (Satpol PP); SE Mendagri 2803/2012 tidak dapat diverifikasi; Permenkes 3/2026 Ps 6, 25, 84 dan Lampiran dapat menjadi dasar pengecualian, tetapi pengecualian itu belum dirumuskan</w:t>
            </w:r>
          </w:p>
        </w:tc>
        <w:tc>
          <w:tcPr>
            <w:tcW w:w="2277" w:type="dxa"/>
          </w:tcPr>
          <w:p w14:paraId="60434AF0" w14:textId="77777777" w:rsidR="00761A56" w:rsidRDefault="00731319">
            <w:pPr>
              <w:pStyle w:val="Compact"/>
              <w:spacing w:before="20" w:after="20" w:line="240" w:lineRule="auto"/>
            </w:pPr>
            <w:r>
              <w:rPr>
                <w:sz w:val="17"/>
              </w:rPr>
              <w:t>Perda 3/2025 Ps 7 ayat (2) huruf j, Ps 9 ayat (2) huruf b-c, Ps 41: larangan dan pidana “patut diduga berbuat asusila”, “fasilitas yang dapat mengundang”</w:t>
            </w:r>
          </w:p>
        </w:tc>
        <w:tc>
          <w:tcPr>
            <w:tcW w:w="2277" w:type="dxa"/>
          </w:tcPr>
          <w:p w14:paraId="109EB474" w14:textId="77777777" w:rsidR="00761A56" w:rsidRDefault="00731319">
            <w:pPr>
              <w:pStyle w:val="Compact"/>
              <w:spacing w:before="20" w:after="20" w:line="240" w:lineRule="auto"/>
            </w:pPr>
            <w:r>
              <w:rPr>
                <w:sz w:val="17"/>
              </w:rPr>
              <w:t>Perda 10/2021 Ps 20, 30 huruf b, 34 ayat (2), 35, 39–42; Perda 1/2012 Ps 12 ayat (3)-(4): pengawasan “prostitusi terselubung”</w:t>
            </w:r>
          </w:p>
        </w:tc>
        <w:tc>
          <w:tcPr>
            <w:tcW w:w="2074" w:type="dxa"/>
          </w:tcPr>
          <w:p w14:paraId="337D82C2" w14:textId="77777777" w:rsidR="00761A56" w:rsidRDefault="00731319">
            <w:pPr>
              <w:pStyle w:val="Compact"/>
              <w:spacing w:before="20" w:after="20" w:line="240" w:lineRule="auto"/>
            </w:pPr>
            <w:r>
              <w:rPr>
                <w:b/>
                <w:bCs/>
                <w:sz w:val="17"/>
              </w:rPr>
              <w:t>Ditambah di daerah</w:t>
            </w:r>
            <w:r>
              <w:rPr>
                <w:sz w:val="17"/>
              </w:rPr>
              <w:t xml:space="preserve"> </w:t>
            </w:r>
            <w:r>
              <w:rPr>
                <w:sz w:val="17"/>
              </w:rPr>
              <w:t>tanpa pengecualian kegiatan kesehatan</w:t>
            </w:r>
          </w:p>
        </w:tc>
      </w:tr>
    </w:tbl>
    <w:p w14:paraId="46932697" w14:textId="77777777" w:rsidR="00761A56" w:rsidRDefault="00731319">
      <w:pPr>
        <w:pStyle w:val="BodyText"/>
      </w:pPr>
      <w:r>
        <w:rPr>
          <w:b/>
          <w:bCs/>
        </w:rPr>
        <w:t>Analisis.</w:t>
      </w:r>
      <w:r>
        <w:t xml:space="preserve"> Pola di Medan sejalan dengan temuan nasional (Laporan Nasional 7.2). Pengaman layanan paling lengkap justru ada di </w:t>
      </w:r>
      <w:r>
        <w:rPr>
          <w:b/>
          <w:bCs/>
        </w:rPr>
        <w:t>Perda HIV daerah</w:t>
      </w:r>
      <w:r>
        <w:t xml:space="preserve">, bukan di batang tubuh nasional yang kini tidak menyebut HIV. Penyempitan terjadi di dua titik: (1) di </w:t>
      </w:r>
      <w:r>
        <w:rPr>
          <w:b/>
          <w:bCs/>
        </w:rPr>
        <w:t>aturan pelaksana provinsi</w:t>
      </w:r>
      <w:r>
        <w:t xml:space="preserve">, yaitu Pergub 19/2023 Pasal 4 ayat (4); (2) di </w:t>
      </w:r>
      <w:r>
        <w:rPr>
          <w:b/>
          <w:bCs/>
        </w:rPr>
        <w:t>batas antarkeluarga aturan</w:t>
      </w:r>
      <w:r>
        <w:t>, yaitu Perda ketertiban, Perda sistem kesehatan, dan Perda NAPZA yang tidak membawa pengaman Perda HIV. Di saat yang sama, Perda HIV kota dan provinsi juga menjadi tempat pidana berbasis status ditulis.</w:t>
      </w:r>
    </w:p>
    <w:p w14:paraId="163C4480" w14:textId="77777777" w:rsidR="00761A56" w:rsidRDefault="00731319">
      <w:pPr>
        <w:pStyle w:val="Heading2"/>
      </w:pPr>
      <w:bookmarkStart w:id="24" w:name="X3e5bf27c69498e7c808892312509d818698207b"/>
      <w:bookmarkStart w:id="25" w:name="_Toc242201542"/>
      <w:bookmarkEnd w:id="22"/>
      <w:r>
        <w:t>3.3 Pasangan cascade: apa yang diwariskan dan apa yang berubah</w:t>
      </w:r>
      <w:bookmarkEnd w:id="2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17"/>
        <w:gridCol w:w="728"/>
        <w:gridCol w:w="1020"/>
        <w:gridCol w:w="3279"/>
        <w:gridCol w:w="2693"/>
      </w:tblGrid>
      <w:tr w:rsidR="00761A56" w14:paraId="02B6B8FC"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1917" w:type="dxa"/>
            <w:shd w:val="clear" w:color="auto" w:fill="D9E2F3"/>
          </w:tcPr>
          <w:p w14:paraId="211CAD95" w14:textId="77777777" w:rsidR="00761A56" w:rsidRDefault="00731319">
            <w:pPr>
              <w:pStyle w:val="Compact"/>
              <w:spacing w:before="20" w:after="20" w:line="240" w:lineRule="auto"/>
            </w:pPr>
            <w:r>
              <w:rPr>
                <w:b/>
                <w:sz w:val="17"/>
              </w:rPr>
              <w:t>Pasangan</w:t>
            </w:r>
          </w:p>
        </w:tc>
        <w:tc>
          <w:tcPr>
            <w:tcW w:w="728" w:type="dxa"/>
            <w:shd w:val="clear" w:color="auto" w:fill="D9E2F3"/>
          </w:tcPr>
          <w:p w14:paraId="643BE0C1" w14:textId="77777777" w:rsidR="00761A56" w:rsidRDefault="00731319">
            <w:pPr>
              <w:pStyle w:val="Compact"/>
              <w:spacing w:before="20" w:after="20" w:line="240" w:lineRule="auto"/>
            </w:pPr>
            <w:r>
              <w:rPr>
                <w:b/>
                <w:sz w:val="17"/>
              </w:rPr>
              <w:t>Jenis hubungan</w:t>
            </w:r>
          </w:p>
        </w:tc>
        <w:tc>
          <w:tcPr>
            <w:tcW w:w="1020" w:type="dxa"/>
            <w:shd w:val="clear" w:color="auto" w:fill="D9E2F3"/>
          </w:tcPr>
          <w:p w14:paraId="682A2BB8" w14:textId="77777777" w:rsidR="00761A56" w:rsidRDefault="00731319">
            <w:pPr>
              <w:pStyle w:val="Compact"/>
              <w:spacing w:before="20" w:after="20" w:line="240" w:lineRule="auto"/>
            </w:pPr>
            <w:r>
              <w:rPr>
                <w:b/>
                <w:sz w:val="17"/>
              </w:rPr>
              <w:t>Apa yang diwariskan</w:t>
            </w:r>
          </w:p>
        </w:tc>
        <w:tc>
          <w:tcPr>
            <w:tcW w:w="3278" w:type="dxa"/>
            <w:shd w:val="clear" w:color="auto" w:fill="D9E2F3"/>
          </w:tcPr>
          <w:p w14:paraId="34DC295B" w14:textId="77777777" w:rsidR="00761A56" w:rsidRDefault="00731319">
            <w:pPr>
              <w:pStyle w:val="Compact"/>
              <w:spacing w:before="20" w:after="20" w:line="240" w:lineRule="auto"/>
            </w:pPr>
            <w:r>
              <w:rPr>
                <w:b/>
                <w:sz w:val="17"/>
              </w:rPr>
              <w:t>Apa yang berubah</w:t>
            </w:r>
          </w:p>
        </w:tc>
        <w:tc>
          <w:tcPr>
            <w:tcW w:w="2692" w:type="dxa"/>
            <w:shd w:val="clear" w:color="auto" w:fill="D9E2F3"/>
          </w:tcPr>
          <w:p w14:paraId="7D2B5708" w14:textId="77777777" w:rsidR="00761A56" w:rsidRDefault="00731319">
            <w:pPr>
              <w:pStyle w:val="Compact"/>
              <w:spacing w:before="20" w:after="20" w:line="240" w:lineRule="auto"/>
            </w:pPr>
            <w:r>
              <w:rPr>
                <w:b/>
                <w:sz w:val="17"/>
              </w:rPr>
              <w:t>Arti bagi layanan</w:t>
            </w:r>
          </w:p>
        </w:tc>
      </w:tr>
      <w:tr w:rsidR="00761A56" w14:paraId="03BEAE95" w14:textId="77777777" w:rsidTr="00761A56">
        <w:trPr>
          <w:cantSplit/>
        </w:trPr>
        <w:tc>
          <w:tcPr>
            <w:tcW w:w="1917" w:type="dxa"/>
          </w:tcPr>
          <w:p w14:paraId="36E33E64" w14:textId="77777777" w:rsidR="00761A56" w:rsidRDefault="00731319">
            <w:pPr>
              <w:pStyle w:val="Compact"/>
              <w:spacing w:before="20" w:after="20" w:line="240" w:lineRule="auto"/>
            </w:pPr>
            <w:r>
              <w:rPr>
                <w:sz w:val="17"/>
              </w:rPr>
              <w:t>Perda Prov 3/2022 → Pergub 19/2023 (pembukaan status ke pasangan)</w:t>
            </w:r>
          </w:p>
        </w:tc>
        <w:tc>
          <w:tcPr>
            <w:tcW w:w="728" w:type="dxa"/>
          </w:tcPr>
          <w:p w14:paraId="46DD4790" w14:textId="77777777" w:rsidR="00761A56" w:rsidRDefault="00731319">
            <w:pPr>
              <w:pStyle w:val="Compact"/>
              <w:spacing w:before="20" w:after="20" w:line="240" w:lineRule="auto"/>
            </w:pPr>
            <w:r>
              <w:rPr>
                <w:sz w:val="17"/>
              </w:rPr>
              <w:t>Aturan pelaksana, berbasis teks</w:t>
            </w:r>
          </w:p>
        </w:tc>
        <w:tc>
          <w:tcPr>
            <w:tcW w:w="1020" w:type="dxa"/>
          </w:tcPr>
          <w:p w14:paraId="320F49DD" w14:textId="77777777" w:rsidR="00761A56" w:rsidRDefault="00731319">
            <w:pPr>
              <w:pStyle w:val="Compact"/>
              <w:spacing w:before="20" w:after="20" w:line="240" w:lineRule="auto"/>
            </w:pPr>
            <w:r>
              <w:rPr>
                <w:sz w:val="17"/>
              </w:rPr>
              <w:t>Prinsip kerahasiaan (Pergub Ps 4 ayat (3))</w:t>
            </w:r>
          </w:p>
        </w:tc>
        <w:tc>
          <w:tcPr>
            <w:tcW w:w="3278" w:type="dxa"/>
          </w:tcPr>
          <w:p w14:paraId="0F916201" w14:textId="77777777" w:rsidR="00761A56" w:rsidRDefault="00731319">
            <w:pPr>
              <w:pStyle w:val="Compact"/>
              <w:spacing w:before="20" w:after="20" w:line="240" w:lineRule="auto"/>
            </w:pPr>
            <w:r>
              <w:rPr>
                <w:sz w:val="17"/>
              </w:rPr>
              <w:t xml:space="preserve">Syarat </w:t>
            </w:r>
            <w:r>
              <w:rPr>
                <w:sz w:val="17"/>
              </w:rPr>
              <w:t>“setelah mendapat konseling yang cukup” (Perda Ps 18 ayat (2)) tidak diturunkan; Pergub Ps 4 ayat (4) menyebut pasangan seksual tanpa syarat (</w:t>
            </w:r>
            <w:r>
              <w:rPr>
                <w:b/>
                <w:bCs/>
                <w:sz w:val="17"/>
              </w:rPr>
              <w:t>Menyempit</w:t>
            </w:r>
            <w:r>
              <w:rPr>
                <w:sz w:val="17"/>
              </w:rPr>
              <w:t>)</w:t>
            </w:r>
          </w:p>
        </w:tc>
        <w:tc>
          <w:tcPr>
            <w:tcW w:w="2692" w:type="dxa"/>
          </w:tcPr>
          <w:p w14:paraId="5769751D" w14:textId="77777777" w:rsidR="00761A56" w:rsidRDefault="00731319">
            <w:pPr>
              <w:pStyle w:val="Compact"/>
              <w:spacing w:before="20" w:after="20" w:line="240" w:lineRule="auto"/>
            </w:pPr>
            <w:r>
              <w:rPr>
                <w:sz w:val="17"/>
              </w:rPr>
              <w:t xml:space="preserve">Petugas yang memakai Pergub sebagai pegangan dapat membuka status ke pasangan tanpa konseling lebih dulu. </w:t>
            </w:r>
            <w:r>
              <w:rPr>
                <w:b/>
                <w:bCs/>
                <w:sz w:val="17"/>
              </w:rPr>
              <w:t>Risiko yang perlu dibuktikan</w:t>
            </w:r>
          </w:p>
        </w:tc>
      </w:tr>
      <w:tr w:rsidR="00761A56" w14:paraId="66E082BC" w14:textId="77777777" w:rsidTr="00761A56">
        <w:trPr>
          <w:cantSplit/>
        </w:trPr>
        <w:tc>
          <w:tcPr>
            <w:tcW w:w="1917" w:type="dxa"/>
          </w:tcPr>
          <w:p w14:paraId="453C43D3" w14:textId="77777777" w:rsidR="00761A56" w:rsidRDefault="00731319">
            <w:pPr>
              <w:pStyle w:val="Compact"/>
              <w:spacing w:before="20" w:after="20" w:line="240" w:lineRule="auto"/>
            </w:pPr>
            <w:r>
              <w:rPr>
                <w:sz w:val="17"/>
              </w:rPr>
              <w:lastRenderedPageBreak/>
              <w:t>Perda Prov 3/2022 → Pergub 19/2023 (harm reduction)</w:t>
            </w:r>
          </w:p>
        </w:tc>
        <w:tc>
          <w:tcPr>
            <w:tcW w:w="728" w:type="dxa"/>
          </w:tcPr>
          <w:p w14:paraId="3402CA3F" w14:textId="77777777" w:rsidR="00761A56" w:rsidRDefault="00731319">
            <w:pPr>
              <w:pStyle w:val="Compact"/>
              <w:spacing w:before="20" w:after="20" w:line="240" w:lineRule="auto"/>
            </w:pPr>
            <w:r>
              <w:rPr>
                <w:sz w:val="17"/>
              </w:rPr>
              <w:t>Aturan pelaksana</w:t>
            </w:r>
          </w:p>
        </w:tc>
        <w:tc>
          <w:tcPr>
            <w:tcW w:w="1020" w:type="dxa"/>
          </w:tcPr>
          <w:p w14:paraId="6A15AF7F" w14:textId="77777777" w:rsidR="00761A56" w:rsidRDefault="00731319">
            <w:pPr>
              <w:pStyle w:val="Compact"/>
              <w:spacing w:before="20" w:after="20" w:line="240" w:lineRule="auto"/>
            </w:pPr>
            <w:r>
              <w:rPr>
                <w:sz w:val="17"/>
              </w:rPr>
              <w:t>“Layanan untuk pencegahan pada pemakai narkoba suntik” (Perda Ps 16 huruf b)</w:t>
            </w:r>
          </w:p>
        </w:tc>
        <w:tc>
          <w:tcPr>
            <w:tcW w:w="3278" w:type="dxa"/>
          </w:tcPr>
          <w:p w14:paraId="5CFA8875" w14:textId="77777777" w:rsidR="00761A56" w:rsidRDefault="00731319">
            <w:pPr>
              <w:pStyle w:val="Compact"/>
              <w:spacing w:before="20" w:after="20" w:line="240" w:lineRule="auto"/>
            </w:pPr>
            <w:r>
              <w:rPr>
                <w:sz w:val="17"/>
              </w:rPr>
              <w:t>Dirinci menjadi LASS dengan konseling dan terapi rumatan metadon (Pergub Ps 18 ayat (5)) (</w:t>
            </w:r>
            <w:r>
              <w:rPr>
                <w:b/>
                <w:bCs/>
                <w:sz w:val="17"/>
              </w:rPr>
              <w:t>Diperkuat</w:t>
            </w:r>
            <w:r>
              <w:rPr>
                <w:sz w:val="17"/>
              </w:rPr>
              <w:t>)</w:t>
            </w:r>
          </w:p>
        </w:tc>
        <w:tc>
          <w:tcPr>
            <w:tcW w:w="2692" w:type="dxa"/>
          </w:tcPr>
          <w:p w14:paraId="1251CADF" w14:textId="77777777" w:rsidR="00761A56" w:rsidRDefault="00731319">
            <w:pPr>
              <w:pStyle w:val="Compact"/>
              <w:spacing w:before="20" w:after="20" w:line="240" w:lineRule="auto"/>
            </w:pPr>
            <w:r>
              <w:rPr>
                <w:sz w:val="17"/>
              </w:rPr>
              <w:t>Dasar tertulis harm reduction bagi Medan ada di tingkat provinsi</w:t>
            </w:r>
          </w:p>
        </w:tc>
      </w:tr>
      <w:tr w:rsidR="00761A56" w14:paraId="6984A916" w14:textId="77777777" w:rsidTr="00761A56">
        <w:trPr>
          <w:cantSplit/>
        </w:trPr>
        <w:tc>
          <w:tcPr>
            <w:tcW w:w="1917" w:type="dxa"/>
          </w:tcPr>
          <w:p w14:paraId="4E044934" w14:textId="77777777" w:rsidR="00761A56" w:rsidRDefault="00731319">
            <w:pPr>
              <w:pStyle w:val="Compact"/>
              <w:spacing w:before="20" w:after="20" w:line="240" w:lineRule="auto"/>
            </w:pPr>
            <w:r>
              <w:rPr>
                <w:sz w:val="17"/>
              </w:rPr>
              <w:t>Perda Prov 3/2022 → Pergub 19/2023 (larangan PHK)</w:t>
            </w:r>
          </w:p>
        </w:tc>
        <w:tc>
          <w:tcPr>
            <w:tcW w:w="728" w:type="dxa"/>
          </w:tcPr>
          <w:p w14:paraId="157920BE" w14:textId="77777777" w:rsidR="00761A56" w:rsidRDefault="00731319">
            <w:pPr>
              <w:pStyle w:val="Compact"/>
              <w:spacing w:before="20" w:after="20" w:line="240" w:lineRule="auto"/>
            </w:pPr>
            <w:r>
              <w:rPr>
                <w:sz w:val="17"/>
              </w:rPr>
              <w:t>Aturan pelaksana</w:t>
            </w:r>
          </w:p>
        </w:tc>
        <w:tc>
          <w:tcPr>
            <w:tcW w:w="1020" w:type="dxa"/>
          </w:tcPr>
          <w:p w14:paraId="62E9CC1F" w14:textId="77777777" w:rsidR="00761A56" w:rsidRDefault="00731319">
            <w:pPr>
              <w:pStyle w:val="Compact"/>
              <w:spacing w:before="20" w:after="20" w:line="240" w:lineRule="auto"/>
            </w:pPr>
            <w:r>
              <w:rPr>
                <w:sz w:val="17"/>
              </w:rPr>
              <w:t>—</w:t>
            </w:r>
          </w:p>
        </w:tc>
        <w:tc>
          <w:tcPr>
            <w:tcW w:w="3278" w:type="dxa"/>
          </w:tcPr>
          <w:p w14:paraId="3E48BCD2" w14:textId="77777777" w:rsidR="00761A56" w:rsidRDefault="00731319">
            <w:pPr>
              <w:pStyle w:val="Compact"/>
              <w:spacing w:before="20" w:after="20" w:line="240" w:lineRule="auto"/>
            </w:pPr>
            <w:r>
              <w:rPr>
                <w:sz w:val="17"/>
              </w:rPr>
              <w:t>Larangan PHK (Perda Ps 15 ayat (3)) tidak diulang; Pergub Ps 38 ayat (2) meminta pelaku usaha “memfasilitasi karyawan … untuk memeriksakan diri” (</w:t>
            </w:r>
            <w:r>
              <w:rPr>
                <w:b/>
                <w:bCs/>
                <w:sz w:val="17"/>
              </w:rPr>
              <w:t>Hilang</w:t>
            </w:r>
            <w:r>
              <w:rPr>
                <w:sz w:val="17"/>
              </w:rPr>
              <w:t xml:space="preserve"> di turunan; induk tetap berlaku)</w:t>
            </w:r>
          </w:p>
        </w:tc>
        <w:tc>
          <w:tcPr>
            <w:tcW w:w="2692" w:type="dxa"/>
          </w:tcPr>
          <w:p w14:paraId="07808BED" w14:textId="77777777" w:rsidR="00761A56" w:rsidRDefault="00731319">
            <w:pPr>
              <w:pStyle w:val="Compact"/>
              <w:spacing w:before="20" w:after="20" w:line="240" w:lineRule="auto"/>
            </w:pPr>
            <w:r>
              <w:rPr>
                <w:sz w:val="17"/>
              </w:rPr>
              <w:t>Pemberi kerja membaca kewajiban tes, tetapi tidak membaca larangan PHK di aturan yang sama</w:t>
            </w:r>
          </w:p>
        </w:tc>
      </w:tr>
      <w:tr w:rsidR="00761A56" w14:paraId="41E830CD" w14:textId="77777777" w:rsidTr="00761A56">
        <w:trPr>
          <w:cantSplit/>
        </w:trPr>
        <w:tc>
          <w:tcPr>
            <w:tcW w:w="1917" w:type="dxa"/>
          </w:tcPr>
          <w:p w14:paraId="21578E5B" w14:textId="77777777" w:rsidR="00761A56" w:rsidRDefault="00731319">
            <w:pPr>
              <w:pStyle w:val="Compact"/>
              <w:spacing w:before="20" w:after="20" w:line="240" w:lineRule="auto"/>
            </w:pPr>
            <w:r>
              <w:rPr>
                <w:sz w:val="17"/>
              </w:rPr>
              <w:t>Perda Prov 3/2022 → Pergub 19/2023 (persetujuan tes)</w:t>
            </w:r>
          </w:p>
        </w:tc>
        <w:tc>
          <w:tcPr>
            <w:tcW w:w="728" w:type="dxa"/>
          </w:tcPr>
          <w:p w14:paraId="36FCF8F9" w14:textId="77777777" w:rsidR="00761A56" w:rsidRDefault="00731319">
            <w:pPr>
              <w:pStyle w:val="Compact"/>
              <w:spacing w:before="20" w:after="20" w:line="240" w:lineRule="auto"/>
            </w:pPr>
            <w:r>
              <w:rPr>
                <w:sz w:val="17"/>
              </w:rPr>
              <w:t>Aturan pelaksana</w:t>
            </w:r>
          </w:p>
        </w:tc>
        <w:tc>
          <w:tcPr>
            <w:tcW w:w="1020" w:type="dxa"/>
          </w:tcPr>
          <w:p w14:paraId="21E83FFA" w14:textId="77777777" w:rsidR="00761A56" w:rsidRDefault="00731319">
            <w:pPr>
              <w:pStyle w:val="Compact"/>
              <w:spacing w:before="20" w:after="20" w:line="240" w:lineRule="auto"/>
            </w:pPr>
            <w:r>
              <w:rPr>
                <w:sz w:val="17"/>
              </w:rPr>
              <w:t>Prinsip persetujuan</w:t>
            </w:r>
          </w:p>
        </w:tc>
        <w:tc>
          <w:tcPr>
            <w:tcW w:w="3278" w:type="dxa"/>
          </w:tcPr>
          <w:p w14:paraId="65EB134A" w14:textId="77777777" w:rsidR="00761A56" w:rsidRDefault="00731319">
            <w:pPr>
              <w:pStyle w:val="Compact"/>
              <w:spacing w:before="20" w:after="20" w:line="240" w:lineRule="auto"/>
            </w:pPr>
            <w:r>
              <w:rPr>
                <w:sz w:val="17"/>
              </w:rPr>
              <w:t>Persetujuan cukup verbal, sedangkan penolakan wajib ditandatangani (Pergub Ps 27 ayat (3)-(4)) (</w:t>
            </w:r>
            <w:r>
              <w:rPr>
                <w:b/>
                <w:bCs/>
                <w:sz w:val="17"/>
              </w:rPr>
              <w:t>Diubah</w:t>
            </w:r>
            <w:r>
              <w:rPr>
                <w:sz w:val="17"/>
              </w:rPr>
              <w:t>)</w:t>
            </w:r>
          </w:p>
        </w:tc>
        <w:tc>
          <w:tcPr>
            <w:tcW w:w="2692" w:type="dxa"/>
          </w:tcPr>
          <w:p w14:paraId="064FE3F0" w14:textId="77777777" w:rsidR="00761A56" w:rsidRDefault="00731319">
            <w:pPr>
              <w:pStyle w:val="Compact"/>
              <w:spacing w:before="20" w:after="20" w:line="240" w:lineRule="auto"/>
            </w:pPr>
            <w:r>
              <w:rPr>
                <w:sz w:val="17"/>
              </w:rPr>
              <w:t xml:space="preserve">Beban formal pindah ke orang yang menolak tes. </w:t>
            </w:r>
            <w:r>
              <w:rPr>
                <w:b/>
                <w:bCs/>
                <w:sz w:val="17"/>
              </w:rPr>
              <w:t>Risiko yang perlu dibuktikan:</w:t>
            </w:r>
            <w:r>
              <w:rPr>
                <w:sz w:val="17"/>
              </w:rPr>
              <w:t xml:space="preserve"> hak menolak tertekan</w:t>
            </w:r>
          </w:p>
        </w:tc>
      </w:tr>
      <w:tr w:rsidR="00761A56" w14:paraId="4A8A110C" w14:textId="77777777" w:rsidTr="00761A56">
        <w:trPr>
          <w:cantSplit/>
        </w:trPr>
        <w:tc>
          <w:tcPr>
            <w:tcW w:w="1917" w:type="dxa"/>
          </w:tcPr>
          <w:p w14:paraId="03A4EE4F" w14:textId="77777777" w:rsidR="00761A56" w:rsidRDefault="00731319">
            <w:pPr>
              <w:pStyle w:val="Compact"/>
              <w:spacing w:before="20" w:after="20" w:line="240" w:lineRule="auto"/>
            </w:pPr>
            <w:r>
              <w:rPr>
                <w:sz w:val="17"/>
              </w:rPr>
              <w:t>Perda Prov 3/2022 → Pergub 19/2023 (sanksi)</w:t>
            </w:r>
          </w:p>
        </w:tc>
        <w:tc>
          <w:tcPr>
            <w:tcW w:w="728" w:type="dxa"/>
          </w:tcPr>
          <w:p w14:paraId="69570B43" w14:textId="77777777" w:rsidR="00761A56" w:rsidRDefault="00731319">
            <w:pPr>
              <w:pStyle w:val="Compact"/>
              <w:spacing w:before="20" w:after="20" w:line="240" w:lineRule="auto"/>
            </w:pPr>
            <w:r>
              <w:rPr>
                <w:sz w:val="17"/>
              </w:rPr>
              <w:t>Aturan pelaksana</w:t>
            </w:r>
          </w:p>
        </w:tc>
        <w:tc>
          <w:tcPr>
            <w:tcW w:w="1020" w:type="dxa"/>
          </w:tcPr>
          <w:p w14:paraId="4B57FCE1" w14:textId="77777777" w:rsidR="00761A56" w:rsidRDefault="00731319">
            <w:pPr>
              <w:pStyle w:val="Compact"/>
              <w:spacing w:before="20" w:after="20" w:line="240" w:lineRule="auto"/>
            </w:pPr>
            <w:r>
              <w:rPr>
                <w:sz w:val="17"/>
              </w:rPr>
              <w:t>Sanksi administratif</w:t>
            </w:r>
          </w:p>
        </w:tc>
        <w:tc>
          <w:tcPr>
            <w:tcW w:w="3278" w:type="dxa"/>
          </w:tcPr>
          <w:p w14:paraId="098D2107" w14:textId="77777777" w:rsidR="00761A56" w:rsidRDefault="00731319">
            <w:pPr>
              <w:pStyle w:val="Compact"/>
              <w:spacing w:before="20" w:after="20" w:line="240" w:lineRule="auto"/>
            </w:pPr>
            <w:r>
              <w:rPr>
                <w:sz w:val="17"/>
              </w:rPr>
              <w:t>Pergub Ps 39 ayat (1) mengenakan sanksi atas Ps 37 dan 38 Pergub (papan informasi, fasilitasi tes), di luar pasal bersanksi Perda Ps 45 ayat (1) (</w:t>
            </w:r>
            <w:r>
              <w:rPr>
                <w:b/>
                <w:bCs/>
                <w:sz w:val="17"/>
              </w:rPr>
              <w:t>Diubah</w:t>
            </w:r>
            <w:r>
              <w:rPr>
                <w:sz w:val="17"/>
              </w:rPr>
              <w:t>, kandidat melampaui induk)</w:t>
            </w:r>
          </w:p>
        </w:tc>
        <w:tc>
          <w:tcPr>
            <w:tcW w:w="2692" w:type="dxa"/>
          </w:tcPr>
          <w:p w14:paraId="0638C27E" w14:textId="77777777" w:rsidR="00761A56" w:rsidRDefault="00731319">
            <w:pPr>
              <w:pStyle w:val="Compact"/>
              <w:spacing w:before="20" w:after="20" w:line="240" w:lineRule="auto"/>
            </w:pPr>
            <w:r>
              <w:rPr>
                <w:sz w:val="17"/>
              </w:rPr>
              <w:t>Pelaku usaha dapat dikenai sanksi atas kewajiban yang tidak tercantum di Perda</w:t>
            </w:r>
          </w:p>
        </w:tc>
      </w:tr>
      <w:tr w:rsidR="00761A56" w14:paraId="15E48935" w14:textId="77777777" w:rsidTr="00761A56">
        <w:trPr>
          <w:cantSplit/>
        </w:trPr>
        <w:tc>
          <w:tcPr>
            <w:tcW w:w="1917" w:type="dxa"/>
          </w:tcPr>
          <w:p w14:paraId="2DBCD8D2" w14:textId="77777777" w:rsidR="00761A56" w:rsidRDefault="00731319">
            <w:pPr>
              <w:pStyle w:val="Compact"/>
              <w:spacing w:before="20" w:after="20" w:line="240" w:lineRule="auto"/>
            </w:pPr>
            <w:r>
              <w:rPr>
                <w:sz w:val="17"/>
              </w:rPr>
              <w:t>Perda Prov 3/2022 → Pergub 19/2023 (pidana Ps 46)</w:t>
            </w:r>
          </w:p>
        </w:tc>
        <w:tc>
          <w:tcPr>
            <w:tcW w:w="728" w:type="dxa"/>
          </w:tcPr>
          <w:p w14:paraId="40D6B380" w14:textId="77777777" w:rsidR="00761A56" w:rsidRDefault="00731319">
            <w:pPr>
              <w:pStyle w:val="Compact"/>
              <w:spacing w:before="20" w:after="20" w:line="240" w:lineRule="auto"/>
            </w:pPr>
            <w:r>
              <w:rPr>
                <w:sz w:val="17"/>
              </w:rPr>
              <w:t>Aturan pelaksana</w:t>
            </w:r>
          </w:p>
        </w:tc>
        <w:tc>
          <w:tcPr>
            <w:tcW w:w="1020" w:type="dxa"/>
          </w:tcPr>
          <w:p w14:paraId="07B10CB8" w14:textId="77777777" w:rsidR="00761A56" w:rsidRDefault="00731319">
            <w:pPr>
              <w:pStyle w:val="Compact"/>
              <w:spacing w:before="20" w:after="20" w:line="240" w:lineRule="auto"/>
            </w:pPr>
            <w:r>
              <w:rPr>
                <w:sz w:val="17"/>
              </w:rPr>
              <w:t>—</w:t>
            </w:r>
          </w:p>
        </w:tc>
        <w:tc>
          <w:tcPr>
            <w:tcW w:w="3278" w:type="dxa"/>
          </w:tcPr>
          <w:p w14:paraId="2E41B2CE" w14:textId="77777777" w:rsidR="00761A56" w:rsidRDefault="00731319">
            <w:pPr>
              <w:pStyle w:val="Compact"/>
              <w:spacing w:before="20" w:after="20" w:line="240" w:lineRule="auto"/>
            </w:pPr>
            <w:r>
              <w:rPr>
                <w:sz w:val="17"/>
              </w:rPr>
              <w:t>Pergub diam: tidak ada tata cara “melaporkan status”, tidak ada pengaman (</w:t>
            </w:r>
            <w:r>
              <w:rPr>
                <w:b/>
                <w:bCs/>
                <w:sz w:val="17"/>
              </w:rPr>
              <w:t>Tidak dapat dinilai</w:t>
            </w:r>
            <w:r>
              <w:rPr>
                <w:sz w:val="17"/>
              </w:rPr>
              <w:t>)</w:t>
            </w:r>
          </w:p>
        </w:tc>
        <w:tc>
          <w:tcPr>
            <w:tcW w:w="2692" w:type="dxa"/>
          </w:tcPr>
          <w:p w14:paraId="29755903" w14:textId="77777777" w:rsidR="00761A56" w:rsidRDefault="00731319">
            <w:pPr>
              <w:pStyle w:val="Compact"/>
              <w:spacing w:before="20" w:after="20" w:line="240" w:lineRule="auto"/>
            </w:pPr>
            <w:r>
              <w:rPr>
                <w:sz w:val="17"/>
              </w:rPr>
              <w:t>Tidak jelas kepada siapa ODHIV harus melapor; ruang tafsir penegak hukum terbuka</w:t>
            </w:r>
          </w:p>
        </w:tc>
      </w:tr>
      <w:tr w:rsidR="00761A56" w14:paraId="35EAD5CC" w14:textId="77777777" w:rsidTr="00761A56">
        <w:trPr>
          <w:cantSplit/>
        </w:trPr>
        <w:tc>
          <w:tcPr>
            <w:tcW w:w="1917" w:type="dxa"/>
          </w:tcPr>
          <w:p w14:paraId="7B7063CF" w14:textId="77777777" w:rsidR="00761A56" w:rsidRDefault="00731319">
            <w:pPr>
              <w:pStyle w:val="Compact"/>
              <w:spacing w:before="20" w:after="20" w:line="240" w:lineRule="auto"/>
            </w:pPr>
            <w:r>
              <w:rPr>
                <w:sz w:val="17"/>
              </w:rPr>
              <w:t>Perda Kota 1/2012 → Perwal 10/2012 (KPAK)</w:t>
            </w:r>
          </w:p>
        </w:tc>
        <w:tc>
          <w:tcPr>
            <w:tcW w:w="728" w:type="dxa"/>
          </w:tcPr>
          <w:p w14:paraId="21B1E6D3" w14:textId="77777777" w:rsidR="00761A56" w:rsidRDefault="00731319">
            <w:pPr>
              <w:pStyle w:val="Compact"/>
              <w:spacing w:before="20" w:after="20" w:line="240" w:lineRule="auto"/>
            </w:pPr>
            <w:r>
              <w:rPr>
                <w:sz w:val="17"/>
              </w:rPr>
              <w:t>Aturan pelaksana</w:t>
            </w:r>
          </w:p>
        </w:tc>
        <w:tc>
          <w:tcPr>
            <w:tcW w:w="1020" w:type="dxa"/>
          </w:tcPr>
          <w:p w14:paraId="40F0F269" w14:textId="77777777" w:rsidR="00761A56" w:rsidRDefault="00731319">
            <w:pPr>
              <w:pStyle w:val="Compact"/>
              <w:spacing w:before="20" w:after="20" w:line="240" w:lineRule="auto"/>
            </w:pPr>
            <w:r>
              <w:rPr>
                <w:sz w:val="17"/>
              </w:rPr>
              <w:t>—</w:t>
            </w:r>
          </w:p>
        </w:tc>
        <w:tc>
          <w:tcPr>
            <w:tcW w:w="3278" w:type="dxa"/>
          </w:tcPr>
          <w:p w14:paraId="7690841A" w14:textId="77777777" w:rsidR="00761A56" w:rsidRDefault="00731319">
            <w:pPr>
              <w:pStyle w:val="Compact"/>
              <w:spacing w:before="20" w:after="20" w:line="240" w:lineRule="auto"/>
            </w:pPr>
            <w:r>
              <w:rPr>
                <w:sz w:val="17"/>
              </w:rPr>
              <w:t>Delegasi struktur dan keanggotaan KPAK (Ps 24 ayat (4)) tidak diatur; Perwal hanya menunjuk pelaksana (</w:t>
            </w:r>
            <w:r>
              <w:rPr>
                <w:b/>
                <w:bCs/>
                <w:sz w:val="17"/>
              </w:rPr>
              <w:t>Hilang</w:t>
            </w:r>
            <w:r>
              <w:rPr>
                <w:sz w:val="17"/>
              </w:rPr>
              <w:t>)</w:t>
            </w:r>
          </w:p>
        </w:tc>
        <w:tc>
          <w:tcPr>
            <w:tcW w:w="2692" w:type="dxa"/>
          </w:tcPr>
          <w:p w14:paraId="2128D11C" w14:textId="77777777" w:rsidR="00761A56" w:rsidRDefault="00731319">
            <w:pPr>
              <w:pStyle w:val="Compact"/>
              <w:spacing w:before="20" w:after="20" w:line="240" w:lineRule="auto"/>
            </w:pPr>
            <w:r>
              <w:rPr>
                <w:sz w:val="17"/>
              </w:rPr>
              <w:t>Tidak ada dasar tertulis yang ditemukan bagi kursi komunitas dalam koordinasi kota</w:t>
            </w:r>
          </w:p>
        </w:tc>
      </w:tr>
      <w:tr w:rsidR="00761A56" w14:paraId="248E00F2" w14:textId="77777777" w:rsidTr="00761A56">
        <w:trPr>
          <w:cantSplit/>
        </w:trPr>
        <w:tc>
          <w:tcPr>
            <w:tcW w:w="1917" w:type="dxa"/>
          </w:tcPr>
          <w:p w14:paraId="0D18B68C" w14:textId="77777777" w:rsidR="00761A56" w:rsidRDefault="00731319">
            <w:pPr>
              <w:pStyle w:val="Compact"/>
              <w:spacing w:before="20" w:after="20" w:line="240" w:lineRule="auto"/>
            </w:pPr>
            <w:r>
              <w:rPr>
                <w:sz w:val="17"/>
              </w:rPr>
              <w:t>Perda Kota 1/2012 → Perwal 10/2012 (perawatan-dukungan)</w:t>
            </w:r>
          </w:p>
        </w:tc>
        <w:tc>
          <w:tcPr>
            <w:tcW w:w="728" w:type="dxa"/>
          </w:tcPr>
          <w:p w14:paraId="081FDE9F" w14:textId="77777777" w:rsidR="00761A56" w:rsidRDefault="00731319">
            <w:pPr>
              <w:pStyle w:val="Compact"/>
              <w:spacing w:before="20" w:after="20" w:line="240" w:lineRule="auto"/>
            </w:pPr>
            <w:r>
              <w:rPr>
                <w:sz w:val="17"/>
              </w:rPr>
              <w:t>Aturan pelaksana</w:t>
            </w:r>
          </w:p>
        </w:tc>
        <w:tc>
          <w:tcPr>
            <w:tcW w:w="1020" w:type="dxa"/>
          </w:tcPr>
          <w:p w14:paraId="49AC315C" w14:textId="77777777" w:rsidR="00761A56" w:rsidRDefault="00731319">
            <w:pPr>
              <w:pStyle w:val="Compact"/>
              <w:spacing w:before="20" w:after="20" w:line="240" w:lineRule="auto"/>
            </w:pPr>
            <w:r>
              <w:rPr>
                <w:sz w:val="17"/>
              </w:rPr>
              <w:t>—</w:t>
            </w:r>
          </w:p>
        </w:tc>
        <w:tc>
          <w:tcPr>
            <w:tcW w:w="3278" w:type="dxa"/>
          </w:tcPr>
          <w:p w14:paraId="6DEE67B7" w14:textId="77777777" w:rsidR="00761A56" w:rsidRDefault="00731319">
            <w:pPr>
              <w:pStyle w:val="Compact"/>
              <w:spacing w:before="20" w:after="20" w:line="240" w:lineRule="auto"/>
            </w:pPr>
            <w:r>
              <w:rPr>
                <w:sz w:val="17"/>
              </w:rPr>
              <w:t>Ps 23 didelegasikan ke Perwal; Perwal 10/2012 Ps 2 mendelegasikan lagi (</w:t>
            </w:r>
            <w:r>
              <w:rPr>
                <w:b/>
                <w:bCs/>
                <w:sz w:val="17"/>
              </w:rPr>
              <w:t>Hilang</w:t>
            </w:r>
            <w:r>
              <w:rPr>
                <w:sz w:val="17"/>
              </w:rPr>
              <w:t>, didelegasikan ulang)</w:t>
            </w:r>
          </w:p>
        </w:tc>
        <w:tc>
          <w:tcPr>
            <w:tcW w:w="2692" w:type="dxa"/>
          </w:tcPr>
          <w:p w14:paraId="6E0DDAC1" w14:textId="77777777" w:rsidR="00761A56" w:rsidRDefault="00731319">
            <w:pPr>
              <w:pStyle w:val="Compact"/>
              <w:spacing w:before="20" w:after="20" w:line="240" w:lineRule="auto"/>
            </w:pPr>
            <w:r>
              <w:rPr>
                <w:sz w:val="17"/>
              </w:rPr>
              <w:t>Standar perawatan dan dukungan kota belum ditemukan dalam teks</w:t>
            </w:r>
          </w:p>
        </w:tc>
      </w:tr>
      <w:tr w:rsidR="00761A56" w14:paraId="59A374EB" w14:textId="77777777" w:rsidTr="00761A56">
        <w:trPr>
          <w:cantSplit/>
        </w:trPr>
        <w:tc>
          <w:tcPr>
            <w:tcW w:w="1917" w:type="dxa"/>
          </w:tcPr>
          <w:p w14:paraId="76C70DDE" w14:textId="77777777" w:rsidR="00761A56" w:rsidRDefault="00731319">
            <w:pPr>
              <w:pStyle w:val="Compact"/>
              <w:spacing w:before="20" w:after="20" w:line="240" w:lineRule="auto"/>
            </w:pPr>
            <w:r>
              <w:rPr>
                <w:sz w:val="17"/>
              </w:rPr>
              <w:t>Perda Prov 3/2022 ↔ Perda Kota 1/2012 (pidana status)</w:t>
            </w:r>
          </w:p>
        </w:tc>
        <w:tc>
          <w:tcPr>
            <w:tcW w:w="728" w:type="dxa"/>
          </w:tcPr>
          <w:p w14:paraId="4D6BE234" w14:textId="77777777" w:rsidR="00761A56" w:rsidRDefault="00731319">
            <w:pPr>
              <w:pStyle w:val="Compact"/>
              <w:spacing w:before="20" w:after="20" w:line="240" w:lineRule="auto"/>
            </w:pPr>
            <w:r>
              <w:rPr>
                <w:sz w:val="17"/>
              </w:rPr>
              <w:t>Tematik, bukan delegasi</w:t>
            </w:r>
          </w:p>
        </w:tc>
        <w:tc>
          <w:tcPr>
            <w:tcW w:w="1020" w:type="dxa"/>
          </w:tcPr>
          <w:p w14:paraId="3ED1B5BD" w14:textId="77777777" w:rsidR="00761A56" w:rsidRDefault="00731319">
            <w:pPr>
              <w:pStyle w:val="Compact"/>
              <w:spacing w:before="20" w:after="20" w:line="240" w:lineRule="auto"/>
            </w:pPr>
            <w:r>
              <w:rPr>
                <w:sz w:val="17"/>
              </w:rPr>
              <w:t>Keduanya memuat pidana berbasis status</w:t>
            </w:r>
          </w:p>
        </w:tc>
        <w:tc>
          <w:tcPr>
            <w:tcW w:w="3278" w:type="dxa"/>
          </w:tcPr>
          <w:p w14:paraId="0E35ED21" w14:textId="77777777" w:rsidR="00761A56" w:rsidRDefault="00731319">
            <w:pPr>
              <w:pStyle w:val="Compact"/>
              <w:spacing w:before="20" w:after="20" w:line="240" w:lineRule="auto"/>
            </w:pPr>
            <w:r>
              <w:rPr>
                <w:sz w:val="17"/>
              </w:rPr>
              <w:t>Kota: Ps 31 ayat (1) jo. 35; provinsi: Ps 46 (</w:t>
            </w:r>
            <w:r>
              <w:rPr>
                <w:b/>
                <w:bCs/>
                <w:sz w:val="17"/>
              </w:rPr>
              <w:t>Diteruskan</w:t>
            </w:r>
            <w:r>
              <w:rPr>
                <w:sz w:val="17"/>
              </w:rPr>
              <w:t xml:space="preserve"> secara tematik)</w:t>
            </w:r>
          </w:p>
        </w:tc>
        <w:tc>
          <w:tcPr>
            <w:tcW w:w="2692" w:type="dxa"/>
          </w:tcPr>
          <w:p w14:paraId="45D6B9D2" w14:textId="77777777" w:rsidR="00761A56" w:rsidRDefault="00731319">
            <w:pPr>
              <w:pStyle w:val="Compact"/>
              <w:spacing w:before="20" w:after="20" w:line="240" w:lineRule="auto"/>
            </w:pPr>
            <w:r>
              <w:rPr>
                <w:sz w:val="17"/>
              </w:rPr>
              <w:t>ODHIV di Medan menghadapi dua lapis ancaman pidana</w:t>
            </w:r>
          </w:p>
        </w:tc>
      </w:tr>
      <w:tr w:rsidR="00761A56" w14:paraId="7CA14556" w14:textId="77777777" w:rsidTr="00761A56">
        <w:trPr>
          <w:cantSplit/>
        </w:trPr>
        <w:tc>
          <w:tcPr>
            <w:tcW w:w="1917" w:type="dxa"/>
          </w:tcPr>
          <w:p w14:paraId="6EC94E15" w14:textId="77777777" w:rsidR="00761A56" w:rsidRDefault="00731319">
            <w:pPr>
              <w:pStyle w:val="Compact"/>
              <w:spacing w:before="20" w:after="20" w:line="240" w:lineRule="auto"/>
            </w:pPr>
            <w:r>
              <w:rPr>
                <w:sz w:val="17"/>
              </w:rPr>
              <w:t>Perda Prov 3/2022 ↔ Perda Kota 1/2012 (tes wajib)</w:t>
            </w:r>
          </w:p>
        </w:tc>
        <w:tc>
          <w:tcPr>
            <w:tcW w:w="728" w:type="dxa"/>
          </w:tcPr>
          <w:p w14:paraId="3BC57F5A" w14:textId="77777777" w:rsidR="00761A56" w:rsidRDefault="00731319">
            <w:pPr>
              <w:pStyle w:val="Compact"/>
              <w:spacing w:before="20" w:after="20" w:line="240" w:lineRule="auto"/>
            </w:pPr>
            <w:r>
              <w:rPr>
                <w:sz w:val="17"/>
              </w:rPr>
              <w:t>Tematik</w:t>
            </w:r>
          </w:p>
        </w:tc>
        <w:tc>
          <w:tcPr>
            <w:tcW w:w="1020" w:type="dxa"/>
          </w:tcPr>
          <w:p w14:paraId="22B38620" w14:textId="77777777" w:rsidR="00761A56" w:rsidRDefault="00731319">
            <w:pPr>
              <w:pStyle w:val="Compact"/>
              <w:spacing w:before="20" w:after="20" w:line="240" w:lineRule="auto"/>
            </w:pPr>
            <w:r>
              <w:rPr>
                <w:sz w:val="17"/>
              </w:rPr>
              <w:t>Prinsip persetujuan</w:t>
            </w:r>
          </w:p>
        </w:tc>
        <w:tc>
          <w:tcPr>
            <w:tcW w:w="3278" w:type="dxa"/>
          </w:tcPr>
          <w:p w14:paraId="5C2D38B7" w14:textId="77777777" w:rsidR="00761A56" w:rsidRDefault="00731319">
            <w:pPr>
              <w:pStyle w:val="Compact"/>
              <w:spacing w:before="20" w:after="20" w:line="240" w:lineRule="auto"/>
            </w:pPr>
            <w:r>
              <w:rPr>
                <w:sz w:val="17"/>
              </w:rPr>
              <w:t xml:space="preserve">Kota melarang tes wajib secara mutlak (Ps 31 ayat (5)); provinsi membuka pengecualian (Ps 17 ayat (3) huruf c) (provinsi </w:t>
            </w:r>
            <w:r>
              <w:rPr>
                <w:b/>
                <w:bCs/>
                <w:sz w:val="17"/>
              </w:rPr>
              <w:t>Menyempit</w:t>
            </w:r>
            <w:r>
              <w:rPr>
                <w:sz w:val="17"/>
              </w:rPr>
              <w:t xml:space="preserve"> dibanding kota)</w:t>
            </w:r>
          </w:p>
        </w:tc>
        <w:tc>
          <w:tcPr>
            <w:tcW w:w="2692" w:type="dxa"/>
          </w:tcPr>
          <w:p w14:paraId="4DE59C12" w14:textId="77777777" w:rsidR="00761A56" w:rsidRDefault="00731319">
            <w:pPr>
              <w:pStyle w:val="Compact"/>
              <w:spacing w:before="20" w:after="20" w:line="240" w:lineRule="auto"/>
            </w:pPr>
            <w:r>
              <w:rPr>
                <w:sz w:val="17"/>
              </w:rPr>
              <w:t xml:space="preserve">Pengaman kota lebih kuat; tes atas </w:t>
            </w:r>
            <w:r>
              <w:rPr>
                <w:sz w:val="17"/>
              </w:rPr>
              <w:t>“permintaan pihak berwenang” tetap terbuka melalui aturan provinsi</w:t>
            </w:r>
          </w:p>
        </w:tc>
      </w:tr>
      <w:tr w:rsidR="00761A56" w14:paraId="1F6EEBC2" w14:textId="77777777" w:rsidTr="00761A56">
        <w:trPr>
          <w:cantSplit/>
        </w:trPr>
        <w:tc>
          <w:tcPr>
            <w:tcW w:w="1917" w:type="dxa"/>
          </w:tcPr>
          <w:p w14:paraId="51EDFC89" w14:textId="77777777" w:rsidR="00761A56" w:rsidRDefault="00731319">
            <w:pPr>
              <w:pStyle w:val="Compact"/>
              <w:spacing w:before="20" w:after="20" w:line="240" w:lineRule="auto"/>
            </w:pPr>
            <w:r>
              <w:rPr>
                <w:sz w:val="17"/>
              </w:rPr>
              <w:t>Perda Prov 3/2022 ↔ Perda Kota 1/2012 (anti-diskriminasi)</w:t>
            </w:r>
          </w:p>
        </w:tc>
        <w:tc>
          <w:tcPr>
            <w:tcW w:w="728" w:type="dxa"/>
          </w:tcPr>
          <w:p w14:paraId="31FDFD32" w14:textId="77777777" w:rsidR="00761A56" w:rsidRDefault="00731319">
            <w:pPr>
              <w:pStyle w:val="Compact"/>
              <w:spacing w:before="20" w:after="20" w:line="240" w:lineRule="auto"/>
            </w:pPr>
            <w:r>
              <w:rPr>
                <w:sz w:val="17"/>
              </w:rPr>
              <w:t>Tematik</w:t>
            </w:r>
          </w:p>
        </w:tc>
        <w:tc>
          <w:tcPr>
            <w:tcW w:w="1020" w:type="dxa"/>
          </w:tcPr>
          <w:p w14:paraId="77E73071" w14:textId="77777777" w:rsidR="00761A56" w:rsidRDefault="00731319">
            <w:pPr>
              <w:pStyle w:val="Compact"/>
              <w:spacing w:before="20" w:after="20" w:line="240" w:lineRule="auto"/>
            </w:pPr>
            <w:r>
              <w:rPr>
                <w:sz w:val="17"/>
              </w:rPr>
              <w:t>Larangan menolak layanan</w:t>
            </w:r>
          </w:p>
        </w:tc>
        <w:tc>
          <w:tcPr>
            <w:tcW w:w="3278" w:type="dxa"/>
          </w:tcPr>
          <w:p w14:paraId="7B3A519D" w14:textId="77777777" w:rsidR="00761A56" w:rsidRDefault="00731319">
            <w:pPr>
              <w:pStyle w:val="Compact"/>
              <w:spacing w:before="20" w:after="20" w:line="240" w:lineRule="auto"/>
            </w:pPr>
            <w:r>
              <w:rPr>
                <w:sz w:val="17"/>
              </w:rPr>
              <w:t>Kota berpidana; provinsi tanpa pidana</w:t>
            </w:r>
          </w:p>
        </w:tc>
        <w:tc>
          <w:tcPr>
            <w:tcW w:w="2692" w:type="dxa"/>
          </w:tcPr>
          <w:p w14:paraId="0759E9E7" w14:textId="77777777" w:rsidR="00761A56" w:rsidRDefault="00731319">
            <w:pPr>
              <w:pStyle w:val="Compact"/>
              <w:spacing w:before="20" w:after="20" w:line="240" w:lineRule="auto"/>
            </w:pPr>
            <w:r>
              <w:rPr>
                <w:sz w:val="17"/>
              </w:rPr>
              <w:t>Kota lebih kuat dalam teks</w:t>
            </w:r>
          </w:p>
        </w:tc>
      </w:tr>
      <w:tr w:rsidR="00761A56" w14:paraId="221DE261" w14:textId="77777777" w:rsidTr="00761A56">
        <w:trPr>
          <w:cantSplit/>
        </w:trPr>
        <w:tc>
          <w:tcPr>
            <w:tcW w:w="1917" w:type="dxa"/>
          </w:tcPr>
          <w:p w14:paraId="7D5724B9" w14:textId="77777777" w:rsidR="00761A56" w:rsidRDefault="00731319">
            <w:pPr>
              <w:pStyle w:val="Compact"/>
              <w:spacing w:before="20" w:after="20" w:line="240" w:lineRule="auto"/>
            </w:pPr>
            <w:r>
              <w:rPr>
                <w:sz w:val="17"/>
              </w:rPr>
              <w:t>Perda Prov 3/2022 ↔ Perda Kota 1/2012 (perilaku seksual)</w:t>
            </w:r>
          </w:p>
        </w:tc>
        <w:tc>
          <w:tcPr>
            <w:tcW w:w="728" w:type="dxa"/>
          </w:tcPr>
          <w:p w14:paraId="1328D6B4" w14:textId="77777777" w:rsidR="00761A56" w:rsidRDefault="00731319">
            <w:pPr>
              <w:pStyle w:val="Compact"/>
              <w:spacing w:before="20" w:after="20" w:line="240" w:lineRule="auto"/>
            </w:pPr>
            <w:r>
              <w:rPr>
                <w:sz w:val="17"/>
              </w:rPr>
              <w:t>Tematik</w:t>
            </w:r>
          </w:p>
        </w:tc>
        <w:tc>
          <w:tcPr>
            <w:tcW w:w="1020" w:type="dxa"/>
          </w:tcPr>
          <w:p w14:paraId="20C176DB" w14:textId="77777777" w:rsidR="00761A56" w:rsidRDefault="00731319">
            <w:pPr>
              <w:pStyle w:val="Compact"/>
              <w:spacing w:before="20" w:after="20" w:line="240" w:lineRule="auto"/>
            </w:pPr>
            <w:r>
              <w:rPr>
                <w:sz w:val="17"/>
              </w:rPr>
              <w:t>Norma pencegahan</w:t>
            </w:r>
          </w:p>
        </w:tc>
        <w:tc>
          <w:tcPr>
            <w:tcW w:w="3278" w:type="dxa"/>
          </w:tcPr>
          <w:p w14:paraId="38F983A1" w14:textId="77777777" w:rsidR="00761A56" w:rsidRDefault="00731319">
            <w:pPr>
              <w:pStyle w:val="Compact"/>
              <w:spacing w:before="20" w:after="20" w:line="240" w:lineRule="auto"/>
            </w:pPr>
            <w:r>
              <w:rPr>
                <w:sz w:val="17"/>
              </w:rPr>
              <w:t>Provinsi Ps 8 huruf a tanpa pidana tersendiri; kota Ps 15 ayat (2) huruf a berpidana (</w:t>
            </w:r>
            <w:r>
              <w:rPr>
                <w:b/>
                <w:bCs/>
                <w:sz w:val="17"/>
              </w:rPr>
              <w:t>Diubah</w:t>
            </w:r>
            <w:r>
              <w:rPr>
                <w:sz w:val="17"/>
              </w:rPr>
              <w:t>)</w:t>
            </w:r>
          </w:p>
        </w:tc>
        <w:tc>
          <w:tcPr>
            <w:tcW w:w="2692" w:type="dxa"/>
          </w:tcPr>
          <w:p w14:paraId="573B89AF" w14:textId="77777777" w:rsidR="00761A56" w:rsidRDefault="00731319">
            <w:pPr>
              <w:pStyle w:val="Compact"/>
              <w:spacing w:before="20" w:after="20" w:line="240" w:lineRule="auto"/>
            </w:pPr>
            <w:r>
              <w:rPr>
                <w:sz w:val="17"/>
              </w:rPr>
              <w:t>Kota menjadikan norma pencegahan sebagai delik</w:t>
            </w:r>
          </w:p>
        </w:tc>
      </w:tr>
      <w:tr w:rsidR="00761A56" w14:paraId="0E4C2971" w14:textId="77777777" w:rsidTr="00761A56">
        <w:trPr>
          <w:cantSplit/>
        </w:trPr>
        <w:tc>
          <w:tcPr>
            <w:tcW w:w="1917" w:type="dxa"/>
          </w:tcPr>
          <w:p w14:paraId="6F827AFA" w14:textId="77777777" w:rsidR="00761A56" w:rsidRDefault="00731319">
            <w:pPr>
              <w:pStyle w:val="Compact"/>
              <w:spacing w:before="20" w:after="20" w:line="240" w:lineRule="auto"/>
            </w:pPr>
            <w:r>
              <w:rPr>
                <w:sz w:val="17"/>
              </w:rPr>
              <w:t>Permenkes 23/2022 ↔ Perda Kota 1/2012 (norma perilaku)</w:t>
            </w:r>
          </w:p>
        </w:tc>
        <w:tc>
          <w:tcPr>
            <w:tcW w:w="728" w:type="dxa"/>
          </w:tcPr>
          <w:p w14:paraId="7BB4BD8E" w14:textId="77777777" w:rsidR="00761A56" w:rsidRDefault="00731319">
            <w:pPr>
              <w:pStyle w:val="Compact"/>
              <w:spacing w:before="20" w:after="20" w:line="240" w:lineRule="auto"/>
            </w:pPr>
            <w:r>
              <w:rPr>
                <w:sz w:val="17"/>
              </w:rPr>
              <w:t>Tematik; Permenkes kini dicabut</w:t>
            </w:r>
          </w:p>
        </w:tc>
        <w:tc>
          <w:tcPr>
            <w:tcW w:w="1020" w:type="dxa"/>
          </w:tcPr>
          <w:p w14:paraId="5FD8F0C9" w14:textId="77777777" w:rsidR="00761A56" w:rsidRDefault="00731319">
            <w:pPr>
              <w:pStyle w:val="Compact"/>
              <w:spacing w:before="20" w:after="20" w:line="240" w:lineRule="auto"/>
            </w:pPr>
            <w:r>
              <w:rPr>
                <w:sz w:val="17"/>
              </w:rPr>
              <w:t>Anjuran “tidak melakukan hubungan seksual sebelum menikah” (23/2022 Ps 10 ayat (2), promotif)</w:t>
            </w:r>
          </w:p>
        </w:tc>
        <w:tc>
          <w:tcPr>
            <w:tcW w:w="3278" w:type="dxa"/>
          </w:tcPr>
          <w:p w14:paraId="209A4722" w14:textId="77777777" w:rsidR="00761A56" w:rsidRDefault="00731319">
            <w:pPr>
              <w:pStyle w:val="Compact"/>
              <w:spacing w:before="20" w:after="20" w:line="240" w:lineRule="auto"/>
            </w:pPr>
            <w:r>
              <w:rPr>
                <w:sz w:val="17"/>
              </w:rPr>
              <w:t>Menjadi kewajiban berpidana di kota (</w:t>
            </w:r>
            <w:r>
              <w:rPr>
                <w:b/>
                <w:bCs/>
                <w:sz w:val="17"/>
              </w:rPr>
              <w:t>Diubah</w:t>
            </w:r>
            <w:r>
              <w:rPr>
                <w:sz w:val="17"/>
              </w:rPr>
              <w:t>)</w:t>
            </w:r>
          </w:p>
        </w:tc>
        <w:tc>
          <w:tcPr>
            <w:tcW w:w="2692" w:type="dxa"/>
          </w:tcPr>
          <w:p w14:paraId="59A79D58" w14:textId="77777777" w:rsidR="00761A56" w:rsidRDefault="00731319">
            <w:pPr>
              <w:pStyle w:val="Compact"/>
              <w:spacing w:before="20" w:after="20" w:line="240" w:lineRule="auto"/>
            </w:pPr>
            <w:r>
              <w:rPr>
                <w:sz w:val="17"/>
              </w:rPr>
              <w:t>Norma promotif nasional berubah menjadi pidana daerah</w:t>
            </w:r>
          </w:p>
        </w:tc>
      </w:tr>
      <w:tr w:rsidR="00761A56" w14:paraId="4C8EBD1B" w14:textId="77777777" w:rsidTr="00761A56">
        <w:trPr>
          <w:cantSplit/>
        </w:trPr>
        <w:tc>
          <w:tcPr>
            <w:tcW w:w="1917" w:type="dxa"/>
          </w:tcPr>
          <w:p w14:paraId="1ADE79D1" w14:textId="77777777" w:rsidR="00761A56" w:rsidRDefault="00731319">
            <w:pPr>
              <w:pStyle w:val="Compact"/>
              <w:spacing w:before="20" w:after="20" w:line="240" w:lineRule="auto"/>
            </w:pPr>
            <w:r>
              <w:rPr>
                <w:sz w:val="17"/>
              </w:rPr>
              <w:t>Permenkes 23/2022 ↔ Perda Kota 1/2012 (harm reduction, definisi)</w:t>
            </w:r>
          </w:p>
        </w:tc>
        <w:tc>
          <w:tcPr>
            <w:tcW w:w="728" w:type="dxa"/>
          </w:tcPr>
          <w:p w14:paraId="63F40F61" w14:textId="77777777" w:rsidR="00761A56" w:rsidRDefault="00731319">
            <w:pPr>
              <w:pStyle w:val="Compact"/>
              <w:spacing w:before="20" w:after="20" w:line="240" w:lineRule="auto"/>
            </w:pPr>
            <w:r>
              <w:rPr>
                <w:sz w:val="17"/>
              </w:rPr>
              <w:t>Tematik</w:t>
            </w:r>
          </w:p>
        </w:tc>
        <w:tc>
          <w:tcPr>
            <w:tcW w:w="1020" w:type="dxa"/>
          </w:tcPr>
          <w:p w14:paraId="24FEEEE1" w14:textId="77777777" w:rsidR="00761A56" w:rsidRDefault="00731319">
            <w:pPr>
              <w:pStyle w:val="Compact"/>
              <w:spacing w:before="20" w:after="20" w:line="240" w:lineRule="auto"/>
            </w:pPr>
            <w:r>
              <w:rPr>
                <w:sz w:val="17"/>
              </w:rPr>
              <w:t>Harm reduction (</w:t>
            </w:r>
            <w:r>
              <w:rPr>
                <w:b/>
                <w:bCs/>
                <w:sz w:val="17"/>
              </w:rPr>
              <w:t>Diteruskan</w:t>
            </w:r>
            <w:r>
              <w:rPr>
                <w:sz w:val="17"/>
              </w:rPr>
              <w:t>)</w:t>
            </w:r>
          </w:p>
        </w:tc>
        <w:tc>
          <w:tcPr>
            <w:tcW w:w="3278" w:type="dxa"/>
          </w:tcPr>
          <w:p w14:paraId="631F0421" w14:textId="77777777" w:rsidR="00761A56" w:rsidRDefault="00731319">
            <w:pPr>
              <w:pStyle w:val="Compact"/>
              <w:spacing w:before="20" w:after="20" w:line="240" w:lineRule="auto"/>
            </w:pPr>
            <w:r>
              <w:rPr>
                <w:sz w:val="17"/>
              </w:rPr>
              <w:t>Istilah “populasi kunci” menjadi “populasi risiko tinggi” (</w:t>
            </w:r>
            <w:r>
              <w:rPr>
                <w:b/>
                <w:bCs/>
                <w:sz w:val="17"/>
              </w:rPr>
              <w:t>Diubah</w:t>
            </w:r>
            <w:r>
              <w:rPr>
                <w:sz w:val="17"/>
              </w:rPr>
              <w:t>, terminologi)</w:t>
            </w:r>
          </w:p>
        </w:tc>
        <w:tc>
          <w:tcPr>
            <w:tcW w:w="2692" w:type="dxa"/>
          </w:tcPr>
          <w:p w14:paraId="37EE5063" w14:textId="77777777" w:rsidR="00761A56" w:rsidRDefault="00731319">
            <w:pPr>
              <w:pStyle w:val="Compact"/>
              <w:spacing w:before="20" w:after="20" w:line="240" w:lineRule="auto"/>
            </w:pPr>
            <w:r>
              <w:rPr>
                <w:sz w:val="17"/>
              </w:rPr>
              <w:t>Perwal baru dapat memaknai istilah kota sesuai Lampiran (RF-MDN-05)</w:t>
            </w:r>
          </w:p>
        </w:tc>
      </w:tr>
    </w:tbl>
    <w:p w14:paraId="1AF9982B" w14:textId="77777777" w:rsidR="00761A56" w:rsidRDefault="00731319">
      <w:pPr>
        <w:pStyle w:val="BodyText"/>
      </w:pPr>
      <w:r>
        <w:rPr>
          <w:i/>
          <w:iCs/>
        </w:rPr>
        <w:lastRenderedPageBreak/>
        <w:t xml:space="preserve">Sumber: </w:t>
      </w:r>
      <w:r>
        <w:rPr>
          <w:rStyle w:val="VerbatimChar"/>
          <w:i/>
          <w:iCs/>
        </w:rPr>
        <w:t>T11_cascade_alignment.csv</w:t>
      </w:r>
      <w:r>
        <w:rPr>
          <w:i/>
          <w:iCs/>
        </w:rPr>
        <w:t xml:space="preserve"> (15 baris paket Medan) dan profil wilayah blok D. Semua status warisan berasal dari teks; dampaknya belum diuji.</w:t>
      </w:r>
    </w:p>
    <w:p w14:paraId="744F578D" w14:textId="77777777" w:rsidR="00761A56" w:rsidRDefault="00731319">
      <w:pPr>
        <w:pStyle w:val="Heading2"/>
      </w:pPr>
      <w:bookmarkStart w:id="26" w:name="di-mana-pengaman-berubah"/>
      <w:bookmarkStart w:id="27" w:name="_Toc242201543"/>
      <w:bookmarkEnd w:id="24"/>
      <w:r>
        <w:t>3.4 Di mana pengaman berubah</w:t>
      </w:r>
      <w:bookmarkEnd w:id="27"/>
    </w:p>
    <w:p w14:paraId="22DEA353" w14:textId="77777777" w:rsidR="00761A56" w:rsidRDefault="00761A56">
      <w:pPr>
        <w:spacing w:after="0" w:line="20" w:lineRule="exact"/>
        <w:rPr>
          <w:sz w:val="2"/>
        </w:rPr>
        <w:sectPr w:rsidR="00761A56">
          <w:footerReference w:type="default" r:id="rId13"/>
          <w:footnotePr>
            <w:numRestart w:val="eachSect"/>
          </w:footnotePr>
          <w:pgSz w:w="11906" w:h="16838"/>
          <w:pgMar w:top="1134" w:right="1134" w:bottom="1134" w:left="1134" w:header="720" w:footer="567" w:gutter="0"/>
          <w:cols w:space="720"/>
        </w:sectPr>
      </w:pPr>
    </w:p>
    <w:p w14:paraId="522C7E98" w14:textId="77777777" w:rsidR="00761A56" w:rsidRDefault="00731319">
      <w:pPr>
        <w:pStyle w:val="FirstParagraph"/>
        <w:keepNext/>
        <w:spacing w:before="120"/>
        <w:jc w:val="center"/>
      </w:pPr>
      <w:r>
        <w:rPr>
          <w:noProof/>
        </w:rPr>
        <w:lastRenderedPageBreak/>
        <w:drawing>
          <wp:inline distT="0" distB="0" distL="0" distR="0" wp14:anchorId="7CEBC278" wp14:editId="7B9068D5">
            <wp:extent cx="8820000" cy="469860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8461aad1b5a0b5bc.png"/>
                    <pic:cNvPicPr>
                      <a:picLocks noChangeAspect="1" noChangeArrowheads="1"/>
                    </pic:cNvPicPr>
                  </pic:nvPicPr>
                  <pic:blipFill>
                    <a:blip r:embed="rId14"/>
                    <a:stretch>
                      <a:fillRect/>
                    </a:stretch>
                  </pic:blipFill>
                  <pic:spPr bwMode="auto">
                    <a:xfrm>
                      <a:off x="0" y="0"/>
                      <a:ext cx="8820000" cy="4698607"/>
                    </a:xfrm>
                    <a:prstGeom prst="rect">
                      <a:avLst/>
                    </a:prstGeom>
                    <a:noFill/>
                    <a:ln w="9525">
                      <a:noFill/>
                      <a:headEnd/>
                      <a:tailEnd/>
                    </a:ln>
                  </pic:spPr>
                </pic:pic>
              </a:graphicData>
            </a:graphic>
          </wp:inline>
        </w:drawing>
      </w:r>
    </w:p>
    <w:p w14:paraId="10016616" w14:textId="77777777" w:rsidR="00761A56" w:rsidRDefault="00731319">
      <w:pPr>
        <w:pStyle w:val="Caption"/>
      </w:pPr>
      <w:r>
        <w:rPr>
          <w:iCs/>
        </w:rPr>
        <w:t>Gambar 4. Lima titik tempat pengaman menyempit atau tidak terbawa. Titik 1 dan 3 berada di aturan pelaksana. Titik 2 dan 4 berada di dalam Perda HIV sendiri. Titik 5 berada di batas antarkeluarga aturan.</w:t>
      </w:r>
    </w:p>
    <w:p w14:paraId="20B61DCE" w14:textId="77777777" w:rsidR="00761A56" w:rsidRDefault="00761A56">
      <w:pPr>
        <w:spacing w:after="0" w:line="20" w:lineRule="exact"/>
        <w:rPr>
          <w:sz w:val="2"/>
        </w:rPr>
        <w:sectPr w:rsidR="00761A56">
          <w:footerReference w:type="default" r:id="rId15"/>
          <w:footnotePr>
            <w:numRestart w:val="eachSect"/>
          </w:footnotePr>
          <w:pgSz w:w="16838" w:h="11906" w:orient="landscape"/>
          <w:pgMar w:top="1134" w:right="1134" w:bottom="1134" w:left="1134" w:header="720" w:footer="567" w:gutter="0"/>
          <w:cols w:space="720"/>
        </w:sectPr>
      </w:pPr>
    </w:p>
    <w:p w14:paraId="05A22A14" w14:textId="77777777" w:rsidR="00761A56" w:rsidRDefault="00731319">
      <w:pPr>
        <w:pStyle w:val="Heading2"/>
      </w:pPr>
      <w:bookmarkStart w:id="28" w:name="Xe89fab18632a06cfbb6ed97db918dd9c2109f83"/>
      <w:bookmarkStart w:id="29" w:name="_Toc242201544"/>
      <w:bookmarkEnd w:id="26"/>
      <w:r>
        <w:lastRenderedPageBreak/>
        <w:t>3.5 Dasar hukum usang dan dampak Permenkes 3/2026</w:t>
      </w:r>
      <w:bookmarkEnd w:id="29"/>
    </w:p>
    <w:p w14:paraId="3934E442" w14:textId="77777777" w:rsidR="00761A56" w:rsidRDefault="00731319">
      <w:pPr>
        <w:pStyle w:val="FirstParagraph"/>
      </w:pPr>
      <w:r>
        <w:rPr>
          <w:b/>
          <w:bCs/>
        </w:rPr>
        <w:t>Isi aturan.</w:t>
      </w:r>
      <w:r>
        <w:t xml:space="preserve"> Permenkes 3/2026 berlaku 11-03-2026. Pasal 97 ayat (1) meminta pemerintah daerah menyesuaikan diri paling lambat 6 bulan sejak diundangkan, yaitu </w:t>
      </w:r>
      <w:r>
        <w:rPr>
          <w:b/>
          <w:bCs/>
        </w:rPr>
        <w:t>11-09-2026</w:t>
      </w:r>
      <w:r>
        <w:t>. Pada cutoff 2026-10-04 tenggat itu sudah lewat. Pedoman teknis HIV menurut Pasal 96 huruf a belum ditemukan.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77"/>
        <w:gridCol w:w="4580"/>
        <w:gridCol w:w="3680"/>
      </w:tblGrid>
      <w:tr w:rsidR="00761A56" w14:paraId="378F7AA3"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1376" w:type="dxa"/>
            <w:shd w:val="clear" w:color="auto" w:fill="D9E2F3"/>
          </w:tcPr>
          <w:p w14:paraId="3D258B26" w14:textId="77777777" w:rsidR="00761A56" w:rsidRDefault="00731319">
            <w:pPr>
              <w:pStyle w:val="Compact"/>
              <w:spacing w:before="20" w:after="20" w:line="240" w:lineRule="auto"/>
            </w:pPr>
            <w:r>
              <w:rPr>
                <w:b/>
                <w:sz w:val="17"/>
              </w:rPr>
              <w:t>Instrumen</w:t>
            </w:r>
          </w:p>
        </w:tc>
        <w:tc>
          <w:tcPr>
            <w:tcW w:w="4580" w:type="dxa"/>
            <w:shd w:val="clear" w:color="auto" w:fill="D9E2F3"/>
          </w:tcPr>
          <w:p w14:paraId="6457FC1B" w14:textId="77777777" w:rsidR="00761A56" w:rsidRDefault="00731319">
            <w:pPr>
              <w:pStyle w:val="Compact"/>
              <w:spacing w:before="20" w:after="20" w:line="240" w:lineRule="auto"/>
            </w:pPr>
            <w:r>
              <w:rPr>
                <w:b/>
                <w:sz w:val="17"/>
              </w:rPr>
              <w:t>Rujukan yang sudah dicabut atau diganti (T12)</w:t>
            </w:r>
          </w:p>
        </w:tc>
        <w:tc>
          <w:tcPr>
            <w:tcW w:w="3680" w:type="dxa"/>
            <w:shd w:val="clear" w:color="auto" w:fill="D9E2F3"/>
          </w:tcPr>
          <w:p w14:paraId="1E6F86B4" w14:textId="77777777" w:rsidR="00761A56" w:rsidRDefault="00731319">
            <w:pPr>
              <w:pStyle w:val="Compact"/>
              <w:spacing w:before="20" w:after="20" w:line="240" w:lineRule="auto"/>
            </w:pPr>
            <w:r>
              <w:rPr>
                <w:b/>
                <w:sz w:val="17"/>
              </w:rPr>
              <w:t>Akibat setelah Permenkes 3/2026</w:t>
            </w:r>
          </w:p>
        </w:tc>
      </w:tr>
      <w:tr w:rsidR="00761A56" w14:paraId="3F118465" w14:textId="77777777" w:rsidTr="00761A56">
        <w:trPr>
          <w:cantSplit/>
        </w:trPr>
        <w:tc>
          <w:tcPr>
            <w:tcW w:w="1376" w:type="dxa"/>
          </w:tcPr>
          <w:p w14:paraId="1660917D" w14:textId="77777777" w:rsidR="00761A56" w:rsidRDefault="00731319">
            <w:pPr>
              <w:pStyle w:val="Compact"/>
              <w:spacing w:before="20" w:after="20" w:line="240" w:lineRule="auto"/>
            </w:pPr>
            <w:r>
              <w:rPr>
                <w:sz w:val="17"/>
              </w:rPr>
              <w:t>Perda Kota 1/2012 HIV</w:t>
            </w:r>
          </w:p>
        </w:tc>
        <w:tc>
          <w:tcPr>
            <w:tcW w:w="4580" w:type="dxa"/>
          </w:tcPr>
          <w:p w14:paraId="11BA2CD3" w14:textId="77777777" w:rsidR="00761A56" w:rsidRDefault="00731319">
            <w:pPr>
              <w:pStyle w:val="Compact"/>
              <w:spacing w:before="20" w:after="20" w:line="240" w:lineRule="auto"/>
            </w:pPr>
            <w:r>
              <w:rPr>
                <w:sz w:val="17"/>
              </w:rPr>
              <w:t>UU 36/2009 (diganti UU 17/2023); UU 32/2004 (diganti UU 23/2014); Perpres 75/2006 (diubah Perpres 124/2016); UU 12/1995 (diganti UU 22/2022)</w:t>
            </w:r>
          </w:p>
        </w:tc>
        <w:tc>
          <w:tcPr>
            <w:tcW w:w="3680" w:type="dxa"/>
          </w:tcPr>
          <w:p w14:paraId="2E5647E9" w14:textId="77777777" w:rsidR="00761A56" w:rsidRDefault="00731319">
            <w:pPr>
              <w:pStyle w:val="Compact"/>
              <w:spacing w:before="20" w:after="20" w:line="240" w:lineRule="auto"/>
            </w:pPr>
            <w:r>
              <w:rPr>
                <w:sz w:val="17"/>
              </w:rPr>
              <w:t>Tidak merujuk Permenkes 23/2022 atau 3/2026; norma persetujuan dan rahasia perlu dipetakan ulang ke UU 17/2023 dan PP 28/2024</w:t>
            </w:r>
          </w:p>
        </w:tc>
      </w:tr>
      <w:tr w:rsidR="00761A56" w14:paraId="26E8D453" w14:textId="77777777" w:rsidTr="00761A56">
        <w:trPr>
          <w:cantSplit/>
        </w:trPr>
        <w:tc>
          <w:tcPr>
            <w:tcW w:w="1376" w:type="dxa"/>
          </w:tcPr>
          <w:p w14:paraId="1E10ECDD" w14:textId="77777777" w:rsidR="00761A56" w:rsidRDefault="00731319">
            <w:pPr>
              <w:pStyle w:val="Compact"/>
              <w:spacing w:before="20" w:after="20" w:line="240" w:lineRule="auto"/>
            </w:pPr>
            <w:r>
              <w:rPr>
                <w:sz w:val="17"/>
              </w:rPr>
              <w:t>Perwal 10/2012</w:t>
            </w:r>
          </w:p>
        </w:tc>
        <w:tc>
          <w:tcPr>
            <w:tcW w:w="4580" w:type="dxa"/>
          </w:tcPr>
          <w:p w14:paraId="0A5B896B" w14:textId="77777777" w:rsidR="00761A56" w:rsidRDefault="00731319">
            <w:pPr>
              <w:pStyle w:val="Compact"/>
              <w:spacing w:before="20" w:after="20" w:line="240" w:lineRule="auto"/>
            </w:pPr>
            <w:r>
              <w:rPr>
                <w:sz w:val="17"/>
              </w:rPr>
              <w:t>UU 36/2009; UU 32/2004</w:t>
            </w:r>
          </w:p>
        </w:tc>
        <w:tc>
          <w:tcPr>
            <w:tcW w:w="3680" w:type="dxa"/>
          </w:tcPr>
          <w:p w14:paraId="74B38B02" w14:textId="77777777" w:rsidR="00761A56" w:rsidRDefault="00731319">
            <w:pPr>
              <w:pStyle w:val="Compact"/>
              <w:spacing w:before="20" w:after="20" w:line="240" w:lineRule="auto"/>
            </w:pPr>
            <w:r>
              <w:rPr>
                <w:sz w:val="17"/>
              </w:rPr>
              <w:t>Konsiderans Perwal pengganti perlu memakai kerangka 2023–2026 (RF-MDN-05, -06)</w:t>
            </w:r>
          </w:p>
        </w:tc>
      </w:tr>
      <w:tr w:rsidR="00761A56" w14:paraId="3CDA1789" w14:textId="77777777" w:rsidTr="00761A56">
        <w:trPr>
          <w:cantSplit/>
        </w:trPr>
        <w:tc>
          <w:tcPr>
            <w:tcW w:w="1376" w:type="dxa"/>
          </w:tcPr>
          <w:p w14:paraId="4D262CB9" w14:textId="77777777" w:rsidR="00761A56" w:rsidRDefault="00731319">
            <w:pPr>
              <w:pStyle w:val="Compact"/>
              <w:spacing w:before="20" w:after="20" w:line="240" w:lineRule="auto"/>
            </w:pPr>
            <w:r>
              <w:rPr>
                <w:sz w:val="17"/>
              </w:rPr>
              <w:t>Perda Kota 4/2012 Sistem Kesehatan</w:t>
            </w:r>
          </w:p>
        </w:tc>
        <w:tc>
          <w:tcPr>
            <w:tcW w:w="4580" w:type="dxa"/>
          </w:tcPr>
          <w:p w14:paraId="4C8E945E" w14:textId="77777777" w:rsidR="00761A56" w:rsidRDefault="00731319">
            <w:pPr>
              <w:pStyle w:val="Compact"/>
              <w:spacing w:before="20" w:after="20" w:line="240" w:lineRule="auto"/>
            </w:pPr>
            <w:r>
              <w:rPr>
                <w:sz w:val="17"/>
              </w:rPr>
              <w:t>UU 36/2009; UU 32/2004; UU 4/1984 (dicabut UU 17/2023); PP 18/1980 (diganti PP 7/2011)</w:t>
            </w:r>
          </w:p>
        </w:tc>
        <w:tc>
          <w:tcPr>
            <w:tcW w:w="3680" w:type="dxa"/>
          </w:tcPr>
          <w:p w14:paraId="14DEA7DA" w14:textId="77777777" w:rsidR="00761A56" w:rsidRDefault="00731319">
            <w:pPr>
              <w:pStyle w:val="Compact"/>
              <w:spacing w:before="20" w:after="20" w:line="240" w:lineRule="auto"/>
            </w:pPr>
            <w:r>
              <w:rPr>
                <w:sz w:val="17"/>
              </w:rPr>
              <w:t>Donor wajib dan pelaporan SIK perlu diukur dengan UU 17/2023 Ps 4 ayat (4) dan Permenkes 3/2026 Ps 85</w:t>
            </w:r>
          </w:p>
        </w:tc>
      </w:tr>
      <w:tr w:rsidR="00761A56" w14:paraId="7DF60B61" w14:textId="77777777" w:rsidTr="00761A56">
        <w:trPr>
          <w:cantSplit/>
        </w:trPr>
        <w:tc>
          <w:tcPr>
            <w:tcW w:w="1376" w:type="dxa"/>
          </w:tcPr>
          <w:p w14:paraId="15C5A53C" w14:textId="77777777" w:rsidR="00761A56" w:rsidRDefault="00731319">
            <w:pPr>
              <w:pStyle w:val="Compact"/>
              <w:spacing w:before="20" w:after="20" w:line="240" w:lineRule="auto"/>
            </w:pPr>
            <w:r>
              <w:rPr>
                <w:sz w:val="17"/>
              </w:rPr>
              <w:t>Perda Kota 10/2021 Trantibum</w:t>
            </w:r>
          </w:p>
        </w:tc>
        <w:tc>
          <w:tcPr>
            <w:tcW w:w="4580" w:type="dxa"/>
          </w:tcPr>
          <w:p w14:paraId="5A60A6B1" w14:textId="77777777" w:rsidR="00761A56" w:rsidRDefault="00731319">
            <w:pPr>
              <w:pStyle w:val="Compact"/>
              <w:spacing w:before="20" w:after="20" w:line="240" w:lineRule="auto"/>
            </w:pPr>
            <w:r>
              <w:rPr>
                <w:sz w:val="17"/>
              </w:rPr>
              <w:t>UU 11/2020 (diganti UU 6/2023)</w:t>
            </w:r>
          </w:p>
        </w:tc>
        <w:tc>
          <w:tcPr>
            <w:tcW w:w="3680" w:type="dxa"/>
          </w:tcPr>
          <w:p w14:paraId="48E7C179" w14:textId="77777777" w:rsidR="00761A56" w:rsidRDefault="00731319">
            <w:pPr>
              <w:pStyle w:val="Compact"/>
              <w:spacing w:before="20" w:after="20" w:line="240" w:lineRule="auto"/>
            </w:pPr>
            <w:r>
              <w:rPr>
                <w:sz w:val="17"/>
              </w:rPr>
              <w:t>Dasar kesehatan untuk mengecualikan layanan pencegahan kini Permenkes 3/2026 Ps 6, 25, 84 dan Lampiran 23/2022</w:t>
            </w:r>
          </w:p>
        </w:tc>
      </w:tr>
      <w:tr w:rsidR="00761A56" w14:paraId="65887415" w14:textId="77777777" w:rsidTr="00761A56">
        <w:trPr>
          <w:cantSplit/>
        </w:trPr>
        <w:tc>
          <w:tcPr>
            <w:tcW w:w="1376" w:type="dxa"/>
          </w:tcPr>
          <w:p w14:paraId="631F92EE" w14:textId="77777777" w:rsidR="00761A56" w:rsidRDefault="00731319">
            <w:pPr>
              <w:pStyle w:val="Compact"/>
              <w:spacing w:before="20" w:after="20" w:line="240" w:lineRule="auto"/>
            </w:pPr>
            <w:r>
              <w:rPr>
                <w:sz w:val="17"/>
              </w:rPr>
              <w:t>Perda Kota 3/2017 Perdagangan Orang</w:t>
            </w:r>
          </w:p>
        </w:tc>
        <w:tc>
          <w:tcPr>
            <w:tcW w:w="4580" w:type="dxa"/>
          </w:tcPr>
          <w:p w14:paraId="4D5496B1" w14:textId="77777777" w:rsidR="00761A56" w:rsidRDefault="00731319">
            <w:pPr>
              <w:pStyle w:val="Compact"/>
              <w:spacing w:before="20" w:after="20" w:line="240" w:lineRule="auto"/>
            </w:pPr>
            <w:r>
              <w:rPr>
                <w:sz w:val="17"/>
              </w:rPr>
              <w:t>Perpres 69/2008 (diganti Perpres 22/2021); UU 13/2003 (diubah UU 6/2023)</w:t>
            </w:r>
          </w:p>
        </w:tc>
        <w:tc>
          <w:tcPr>
            <w:tcW w:w="3680" w:type="dxa"/>
          </w:tcPr>
          <w:p w14:paraId="4125E329" w14:textId="77777777" w:rsidR="00761A56" w:rsidRDefault="00731319">
            <w:pPr>
              <w:pStyle w:val="Compact"/>
              <w:spacing w:before="20" w:after="20" w:line="240" w:lineRule="auto"/>
            </w:pPr>
            <w:r>
              <w:rPr>
                <w:sz w:val="17"/>
              </w:rPr>
              <w:t>Tidak langsung terkait HIV</w:t>
            </w:r>
          </w:p>
        </w:tc>
      </w:tr>
      <w:tr w:rsidR="00761A56" w14:paraId="0FC88F11" w14:textId="77777777" w:rsidTr="00761A56">
        <w:trPr>
          <w:cantSplit/>
        </w:trPr>
        <w:tc>
          <w:tcPr>
            <w:tcW w:w="1376" w:type="dxa"/>
          </w:tcPr>
          <w:p w14:paraId="3EDA41D0" w14:textId="77777777" w:rsidR="00761A56" w:rsidRDefault="00731319">
            <w:pPr>
              <w:pStyle w:val="Compact"/>
              <w:spacing w:before="20" w:after="20" w:line="240" w:lineRule="auto"/>
            </w:pPr>
            <w:r>
              <w:rPr>
                <w:sz w:val="17"/>
              </w:rPr>
              <w:t>Perda Prov 3/2022 HIV</w:t>
            </w:r>
          </w:p>
        </w:tc>
        <w:tc>
          <w:tcPr>
            <w:tcW w:w="4580" w:type="dxa"/>
          </w:tcPr>
          <w:p w14:paraId="561BAFE3" w14:textId="77777777" w:rsidR="00761A56" w:rsidRDefault="00731319">
            <w:pPr>
              <w:pStyle w:val="Compact"/>
              <w:spacing w:before="20" w:after="20" w:line="240" w:lineRule="auto"/>
            </w:pPr>
            <w:r>
              <w:rPr>
                <w:sz w:val="17"/>
              </w:rPr>
              <w:t>UU 36/2009, UU 44/2009, UU 4/1984; Permenkes 21/2013 (dicabut Permenkes 23/2022); UU 11/2020; Perpres 124/2016 perlu telaah karena Perda tetap membentuk KPA</w:t>
            </w:r>
          </w:p>
        </w:tc>
        <w:tc>
          <w:tcPr>
            <w:tcW w:w="3680" w:type="dxa"/>
          </w:tcPr>
          <w:p w14:paraId="7F3783CF" w14:textId="77777777" w:rsidR="00761A56" w:rsidRDefault="00731319">
            <w:pPr>
              <w:pStyle w:val="Compact"/>
              <w:spacing w:before="20" w:after="20" w:line="240" w:lineRule="auto"/>
            </w:pPr>
            <w:r>
              <w:rPr>
                <w:sz w:val="17"/>
              </w:rPr>
              <w:t>Terbit setelah Permenkes 23/2022 tetapi tetap merujuk Permenkes 21/2013</w:t>
            </w:r>
          </w:p>
        </w:tc>
      </w:tr>
      <w:tr w:rsidR="00761A56" w14:paraId="09E00050" w14:textId="77777777" w:rsidTr="00761A56">
        <w:trPr>
          <w:cantSplit/>
        </w:trPr>
        <w:tc>
          <w:tcPr>
            <w:tcW w:w="1376" w:type="dxa"/>
          </w:tcPr>
          <w:p w14:paraId="1C254430" w14:textId="77777777" w:rsidR="00761A56" w:rsidRDefault="00731319">
            <w:pPr>
              <w:pStyle w:val="Compact"/>
              <w:spacing w:before="20" w:after="20" w:line="240" w:lineRule="auto"/>
            </w:pPr>
            <w:r>
              <w:rPr>
                <w:sz w:val="17"/>
              </w:rPr>
              <w:t>Pergub 19/2023</w:t>
            </w:r>
          </w:p>
        </w:tc>
        <w:tc>
          <w:tcPr>
            <w:tcW w:w="4580" w:type="dxa"/>
          </w:tcPr>
          <w:p w14:paraId="5CB5A413" w14:textId="77777777" w:rsidR="00761A56" w:rsidRDefault="00731319">
            <w:pPr>
              <w:pStyle w:val="Compact"/>
              <w:spacing w:before="20" w:after="20" w:line="240" w:lineRule="auto"/>
            </w:pPr>
            <w:r>
              <w:rPr>
                <w:sz w:val="17"/>
              </w:rPr>
              <w:t>Permenkes 21/2013; UU 36/2009, UU 44/2009, UU 4/1984; Perppu 2/2022 (ditetapkan menjadi UU 6/2023)</w:t>
            </w:r>
          </w:p>
        </w:tc>
        <w:tc>
          <w:tcPr>
            <w:tcW w:w="3680" w:type="dxa"/>
          </w:tcPr>
          <w:p w14:paraId="3F646769" w14:textId="77777777" w:rsidR="00761A56" w:rsidRDefault="00731319">
            <w:pPr>
              <w:pStyle w:val="Compact"/>
              <w:spacing w:before="20" w:after="20" w:line="240" w:lineRule="auto"/>
            </w:pPr>
            <w:r>
              <w:rPr>
                <w:sz w:val="17"/>
              </w:rPr>
              <w:t>Juklak masih bertumpu pada standar 2013</w:t>
            </w:r>
          </w:p>
        </w:tc>
      </w:tr>
      <w:tr w:rsidR="00761A56" w14:paraId="5272EE1C" w14:textId="77777777" w:rsidTr="00761A56">
        <w:trPr>
          <w:cantSplit/>
        </w:trPr>
        <w:tc>
          <w:tcPr>
            <w:tcW w:w="1376" w:type="dxa"/>
          </w:tcPr>
          <w:p w14:paraId="7178B661" w14:textId="77777777" w:rsidR="00761A56" w:rsidRDefault="00731319">
            <w:pPr>
              <w:pStyle w:val="Compact"/>
              <w:spacing w:before="20" w:after="20" w:line="240" w:lineRule="auto"/>
            </w:pPr>
            <w:r>
              <w:rPr>
                <w:sz w:val="17"/>
              </w:rPr>
              <w:t>Perda Prov 1/2019 NAPZA</w:t>
            </w:r>
          </w:p>
        </w:tc>
        <w:tc>
          <w:tcPr>
            <w:tcW w:w="4580" w:type="dxa"/>
          </w:tcPr>
          <w:p w14:paraId="3EF9A5B8" w14:textId="77777777" w:rsidR="00761A56" w:rsidRDefault="00731319">
            <w:pPr>
              <w:pStyle w:val="Compact"/>
              <w:spacing w:before="20" w:after="20" w:line="240" w:lineRule="auto"/>
            </w:pPr>
            <w:r>
              <w:rPr>
                <w:sz w:val="17"/>
              </w:rPr>
              <w:t>UU 36/2009; inkonsistensi internal Permendagri 27/2013 vs 21/2013</w:t>
            </w:r>
          </w:p>
        </w:tc>
        <w:tc>
          <w:tcPr>
            <w:tcW w:w="3680" w:type="dxa"/>
          </w:tcPr>
          <w:p w14:paraId="0A574EB3" w14:textId="77777777" w:rsidR="00761A56" w:rsidRDefault="00731319">
            <w:pPr>
              <w:pStyle w:val="Compact"/>
              <w:spacing w:before="20" w:after="20" w:line="240" w:lineRule="auto"/>
            </w:pPr>
            <w:r>
              <w:rPr>
                <w:sz w:val="17"/>
              </w:rPr>
              <w:t>Tidak memuat HIV maupun harm reduction</w:t>
            </w:r>
          </w:p>
        </w:tc>
      </w:tr>
      <w:tr w:rsidR="00761A56" w14:paraId="2517EEBB" w14:textId="77777777" w:rsidTr="00761A56">
        <w:trPr>
          <w:cantSplit/>
        </w:trPr>
        <w:tc>
          <w:tcPr>
            <w:tcW w:w="1376" w:type="dxa"/>
          </w:tcPr>
          <w:p w14:paraId="1E259425" w14:textId="77777777" w:rsidR="00761A56" w:rsidRDefault="00731319">
            <w:pPr>
              <w:pStyle w:val="Compact"/>
              <w:spacing w:before="20" w:after="20" w:line="240" w:lineRule="auto"/>
            </w:pPr>
            <w:r>
              <w:rPr>
                <w:sz w:val="17"/>
              </w:rPr>
              <w:t>Perda Prov 1/2022 Bantuan Hukum</w:t>
            </w:r>
          </w:p>
        </w:tc>
        <w:tc>
          <w:tcPr>
            <w:tcW w:w="4580" w:type="dxa"/>
          </w:tcPr>
          <w:p w14:paraId="22B11F78" w14:textId="77777777" w:rsidR="00761A56" w:rsidRDefault="00731319">
            <w:pPr>
              <w:pStyle w:val="Compact"/>
              <w:spacing w:before="20" w:after="20" w:line="240" w:lineRule="auto"/>
            </w:pPr>
            <w:r>
              <w:rPr>
                <w:sz w:val="17"/>
              </w:rPr>
              <w:t>UU 11/2020 (diganti UU 6/2023)</w:t>
            </w:r>
          </w:p>
        </w:tc>
        <w:tc>
          <w:tcPr>
            <w:tcW w:w="3680" w:type="dxa"/>
          </w:tcPr>
          <w:p w14:paraId="0010F1C6" w14:textId="77777777" w:rsidR="00761A56" w:rsidRDefault="00731319">
            <w:pPr>
              <w:pStyle w:val="Compact"/>
              <w:spacing w:before="20" w:after="20" w:line="240" w:lineRule="auto"/>
            </w:pPr>
            <w:r>
              <w:rPr>
                <w:sz w:val="17"/>
              </w:rPr>
              <w:t>Tidak langsung terkait HIV</w:t>
            </w:r>
          </w:p>
        </w:tc>
      </w:tr>
      <w:tr w:rsidR="00761A56" w14:paraId="3D838425" w14:textId="77777777" w:rsidTr="00761A56">
        <w:trPr>
          <w:cantSplit/>
        </w:trPr>
        <w:tc>
          <w:tcPr>
            <w:tcW w:w="1376" w:type="dxa"/>
          </w:tcPr>
          <w:p w14:paraId="222E3F73" w14:textId="77777777" w:rsidR="00761A56" w:rsidRDefault="00731319">
            <w:pPr>
              <w:pStyle w:val="Compact"/>
              <w:spacing w:before="20" w:after="20" w:line="240" w:lineRule="auto"/>
            </w:pPr>
            <w:r>
              <w:rPr>
                <w:sz w:val="17"/>
              </w:rPr>
              <w:t>Perda Prov 3/2025 Trantibum</w:t>
            </w:r>
          </w:p>
        </w:tc>
        <w:tc>
          <w:tcPr>
            <w:tcW w:w="4580" w:type="dxa"/>
          </w:tcPr>
          <w:p w14:paraId="6344D2C7" w14:textId="77777777" w:rsidR="00761A56" w:rsidRDefault="00731319">
            <w:pPr>
              <w:pStyle w:val="Compact"/>
              <w:spacing w:before="20" w:after="20" w:line="240" w:lineRule="auto"/>
            </w:pPr>
            <w:r>
              <w:rPr>
                <w:sz w:val="17"/>
              </w:rPr>
              <w:t>Penjelasan merujuk Permendagri 54/2011, padahal Mengingat menyebut Permendagri 16/2023 (inkonsistensi internal)</w:t>
            </w:r>
          </w:p>
        </w:tc>
        <w:tc>
          <w:tcPr>
            <w:tcW w:w="3680" w:type="dxa"/>
          </w:tcPr>
          <w:p w14:paraId="6256F861" w14:textId="77777777" w:rsidR="00761A56" w:rsidRDefault="00731319">
            <w:pPr>
              <w:pStyle w:val="Compact"/>
              <w:spacing w:before="20" w:after="20" w:line="240" w:lineRule="auto"/>
            </w:pPr>
            <w:r>
              <w:rPr>
                <w:sz w:val="17"/>
              </w:rPr>
              <w:t>Belum memakai dasar pengecualian kesehatan</w:t>
            </w:r>
          </w:p>
        </w:tc>
      </w:tr>
    </w:tbl>
    <w:p w14:paraId="79715049" w14:textId="77777777" w:rsidR="00761A56" w:rsidRDefault="00731319">
      <w:pPr>
        <w:pStyle w:val="BodyText"/>
      </w:pPr>
      <w:r>
        <w:rPr>
          <w:i/>
          <w:iCs/>
        </w:rPr>
        <w:t xml:space="preserve">Sumber: kolom </w:t>
      </w:r>
      <w:r>
        <w:rPr>
          <w:rStyle w:val="VerbatimChar"/>
          <w:i/>
          <w:iCs/>
        </w:rPr>
        <w:t>dasar_hukum_usang_kandidat</w:t>
      </w:r>
      <w:r>
        <w:rPr>
          <w:i/>
          <w:iCs/>
        </w:rPr>
        <w:t xml:space="preserve"> di </w:t>
      </w:r>
      <w:r>
        <w:rPr>
          <w:rStyle w:val="VerbatimChar"/>
          <w:i/>
          <w:iCs/>
        </w:rPr>
        <w:t>T12_temporal.csv</w:t>
      </w:r>
      <w:r>
        <w:rPr>
          <w:i/>
          <w:iCs/>
        </w:rPr>
        <w:t>. Perda Kota 2/2024 tidak ditandai. Jumlah 10 dari 11 instrumen sama dengan Laporan Nasional 7.1 kolom I.</w:t>
      </w:r>
    </w:p>
    <w:p w14:paraId="0B22005A" w14:textId="77777777" w:rsidR="00761A56" w:rsidRDefault="00731319">
      <w:pPr>
        <w:pStyle w:val="BodyText"/>
      </w:pPr>
      <w:r>
        <w:rPr>
          <w:b/>
          <w:bCs/>
        </w:rPr>
        <w:t>Analisis.</w:t>
      </w:r>
      <w:r>
        <w:t xml:space="preserve"> </w:t>
      </w:r>
      <w:r>
        <w:t>Rujukan usang tidak membatalkan Perda. Namun, revisi konsiderans saja tidak memperbaiki norma operatif. Penyesuaian konsiderans sebaiknya dilakukan bersamaan dengan revisi substansi RF-MDN-01 sampai 05 (RF-MDN-06).</w:t>
      </w:r>
    </w:p>
    <w:p w14:paraId="32742BAD" w14:textId="77777777" w:rsidR="00761A56" w:rsidRDefault="00731319">
      <w:pPr>
        <w:pStyle w:val="Heading1"/>
      </w:pPr>
      <w:bookmarkStart w:id="30" w:name="Xed3af2776a1c02e1b7ff8ae9fc5e719ecc8cd57"/>
      <w:bookmarkStart w:id="31" w:name="_Toc242201545"/>
      <w:bookmarkEnd w:id="18"/>
      <w:bookmarkEnd w:id="28"/>
      <w:r>
        <w:t>4. Tujuh hak: apa yang dilindungi dan apa yang dibebani</w:t>
      </w:r>
      <w:bookmarkEnd w:id="3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3"/>
        <w:gridCol w:w="2968"/>
        <w:gridCol w:w="2968"/>
        <w:gridCol w:w="2968"/>
      </w:tblGrid>
      <w:tr w:rsidR="00761A56" w14:paraId="583D2F5A"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33" w:type="dxa"/>
            <w:shd w:val="clear" w:color="auto" w:fill="D9E2F3"/>
          </w:tcPr>
          <w:p w14:paraId="2DBC616B" w14:textId="77777777" w:rsidR="00761A56" w:rsidRDefault="00731319">
            <w:pPr>
              <w:pStyle w:val="Compact"/>
              <w:spacing w:before="20" w:after="20" w:line="240" w:lineRule="auto"/>
            </w:pPr>
            <w:r>
              <w:rPr>
                <w:b/>
                <w:sz w:val="17"/>
              </w:rPr>
              <w:t>Hak</w:t>
            </w:r>
          </w:p>
        </w:tc>
        <w:tc>
          <w:tcPr>
            <w:tcW w:w="2967" w:type="dxa"/>
            <w:shd w:val="clear" w:color="auto" w:fill="D9E2F3"/>
          </w:tcPr>
          <w:p w14:paraId="2EF209FB" w14:textId="77777777" w:rsidR="00761A56" w:rsidRDefault="00731319">
            <w:pPr>
              <w:pStyle w:val="Compact"/>
              <w:spacing w:before="20" w:after="20" w:line="240" w:lineRule="auto"/>
            </w:pPr>
            <w:r>
              <w:rPr>
                <w:b/>
                <w:sz w:val="17"/>
              </w:rPr>
              <w:t>Yang dilindungi (pasal)</w:t>
            </w:r>
          </w:p>
        </w:tc>
        <w:tc>
          <w:tcPr>
            <w:tcW w:w="2967" w:type="dxa"/>
            <w:shd w:val="clear" w:color="auto" w:fill="D9E2F3"/>
          </w:tcPr>
          <w:p w14:paraId="1675C04C" w14:textId="77777777" w:rsidR="00761A56" w:rsidRDefault="00731319">
            <w:pPr>
              <w:pStyle w:val="Compact"/>
              <w:spacing w:before="20" w:after="20" w:line="240" w:lineRule="auto"/>
            </w:pPr>
            <w:r>
              <w:rPr>
                <w:b/>
                <w:sz w:val="17"/>
              </w:rPr>
              <w:t>Yang dibebani (pasal)</w:t>
            </w:r>
          </w:p>
        </w:tc>
        <w:tc>
          <w:tcPr>
            <w:tcW w:w="2967" w:type="dxa"/>
            <w:shd w:val="clear" w:color="auto" w:fill="D9E2F3"/>
          </w:tcPr>
          <w:p w14:paraId="3E5EDC7B" w14:textId="77777777" w:rsidR="00761A56" w:rsidRDefault="00731319">
            <w:pPr>
              <w:pStyle w:val="Compact"/>
              <w:spacing w:before="20" w:after="20" w:line="240" w:lineRule="auto"/>
            </w:pPr>
            <w:r>
              <w:rPr>
                <w:b/>
                <w:sz w:val="17"/>
              </w:rPr>
              <w:t>Catatan (T33)</w:t>
            </w:r>
          </w:p>
        </w:tc>
      </w:tr>
      <w:tr w:rsidR="00761A56" w14:paraId="361BF484" w14:textId="77777777" w:rsidTr="00761A56">
        <w:trPr>
          <w:cantSplit/>
        </w:trPr>
        <w:tc>
          <w:tcPr>
            <w:tcW w:w="733" w:type="dxa"/>
          </w:tcPr>
          <w:p w14:paraId="3E4E7347" w14:textId="77777777" w:rsidR="00761A56" w:rsidRDefault="00731319">
            <w:pPr>
              <w:pStyle w:val="Compact"/>
              <w:spacing w:before="20" w:after="20" w:line="240" w:lineRule="auto"/>
            </w:pPr>
            <w:r>
              <w:rPr>
                <w:b/>
                <w:bCs/>
                <w:sz w:val="17"/>
              </w:rPr>
              <w:t>H1 Kesehatan</w:t>
            </w:r>
          </w:p>
        </w:tc>
        <w:tc>
          <w:tcPr>
            <w:tcW w:w="2967" w:type="dxa"/>
          </w:tcPr>
          <w:p w14:paraId="62A92DA1" w14:textId="77777777" w:rsidR="00761A56" w:rsidRDefault="00731319">
            <w:pPr>
              <w:pStyle w:val="Compact"/>
              <w:spacing w:before="20" w:after="20" w:line="240" w:lineRule="auto"/>
            </w:pPr>
            <w:r>
              <w:rPr>
                <w:sz w:val="17"/>
              </w:rPr>
              <w:t>Skrining, harm reduction, PPIA, VCT/CST, APBD (Perda Kota 1/2012 Ps 14, 32); layanan dasar Puskesmas dibiayai Pemda (Perda 4/2012 Ps 43); LASS/PTRM dan alat tes (Pergub 19/2023 Ps 18, 34)</w:t>
            </w:r>
          </w:p>
        </w:tc>
        <w:tc>
          <w:tcPr>
            <w:tcW w:w="2967" w:type="dxa"/>
          </w:tcPr>
          <w:p w14:paraId="0F48543B" w14:textId="77777777" w:rsidR="00761A56" w:rsidRDefault="00731319">
            <w:pPr>
              <w:pStyle w:val="Compact"/>
              <w:spacing w:before="20" w:after="20" w:line="240" w:lineRule="auto"/>
            </w:pPr>
            <w:r>
              <w:rPr>
                <w:sz w:val="17"/>
              </w:rPr>
              <w:t>Larangan NAPZA tanpa harm reduction (Perda 4/2012 Ps 59 ayat (4)); larangan pelayanan kesehatan yang “melanggar norma susila” (Perda 10/2021 Ps 30 huruf b)</w:t>
            </w:r>
          </w:p>
        </w:tc>
        <w:tc>
          <w:tcPr>
            <w:tcW w:w="2967" w:type="dxa"/>
          </w:tcPr>
          <w:p w14:paraId="64D40DA2" w14:textId="77777777" w:rsidR="00761A56" w:rsidRDefault="00731319">
            <w:pPr>
              <w:pStyle w:val="Compact"/>
              <w:spacing w:before="20" w:after="20" w:line="240" w:lineRule="auto"/>
            </w:pPr>
            <w:r>
              <w:rPr>
                <w:sz w:val="17"/>
              </w:rPr>
              <w:t>Proteksi di 3 instrumen, beban di 1; 19 kandidat isu. Perwal 10/2012 tidak memuat standar layanan</w:t>
            </w:r>
          </w:p>
        </w:tc>
      </w:tr>
      <w:tr w:rsidR="00761A56" w14:paraId="0F57CA31" w14:textId="77777777" w:rsidTr="00761A56">
        <w:trPr>
          <w:cantSplit/>
        </w:trPr>
        <w:tc>
          <w:tcPr>
            <w:tcW w:w="733" w:type="dxa"/>
          </w:tcPr>
          <w:p w14:paraId="69803EAC" w14:textId="77777777" w:rsidR="00761A56" w:rsidRDefault="00731319">
            <w:pPr>
              <w:pStyle w:val="Compact"/>
              <w:spacing w:before="20" w:after="20" w:line="240" w:lineRule="auto"/>
            </w:pPr>
            <w:r>
              <w:rPr>
                <w:b/>
                <w:bCs/>
                <w:sz w:val="17"/>
              </w:rPr>
              <w:t>H2 Non-diskriminasi</w:t>
            </w:r>
          </w:p>
        </w:tc>
        <w:tc>
          <w:tcPr>
            <w:tcW w:w="2967" w:type="dxa"/>
          </w:tcPr>
          <w:p w14:paraId="77F13AB3" w14:textId="77777777" w:rsidR="00761A56" w:rsidRDefault="00731319">
            <w:pPr>
              <w:pStyle w:val="Compact"/>
              <w:spacing w:before="20" w:after="20" w:line="240" w:lineRule="auto"/>
            </w:pPr>
            <w:r>
              <w:rPr>
                <w:sz w:val="17"/>
              </w:rPr>
              <w:t>Larangan diskriminasi berpidana (Perda Kota 1/2012 Ps 31 ayat (2)); larangan menolak ODHIV (Perda Prov 3/2022 Ps 20)</w:t>
            </w:r>
          </w:p>
        </w:tc>
        <w:tc>
          <w:tcPr>
            <w:tcW w:w="2967" w:type="dxa"/>
          </w:tcPr>
          <w:p w14:paraId="7C65ECA5" w14:textId="77777777" w:rsidR="00761A56" w:rsidRDefault="00731319">
            <w:pPr>
              <w:pStyle w:val="Compact"/>
              <w:spacing w:before="20" w:after="20" w:line="240" w:lineRule="auto"/>
            </w:pPr>
            <w:r>
              <w:rPr>
                <w:sz w:val="17"/>
              </w:rPr>
              <w:t>Ketertiban diukur dengan “norma agama” (Perda 10/2021 Ps 1)</w:t>
            </w:r>
          </w:p>
        </w:tc>
        <w:tc>
          <w:tcPr>
            <w:tcW w:w="2967" w:type="dxa"/>
          </w:tcPr>
          <w:p w14:paraId="6D346D73" w14:textId="77777777" w:rsidR="00761A56" w:rsidRDefault="00731319">
            <w:pPr>
              <w:pStyle w:val="Compact"/>
              <w:spacing w:before="20" w:after="20" w:line="240" w:lineRule="auto"/>
            </w:pPr>
            <w:r>
              <w:rPr>
                <w:sz w:val="17"/>
              </w:rPr>
              <w:t>Proteksi di 4, beban di 1; 9 kandidat isu. Definisi diskriminasi provinsi (Ps 1 angka 26) tidak memuat status HIV, orientasi seksual, identitas gender</w:t>
            </w:r>
          </w:p>
        </w:tc>
      </w:tr>
      <w:tr w:rsidR="00761A56" w14:paraId="5CC9B5B8" w14:textId="77777777" w:rsidTr="00761A56">
        <w:trPr>
          <w:cantSplit/>
        </w:trPr>
        <w:tc>
          <w:tcPr>
            <w:tcW w:w="733" w:type="dxa"/>
          </w:tcPr>
          <w:p w14:paraId="35F4858E" w14:textId="77777777" w:rsidR="00761A56" w:rsidRDefault="00731319">
            <w:pPr>
              <w:pStyle w:val="Compact"/>
              <w:spacing w:before="20" w:after="20" w:line="240" w:lineRule="auto"/>
            </w:pPr>
            <w:r>
              <w:rPr>
                <w:b/>
                <w:bCs/>
                <w:sz w:val="17"/>
              </w:rPr>
              <w:lastRenderedPageBreak/>
              <w:t>H3 Privasi</w:t>
            </w:r>
          </w:p>
        </w:tc>
        <w:tc>
          <w:tcPr>
            <w:tcW w:w="2967" w:type="dxa"/>
          </w:tcPr>
          <w:p w14:paraId="00B46491" w14:textId="77777777" w:rsidR="00761A56" w:rsidRDefault="00731319">
            <w:pPr>
              <w:pStyle w:val="Compact"/>
              <w:spacing w:before="20" w:after="20" w:line="240" w:lineRule="auto"/>
            </w:pPr>
            <w:r>
              <w:rPr>
                <w:sz w:val="17"/>
              </w:rPr>
              <w:t>Unlinked anonymous dan kewajiban rahasia (Perda Kota 1/2012 Ps 16 ayat (1), 17 ayat (1)); kewajiban rahasia (Perda Prov 3/2022 Ps 18 ayat (1))</w:t>
            </w:r>
          </w:p>
        </w:tc>
        <w:tc>
          <w:tcPr>
            <w:tcW w:w="2967" w:type="dxa"/>
          </w:tcPr>
          <w:p w14:paraId="2382C932" w14:textId="77777777" w:rsidR="00761A56" w:rsidRDefault="00731319">
            <w:pPr>
              <w:pStyle w:val="Compact"/>
              <w:spacing w:before="20" w:after="20" w:line="240" w:lineRule="auto"/>
            </w:pPr>
            <w:r>
              <w:rPr>
                <w:sz w:val="17"/>
              </w:rPr>
              <w:t>Pengecualian rahasia (Perda Kota 1/2012 Ps 16 ayat (5), 31 ayat (7)); pengecualian persetujuan (Perda Prov Ps 17 ayat (3)); pembukaan ke pasangan (Pergub Ps 4 ayat (4)); pelaporan penghuni (Perda 10/2021 Ps 31); donor wajib berpenapisan (Perda 4/2012 Ps 16)</w:t>
            </w:r>
          </w:p>
        </w:tc>
        <w:tc>
          <w:tcPr>
            <w:tcW w:w="2967" w:type="dxa"/>
          </w:tcPr>
          <w:p w14:paraId="6B6D57AF" w14:textId="77777777" w:rsidR="00761A56" w:rsidRDefault="00731319">
            <w:pPr>
              <w:pStyle w:val="Compact"/>
              <w:spacing w:before="20" w:after="20" w:line="240" w:lineRule="auto"/>
            </w:pPr>
            <w:r>
              <w:rPr>
                <w:sz w:val="17"/>
              </w:rPr>
              <w:t xml:space="preserve">Proteksi tanpa beban di </w:t>
            </w:r>
            <w:r>
              <w:rPr>
                <w:b/>
                <w:bCs/>
                <w:sz w:val="17"/>
              </w:rPr>
              <w:t>0</w:t>
            </w:r>
            <w:r>
              <w:rPr>
                <w:sz w:val="17"/>
              </w:rPr>
              <w:t xml:space="preserve"> instrumen, beban di 4; </w:t>
            </w:r>
            <w:r>
              <w:rPr>
                <w:b/>
                <w:bCs/>
                <w:sz w:val="17"/>
              </w:rPr>
              <w:t>25</w:t>
            </w:r>
            <w:r>
              <w:rPr>
                <w:sz w:val="17"/>
              </w:rPr>
              <w:t xml:space="preserve"> kandidat isu, terbanyak di paket ini</w:t>
            </w:r>
          </w:p>
        </w:tc>
      </w:tr>
      <w:tr w:rsidR="00761A56" w14:paraId="73180391" w14:textId="77777777" w:rsidTr="00761A56">
        <w:trPr>
          <w:cantSplit/>
        </w:trPr>
        <w:tc>
          <w:tcPr>
            <w:tcW w:w="733" w:type="dxa"/>
          </w:tcPr>
          <w:p w14:paraId="414D2DAF" w14:textId="77777777" w:rsidR="00761A56" w:rsidRDefault="00731319">
            <w:pPr>
              <w:pStyle w:val="Compact"/>
              <w:spacing w:before="20" w:after="20" w:line="240" w:lineRule="auto"/>
            </w:pPr>
            <w:r>
              <w:rPr>
                <w:b/>
                <w:bCs/>
                <w:sz w:val="17"/>
              </w:rPr>
              <w:t>H4 Kerja dan penghidupan</w:t>
            </w:r>
          </w:p>
        </w:tc>
        <w:tc>
          <w:tcPr>
            <w:tcW w:w="2967" w:type="dxa"/>
          </w:tcPr>
          <w:p w14:paraId="48DE643F" w14:textId="77777777" w:rsidR="00761A56" w:rsidRDefault="00731319">
            <w:pPr>
              <w:pStyle w:val="Compact"/>
              <w:spacing w:before="20" w:after="20" w:line="240" w:lineRule="auto"/>
            </w:pPr>
            <w:r>
              <w:rPr>
                <w:sz w:val="17"/>
              </w:rPr>
              <w:t>Larangan PHK (Perda Prov 3/2022 Ps 15 ayat (3))</w:t>
            </w:r>
          </w:p>
        </w:tc>
        <w:tc>
          <w:tcPr>
            <w:tcW w:w="2967" w:type="dxa"/>
          </w:tcPr>
          <w:p w14:paraId="16B89E47" w14:textId="77777777" w:rsidR="00761A56" w:rsidRDefault="00731319">
            <w:pPr>
              <w:pStyle w:val="Compact"/>
              <w:spacing w:before="20" w:after="20" w:line="240" w:lineRule="auto"/>
            </w:pPr>
            <w:r>
              <w:rPr>
                <w:sz w:val="17"/>
              </w:rPr>
              <w:t xml:space="preserve">Larangan “menjadi penjaja seks komersial” </w:t>
            </w:r>
            <w:r>
              <w:rPr>
                <w:sz w:val="17"/>
              </w:rPr>
              <w:t>(Perda 10/2021 Ps 34 ayat (2)); pemeriksaan berkala karyawan tempat hiburan (Perda 1/2012 Ps 15 ayat (2) huruf f); syarat bebas NAPZA ASN (Perda Prov 1/2019 Ps 22); tes wajib PMI (Perda Prov 3/2022 Ps 35 ayat (5))</w:t>
            </w:r>
          </w:p>
        </w:tc>
        <w:tc>
          <w:tcPr>
            <w:tcW w:w="2967" w:type="dxa"/>
          </w:tcPr>
          <w:p w14:paraId="439CD805" w14:textId="77777777" w:rsidR="00761A56" w:rsidRDefault="00731319">
            <w:pPr>
              <w:pStyle w:val="Compact"/>
              <w:spacing w:before="20" w:after="20" w:line="240" w:lineRule="auto"/>
            </w:pPr>
            <w:r>
              <w:rPr>
                <w:sz w:val="17"/>
              </w:rPr>
              <w:t>Proteksi di 1, beban di 3; 11 kandidat isu</w:t>
            </w:r>
          </w:p>
        </w:tc>
      </w:tr>
      <w:tr w:rsidR="00761A56" w14:paraId="0994754C" w14:textId="77777777" w:rsidTr="00761A56">
        <w:trPr>
          <w:cantSplit/>
        </w:trPr>
        <w:tc>
          <w:tcPr>
            <w:tcW w:w="733" w:type="dxa"/>
          </w:tcPr>
          <w:p w14:paraId="7B4DC403" w14:textId="77777777" w:rsidR="00761A56" w:rsidRDefault="00731319">
            <w:pPr>
              <w:pStyle w:val="Compact"/>
              <w:spacing w:before="20" w:after="20" w:line="240" w:lineRule="auto"/>
            </w:pPr>
            <w:r>
              <w:rPr>
                <w:b/>
                <w:bCs/>
                <w:sz w:val="17"/>
              </w:rPr>
              <w:t>H5 Pendidikan dan informasi</w:t>
            </w:r>
          </w:p>
        </w:tc>
        <w:tc>
          <w:tcPr>
            <w:tcW w:w="2967" w:type="dxa"/>
          </w:tcPr>
          <w:p w14:paraId="7165AE7C" w14:textId="77777777" w:rsidR="00761A56" w:rsidRDefault="00731319">
            <w:pPr>
              <w:pStyle w:val="Compact"/>
              <w:spacing w:before="20" w:after="20" w:line="240" w:lineRule="auto"/>
            </w:pPr>
            <w:r>
              <w:rPr>
                <w:sz w:val="17"/>
              </w:rPr>
              <w:t>Kurikulum HIV (Perda 1/2012 Ps 10); edukasi IMS/HIV di sekolah (Perda 4/2012 Ps 64 ayat (4)); penerimaan kembali peserta didik pasca rehabilitasi (Perda Prov 1/2019 Ps 30 ayat (6))</w:t>
            </w:r>
          </w:p>
        </w:tc>
        <w:tc>
          <w:tcPr>
            <w:tcW w:w="2967" w:type="dxa"/>
          </w:tcPr>
          <w:p w14:paraId="64E3AD93" w14:textId="77777777" w:rsidR="00761A56" w:rsidRDefault="00731319">
            <w:pPr>
              <w:pStyle w:val="Compact"/>
              <w:spacing w:before="20" w:after="20" w:line="240" w:lineRule="auto"/>
            </w:pPr>
            <w:r>
              <w:rPr>
                <w:sz w:val="17"/>
              </w:rPr>
              <w:t xml:space="preserve">Promosi bermuatan “iman dan taqwa” </w:t>
            </w:r>
            <w:r>
              <w:rPr>
                <w:sz w:val="17"/>
              </w:rPr>
              <w:t>(Perda 1/2012 Ps 8); edukasi remaja sesuai “pertimbangan moral, nilai-nilai agama” (Perda 4/2012 Ps 37 ayat (4))</w:t>
            </w:r>
          </w:p>
        </w:tc>
        <w:tc>
          <w:tcPr>
            <w:tcW w:w="2967" w:type="dxa"/>
          </w:tcPr>
          <w:p w14:paraId="0D86DB37" w14:textId="77777777" w:rsidR="00761A56" w:rsidRDefault="00731319">
            <w:pPr>
              <w:pStyle w:val="Compact"/>
              <w:spacing w:before="20" w:after="20" w:line="240" w:lineRule="auto"/>
            </w:pPr>
            <w:r>
              <w:rPr>
                <w:sz w:val="17"/>
              </w:rPr>
              <w:t>Proteksi di 5, beban di 0; 3 kandidat isu. Pembatasan bersifat bersyarat, bukan larangan</w:t>
            </w:r>
          </w:p>
        </w:tc>
      </w:tr>
      <w:tr w:rsidR="00761A56" w14:paraId="2B30BC35" w14:textId="77777777" w:rsidTr="00761A56">
        <w:trPr>
          <w:cantSplit/>
        </w:trPr>
        <w:tc>
          <w:tcPr>
            <w:tcW w:w="733" w:type="dxa"/>
          </w:tcPr>
          <w:p w14:paraId="1F648D73" w14:textId="77777777" w:rsidR="00761A56" w:rsidRDefault="00731319">
            <w:pPr>
              <w:pStyle w:val="Compact"/>
              <w:spacing w:before="20" w:after="20" w:line="240" w:lineRule="auto"/>
            </w:pPr>
            <w:r>
              <w:rPr>
                <w:b/>
                <w:bCs/>
                <w:sz w:val="17"/>
              </w:rPr>
              <w:t>H6 Martabat, bebas dari perlakuan sewenang-wenang</w:t>
            </w:r>
          </w:p>
        </w:tc>
        <w:tc>
          <w:tcPr>
            <w:tcW w:w="2967" w:type="dxa"/>
          </w:tcPr>
          <w:p w14:paraId="6F932807" w14:textId="77777777" w:rsidR="00761A56" w:rsidRDefault="00731319">
            <w:pPr>
              <w:pStyle w:val="Compact"/>
              <w:spacing w:before="20" w:after="20" w:line="240" w:lineRule="auto"/>
            </w:pPr>
            <w:r>
              <w:rPr>
                <w:sz w:val="17"/>
              </w:rPr>
              <w:t>“harus menghormati harkat dan martabat ODHA” (Perda 1/2012 Ps 7); anti-stigma (Pergub Ps 12)</w:t>
            </w:r>
          </w:p>
        </w:tc>
        <w:tc>
          <w:tcPr>
            <w:tcW w:w="2967" w:type="dxa"/>
          </w:tcPr>
          <w:p w14:paraId="7B7377AB" w14:textId="77777777" w:rsidR="00761A56" w:rsidRDefault="00731319">
            <w:pPr>
              <w:pStyle w:val="Compact"/>
              <w:spacing w:before="20" w:after="20" w:line="240" w:lineRule="auto"/>
            </w:pPr>
            <w:r>
              <w:rPr>
                <w:sz w:val="17"/>
              </w:rPr>
              <w:t>Pidana Perda Kota 1/2012 Ps 35 dan Perda Prov 3/2022 Ps 46; label “asusila” (Perda 10/2021 Ps 1; Perda Prov 3/2025 Ps 7 ayat (2) huruf j)</w:t>
            </w:r>
          </w:p>
        </w:tc>
        <w:tc>
          <w:tcPr>
            <w:tcW w:w="2967" w:type="dxa"/>
          </w:tcPr>
          <w:p w14:paraId="17C2E751" w14:textId="77777777" w:rsidR="00761A56" w:rsidRDefault="00731319">
            <w:pPr>
              <w:pStyle w:val="Compact"/>
              <w:spacing w:before="20" w:after="20" w:line="240" w:lineRule="auto"/>
            </w:pPr>
            <w:r>
              <w:rPr>
                <w:sz w:val="17"/>
              </w:rPr>
              <w:t>Proteksi di 1, beban di 2; 19 kandidat isu. Penjelasan Umum Perda Prov 3/2022 menyebut tujuan “kriminalisasi” perilaku berisiko</w:t>
            </w:r>
          </w:p>
        </w:tc>
      </w:tr>
      <w:tr w:rsidR="00761A56" w14:paraId="1B8B3F0C" w14:textId="77777777" w:rsidTr="00761A56">
        <w:trPr>
          <w:cantSplit/>
        </w:trPr>
        <w:tc>
          <w:tcPr>
            <w:tcW w:w="733" w:type="dxa"/>
          </w:tcPr>
          <w:p w14:paraId="07B1166C" w14:textId="77777777" w:rsidR="00761A56" w:rsidRDefault="00731319">
            <w:pPr>
              <w:pStyle w:val="Compact"/>
              <w:spacing w:before="20" w:after="20" w:line="240" w:lineRule="auto"/>
            </w:pPr>
            <w:r>
              <w:rPr>
                <w:b/>
                <w:bCs/>
                <w:sz w:val="17"/>
              </w:rPr>
              <w:t>H7 Partisipasi</w:t>
            </w:r>
          </w:p>
        </w:tc>
        <w:tc>
          <w:tcPr>
            <w:tcW w:w="2967" w:type="dxa"/>
          </w:tcPr>
          <w:p w14:paraId="2FB5E68E" w14:textId="77777777" w:rsidR="00761A56" w:rsidRDefault="00731319">
            <w:pPr>
              <w:pStyle w:val="Compact"/>
              <w:spacing w:before="20" w:after="20" w:line="240" w:lineRule="auto"/>
            </w:pPr>
            <w:r>
              <w:rPr>
                <w:sz w:val="17"/>
              </w:rPr>
              <w:t>Pelibatan ODHIV dan populasi risiko tinggi “sebagai subyek” (Perda 1/2012 Ps 27 huruf e); kerja sama dengan komunitas (Perda Prov 3/2022 Ps 37)</w:t>
            </w:r>
          </w:p>
        </w:tc>
        <w:tc>
          <w:tcPr>
            <w:tcW w:w="2967" w:type="dxa"/>
          </w:tcPr>
          <w:p w14:paraId="705AADB3" w14:textId="77777777" w:rsidR="00761A56" w:rsidRDefault="00731319">
            <w:pPr>
              <w:pStyle w:val="Compact"/>
              <w:spacing w:before="20" w:after="20" w:line="240" w:lineRule="auto"/>
            </w:pPr>
            <w:r>
              <w:rPr>
                <w:sz w:val="17"/>
              </w:rPr>
              <w:t>KPAK tanpa unsur komunitas (Penjelasan Perda 1/2012 Ps 24); larangan berkumpul yang “dapat mengganggu” (Perda 10/2021 Ps 34 ayat (1)); pembatasan unjuk rasa berpidana (Perda Prov 3/2025 Ps 28)</w:t>
            </w:r>
          </w:p>
        </w:tc>
        <w:tc>
          <w:tcPr>
            <w:tcW w:w="2967" w:type="dxa"/>
          </w:tcPr>
          <w:p w14:paraId="61C69D3E" w14:textId="77777777" w:rsidR="00761A56" w:rsidRDefault="00731319">
            <w:pPr>
              <w:pStyle w:val="Compact"/>
              <w:spacing w:before="20" w:after="20" w:line="240" w:lineRule="auto"/>
            </w:pPr>
            <w:r>
              <w:rPr>
                <w:sz w:val="17"/>
              </w:rPr>
              <w:t>Proteksi di 5, beban di 2; 3 kandidat isu. Perwal KPAK belum ditemukan di folder</w:t>
            </w:r>
          </w:p>
        </w:tc>
      </w:tr>
    </w:tbl>
    <w:p w14:paraId="47FE7BF0" w14:textId="77777777" w:rsidR="00761A56" w:rsidRDefault="00731319">
      <w:pPr>
        <w:pStyle w:val="BodyText"/>
      </w:pPr>
      <w:r>
        <w:rPr>
          <w:i/>
          <w:iCs/>
        </w:rPr>
        <w:t xml:space="preserve">Sumber: </w:t>
      </w:r>
      <w:r>
        <w:rPr>
          <w:rStyle w:val="VerbatimChar"/>
          <w:i/>
          <w:iCs/>
        </w:rPr>
        <w:t>T33_wilayah_hak.csv</w:t>
      </w:r>
      <w:r>
        <w:rPr>
          <w:i/>
          <w:iCs/>
        </w:rPr>
        <w:t xml:space="preserve"> dan profil wilayah blok F. Hitungan instrumen dan kandidat isu bukan ukuran dampak.</w:t>
      </w:r>
    </w:p>
    <w:p w14:paraId="08E57218" w14:textId="77777777" w:rsidR="00761A56" w:rsidRDefault="00731319">
      <w:pPr>
        <w:pStyle w:val="BodyText"/>
      </w:pPr>
      <w:r>
        <w:rPr>
          <w:b/>
          <w:bCs/>
        </w:rPr>
        <w:t>Analisis.</w:t>
      </w:r>
      <w:r>
        <w:t xml:space="preserve"> Hak atas privasi (H3) dan martabat (H6) paling sering dibebani, dengan akar di kedua tingkat. H1 dan H5 paling banyak mendapat perlindungan tertulis. Pola ini sama dengan pola nasional: perlindungan ditulis, lalu dikecualikan (Laporan Nasional 5.1).</w:t>
      </w:r>
    </w:p>
    <w:p w14:paraId="6556B644" w14:textId="77777777" w:rsidR="00761A56" w:rsidRDefault="00731319">
      <w:pPr>
        <w:pStyle w:val="Heading1"/>
      </w:pPr>
      <w:bookmarkStart w:id="32" w:name="lima-kelompok-kunci"/>
      <w:bookmarkStart w:id="33" w:name="_Toc242201546"/>
      <w:bookmarkEnd w:id="30"/>
      <w:r>
        <w:t>5. Lima kelompok kunci</w:t>
      </w:r>
      <w:bookmarkEnd w:id="33"/>
    </w:p>
    <w:p w14:paraId="4A9B4DB5" w14:textId="77777777" w:rsidR="00761A56" w:rsidRDefault="00731319">
      <w:pPr>
        <w:pStyle w:val="FirstParagraph"/>
      </w:pPr>
      <w:r>
        <w:t>Status HIV berbeda dari pekerjaan, identitas, atau perilaku. Kelima kelompok dapat beririsan, tetapi mekanisme yang mengenai mereka berbeda.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2517"/>
        <w:gridCol w:w="2517"/>
        <w:gridCol w:w="2081"/>
        <w:gridCol w:w="1820"/>
      </w:tblGrid>
      <w:tr w:rsidR="00761A56" w14:paraId="52563A6E"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4300EE06" w14:textId="77777777" w:rsidR="00761A56" w:rsidRDefault="00731319">
            <w:pPr>
              <w:pStyle w:val="Compact"/>
              <w:spacing w:before="20" w:after="20" w:line="240" w:lineRule="auto"/>
            </w:pPr>
            <w:r>
              <w:rPr>
                <w:b/>
                <w:sz w:val="17"/>
              </w:rPr>
              <w:t>Kelompok</w:t>
            </w:r>
          </w:p>
        </w:tc>
        <w:tc>
          <w:tcPr>
            <w:tcW w:w="2516" w:type="dxa"/>
            <w:shd w:val="clear" w:color="auto" w:fill="D9E2F3"/>
          </w:tcPr>
          <w:p w14:paraId="15B82AC8" w14:textId="77777777" w:rsidR="00761A56" w:rsidRDefault="00731319">
            <w:pPr>
              <w:pStyle w:val="Compact"/>
              <w:spacing w:before="20" w:after="20" w:line="240" w:lineRule="auto"/>
            </w:pPr>
            <w:r>
              <w:rPr>
                <w:b/>
                <w:sz w:val="17"/>
              </w:rPr>
              <w:t>Pengakuan dalam teks</w:t>
            </w:r>
          </w:p>
        </w:tc>
        <w:tc>
          <w:tcPr>
            <w:tcW w:w="2516" w:type="dxa"/>
            <w:shd w:val="clear" w:color="auto" w:fill="D9E2F3"/>
          </w:tcPr>
          <w:p w14:paraId="554E02E3" w14:textId="77777777" w:rsidR="00761A56" w:rsidRDefault="00731319">
            <w:pPr>
              <w:pStyle w:val="Compact"/>
              <w:spacing w:before="20" w:after="20" w:line="240" w:lineRule="auto"/>
            </w:pPr>
            <w:r>
              <w:rPr>
                <w:b/>
                <w:sz w:val="17"/>
              </w:rPr>
              <w:t>Beban</w:t>
            </w:r>
          </w:p>
        </w:tc>
        <w:tc>
          <w:tcPr>
            <w:tcW w:w="2081" w:type="dxa"/>
            <w:shd w:val="clear" w:color="auto" w:fill="D9E2F3"/>
          </w:tcPr>
          <w:p w14:paraId="2CD19C34" w14:textId="77777777" w:rsidR="00761A56" w:rsidRDefault="00731319">
            <w:pPr>
              <w:pStyle w:val="Compact"/>
              <w:spacing w:before="20" w:after="20" w:line="240" w:lineRule="auto"/>
            </w:pPr>
            <w:r>
              <w:rPr>
                <w:b/>
                <w:sz w:val="17"/>
              </w:rPr>
              <w:t>Celah</w:t>
            </w:r>
          </w:p>
        </w:tc>
        <w:tc>
          <w:tcPr>
            <w:tcW w:w="1820" w:type="dxa"/>
            <w:shd w:val="clear" w:color="auto" w:fill="D9E2F3"/>
          </w:tcPr>
          <w:p w14:paraId="00623349" w14:textId="77777777" w:rsidR="00761A56" w:rsidRDefault="00731319">
            <w:pPr>
              <w:pStyle w:val="Compact"/>
              <w:spacing w:before="20" w:after="20" w:line="240" w:lineRule="auto"/>
            </w:pPr>
            <w:r>
              <w:rPr>
                <w:b/>
                <w:sz w:val="17"/>
              </w:rPr>
              <w:t>Data yang dibutuhkan</w:t>
            </w:r>
          </w:p>
        </w:tc>
      </w:tr>
      <w:tr w:rsidR="00761A56" w14:paraId="46FB91D0" w14:textId="77777777" w:rsidTr="00761A56">
        <w:trPr>
          <w:cantSplit/>
        </w:trPr>
        <w:tc>
          <w:tcPr>
            <w:tcW w:w="702" w:type="dxa"/>
          </w:tcPr>
          <w:p w14:paraId="510C6FAB" w14:textId="77777777" w:rsidR="00761A56" w:rsidRDefault="00731319">
            <w:pPr>
              <w:pStyle w:val="Compact"/>
              <w:spacing w:before="20" w:after="20" w:line="240" w:lineRule="auto"/>
            </w:pPr>
            <w:r>
              <w:rPr>
                <w:b/>
                <w:bCs/>
                <w:sz w:val="17"/>
              </w:rPr>
              <w:t>ODHIV</w:t>
            </w:r>
          </w:p>
        </w:tc>
        <w:tc>
          <w:tcPr>
            <w:tcW w:w="2516" w:type="dxa"/>
          </w:tcPr>
          <w:p w14:paraId="6524D5F3" w14:textId="77777777" w:rsidR="00761A56" w:rsidRDefault="00731319">
            <w:pPr>
              <w:pStyle w:val="Compact"/>
              <w:spacing w:before="20" w:after="20" w:line="240" w:lineRule="auto"/>
            </w:pPr>
            <w:r>
              <w:rPr>
                <w:sz w:val="17"/>
              </w:rPr>
              <w:t>Diakui sebagai pemegang hak di 3 instrumen: Perda Kota 1/2012, Perda Prov 3/2022, Pergub 19/2023 (layanan, larangan PHK, kerahasiaan)</w:t>
            </w:r>
          </w:p>
        </w:tc>
        <w:tc>
          <w:tcPr>
            <w:tcW w:w="2516" w:type="dxa"/>
          </w:tcPr>
          <w:p w14:paraId="5130BB85" w14:textId="77777777" w:rsidR="00761A56" w:rsidRDefault="00731319">
            <w:pPr>
              <w:pStyle w:val="Compact"/>
              <w:spacing w:before="20" w:after="20" w:line="240" w:lineRule="auto"/>
            </w:pPr>
            <w:r>
              <w:rPr>
                <w:sz w:val="17"/>
              </w:rPr>
              <w:t>Pidana berbasis status di kedua tingkat (Perda Kota Ps 31 ayat (1) jo. 35; Perda Prov Ps 46); pengecualian rahasia; penapisan donor wajib (Perda 4/2012 Ps 16)</w:t>
            </w:r>
          </w:p>
        </w:tc>
        <w:tc>
          <w:tcPr>
            <w:tcW w:w="2081" w:type="dxa"/>
          </w:tcPr>
          <w:p w14:paraId="5596BAE7" w14:textId="77777777" w:rsidR="00761A56" w:rsidRDefault="00731319">
            <w:pPr>
              <w:pStyle w:val="Compact"/>
              <w:spacing w:before="20" w:after="20" w:line="240" w:lineRule="auto"/>
            </w:pPr>
            <w:r>
              <w:rPr>
                <w:sz w:val="17"/>
              </w:rPr>
              <w:t>Tidak ada kanal pengaduan khusus; Perwal perawatan-dukungan belum ditemukan</w:t>
            </w:r>
          </w:p>
        </w:tc>
        <w:tc>
          <w:tcPr>
            <w:tcW w:w="1820" w:type="dxa"/>
          </w:tcPr>
          <w:p w14:paraId="128D04BD" w14:textId="77777777" w:rsidR="00761A56" w:rsidRDefault="00731319">
            <w:pPr>
              <w:pStyle w:val="Compact"/>
              <w:spacing w:before="20" w:after="20" w:line="240" w:lineRule="auto"/>
            </w:pPr>
            <w:r>
              <w:rPr>
                <w:sz w:val="17"/>
              </w:rPr>
              <w:t>Register penyidikan PPNS/Polri; kesaksian tentang penghindaran tes dan pembukaan status</w:t>
            </w:r>
          </w:p>
        </w:tc>
      </w:tr>
      <w:tr w:rsidR="00761A56" w14:paraId="336A9679" w14:textId="77777777" w:rsidTr="00761A56">
        <w:trPr>
          <w:cantSplit/>
        </w:trPr>
        <w:tc>
          <w:tcPr>
            <w:tcW w:w="702" w:type="dxa"/>
          </w:tcPr>
          <w:p w14:paraId="3C15B985" w14:textId="77777777" w:rsidR="00761A56" w:rsidRDefault="00731319">
            <w:pPr>
              <w:pStyle w:val="Compact"/>
              <w:spacing w:before="20" w:after="20" w:line="240" w:lineRule="auto"/>
            </w:pPr>
            <w:r>
              <w:rPr>
                <w:b/>
                <w:bCs/>
                <w:sz w:val="17"/>
              </w:rPr>
              <w:lastRenderedPageBreak/>
              <w:t>PSP</w:t>
            </w:r>
          </w:p>
        </w:tc>
        <w:tc>
          <w:tcPr>
            <w:tcW w:w="2516" w:type="dxa"/>
          </w:tcPr>
          <w:p w14:paraId="287AFECE" w14:textId="77777777" w:rsidR="00761A56" w:rsidRDefault="00731319">
            <w:pPr>
              <w:pStyle w:val="Compact"/>
              <w:spacing w:before="20" w:after="20" w:line="240" w:lineRule="auto"/>
            </w:pPr>
            <w:r>
              <w:rPr>
                <w:sz w:val="17"/>
              </w:rPr>
              <w:t>Tidak diakui sebagai pemegang hak; disebut sebagai “penjaja seks” (Perda Kota 1/2012 Ps 1 angka 23) dan sasaran pelacakan (Pergub Ps 4 ayat (2) huruf h)</w:t>
            </w:r>
          </w:p>
        </w:tc>
        <w:tc>
          <w:tcPr>
            <w:tcW w:w="2516" w:type="dxa"/>
          </w:tcPr>
          <w:p w14:paraId="118DF65C" w14:textId="77777777" w:rsidR="00761A56" w:rsidRDefault="00731319">
            <w:pPr>
              <w:pStyle w:val="Compact"/>
              <w:spacing w:before="20" w:after="20" w:line="240" w:lineRule="auto"/>
            </w:pPr>
            <w:r>
              <w:rPr>
                <w:sz w:val="17"/>
              </w:rPr>
              <w:t xml:space="preserve">Larangan “menjadi penjaja seks komersial” (Perda 10/2021 Ps 34 ayat (2)); pengawasan “prostitusi terselubung” </w:t>
            </w:r>
            <w:r>
              <w:rPr>
                <w:sz w:val="17"/>
              </w:rPr>
              <w:t>(Perda 1/2012 Ps 12); pemeriksaan berkala karyawan; penampungan dan pemulangan korban eksploitasi yang didefinisikan “dengan atau tanpa persetujuan korban” (Perda 3/2017 Ps 1 angka 16, Ps 7)</w:t>
            </w:r>
          </w:p>
        </w:tc>
        <w:tc>
          <w:tcPr>
            <w:tcW w:w="2081" w:type="dxa"/>
          </w:tcPr>
          <w:p w14:paraId="0E30F2E1" w14:textId="77777777" w:rsidR="00761A56" w:rsidRDefault="00731319">
            <w:pPr>
              <w:pStyle w:val="Compact"/>
              <w:spacing w:before="20" w:after="20" w:line="240" w:lineRule="auto"/>
            </w:pPr>
            <w:r>
              <w:rPr>
                <w:sz w:val="17"/>
              </w:rPr>
              <w:t>Diperlakukan sekaligus sebagai pelanggar, korban, dan sasaran pelacakan; tidak ada jalur keberatan atas penertiban</w:t>
            </w:r>
          </w:p>
        </w:tc>
        <w:tc>
          <w:tcPr>
            <w:tcW w:w="1820" w:type="dxa"/>
          </w:tcPr>
          <w:p w14:paraId="06E251D9" w14:textId="77777777" w:rsidR="00761A56" w:rsidRDefault="00731319">
            <w:pPr>
              <w:pStyle w:val="Compact"/>
              <w:spacing w:before="20" w:after="20" w:line="240" w:lineRule="auto"/>
            </w:pPr>
            <w:r>
              <w:rPr>
                <w:sz w:val="17"/>
              </w:rPr>
              <w:t>Data razia Satpol PP dan penyitaan kondom; data penampungan; kesaksian PSP dan penjangkau</w:t>
            </w:r>
          </w:p>
        </w:tc>
      </w:tr>
      <w:tr w:rsidR="00761A56" w14:paraId="7B8BBE60" w14:textId="77777777" w:rsidTr="00761A56">
        <w:trPr>
          <w:cantSplit/>
        </w:trPr>
        <w:tc>
          <w:tcPr>
            <w:tcW w:w="702" w:type="dxa"/>
          </w:tcPr>
          <w:p w14:paraId="1B1B72FB" w14:textId="77777777" w:rsidR="00761A56" w:rsidRDefault="00731319">
            <w:pPr>
              <w:pStyle w:val="Compact"/>
              <w:spacing w:before="20" w:after="20" w:line="240" w:lineRule="auto"/>
            </w:pPr>
            <w:r>
              <w:rPr>
                <w:b/>
                <w:bCs/>
                <w:sz w:val="17"/>
              </w:rPr>
              <w:t>LSL</w:t>
            </w:r>
          </w:p>
        </w:tc>
        <w:tc>
          <w:tcPr>
            <w:tcW w:w="2516" w:type="dxa"/>
          </w:tcPr>
          <w:p w14:paraId="0716C48E" w14:textId="77777777" w:rsidR="00761A56" w:rsidRDefault="00731319">
            <w:pPr>
              <w:pStyle w:val="Compact"/>
              <w:spacing w:before="20" w:after="20" w:line="240" w:lineRule="auto"/>
            </w:pPr>
            <w:r>
              <w:rPr>
                <w:sz w:val="17"/>
              </w:rPr>
              <w:t>Tidak diakui sebagai pemegang hak; “gay” muncul di definisi kota dan daftar pelacakan Pergub</w:t>
            </w:r>
          </w:p>
        </w:tc>
        <w:tc>
          <w:tcPr>
            <w:tcW w:w="2516" w:type="dxa"/>
          </w:tcPr>
          <w:p w14:paraId="0F7F2600" w14:textId="77777777" w:rsidR="00761A56" w:rsidRDefault="00731319">
            <w:pPr>
              <w:pStyle w:val="Compact"/>
              <w:spacing w:before="20" w:after="20" w:line="240" w:lineRule="auto"/>
            </w:pPr>
            <w:r>
              <w:rPr>
                <w:sz w:val="17"/>
              </w:rPr>
              <w:t>Kewajiban seks hanya dalam pernikahan sah yang berpidana (Perda 1/2012 Ps 15 ayat (2)); larangan “berkumpul atau bertingkah laku” (Perda 10/2021 Ps 34 ayat (1); Perda Prov 3/2025 Ps 7 ayat (2) huruf j)</w:t>
            </w:r>
          </w:p>
        </w:tc>
        <w:tc>
          <w:tcPr>
            <w:tcW w:w="2081" w:type="dxa"/>
          </w:tcPr>
          <w:p w14:paraId="1BE17A23" w14:textId="77777777" w:rsidR="00761A56" w:rsidRDefault="00731319">
            <w:pPr>
              <w:pStyle w:val="Compact"/>
              <w:spacing w:before="20" w:after="20" w:line="240" w:lineRule="auto"/>
            </w:pPr>
            <w:r>
              <w:rPr>
                <w:sz w:val="17"/>
              </w:rPr>
              <w:t>Tidak ada layanan spesifik (mis. PrEP, layanan ramah) dalam teks</w:t>
            </w:r>
          </w:p>
        </w:tc>
        <w:tc>
          <w:tcPr>
            <w:tcW w:w="1820" w:type="dxa"/>
          </w:tcPr>
          <w:p w14:paraId="341743AB" w14:textId="77777777" w:rsidR="00761A56" w:rsidRDefault="00731319">
            <w:pPr>
              <w:pStyle w:val="Compact"/>
              <w:spacing w:before="20" w:after="20" w:line="240" w:lineRule="auto"/>
            </w:pPr>
            <w:r>
              <w:rPr>
                <w:sz w:val="17"/>
              </w:rPr>
              <w:t>Kunjungan layanan LSL; kesaksian LSL</w:t>
            </w:r>
          </w:p>
        </w:tc>
      </w:tr>
      <w:tr w:rsidR="00761A56" w14:paraId="1BC4AC7C" w14:textId="77777777" w:rsidTr="00761A56">
        <w:trPr>
          <w:cantSplit/>
        </w:trPr>
        <w:tc>
          <w:tcPr>
            <w:tcW w:w="702" w:type="dxa"/>
          </w:tcPr>
          <w:p w14:paraId="3B135F1D" w14:textId="77777777" w:rsidR="00761A56" w:rsidRDefault="00731319">
            <w:pPr>
              <w:pStyle w:val="Compact"/>
              <w:spacing w:before="20" w:after="20" w:line="240" w:lineRule="auto"/>
            </w:pPr>
            <w:r>
              <w:rPr>
                <w:b/>
                <w:bCs/>
                <w:sz w:val="17"/>
              </w:rPr>
              <w:t>TG</w:t>
            </w:r>
          </w:p>
        </w:tc>
        <w:tc>
          <w:tcPr>
            <w:tcW w:w="2516" w:type="dxa"/>
          </w:tcPr>
          <w:p w14:paraId="7134A749" w14:textId="77777777" w:rsidR="00761A56" w:rsidRDefault="00731319">
            <w:pPr>
              <w:pStyle w:val="Compact"/>
              <w:spacing w:before="20" w:after="20" w:line="240" w:lineRule="auto"/>
            </w:pPr>
            <w:r>
              <w:rPr>
                <w:sz w:val="17"/>
              </w:rPr>
              <w:t>Tidak diakui sebagai pemegang hak; istilah “waria” di definisi kota dan daftar pelacakan Pergub</w:t>
            </w:r>
          </w:p>
        </w:tc>
        <w:tc>
          <w:tcPr>
            <w:tcW w:w="2516" w:type="dxa"/>
          </w:tcPr>
          <w:p w14:paraId="0C028DDD" w14:textId="77777777" w:rsidR="00761A56" w:rsidRDefault="00731319">
            <w:pPr>
              <w:pStyle w:val="Compact"/>
              <w:spacing w:before="20" w:after="20" w:line="240" w:lineRule="auto"/>
            </w:pPr>
            <w:r>
              <w:rPr>
                <w:sz w:val="17"/>
              </w:rPr>
              <w:t xml:space="preserve">Sama dengan LSL, ditambah definisi “gelandangan” </w:t>
            </w:r>
            <w:r>
              <w:rPr>
                <w:sz w:val="17"/>
              </w:rPr>
              <w:t>dan larangan tinggal di tempat umum (Perda Prov 3/2025 Ps 1 angka 15, Ps 7 ayat (2) huruf b) serta larangan kerja seks</w:t>
            </w:r>
          </w:p>
        </w:tc>
        <w:tc>
          <w:tcPr>
            <w:tcW w:w="2081" w:type="dxa"/>
          </w:tcPr>
          <w:p w14:paraId="590911F4" w14:textId="77777777" w:rsidR="00761A56" w:rsidRDefault="00731319">
            <w:pPr>
              <w:pStyle w:val="Compact"/>
              <w:spacing w:before="20" w:after="20" w:line="240" w:lineRule="auto"/>
            </w:pPr>
            <w:r>
              <w:rPr>
                <w:sz w:val="17"/>
              </w:rPr>
              <w:t>Perda Prov 3/2022 tidak menyebut TG; definisi diskriminasi tidak memuat identitas gender</w:t>
            </w:r>
          </w:p>
        </w:tc>
        <w:tc>
          <w:tcPr>
            <w:tcW w:w="1820" w:type="dxa"/>
          </w:tcPr>
          <w:p w14:paraId="4C02A019" w14:textId="77777777" w:rsidR="00761A56" w:rsidRDefault="00731319">
            <w:pPr>
              <w:pStyle w:val="Compact"/>
              <w:spacing w:before="20" w:after="20" w:line="240" w:lineRule="auto"/>
            </w:pPr>
            <w:r>
              <w:rPr>
                <w:sz w:val="17"/>
              </w:rPr>
              <w:t>Data layanan terpilah identitas gender; kesaksian TG</w:t>
            </w:r>
          </w:p>
        </w:tc>
      </w:tr>
      <w:tr w:rsidR="00761A56" w14:paraId="67FD116F" w14:textId="77777777" w:rsidTr="00761A56">
        <w:trPr>
          <w:cantSplit/>
        </w:trPr>
        <w:tc>
          <w:tcPr>
            <w:tcW w:w="702" w:type="dxa"/>
          </w:tcPr>
          <w:p w14:paraId="6319DCDF" w14:textId="77777777" w:rsidR="00761A56" w:rsidRDefault="00731319">
            <w:pPr>
              <w:pStyle w:val="Compact"/>
              <w:spacing w:before="20" w:after="20" w:line="240" w:lineRule="auto"/>
            </w:pPr>
            <w:r>
              <w:rPr>
                <w:b/>
                <w:bCs/>
                <w:sz w:val="17"/>
              </w:rPr>
              <w:t>PENASUN</w:t>
            </w:r>
          </w:p>
        </w:tc>
        <w:tc>
          <w:tcPr>
            <w:tcW w:w="2516" w:type="dxa"/>
          </w:tcPr>
          <w:p w14:paraId="723B5051" w14:textId="77777777" w:rsidR="00761A56" w:rsidRDefault="00731319">
            <w:pPr>
              <w:pStyle w:val="Compact"/>
              <w:spacing w:before="20" w:after="20" w:line="240" w:lineRule="auto"/>
            </w:pPr>
            <w:r>
              <w:rPr>
                <w:sz w:val="17"/>
              </w:rPr>
              <w:t>Diakui sebagai pemegang hak di 3 instrumen (harm reduction kota; Perda Prov Ps 16 huruf b; LASS/PTRM Pergub)</w:t>
            </w:r>
          </w:p>
        </w:tc>
        <w:tc>
          <w:tcPr>
            <w:tcW w:w="2516" w:type="dxa"/>
          </w:tcPr>
          <w:p w14:paraId="6885368C" w14:textId="77777777" w:rsidR="00761A56" w:rsidRDefault="00731319">
            <w:pPr>
              <w:pStyle w:val="Compact"/>
              <w:spacing w:before="20" w:after="20" w:line="240" w:lineRule="auto"/>
            </w:pPr>
            <w:r>
              <w:rPr>
                <w:sz w:val="17"/>
              </w:rPr>
              <w:t>Larangan berbagi alat suntik berpidana bagi yang HIV positif (Perda Kota 1/2012 Ps 31 ayat (1) huruf b); penyalahgunaan narkotika sebagai “asusila” (Perda 10/2021); larangan NAPZA dan koordinasi Kepolisian (Perda 4/2012 Ps 59, 69); pelaporan “indikasi” dan tes urine (Perda Prov 1/2019)</w:t>
            </w:r>
          </w:p>
        </w:tc>
        <w:tc>
          <w:tcPr>
            <w:tcW w:w="2081" w:type="dxa"/>
          </w:tcPr>
          <w:p w14:paraId="598A9444" w14:textId="77777777" w:rsidR="00761A56" w:rsidRDefault="00731319">
            <w:pPr>
              <w:pStyle w:val="Compact"/>
              <w:spacing w:before="20" w:after="20" w:line="240" w:lineRule="auto"/>
            </w:pPr>
            <w:r>
              <w:rPr>
                <w:sz w:val="17"/>
              </w:rPr>
              <w:t>Tidak ada penghubung tertulis antara layanan harm reduction dan aturan NAPZA</w:t>
            </w:r>
          </w:p>
        </w:tc>
        <w:tc>
          <w:tcPr>
            <w:tcW w:w="1820" w:type="dxa"/>
          </w:tcPr>
          <w:p w14:paraId="3466D4C3" w14:textId="77777777" w:rsidR="00761A56" w:rsidRDefault="00731319">
            <w:pPr>
              <w:pStyle w:val="Compact"/>
              <w:spacing w:before="20" w:after="20" w:line="240" w:lineRule="auto"/>
            </w:pPr>
            <w:r>
              <w:rPr>
                <w:sz w:val="17"/>
              </w:rPr>
              <w:t>Ketersediaan LASS/PTRM di Medan; data laporan “indikasi” ke aparat; kesaksian penasun</w:t>
            </w:r>
          </w:p>
        </w:tc>
      </w:tr>
    </w:tbl>
    <w:p w14:paraId="7292ABEF" w14:textId="77777777" w:rsidR="00761A56" w:rsidRDefault="00731319">
      <w:pPr>
        <w:pStyle w:val="BodyText"/>
      </w:pPr>
      <w:r>
        <w:rPr>
          <w:i/>
          <w:iCs/>
        </w:rPr>
        <w:t xml:space="preserve">Sumber: </w:t>
      </w:r>
      <w:r>
        <w:rPr>
          <w:rStyle w:val="VerbatimChar"/>
          <w:i/>
          <w:iCs/>
        </w:rPr>
        <w:t>T34_wilayah_populasi.csv</w:t>
      </w:r>
      <w:r>
        <w:rPr>
          <w:i/>
          <w:iCs/>
        </w:rPr>
        <w:t xml:space="preserve"> </w:t>
      </w:r>
      <w:r>
        <w:rPr>
          <w:i/>
          <w:iCs/>
        </w:rPr>
        <w:t xml:space="preserve">(11 instrumen terkode per kelompok) dan </w:t>
      </w:r>
      <w:r>
        <w:rPr>
          <w:rStyle w:val="VerbatimChar"/>
          <w:i/>
          <w:iCs/>
        </w:rPr>
        <w:t>T21_gender_erasure.csv</w:t>
      </w:r>
      <w:r>
        <w:rPr>
          <w:i/>
          <w:iCs/>
        </w:rPr>
        <w:t>. Hitungan: ODHIV REC+ 3, REC− 1, SIL 8; PSP REC− 2, SIL 7; LSL SIL 9; TG SIL 9; PENASUN REC+ 3, REC− 3, SIL 5. SIL berarti tidak disebut; SIL tidak otomatis berarti diskriminasi.</w:t>
      </w:r>
    </w:p>
    <w:p w14:paraId="7FDADD24" w14:textId="77777777" w:rsidR="00761A56" w:rsidRDefault="00731319">
      <w:pPr>
        <w:pStyle w:val="BodyText"/>
      </w:pPr>
      <w:r>
        <w:rPr>
          <w:b/>
          <w:bCs/>
        </w:rPr>
        <w:t>Analisis.</w:t>
      </w:r>
      <w:r>
        <w:t xml:space="preserve"> Ada empat uji paket (T21):</w:t>
      </w:r>
    </w:p>
    <w:p w14:paraId="0A62AEE2" w14:textId="77777777" w:rsidR="00761A56" w:rsidRDefault="00731319">
      <w:pPr>
        <w:pStyle w:val="Compact"/>
        <w:numPr>
          <w:ilvl w:val="0"/>
          <w:numId w:val="4"/>
        </w:numPr>
      </w:pPr>
      <w:r>
        <w:rPr>
          <w:i/>
          <w:iCs/>
        </w:rPr>
        <w:t>Pengakuan.</w:t>
      </w:r>
      <w:r>
        <w:t xml:space="preserve"> Perda Kota 1/2012 menyebut kelima kelompok, tetapi hanya ODHIV dan PENASUN yang diakui sebagai pemegang hak. Pergub 19/2023 menyebut kelimanya secara eksplisit, terutama dalam konteks pelacakan.</w:t>
      </w:r>
    </w:p>
    <w:p w14:paraId="06DBD0DF" w14:textId="77777777" w:rsidR="00761A56" w:rsidRDefault="00731319">
      <w:pPr>
        <w:pStyle w:val="Compact"/>
        <w:numPr>
          <w:ilvl w:val="0"/>
          <w:numId w:val="4"/>
        </w:numPr>
      </w:pPr>
      <w:r>
        <w:rPr>
          <w:i/>
          <w:iCs/>
        </w:rPr>
        <w:t>Cakupan manfaat.</w:t>
      </w:r>
      <w:r>
        <w:t xml:space="preserve"> </w:t>
      </w:r>
      <w:r>
        <w:t>Manfaat eksplisit ada untuk VCT/CST, PPIA, dan harm reduction. PSP hanya dijangkau melalui kondom yang disediakan pengelola tempat.</w:t>
      </w:r>
    </w:p>
    <w:p w14:paraId="39E8BA67" w14:textId="77777777" w:rsidR="00761A56" w:rsidRDefault="00731319">
      <w:pPr>
        <w:pStyle w:val="Compact"/>
        <w:numPr>
          <w:ilvl w:val="0"/>
          <w:numId w:val="4"/>
        </w:numPr>
      </w:pPr>
      <w:r>
        <w:rPr>
          <w:i/>
          <w:iCs/>
        </w:rPr>
        <w:t>Ketimpangan penegakan.</w:t>
      </w:r>
      <w:r>
        <w:t xml:space="preserve"> Kota memidana perilaku seksual, status, dan penyediaan tempat. Larangan diskriminasi juga berpidana, tetapi tanpa mekanisme pengaduan bagi korban. Provinsi hanya memidana ODHIV (Pasal 46).</w:t>
      </w:r>
    </w:p>
    <w:p w14:paraId="3043CE85" w14:textId="77777777" w:rsidR="00761A56" w:rsidRDefault="00731319">
      <w:pPr>
        <w:pStyle w:val="Compact"/>
        <w:numPr>
          <w:ilvl w:val="0"/>
          <w:numId w:val="4"/>
        </w:numPr>
      </w:pPr>
      <w:r>
        <w:rPr>
          <w:i/>
          <w:iCs/>
        </w:rPr>
        <w:t>Ketidakterlihatan.</w:t>
      </w:r>
      <w:r>
        <w:t xml:space="preserve"> LSL dan TG terlihat sebagai kategori risiko, bukan pemegang hak (kandidat erasure selektif). Perda 4/2012 tidak menyebut populasi kunci sama sekali.</w:t>
      </w:r>
    </w:p>
    <w:p w14:paraId="34569AA3" w14:textId="77777777" w:rsidR="00761A56" w:rsidRDefault="00731319">
      <w:pPr>
        <w:pStyle w:val="FirstParagraph"/>
      </w:pPr>
      <w:r>
        <w:rPr>
          <w:b/>
          <w:bCs/>
        </w:rPr>
        <w:t>Risiko yang perlu dibuktikan.</w:t>
      </w:r>
      <w:r>
        <w:t xml:space="preserve"> PSP, LSL, dan TG lebih sering muncul sebagai objek larangan atau pelacakan daripada sebagai penerima layanan. Belum ada data yang menunjukkan apakah ketentuan itu ditegakkan secara selektif.</w:t>
      </w:r>
    </w:p>
    <w:p w14:paraId="79771C47" w14:textId="77777777" w:rsidR="00761A56" w:rsidRDefault="00731319">
      <w:pPr>
        <w:pStyle w:val="Heading1"/>
      </w:pPr>
      <w:bookmarkStart w:id="34" w:name="masalah-utama-di-wilayah-ini"/>
      <w:bookmarkStart w:id="35" w:name="_Toc242201547"/>
      <w:bookmarkEnd w:id="32"/>
      <w:r>
        <w:lastRenderedPageBreak/>
        <w:t>6. Masalah utama di wilayah ini</w:t>
      </w:r>
      <w:bookmarkEnd w:id="35"/>
    </w:p>
    <w:p w14:paraId="6984D16B" w14:textId="77777777" w:rsidR="00761A56" w:rsidRDefault="00731319">
      <w:pPr>
        <w:pStyle w:val="FirstParagraph"/>
      </w:pPr>
      <w:r>
        <w:t xml:space="preserve">Semua masalah di bawah berstatus </w:t>
      </w:r>
      <w:r>
        <w:rPr>
          <w:b/>
          <w:bCs/>
        </w:rPr>
        <w:t>risiko yang perlu dibuktikan</w:t>
      </w:r>
      <w:r>
        <w:t xml:space="preserve">, </w:t>
      </w:r>
      <w:r>
        <w:rPr>
          <w:b/>
          <w:bCs/>
        </w:rPr>
        <w:t>ketegangan antaraturan</w:t>
      </w:r>
      <w:r>
        <w:t xml:space="preserve">, atau </w:t>
      </w:r>
      <w:r>
        <w:rPr>
          <w:b/>
          <w:bCs/>
        </w:rPr>
        <w:t>temuan normatif</w:t>
      </w:r>
      <w:r>
        <w:t xml:space="preserve"> dari bunyi teks. Tidak ada yang sudah terbukti menimbulkan dampak. Kode MLW mengikuti Laporan Nasional bagian 8.</w:t>
      </w:r>
    </w:p>
    <w:p w14:paraId="2762D901" w14:textId="77777777" w:rsidR="00761A56" w:rsidRDefault="00731319">
      <w:pPr>
        <w:pStyle w:val="Heading2"/>
      </w:pPr>
      <w:bookmarkStart w:id="36" w:name="X8b9a6739562a9b71ab3b1f56d85baa933a937cf"/>
      <w:bookmarkStart w:id="37" w:name="_Toc242201548"/>
      <w:r>
        <w:t>6.1 Masalah lintas wilayah yang muncul di Medan</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0"/>
        <w:gridCol w:w="1920"/>
        <w:gridCol w:w="4024"/>
        <w:gridCol w:w="1220"/>
        <w:gridCol w:w="679"/>
        <w:gridCol w:w="1114"/>
      </w:tblGrid>
      <w:tr w:rsidR="00761A56" w14:paraId="6FBC23CC"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679" w:type="dxa"/>
            <w:shd w:val="clear" w:color="auto" w:fill="D9E2F3"/>
          </w:tcPr>
          <w:p w14:paraId="162BBAC1" w14:textId="77777777" w:rsidR="00761A56" w:rsidRDefault="00731319">
            <w:pPr>
              <w:pStyle w:val="Compact"/>
              <w:spacing w:before="20" w:after="20" w:line="240" w:lineRule="auto"/>
            </w:pPr>
            <w:r>
              <w:rPr>
                <w:b/>
                <w:sz w:val="16"/>
              </w:rPr>
              <w:t>Kode</w:t>
            </w:r>
          </w:p>
        </w:tc>
        <w:tc>
          <w:tcPr>
            <w:tcW w:w="1919" w:type="dxa"/>
            <w:shd w:val="clear" w:color="auto" w:fill="D9E2F3"/>
          </w:tcPr>
          <w:p w14:paraId="26A84B37" w14:textId="77777777" w:rsidR="00761A56" w:rsidRDefault="00731319">
            <w:pPr>
              <w:pStyle w:val="Compact"/>
              <w:spacing w:before="20" w:after="20" w:line="240" w:lineRule="auto"/>
            </w:pPr>
            <w:r>
              <w:rPr>
                <w:b/>
                <w:sz w:val="16"/>
              </w:rPr>
              <w:t>Masalah</w:t>
            </w:r>
          </w:p>
        </w:tc>
        <w:tc>
          <w:tcPr>
            <w:tcW w:w="4023" w:type="dxa"/>
            <w:shd w:val="clear" w:color="auto" w:fill="D9E2F3"/>
          </w:tcPr>
          <w:p w14:paraId="215A534D" w14:textId="77777777" w:rsidR="00761A56" w:rsidRDefault="00731319">
            <w:pPr>
              <w:pStyle w:val="Compact"/>
              <w:spacing w:before="20" w:after="20" w:line="240" w:lineRule="auto"/>
            </w:pPr>
            <w:r>
              <w:rPr>
                <w:b/>
                <w:sz w:val="16"/>
              </w:rPr>
              <w:t>Contoh pasal di paket Medan</w:t>
            </w:r>
          </w:p>
        </w:tc>
        <w:tc>
          <w:tcPr>
            <w:tcW w:w="1220" w:type="dxa"/>
            <w:shd w:val="clear" w:color="auto" w:fill="D9E2F3"/>
          </w:tcPr>
          <w:p w14:paraId="213A6E0B" w14:textId="77777777" w:rsidR="00761A56" w:rsidRDefault="00731319">
            <w:pPr>
              <w:pStyle w:val="Compact"/>
              <w:spacing w:before="20" w:after="20" w:line="240" w:lineRule="auto"/>
            </w:pPr>
            <w:r>
              <w:rPr>
                <w:b/>
                <w:sz w:val="16"/>
              </w:rPr>
              <w:t>Kelompok paling tersentuh</w:t>
            </w:r>
          </w:p>
        </w:tc>
        <w:tc>
          <w:tcPr>
            <w:tcW w:w="679" w:type="dxa"/>
            <w:shd w:val="clear" w:color="auto" w:fill="D9E2F3"/>
          </w:tcPr>
          <w:p w14:paraId="599C50E5" w14:textId="77777777" w:rsidR="00761A56" w:rsidRDefault="00731319">
            <w:pPr>
              <w:pStyle w:val="Compact"/>
              <w:spacing w:before="20" w:after="20" w:line="240" w:lineRule="auto"/>
            </w:pPr>
            <w:r>
              <w:rPr>
                <w:b/>
                <w:sz w:val="16"/>
              </w:rPr>
              <w:t>Hak</w:t>
            </w:r>
          </w:p>
        </w:tc>
        <w:tc>
          <w:tcPr>
            <w:tcW w:w="1114" w:type="dxa"/>
            <w:shd w:val="clear" w:color="auto" w:fill="D9E2F3"/>
          </w:tcPr>
          <w:p w14:paraId="5CD8442C" w14:textId="77777777" w:rsidR="00761A56" w:rsidRDefault="00731319">
            <w:pPr>
              <w:pStyle w:val="Compact"/>
              <w:spacing w:before="20" w:after="20" w:line="240" w:lineRule="auto"/>
            </w:pPr>
            <w:r>
              <w:rPr>
                <w:b/>
                <w:sz w:val="16"/>
              </w:rPr>
              <w:t>Kedudukan</w:t>
            </w:r>
          </w:p>
        </w:tc>
      </w:tr>
      <w:tr w:rsidR="00761A56" w14:paraId="264A6AB3" w14:textId="77777777" w:rsidTr="00761A56">
        <w:trPr>
          <w:cantSplit/>
        </w:trPr>
        <w:tc>
          <w:tcPr>
            <w:tcW w:w="679" w:type="dxa"/>
          </w:tcPr>
          <w:p w14:paraId="1FB644D1" w14:textId="77777777" w:rsidR="00761A56" w:rsidRDefault="00731319">
            <w:pPr>
              <w:pStyle w:val="Compact"/>
              <w:spacing w:before="20" w:after="20" w:line="240" w:lineRule="auto"/>
            </w:pPr>
            <w:r>
              <w:rPr>
                <w:sz w:val="16"/>
              </w:rPr>
              <w:t>MLW-01</w:t>
            </w:r>
          </w:p>
        </w:tc>
        <w:tc>
          <w:tcPr>
            <w:tcW w:w="1919" w:type="dxa"/>
          </w:tcPr>
          <w:p w14:paraId="2E7ADB92" w14:textId="77777777" w:rsidR="00761A56" w:rsidRDefault="00731319">
            <w:pPr>
              <w:pStyle w:val="Compact"/>
              <w:spacing w:before="20" w:after="20" w:line="240" w:lineRule="auto"/>
            </w:pPr>
            <w:r>
              <w:rPr>
                <w:sz w:val="16"/>
              </w:rPr>
              <w:t>Pidana berbasis status HIV atau perilaku seksual</w:t>
            </w:r>
          </w:p>
        </w:tc>
        <w:tc>
          <w:tcPr>
            <w:tcW w:w="4023" w:type="dxa"/>
          </w:tcPr>
          <w:p w14:paraId="3A463B1E" w14:textId="77777777" w:rsidR="00761A56" w:rsidRDefault="00731319">
            <w:pPr>
              <w:pStyle w:val="Compact"/>
              <w:spacing w:before="20" w:after="20" w:line="240" w:lineRule="auto"/>
            </w:pPr>
            <w:r>
              <w:rPr>
                <w:sz w:val="16"/>
              </w:rPr>
              <w:t>Perda Kota 1/2012 Ps 15 ayat (2) huruf a-b, Ps 31 ayat (1) jo. Ps 35; Perda Prov 3/2022 Ps 46</w:t>
            </w:r>
          </w:p>
        </w:tc>
        <w:tc>
          <w:tcPr>
            <w:tcW w:w="1220" w:type="dxa"/>
          </w:tcPr>
          <w:p w14:paraId="3356C7E3" w14:textId="77777777" w:rsidR="00761A56" w:rsidRDefault="00731319">
            <w:pPr>
              <w:pStyle w:val="Compact"/>
              <w:spacing w:before="20" w:after="20" w:line="240" w:lineRule="auto"/>
            </w:pPr>
            <w:r>
              <w:rPr>
                <w:sz w:val="16"/>
              </w:rPr>
              <w:t>ODHIV, LSL, TG, PSP, PENASUN</w:t>
            </w:r>
          </w:p>
        </w:tc>
        <w:tc>
          <w:tcPr>
            <w:tcW w:w="679" w:type="dxa"/>
          </w:tcPr>
          <w:p w14:paraId="233F2F13" w14:textId="77777777" w:rsidR="00761A56" w:rsidRDefault="00731319">
            <w:pPr>
              <w:pStyle w:val="Compact"/>
              <w:spacing w:before="20" w:after="20" w:line="240" w:lineRule="auto"/>
            </w:pPr>
            <w:r>
              <w:rPr>
                <w:sz w:val="16"/>
              </w:rPr>
              <w:t>H1, H2, H3, H6</w:t>
            </w:r>
          </w:p>
        </w:tc>
        <w:tc>
          <w:tcPr>
            <w:tcW w:w="1114" w:type="dxa"/>
          </w:tcPr>
          <w:p w14:paraId="49FDBD0D" w14:textId="77777777" w:rsidR="00761A56" w:rsidRDefault="00731319">
            <w:pPr>
              <w:pStyle w:val="Compact"/>
              <w:spacing w:before="20" w:after="20" w:line="240" w:lineRule="auto"/>
            </w:pPr>
            <w:r>
              <w:rPr>
                <w:sz w:val="16"/>
              </w:rPr>
              <w:t>Kandidat risiko</w:t>
            </w:r>
          </w:p>
        </w:tc>
      </w:tr>
      <w:tr w:rsidR="00761A56" w14:paraId="4FBEA0A5" w14:textId="77777777" w:rsidTr="00761A56">
        <w:trPr>
          <w:cantSplit/>
        </w:trPr>
        <w:tc>
          <w:tcPr>
            <w:tcW w:w="679" w:type="dxa"/>
          </w:tcPr>
          <w:p w14:paraId="0FEC19BD" w14:textId="77777777" w:rsidR="00761A56" w:rsidRDefault="00731319">
            <w:pPr>
              <w:pStyle w:val="Compact"/>
              <w:spacing w:before="20" w:after="20" w:line="240" w:lineRule="auto"/>
            </w:pPr>
            <w:r>
              <w:rPr>
                <w:sz w:val="16"/>
              </w:rPr>
              <w:t>MLW-02</w:t>
            </w:r>
          </w:p>
        </w:tc>
        <w:tc>
          <w:tcPr>
            <w:tcW w:w="1919" w:type="dxa"/>
          </w:tcPr>
          <w:p w14:paraId="6FA430CA" w14:textId="77777777" w:rsidR="00761A56" w:rsidRDefault="00731319">
            <w:pPr>
              <w:pStyle w:val="Compact"/>
              <w:spacing w:before="20" w:after="20" w:line="240" w:lineRule="auto"/>
            </w:pPr>
            <w:r>
              <w:rPr>
                <w:sz w:val="16"/>
              </w:rPr>
              <w:t>Tes atau pemeriksaan wajib tanpa persetujuan</w:t>
            </w:r>
          </w:p>
        </w:tc>
        <w:tc>
          <w:tcPr>
            <w:tcW w:w="4023" w:type="dxa"/>
          </w:tcPr>
          <w:p w14:paraId="08F09A04" w14:textId="77777777" w:rsidR="00761A56" w:rsidRDefault="00731319">
            <w:pPr>
              <w:pStyle w:val="Compact"/>
              <w:spacing w:before="20" w:after="20" w:line="240" w:lineRule="auto"/>
            </w:pPr>
            <w:r>
              <w:rPr>
                <w:sz w:val="16"/>
              </w:rPr>
              <w:t>Perda 4/2012 Ps 16 ayat (5), (7); Perda 1/2012 Ps 13 ayat (1) huruf d, Ps 15 ayat (2) huruf f; Perda Prov 3/2022 Ps 33, Ps 35 ayat (5); Perda Prov 1/2019 Ps 22, 37</w:t>
            </w:r>
          </w:p>
        </w:tc>
        <w:tc>
          <w:tcPr>
            <w:tcW w:w="1220" w:type="dxa"/>
          </w:tcPr>
          <w:p w14:paraId="11513CD6" w14:textId="77777777" w:rsidR="00761A56" w:rsidRDefault="00731319">
            <w:pPr>
              <w:pStyle w:val="Compact"/>
              <w:spacing w:before="20" w:after="20" w:line="240" w:lineRule="auto"/>
            </w:pPr>
            <w:r>
              <w:rPr>
                <w:sz w:val="16"/>
              </w:rPr>
              <w:t>ODHIV, perempuan calon pengantin, pelajar, PMI, pekerja hiburan, PENASUN</w:t>
            </w:r>
          </w:p>
        </w:tc>
        <w:tc>
          <w:tcPr>
            <w:tcW w:w="679" w:type="dxa"/>
          </w:tcPr>
          <w:p w14:paraId="749785C0" w14:textId="77777777" w:rsidR="00761A56" w:rsidRDefault="00731319">
            <w:pPr>
              <w:pStyle w:val="Compact"/>
              <w:spacing w:before="20" w:after="20" w:line="240" w:lineRule="auto"/>
            </w:pPr>
            <w:r>
              <w:rPr>
                <w:sz w:val="16"/>
              </w:rPr>
              <w:t>H3, H4</w:t>
            </w:r>
          </w:p>
        </w:tc>
        <w:tc>
          <w:tcPr>
            <w:tcW w:w="1114" w:type="dxa"/>
          </w:tcPr>
          <w:p w14:paraId="73F316CD" w14:textId="77777777" w:rsidR="00761A56" w:rsidRDefault="00731319">
            <w:pPr>
              <w:pStyle w:val="Compact"/>
              <w:spacing w:before="20" w:after="20" w:line="240" w:lineRule="auto"/>
            </w:pPr>
            <w:r>
              <w:rPr>
                <w:sz w:val="16"/>
              </w:rPr>
              <w:t>Kandidat risiko dan ketegangan</w:t>
            </w:r>
          </w:p>
        </w:tc>
      </w:tr>
      <w:tr w:rsidR="00761A56" w14:paraId="1188B55D" w14:textId="77777777" w:rsidTr="00761A56">
        <w:trPr>
          <w:cantSplit/>
        </w:trPr>
        <w:tc>
          <w:tcPr>
            <w:tcW w:w="679" w:type="dxa"/>
          </w:tcPr>
          <w:p w14:paraId="5F25C29D" w14:textId="77777777" w:rsidR="00761A56" w:rsidRDefault="00731319">
            <w:pPr>
              <w:pStyle w:val="Compact"/>
              <w:spacing w:before="20" w:after="20" w:line="240" w:lineRule="auto"/>
            </w:pPr>
            <w:r>
              <w:rPr>
                <w:sz w:val="16"/>
              </w:rPr>
              <w:t>MLW-03</w:t>
            </w:r>
          </w:p>
        </w:tc>
        <w:tc>
          <w:tcPr>
            <w:tcW w:w="1919" w:type="dxa"/>
          </w:tcPr>
          <w:p w14:paraId="46A7F7B9" w14:textId="77777777" w:rsidR="00761A56" w:rsidRDefault="00731319">
            <w:pPr>
              <w:pStyle w:val="Compact"/>
              <w:spacing w:before="20" w:after="20" w:line="240" w:lineRule="auto"/>
            </w:pPr>
            <w:r>
              <w:rPr>
                <w:sz w:val="16"/>
              </w:rPr>
              <w:t>Pengecualian kerahasiaan dan aliran data</w:t>
            </w:r>
          </w:p>
        </w:tc>
        <w:tc>
          <w:tcPr>
            <w:tcW w:w="4023" w:type="dxa"/>
          </w:tcPr>
          <w:p w14:paraId="34D74342" w14:textId="77777777" w:rsidR="00761A56" w:rsidRDefault="00731319">
            <w:pPr>
              <w:pStyle w:val="Compact"/>
              <w:spacing w:before="20" w:after="20" w:line="240" w:lineRule="auto"/>
            </w:pPr>
            <w:r>
              <w:rPr>
                <w:sz w:val="16"/>
              </w:rPr>
              <w:t>Perda 1/2012 Ps 16 ayat (5)-(6), Ps 31 ayat (7)-(8); Perda 4/2012 Ps 24, 55; Perda Prov 3/2022 Ps 17 ayat (3), 18 ayat (2); Pergub Ps 4 ayat (2)-(4); Perda 10/2021 Ps 31</w:t>
            </w:r>
          </w:p>
        </w:tc>
        <w:tc>
          <w:tcPr>
            <w:tcW w:w="1220" w:type="dxa"/>
          </w:tcPr>
          <w:p w14:paraId="413C06A8" w14:textId="77777777" w:rsidR="00761A56" w:rsidRDefault="00731319">
            <w:pPr>
              <w:pStyle w:val="Compact"/>
              <w:spacing w:before="20" w:after="20" w:line="240" w:lineRule="auto"/>
            </w:pPr>
            <w:r>
              <w:rPr>
                <w:sz w:val="16"/>
              </w:rPr>
              <w:t>ODHIV, PENASUN, PSP, LSL, TG</w:t>
            </w:r>
          </w:p>
        </w:tc>
        <w:tc>
          <w:tcPr>
            <w:tcW w:w="679" w:type="dxa"/>
          </w:tcPr>
          <w:p w14:paraId="36D8200B" w14:textId="77777777" w:rsidR="00761A56" w:rsidRDefault="00731319">
            <w:pPr>
              <w:pStyle w:val="Compact"/>
              <w:spacing w:before="20" w:after="20" w:line="240" w:lineRule="auto"/>
            </w:pPr>
            <w:r>
              <w:rPr>
                <w:sz w:val="16"/>
              </w:rPr>
              <w:t>H3, H6</w:t>
            </w:r>
          </w:p>
        </w:tc>
        <w:tc>
          <w:tcPr>
            <w:tcW w:w="1114" w:type="dxa"/>
          </w:tcPr>
          <w:p w14:paraId="1C5204A3" w14:textId="77777777" w:rsidR="00761A56" w:rsidRDefault="00731319">
            <w:pPr>
              <w:pStyle w:val="Compact"/>
              <w:spacing w:before="20" w:after="20" w:line="240" w:lineRule="auto"/>
            </w:pPr>
            <w:r>
              <w:rPr>
                <w:sz w:val="16"/>
              </w:rPr>
              <w:t>Kandidat risiko; temuan normatif (Perda 4/2012)</w:t>
            </w:r>
          </w:p>
        </w:tc>
      </w:tr>
      <w:tr w:rsidR="00761A56" w14:paraId="78398165" w14:textId="77777777" w:rsidTr="00761A56">
        <w:trPr>
          <w:cantSplit/>
        </w:trPr>
        <w:tc>
          <w:tcPr>
            <w:tcW w:w="679" w:type="dxa"/>
          </w:tcPr>
          <w:p w14:paraId="44A26396" w14:textId="77777777" w:rsidR="00761A56" w:rsidRDefault="00731319">
            <w:pPr>
              <w:pStyle w:val="Compact"/>
              <w:spacing w:before="20" w:after="20" w:line="240" w:lineRule="auto"/>
            </w:pPr>
            <w:r>
              <w:rPr>
                <w:sz w:val="16"/>
              </w:rPr>
              <w:t>MLW-04</w:t>
            </w:r>
          </w:p>
        </w:tc>
        <w:tc>
          <w:tcPr>
            <w:tcW w:w="1919" w:type="dxa"/>
          </w:tcPr>
          <w:p w14:paraId="24D3512D" w14:textId="77777777" w:rsidR="00761A56" w:rsidRDefault="00731319">
            <w:pPr>
              <w:pStyle w:val="Compact"/>
              <w:spacing w:before="20" w:after="20" w:line="240" w:lineRule="auto"/>
            </w:pPr>
            <w:r>
              <w:rPr>
                <w:sz w:val="16"/>
              </w:rPr>
              <w:t>Penertiban “asusila” di lokasi sasaran layanan</w:t>
            </w:r>
          </w:p>
        </w:tc>
        <w:tc>
          <w:tcPr>
            <w:tcW w:w="4023" w:type="dxa"/>
          </w:tcPr>
          <w:p w14:paraId="59DE0376" w14:textId="77777777" w:rsidR="00761A56" w:rsidRDefault="00731319">
            <w:pPr>
              <w:pStyle w:val="Compact"/>
              <w:spacing w:before="20" w:after="20" w:line="240" w:lineRule="auto"/>
            </w:pPr>
            <w:r>
              <w:rPr>
                <w:sz w:val="16"/>
              </w:rPr>
              <w:t>Perda 10/2021 Ps 20, 34 ayat (2), 35 jo. 39–42; Perda Prov 3/2025 Ps 7 ayat (2) huruf j, Ps 9, Ps 41; Perda 1/2012 Ps 12</w:t>
            </w:r>
          </w:p>
        </w:tc>
        <w:tc>
          <w:tcPr>
            <w:tcW w:w="1220" w:type="dxa"/>
          </w:tcPr>
          <w:p w14:paraId="3537B716" w14:textId="77777777" w:rsidR="00761A56" w:rsidRDefault="00731319">
            <w:pPr>
              <w:pStyle w:val="Compact"/>
              <w:spacing w:before="20" w:after="20" w:line="240" w:lineRule="auto"/>
            </w:pPr>
            <w:r>
              <w:rPr>
                <w:sz w:val="16"/>
              </w:rPr>
              <w:t>PSP, TG, LSL, penjangkau</w:t>
            </w:r>
          </w:p>
        </w:tc>
        <w:tc>
          <w:tcPr>
            <w:tcW w:w="679" w:type="dxa"/>
          </w:tcPr>
          <w:p w14:paraId="35778C14" w14:textId="77777777" w:rsidR="00761A56" w:rsidRDefault="00731319">
            <w:pPr>
              <w:pStyle w:val="Compact"/>
              <w:spacing w:before="20" w:after="20" w:line="240" w:lineRule="auto"/>
            </w:pPr>
            <w:r>
              <w:rPr>
                <w:sz w:val="16"/>
              </w:rPr>
              <w:t>H1, H4, H6</w:t>
            </w:r>
          </w:p>
        </w:tc>
        <w:tc>
          <w:tcPr>
            <w:tcW w:w="1114" w:type="dxa"/>
          </w:tcPr>
          <w:p w14:paraId="4645A0E0" w14:textId="77777777" w:rsidR="00761A56" w:rsidRDefault="00731319">
            <w:pPr>
              <w:pStyle w:val="Compact"/>
              <w:spacing w:before="20" w:after="20" w:line="240" w:lineRule="auto"/>
            </w:pPr>
            <w:r>
              <w:rPr>
                <w:sz w:val="16"/>
              </w:rPr>
              <w:t>Kandidat risiko dan ketegangan</w:t>
            </w:r>
          </w:p>
        </w:tc>
      </w:tr>
      <w:tr w:rsidR="00761A56" w14:paraId="427F57F9" w14:textId="77777777" w:rsidTr="00761A56">
        <w:trPr>
          <w:cantSplit/>
        </w:trPr>
        <w:tc>
          <w:tcPr>
            <w:tcW w:w="679" w:type="dxa"/>
          </w:tcPr>
          <w:p w14:paraId="5125FF98" w14:textId="77777777" w:rsidR="00761A56" w:rsidRDefault="00731319">
            <w:pPr>
              <w:pStyle w:val="Compact"/>
              <w:spacing w:before="20" w:after="20" w:line="240" w:lineRule="auto"/>
            </w:pPr>
            <w:r>
              <w:rPr>
                <w:sz w:val="16"/>
              </w:rPr>
              <w:t>MLW-06</w:t>
            </w:r>
          </w:p>
        </w:tc>
        <w:tc>
          <w:tcPr>
            <w:tcW w:w="1919" w:type="dxa"/>
          </w:tcPr>
          <w:p w14:paraId="39CB4675" w14:textId="77777777" w:rsidR="00761A56" w:rsidRDefault="00731319">
            <w:pPr>
              <w:pStyle w:val="Compact"/>
              <w:spacing w:before="20" w:after="20" w:line="240" w:lineRule="auto"/>
            </w:pPr>
            <w:r>
              <w:rPr>
                <w:sz w:val="16"/>
              </w:rPr>
              <w:t>Harm reduction terputus dari aturan NAPZA</w:t>
            </w:r>
          </w:p>
        </w:tc>
        <w:tc>
          <w:tcPr>
            <w:tcW w:w="4023" w:type="dxa"/>
          </w:tcPr>
          <w:p w14:paraId="465AC0FC" w14:textId="77777777" w:rsidR="00761A56" w:rsidRDefault="00731319">
            <w:pPr>
              <w:pStyle w:val="Compact"/>
              <w:spacing w:before="20" w:after="20" w:line="240" w:lineRule="auto"/>
            </w:pPr>
            <w:r>
              <w:rPr>
                <w:sz w:val="16"/>
              </w:rPr>
              <w:t xml:space="preserve">Perda Prov 1/2019 (tanpa harm reduction; pelaporan “indikasi” </w:t>
            </w:r>
            <w:r>
              <w:rPr>
                <w:sz w:val="16"/>
              </w:rPr>
              <w:t>Ps 10, 17); Perda 4/2012 Ps 59 ayat (4), 69 ayat (2); Perda 10/2021 Ps 32</w:t>
            </w:r>
          </w:p>
        </w:tc>
        <w:tc>
          <w:tcPr>
            <w:tcW w:w="1220" w:type="dxa"/>
          </w:tcPr>
          <w:p w14:paraId="22AA4C28" w14:textId="77777777" w:rsidR="00761A56" w:rsidRDefault="00731319">
            <w:pPr>
              <w:pStyle w:val="Compact"/>
              <w:spacing w:before="20" w:after="20" w:line="240" w:lineRule="auto"/>
            </w:pPr>
            <w:r>
              <w:rPr>
                <w:sz w:val="16"/>
              </w:rPr>
              <w:t>PENASUN</w:t>
            </w:r>
          </w:p>
        </w:tc>
        <w:tc>
          <w:tcPr>
            <w:tcW w:w="679" w:type="dxa"/>
          </w:tcPr>
          <w:p w14:paraId="7A384E61" w14:textId="77777777" w:rsidR="00761A56" w:rsidRDefault="00731319">
            <w:pPr>
              <w:pStyle w:val="Compact"/>
              <w:spacing w:before="20" w:after="20" w:line="240" w:lineRule="auto"/>
            </w:pPr>
            <w:r>
              <w:rPr>
                <w:sz w:val="16"/>
              </w:rPr>
              <w:t>H1, H3</w:t>
            </w:r>
          </w:p>
        </w:tc>
        <w:tc>
          <w:tcPr>
            <w:tcW w:w="1114" w:type="dxa"/>
          </w:tcPr>
          <w:p w14:paraId="5D23D3C0" w14:textId="77777777" w:rsidR="00761A56" w:rsidRDefault="00731319">
            <w:pPr>
              <w:pStyle w:val="Compact"/>
              <w:spacing w:before="20" w:after="20" w:line="240" w:lineRule="auto"/>
            </w:pPr>
            <w:r>
              <w:rPr>
                <w:sz w:val="16"/>
              </w:rPr>
              <w:t>Kandidat ketegangan</w:t>
            </w:r>
          </w:p>
        </w:tc>
      </w:tr>
      <w:tr w:rsidR="00761A56" w14:paraId="15DE46F5" w14:textId="77777777" w:rsidTr="00761A56">
        <w:trPr>
          <w:cantSplit/>
        </w:trPr>
        <w:tc>
          <w:tcPr>
            <w:tcW w:w="679" w:type="dxa"/>
          </w:tcPr>
          <w:p w14:paraId="2A5EC286" w14:textId="77777777" w:rsidR="00761A56" w:rsidRDefault="00731319">
            <w:pPr>
              <w:pStyle w:val="Compact"/>
              <w:spacing w:before="20" w:after="20" w:line="240" w:lineRule="auto"/>
            </w:pPr>
            <w:r>
              <w:rPr>
                <w:sz w:val="16"/>
              </w:rPr>
              <w:t>MLW-07</w:t>
            </w:r>
          </w:p>
        </w:tc>
        <w:tc>
          <w:tcPr>
            <w:tcW w:w="1919" w:type="dxa"/>
          </w:tcPr>
          <w:p w14:paraId="10596B12" w14:textId="77777777" w:rsidR="00761A56" w:rsidRDefault="00731319">
            <w:pPr>
              <w:pStyle w:val="Compact"/>
              <w:spacing w:before="20" w:after="20" w:line="240" w:lineRule="auto"/>
            </w:pPr>
            <w:r>
              <w:rPr>
                <w:sz w:val="16"/>
              </w:rPr>
              <w:t>TG tidak diakui dalam definisi sasaran dan perlindungan</w:t>
            </w:r>
          </w:p>
        </w:tc>
        <w:tc>
          <w:tcPr>
            <w:tcW w:w="4023" w:type="dxa"/>
          </w:tcPr>
          <w:p w14:paraId="516D4397" w14:textId="77777777" w:rsidR="00761A56" w:rsidRDefault="00731319">
            <w:pPr>
              <w:pStyle w:val="Compact"/>
              <w:spacing w:before="20" w:after="20" w:line="240" w:lineRule="auto"/>
            </w:pPr>
            <w:r>
              <w:rPr>
                <w:sz w:val="16"/>
              </w:rPr>
              <w:t>Perda Prov 3/2022 Ps 1 angka 19, 26; Perda 4/2012 (tidak menyebut kelompok)</w:t>
            </w:r>
          </w:p>
        </w:tc>
        <w:tc>
          <w:tcPr>
            <w:tcW w:w="1220" w:type="dxa"/>
          </w:tcPr>
          <w:p w14:paraId="67C6DE94" w14:textId="77777777" w:rsidR="00761A56" w:rsidRDefault="00731319">
            <w:pPr>
              <w:pStyle w:val="Compact"/>
              <w:spacing w:before="20" w:after="20" w:line="240" w:lineRule="auto"/>
            </w:pPr>
            <w:r>
              <w:rPr>
                <w:sz w:val="16"/>
              </w:rPr>
              <w:t>TG, juga LSL dan PSP</w:t>
            </w:r>
          </w:p>
        </w:tc>
        <w:tc>
          <w:tcPr>
            <w:tcW w:w="679" w:type="dxa"/>
          </w:tcPr>
          <w:p w14:paraId="5355D517" w14:textId="77777777" w:rsidR="00761A56" w:rsidRDefault="00731319">
            <w:pPr>
              <w:pStyle w:val="Compact"/>
              <w:spacing w:before="20" w:after="20" w:line="240" w:lineRule="auto"/>
            </w:pPr>
            <w:r>
              <w:rPr>
                <w:sz w:val="16"/>
              </w:rPr>
              <w:t>H1, H2</w:t>
            </w:r>
          </w:p>
        </w:tc>
        <w:tc>
          <w:tcPr>
            <w:tcW w:w="1114" w:type="dxa"/>
          </w:tcPr>
          <w:p w14:paraId="1EDCC0D4" w14:textId="77777777" w:rsidR="00761A56" w:rsidRDefault="00731319">
            <w:pPr>
              <w:pStyle w:val="Compact"/>
              <w:spacing w:before="20" w:after="20" w:line="240" w:lineRule="auto"/>
            </w:pPr>
            <w:r>
              <w:rPr>
                <w:sz w:val="16"/>
              </w:rPr>
              <w:t>Kandidat risiko; temuan normatif</w:t>
            </w:r>
          </w:p>
        </w:tc>
      </w:tr>
      <w:tr w:rsidR="00761A56" w14:paraId="3C6B1B5E" w14:textId="77777777" w:rsidTr="00761A56">
        <w:trPr>
          <w:cantSplit/>
        </w:trPr>
        <w:tc>
          <w:tcPr>
            <w:tcW w:w="679" w:type="dxa"/>
          </w:tcPr>
          <w:p w14:paraId="0B54D27D" w14:textId="77777777" w:rsidR="00761A56" w:rsidRDefault="00731319">
            <w:pPr>
              <w:pStyle w:val="Compact"/>
              <w:spacing w:before="20" w:after="20" w:line="240" w:lineRule="auto"/>
            </w:pPr>
            <w:r>
              <w:rPr>
                <w:sz w:val="16"/>
              </w:rPr>
              <w:t>MLW-08</w:t>
            </w:r>
          </w:p>
        </w:tc>
        <w:tc>
          <w:tcPr>
            <w:tcW w:w="1919" w:type="dxa"/>
          </w:tcPr>
          <w:p w14:paraId="501BC2B3" w14:textId="77777777" w:rsidR="00761A56" w:rsidRDefault="00731319">
            <w:pPr>
              <w:pStyle w:val="Compact"/>
              <w:spacing w:before="20" w:after="20" w:line="240" w:lineRule="auto"/>
            </w:pPr>
            <w:r>
              <w:rPr>
                <w:sz w:val="16"/>
              </w:rPr>
              <w:t>Kekosongan kelembagaan dan partisipasi</w:t>
            </w:r>
          </w:p>
        </w:tc>
        <w:tc>
          <w:tcPr>
            <w:tcW w:w="4023" w:type="dxa"/>
          </w:tcPr>
          <w:p w14:paraId="54093D32" w14:textId="77777777" w:rsidR="00761A56" w:rsidRDefault="00731319">
            <w:pPr>
              <w:pStyle w:val="Compact"/>
              <w:spacing w:before="20" w:after="20" w:line="240" w:lineRule="auto"/>
            </w:pPr>
            <w:r>
              <w:rPr>
                <w:sz w:val="16"/>
              </w:rPr>
              <w:t>Perda 1/2012 Ps 24 dan Penjelasannya; Perwal 10/2012 Ps 1-2; Perda Prov 3/2022 Ps 42 (Kepgub belum ditemukan)</w:t>
            </w:r>
          </w:p>
        </w:tc>
        <w:tc>
          <w:tcPr>
            <w:tcW w:w="1220" w:type="dxa"/>
          </w:tcPr>
          <w:p w14:paraId="017D7DC9" w14:textId="77777777" w:rsidR="00761A56" w:rsidRDefault="00731319">
            <w:pPr>
              <w:pStyle w:val="Compact"/>
              <w:spacing w:before="20" w:after="20" w:line="240" w:lineRule="auto"/>
            </w:pPr>
            <w:r>
              <w:rPr>
                <w:sz w:val="16"/>
              </w:rPr>
              <w:t>Semua kelompok</w:t>
            </w:r>
          </w:p>
        </w:tc>
        <w:tc>
          <w:tcPr>
            <w:tcW w:w="679" w:type="dxa"/>
          </w:tcPr>
          <w:p w14:paraId="464F3A99" w14:textId="77777777" w:rsidR="00761A56" w:rsidRDefault="00731319">
            <w:pPr>
              <w:pStyle w:val="Compact"/>
              <w:spacing w:before="20" w:after="20" w:line="240" w:lineRule="auto"/>
            </w:pPr>
            <w:r>
              <w:rPr>
                <w:sz w:val="16"/>
              </w:rPr>
              <w:t>H7, H1</w:t>
            </w:r>
          </w:p>
        </w:tc>
        <w:tc>
          <w:tcPr>
            <w:tcW w:w="1114" w:type="dxa"/>
          </w:tcPr>
          <w:p w14:paraId="6887CA5C" w14:textId="77777777" w:rsidR="00761A56" w:rsidRDefault="00731319">
            <w:pPr>
              <w:pStyle w:val="Compact"/>
              <w:spacing w:before="20" w:after="20" w:line="240" w:lineRule="auto"/>
            </w:pPr>
            <w:r>
              <w:rPr>
                <w:sz w:val="16"/>
              </w:rPr>
              <w:t>Temuan normatif</w:t>
            </w:r>
          </w:p>
        </w:tc>
      </w:tr>
      <w:tr w:rsidR="00761A56" w14:paraId="30E78D38" w14:textId="77777777" w:rsidTr="00761A56">
        <w:trPr>
          <w:cantSplit/>
        </w:trPr>
        <w:tc>
          <w:tcPr>
            <w:tcW w:w="679" w:type="dxa"/>
          </w:tcPr>
          <w:p w14:paraId="7405A6DC" w14:textId="77777777" w:rsidR="00761A56" w:rsidRDefault="00731319">
            <w:pPr>
              <w:pStyle w:val="Compact"/>
              <w:spacing w:before="20" w:after="20" w:line="240" w:lineRule="auto"/>
            </w:pPr>
            <w:r>
              <w:rPr>
                <w:sz w:val="16"/>
              </w:rPr>
              <w:t>MLW-10</w:t>
            </w:r>
          </w:p>
        </w:tc>
        <w:tc>
          <w:tcPr>
            <w:tcW w:w="1919" w:type="dxa"/>
          </w:tcPr>
          <w:p w14:paraId="17DF2B3A" w14:textId="77777777" w:rsidR="00761A56" w:rsidRDefault="00731319">
            <w:pPr>
              <w:pStyle w:val="Compact"/>
              <w:spacing w:before="20" w:after="20" w:line="240" w:lineRule="auto"/>
            </w:pPr>
            <w:r>
              <w:rPr>
                <w:sz w:val="16"/>
              </w:rPr>
              <w:t>Dasar hukum usang dan pelaksana tidak terlacak</w:t>
            </w:r>
          </w:p>
        </w:tc>
        <w:tc>
          <w:tcPr>
            <w:tcW w:w="4023" w:type="dxa"/>
          </w:tcPr>
          <w:p w14:paraId="678A19B9" w14:textId="77777777" w:rsidR="00761A56" w:rsidRDefault="00731319">
            <w:pPr>
              <w:pStyle w:val="Compact"/>
              <w:spacing w:before="20" w:after="20" w:line="240" w:lineRule="auto"/>
            </w:pPr>
            <w:r>
              <w:rPr>
                <w:sz w:val="16"/>
              </w:rPr>
              <w:t>10 dari 11 instrumen (bagian 3.5); Perwal 10/2012 Ps 3 ayat (1) mencabut “semua ketentuan” tanpa menyebut instrumen; Pergub 19/2023 terbit setelah tenggat Perda Ps 47</w:t>
            </w:r>
          </w:p>
        </w:tc>
        <w:tc>
          <w:tcPr>
            <w:tcW w:w="1220" w:type="dxa"/>
          </w:tcPr>
          <w:p w14:paraId="3809BD40" w14:textId="77777777" w:rsidR="00761A56" w:rsidRDefault="00731319">
            <w:pPr>
              <w:pStyle w:val="Compact"/>
              <w:spacing w:before="20" w:after="20" w:line="240" w:lineRule="auto"/>
            </w:pPr>
            <w:r>
              <w:rPr>
                <w:sz w:val="16"/>
              </w:rPr>
              <w:t>Semua kelompok</w:t>
            </w:r>
          </w:p>
        </w:tc>
        <w:tc>
          <w:tcPr>
            <w:tcW w:w="679" w:type="dxa"/>
          </w:tcPr>
          <w:p w14:paraId="68AE216E" w14:textId="77777777" w:rsidR="00761A56" w:rsidRDefault="00731319">
            <w:pPr>
              <w:pStyle w:val="Compact"/>
              <w:spacing w:before="20" w:after="20" w:line="240" w:lineRule="auto"/>
            </w:pPr>
            <w:r>
              <w:rPr>
                <w:sz w:val="16"/>
              </w:rPr>
              <w:t>H1</w:t>
            </w:r>
          </w:p>
        </w:tc>
        <w:tc>
          <w:tcPr>
            <w:tcW w:w="1114" w:type="dxa"/>
          </w:tcPr>
          <w:p w14:paraId="7B45695A" w14:textId="77777777" w:rsidR="00761A56" w:rsidRDefault="00731319">
            <w:pPr>
              <w:pStyle w:val="Compact"/>
              <w:spacing w:before="20" w:after="20" w:line="240" w:lineRule="auto"/>
            </w:pPr>
            <w:r>
              <w:rPr>
                <w:sz w:val="16"/>
              </w:rPr>
              <w:t>Temuan normatif</w:t>
            </w:r>
          </w:p>
        </w:tc>
      </w:tr>
    </w:tbl>
    <w:p w14:paraId="3E2169FF" w14:textId="77777777" w:rsidR="00761A56" w:rsidRDefault="00731319">
      <w:pPr>
        <w:pStyle w:val="BodyText"/>
      </w:pPr>
      <w:r>
        <w:rPr>
          <w:i/>
          <w:iCs/>
        </w:rPr>
        <w:t xml:space="preserve">MLW-05 (label “penyimpangan” </w:t>
      </w:r>
      <w:r>
        <w:rPr>
          <w:i/>
          <w:iCs/>
        </w:rPr>
        <w:t>atas orientasi seksual) tidak ditemukan di teks paket Medan, meskipun rumusan moral umum ada. MLW-09 (biaya dan dokumen sebagai syarat atau sanksi) tidak ditemukan di teks paket (Laporan Nasional 7.1 kolom F). MLW-11 khusus Aceh dan Papua.</w:t>
      </w:r>
    </w:p>
    <w:p w14:paraId="22EC2E82" w14:textId="77777777" w:rsidR="00761A56" w:rsidRDefault="00731319">
      <w:pPr>
        <w:pStyle w:val="Heading2"/>
      </w:pPr>
      <w:bookmarkStart w:id="38" w:name="kartu-masalah"/>
      <w:bookmarkStart w:id="39" w:name="_Toc242201549"/>
      <w:bookmarkEnd w:id="36"/>
      <w:r>
        <w:t>6.2 Kartu masalah</w:t>
      </w:r>
      <w:bookmarkEnd w:id="39"/>
    </w:p>
    <w:p w14:paraId="59C10705" w14:textId="77777777" w:rsidR="00761A56" w:rsidRDefault="00731319">
      <w:pPr>
        <w:pStyle w:val="FirstParagraph"/>
      </w:pPr>
      <w:r>
        <w:rPr>
          <w:b/>
          <w:bCs/>
        </w:rPr>
        <w:t>MLW-01 — Pidana berbasis status dan perilaku seksual</w:t>
      </w:r>
    </w:p>
    <w:p w14:paraId="5D3723D4" w14:textId="77777777" w:rsidR="00761A56" w:rsidRDefault="00731319">
      <w:pPr>
        <w:pStyle w:val="Compact"/>
        <w:numPr>
          <w:ilvl w:val="0"/>
          <w:numId w:val="5"/>
        </w:numPr>
      </w:pPr>
      <w:r>
        <w:rPr>
          <w:i/>
          <w:iCs/>
        </w:rPr>
        <w:t>Isi aturan.</w:t>
      </w:r>
      <w:r>
        <w:t xml:space="preserve"> Perda Kota 1/2012 Pasal 15 ayat (2) mewajibkan setiap orang “tidak melakukan hubungan seksual bagi yang belum menikah” dan “hanya melakukan hubungan seksual dengan pasangan yang sah”</w:t>
      </w:r>
      <w:r>
        <w:t>. Pasal 31 ayat (1) melarang orang yang mengetahui dirinya HIV positif berhubungan seksual kecuali dengan pasangan yang telah diberitahu, berbagi alat suntik, mendonorkan darah, dan “melakukan tindakan yang dapat menyebarkan virus”. Pasal 35 mengancam pidana kurungan paling lama 6 bulan atau denda paling banyak Rp50 juta. Perda Provinsi 3/2022 Pasal 46 memuat pidana yang sejajar.</w:t>
      </w:r>
    </w:p>
    <w:p w14:paraId="27667421" w14:textId="77777777" w:rsidR="00761A56" w:rsidRDefault="00731319">
      <w:pPr>
        <w:pStyle w:val="Compact"/>
        <w:numPr>
          <w:ilvl w:val="0"/>
          <w:numId w:val="5"/>
        </w:numPr>
      </w:pPr>
      <w:r>
        <w:rPr>
          <w:i/>
          <w:iCs/>
        </w:rPr>
        <w:t>Mengapa penting.</w:t>
      </w:r>
      <w:r>
        <w:t xml:space="preserve"> </w:t>
      </w:r>
      <w:r>
        <w:rPr>
          <w:b/>
          <w:bCs/>
        </w:rPr>
        <w:t>Risiko yang perlu dibuktikan:</w:t>
      </w:r>
      <w:r>
        <w:t xml:space="preserve"> </w:t>
      </w:r>
      <w:r>
        <w:t>ancaman pidana dapat membuat orang enggan tes atau membuka status. Pasal 31 ayat (1) huruf d tidak memuat unsur kesengajaan.</w:t>
      </w:r>
    </w:p>
    <w:p w14:paraId="2081CFFC" w14:textId="77777777" w:rsidR="00761A56" w:rsidRDefault="00731319">
      <w:pPr>
        <w:pStyle w:val="Compact"/>
        <w:numPr>
          <w:ilvl w:val="0"/>
          <w:numId w:val="5"/>
        </w:numPr>
      </w:pPr>
      <w:r>
        <w:rPr>
          <w:i/>
          <w:iCs/>
        </w:rPr>
        <w:t>Yang belum diketahui.</w:t>
      </w:r>
      <w:r>
        <w:t xml:space="preserve"> Apakah pasal ini pernah dipakai PPNS atau Polri; apakah ada penghindaran tes.</w:t>
      </w:r>
    </w:p>
    <w:p w14:paraId="2F14C0A7" w14:textId="77777777" w:rsidR="00761A56" w:rsidRDefault="00731319">
      <w:pPr>
        <w:pStyle w:val="Compact"/>
        <w:numPr>
          <w:ilvl w:val="0"/>
          <w:numId w:val="5"/>
        </w:numPr>
      </w:pPr>
      <w:r>
        <w:rPr>
          <w:i/>
          <w:iCs/>
        </w:rPr>
        <w:t>Arah perbaikan.</w:t>
      </w:r>
      <w:r>
        <w:t xml:space="preserve"> RF-MDN-01 (kota) dan RF-SUMUT-01 (provinsi); RF-NAS-01.</w:t>
      </w:r>
    </w:p>
    <w:p w14:paraId="4A2F92CB" w14:textId="77777777" w:rsidR="00761A56" w:rsidRDefault="00731319">
      <w:pPr>
        <w:pStyle w:val="FirstParagraph"/>
      </w:pPr>
      <w:r>
        <w:rPr>
          <w:b/>
          <w:bCs/>
        </w:rPr>
        <w:t>MLW-02 — Tes dan pemeriksaan wajib</w:t>
      </w:r>
    </w:p>
    <w:p w14:paraId="1E1F6491" w14:textId="77777777" w:rsidR="00761A56" w:rsidRDefault="00731319">
      <w:pPr>
        <w:pStyle w:val="Compact"/>
        <w:numPr>
          <w:ilvl w:val="0"/>
          <w:numId w:val="6"/>
        </w:numPr>
      </w:pPr>
      <w:r>
        <w:rPr>
          <w:i/>
          <w:iCs/>
        </w:rPr>
        <w:lastRenderedPageBreak/>
        <w:t>Isi aturan.</w:t>
      </w:r>
      <w:r>
        <w:t xml:space="preserve"> </w:t>
      </w:r>
      <w:r>
        <w:t>Perda Kota 4/2012 Pasal 16 ayat (5) mewajibkan pelajar SLTA/mahasiswa yang akan lulus, calon tenaga kerja, calon PNS, calon legislatif, dan calon pengantin menjadi pendonor darah. Ayat (7) mengatur penapisan dan pelaporan hasil ke Dinas. Perda 1/2012 Pasal 15 ayat (2) huruf f mewajibkan pemeriksaan berkala karyawan tempat hiburan. Perda Provinsi 3/2022 Pasal 35 ayat (5) mewajibkan tes HIV bagi calon PMI dan PMI.</w:t>
      </w:r>
    </w:p>
    <w:p w14:paraId="3561DAF4" w14:textId="77777777" w:rsidR="00761A56" w:rsidRDefault="00731319">
      <w:pPr>
        <w:pStyle w:val="Compact"/>
        <w:numPr>
          <w:ilvl w:val="0"/>
          <w:numId w:val="6"/>
        </w:numPr>
      </w:pPr>
      <w:r>
        <w:rPr>
          <w:i/>
          <w:iCs/>
        </w:rPr>
        <w:t>Mengapa penting.</w:t>
      </w:r>
      <w:r>
        <w:t xml:space="preserve"> </w:t>
      </w:r>
      <w:r>
        <w:rPr>
          <w:b/>
          <w:bCs/>
        </w:rPr>
        <w:t>Analisis.</w:t>
      </w:r>
      <w:r>
        <w:t xml:space="preserve"> </w:t>
      </w:r>
      <w:r>
        <w:t>Kewajiban ini berbenturan dengan larangan tes wajib dalam Perda 1/2012 Pasal 31 ayat (5) dan dengan Kepmenakertrans 68/2004 yang melarang tes HIV sebagai syarat kerja.</w:t>
      </w:r>
    </w:p>
    <w:p w14:paraId="06199909" w14:textId="77777777" w:rsidR="00761A56" w:rsidRDefault="00731319">
      <w:pPr>
        <w:pStyle w:val="Compact"/>
        <w:numPr>
          <w:ilvl w:val="0"/>
          <w:numId w:val="6"/>
        </w:numPr>
      </w:pPr>
      <w:r>
        <w:rPr>
          <w:i/>
          <w:iCs/>
        </w:rPr>
        <w:t>Yang belum diketahui.</w:t>
      </w:r>
      <w:r>
        <w:t xml:space="preserve"> Apakah donor wajib dipraktikkan sebagai syarat kelulusan, rekrutmen, atau pernikahan; SOP UTD untuk hasil reaktif.</w:t>
      </w:r>
    </w:p>
    <w:p w14:paraId="1F10B24F" w14:textId="77777777" w:rsidR="00761A56" w:rsidRDefault="00731319">
      <w:pPr>
        <w:pStyle w:val="Compact"/>
        <w:numPr>
          <w:ilvl w:val="0"/>
          <w:numId w:val="6"/>
        </w:numPr>
      </w:pPr>
      <w:r>
        <w:rPr>
          <w:i/>
          <w:iCs/>
        </w:rPr>
        <w:t>Arah perbaikan.</w:t>
      </w:r>
      <w:r>
        <w:t xml:space="preserve"> RF-MDN-04; RF-SUMUT-01 (tes PMI); RF-NAS-02.</w:t>
      </w:r>
    </w:p>
    <w:p w14:paraId="5E95317A" w14:textId="77777777" w:rsidR="00761A56" w:rsidRDefault="00731319">
      <w:pPr>
        <w:pStyle w:val="FirstParagraph"/>
      </w:pPr>
      <w:r>
        <w:rPr>
          <w:b/>
          <w:bCs/>
        </w:rPr>
        <w:t>MLW-03 — Kerahasiaan dan aliran data</w:t>
      </w:r>
    </w:p>
    <w:p w14:paraId="1C97F8AD" w14:textId="77777777" w:rsidR="00761A56" w:rsidRDefault="00731319">
      <w:pPr>
        <w:pStyle w:val="Compact"/>
        <w:numPr>
          <w:ilvl w:val="0"/>
          <w:numId w:val="7"/>
        </w:numPr>
      </w:pPr>
      <w:r>
        <w:rPr>
          <w:i/>
          <w:iCs/>
        </w:rPr>
        <w:t>Isi aturan.</w:t>
      </w:r>
      <w:r>
        <w:t xml:space="preserve"> Perda 1/2012 Pasal 16 ayat (5): kerahasiaan “dapat dibuka berdasar peraturan yang berlaku”</w:t>
      </w:r>
      <w:r>
        <w:t>. Pasal 31 ayat (7) memuat tujuh pengecualian, termasuk “tidak melanggar ketertiban umum” dan “bila pasien memperoleh hak sosial”. Pergub 19/2023 Pasal 4 ayat (2) mewajibkan pelacakan melalui kunjungan dan tes terhadap daftar kelompok yang disebut eksplisit.</w:t>
      </w:r>
    </w:p>
    <w:p w14:paraId="0D2BD925" w14:textId="77777777" w:rsidR="00761A56" w:rsidRDefault="00731319">
      <w:pPr>
        <w:pStyle w:val="Compact"/>
        <w:numPr>
          <w:ilvl w:val="0"/>
          <w:numId w:val="7"/>
        </w:numPr>
      </w:pPr>
      <w:r>
        <w:rPr>
          <w:i/>
          <w:iCs/>
        </w:rPr>
        <w:t>Mengapa penting.</w:t>
      </w:r>
      <w:r>
        <w:t xml:space="preserve"> </w:t>
      </w:r>
      <w:r>
        <w:rPr>
          <w:b/>
          <w:bCs/>
        </w:rPr>
        <w:t>Risiko yang perlu dibuktikan:</w:t>
      </w:r>
      <w:r>
        <w:t xml:space="preserve"> pembukaan status di luar keperluan layanan dapat menimbulkan diskriminasi kerja dan sosial.</w:t>
      </w:r>
    </w:p>
    <w:p w14:paraId="6636212D" w14:textId="77777777" w:rsidR="00761A56" w:rsidRDefault="00731319">
      <w:pPr>
        <w:pStyle w:val="Compact"/>
        <w:numPr>
          <w:ilvl w:val="0"/>
          <w:numId w:val="7"/>
        </w:numPr>
      </w:pPr>
      <w:r>
        <w:rPr>
          <w:i/>
          <w:iCs/>
        </w:rPr>
        <w:t>Yang belum diketahui.</w:t>
      </w:r>
      <w:r>
        <w:t xml:space="preserve"> SOP pelacakan dan notifikasi pasangan; insiden pembukaan status.</w:t>
      </w:r>
    </w:p>
    <w:p w14:paraId="45A3B927" w14:textId="77777777" w:rsidR="00761A56" w:rsidRDefault="00731319">
      <w:pPr>
        <w:pStyle w:val="Compact"/>
        <w:numPr>
          <w:ilvl w:val="0"/>
          <w:numId w:val="7"/>
        </w:numPr>
      </w:pPr>
      <w:r>
        <w:rPr>
          <w:i/>
          <w:iCs/>
        </w:rPr>
        <w:t>Arah perbaikan.</w:t>
      </w:r>
      <w:r>
        <w:t xml:space="preserve"> </w:t>
      </w:r>
      <w:r>
        <w:t>RF-MDN-02 dan RF-SUMUT-02; RF-NAS-03.</w:t>
      </w:r>
    </w:p>
    <w:p w14:paraId="3502E609" w14:textId="77777777" w:rsidR="00761A56" w:rsidRDefault="00731319">
      <w:pPr>
        <w:pStyle w:val="FirstParagraph"/>
      </w:pPr>
      <w:r>
        <w:rPr>
          <w:b/>
          <w:bCs/>
        </w:rPr>
        <w:t>MLW-04 — Penertiban di lokasi layanan</w:t>
      </w:r>
    </w:p>
    <w:p w14:paraId="4B3FAB14" w14:textId="77777777" w:rsidR="00761A56" w:rsidRDefault="00731319">
      <w:pPr>
        <w:pStyle w:val="Compact"/>
        <w:numPr>
          <w:ilvl w:val="0"/>
          <w:numId w:val="8"/>
        </w:numPr>
      </w:pPr>
      <w:r>
        <w:rPr>
          <w:i/>
          <w:iCs/>
        </w:rPr>
        <w:t>Isi aturan.</w:t>
      </w:r>
      <w:r>
        <w:t xml:space="preserve"> Perda 10/2021 Pasal 20 melarang “fasilitas yang dapat mengundang terjadinya praktek asusila”; Pasal 34 ayat (2) melarang menjadi atau memakai jasa penjaja seks; Pasal 39–42 mengatur penertiban Satpol PP dan pidana. Perda Provinsi 3/2025 Pasal 7 ayat (2) huruf j dan Pasal 41 memidana “berkumpul atau bertingkah laku” yang “patut diduga berbuat asusila”.</w:t>
      </w:r>
    </w:p>
    <w:p w14:paraId="649306DD" w14:textId="77777777" w:rsidR="00761A56" w:rsidRDefault="00731319">
      <w:pPr>
        <w:pStyle w:val="Compact"/>
        <w:numPr>
          <w:ilvl w:val="0"/>
          <w:numId w:val="8"/>
        </w:numPr>
      </w:pPr>
      <w:r>
        <w:rPr>
          <w:i/>
          <w:iCs/>
        </w:rPr>
        <w:t>Mengapa penting.</w:t>
      </w:r>
      <w:r>
        <w:t xml:space="preserve"> </w:t>
      </w:r>
      <w:r>
        <w:rPr>
          <w:b/>
          <w:bCs/>
        </w:rPr>
        <w:t>Risiko yang perlu dibuktikan:</w:t>
      </w:r>
      <w:r>
        <w:t xml:space="preserve"> </w:t>
      </w:r>
      <w:r>
        <w:t>penertiban dapat memindahkan PSP dan memutus akses kondom serta tes.</w:t>
      </w:r>
    </w:p>
    <w:p w14:paraId="777B3C00" w14:textId="77777777" w:rsidR="00761A56" w:rsidRDefault="00731319">
      <w:pPr>
        <w:pStyle w:val="Compact"/>
        <w:numPr>
          <w:ilvl w:val="0"/>
          <w:numId w:val="8"/>
        </w:numPr>
      </w:pPr>
      <w:r>
        <w:rPr>
          <w:i/>
          <w:iCs/>
        </w:rPr>
        <w:t>Yang belum diketahui.</w:t>
      </w:r>
      <w:r>
        <w:t xml:space="preserve"> Data operasi Satpol PP kota dan provinsi; penyitaan kondom.</w:t>
      </w:r>
    </w:p>
    <w:p w14:paraId="4DB9C588" w14:textId="77777777" w:rsidR="00761A56" w:rsidRDefault="00731319">
      <w:pPr>
        <w:pStyle w:val="Compact"/>
        <w:numPr>
          <w:ilvl w:val="0"/>
          <w:numId w:val="8"/>
        </w:numPr>
      </w:pPr>
      <w:r>
        <w:rPr>
          <w:i/>
          <w:iCs/>
        </w:rPr>
        <w:t>Arah perbaikan.</w:t>
      </w:r>
      <w:r>
        <w:t xml:space="preserve"> RF-MDN-03 dan RF-SUMUT-04; RF-NAS-04.</w:t>
      </w:r>
    </w:p>
    <w:p w14:paraId="6ADBE438" w14:textId="77777777" w:rsidR="00761A56" w:rsidRDefault="00731319">
      <w:pPr>
        <w:pStyle w:val="FirstParagraph"/>
      </w:pPr>
      <w:r>
        <w:rPr>
          <w:b/>
          <w:bCs/>
        </w:rPr>
        <w:t>MLW-06 — Harm reduction terputus dari aturan NAPZA</w:t>
      </w:r>
    </w:p>
    <w:p w14:paraId="10CF352D" w14:textId="77777777" w:rsidR="00761A56" w:rsidRDefault="00731319">
      <w:pPr>
        <w:pStyle w:val="Compact"/>
        <w:numPr>
          <w:ilvl w:val="0"/>
          <w:numId w:val="9"/>
        </w:numPr>
      </w:pPr>
      <w:r>
        <w:rPr>
          <w:i/>
          <w:iCs/>
        </w:rPr>
        <w:t>Isi aturan.</w:t>
      </w:r>
      <w:r>
        <w:t xml:space="preserve"> Perda Provinsi 1/2019 tidak mengatur HIV atau harm reduction. Perda itu mewajibkan unsur masyarakat, sekolah, dan pengelola usaha melaporkan “indikasi” </w:t>
      </w:r>
      <w:r>
        <w:t>penyalahgunaan (Pasal 10 ayat (4), 17, 18) dan mensyaratkan surat bebas NAPZA bagi pelamar ASN (Pasal 22). Perda Kota 4/2012 Pasal 59 ayat (4) melarang penggunaan NAPZA tanpa menyebut layanan harm reduction.</w:t>
      </w:r>
    </w:p>
    <w:p w14:paraId="7837CA7F" w14:textId="77777777" w:rsidR="00761A56" w:rsidRDefault="00731319">
      <w:pPr>
        <w:pStyle w:val="Compact"/>
        <w:numPr>
          <w:ilvl w:val="0"/>
          <w:numId w:val="9"/>
        </w:numPr>
      </w:pPr>
      <w:r>
        <w:rPr>
          <w:i/>
          <w:iCs/>
        </w:rPr>
        <w:t>Mengapa penting.</w:t>
      </w:r>
      <w:r>
        <w:t xml:space="preserve"> Orang yang sama diperlakukan sebagai penerima layanan di Pergub 19/2023 dan sebagai objek pelaporan di Perda NAPZA.</w:t>
      </w:r>
    </w:p>
    <w:p w14:paraId="0F607176" w14:textId="77777777" w:rsidR="00761A56" w:rsidRDefault="00731319">
      <w:pPr>
        <w:pStyle w:val="Compact"/>
        <w:numPr>
          <w:ilvl w:val="0"/>
          <w:numId w:val="9"/>
        </w:numPr>
      </w:pPr>
      <w:r>
        <w:rPr>
          <w:i/>
          <w:iCs/>
        </w:rPr>
        <w:t>Yang belum diketahui.</w:t>
      </w:r>
      <w:r>
        <w:t xml:space="preserve"> Ketersediaan LASS/PTRM di Medan; rujukan dari pelaporan ke layanan.</w:t>
      </w:r>
    </w:p>
    <w:p w14:paraId="01ED7125" w14:textId="77777777" w:rsidR="00761A56" w:rsidRDefault="00731319">
      <w:pPr>
        <w:pStyle w:val="Compact"/>
        <w:numPr>
          <w:ilvl w:val="0"/>
          <w:numId w:val="9"/>
        </w:numPr>
      </w:pPr>
      <w:r>
        <w:rPr>
          <w:i/>
          <w:iCs/>
        </w:rPr>
        <w:t>Arah perbaikan.</w:t>
      </w:r>
      <w:r>
        <w:t xml:space="preserve"> RF-SUMUT-03; RF-NAS-05.</w:t>
      </w:r>
    </w:p>
    <w:p w14:paraId="0D1A518A" w14:textId="77777777" w:rsidR="00761A56" w:rsidRDefault="00731319">
      <w:pPr>
        <w:pStyle w:val="FirstParagraph"/>
      </w:pPr>
      <w:r>
        <w:rPr>
          <w:b/>
          <w:bCs/>
        </w:rPr>
        <w:t>MLW-07 — TG tidak diakui</w:t>
      </w:r>
    </w:p>
    <w:p w14:paraId="45B6DE59" w14:textId="77777777" w:rsidR="00761A56" w:rsidRDefault="00731319">
      <w:pPr>
        <w:pStyle w:val="Compact"/>
        <w:numPr>
          <w:ilvl w:val="0"/>
          <w:numId w:val="10"/>
        </w:numPr>
      </w:pPr>
      <w:r>
        <w:rPr>
          <w:i/>
          <w:iCs/>
        </w:rPr>
        <w:t>Isi aturan.</w:t>
      </w:r>
      <w:r>
        <w:t xml:space="preserve"> </w:t>
      </w:r>
      <w:r>
        <w:t>Perda Provinsi 3/2022 hanya mengenal “populasi rawan risiko” berbasis perilaku (Pasal 1 angka 19). Definisi diskriminasinya (Pasal 1 angka 26) tidak memuat status HIV, orientasi seksual, atau identitas gender. Perda Kota 1/2012 menyebut “waria” sebagai populasi risiko tinggi, bukan pemegang hak.</w:t>
      </w:r>
    </w:p>
    <w:p w14:paraId="137CC42F" w14:textId="77777777" w:rsidR="00761A56" w:rsidRDefault="00731319">
      <w:pPr>
        <w:pStyle w:val="Compact"/>
        <w:numPr>
          <w:ilvl w:val="0"/>
          <w:numId w:val="10"/>
        </w:numPr>
      </w:pPr>
      <w:r>
        <w:rPr>
          <w:i/>
          <w:iCs/>
        </w:rPr>
        <w:t>Mengapa penting.</w:t>
      </w:r>
      <w:r>
        <w:t xml:space="preserve"> Tanpa pengakuan tertulis, program, indikator, dan anggaran tidak menjangkau TG secara khusus.</w:t>
      </w:r>
    </w:p>
    <w:p w14:paraId="347EEAAF" w14:textId="77777777" w:rsidR="00761A56" w:rsidRDefault="00731319">
      <w:pPr>
        <w:pStyle w:val="Compact"/>
        <w:numPr>
          <w:ilvl w:val="0"/>
          <w:numId w:val="10"/>
        </w:numPr>
      </w:pPr>
      <w:r>
        <w:rPr>
          <w:i/>
          <w:iCs/>
        </w:rPr>
        <w:t>Yang belum diketahui.</w:t>
      </w:r>
      <w:r>
        <w:t xml:space="preserve"> Data layanan yang dipilah menurut identitas gender.</w:t>
      </w:r>
    </w:p>
    <w:p w14:paraId="03FE0A7A" w14:textId="77777777" w:rsidR="00761A56" w:rsidRDefault="00731319">
      <w:pPr>
        <w:pStyle w:val="Compact"/>
        <w:numPr>
          <w:ilvl w:val="0"/>
          <w:numId w:val="10"/>
        </w:numPr>
      </w:pPr>
      <w:r>
        <w:rPr>
          <w:i/>
          <w:iCs/>
        </w:rPr>
        <w:t>Arah perbaikan.</w:t>
      </w:r>
      <w:r>
        <w:t xml:space="preserve"> </w:t>
      </w:r>
      <w:r>
        <w:t>RF-MDN-05 (pemaknaan istilah melalui Perwal); RF-SUMUT-01; RF-NAS-06.</w:t>
      </w:r>
    </w:p>
    <w:p w14:paraId="43E4A810" w14:textId="77777777" w:rsidR="00761A56" w:rsidRDefault="00731319">
      <w:pPr>
        <w:pStyle w:val="FirstParagraph"/>
      </w:pPr>
      <w:r>
        <w:rPr>
          <w:b/>
          <w:bCs/>
        </w:rPr>
        <w:t>MLW-08 — Kekosongan kelembagaan</w:t>
      </w:r>
    </w:p>
    <w:p w14:paraId="36103B11" w14:textId="77777777" w:rsidR="00761A56" w:rsidRDefault="00731319">
      <w:pPr>
        <w:pStyle w:val="Compact"/>
        <w:numPr>
          <w:ilvl w:val="0"/>
          <w:numId w:val="11"/>
        </w:numPr>
      </w:pPr>
      <w:r>
        <w:rPr>
          <w:i/>
          <w:iCs/>
        </w:rPr>
        <w:t>Isi aturan.</w:t>
      </w:r>
      <w:r>
        <w:t xml:space="preserve"> Perda 1/2012 Pasal 24 membentuk KPAK dan mendelegasikan struktur serta keanggotaannya ke Perwal. Penjelasan Pasal 24 merinci unsur masyarakat sebagai LSM, perguruan tinggi, organisasi profesi, </w:t>
      </w:r>
      <w:r>
        <w:lastRenderedPageBreak/>
        <w:t>lembaga keagamaan, dan ormas, tanpa menyebut ODHIV atau populasi kunci. Perwal yang didelegasikan belum ditemukan di folder.</w:t>
      </w:r>
    </w:p>
    <w:p w14:paraId="27B6B912" w14:textId="77777777" w:rsidR="00761A56" w:rsidRDefault="00731319">
      <w:pPr>
        <w:pStyle w:val="Compact"/>
        <w:numPr>
          <w:ilvl w:val="0"/>
          <w:numId w:val="11"/>
        </w:numPr>
      </w:pPr>
      <w:r>
        <w:rPr>
          <w:i/>
          <w:iCs/>
        </w:rPr>
        <w:t>Mengapa penting.</w:t>
      </w:r>
      <w:r>
        <w:t xml:space="preserve"> </w:t>
      </w:r>
      <w:r>
        <w:t>Tidak ada forum tertulis tempat komunitas ikut merencanakan dan memantau.</w:t>
      </w:r>
    </w:p>
    <w:p w14:paraId="27E69C5E" w14:textId="77777777" w:rsidR="00761A56" w:rsidRDefault="00731319">
      <w:pPr>
        <w:pStyle w:val="Compact"/>
        <w:numPr>
          <w:ilvl w:val="0"/>
          <w:numId w:val="11"/>
        </w:numPr>
      </w:pPr>
      <w:r>
        <w:rPr>
          <w:i/>
          <w:iCs/>
        </w:rPr>
        <w:t>Yang belum diketahui.</w:t>
      </w:r>
      <w:r>
        <w:t xml:space="preserve"> Apakah ada Keputusan Wali Kota tentang KPAK di luar folder.</w:t>
      </w:r>
    </w:p>
    <w:p w14:paraId="550977CC" w14:textId="77777777" w:rsidR="00761A56" w:rsidRDefault="00731319">
      <w:pPr>
        <w:pStyle w:val="Compact"/>
        <w:numPr>
          <w:ilvl w:val="0"/>
          <w:numId w:val="11"/>
        </w:numPr>
      </w:pPr>
      <w:r>
        <w:rPr>
          <w:i/>
          <w:iCs/>
        </w:rPr>
        <w:t>Arah perbaikan.</w:t>
      </w:r>
      <w:r>
        <w:t xml:space="preserve"> RF-MDN-05; RF-NAS-07.</w:t>
      </w:r>
    </w:p>
    <w:p w14:paraId="6745A90B" w14:textId="77777777" w:rsidR="00761A56" w:rsidRDefault="00731319">
      <w:pPr>
        <w:pStyle w:val="FirstParagraph"/>
      </w:pPr>
      <w:r>
        <w:rPr>
          <w:b/>
          <w:bCs/>
        </w:rPr>
        <w:t>MLW-10 — Dasar hukum usang</w:t>
      </w:r>
    </w:p>
    <w:p w14:paraId="76730653" w14:textId="77777777" w:rsidR="00761A56" w:rsidRDefault="00731319">
      <w:pPr>
        <w:pStyle w:val="Compact"/>
        <w:numPr>
          <w:ilvl w:val="0"/>
          <w:numId w:val="12"/>
        </w:numPr>
      </w:pPr>
      <w:r>
        <w:rPr>
          <w:i/>
          <w:iCs/>
        </w:rPr>
        <w:t>Isi aturan.</w:t>
      </w:r>
      <w:r>
        <w:t xml:space="preserve"> Lihat bagian 3.5. Perwal 10/2012 Pasal 3 ayat (1) mencabut “semua ketentuan yang mengatur tentang hal yang sama” tanpa menyebut instrumen.</w:t>
      </w:r>
    </w:p>
    <w:p w14:paraId="35C69D9B" w14:textId="77777777" w:rsidR="00761A56" w:rsidRDefault="00731319">
      <w:pPr>
        <w:pStyle w:val="Compact"/>
        <w:numPr>
          <w:ilvl w:val="0"/>
          <w:numId w:val="12"/>
        </w:numPr>
      </w:pPr>
      <w:r>
        <w:rPr>
          <w:i/>
          <w:iCs/>
        </w:rPr>
        <w:t>Mengapa penting.</w:t>
      </w:r>
      <w:r>
        <w:t xml:space="preserve"> Status instrumen HIV kota sebelumnya tidak dapat dipastikan, dan standar 2012 masih menjadi pegangan tertulis.</w:t>
      </w:r>
    </w:p>
    <w:p w14:paraId="1F991C1A" w14:textId="77777777" w:rsidR="00761A56" w:rsidRDefault="00731319">
      <w:pPr>
        <w:pStyle w:val="Compact"/>
        <w:numPr>
          <w:ilvl w:val="0"/>
          <w:numId w:val="12"/>
        </w:numPr>
      </w:pPr>
      <w:r>
        <w:rPr>
          <w:i/>
          <w:iCs/>
        </w:rPr>
        <w:t>Yang belum diketahui.</w:t>
      </w:r>
      <w:r>
        <w:t xml:space="preserve"> Apakah ada instrumen kota yang lebih baru di luar folder.</w:t>
      </w:r>
    </w:p>
    <w:p w14:paraId="4FD7CE49" w14:textId="77777777" w:rsidR="00761A56" w:rsidRDefault="00731319">
      <w:pPr>
        <w:pStyle w:val="Compact"/>
        <w:numPr>
          <w:ilvl w:val="0"/>
          <w:numId w:val="12"/>
        </w:numPr>
      </w:pPr>
      <w:r>
        <w:rPr>
          <w:i/>
          <w:iCs/>
        </w:rPr>
        <w:t>Arah perbaikan.</w:t>
      </w:r>
      <w:r>
        <w:t xml:space="preserve"> RF-MDN-06; RF-NAS-09.</w:t>
      </w:r>
    </w:p>
    <w:p w14:paraId="2511B33E" w14:textId="77777777" w:rsidR="00761A56" w:rsidRDefault="00731319">
      <w:pPr>
        <w:pStyle w:val="Heading2"/>
      </w:pPr>
      <w:bookmarkStart w:id="40" w:name="X3fde753354c6c968d6c14a64c24f2ee58c86f06"/>
      <w:bookmarkStart w:id="41" w:name="_Toc242201550"/>
      <w:bookmarkEnd w:id="38"/>
      <w:r>
        <w:t>6.3 Seberapa sering setiap jenis masalah ditandai di teks paket Medan</w:t>
      </w:r>
      <w:bookmarkEnd w:id="41"/>
    </w:p>
    <w:p w14:paraId="33161A81" w14:textId="77777777" w:rsidR="00761A56" w:rsidRDefault="00731319">
      <w:pPr>
        <w:pStyle w:val="FirstParagraph"/>
      </w:pPr>
      <w:r>
        <w:rPr>
          <w:b/>
          <w:bCs/>
        </w:rPr>
        <w:t>Peringatan:</w:t>
      </w:r>
      <w:r>
        <w:t xml:space="preserve"> angka di bawah menghitung </w:t>
      </w:r>
      <w:r>
        <w:rPr>
          <w:b/>
          <w:bCs/>
        </w:rPr>
        <w:t>pasal yang ditandai</w:t>
      </w:r>
      <w:r>
        <w:t>, bukan dampak. Angka ini bukan skor dan tidak boleh dipakai untuk membandingkan wilayah. Satu kandidat isu dapat memiliki lebih dari satu jenis masalah.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490"/>
        <w:gridCol w:w="4744"/>
        <w:gridCol w:w="724"/>
        <w:gridCol w:w="955"/>
        <w:gridCol w:w="724"/>
      </w:tblGrid>
      <w:tr w:rsidR="00761A56" w14:paraId="224CF194"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2488" w:type="dxa"/>
            <w:shd w:val="clear" w:color="auto" w:fill="D9E2F3"/>
          </w:tcPr>
          <w:p w14:paraId="72039D8D" w14:textId="77777777" w:rsidR="00761A56" w:rsidRDefault="00731319">
            <w:pPr>
              <w:pStyle w:val="Compact"/>
              <w:spacing w:before="20" w:after="20" w:line="240" w:lineRule="auto"/>
            </w:pPr>
            <w:r>
              <w:rPr>
                <w:b/>
                <w:sz w:val="17"/>
              </w:rPr>
              <w:t>Jenis masalah (kode)</w:t>
            </w:r>
          </w:p>
        </w:tc>
        <w:tc>
          <w:tcPr>
            <w:tcW w:w="4743" w:type="dxa"/>
            <w:shd w:val="clear" w:color="auto" w:fill="D9E2F3"/>
          </w:tcPr>
          <w:p w14:paraId="0FC0307F" w14:textId="77777777" w:rsidR="00761A56" w:rsidRDefault="00731319">
            <w:pPr>
              <w:pStyle w:val="Compact"/>
              <w:spacing w:before="20" w:after="20" w:line="240" w:lineRule="auto"/>
            </w:pPr>
            <w:r>
              <w:rPr>
                <w:b/>
                <w:sz w:val="17"/>
              </w:rPr>
              <w:t>Arti sederhana</w:t>
            </w:r>
          </w:p>
        </w:tc>
        <w:tc>
          <w:tcPr>
            <w:tcW w:w="724" w:type="dxa"/>
            <w:shd w:val="clear" w:color="auto" w:fill="D9E2F3"/>
          </w:tcPr>
          <w:p w14:paraId="5B113ECB" w14:textId="77777777" w:rsidR="00761A56" w:rsidRDefault="00731319">
            <w:pPr>
              <w:pStyle w:val="Compact"/>
              <w:spacing w:before="20" w:after="20" w:line="240" w:lineRule="auto"/>
              <w:jc w:val="right"/>
            </w:pPr>
            <w:r>
              <w:rPr>
                <w:b/>
                <w:sz w:val="17"/>
              </w:rPr>
              <w:t>Kota</w:t>
            </w:r>
          </w:p>
        </w:tc>
        <w:tc>
          <w:tcPr>
            <w:tcW w:w="955" w:type="dxa"/>
            <w:shd w:val="clear" w:color="auto" w:fill="D9E2F3"/>
          </w:tcPr>
          <w:p w14:paraId="3FA2D69A" w14:textId="77777777" w:rsidR="00761A56" w:rsidRDefault="00731319">
            <w:pPr>
              <w:pStyle w:val="Compact"/>
              <w:spacing w:before="20" w:after="20" w:line="240" w:lineRule="auto"/>
              <w:jc w:val="right"/>
            </w:pPr>
            <w:r>
              <w:rPr>
                <w:b/>
                <w:sz w:val="17"/>
              </w:rPr>
              <w:t>Provinsi</w:t>
            </w:r>
          </w:p>
        </w:tc>
        <w:tc>
          <w:tcPr>
            <w:tcW w:w="724" w:type="dxa"/>
            <w:shd w:val="clear" w:color="auto" w:fill="D9E2F3"/>
          </w:tcPr>
          <w:p w14:paraId="650F9827" w14:textId="77777777" w:rsidR="00761A56" w:rsidRDefault="00731319">
            <w:pPr>
              <w:pStyle w:val="Compact"/>
              <w:spacing w:before="20" w:after="20" w:line="240" w:lineRule="auto"/>
              <w:jc w:val="right"/>
            </w:pPr>
            <w:r>
              <w:rPr>
                <w:b/>
                <w:sz w:val="17"/>
              </w:rPr>
              <w:t>Jumlah</w:t>
            </w:r>
          </w:p>
        </w:tc>
      </w:tr>
      <w:tr w:rsidR="00761A56" w14:paraId="4449F272" w14:textId="77777777" w:rsidTr="00761A56">
        <w:trPr>
          <w:cantSplit/>
        </w:trPr>
        <w:tc>
          <w:tcPr>
            <w:tcW w:w="2488" w:type="dxa"/>
          </w:tcPr>
          <w:p w14:paraId="7CDC7355" w14:textId="77777777" w:rsidR="00761A56" w:rsidRDefault="00731319">
            <w:pPr>
              <w:pStyle w:val="Compact"/>
              <w:spacing w:before="20" w:after="20" w:line="240" w:lineRule="auto"/>
            </w:pPr>
            <w:r>
              <w:rPr>
                <w:sz w:val="17"/>
              </w:rPr>
              <w:t>Kerahasiaan dan data (PRIV)</w:t>
            </w:r>
          </w:p>
        </w:tc>
        <w:tc>
          <w:tcPr>
            <w:tcW w:w="4743" w:type="dxa"/>
          </w:tcPr>
          <w:p w14:paraId="30418967" w14:textId="77777777" w:rsidR="00761A56" w:rsidRDefault="00731319">
            <w:pPr>
              <w:pStyle w:val="Compact"/>
              <w:spacing w:before="20" w:after="20" w:line="240" w:lineRule="auto"/>
            </w:pPr>
            <w:r>
              <w:rPr>
                <w:sz w:val="17"/>
              </w:rPr>
              <w:t>Pasal yang membuka, meminta, atau mengalirkan data pribadi dan status kesehatan</w:t>
            </w:r>
          </w:p>
        </w:tc>
        <w:tc>
          <w:tcPr>
            <w:tcW w:w="724" w:type="dxa"/>
          </w:tcPr>
          <w:p w14:paraId="5D410244" w14:textId="77777777" w:rsidR="00761A56" w:rsidRDefault="00731319">
            <w:pPr>
              <w:pStyle w:val="Compact"/>
              <w:spacing w:before="20" w:after="20" w:line="240" w:lineRule="auto"/>
              <w:jc w:val="right"/>
            </w:pPr>
            <w:r>
              <w:rPr>
                <w:sz w:val="17"/>
              </w:rPr>
              <w:t>8</w:t>
            </w:r>
          </w:p>
        </w:tc>
        <w:tc>
          <w:tcPr>
            <w:tcW w:w="955" w:type="dxa"/>
          </w:tcPr>
          <w:p w14:paraId="2200E058" w14:textId="77777777" w:rsidR="00761A56" w:rsidRDefault="00731319">
            <w:pPr>
              <w:pStyle w:val="Compact"/>
              <w:spacing w:before="20" w:after="20" w:line="240" w:lineRule="auto"/>
              <w:jc w:val="right"/>
            </w:pPr>
            <w:r>
              <w:rPr>
                <w:sz w:val="17"/>
              </w:rPr>
              <w:t>11</w:t>
            </w:r>
          </w:p>
        </w:tc>
        <w:tc>
          <w:tcPr>
            <w:tcW w:w="724" w:type="dxa"/>
          </w:tcPr>
          <w:p w14:paraId="16AB4A31" w14:textId="77777777" w:rsidR="00761A56" w:rsidRDefault="00731319">
            <w:pPr>
              <w:pStyle w:val="Compact"/>
              <w:spacing w:before="20" w:after="20" w:line="240" w:lineRule="auto"/>
              <w:jc w:val="right"/>
            </w:pPr>
            <w:r>
              <w:rPr>
                <w:sz w:val="17"/>
              </w:rPr>
              <w:t>19</w:t>
            </w:r>
          </w:p>
        </w:tc>
      </w:tr>
      <w:tr w:rsidR="00761A56" w14:paraId="6E4FAED6" w14:textId="77777777" w:rsidTr="00761A56">
        <w:trPr>
          <w:cantSplit/>
        </w:trPr>
        <w:tc>
          <w:tcPr>
            <w:tcW w:w="2488" w:type="dxa"/>
          </w:tcPr>
          <w:p w14:paraId="63E6E58A" w14:textId="77777777" w:rsidR="00761A56" w:rsidRDefault="00731319">
            <w:pPr>
              <w:pStyle w:val="Compact"/>
              <w:spacing w:before="20" w:after="20" w:line="240" w:lineRule="auto"/>
            </w:pPr>
            <w:r>
              <w:rPr>
                <w:sz w:val="17"/>
              </w:rPr>
              <w:t>Beban administratif (ADMIN)</w:t>
            </w:r>
          </w:p>
        </w:tc>
        <w:tc>
          <w:tcPr>
            <w:tcW w:w="4743" w:type="dxa"/>
          </w:tcPr>
          <w:p w14:paraId="2C00CF14" w14:textId="77777777" w:rsidR="00761A56" w:rsidRDefault="00731319">
            <w:pPr>
              <w:pStyle w:val="Compact"/>
              <w:spacing w:before="20" w:after="20" w:line="240" w:lineRule="auto"/>
            </w:pPr>
            <w:r>
              <w:rPr>
                <w:sz w:val="17"/>
              </w:rPr>
              <w:t>Syarat pemeriksaan, formulir, pelaporan, identitas</w:t>
            </w:r>
          </w:p>
        </w:tc>
        <w:tc>
          <w:tcPr>
            <w:tcW w:w="724" w:type="dxa"/>
          </w:tcPr>
          <w:p w14:paraId="3614F3FB" w14:textId="77777777" w:rsidR="00761A56" w:rsidRDefault="00731319">
            <w:pPr>
              <w:pStyle w:val="Compact"/>
              <w:spacing w:before="20" w:after="20" w:line="240" w:lineRule="auto"/>
              <w:jc w:val="right"/>
            </w:pPr>
            <w:r>
              <w:rPr>
                <w:sz w:val="17"/>
              </w:rPr>
              <w:t>4</w:t>
            </w:r>
          </w:p>
        </w:tc>
        <w:tc>
          <w:tcPr>
            <w:tcW w:w="955" w:type="dxa"/>
          </w:tcPr>
          <w:p w14:paraId="5CE0A31F" w14:textId="77777777" w:rsidR="00761A56" w:rsidRDefault="00731319">
            <w:pPr>
              <w:pStyle w:val="Compact"/>
              <w:spacing w:before="20" w:after="20" w:line="240" w:lineRule="auto"/>
              <w:jc w:val="right"/>
            </w:pPr>
            <w:r>
              <w:rPr>
                <w:sz w:val="17"/>
              </w:rPr>
              <w:t>6</w:t>
            </w:r>
          </w:p>
        </w:tc>
        <w:tc>
          <w:tcPr>
            <w:tcW w:w="724" w:type="dxa"/>
          </w:tcPr>
          <w:p w14:paraId="30DECC48" w14:textId="77777777" w:rsidR="00761A56" w:rsidRDefault="00731319">
            <w:pPr>
              <w:pStyle w:val="Compact"/>
              <w:spacing w:before="20" w:after="20" w:line="240" w:lineRule="auto"/>
              <w:jc w:val="right"/>
            </w:pPr>
            <w:r>
              <w:rPr>
                <w:sz w:val="17"/>
              </w:rPr>
              <w:t>10</w:t>
            </w:r>
          </w:p>
        </w:tc>
      </w:tr>
      <w:tr w:rsidR="00761A56" w14:paraId="5C98E894" w14:textId="77777777" w:rsidTr="00761A56">
        <w:trPr>
          <w:cantSplit/>
        </w:trPr>
        <w:tc>
          <w:tcPr>
            <w:tcW w:w="2488" w:type="dxa"/>
          </w:tcPr>
          <w:p w14:paraId="01F328EE" w14:textId="77777777" w:rsidR="00761A56" w:rsidRDefault="00731319">
            <w:pPr>
              <w:pStyle w:val="Compact"/>
              <w:spacing w:before="20" w:after="20" w:line="240" w:lineRule="auto"/>
            </w:pPr>
            <w:r>
              <w:rPr>
                <w:sz w:val="17"/>
              </w:rPr>
              <w:t>Pidana dan sanksi (PUN)</w:t>
            </w:r>
          </w:p>
        </w:tc>
        <w:tc>
          <w:tcPr>
            <w:tcW w:w="4743" w:type="dxa"/>
          </w:tcPr>
          <w:p w14:paraId="6875D633" w14:textId="77777777" w:rsidR="00761A56" w:rsidRDefault="00731319">
            <w:pPr>
              <w:pStyle w:val="Compact"/>
              <w:spacing w:before="20" w:after="20" w:line="240" w:lineRule="auto"/>
            </w:pPr>
            <w:r>
              <w:rPr>
                <w:sz w:val="17"/>
              </w:rPr>
              <w:t>Ancaman pidana, denda, sanksi administratif</w:t>
            </w:r>
          </w:p>
        </w:tc>
        <w:tc>
          <w:tcPr>
            <w:tcW w:w="724" w:type="dxa"/>
          </w:tcPr>
          <w:p w14:paraId="0BA75506" w14:textId="77777777" w:rsidR="00761A56" w:rsidRDefault="00731319">
            <w:pPr>
              <w:pStyle w:val="Compact"/>
              <w:spacing w:before="20" w:after="20" w:line="240" w:lineRule="auto"/>
              <w:jc w:val="right"/>
            </w:pPr>
            <w:r>
              <w:rPr>
                <w:sz w:val="17"/>
              </w:rPr>
              <w:t>6</w:t>
            </w:r>
          </w:p>
        </w:tc>
        <w:tc>
          <w:tcPr>
            <w:tcW w:w="955" w:type="dxa"/>
          </w:tcPr>
          <w:p w14:paraId="2D758047" w14:textId="77777777" w:rsidR="00761A56" w:rsidRDefault="00731319">
            <w:pPr>
              <w:pStyle w:val="Compact"/>
              <w:spacing w:before="20" w:after="20" w:line="240" w:lineRule="auto"/>
              <w:jc w:val="right"/>
            </w:pPr>
            <w:r>
              <w:rPr>
                <w:sz w:val="17"/>
              </w:rPr>
              <w:t>3</w:t>
            </w:r>
          </w:p>
        </w:tc>
        <w:tc>
          <w:tcPr>
            <w:tcW w:w="724" w:type="dxa"/>
          </w:tcPr>
          <w:p w14:paraId="0FC6E702" w14:textId="77777777" w:rsidR="00761A56" w:rsidRDefault="00731319">
            <w:pPr>
              <w:pStyle w:val="Compact"/>
              <w:spacing w:before="20" w:after="20" w:line="240" w:lineRule="auto"/>
              <w:jc w:val="right"/>
            </w:pPr>
            <w:r>
              <w:rPr>
                <w:sz w:val="17"/>
              </w:rPr>
              <w:t>9</w:t>
            </w:r>
          </w:p>
        </w:tc>
      </w:tr>
      <w:tr w:rsidR="00761A56" w14:paraId="4AA85B10" w14:textId="77777777" w:rsidTr="00761A56">
        <w:trPr>
          <w:cantSplit/>
        </w:trPr>
        <w:tc>
          <w:tcPr>
            <w:tcW w:w="2488" w:type="dxa"/>
          </w:tcPr>
          <w:p w14:paraId="711F6016" w14:textId="77777777" w:rsidR="00761A56" w:rsidRDefault="00731319">
            <w:pPr>
              <w:pStyle w:val="Compact"/>
              <w:spacing w:before="20" w:after="20" w:line="240" w:lineRule="auto"/>
            </w:pPr>
            <w:r>
              <w:rPr>
                <w:sz w:val="17"/>
              </w:rPr>
              <w:t>Rumusan moralitas (MORAL)</w:t>
            </w:r>
          </w:p>
        </w:tc>
        <w:tc>
          <w:tcPr>
            <w:tcW w:w="4743" w:type="dxa"/>
          </w:tcPr>
          <w:p w14:paraId="5BB62287" w14:textId="77777777" w:rsidR="00761A56" w:rsidRDefault="00731319">
            <w:pPr>
              <w:pStyle w:val="Compact"/>
              <w:spacing w:before="20" w:after="20" w:line="240" w:lineRule="auto"/>
            </w:pPr>
            <w:r>
              <w:rPr>
                <w:sz w:val="17"/>
              </w:rPr>
              <w:t>“asusila”, “norma susila”, iman-taqwa tanpa batasan</w:t>
            </w:r>
          </w:p>
        </w:tc>
        <w:tc>
          <w:tcPr>
            <w:tcW w:w="724" w:type="dxa"/>
          </w:tcPr>
          <w:p w14:paraId="75577CAA" w14:textId="77777777" w:rsidR="00761A56" w:rsidRDefault="00731319">
            <w:pPr>
              <w:pStyle w:val="Compact"/>
              <w:spacing w:before="20" w:after="20" w:line="240" w:lineRule="auto"/>
              <w:jc w:val="right"/>
            </w:pPr>
            <w:r>
              <w:rPr>
                <w:sz w:val="17"/>
              </w:rPr>
              <w:t>4</w:t>
            </w:r>
          </w:p>
        </w:tc>
        <w:tc>
          <w:tcPr>
            <w:tcW w:w="955" w:type="dxa"/>
          </w:tcPr>
          <w:p w14:paraId="38568DFA" w14:textId="77777777" w:rsidR="00761A56" w:rsidRDefault="00731319">
            <w:pPr>
              <w:pStyle w:val="Compact"/>
              <w:spacing w:before="20" w:after="20" w:line="240" w:lineRule="auto"/>
              <w:jc w:val="right"/>
            </w:pPr>
            <w:r>
              <w:rPr>
                <w:sz w:val="17"/>
              </w:rPr>
              <w:t>4</w:t>
            </w:r>
          </w:p>
        </w:tc>
        <w:tc>
          <w:tcPr>
            <w:tcW w:w="724" w:type="dxa"/>
          </w:tcPr>
          <w:p w14:paraId="6B919259" w14:textId="77777777" w:rsidR="00761A56" w:rsidRDefault="00731319">
            <w:pPr>
              <w:pStyle w:val="Compact"/>
              <w:spacing w:before="20" w:after="20" w:line="240" w:lineRule="auto"/>
              <w:jc w:val="right"/>
            </w:pPr>
            <w:r>
              <w:rPr>
                <w:sz w:val="17"/>
              </w:rPr>
              <w:t>8</w:t>
            </w:r>
          </w:p>
        </w:tc>
      </w:tr>
      <w:tr w:rsidR="00761A56" w14:paraId="0FC2802A" w14:textId="77777777" w:rsidTr="00761A56">
        <w:trPr>
          <w:cantSplit/>
        </w:trPr>
        <w:tc>
          <w:tcPr>
            <w:tcW w:w="2488" w:type="dxa"/>
          </w:tcPr>
          <w:p w14:paraId="37BA6308" w14:textId="77777777" w:rsidR="00761A56" w:rsidRDefault="00731319">
            <w:pPr>
              <w:pStyle w:val="Compact"/>
              <w:spacing w:before="20" w:after="20" w:line="240" w:lineRule="auto"/>
            </w:pPr>
            <w:r>
              <w:rPr>
                <w:sz w:val="17"/>
              </w:rPr>
              <w:t>Harm reduction (HR)</w:t>
            </w:r>
          </w:p>
        </w:tc>
        <w:tc>
          <w:tcPr>
            <w:tcW w:w="4743" w:type="dxa"/>
          </w:tcPr>
          <w:p w14:paraId="04760B2B" w14:textId="77777777" w:rsidR="00761A56" w:rsidRDefault="00731319">
            <w:pPr>
              <w:pStyle w:val="Compact"/>
              <w:spacing w:before="20" w:after="20" w:line="240" w:lineRule="auto"/>
            </w:pPr>
            <w:r>
              <w:rPr>
                <w:sz w:val="17"/>
              </w:rPr>
              <w:t>Alat suntik steril, terapi rumatan, kondom, dan hubungannya dengan NAPZA</w:t>
            </w:r>
          </w:p>
        </w:tc>
        <w:tc>
          <w:tcPr>
            <w:tcW w:w="724" w:type="dxa"/>
          </w:tcPr>
          <w:p w14:paraId="3F971B41" w14:textId="77777777" w:rsidR="00761A56" w:rsidRDefault="00731319">
            <w:pPr>
              <w:pStyle w:val="Compact"/>
              <w:spacing w:before="20" w:after="20" w:line="240" w:lineRule="auto"/>
              <w:jc w:val="right"/>
            </w:pPr>
            <w:r>
              <w:rPr>
                <w:sz w:val="17"/>
              </w:rPr>
              <w:t>4</w:t>
            </w:r>
          </w:p>
        </w:tc>
        <w:tc>
          <w:tcPr>
            <w:tcW w:w="955" w:type="dxa"/>
          </w:tcPr>
          <w:p w14:paraId="22FD7404" w14:textId="77777777" w:rsidR="00761A56" w:rsidRDefault="00731319">
            <w:pPr>
              <w:pStyle w:val="Compact"/>
              <w:spacing w:before="20" w:after="20" w:line="240" w:lineRule="auto"/>
              <w:jc w:val="right"/>
            </w:pPr>
            <w:r>
              <w:rPr>
                <w:sz w:val="17"/>
              </w:rPr>
              <w:t>4</w:t>
            </w:r>
          </w:p>
        </w:tc>
        <w:tc>
          <w:tcPr>
            <w:tcW w:w="724" w:type="dxa"/>
          </w:tcPr>
          <w:p w14:paraId="70588A67" w14:textId="77777777" w:rsidR="00761A56" w:rsidRDefault="00731319">
            <w:pPr>
              <w:pStyle w:val="Compact"/>
              <w:spacing w:before="20" w:after="20" w:line="240" w:lineRule="auto"/>
              <w:jc w:val="right"/>
            </w:pPr>
            <w:r>
              <w:rPr>
                <w:sz w:val="17"/>
              </w:rPr>
              <w:t>8</w:t>
            </w:r>
          </w:p>
        </w:tc>
      </w:tr>
      <w:tr w:rsidR="00761A56" w14:paraId="32A91299" w14:textId="77777777" w:rsidTr="00761A56">
        <w:trPr>
          <w:cantSplit/>
        </w:trPr>
        <w:tc>
          <w:tcPr>
            <w:tcW w:w="2488" w:type="dxa"/>
          </w:tcPr>
          <w:p w14:paraId="33BB90B8" w14:textId="77777777" w:rsidR="00761A56" w:rsidRDefault="00731319">
            <w:pPr>
              <w:pStyle w:val="Compact"/>
              <w:spacing w:before="20" w:after="20" w:line="240" w:lineRule="auto"/>
            </w:pPr>
            <w:r>
              <w:rPr>
                <w:sz w:val="17"/>
              </w:rPr>
              <w:t>Aturan diam (SIL)</w:t>
            </w:r>
          </w:p>
        </w:tc>
        <w:tc>
          <w:tcPr>
            <w:tcW w:w="4743" w:type="dxa"/>
          </w:tcPr>
          <w:p w14:paraId="3DABA4EE" w14:textId="77777777" w:rsidR="00761A56" w:rsidRDefault="00731319">
            <w:pPr>
              <w:pStyle w:val="Compact"/>
              <w:spacing w:before="20" w:after="20" w:line="240" w:lineRule="auto"/>
            </w:pPr>
            <w:r>
              <w:rPr>
                <w:sz w:val="17"/>
              </w:rPr>
              <w:t>Hal penting tidak diatur</w:t>
            </w:r>
          </w:p>
        </w:tc>
        <w:tc>
          <w:tcPr>
            <w:tcW w:w="724" w:type="dxa"/>
          </w:tcPr>
          <w:p w14:paraId="7CE3203D" w14:textId="77777777" w:rsidR="00761A56" w:rsidRDefault="00731319">
            <w:pPr>
              <w:pStyle w:val="Compact"/>
              <w:spacing w:before="20" w:after="20" w:line="240" w:lineRule="auto"/>
              <w:jc w:val="right"/>
            </w:pPr>
            <w:r>
              <w:rPr>
                <w:sz w:val="17"/>
              </w:rPr>
              <w:t>5</w:t>
            </w:r>
          </w:p>
        </w:tc>
        <w:tc>
          <w:tcPr>
            <w:tcW w:w="955" w:type="dxa"/>
          </w:tcPr>
          <w:p w14:paraId="3058C5F0" w14:textId="77777777" w:rsidR="00761A56" w:rsidRDefault="00731319">
            <w:pPr>
              <w:pStyle w:val="Compact"/>
              <w:spacing w:before="20" w:after="20" w:line="240" w:lineRule="auto"/>
              <w:jc w:val="right"/>
            </w:pPr>
            <w:r>
              <w:rPr>
                <w:sz w:val="17"/>
              </w:rPr>
              <w:t>3</w:t>
            </w:r>
          </w:p>
        </w:tc>
        <w:tc>
          <w:tcPr>
            <w:tcW w:w="724" w:type="dxa"/>
          </w:tcPr>
          <w:p w14:paraId="58AE52BD" w14:textId="77777777" w:rsidR="00761A56" w:rsidRDefault="00731319">
            <w:pPr>
              <w:pStyle w:val="Compact"/>
              <w:spacing w:before="20" w:after="20" w:line="240" w:lineRule="auto"/>
              <w:jc w:val="right"/>
            </w:pPr>
            <w:r>
              <w:rPr>
                <w:sz w:val="17"/>
              </w:rPr>
              <w:t>8</w:t>
            </w:r>
          </w:p>
        </w:tc>
      </w:tr>
      <w:tr w:rsidR="00761A56" w14:paraId="428094AB" w14:textId="77777777" w:rsidTr="00761A56">
        <w:trPr>
          <w:cantSplit/>
        </w:trPr>
        <w:tc>
          <w:tcPr>
            <w:tcW w:w="2488" w:type="dxa"/>
          </w:tcPr>
          <w:p w14:paraId="1B3B4DAD" w14:textId="77777777" w:rsidR="00761A56" w:rsidRDefault="00731319">
            <w:pPr>
              <w:pStyle w:val="Compact"/>
              <w:spacing w:before="20" w:after="20" w:line="240" w:lineRule="auto"/>
            </w:pPr>
            <w:r>
              <w:rPr>
                <w:sz w:val="17"/>
              </w:rPr>
              <w:t>Penegakan (ENF)</w:t>
            </w:r>
          </w:p>
        </w:tc>
        <w:tc>
          <w:tcPr>
            <w:tcW w:w="4743" w:type="dxa"/>
          </w:tcPr>
          <w:p w14:paraId="4D1FB45F" w14:textId="77777777" w:rsidR="00761A56" w:rsidRDefault="00731319">
            <w:pPr>
              <w:pStyle w:val="Compact"/>
              <w:spacing w:before="20" w:after="20" w:line="240" w:lineRule="auto"/>
            </w:pPr>
            <w:r>
              <w:rPr>
                <w:sz w:val="17"/>
              </w:rPr>
              <w:t>Razia, penertiban, penyidikan, pelaporan ke aparat</w:t>
            </w:r>
          </w:p>
        </w:tc>
        <w:tc>
          <w:tcPr>
            <w:tcW w:w="724" w:type="dxa"/>
          </w:tcPr>
          <w:p w14:paraId="54578823" w14:textId="77777777" w:rsidR="00761A56" w:rsidRDefault="00731319">
            <w:pPr>
              <w:pStyle w:val="Compact"/>
              <w:spacing w:before="20" w:after="20" w:line="240" w:lineRule="auto"/>
              <w:jc w:val="right"/>
            </w:pPr>
            <w:r>
              <w:rPr>
                <w:sz w:val="17"/>
              </w:rPr>
              <w:t>3</w:t>
            </w:r>
          </w:p>
        </w:tc>
        <w:tc>
          <w:tcPr>
            <w:tcW w:w="955" w:type="dxa"/>
          </w:tcPr>
          <w:p w14:paraId="3D0E8892" w14:textId="77777777" w:rsidR="00761A56" w:rsidRDefault="00731319">
            <w:pPr>
              <w:pStyle w:val="Compact"/>
              <w:spacing w:before="20" w:after="20" w:line="240" w:lineRule="auto"/>
              <w:jc w:val="right"/>
            </w:pPr>
            <w:r>
              <w:rPr>
                <w:sz w:val="17"/>
              </w:rPr>
              <w:t>4</w:t>
            </w:r>
          </w:p>
        </w:tc>
        <w:tc>
          <w:tcPr>
            <w:tcW w:w="724" w:type="dxa"/>
          </w:tcPr>
          <w:p w14:paraId="719A2B6B" w14:textId="77777777" w:rsidR="00761A56" w:rsidRDefault="00731319">
            <w:pPr>
              <w:pStyle w:val="Compact"/>
              <w:spacing w:before="20" w:after="20" w:line="240" w:lineRule="auto"/>
              <w:jc w:val="right"/>
            </w:pPr>
            <w:r>
              <w:rPr>
                <w:sz w:val="17"/>
              </w:rPr>
              <w:t>7</w:t>
            </w:r>
          </w:p>
        </w:tc>
      </w:tr>
      <w:tr w:rsidR="00761A56" w14:paraId="22D37A19" w14:textId="77777777" w:rsidTr="00761A56">
        <w:trPr>
          <w:cantSplit/>
        </w:trPr>
        <w:tc>
          <w:tcPr>
            <w:tcW w:w="2488" w:type="dxa"/>
          </w:tcPr>
          <w:p w14:paraId="59D43411" w14:textId="77777777" w:rsidR="00761A56" w:rsidRDefault="00731319">
            <w:pPr>
              <w:pStyle w:val="Compact"/>
              <w:spacing w:before="20" w:after="20" w:line="240" w:lineRule="auto"/>
            </w:pPr>
            <w:r>
              <w:rPr>
                <w:sz w:val="17"/>
              </w:rPr>
              <w:t>Rujukan silang (XREF)</w:t>
            </w:r>
          </w:p>
        </w:tc>
        <w:tc>
          <w:tcPr>
            <w:tcW w:w="4743" w:type="dxa"/>
          </w:tcPr>
          <w:p w14:paraId="3CDE691C" w14:textId="77777777" w:rsidR="00761A56" w:rsidRDefault="00731319">
            <w:pPr>
              <w:pStyle w:val="Compact"/>
              <w:spacing w:before="20" w:after="20" w:line="240" w:lineRule="auto"/>
            </w:pPr>
            <w:r>
              <w:rPr>
                <w:sz w:val="17"/>
              </w:rPr>
              <w:t>Delegasi kosong, rujukan keliru atau usang</w:t>
            </w:r>
          </w:p>
        </w:tc>
        <w:tc>
          <w:tcPr>
            <w:tcW w:w="724" w:type="dxa"/>
          </w:tcPr>
          <w:p w14:paraId="3B733775" w14:textId="77777777" w:rsidR="00761A56" w:rsidRDefault="00731319">
            <w:pPr>
              <w:pStyle w:val="Compact"/>
              <w:spacing w:before="20" w:after="20" w:line="240" w:lineRule="auto"/>
              <w:jc w:val="right"/>
            </w:pPr>
            <w:r>
              <w:rPr>
                <w:sz w:val="17"/>
              </w:rPr>
              <w:t>2</w:t>
            </w:r>
          </w:p>
        </w:tc>
        <w:tc>
          <w:tcPr>
            <w:tcW w:w="955" w:type="dxa"/>
          </w:tcPr>
          <w:p w14:paraId="4E2346A4" w14:textId="77777777" w:rsidR="00761A56" w:rsidRDefault="00731319">
            <w:pPr>
              <w:pStyle w:val="Compact"/>
              <w:spacing w:before="20" w:after="20" w:line="240" w:lineRule="auto"/>
              <w:jc w:val="right"/>
            </w:pPr>
            <w:r>
              <w:rPr>
                <w:sz w:val="17"/>
              </w:rPr>
              <w:t>5</w:t>
            </w:r>
          </w:p>
        </w:tc>
        <w:tc>
          <w:tcPr>
            <w:tcW w:w="724" w:type="dxa"/>
          </w:tcPr>
          <w:p w14:paraId="3A59D1D4" w14:textId="77777777" w:rsidR="00761A56" w:rsidRDefault="00731319">
            <w:pPr>
              <w:pStyle w:val="Compact"/>
              <w:spacing w:before="20" w:after="20" w:line="240" w:lineRule="auto"/>
              <w:jc w:val="right"/>
            </w:pPr>
            <w:r>
              <w:rPr>
                <w:sz w:val="17"/>
              </w:rPr>
              <w:t>7</w:t>
            </w:r>
          </w:p>
        </w:tc>
      </w:tr>
      <w:tr w:rsidR="00761A56" w14:paraId="2EAEBC1A" w14:textId="77777777" w:rsidTr="00761A56">
        <w:trPr>
          <w:cantSplit/>
        </w:trPr>
        <w:tc>
          <w:tcPr>
            <w:tcW w:w="2488" w:type="dxa"/>
          </w:tcPr>
          <w:p w14:paraId="25FFE0E2" w14:textId="77777777" w:rsidR="00761A56" w:rsidRDefault="00731319">
            <w:pPr>
              <w:pStyle w:val="Compact"/>
              <w:spacing w:before="20" w:after="20" w:line="240" w:lineRule="auto"/>
            </w:pPr>
            <w:r>
              <w:rPr>
                <w:sz w:val="17"/>
              </w:rPr>
              <w:t>Pertentangan internal (INTCON)</w:t>
            </w:r>
          </w:p>
        </w:tc>
        <w:tc>
          <w:tcPr>
            <w:tcW w:w="4743" w:type="dxa"/>
          </w:tcPr>
          <w:p w14:paraId="646302BC" w14:textId="77777777" w:rsidR="00761A56" w:rsidRDefault="00731319">
            <w:pPr>
              <w:pStyle w:val="Compact"/>
              <w:spacing w:before="20" w:after="20" w:line="240" w:lineRule="auto"/>
            </w:pPr>
            <w:r>
              <w:rPr>
                <w:sz w:val="17"/>
              </w:rPr>
              <w:t>Pasal bertentangan dengan pasal lain</w:t>
            </w:r>
          </w:p>
        </w:tc>
        <w:tc>
          <w:tcPr>
            <w:tcW w:w="724" w:type="dxa"/>
          </w:tcPr>
          <w:p w14:paraId="456CCED2" w14:textId="77777777" w:rsidR="00761A56" w:rsidRDefault="00731319">
            <w:pPr>
              <w:pStyle w:val="Compact"/>
              <w:spacing w:before="20" w:after="20" w:line="240" w:lineRule="auto"/>
              <w:jc w:val="right"/>
            </w:pPr>
            <w:r>
              <w:rPr>
                <w:sz w:val="17"/>
              </w:rPr>
              <w:t>4</w:t>
            </w:r>
          </w:p>
        </w:tc>
        <w:tc>
          <w:tcPr>
            <w:tcW w:w="955" w:type="dxa"/>
          </w:tcPr>
          <w:p w14:paraId="7A473709" w14:textId="77777777" w:rsidR="00761A56" w:rsidRDefault="00731319">
            <w:pPr>
              <w:pStyle w:val="Compact"/>
              <w:spacing w:before="20" w:after="20" w:line="240" w:lineRule="auto"/>
              <w:jc w:val="right"/>
            </w:pPr>
            <w:r>
              <w:rPr>
                <w:sz w:val="17"/>
              </w:rPr>
              <w:t>1</w:t>
            </w:r>
          </w:p>
        </w:tc>
        <w:tc>
          <w:tcPr>
            <w:tcW w:w="724" w:type="dxa"/>
          </w:tcPr>
          <w:p w14:paraId="191751ED" w14:textId="77777777" w:rsidR="00761A56" w:rsidRDefault="00731319">
            <w:pPr>
              <w:pStyle w:val="Compact"/>
              <w:spacing w:before="20" w:after="20" w:line="240" w:lineRule="auto"/>
              <w:jc w:val="right"/>
            </w:pPr>
            <w:r>
              <w:rPr>
                <w:sz w:val="17"/>
              </w:rPr>
              <w:t>5</w:t>
            </w:r>
          </w:p>
        </w:tc>
      </w:tr>
      <w:tr w:rsidR="00761A56" w14:paraId="24808460" w14:textId="77777777" w:rsidTr="00761A56">
        <w:trPr>
          <w:cantSplit/>
        </w:trPr>
        <w:tc>
          <w:tcPr>
            <w:tcW w:w="2488" w:type="dxa"/>
          </w:tcPr>
          <w:p w14:paraId="00730478" w14:textId="77777777" w:rsidR="00761A56" w:rsidRDefault="00731319">
            <w:pPr>
              <w:pStyle w:val="Compact"/>
              <w:spacing w:before="20" w:after="20" w:line="240" w:lineRule="auto"/>
            </w:pPr>
            <w:r>
              <w:rPr>
                <w:sz w:val="17"/>
              </w:rPr>
              <w:t>Gender (GENDER)</w:t>
            </w:r>
          </w:p>
        </w:tc>
        <w:tc>
          <w:tcPr>
            <w:tcW w:w="4743" w:type="dxa"/>
          </w:tcPr>
          <w:p w14:paraId="577F2CF5" w14:textId="77777777" w:rsidR="00761A56" w:rsidRDefault="00731319">
            <w:pPr>
              <w:pStyle w:val="Compact"/>
              <w:spacing w:before="20" w:after="20" w:line="240" w:lineRule="auto"/>
            </w:pPr>
            <w:r>
              <w:rPr>
                <w:sz w:val="17"/>
              </w:rPr>
              <w:t>Beban berbeda bagi perempuan atau TG</w:t>
            </w:r>
          </w:p>
        </w:tc>
        <w:tc>
          <w:tcPr>
            <w:tcW w:w="724" w:type="dxa"/>
          </w:tcPr>
          <w:p w14:paraId="44ECAA24" w14:textId="77777777" w:rsidR="00761A56" w:rsidRDefault="00731319">
            <w:pPr>
              <w:pStyle w:val="Compact"/>
              <w:spacing w:before="20" w:after="20" w:line="240" w:lineRule="auto"/>
              <w:jc w:val="right"/>
            </w:pPr>
            <w:r>
              <w:rPr>
                <w:sz w:val="17"/>
              </w:rPr>
              <w:t>2</w:t>
            </w:r>
          </w:p>
        </w:tc>
        <w:tc>
          <w:tcPr>
            <w:tcW w:w="955" w:type="dxa"/>
          </w:tcPr>
          <w:p w14:paraId="4648050A" w14:textId="77777777" w:rsidR="00761A56" w:rsidRDefault="00731319">
            <w:pPr>
              <w:pStyle w:val="Compact"/>
              <w:spacing w:before="20" w:after="20" w:line="240" w:lineRule="auto"/>
              <w:jc w:val="right"/>
            </w:pPr>
            <w:r>
              <w:rPr>
                <w:sz w:val="17"/>
              </w:rPr>
              <w:t>1</w:t>
            </w:r>
          </w:p>
        </w:tc>
        <w:tc>
          <w:tcPr>
            <w:tcW w:w="724" w:type="dxa"/>
          </w:tcPr>
          <w:p w14:paraId="53F621EE" w14:textId="77777777" w:rsidR="00761A56" w:rsidRDefault="00731319">
            <w:pPr>
              <w:pStyle w:val="Compact"/>
              <w:spacing w:before="20" w:after="20" w:line="240" w:lineRule="auto"/>
              <w:jc w:val="right"/>
            </w:pPr>
            <w:r>
              <w:rPr>
                <w:sz w:val="17"/>
              </w:rPr>
              <w:t>3</w:t>
            </w:r>
          </w:p>
        </w:tc>
      </w:tr>
      <w:tr w:rsidR="00761A56" w14:paraId="6D13DBB0" w14:textId="77777777" w:rsidTr="00761A56">
        <w:trPr>
          <w:cantSplit/>
        </w:trPr>
        <w:tc>
          <w:tcPr>
            <w:tcW w:w="2488" w:type="dxa"/>
          </w:tcPr>
          <w:p w14:paraId="71631357" w14:textId="77777777" w:rsidR="00761A56" w:rsidRDefault="00731319">
            <w:pPr>
              <w:pStyle w:val="Compact"/>
              <w:spacing w:before="20" w:after="20" w:line="240" w:lineRule="auto"/>
            </w:pPr>
            <w:r>
              <w:rPr>
                <w:sz w:val="17"/>
              </w:rPr>
              <w:t>Pembiayaan (FIN)</w:t>
            </w:r>
          </w:p>
        </w:tc>
        <w:tc>
          <w:tcPr>
            <w:tcW w:w="4743" w:type="dxa"/>
          </w:tcPr>
          <w:p w14:paraId="00E9E0DA" w14:textId="77777777" w:rsidR="00761A56" w:rsidRDefault="00731319">
            <w:pPr>
              <w:pStyle w:val="Compact"/>
              <w:spacing w:before="20" w:after="20" w:line="240" w:lineRule="auto"/>
            </w:pPr>
            <w:r>
              <w:rPr>
                <w:sz w:val="17"/>
              </w:rPr>
              <w:t>Pembiayaan layanan (di Medan: temuan protektif)</w:t>
            </w:r>
          </w:p>
        </w:tc>
        <w:tc>
          <w:tcPr>
            <w:tcW w:w="724" w:type="dxa"/>
          </w:tcPr>
          <w:p w14:paraId="2763C292" w14:textId="77777777" w:rsidR="00761A56" w:rsidRDefault="00731319">
            <w:pPr>
              <w:pStyle w:val="Compact"/>
              <w:spacing w:before="20" w:after="20" w:line="240" w:lineRule="auto"/>
              <w:jc w:val="right"/>
            </w:pPr>
            <w:r>
              <w:rPr>
                <w:sz w:val="17"/>
              </w:rPr>
              <w:t>2</w:t>
            </w:r>
          </w:p>
        </w:tc>
        <w:tc>
          <w:tcPr>
            <w:tcW w:w="955" w:type="dxa"/>
          </w:tcPr>
          <w:p w14:paraId="392C176F" w14:textId="77777777" w:rsidR="00761A56" w:rsidRDefault="00731319">
            <w:pPr>
              <w:pStyle w:val="Compact"/>
              <w:spacing w:before="20" w:after="20" w:line="240" w:lineRule="auto"/>
              <w:jc w:val="right"/>
            </w:pPr>
            <w:r>
              <w:rPr>
                <w:sz w:val="17"/>
              </w:rPr>
              <w:t>0</w:t>
            </w:r>
          </w:p>
        </w:tc>
        <w:tc>
          <w:tcPr>
            <w:tcW w:w="724" w:type="dxa"/>
          </w:tcPr>
          <w:p w14:paraId="6B8BCBBC" w14:textId="77777777" w:rsidR="00761A56" w:rsidRDefault="00731319">
            <w:pPr>
              <w:pStyle w:val="Compact"/>
              <w:spacing w:before="20" w:after="20" w:line="240" w:lineRule="auto"/>
              <w:jc w:val="right"/>
            </w:pPr>
            <w:r>
              <w:rPr>
                <w:sz w:val="17"/>
              </w:rPr>
              <w:t>2</w:t>
            </w:r>
          </w:p>
        </w:tc>
      </w:tr>
      <w:tr w:rsidR="00761A56" w14:paraId="4CB0524E" w14:textId="77777777" w:rsidTr="00761A56">
        <w:trPr>
          <w:cantSplit/>
        </w:trPr>
        <w:tc>
          <w:tcPr>
            <w:tcW w:w="2488" w:type="dxa"/>
          </w:tcPr>
          <w:p w14:paraId="2DDFDA76" w14:textId="77777777" w:rsidR="00761A56" w:rsidRDefault="00731319">
            <w:pPr>
              <w:pStyle w:val="Compact"/>
              <w:spacing w:before="20" w:after="20" w:line="240" w:lineRule="auto"/>
            </w:pPr>
            <w:r>
              <w:rPr>
                <w:sz w:val="17"/>
              </w:rPr>
              <w:t>Partisipasi (PART)</w:t>
            </w:r>
          </w:p>
        </w:tc>
        <w:tc>
          <w:tcPr>
            <w:tcW w:w="4743" w:type="dxa"/>
          </w:tcPr>
          <w:p w14:paraId="7FCCAD84" w14:textId="77777777" w:rsidR="00761A56" w:rsidRDefault="00731319">
            <w:pPr>
              <w:pStyle w:val="Compact"/>
              <w:spacing w:before="20" w:after="20" w:line="240" w:lineRule="auto"/>
            </w:pPr>
            <w:r>
              <w:rPr>
                <w:sz w:val="17"/>
              </w:rPr>
              <w:t>Keterlibatan komunitas</w:t>
            </w:r>
          </w:p>
        </w:tc>
        <w:tc>
          <w:tcPr>
            <w:tcW w:w="724" w:type="dxa"/>
          </w:tcPr>
          <w:p w14:paraId="6A299A2F" w14:textId="77777777" w:rsidR="00761A56" w:rsidRDefault="00731319">
            <w:pPr>
              <w:pStyle w:val="Compact"/>
              <w:spacing w:before="20" w:after="20" w:line="240" w:lineRule="auto"/>
              <w:jc w:val="right"/>
            </w:pPr>
            <w:r>
              <w:rPr>
                <w:sz w:val="17"/>
              </w:rPr>
              <w:t>2</w:t>
            </w:r>
          </w:p>
        </w:tc>
        <w:tc>
          <w:tcPr>
            <w:tcW w:w="955" w:type="dxa"/>
          </w:tcPr>
          <w:p w14:paraId="590CF961" w14:textId="77777777" w:rsidR="00761A56" w:rsidRDefault="00731319">
            <w:pPr>
              <w:pStyle w:val="Compact"/>
              <w:spacing w:before="20" w:after="20" w:line="240" w:lineRule="auto"/>
              <w:jc w:val="right"/>
            </w:pPr>
            <w:r>
              <w:rPr>
                <w:sz w:val="17"/>
              </w:rPr>
              <w:t>0</w:t>
            </w:r>
          </w:p>
        </w:tc>
        <w:tc>
          <w:tcPr>
            <w:tcW w:w="724" w:type="dxa"/>
          </w:tcPr>
          <w:p w14:paraId="61C7E530" w14:textId="77777777" w:rsidR="00761A56" w:rsidRDefault="00731319">
            <w:pPr>
              <w:pStyle w:val="Compact"/>
              <w:spacing w:before="20" w:after="20" w:line="240" w:lineRule="auto"/>
              <w:jc w:val="right"/>
            </w:pPr>
            <w:r>
              <w:rPr>
                <w:sz w:val="17"/>
              </w:rPr>
              <w:t>2</w:t>
            </w:r>
          </w:p>
        </w:tc>
      </w:tr>
      <w:tr w:rsidR="00761A56" w14:paraId="18BA4898" w14:textId="77777777" w:rsidTr="00761A56">
        <w:trPr>
          <w:cantSplit/>
        </w:trPr>
        <w:tc>
          <w:tcPr>
            <w:tcW w:w="2488" w:type="dxa"/>
          </w:tcPr>
          <w:p w14:paraId="23525B72" w14:textId="77777777" w:rsidR="00761A56" w:rsidRDefault="00731319">
            <w:pPr>
              <w:pStyle w:val="Compact"/>
              <w:spacing w:before="20" w:after="20" w:line="240" w:lineRule="auto"/>
            </w:pPr>
            <w:r>
              <w:rPr>
                <w:sz w:val="17"/>
              </w:rPr>
              <w:t>Kelompok tidak terlihat (ERASE)</w:t>
            </w:r>
          </w:p>
        </w:tc>
        <w:tc>
          <w:tcPr>
            <w:tcW w:w="4743" w:type="dxa"/>
          </w:tcPr>
          <w:p w14:paraId="298AE77A" w14:textId="77777777" w:rsidR="00761A56" w:rsidRDefault="00731319">
            <w:pPr>
              <w:pStyle w:val="Compact"/>
              <w:spacing w:before="20" w:after="20" w:line="240" w:lineRule="auto"/>
            </w:pPr>
            <w:r>
              <w:rPr>
                <w:sz w:val="17"/>
              </w:rPr>
              <w:t>Kelompok kunci tidak disebut sebagai pemegang hak</w:t>
            </w:r>
          </w:p>
        </w:tc>
        <w:tc>
          <w:tcPr>
            <w:tcW w:w="724" w:type="dxa"/>
          </w:tcPr>
          <w:p w14:paraId="50DEFC99" w14:textId="77777777" w:rsidR="00761A56" w:rsidRDefault="00731319">
            <w:pPr>
              <w:pStyle w:val="Compact"/>
              <w:spacing w:before="20" w:after="20" w:line="240" w:lineRule="auto"/>
              <w:jc w:val="right"/>
            </w:pPr>
            <w:r>
              <w:rPr>
                <w:sz w:val="17"/>
              </w:rPr>
              <w:t>1</w:t>
            </w:r>
          </w:p>
        </w:tc>
        <w:tc>
          <w:tcPr>
            <w:tcW w:w="955" w:type="dxa"/>
          </w:tcPr>
          <w:p w14:paraId="158D6C26" w14:textId="77777777" w:rsidR="00761A56" w:rsidRDefault="00731319">
            <w:pPr>
              <w:pStyle w:val="Compact"/>
              <w:spacing w:before="20" w:after="20" w:line="240" w:lineRule="auto"/>
              <w:jc w:val="right"/>
            </w:pPr>
            <w:r>
              <w:rPr>
                <w:sz w:val="17"/>
              </w:rPr>
              <w:t>1</w:t>
            </w:r>
          </w:p>
        </w:tc>
        <w:tc>
          <w:tcPr>
            <w:tcW w:w="724" w:type="dxa"/>
          </w:tcPr>
          <w:p w14:paraId="6D7ABD3A" w14:textId="77777777" w:rsidR="00761A56" w:rsidRDefault="00731319">
            <w:pPr>
              <w:pStyle w:val="Compact"/>
              <w:spacing w:before="20" w:after="20" w:line="240" w:lineRule="auto"/>
              <w:jc w:val="right"/>
            </w:pPr>
            <w:r>
              <w:rPr>
                <w:sz w:val="17"/>
              </w:rPr>
              <w:t>2</w:t>
            </w:r>
          </w:p>
        </w:tc>
      </w:tr>
      <w:tr w:rsidR="00761A56" w14:paraId="7F01D788" w14:textId="77777777" w:rsidTr="00761A56">
        <w:trPr>
          <w:cantSplit/>
        </w:trPr>
        <w:tc>
          <w:tcPr>
            <w:tcW w:w="2488" w:type="dxa"/>
          </w:tcPr>
          <w:p w14:paraId="3D7F9FB3" w14:textId="77777777" w:rsidR="00761A56" w:rsidRDefault="00731319">
            <w:pPr>
              <w:pStyle w:val="Compact"/>
              <w:spacing w:before="20" w:after="20" w:line="240" w:lineRule="auto"/>
            </w:pPr>
            <w:r>
              <w:rPr>
                <w:sz w:val="17"/>
              </w:rPr>
              <w:t>Kemunduran atau pemulangan (RETURN)</w:t>
            </w:r>
          </w:p>
        </w:tc>
        <w:tc>
          <w:tcPr>
            <w:tcW w:w="4743" w:type="dxa"/>
          </w:tcPr>
          <w:p w14:paraId="641E5D82" w14:textId="77777777" w:rsidR="00761A56" w:rsidRDefault="00731319">
            <w:pPr>
              <w:pStyle w:val="Compact"/>
              <w:spacing w:before="20" w:after="20" w:line="240" w:lineRule="auto"/>
            </w:pPr>
            <w:r>
              <w:rPr>
                <w:sz w:val="17"/>
              </w:rPr>
              <w:t>Pengaman hilang, pemulangan, atau penerimaan kembali</w:t>
            </w:r>
          </w:p>
        </w:tc>
        <w:tc>
          <w:tcPr>
            <w:tcW w:w="724" w:type="dxa"/>
          </w:tcPr>
          <w:p w14:paraId="7BF62900" w14:textId="77777777" w:rsidR="00761A56" w:rsidRDefault="00731319">
            <w:pPr>
              <w:pStyle w:val="Compact"/>
              <w:spacing w:before="20" w:after="20" w:line="240" w:lineRule="auto"/>
              <w:jc w:val="right"/>
            </w:pPr>
            <w:r>
              <w:rPr>
                <w:sz w:val="17"/>
              </w:rPr>
              <w:t>1</w:t>
            </w:r>
          </w:p>
        </w:tc>
        <w:tc>
          <w:tcPr>
            <w:tcW w:w="955" w:type="dxa"/>
          </w:tcPr>
          <w:p w14:paraId="2D8FF0F8" w14:textId="77777777" w:rsidR="00761A56" w:rsidRDefault="00731319">
            <w:pPr>
              <w:pStyle w:val="Compact"/>
              <w:spacing w:before="20" w:after="20" w:line="240" w:lineRule="auto"/>
              <w:jc w:val="right"/>
            </w:pPr>
            <w:r>
              <w:rPr>
                <w:sz w:val="17"/>
              </w:rPr>
              <w:t>1</w:t>
            </w:r>
          </w:p>
        </w:tc>
        <w:tc>
          <w:tcPr>
            <w:tcW w:w="724" w:type="dxa"/>
          </w:tcPr>
          <w:p w14:paraId="061C1943" w14:textId="77777777" w:rsidR="00761A56" w:rsidRDefault="00731319">
            <w:pPr>
              <w:pStyle w:val="Compact"/>
              <w:spacing w:before="20" w:after="20" w:line="240" w:lineRule="auto"/>
              <w:jc w:val="right"/>
            </w:pPr>
            <w:r>
              <w:rPr>
                <w:sz w:val="17"/>
              </w:rPr>
              <w:t>2</w:t>
            </w:r>
          </w:p>
        </w:tc>
      </w:tr>
      <w:tr w:rsidR="00761A56" w14:paraId="719B8FE7" w14:textId="77777777" w:rsidTr="00761A56">
        <w:trPr>
          <w:cantSplit/>
        </w:trPr>
        <w:tc>
          <w:tcPr>
            <w:tcW w:w="2488" w:type="dxa"/>
          </w:tcPr>
          <w:p w14:paraId="04B68574" w14:textId="77777777" w:rsidR="00761A56" w:rsidRDefault="00731319">
            <w:pPr>
              <w:pStyle w:val="Compact"/>
              <w:spacing w:before="20" w:after="20" w:line="240" w:lineRule="auto"/>
            </w:pPr>
            <w:r>
              <w:rPr>
                <w:b/>
                <w:bCs/>
                <w:sz w:val="17"/>
              </w:rPr>
              <w:t>Jumlah kode</w:t>
            </w:r>
          </w:p>
        </w:tc>
        <w:tc>
          <w:tcPr>
            <w:tcW w:w="4743" w:type="dxa"/>
          </w:tcPr>
          <w:p w14:paraId="692A6F28" w14:textId="77777777" w:rsidR="00761A56" w:rsidRDefault="00761A56">
            <w:pPr>
              <w:pStyle w:val="Compact"/>
              <w:spacing w:before="20" w:after="20" w:line="240" w:lineRule="auto"/>
            </w:pPr>
          </w:p>
        </w:tc>
        <w:tc>
          <w:tcPr>
            <w:tcW w:w="724" w:type="dxa"/>
          </w:tcPr>
          <w:p w14:paraId="1BF73E54" w14:textId="77777777" w:rsidR="00761A56" w:rsidRDefault="00731319">
            <w:pPr>
              <w:pStyle w:val="Compact"/>
              <w:spacing w:before="20" w:after="20" w:line="240" w:lineRule="auto"/>
              <w:jc w:val="right"/>
            </w:pPr>
            <w:r>
              <w:rPr>
                <w:b/>
                <w:bCs/>
                <w:sz w:val="17"/>
              </w:rPr>
              <w:t>48</w:t>
            </w:r>
          </w:p>
        </w:tc>
        <w:tc>
          <w:tcPr>
            <w:tcW w:w="955" w:type="dxa"/>
          </w:tcPr>
          <w:p w14:paraId="771EEC76" w14:textId="77777777" w:rsidR="00761A56" w:rsidRDefault="00731319">
            <w:pPr>
              <w:pStyle w:val="Compact"/>
              <w:spacing w:before="20" w:after="20" w:line="240" w:lineRule="auto"/>
              <w:jc w:val="right"/>
            </w:pPr>
            <w:r>
              <w:rPr>
                <w:b/>
                <w:bCs/>
                <w:sz w:val="17"/>
              </w:rPr>
              <w:t>44</w:t>
            </w:r>
          </w:p>
        </w:tc>
        <w:tc>
          <w:tcPr>
            <w:tcW w:w="724" w:type="dxa"/>
          </w:tcPr>
          <w:p w14:paraId="786263CC" w14:textId="77777777" w:rsidR="00761A56" w:rsidRDefault="00731319">
            <w:pPr>
              <w:pStyle w:val="Compact"/>
              <w:spacing w:before="20" w:after="20" w:line="240" w:lineRule="auto"/>
              <w:jc w:val="right"/>
            </w:pPr>
            <w:r>
              <w:rPr>
                <w:b/>
                <w:bCs/>
                <w:sz w:val="17"/>
              </w:rPr>
              <w:t>92</w:t>
            </w:r>
          </w:p>
        </w:tc>
      </w:tr>
    </w:tbl>
    <w:p w14:paraId="77EC886D" w14:textId="77777777" w:rsidR="00761A56" w:rsidRDefault="00731319">
      <w:pPr>
        <w:pStyle w:val="BodyText"/>
      </w:pPr>
      <w:r>
        <w:rPr>
          <w:i/>
          <w:iCs/>
        </w:rPr>
        <w:t xml:space="preserve">Sumber: </w:t>
      </w:r>
      <w:r>
        <w:rPr>
          <w:rStyle w:val="VerbatimChar"/>
          <w:i/>
          <w:iCs/>
        </w:rPr>
        <w:t>T18_issue_register.csv</w:t>
      </w:r>
      <w:r>
        <w:rPr>
          <w:i/>
          <w:iCs/>
        </w:rPr>
        <w:t>, paket Medan: 52 kandidat isu (26 di instrumen kota, 26 di instrumen provinsi). Satu kandidat isu (Perda 2/2024, temuan protektif) tidak berkode jenis masalah.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796"/>
        <w:gridCol w:w="1482"/>
        <w:gridCol w:w="2491"/>
        <w:gridCol w:w="1868"/>
      </w:tblGrid>
      <w:tr w:rsidR="00761A56" w14:paraId="5B99E934"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3795" w:type="dxa"/>
            <w:shd w:val="clear" w:color="auto" w:fill="D9E2F3"/>
          </w:tcPr>
          <w:p w14:paraId="483AB303" w14:textId="77777777" w:rsidR="00761A56" w:rsidRDefault="00731319">
            <w:pPr>
              <w:pStyle w:val="Compact"/>
              <w:spacing w:before="20" w:after="20" w:line="240" w:lineRule="auto"/>
            </w:pPr>
            <w:r>
              <w:rPr>
                <w:b/>
                <w:sz w:val="17"/>
              </w:rPr>
              <w:t>Kedudukan</w:t>
            </w:r>
          </w:p>
        </w:tc>
        <w:tc>
          <w:tcPr>
            <w:tcW w:w="1482" w:type="dxa"/>
            <w:shd w:val="clear" w:color="auto" w:fill="D9E2F3"/>
          </w:tcPr>
          <w:p w14:paraId="0EF245D8" w14:textId="77777777" w:rsidR="00761A56" w:rsidRDefault="00731319">
            <w:pPr>
              <w:pStyle w:val="Compact"/>
              <w:spacing w:before="20" w:after="20" w:line="240" w:lineRule="auto"/>
              <w:jc w:val="right"/>
            </w:pPr>
            <w:r>
              <w:rPr>
                <w:b/>
                <w:sz w:val="17"/>
              </w:rPr>
              <w:t>Kota</w:t>
            </w:r>
          </w:p>
        </w:tc>
        <w:tc>
          <w:tcPr>
            <w:tcW w:w="2490" w:type="dxa"/>
            <w:shd w:val="clear" w:color="auto" w:fill="D9E2F3"/>
          </w:tcPr>
          <w:p w14:paraId="7F6E3B71" w14:textId="77777777" w:rsidR="00761A56" w:rsidRDefault="00731319">
            <w:pPr>
              <w:pStyle w:val="Compact"/>
              <w:spacing w:before="20" w:after="20" w:line="240" w:lineRule="auto"/>
              <w:jc w:val="right"/>
            </w:pPr>
            <w:r>
              <w:rPr>
                <w:b/>
                <w:sz w:val="17"/>
              </w:rPr>
              <w:t>Provinsi</w:t>
            </w:r>
          </w:p>
        </w:tc>
        <w:tc>
          <w:tcPr>
            <w:tcW w:w="1868" w:type="dxa"/>
            <w:shd w:val="clear" w:color="auto" w:fill="D9E2F3"/>
          </w:tcPr>
          <w:p w14:paraId="42EB654C" w14:textId="77777777" w:rsidR="00761A56" w:rsidRDefault="00731319">
            <w:pPr>
              <w:pStyle w:val="Compact"/>
              <w:spacing w:before="20" w:after="20" w:line="240" w:lineRule="auto"/>
              <w:jc w:val="right"/>
            </w:pPr>
            <w:r>
              <w:rPr>
                <w:b/>
                <w:sz w:val="17"/>
              </w:rPr>
              <w:t>Jumlah</w:t>
            </w:r>
          </w:p>
        </w:tc>
      </w:tr>
      <w:tr w:rsidR="00761A56" w14:paraId="2F2DDE05" w14:textId="77777777" w:rsidTr="00761A56">
        <w:trPr>
          <w:cantSplit/>
        </w:trPr>
        <w:tc>
          <w:tcPr>
            <w:tcW w:w="3795" w:type="dxa"/>
          </w:tcPr>
          <w:p w14:paraId="3A944C81" w14:textId="77777777" w:rsidR="00761A56" w:rsidRDefault="00731319">
            <w:pPr>
              <w:pStyle w:val="Compact"/>
              <w:spacing w:before="20" w:after="20" w:line="240" w:lineRule="auto"/>
            </w:pPr>
            <w:r>
              <w:rPr>
                <w:sz w:val="17"/>
              </w:rPr>
              <w:t>Kandidat risiko</w:t>
            </w:r>
          </w:p>
        </w:tc>
        <w:tc>
          <w:tcPr>
            <w:tcW w:w="1482" w:type="dxa"/>
          </w:tcPr>
          <w:p w14:paraId="6647B7D2" w14:textId="77777777" w:rsidR="00761A56" w:rsidRDefault="00731319">
            <w:pPr>
              <w:pStyle w:val="Compact"/>
              <w:spacing w:before="20" w:after="20" w:line="240" w:lineRule="auto"/>
              <w:jc w:val="right"/>
            </w:pPr>
            <w:r>
              <w:rPr>
                <w:sz w:val="17"/>
              </w:rPr>
              <w:t>12</w:t>
            </w:r>
          </w:p>
        </w:tc>
        <w:tc>
          <w:tcPr>
            <w:tcW w:w="2490" w:type="dxa"/>
          </w:tcPr>
          <w:p w14:paraId="6863CDA7" w14:textId="77777777" w:rsidR="00761A56" w:rsidRDefault="00731319">
            <w:pPr>
              <w:pStyle w:val="Compact"/>
              <w:spacing w:before="20" w:after="20" w:line="240" w:lineRule="auto"/>
              <w:jc w:val="right"/>
            </w:pPr>
            <w:r>
              <w:rPr>
                <w:sz w:val="17"/>
              </w:rPr>
              <w:t>14</w:t>
            </w:r>
          </w:p>
        </w:tc>
        <w:tc>
          <w:tcPr>
            <w:tcW w:w="1868" w:type="dxa"/>
          </w:tcPr>
          <w:p w14:paraId="57D55BC1" w14:textId="77777777" w:rsidR="00761A56" w:rsidRDefault="00731319">
            <w:pPr>
              <w:pStyle w:val="Compact"/>
              <w:spacing w:before="20" w:after="20" w:line="240" w:lineRule="auto"/>
              <w:jc w:val="right"/>
            </w:pPr>
            <w:r>
              <w:rPr>
                <w:sz w:val="17"/>
              </w:rPr>
              <w:t>26</w:t>
            </w:r>
          </w:p>
        </w:tc>
      </w:tr>
      <w:tr w:rsidR="00761A56" w14:paraId="1D5DCA73" w14:textId="77777777" w:rsidTr="00761A56">
        <w:trPr>
          <w:cantSplit/>
        </w:trPr>
        <w:tc>
          <w:tcPr>
            <w:tcW w:w="3795" w:type="dxa"/>
          </w:tcPr>
          <w:p w14:paraId="0DAB36AB" w14:textId="77777777" w:rsidR="00761A56" w:rsidRDefault="00731319">
            <w:pPr>
              <w:pStyle w:val="Compact"/>
              <w:spacing w:before="20" w:after="20" w:line="240" w:lineRule="auto"/>
            </w:pPr>
            <w:r>
              <w:rPr>
                <w:sz w:val="17"/>
              </w:rPr>
              <w:t>Temuan normatif</w:t>
            </w:r>
          </w:p>
        </w:tc>
        <w:tc>
          <w:tcPr>
            <w:tcW w:w="1482" w:type="dxa"/>
          </w:tcPr>
          <w:p w14:paraId="7C5CF138" w14:textId="77777777" w:rsidR="00761A56" w:rsidRDefault="00731319">
            <w:pPr>
              <w:pStyle w:val="Compact"/>
              <w:spacing w:before="20" w:after="20" w:line="240" w:lineRule="auto"/>
              <w:jc w:val="right"/>
            </w:pPr>
            <w:r>
              <w:rPr>
                <w:sz w:val="17"/>
              </w:rPr>
              <w:t>9</w:t>
            </w:r>
          </w:p>
        </w:tc>
        <w:tc>
          <w:tcPr>
            <w:tcW w:w="2490" w:type="dxa"/>
          </w:tcPr>
          <w:p w14:paraId="149EECE7" w14:textId="77777777" w:rsidR="00761A56" w:rsidRDefault="00731319">
            <w:pPr>
              <w:pStyle w:val="Compact"/>
              <w:spacing w:before="20" w:after="20" w:line="240" w:lineRule="auto"/>
              <w:jc w:val="right"/>
            </w:pPr>
            <w:r>
              <w:rPr>
                <w:sz w:val="17"/>
              </w:rPr>
              <w:t>8</w:t>
            </w:r>
          </w:p>
        </w:tc>
        <w:tc>
          <w:tcPr>
            <w:tcW w:w="1868" w:type="dxa"/>
          </w:tcPr>
          <w:p w14:paraId="2FF321A0" w14:textId="77777777" w:rsidR="00761A56" w:rsidRDefault="00731319">
            <w:pPr>
              <w:pStyle w:val="Compact"/>
              <w:spacing w:before="20" w:after="20" w:line="240" w:lineRule="auto"/>
              <w:jc w:val="right"/>
            </w:pPr>
            <w:r>
              <w:rPr>
                <w:sz w:val="17"/>
              </w:rPr>
              <w:t>17</w:t>
            </w:r>
          </w:p>
        </w:tc>
      </w:tr>
      <w:tr w:rsidR="00761A56" w14:paraId="16CD10D1" w14:textId="77777777" w:rsidTr="00761A56">
        <w:trPr>
          <w:cantSplit/>
        </w:trPr>
        <w:tc>
          <w:tcPr>
            <w:tcW w:w="3795" w:type="dxa"/>
          </w:tcPr>
          <w:p w14:paraId="322C50A8" w14:textId="77777777" w:rsidR="00761A56" w:rsidRDefault="00731319">
            <w:pPr>
              <w:pStyle w:val="Compact"/>
              <w:spacing w:before="20" w:after="20" w:line="240" w:lineRule="auto"/>
            </w:pPr>
            <w:r>
              <w:rPr>
                <w:sz w:val="17"/>
              </w:rPr>
              <w:t>Kandidat ketegangan</w:t>
            </w:r>
          </w:p>
        </w:tc>
        <w:tc>
          <w:tcPr>
            <w:tcW w:w="1482" w:type="dxa"/>
          </w:tcPr>
          <w:p w14:paraId="691EFD51" w14:textId="77777777" w:rsidR="00761A56" w:rsidRDefault="00731319">
            <w:pPr>
              <w:pStyle w:val="Compact"/>
              <w:spacing w:before="20" w:after="20" w:line="240" w:lineRule="auto"/>
              <w:jc w:val="right"/>
            </w:pPr>
            <w:r>
              <w:rPr>
                <w:sz w:val="17"/>
              </w:rPr>
              <w:t>5</w:t>
            </w:r>
          </w:p>
        </w:tc>
        <w:tc>
          <w:tcPr>
            <w:tcW w:w="2490" w:type="dxa"/>
          </w:tcPr>
          <w:p w14:paraId="64E906C8" w14:textId="77777777" w:rsidR="00761A56" w:rsidRDefault="00731319">
            <w:pPr>
              <w:pStyle w:val="Compact"/>
              <w:spacing w:before="20" w:after="20" w:line="240" w:lineRule="auto"/>
              <w:jc w:val="right"/>
            </w:pPr>
            <w:r>
              <w:rPr>
                <w:sz w:val="17"/>
              </w:rPr>
              <w:t>4</w:t>
            </w:r>
          </w:p>
        </w:tc>
        <w:tc>
          <w:tcPr>
            <w:tcW w:w="1868" w:type="dxa"/>
          </w:tcPr>
          <w:p w14:paraId="5AB6183F" w14:textId="77777777" w:rsidR="00761A56" w:rsidRDefault="00731319">
            <w:pPr>
              <w:pStyle w:val="Compact"/>
              <w:spacing w:before="20" w:after="20" w:line="240" w:lineRule="auto"/>
              <w:jc w:val="right"/>
            </w:pPr>
            <w:r>
              <w:rPr>
                <w:sz w:val="17"/>
              </w:rPr>
              <w:t>9</w:t>
            </w:r>
          </w:p>
        </w:tc>
      </w:tr>
      <w:tr w:rsidR="00761A56" w14:paraId="46AD359C" w14:textId="77777777" w:rsidTr="00761A56">
        <w:trPr>
          <w:cantSplit/>
        </w:trPr>
        <w:tc>
          <w:tcPr>
            <w:tcW w:w="3795" w:type="dxa"/>
          </w:tcPr>
          <w:p w14:paraId="540AD2EE" w14:textId="77777777" w:rsidR="00761A56" w:rsidRDefault="00731319">
            <w:pPr>
              <w:pStyle w:val="Compact"/>
              <w:spacing w:before="20" w:after="20" w:line="240" w:lineRule="auto"/>
            </w:pPr>
            <w:r>
              <w:rPr>
                <w:b/>
                <w:bCs/>
                <w:sz w:val="17"/>
              </w:rPr>
              <w:t>Jumlah</w:t>
            </w:r>
          </w:p>
        </w:tc>
        <w:tc>
          <w:tcPr>
            <w:tcW w:w="1482" w:type="dxa"/>
          </w:tcPr>
          <w:p w14:paraId="3E4AC65C" w14:textId="77777777" w:rsidR="00761A56" w:rsidRDefault="00731319">
            <w:pPr>
              <w:pStyle w:val="Compact"/>
              <w:spacing w:before="20" w:after="20" w:line="240" w:lineRule="auto"/>
              <w:jc w:val="right"/>
            </w:pPr>
            <w:r>
              <w:rPr>
                <w:b/>
                <w:bCs/>
                <w:sz w:val="17"/>
              </w:rPr>
              <w:t>26</w:t>
            </w:r>
          </w:p>
        </w:tc>
        <w:tc>
          <w:tcPr>
            <w:tcW w:w="2490" w:type="dxa"/>
          </w:tcPr>
          <w:p w14:paraId="55A87F5A" w14:textId="77777777" w:rsidR="00761A56" w:rsidRDefault="00731319">
            <w:pPr>
              <w:pStyle w:val="Compact"/>
              <w:spacing w:before="20" w:after="20" w:line="240" w:lineRule="auto"/>
              <w:jc w:val="right"/>
            </w:pPr>
            <w:r>
              <w:rPr>
                <w:b/>
                <w:bCs/>
                <w:sz w:val="17"/>
              </w:rPr>
              <w:t>26</w:t>
            </w:r>
          </w:p>
        </w:tc>
        <w:tc>
          <w:tcPr>
            <w:tcW w:w="1868" w:type="dxa"/>
          </w:tcPr>
          <w:p w14:paraId="3C2A87EC" w14:textId="77777777" w:rsidR="00761A56" w:rsidRDefault="00731319">
            <w:pPr>
              <w:pStyle w:val="Compact"/>
              <w:spacing w:before="20" w:after="20" w:line="240" w:lineRule="auto"/>
              <w:jc w:val="right"/>
            </w:pPr>
            <w:r>
              <w:rPr>
                <w:b/>
                <w:bCs/>
                <w:sz w:val="17"/>
              </w:rPr>
              <w:t>52</w:t>
            </w:r>
          </w:p>
        </w:tc>
      </w:tr>
    </w:tbl>
    <w:p w14:paraId="7DEE8972" w14:textId="77777777" w:rsidR="00761A56" w:rsidRDefault="00731319">
      <w:pPr>
        <w:pStyle w:val="BodyText"/>
      </w:pPr>
      <w:r>
        <w:t>Sebanyak 40 dari 52 kandidat isu ditandai perlu ditelaah manusia sebelum dipakai sebagai dasar keputusan.</w:t>
      </w:r>
    </w:p>
    <w:p w14:paraId="431BCA35" w14:textId="77777777" w:rsidR="00761A56" w:rsidRDefault="00731319">
      <w:pPr>
        <w:pStyle w:val="BodyText"/>
        <w:keepNext/>
        <w:spacing w:before="120"/>
        <w:jc w:val="center"/>
      </w:pPr>
      <w:r>
        <w:rPr>
          <w:noProof/>
        </w:rPr>
        <w:lastRenderedPageBreak/>
        <w:drawing>
          <wp:inline distT="0" distB="0" distL="0" distR="0" wp14:anchorId="6E129B4D" wp14:editId="5ADCD6C7">
            <wp:extent cx="5800767" cy="361952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84a5230743141d28.png"/>
                    <pic:cNvPicPr>
                      <a:picLocks noChangeAspect="1" noChangeArrowheads="1"/>
                    </pic:cNvPicPr>
                  </pic:nvPicPr>
                  <pic:blipFill>
                    <a:blip r:embed="rId16"/>
                    <a:stretch>
                      <a:fillRect/>
                    </a:stretch>
                  </pic:blipFill>
                  <pic:spPr bwMode="auto">
                    <a:xfrm>
                      <a:off x="0" y="0"/>
                      <a:ext cx="5800767" cy="3619526"/>
                    </a:xfrm>
                    <a:prstGeom prst="rect">
                      <a:avLst/>
                    </a:prstGeom>
                    <a:noFill/>
                    <a:ln w="9525">
                      <a:noFill/>
                      <a:headEnd/>
                      <a:tailEnd/>
                    </a:ln>
                  </pic:spPr>
                </pic:pic>
              </a:graphicData>
            </a:graphic>
          </wp:inline>
        </w:drawing>
      </w:r>
    </w:p>
    <w:p w14:paraId="1C292D65" w14:textId="77777777" w:rsidR="00761A56" w:rsidRDefault="00731319">
      <w:pPr>
        <w:pStyle w:val="Caption"/>
      </w:pPr>
      <w:r>
        <w:rPr>
          <w:iCs/>
        </w:rPr>
        <w:t>Gambar 5. Komposisi jenis masalah di paket Medan. “Lainnya” mencakup pertentangan internal, gender, pembiayaan, partisipasi, kelompok tidak terlihat, dan kemunduran. Gambar ini menunjukkan jenis masalah yang ditandai, bukan besarnya dampak.</w:t>
      </w:r>
    </w:p>
    <w:p w14:paraId="72BF42DF" w14:textId="77777777" w:rsidR="00761A56" w:rsidRDefault="00731319">
      <w:pPr>
        <w:pStyle w:val="BodyText"/>
      </w:pPr>
      <w:r>
        <w:rPr>
          <w:b/>
          <w:bCs/>
        </w:rPr>
        <w:t>Analisis.</w:t>
      </w:r>
      <w:r>
        <w:t xml:space="preserve"> Seperti pola nasional, jenis yang paling sering ditandai adalah </w:t>
      </w:r>
      <w:r>
        <w:rPr>
          <w:b/>
          <w:bCs/>
        </w:rPr>
        <w:t>kerahasiaan dan data</w:t>
      </w:r>
      <w:r>
        <w:t>. Di tingkat kota, pidana dan sanksi lebih sering ditandai (6) daripada di provinsi (3). Di provinsi, rujukan silang lebih sering (5), terutama karena galat legistik dan rujukan ke Permenkes 21/2013.</w:t>
      </w:r>
    </w:p>
    <w:p w14:paraId="2E755448" w14:textId="77777777" w:rsidR="00761A56" w:rsidRDefault="00731319">
      <w:pPr>
        <w:pStyle w:val="Heading2"/>
      </w:pPr>
      <w:bookmarkStart w:id="42" w:name="beban-administratif"/>
      <w:bookmarkStart w:id="43" w:name="_Toc242201551"/>
      <w:bookmarkEnd w:id="40"/>
      <w:r>
        <w:t>6.4 Beban administratif</w:t>
      </w:r>
      <w:bookmarkEnd w:id="4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65"/>
        <w:gridCol w:w="664"/>
        <w:gridCol w:w="664"/>
        <w:gridCol w:w="664"/>
        <w:gridCol w:w="4640"/>
        <w:gridCol w:w="2340"/>
      </w:tblGrid>
      <w:tr w:rsidR="00761A56" w14:paraId="62185F61"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664" w:type="dxa"/>
            <w:shd w:val="clear" w:color="auto" w:fill="D9E2F3"/>
          </w:tcPr>
          <w:p w14:paraId="662F1DF4" w14:textId="77777777" w:rsidR="00761A56" w:rsidRDefault="00731319">
            <w:pPr>
              <w:pStyle w:val="Compact"/>
              <w:spacing w:before="20" w:after="20" w:line="240" w:lineRule="auto"/>
            </w:pPr>
            <w:r>
              <w:rPr>
                <w:b/>
                <w:sz w:val="16"/>
              </w:rPr>
              <w:t>Jenis syarat</w:t>
            </w:r>
          </w:p>
        </w:tc>
        <w:tc>
          <w:tcPr>
            <w:tcW w:w="664" w:type="dxa"/>
            <w:shd w:val="clear" w:color="auto" w:fill="D9E2F3"/>
          </w:tcPr>
          <w:p w14:paraId="389D04A4" w14:textId="77777777" w:rsidR="00761A56" w:rsidRDefault="00731319">
            <w:pPr>
              <w:pStyle w:val="Compact"/>
              <w:spacing w:before="20" w:after="20" w:line="240" w:lineRule="auto"/>
              <w:jc w:val="right"/>
            </w:pPr>
            <w:r>
              <w:rPr>
                <w:b/>
                <w:sz w:val="16"/>
              </w:rPr>
              <w:t>Kota</w:t>
            </w:r>
          </w:p>
        </w:tc>
        <w:tc>
          <w:tcPr>
            <w:tcW w:w="664" w:type="dxa"/>
            <w:shd w:val="clear" w:color="auto" w:fill="D9E2F3"/>
          </w:tcPr>
          <w:p w14:paraId="7AC7C9BD" w14:textId="77777777" w:rsidR="00761A56" w:rsidRDefault="00731319">
            <w:pPr>
              <w:pStyle w:val="Compact"/>
              <w:spacing w:before="20" w:after="20" w:line="240" w:lineRule="auto"/>
              <w:jc w:val="right"/>
            </w:pPr>
            <w:r>
              <w:rPr>
                <w:b/>
                <w:sz w:val="16"/>
              </w:rPr>
              <w:t>Provinsi</w:t>
            </w:r>
          </w:p>
        </w:tc>
        <w:tc>
          <w:tcPr>
            <w:tcW w:w="664" w:type="dxa"/>
            <w:shd w:val="clear" w:color="auto" w:fill="D9E2F3"/>
          </w:tcPr>
          <w:p w14:paraId="5D934069" w14:textId="77777777" w:rsidR="00761A56" w:rsidRDefault="00731319">
            <w:pPr>
              <w:pStyle w:val="Compact"/>
              <w:spacing w:before="20" w:after="20" w:line="240" w:lineRule="auto"/>
              <w:jc w:val="right"/>
            </w:pPr>
            <w:r>
              <w:rPr>
                <w:b/>
                <w:sz w:val="16"/>
              </w:rPr>
              <w:t>Jumlah</w:t>
            </w:r>
          </w:p>
        </w:tc>
        <w:tc>
          <w:tcPr>
            <w:tcW w:w="4639" w:type="dxa"/>
            <w:shd w:val="clear" w:color="auto" w:fill="D9E2F3"/>
          </w:tcPr>
          <w:p w14:paraId="751AD395" w14:textId="77777777" w:rsidR="00761A56" w:rsidRDefault="00731319">
            <w:pPr>
              <w:pStyle w:val="Compact"/>
              <w:spacing w:before="20" w:after="20" w:line="240" w:lineRule="auto"/>
            </w:pPr>
            <w:r>
              <w:rPr>
                <w:b/>
                <w:sz w:val="16"/>
              </w:rPr>
              <w:t>Contoh dari teks</w:t>
            </w:r>
          </w:p>
        </w:tc>
        <w:tc>
          <w:tcPr>
            <w:tcW w:w="2340" w:type="dxa"/>
            <w:shd w:val="clear" w:color="auto" w:fill="D9E2F3"/>
          </w:tcPr>
          <w:p w14:paraId="2133FA5C" w14:textId="77777777" w:rsidR="00761A56" w:rsidRDefault="00731319">
            <w:pPr>
              <w:pStyle w:val="Compact"/>
              <w:spacing w:before="20" w:after="20" w:line="240" w:lineRule="auto"/>
            </w:pPr>
            <w:r>
              <w:rPr>
                <w:b/>
                <w:sz w:val="16"/>
              </w:rPr>
              <w:t>Alternatif yang lebih ringan (usulan)</w:t>
            </w:r>
          </w:p>
        </w:tc>
      </w:tr>
      <w:tr w:rsidR="00761A56" w14:paraId="30C03B5B" w14:textId="77777777" w:rsidTr="00761A56">
        <w:trPr>
          <w:cantSplit/>
        </w:trPr>
        <w:tc>
          <w:tcPr>
            <w:tcW w:w="664" w:type="dxa"/>
          </w:tcPr>
          <w:p w14:paraId="5C1002C6" w14:textId="77777777" w:rsidR="00761A56" w:rsidRDefault="00731319">
            <w:pPr>
              <w:pStyle w:val="Compact"/>
              <w:spacing w:before="20" w:after="20" w:line="240" w:lineRule="auto"/>
            </w:pPr>
            <w:r>
              <w:rPr>
                <w:sz w:val="16"/>
              </w:rPr>
              <w:t>Pemeriksaan</w:t>
            </w:r>
          </w:p>
        </w:tc>
        <w:tc>
          <w:tcPr>
            <w:tcW w:w="664" w:type="dxa"/>
          </w:tcPr>
          <w:p w14:paraId="6D474D67" w14:textId="77777777" w:rsidR="00761A56" w:rsidRDefault="00731319">
            <w:pPr>
              <w:pStyle w:val="Compact"/>
              <w:spacing w:before="20" w:after="20" w:line="240" w:lineRule="auto"/>
              <w:jc w:val="right"/>
            </w:pPr>
            <w:r>
              <w:rPr>
                <w:sz w:val="16"/>
              </w:rPr>
              <w:t>4</w:t>
            </w:r>
          </w:p>
        </w:tc>
        <w:tc>
          <w:tcPr>
            <w:tcW w:w="664" w:type="dxa"/>
          </w:tcPr>
          <w:p w14:paraId="637162B3" w14:textId="77777777" w:rsidR="00761A56" w:rsidRDefault="00731319">
            <w:pPr>
              <w:pStyle w:val="Compact"/>
              <w:spacing w:before="20" w:after="20" w:line="240" w:lineRule="auto"/>
              <w:jc w:val="right"/>
            </w:pPr>
            <w:r>
              <w:rPr>
                <w:sz w:val="16"/>
              </w:rPr>
              <w:t>6</w:t>
            </w:r>
          </w:p>
        </w:tc>
        <w:tc>
          <w:tcPr>
            <w:tcW w:w="664" w:type="dxa"/>
          </w:tcPr>
          <w:p w14:paraId="0FE457A7" w14:textId="77777777" w:rsidR="00761A56" w:rsidRDefault="00731319">
            <w:pPr>
              <w:pStyle w:val="Compact"/>
              <w:spacing w:before="20" w:after="20" w:line="240" w:lineRule="auto"/>
              <w:jc w:val="right"/>
            </w:pPr>
            <w:r>
              <w:rPr>
                <w:sz w:val="16"/>
              </w:rPr>
              <w:t>10</w:t>
            </w:r>
          </w:p>
        </w:tc>
        <w:tc>
          <w:tcPr>
            <w:tcW w:w="4639" w:type="dxa"/>
          </w:tcPr>
          <w:p w14:paraId="4603675A" w14:textId="77777777" w:rsidR="00761A56" w:rsidRDefault="00731319">
            <w:pPr>
              <w:pStyle w:val="Compact"/>
              <w:spacing w:before="20" w:after="20" w:line="240" w:lineRule="auto"/>
            </w:pPr>
            <w:r>
              <w:rPr>
                <w:sz w:val="16"/>
              </w:rPr>
              <w:t>Donor wajib pelajar dan calon pengantin (Perda 4/2012 Ps 16); pemeriksaan karyawan tempat hiburan (Perda 1/2012 Ps 15 ayat (2) huruf f); tes PMI (Perda Prov 3/2022 Ps 35 ayat (5)); tes urine ASN (Perda Prov 1/2019 Ps 37)</w:t>
            </w:r>
          </w:p>
        </w:tc>
        <w:tc>
          <w:tcPr>
            <w:tcW w:w="2340" w:type="dxa"/>
          </w:tcPr>
          <w:p w14:paraId="0BA0BEB1" w14:textId="77777777" w:rsidR="00761A56" w:rsidRDefault="00731319">
            <w:pPr>
              <w:pStyle w:val="Compact"/>
              <w:spacing w:before="20" w:after="20" w:line="240" w:lineRule="auto"/>
            </w:pPr>
            <w:r>
              <w:rPr>
                <w:sz w:val="16"/>
              </w:rPr>
              <w:t>Penawaran tes sukarela dengan konseling; hasil tidak dipakai untuk keputusan kerja, sekolah, atau nikah</w:t>
            </w:r>
          </w:p>
        </w:tc>
      </w:tr>
      <w:tr w:rsidR="00761A56" w14:paraId="2346F745" w14:textId="77777777" w:rsidTr="00761A56">
        <w:trPr>
          <w:cantSplit/>
        </w:trPr>
        <w:tc>
          <w:tcPr>
            <w:tcW w:w="664" w:type="dxa"/>
          </w:tcPr>
          <w:p w14:paraId="59B1EE98" w14:textId="77777777" w:rsidR="00761A56" w:rsidRDefault="00731319">
            <w:pPr>
              <w:pStyle w:val="Compact"/>
              <w:spacing w:before="20" w:after="20" w:line="240" w:lineRule="auto"/>
            </w:pPr>
            <w:r>
              <w:rPr>
                <w:sz w:val="16"/>
              </w:rPr>
              <w:t>Pelaporan</w:t>
            </w:r>
          </w:p>
        </w:tc>
        <w:tc>
          <w:tcPr>
            <w:tcW w:w="664" w:type="dxa"/>
          </w:tcPr>
          <w:p w14:paraId="1A1B2393" w14:textId="77777777" w:rsidR="00761A56" w:rsidRDefault="00731319">
            <w:pPr>
              <w:pStyle w:val="Compact"/>
              <w:spacing w:before="20" w:after="20" w:line="240" w:lineRule="auto"/>
              <w:jc w:val="right"/>
            </w:pPr>
            <w:r>
              <w:rPr>
                <w:sz w:val="16"/>
              </w:rPr>
              <w:t>3</w:t>
            </w:r>
          </w:p>
        </w:tc>
        <w:tc>
          <w:tcPr>
            <w:tcW w:w="664" w:type="dxa"/>
          </w:tcPr>
          <w:p w14:paraId="1E307687" w14:textId="77777777" w:rsidR="00761A56" w:rsidRDefault="00731319">
            <w:pPr>
              <w:pStyle w:val="Compact"/>
              <w:spacing w:before="20" w:after="20" w:line="240" w:lineRule="auto"/>
              <w:jc w:val="right"/>
            </w:pPr>
            <w:r>
              <w:rPr>
                <w:sz w:val="16"/>
              </w:rPr>
              <w:t>1</w:t>
            </w:r>
          </w:p>
        </w:tc>
        <w:tc>
          <w:tcPr>
            <w:tcW w:w="664" w:type="dxa"/>
          </w:tcPr>
          <w:p w14:paraId="443FCE64" w14:textId="77777777" w:rsidR="00761A56" w:rsidRDefault="00731319">
            <w:pPr>
              <w:pStyle w:val="Compact"/>
              <w:spacing w:before="20" w:after="20" w:line="240" w:lineRule="auto"/>
              <w:jc w:val="right"/>
            </w:pPr>
            <w:r>
              <w:rPr>
                <w:sz w:val="16"/>
              </w:rPr>
              <w:t>4</w:t>
            </w:r>
          </w:p>
        </w:tc>
        <w:tc>
          <w:tcPr>
            <w:tcW w:w="4639" w:type="dxa"/>
          </w:tcPr>
          <w:p w14:paraId="5EDDB8C1" w14:textId="77777777" w:rsidR="00761A56" w:rsidRDefault="00731319">
            <w:pPr>
              <w:pStyle w:val="Compact"/>
              <w:spacing w:before="20" w:after="20" w:line="240" w:lineRule="auto"/>
            </w:pPr>
            <w:r>
              <w:rPr>
                <w:sz w:val="16"/>
              </w:rPr>
              <w:t>Pelaporan oleh LSM ke Dinas (Perda 4/2012); pendataan warga yang bekerja ke luar daerah (Perda 3/2017 Ps 6); pelaporan fasyankes (Pergub Ps 32–33)</w:t>
            </w:r>
          </w:p>
        </w:tc>
        <w:tc>
          <w:tcPr>
            <w:tcW w:w="2340" w:type="dxa"/>
          </w:tcPr>
          <w:p w14:paraId="7B05A990" w14:textId="77777777" w:rsidR="00761A56" w:rsidRDefault="00731319">
            <w:pPr>
              <w:pStyle w:val="Compact"/>
              <w:spacing w:before="20" w:after="20" w:line="240" w:lineRule="auto"/>
            </w:pPr>
            <w:r>
              <w:rPr>
                <w:sz w:val="16"/>
              </w:rPr>
              <w:t>Pelaporan agregat tanpa identitas</w:t>
            </w:r>
          </w:p>
        </w:tc>
      </w:tr>
      <w:tr w:rsidR="00761A56" w14:paraId="3B00DDB2" w14:textId="77777777" w:rsidTr="00761A56">
        <w:trPr>
          <w:cantSplit/>
        </w:trPr>
        <w:tc>
          <w:tcPr>
            <w:tcW w:w="664" w:type="dxa"/>
          </w:tcPr>
          <w:p w14:paraId="7488D294" w14:textId="77777777" w:rsidR="00761A56" w:rsidRDefault="00731319">
            <w:pPr>
              <w:pStyle w:val="Compact"/>
              <w:spacing w:before="20" w:after="20" w:line="240" w:lineRule="auto"/>
            </w:pPr>
            <w:r>
              <w:rPr>
                <w:sz w:val="16"/>
              </w:rPr>
              <w:t>Identitas dan domisili</w:t>
            </w:r>
          </w:p>
        </w:tc>
        <w:tc>
          <w:tcPr>
            <w:tcW w:w="664" w:type="dxa"/>
          </w:tcPr>
          <w:p w14:paraId="400360AA" w14:textId="77777777" w:rsidR="00761A56" w:rsidRDefault="00731319">
            <w:pPr>
              <w:pStyle w:val="Compact"/>
              <w:spacing w:before="20" w:after="20" w:line="240" w:lineRule="auto"/>
              <w:jc w:val="right"/>
            </w:pPr>
            <w:r>
              <w:rPr>
                <w:sz w:val="16"/>
              </w:rPr>
              <w:t>2</w:t>
            </w:r>
          </w:p>
        </w:tc>
        <w:tc>
          <w:tcPr>
            <w:tcW w:w="664" w:type="dxa"/>
          </w:tcPr>
          <w:p w14:paraId="5CA03EFC" w14:textId="77777777" w:rsidR="00761A56" w:rsidRDefault="00731319">
            <w:pPr>
              <w:pStyle w:val="Compact"/>
              <w:spacing w:before="20" w:after="20" w:line="240" w:lineRule="auto"/>
              <w:jc w:val="right"/>
            </w:pPr>
            <w:r>
              <w:rPr>
                <w:sz w:val="16"/>
              </w:rPr>
              <w:t>1</w:t>
            </w:r>
          </w:p>
        </w:tc>
        <w:tc>
          <w:tcPr>
            <w:tcW w:w="664" w:type="dxa"/>
          </w:tcPr>
          <w:p w14:paraId="0A9D329A" w14:textId="77777777" w:rsidR="00761A56" w:rsidRDefault="00731319">
            <w:pPr>
              <w:pStyle w:val="Compact"/>
              <w:spacing w:before="20" w:after="20" w:line="240" w:lineRule="auto"/>
              <w:jc w:val="right"/>
            </w:pPr>
            <w:r>
              <w:rPr>
                <w:sz w:val="16"/>
              </w:rPr>
              <w:t>3</w:t>
            </w:r>
          </w:p>
        </w:tc>
        <w:tc>
          <w:tcPr>
            <w:tcW w:w="4639" w:type="dxa"/>
          </w:tcPr>
          <w:p w14:paraId="4BAAE462" w14:textId="77777777" w:rsidR="00761A56" w:rsidRDefault="00731319">
            <w:pPr>
              <w:pStyle w:val="Compact"/>
              <w:spacing w:before="20" w:after="20" w:line="240" w:lineRule="auto"/>
            </w:pPr>
            <w:r>
              <w:rPr>
                <w:sz w:val="16"/>
              </w:rPr>
              <w:t>Wajib lapor tamu &gt;1x24 jam dan penghuni kost (Perda 10/2021 Ps 31); surat keterangan miskin dari lurah (Perda Prov 1/2022 Ps 9)</w:t>
            </w:r>
          </w:p>
        </w:tc>
        <w:tc>
          <w:tcPr>
            <w:tcW w:w="2340" w:type="dxa"/>
          </w:tcPr>
          <w:p w14:paraId="76086468" w14:textId="77777777" w:rsidR="00761A56" w:rsidRDefault="00731319">
            <w:pPr>
              <w:pStyle w:val="Compact"/>
              <w:spacing w:before="20" w:after="20" w:line="240" w:lineRule="auto"/>
            </w:pPr>
            <w:r>
              <w:rPr>
                <w:sz w:val="16"/>
              </w:rPr>
              <w:t>Pendaftaran adminduk biasa; pernyataan diri</w:t>
            </w:r>
          </w:p>
        </w:tc>
      </w:tr>
      <w:tr w:rsidR="00761A56" w14:paraId="38421BD8" w14:textId="77777777" w:rsidTr="00761A56">
        <w:trPr>
          <w:cantSplit/>
        </w:trPr>
        <w:tc>
          <w:tcPr>
            <w:tcW w:w="664" w:type="dxa"/>
          </w:tcPr>
          <w:p w14:paraId="2B45CF81" w14:textId="77777777" w:rsidR="00761A56" w:rsidRDefault="00731319">
            <w:pPr>
              <w:pStyle w:val="Compact"/>
              <w:spacing w:before="20" w:after="20" w:line="240" w:lineRule="auto"/>
            </w:pPr>
            <w:r>
              <w:rPr>
                <w:sz w:val="16"/>
              </w:rPr>
              <w:t>Formulir</w:t>
            </w:r>
          </w:p>
        </w:tc>
        <w:tc>
          <w:tcPr>
            <w:tcW w:w="664" w:type="dxa"/>
          </w:tcPr>
          <w:p w14:paraId="30365989" w14:textId="77777777" w:rsidR="00761A56" w:rsidRDefault="00731319">
            <w:pPr>
              <w:pStyle w:val="Compact"/>
              <w:spacing w:before="20" w:after="20" w:line="240" w:lineRule="auto"/>
              <w:jc w:val="right"/>
            </w:pPr>
            <w:r>
              <w:rPr>
                <w:sz w:val="16"/>
              </w:rPr>
              <w:t>0</w:t>
            </w:r>
          </w:p>
        </w:tc>
        <w:tc>
          <w:tcPr>
            <w:tcW w:w="664" w:type="dxa"/>
          </w:tcPr>
          <w:p w14:paraId="3015B629" w14:textId="77777777" w:rsidR="00761A56" w:rsidRDefault="00731319">
            <w:pPr>
              <w:pStyle w:val="Compact"/>
              <w:spacing w:before="20" w:after="20" w:line="240" w:lineRule="auto"/>
              <w:jc w:val="right"/>
            </w:pPr>
            <w:r>
              <w:rPr>
                <w:sz w:val="16"/>
              </w:rPr>
              <w:t>2</w:t>
            </w:r>
          </w:p>
        </w:tc>
        <w:tc>
          <w:tcPr>
            <w:tcW w:w="664" w:type="dxa"/>
          </w:tcPr>
          <w:p w14:paraId="4BFA111F" w14:textId="77777777" w:rsidR="00761A56" w:rsidRDefault="00731319">
            <w:pPr>
              <w:pStyle w:val="Compact"/>
              <w:spacing w:before="20" w:after="20" w:line="240" w:lineRule="auto"/>
              <w:jc w:val="right"/>
            </w:pPr>
            <w:r>
              <w:rPr>
                <w:sz w:val="16"/>
              </w:rPr>
              <w:t>2</w:t>
            </w:r>
          </w:p>
        </w:tc>
        <w:tc>
          <w:tcPr>
            <w:tcW w:w="4639" w:type="dxa"/>
          </w:tcPr>
          <w:p w14:paraId="536F9E03" w14:textId="77777777" w:rsidR="00761A56" w:rsidRDefault="00731319">
            <w:pPr>
              <w:pStyle w:val="Compact"/>
              <w:spacing w:before="20" w:after="20" w:line="240" w:lineRule="auto"/>
            </w:pPr>
            <w:r>
              <w:rPr>
                <w:sz w:val="16"/>
              </w:rPr>
              <w:t>Surat penolakan tes ditandatangani (Pergub Ps 27 ayat (4)); pernyataan bermaterai (Perda Prov 1/2019)</w:t>
            </w:r>
          </w:p>
        </w:tc>
        <w:tc>
          <w:tcPr>
            <w:tcW w:w="2340" w:type="dxa"/>
          </w:tcPr>
          <w:p w14:paraId="7C0DCB6D" w14:textId="77777777" w:rsidR="00761A56" w:rsidRDefault="00731319">
            <w:pPr>
              <w:pStyle w:val="Compact"/>
              <w:spacing w:before="20" w:after="20" w:line="240" w:lineRule="auto"/>
            </w:pPr>
            <w:r>
              <w:rPr>
                <w:sz w:val="16"/>
              </w:rPr>
              <w:t>Pencatatan penolakan oleh petugas tanpa tanda tangan pasien</w:t>
            </w:r>
          </w:p>
        </w:tc>
      </w:tr>
      <w:tr w:rsidR="00761A56" w14:paraId="7EAA37ED" w14:textId="77777777" w:rsidTr="00761A56">
        <w:trPr>
          <w:cantSplit/>
        </w:trPr>
        <w:tc>
          <w:tcPr>
            <w:tcW w:w="664" w:type="dxa"/>
          </w:tcPr>
          <w:p w14:paraId="5B330210" w14:textId="77777777" w:rsidR="00761A56" w:rsidRDefault="00731319">
            <w:pPr>
              <w:pStyle w:val="Compact"/>
              <w:spacing w:before="20" w:after="20" w:line="240" w:lineRule="auto"/>
            </w:pPr>
            <w:r>
              <w:rPr>
                <w:sz w:val="16"/>
              </w:rPr>
              <w:t>Rujukan</w:t>
            </w:r>
          </w:p>
        </w:tc>
        <w:tc>
          <w:tcPr>
            <w:tcW w:w="664" w:type="dxa"/>
          </w:tcPr>
          <w:p w14:paraId="4EE2FC6C" w14:textId="77777777" w:rsidR="00761A56" w:rsidRDefault="00731319">
            <w:pPr>
              <w:pStyle w:val="Compact"/>
              <w:spacing w:before="20" w:after="20" w:line="240" w:lineRule="auto"/>
              <w:jc w:val="right"/>
            </w:pPr>
            <w:r>
              <w:rPr>
                <w:sz w:val="16"/>
              </w:rPr>
              <w:t>1</w:t>
            </w:r>
          </w:p>
        </w:tc>
        <w:tc>
          <w:tcPr>
            <w:tcW w:w="664" w:type="dxa"/>
          </w:tcPr>
          <w:p w14:paraId="74FAA88D" w14:textId="77777777" w:rsidR="00761A56" w:rsidRDefault="00731319">
            <w:pPr>
              <w:pStyle w:val="Compact"/>
              <w:spacing w:before="20" w:after="20" w:line="240" w:lineRule="auto"/>
              <w:jc w:val="right"/>
            </w:pPr>
            <w:r>
              <w:rPr>
                <w:sz w:val="16"/>
              </w:rPr>
              <w:t>0</w:t>
            </w:r>
          </w:p>
        </w:tc>
        <w:tc>
          <w:tcPr>
            <w:tcW w:w="664" w:type="dxa"/>
          </w:tcPr>
          <w:p w14:paraId="4F2129F3" w14:textId="77777777" w:rsidR="00761A56" w:rsidRDefault="00731319">
            <w:pPr>
              <w:pStyle w:val="Compact"/>
              <w:spacing w:before="20" w:after="20" w:line="240" w:lineRule="auto"/>
              <w:jc w:val="right"/>
            </w:pPr>
            <w:r>
              <w:rPr>
                <w:sz w:val="16"/>
              </w:rPr>
              <w:t>1</w:t>
            </w:r>
          </w:p>
        </w:tc>
        <w:tc>
          <w:tcPr>
            <w:tcW w:w="4639" w:type="dxa"/>
          </w:tcPr>
          <w:p w14:paraId="46532B84" w14:textId="77777777" w:rsidR="00761A56" w:rsidRDefault="00731319">
            <w:pPr>
              <w:pStyle w:val="Compact"/>
              <w:spacing w:before="20" w:after="20" w:line="240" w:lineRule="auto"/>
            </w:pPr>
            <w:r>
              <w:rPr>
                <w:sz w:val="16"/>
              </w:rPr>
              <w:t>Pengobatan dimulai setelah dinyatakan ODHIV melalui VCT (Perda 1/2012 Ps 20)</w:t>
            </w:r>
          </w:p>
        </w:tc>
        <w:tc>
          <w:tcPr>
            <w:tcW w:w="2340" w:type="dxa"/>
          </w:tcPr>
          <w:p w14:paraId="7FB9316E" w14:textId="77777777" w:rsidR="00761A56" w:rsidRDefault="00731319">
            <w:pPr>
              <w:pStyle w:val="Compact"/>
              <w:spacing w:before="20" w:after="20" w:line="240" w:lineRule="auto"/>
            </w:pPr>
            <w:r>
              <w:rPr>
                <w:sz w:val="16"/>
              </w:rPr>
              <w:t>Pengakuan hasil dari jalur tes lain</w:t>
            </w:r>
          </w:p>
        </w:tc>
      </w:tr>
      <w:tr w:rsidR="00761A56" w14:paraId="6CE1CA99" w14:textId="77777777" w:rsidTr="00761A56">
        <w:trPr>
          <w:cantSplit/>
        </w:trPr>
        <w:tc>
          <w:tcPr>
            <w:tcW w:w="664" w:type="dxa"/>
          </w:tcPr>
          <w:p w14:paraId="63307FBF" w14:textId="77777777" w:rsidR="00761A56" w:rsidRDefault="00731319">
            <w:pPr>
              <w:pStyle w:val="Compact"/>
              <w:spacing w:before="20" w:after="20" w:line="240" w:lineRule="auto"/>
            </w:pPr>
            <w:r>
              <w:rPr>
                <w:sz w:val="16"/>
              </w:rPr>
              <w:t>Lainnya</w:t>
            </w:r>
          </w:p>
        </w:tc>
        <w:tc>
          <w:tcPr>
            <w:tcW w:w="664" w:type="dxa"/>
          </w:tcPr>
          <w:p w14:paraId="56A1BDF1" w14:textId="77777777" w:rsidR="00761A56" w:rsidRDefault="00731319">
            <w:pPr>
              <w:pStyle w:val="Compact"/>
              <w:spacing w:before="20" w:after="20" w:line="240" w:lineRule="auto"/>
              <w:jc w:val="right"/>
            </w:pPr>
            <w:r>
              <w:rPr>
                <w:sz w:val="16"/>
              </w:rPr>
              <w:t>0</w:t>
            </w:r>
          </w:p>
        </w:tc>
        <w:tc>
          <w:tcPr>
            <w:tcW w:w="664" w:type="dxa"/>
          </w:tcPr>
          <w:p w14:paraId="1600B48C" w14:textId="77777777" w:rsidR="00761A56" w:rsidRDefault="00731319">
            <w:pPr>
              <w:pStyle w:val="Compact"/>
              <w:spacing w:before="20" w:after="20" w:line="240" w:lineRule="auto"/>
              <w:jc w:val="right"/>
            </w:pPr>
            <w:r>
              <w:rPr>
                <w:sz w:val="16"/>
              </w:rPr>
              <w:t>3</w:t>
            </w:r>
          </w:p>
        </w:tc>
        <w:tc>
          <w:tcPr>
            <w:tcW w:w="664" w:type="dxa"/>
          </w:tcPr>
          <w:p w14:paraId="341B2B36" w14:textId="77777777" w:rsidR="00761A56" w:rsidRDefault="00731319">
            <w:pPr>
              <w:pStyle w:val="Compact"/>
              <w:spacing w:before="20" w:after="20" w:line="240" w:lineRule="auto"/>
              <w:jc w:val="right"/>
            </w:pPr>
            <w:r>
              <w:rPr>
                <w:sz w:val="16"/>
              </w:rPr>
              <w:t>3</w:t>
            </w:r>
          </w:p>
        </w:tc>
        <w:tc>
          <w:tcPr>
            <w:tcW w:w="4639" w:type="dxa"/>
          </w:tcPr>
          <w:p w14:paraId="115593FB" w14:textId="77777777" w:rsidR="00761A56" w:rsidRDefault="00731319">
            <w:pPr>
              <w:pStyle w:val="Compact"/>
              <w:spacing w:before="20" w:after="20" w:line="240" w:lineRule="auto"/>
            </w:pPr>
            <w:r>
              <w:rPr>
                <w:sz w:val="16"/>
              </w:rPr>
              <w:t>Rumah singgah perlu dukungan warga (Pergub Ps 28 ayat (3)); papan informasi bagi hotel dan panti pijat (Pergub Ps 37)</w:t>
            </w:r>
          </w:p>
        </w:tc>
        <w:tc>
          <w:tcPr>
            <w:tcW w:w="2340" w:type="dxa"/>
          </w:tcPr>
          <w:p w14:paraId="1B1AC41A" w14:textId="77777777" w:rsidR="00761A56" w:rsidRDefault="00731319">
            <w:pPr>
              <w:pStyle w:val="Compact"/>
              <w:spacing w:before="20" w:after="20" w:line="240" w:lineRule="auto"/>
            </w:pPr>
            <w:r>
              <w:rPr>
                <w:sz w:val="16"/>
              </w:rPr>
              <w:t>Kriteria berbasis standar layanan</w:t>
            </w:r>
          </w:p>
        </w:tc>
      </w:tr>
      <w:tr w:rsidR="00761A56" w14:paraId="58798CF2" w14:textId="77777777" w:rsidTr="00761A56">
        <w:trPr>
          <w:cantSplit/>
        </w:trPr>
        <w:tc>
          <w:tcPr>
            <w:tcW w:w="664" w:type="dxa"/>
          </w:tcPr>
          <w:p w14:paraId="2D262F6B" w14:textId="77777777" w:rsidR="00761A56" w:rsidRDefault="00731319">
            <w:pPr>
              <w:pStyle w:val="Compact"/>
              <w:spacing w:before="20" w:after="20" w:line="240" w:lineRule="auto"/>
            </w:pPr>
            <w:r>
              <w:rPr>
                <w:b/>
                <w:bCs/>
                <w:sz w:val="16"/>
              </w:rPr>
              <w:t>Jumlah</w:t>
            </w:r>
          </w:p>
        </w:tc>
        <w:tc>
          <w:tcPr>
            <w:tcW w:w="664" w:type="dxa"/>
          </w:tcPr>
          <w:p w14:paraId="2CF5DBA3" w14:textId="77777777" w:rsidR="00761A56" w:rsidRDefault="00731319">
            <w:pPr>
              <w:pStyle w:val="Compact"/>
              <w:spacing w:before="20" w:after="20" w:line="240" w:lineRule="auto"/>
              <w:jc w:val="right"/>
            </w:pPr>
            <w:r>
              <w:rPr>
                <w:b/>
                <w:bCs/>
                <w:sz w:val="16"/>
              </w:rPr>
              <w:t>10</w:t>
            </w:r>
          </w:p>
        </w:tc>
        <w:tc>
          <w:tcPr>
            <w:tcW w:w="664" w:type="dxa"/>
          </w:tcPr>
          <w:p w14:paraId="6EF7C5CB" w14:textId="77777777" w:rsidR="00761A56" w:rsidRDefault="00731319">
            <w:pPr>
              <w:pStyle w:val="Compact"/>
              <w:spacing w:before="20" w:after="20" w:line="240" w:lineRule="auto"/>
              <w:jc w:val="right"/>
            </w:pPr>
            <w:r>
              <w:rPr>
                <w:b/>
                <w:bCs/>
                <w:sz w:val="16"/>
              </w:rPr>
              <w:t>13</w:t>
            </w:r>
          </w:p>
        </w:tc>
        <w:tc>
          <w:tcPr>
            <w:tcW w:w="664" w:type="dxa"/>
          </w:tcPr>
          <w:p w14:paraId="326BE4D3" w14:textId="77777777" w:rsidR="00761A56" w:rsidRDefault="00731319">
            <w:pPr>
              <w:pStyle w:val="Compact"/>
              <w:spacing w:before="20" w:after="20" w:line="240" w:lineRule="auto"/>
              <w:jc w:val="right"/>
            </w:pPr>
            <w:r>
              <w:rPr>
                <w:b/>
                <w:bCs/>
                <w:sz w:val="16"/>
              </w:rPr>
              <w:t>23</w:t>
            </w:r>
          </w:p>
        </w:tc>
        <w:tc>
          <w:tcPr>
            <w:tcW w:w="4639" w:type="dxa"/>
          </w:tcPr>
          <w:p w14:paraId="703631AA" w14:textId="77777777" w:rsidR="00761A56" w:rsidRDefault="00761A56">
            <w:pPr>
              <w:pStyle w:val="Compact"/>
              <w:spacing w:before="20" w:after="20" w:line="240" w:lineRule="auto"/>
            </w:pPr>
          </w:p>
        </w:tc>
        <w:tc>
          <w:tcPr>
            <w:tcW w:w="2340" w:type="dxa"/>
          </w:tcPr>
          <w:p w14:paraId="6A1C3DBE" w14:textId="77777777" w:rsidR="00761A56" w:rsidRDefault="00761A56">
            <w:pPr>
              <w:pStyle w:val="Compact"/>
              <w:spacing w:before="20" w:after="20" w:line="240" w:lineRule="auto"/>
            </w:pPr>
          </w:p>
        </w:tc>
      </w:tr>
    </w:tbl>
    <w:p w14:paraId="4A210178" w14:textId="77777777" w:rsidR="00761A56" w:rsidRDefault="00731319">
      <w:pPr>
        <w:pStyle w:val="BodyText"/>
      </w:pPr>
      <w:r>
        <w:rPr>
          <w:i/>
          <w:iCs/>
        </w:rPr>
        <w:t xml:space="preserve">Sumber: </w:t>
      </w:r>
      <w:r>
        <w:rPr>
          <w:rStyle w:val="VerbatimChar"/>
          <w:i/>
          <w:iCs/>
        </w:rPr>
        <w:t>T20_admin_burden.csv</w:t>
      </w:r>
      <w:r>
        <w:rPr>
          <w:i/>
          <w:iCs/>
        </w:rPr>
        <w:t xml:space="preserve">. Baris identitas dan domisili menggabungkan kategori identitas, domisili, dan identitas/domisili. Kolom alternatif diringkas dari kolom </w:t>
      </w:r>
      <w:r>
        <w:rPr>
          <w:rStyle w:val="VerbatimChar"/>
          <w:i/>
          <w:iCs/>
        </w:rPr>
        <w:t>alternatif_kurang_membebani</w:t>
      </w:r>
      <w:r>
        <w:rPr>
          <w:i/>
          <w:iCs/>
        </w:rPr>
        <w:t>.</w:t>
      </w:r>
    </w:p>
    <w:p w14:paraId="6F424576" w14:textId="77777777" w:rsidR="00761A56" w:rsidRDefault="00731319">
      <w:pPr>
        <w:pStyle w:val="BodyText"/>
      </w:pPr>
      <w:r>
        <w:rPr>
          <w:b/>
          <w:bCs/>
        </w:rPr>
        <w:t>Analisis.</w:t>
      </w:r>
      <w:r>
        <w:t xml:space="preserve"> Syarat terbanyak adalah </w:t>
      </w:r>
      <w:r>
        <w:rPr>
          <w:b/>
          <w:bCs/>
        </w:rPr>
        <w:t>pemeriksaan</w:t>
      </w:r>
      <w:r>
        <w:t xml:space="preserve">, yang juga menjadi pintu masuk aliran data (MLW-03). </w:t>
      </w:r>
      <w:r>
        <w:rPr>
          <w:b/>
          <w:bCs/>
        </w:rPr>
        <w:t>Risiko yang perlu dibuktikan:</w:t>
      </w:r>
      <w:r>
        <w:t xml:space="preserve"> bagi orang yang takut status atau pekerjaannya diketahui, syarat seperti ini dapat menjadi alasan untuk menghindari layanan.</w:t>
      </w:r>
    </w:p>
    <w:p w14:paraId="5C6FBD25" w14:textId="77777777" w:rsidR="00761A56" w:rsidRDefault="00731319">
      <w:pPr>
        <w:pStyle w:val="Heading1"/>
      </w:pPr>
      <w:bookmarkStart w:id="44" w:name="aaaq-dan-panther-keberadaan-dalam-teks"/>
      <w:bookmarkStart w:id="45" w:name="_Toc242201552"/>
      <w:bookmarkEnd w:id="34"/>
      <w:bookmarkEnd w:id="42"/>
      <w:r>
        <w:lastRenderedPageBreak/>
        <w:t>7. AAAQ dan PANTHER: keberadaan dalam teks</w:t>
      </w:r>
      <w:bookmarkEnd w:id="45"/>
    </w:p>
    <w:p w14:paraId="45B82941" w14:textId="77777777" w:rsidR="00761A56" w:rsidRDefault="00731319">
      <w:pPr>
        <w:pStyle w:val="FirstParagraph"/>
      </w:pPr>
      <w:r>
        <w:t xml:space="preserve">Dua kerangka ini dipakai terpisah. </w:t>
      </w:r>
      <w:r>
        <w:rPr>
          <w:b/>
          <w:bCs/>
        </w:rPr>
        <w:t>Keduanya tidak dijumlah dan tidak menjadi skor.</w:t>
      </w:r>
      <w:r>
        <w:t xml:space="preserve"> Tanda hanya menunjukkan bahwa teks memuat ketentuan pada dimensi itu: </w:t>
      </w:r>
      <w:r>
        <w:rPr>
          <w:b/>
          <w:bCs/>
        </w:rPr>
        <w:t>P</w:t>
      </w:r>
      <w:r>
        <w:t xml:space="preserve"> = ada ketentuan yang melindungi; </w:t>
      </w:r>
      <w:r>
        <w:rPr>
          <w:b/>
          <w:bCs/>
        </w:rPr>
        <w:t>B</w:t>
      </w:r>
      <w:r>
        <w:t xml:space="preserve"> </w:t>
      </w:r>
      <w:r>
        <w:t xml:space="preserve">= ada ketentuan yang membebani atau membatasi; </w:t>
      </w:r>
      <w:r>
        <w:rPr>
          <w:b/>
          <w:bCs/>
        </w:rPr>
        <w:t>PB</w:t>
      </w:r>
      <w:r>
        <w:t xml:space="preserve"> = keduanya; </w:t>
      </w:r>
      <w:r>
        <w:rPr>
          <w:b/>
          <w:bCs/>
        </w:rPr>
        <w:t>–</w:t>
      </w:r>
      <w:r>
        <w:t xml:space="preserve"> = tidak tercatat.</w:t>
      </w:r>
    </w:p>
    <w:p w14:paraId="45138345" w14:textId="77777777" w:rsidR="00761A56" w:rsidRDefault="00731319">
      <w:pPr>
        <w:pStyle w:val="Heading2"/>
      </w:pPr>
      <w:bookmarkStart w:id="46" w:name="aaaq-dimensi-layanan"/>
      <w:bookmarkStart w:id="47" w:name="_Toc242201553"/>
      <w:r>
        <w:t>7.1 AAAQ (dimensi layanan)</w:t>
      </w:r>
      <w:bookmarkEnd w:id="47"/>
    </w:p>
    <w:p w14:paraId="189FD40C" w14:textId="77777777" w:rsidR="00761A56" w:rsidRDefault="00761A56">
      <w:pPr>
        <w:spacing w:after="0" w:line="20" w:lineRule="exact"/>
        <w:rPr>
          <w:sz w:val="2"/>
        </w:rPr>
        <w:sectPr w:rsidR="00761A56">
          <w:footerReference w:type="default" r:id="rId17"/>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481"/>
        <w:gridCol w:w="1908"/>
        <w:gridCol w:w="2226"/>
        <w:gridCol w:w="1908"/>
        <w:gridCol w:w="794"/>
        <w:gridCol w:w="1430"/>
        <w:gridCol w:w="2067"/>
        <w:gridCol w:w="756"/>
      </w:tblGrid>
      <w:tr w:rsidR="00761A56" w14:paraId="70E415F9"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3481" w:type="dxa"/>
            <w:shd w:val="clear" w:color="auto" w:fill="D9E2F3"/>
          </w:tcPr>
          <w:p w14:paraId="46968C01" w14:textId="77777777" w:rsidR="00761A56" w:rsidRDefault="00731319">
            <w:pPr>
              <w:pStyle w:val="Compact"/>
              <w:spacing w:before="20" w:after="20" w:line="240" w:lineRule="auto"/>
            </w:pPr>
            <w:r>
              <w:rPr>
                <w:b/>
                <w:sz w:val="16"/>
              </w:rPr>
              <w:lastRenderedPageBreak/>
              <w:t>Instrumen</w:t>
            </w:r>
          </w:p>
        </w:tc>
        <w:tc>
          <w:tcPr>
            <w:tcW w:w="1907" w:type="dxa"/>
            <w:shd w:val="clear" w:color="auto" w:fill="D9E2F3"/>
          </w:tcPr>
          <w:p w14:paraId="1885CC52" w14:textId="77777777" w:rsidR="00761A56" w:rsidRDefault="00731319">
            <w:pPr>
              <w:pStyle w:val="Compact"/>
              <w:spacing w:before="20" w:after="20" w:line="240" w:lineRule="auto"/>
            </w:pPr>
            <w:r>
              <w:rPr>
                <w:b/>
                <w:sz w:val="16"/>
              </w:rPr>
              <w:t>Ketersediaan</w:t>
            </w:r>
          </w:p>
        </w:tc>
        <w:tc>
          <w:tcPr>
            <w:tcW w:w="2225" w:type="dxa"/>
            <w:shd w:val="clear" w:color="auto" w:fill="D9E2F3"/>
          </w:tcPr>
          <w:p w14:paraId="5FFC23FA" w14:textId="77777777" w:rsidR="00761A56" w:rsidRDefault="00731319">
            <w:pPr>
              <w:pStyle w:val="Compact"/>
              <w:spacing w:before="20" w:after="20" w:line="240" w:lineRule="auto"/>
            </w:pPr>
            <w:r>
              <w:rPr>
                <w:b/>
                <w:sz w:val="16"/>
              </w:rPr>
              <w:t>Keterjangkauan ekonomi</w:t>
            </w:r>
          </w:p>
        </w:tc>
        <w:tc>
          <w:tcPr>
            <w:tcW w:w="1907" w:type="dxa"/>
            <w:shd w:val="clear" w:color="auto" w:fill="D9E2F3"/>
          </w:tcPr>
          <w:p w14:paraId="66FD24E1" w14:textId="77777777" w:rsidR="00761A56" w:rsidRDefault="00731319">
            <w:pPr>
              <w:pStyle w:val="Compact"/>
              <w:spacing w:before="20" w:after="20" w:line="240" w:lineRule="auto"/>
            </w:pPr>
            <w:r>
              <w:rPr>
                <w:b/>
                <w:sz w:val="16"/>
              </w:rPr>
              <w:t>Akses tanpa diskriminasi</w:t>
            </w:r>
          </w:p>
        </w:tc>
        <w:tc>
          <w:tcPr>
            <w:tcW w:w="794" w:type="dxa"/>
            <w:shd w:val="clear" w:color="auto" w:fill="D9E2F3"/>
          </w:tcPr>
          <w:p w14:paraId="187CBDA2" w14:textId="77777777" w:rsidR="00761A56" w:rsidRDefault="00731319">
            <w:pPr>
              <w:pStyle w:val="Compact"/>
              <w:spacing w:before="20" w:after="20" w:line="240" w:lineRule="auto"/>
            </w:pPr>
            <w:r>
              <w:rPr>
                <w:b/>
                <w:sz w:val="16"/>
              </w:rPr>
              <w:t>Akses fisik</w:t>
            </w:r>
          </w:p>
        </w:tc>
        <w:tc>
          <w:tcPr>
            <w:tcW w:w="1430" w:type="dxa"/>
            <w:shd w:val="clear" w:color="auto" w:fill="D9E2F3"/>
          </w:tcPr>
          <w:p w14:paraId="0483A6EE" w14:textId="77777777" w:rsidR="00761A56" w:rsidRDefault="00731319">
            <w:pPr>
              <w:pStyle w:val="Compact"/>
              <w:spacing w:before="20" w:after="20" w:line="240" w:lineRule="auto"/>
            </w:pPr>
            <w:r>
              <w:rPr>
                <w:b/>
                <w:sz w:val="16"/>
              </w:rPr>
              <w:t>Akses informasi</w:t>
            </w:r>
          </w:p>
        </w:tc>
        <w:tc>
          <w:tcPr>
            <w:tcW w:w="2066" w:type="dxa"/>
            <w:shd w:val="clear" w:color="auto" w:fill="D9E2F3"/>
          </w:tcPr>
          <w:p w14:paraId="49A798FB" w14:textId="77777777" w:rsidR="00761A56" w:rsidRDefault="00731319">
            <w:pPr>
              <w:pStyle w:val="Compact"/>
              <w:spacing w:before="20" w:after="20" w:line="240" w:lineRule="auto"/>
            </w:pPr>
            <w:r>
              <w:rPr>
                <w:b/>
                <w:sz w:val="16"/>
              </w:rPr>
              <w:t>Keberterimaan</w:t>
            </w:r>
          </w:p>
        </w:tc>
        <w:tc>
          <w:tcPr>
            <w:tcW w:w="756" w:type="dxa"/>
            <w:shd w:val="clear" w:color="auto" w:fill="D9E2F3"/>
          </w:tcPr>
          <w:p w14:paraId="3DA4A894" w14:textId="77777777" w:rsidR="00761A56" w:rsidRDefault="00731319">
            <w:pPr>
              <w:pStyle w:val="Compact"/>
              <w:spacing w:before="20" w:after="20" w:line="240" w:lineRule="auto"/>
            </w:pPr>
            <w:r>
              <w:rPr>
                <w:b/>
                <w:sz w:val="16"/>
              </w:rPr>
              <w:t>Mutu</w:t>
            </w:r>
          </w:p>
        </w:tc>
      </w:tr>
      <w:tr w:rsidR="00761A56" w14:paraId="58544BC9" w14:textId="77777777" w:rsidTr="00761A56">
        <w:trPr>
          <w:cantSplit/>
        </w:trPr>
        <w:tc>
          <w:tcPr>
            <w:tcW w:w="3481" w:type="dxa"/>
          </w:tcPr>
          <w:p w14:paraId="792BD3FC" w14:textId="77777777" w:rsidR="00761A56" w:rsidRDefault="00731319">
            <w:pPr>
              <w:pStyle w:val="Compact"/>
              <w:spacing w:before="20" w:after="20" w:line="240" w:lineRule="auto"/>
            </w:pPr>
            <w:r>
              <w:rPr>
                <w:sz w:val="16"/>
              </w:rPr>
              <w:t>Perda Kota 1/2012 HIV</w:t>
            </w:r>
          </w:p>
        </w:tc>
        <w:tc>
          <w:tcPr>
            <w:tcW w:w="1907" w:type="dxa"/>
          </w:tcPr>
          <w:p w14:paraId="2170655B" w14:textId="77777777" w:rsidR="00761A56" w:rsidRDefault="00731319">
            <w:pPr>
              <w:pStyle w:val="Compact"/>
              <w:spacing w:before="20" w:after="20" w:line="240" w:lineRule="auto"/>
            </w:pPr>
            <w:r>
              <w:rPr>
                <w:sz w:val="16"/>
              </w:rPr>
              <w:t>PB</w:t>
            </w:r>
          </w:p>
        </w:tc>
        <w:tc>
          <w:tcPr>
            <w:tcW w:w="2225" w:type="dxa"/>
          </w:tcPr>
          <w:p w14:paraId="6FED22CE" w14:textId="77777777" w:rsidR="00761A56" w:rsidRDefault="00731319">
            <w:pPr>
              <w:pStyle w:val="Compact"/>
              <w:spacing w:before="20" w:after="20" w:line="240" w:lineRule="auto"/>
            </w:pPr>
            <w:r>
              <w:rPr>
                <w:sz w:val="16"/>
              </w:rPr>
              <w:t>P</w:t>
            </w:r>
          </w:p>
        </w:tc>
        <w:tc>
          <w:tcPr>
            <w:tcW w:w="1907" w:type="dxa"/>
          </w:tcPr>
          <w:p w14:paraId="775D355D" w14:textId="77777777" w:rsidR="00761A56" w:rsidRDefault="00731319">
            <w:pPr>
              <w:pStyle w:val="Compact"/>
              <w:spacing w:before="20" w:after="20" w:line="240" w:lineRule="auto"/>
            </w:pPr>
            <w:r>
              <w:rPr>
                <w:sz w:val="16"/>
              </w:rPr>
              <w:t>PB</w:t>
            </w:r>
          </w:p>
        </w:tc>
        <w:tc>
          <w:tcPr>
            <w:tcW w:w="794" w:type="dxa"/>
          </w:tcPr>
          <w:p w14:paraId="4DD52CCA" w14:textId="77777777" w:rsidR="00761A56" w:rsidRDefault="00731319">
            <w:pPr>
              <w:pStyle w:val="Compact"/>
              <w:spacing w:before="20" w:after="20" w:line="240" w:lineRule="auto"/>
            </w:pPr>
            <w:r>
              <w:rPr>
                <w:sz w:val="16"/>
              </w:rPr>
              <w:t>–</w:t>
            </w:r>
          </w:p>
        </w:tc>
        <w:tc>
          <w:tcPr>
            <w:tcW w:w="1430" w:type="dxa"/>
          </w:tcPr>
          <w:p w14:paraId="062432E7" w14:textId="77777777" w:rsidR="00761A56" w:rsidRDefault="00731319">
            <w:pPr>
              <w:pStyle w:val="Compact"/>
              <w:spacing w:before="20" w:after="20" w:line="240" w:lineRule="auto"/>
            </w:pPr>
            <w:r>
              <w:rPr>
                <w:sz w:val="16"/>
              </w:rPr>
              <w:t>PB</w:t>
            </w:r>
          </w:p>
        </w:tc>
        <w:tc>
          <w:tcPr>
            <w:tcW w:w="2066" w:type="dxa"/>
          </w:tcPr>
          <w:p w14:paraId="35C18283" w14:textId="77777777" w:rsidR="00761A56" w:rsidRDefault="00731319">
            <w:pPr>
              <w:pStyle w:val="Compact"/>
              <w:spacing w:before="20" w:after="20" w:line="240" w:lineRule="auto"/>
            </w:pPr>
            <w:r>
              <w:rPr>
                <w:sz w:val="16"/>
              </w:rPr>
              <w:t>PB</w:t>
            </w:r>
          </w:p>
        </w:tc>
        <w:tc>
          <w:tcPr>
            <w:tcW w:w="756" w:type="dxa"/>
          </w:tcPr>
          <w:p w14:paraId="5BB8B713" w14:textId="77777777" w:rsidR="00761A56" w:rsidRDefault="00731319">
            <w:pPr>
              <w:pStyle w:val="Compact"/>
              <w:spacing w:before="20" w:after="20" w:line="240" w:lineRule="auto"/>
            </w:pPr>
            <w:r>
              <w:rPr>
                <w:sz w:val="16"/>
              </w:rPr>
              <w:t>P</w:t>
            </w:r>
          </w:p>
        </w:tc>
      </w:tr>
      <w:tr w:rsidR="00761A56" w14:paraId="0956C518" w14:textId="77777777" w:rsidTr="00761A56">
        <w:trPr>
          <w:cantSplit/>
        </w:trPr>
        <w:tc>
          <w:tcPr>
            <w:tcW w:w="3481" w:type="dxa"/>
          </w:tcPr>
          <w:p w14:paraId="34EC4FD6" w14:textId="77777777" w:rsidR="00761A56" w:rsidRDefault="00731319">
            <w:pPr>
              <w:pStyle w:val="Compact"/>
              <w:spacing w:before="20" w:after="20" w:line="240" w:lineRule="auto"/>
            </w:pPr>
            <w:r>
              <w:rPr>
                <w:sz w:val="16"/>
              </w:rPr>
              <w:t>Perda Kota 10/2021 Trantibum</w:t>
            </w:r>
          </w:p>
        </w:tc>
        <w:tc>
          <w:tcPr>
            <w:tcW w:w="1907" w:type="dxa"/>
          </w:tcPr>
          <w:p w14:paraId="68BF9B35" w14:textId="77777777" w:rsidR="00761A56" w:rsidRDefault="00731319">
            <w:pPr>
              <w:pStyle w:val="Compact"/>
              <w:spacing w:before="20" w:after="20" w:line="240" w:lineRule="auto"/>
            </w:pPr>
            <w:r>
              <w:rPr>
                <w:sz w:val="16"/>
              </w:rPr>
              <w:t>B</w:t>
            </w:r>
          </w:p>
        </w:tc>
        <w:tc>
          <w:tcPr>
            <w:tcW w:w="2225" w:type="dxa"/>
          </w:tcPr>
          <w:p w14:paraId="19B231A0" w14:textId="77777777" w:rsidR="00761A56" w:rsidRDefault="00731319">
            <w:pPr>
              <w:pStyle w:val="Compact"/>
              <w:spacing w:before="20" w:after="20" w:line="240" w:lineRule="auto"/>
            </w:pPr>
            <w:r>
              <w:rPr>
                <w:sz w:val="16"/>
              </w:rPr>
              <w:t>–</w:t>
            </w:r>
          </w:p>
        </w:tc>
        <w:tc>
          <w:tcPr>
            <w:tcW w:w="1907" w:type="dxa"/>
          </w:tcPr>
          <w:p w14:paraId="642673C8" w14:textId="77777777" w:rsidR="00761A56" w:rsidRDefault="00731319">
            <w:pPr>
              <w:pStyle w:val="Compact"/>
              <w:spacing w:before="20" w:after="20" w:line="240" w:lineRule="auto"/>
            </w:pPr>
            <w:r>
              <w:rPr>
                <w:sz w:val="16"/>
              </w:rPr>
              <w:t>B</w:t>
            </w:r>
          </w:p>
        </w:tc>
        <w:tc>
          <w:tcPr>
            <w:tcW w:w="794" w:type="dxa"/>
          </w:tcPr>
          <w:p w14:paraId="3234A363" w14:textId="77777777" w:rsidR="00761A56" w:rsidRDefault="00731319">
            <w:pPr>
              <w:pStyle w:val="Compact"/>
              <w:spacing w:before="20" w:after="20" w:line="240" w:lineRule="auto"/>
            </w:pPr>
            <w:r>
              <w:rPr>
                <w:sz w:val="16"/>
              </w:rPr>
              <w:t>–</w:t>
            </w:r>
          </w:p>
        </w:tc>
        <w:tc>
          <w:tcPr>
            <w:tcW w:w="1430" w:type="dxa"/>
          </w:tcPr>
          <w:p w14:paraId="286CDDBD" w14:textId="77777777" w:rsidR="00761A56" w:rsidRDefault="00731319">
            <w:pPr>
              <w:pStyle w:val="Compact"/>
              <w:spacing w:before="20" w:after="20" w:line="240" w:lineRule="auto"/>
            </w:pPr>
            <w:r>
              <w:rPr>
                <w:sz w:val="16"/>
              </w:rPr>
              <w:t>–</w:t>
            </w:r>
          </w:p>
        </w:tc>
        <w:tc>
          <w:tcPr>
            <w:tcW w:w="2066" w:type="dxa"/>
          </w:tcPr>
          <w:p w14:paraId="73836E27" w14:textId="77777777" w:rsidR="00761A56" w:rsidRDefault="00731319">
            <w:pPr>
              <w:pStyle w:val="Compact"/>
              <w:spacing w:before="20" w:after="20" w:line="240" w:lineRule="auto"/>
            </w:pPr>
            <w:r>
              <w:rPr>
                <w:sz w:val="16"/>
              </w:rPr>
              <w:t>B</w:t>
            </w:r>
          </w:p>
        </w:tc>
        <w:tc>
          <w:tcPr>
            <w:tcW w:w="756" w:type="dxa"/>
          </w:tcPr>
          <w:p w14:paraId="1425CDD9" w14:textId="77777777" w:rsidR="00761A56" w:rsidRDefault="00731319">
            <w:pPr>
              <w:pStyle w:val="Compact"/>
              <w:spacing w:before="20" w:after="20" w:line="240" w:lineRule="auto"/>
            </w:pPr>
            <w:r>
              <w:rPr>
                <w:sz w:val="16"/>
              </w:rPr>
              <w:t>–</w:t>
            </w:r>
          </w:p>
        </w:tc>
      </w:tr>
      <w:tr w:rsidR="00761A56" w14:paraId="68AA8520" w14:textId="77777777" w:rsidTr="00761A56">
        <w:trPr>
          <w:cantSplit/>
        </w:trPr>
        <w:tc>
          <w:tcPr>
            <w:tcW w:w="3481" w:type="dxa"/>
          </w:tcPr>
          <w:p w14:paraId="60D3D33A" w14:textId="77777777" w:rsidR="00761A56" w:rsidRDefault="00731319">
            <w:pPr>
              <w:pStyle w:val="Compact"/>
              <w:spacing w:before="20" w:after="20" w:line="240" w:lineRule="auto"/>
            </w:pPr>
            <w:r>
              <w:rPr>
                <w:sz w:val="16"/>
              </w:rPr>
              <w:t>Perda Kota 2/2024 Disabilitas</w:t>
            </w:r>
          </w:p>
        </w:tc>
        <w:tc>
          <w:tcPr>
            <w:tcW w:w="1907" w:type="dxa"/>
          </w:tcPr>
          <w:p w14:paraId="395B4A09" w14:textId="77777777" w:rsidR="00761A56" w:rsidRDefault="00731319">
            <w:pPr>
              <w:pStyle w:val="Compact"/>
              <w:spacing w:before="20" w:after="20" w:line="240" w:lineRule="auto"/>
            </w:pPr>
            <w:r>
              <w:rPr>
                <w:sz w:val="16"/>
              </w:rPr>
              <w:t>P</w:t>
            </w:r>
          </w:p>
        </w:tc>
        <w:tc>
          <w:tcPr>
            <w:tcW w:w="2225" w:type="dxa"/>
          </w:tcPr>
          <w:p w14:paraId="7E341FAC" w14:textId="77777777" w:rsidR="00761A56" w:rsidRDefault="00731319">
            <w:pPr>
              <w:pStyle w:val="Compact"/>
              <w:spacing w:before="20" w:after="20" w:line="240" w:lineRule="auto"/>
            </w:pPr>
            <w:r>
              <w:rPr>
                <w:sz w:val="16"/>
              </w:rPr>
              <w:t>P</w:t>
            </w:r>
          </w:p>
        </w:tc>
        <w:tc>
          <w:tcPr>
            <w:tcW w:w="1907" w:type="dxa"/>
          </w:tcPr>
          <w:p w14:paraId="30AFF29C" w14:textId="77777777" w:rsidR="00761A56" w:rsidRDefault="00731319">
            <w:pPr>
              <w:pStyle w:val="Compact"/>
              <w:spacing w:before="20" w:after="20" w:line="240" w:lineRule="auto"/>
            </w:pPr>
            <w:r>
              <w:rPr>
                <w:sz w:val="16"/>
              </w:rPr>
              <w:t>P</w:t>
            </w:r>
          </w:p>
        </w:tc>
        <w:tc>
          <w:tcPr>
            <w:tcW w:w="794" w:type="dxa"/>
          </w:tcPr>
          <w:p w14:paraId="68FB1E84" w14:textId="77777777" w:rsidR="00761A56" w:rsidRDefault="00731319">
            <w:pPr>
              <w:pStyle w:val="Compact"/>
              <w:spacing w:before="20" w:after="20" w:line="240" w:lineRule="auto"/>
            </w:pPr>
            <w:r>
              <w:rPr>
                <w:sz w:val="16"/>
              </w:rPr>
              <w:t>–</w:t>
            </w:r>
          </w:p>
        </w:tc>
        <w:tc>
          <w:tcPr>
            <w:tcW w:w="1430" w:type="dxa"/>
          </w:tcPr>
          <w:p w14:paraId="04CE919D" w14:textId="77777777" w:rsidR="00761A56" w:rsidRDefault="00731319">
            <w:pPr>
              <w:pStyle w:val="Compact"/>
              <w:spacing w:before="20" w:after="20" w:line="240" w:lineRule="auto"/>
            </w:pPr>
            <w:r>
              <w:rPr>
                <w:sz w:val="16"/>
              </w:rPr>
              <w:t>P</w:t>
            </w:r>
          </w:p>
        </w:tc>
        <w:tc>
          <w:tcPr>
            <w:tcW w:w="2066" w:type="dxa"/>
          </w:tcPr>
          <w:p w14:paraId="03B4D77B" w14:textId="77777777" w:rsidR="00761A56" w:rsidRDefault="00731319">
            <w:pPr>
              <w:pStyle w:val="Compact"/>
              <w:spacing w:before="20" w:after="20" w:line="240" w:lineRule="auto"/>
            </w:pPr>
            <w:r>
              <w:rPr>
                <w:sz w:val="16"/>
              </w:rPr>
              <w:t>PB</w:t>
            </w:r>
          </w:p>
        </w:tc>
        <w:tc>
          <w:tcPr>
            <w:tcW w:w="756" w:type="dxa"/>
          </w:tcPr>
          <w:p w14:paraId="4BBB39F0" w14:textId="77777777" w:rsidR="00761A56" w:rsidRDefault="00731319">
            <w:pPr>
              <w:pStyle w:val="Compact"/>
              <w:spacing w:before="20" w:after="20" w:line="240" w:lineRule="auto"/>
            </w:pPr>
            <w:r>
              <w:rPr>
                <w:sz w:val="16"/>
              </w:rPr>
              <w:t>P</w:t>
            </w:r>
          </w:p>
        </w:tc>
      </w:tr>
      <w:tr w:rsidR="00761A56" w14:paraId="2C4A188B" w14:textId="77777777" w:rsidTr="00761A56">
        <w:trPr>
          <w:cantSplit/>
        </w:trPr>
        <w:tc>
          <w:tcPr>
            <w:tcW w:w="3481" w:type="dxa"/>
          </w:tcPr>
          <w:p w14:paraId="70C20DC4" w14:textId="77777777" w:rsidR="00761A56" w:rsidRDefault="00731319">
            <w:pPr>
              <w:pStyle w:val="Compact"/>
              <w:spacing w:before="20" w:after="20" w:line="240" w:lineRule="auto"/>
            </w:pPr>
            <w:r>
              <w:rPr>
                <w:sz w:val="16"/>
              </w:rPr>
              <w:t>Perda Kota 4/2012 Siskes</w:t>
            </w:r>
          </w:p>
        </w:tc>
        <w:tc>
          <w:tcPr>
            <w:tcW w:w="1907" w:type="dxa"/>
          </w:tcPr>
          <w:p w14:paraId="5F96FCAE" w14:textId="77777777" w:rsidR="00761A56" w:rsidRDefault="00731319">
            <w:pPr>
              <w:pStyle w:val="Compact"/>
              <w:spacing w:before="20" w:after="20" w:line="240" w:lineRule="auto"/>
            </w:pPr>
            <w:r>
              <w:rPr>
                <w:sz w:val="16"/>
              </w:rPr>
              <w:t>P</w:t>
            </w:r>
          </w:p>
        </w:tc>
        <w:tc>
          <w:tcPr>
            <w:tcW w:w="2225" w:type="dxa"/>
          </w:tcPr>
          <w:p w14:paraId="3E688F61" w14:textId="77777777" w:rsidR="00761A56" w:rsidRDefault="00731319">
            <w:pPr>
              <w:pStyle w:val="Compact"/>
              <w:spacing w:before="20" w:after="20" w:line="240" w:lineRule="auto"/>
            </w:pPr>
            <w:r>
              <w:rPr>
                <w:sz w:val="16"/>
              </w:rPr>
              <w:t>P</w:t>
            </w:r>
          </w:p>
        </w:tc>
        <w:tc>
          <w:tcPr>
            <w:tcW w:w="1907" w:type="dxa"/>
          </w:tcPr>
          <w:p w14:paraId="4C5152DB" w14:textId="77777777" w:rsidR="00761A56" w:rsidRDefault="00731319">
            <w:pPr>
              <w:pStyle w:val="Compact"/>
              <w:spacing w:before="20" w:after="20" w:line="240" w:lineRule="auto"/>
            </w:pPr>
            <w:r>
              <w:rPr>
                <w:sz w:val="16"/>
              </w:rPr>
              <w:t>PB</w:t>
            </w:r>
          </w:p>
        </w:tc>
        <w:tc>
          <w:tcPr>
            <w:tcW w:w="794" w:type="dxa"/>
          </w:tcPr>
          <w:p w14:paraId="66E4747F" w14:textId="77777777" w:rsidR="00761A56" w:rsidRDefault="00731319">
            <w:pPr>
              <w:pStyle w:val="Compact"/>
              <w:spacing w:before="20" w:after="20" w:line="240" w:lineRule="auto"/>
            </w:pPr>
            <w:r>
              <w:rPr>
                <w:sz w:val="16"/>
              </w:rPr>
              <w:t>–</w:t>
            </w:r>
          </w:p>
        </w:tc>
        <w:tc>
          <w:tcPr>
            <w:tcW w:w="1430" w:type="dxa"/>
          </w:tcPr>
          <w:p w14:paraId="65561D47" w14:textId="77777777" w:rsidR="00761A56" w:rsidRDefault="00731319">
            <w:pPr>
              <w:pStyle w:val="Compact"/>
              <w:spacing w:before="20" w:after="20" w:line="240" w:lineRule="auto"/>
            </w:pPr>
            <w:r>
              <w:rPr>
                <w:sz w:val="16"/>
              </w:rPr>
              <w:t>PB</w:t>
            </w:r>
          </w:p>
        </w:tc>
        <w:tc>
          <w:tcPr>
            <w:tcW w:w="2066" w:type="dxa"/>
          </w:tcPr>
          <w:p w14:paraId="33AE1146" w14:textId="77777777" w:rsidR="00761A56" w:rsidRDefault="00731319">
            <w:pPr>
              <w:pStyle w:val="Compact"/>
              <w:spacing w:before="20" w:after="20" w:line="240" w:lineRule="auto"/>
            </w:pPr>
            <w:r>
              <w:rPr>
                <w:sz w:val="16"/>
              </w:rPr>
              <w:t>PB</w:t>
            </w:r>
          </w:p>
        </w:tc>
        <w:tc>
          <w:tcPr>
            <w:tcW w:w="756" w:type="dxa"/>
          </w:tcPr>
          <w:p w14:paraId="37D97429" w14:textId="77777777" w:rsidR="00761A56" w:rsidRDefault="00731319">
            <w:pPr>
              <w:pStyle w:val="Compact"/>
              <w:spacing w:before="20" w:after="20" w:line="240" w:lineRule="auto"/>
            </w:pPr>
            <w:r>
              <w:rPr>
                <w:sz w:val="16"/>
              </w:rPr>
              <w:t>P</w:t>
            </w:r>
          </w:p>
        </w:tc>
      </w:tr>
      <w:tr w:rsidR="00761A56" w14:paraId="33D8EA4C" w14:textId="77777777" w:rsidTr="00761A56">
        <w:trPr>
          <w:cantSplit/>
        </w:trPr>
        <w:tc>
          <w:tcPr>
            <w:tcW w:w="3481" w:type="dxa"/>
          </w:tcPr>
          <w:p w14:paraId="319C698F" w14:textId="77777777" w:rsidR="00761A56" w:rsidRDefault="00731319">
            <w:pPr>
              <w:pStyle w:val="Compact"/>
              <w:spacing w:before="20" w:after="20" w:line="240" w:lineRule="auto"/>
            </w:pPr>
            <w:r>
              <w:rPr>
                <w:sz w:val="16"/>
              </w:rPr>
              <w:t>Perda Kota 3/2017 Perdagangan Orang</w:t>
            </w:r>
          </w:p>
        </w:tc>
        <w:tc>
          <w:tcPr>
            <w:tcW w:w="1907" w:type="dxa"/>
          </w:tcPr>
          <w:p w14:paraId="588A5D5A" w14:textId="77777777" w:rsidR="00761A56" w:rsidRDefault="00731319">
            <w:pPr>
              <w:pStyle w:val="Compact"/>
              <w:spacing w:before="20" w:after="20" w:line="240" w:lineRule="auto"/>
            </w:pPr>
            <w:r>
              <w:rPr>
                <w:sz w:val="16"/>
              </w:rPr>
              <w:t>P</w:t>
            </w:r>
          </w:p>
        </w:tc>
        <w:tc>
          <w:tcPr>
            <w:tcW w:w="2225" w:type="dxa"/>
          </w:tcPr>
          <w:p w14:paraId="4F2C2DB2" w14:textId="77777777" w:rsidR="00761A56" w:rsidRDefault="00731319">
            <w:pPr>
              <w:pStyle w:val="Compact"/>
              <w:spacing w:before="20" w:after="20" w:line="240" w:lineRule="auto"/>
            </w:pPr>
            <w:r>
              <w:rPr>
                <w:sz w:val="16"/>
              </w:rPr>
              <w:t>P</w:t>
            </w:r>
          </w:p>
        </w:tc>
        <w:tc>
          <w:tcPr>
            <w:tcW w:w="1907" w:type="dxa"/>
          </w:tcPr>
          <w:p w14:paraId="6CE1E3FF" w14:textId="77777777" w:rsidR="00761A56" w:rsidRDefault="00731319">
            <w:pPr>
              <w:pStyle w:val="Compact"/>
              <w:spacing w:before="20" w:after="20" w:line="240" w:lineRule="auto"/>
            </w:pPr>
            <w:r>
              <w:rPr>
                <w:sz w:val="16"/>
              </w:rPr>
              <w:t>–</w:t>
            </w:r>
          </w:p>
        </w:tc>
        <w:tc>
          <w:tcPr>
            <w:tcW w:w="794" w:type="dxa"/>
          </w:tcPr>
          <w:p w14:paraId="30F4A1C7" w14:textId="77777777" w:rsidR="00761A56" w:rsidRDefault="00731319">
            <w:pPr>
              <w:pStyle w:val="Compact"/>
              <w:spacing w:before="20" w:after="20" w:line="240" w:lineRule="auto"/>
            </w:pPr>
            <w:r>
              <w:rPr>
                <w:sz w:val="16"/>
              </w:rPr>
              <w:t>–</w:t>
            </w:r>
          </w:p>
        </w:tc>
        <w:tc>
          <w:tcPr>
            <w:tcW w:w="1430" w:type="dxa"/>
          </w:tcPr>
          <w:p w14:paraId="33EF17C0" w14:textId="77777777" w:rsidR="00761A56" w:rsidRDefault="00731319">
            <w:pPr>
              <w:pStyle w:val="Compact"/>
              <w:spacing w:before="20" w:after="20" w:line="240" w:lineRule="auto"/>
            </w:pPr>
            <w:r>
              <w:rPr>
                <w:sz w:val="16"/>
              </w:rPr>
              <w:t>P</w:t>
            </w:r>
          </w:p>
        </w:tc>
        <w:tc>
          <w:tcPr>
            <w:tcW w:w="2066" w:type="dxa"/>
          </w:tcPr>
          <w:p w14:paraId="766EED06" w14:textId="77777777" w:rsidR="00761A56" w:rsidRDefault="00731319">
            <w:pPr>
              <w:pStyle w:val="Compact"/>
              <w:spacing w:before="20" w:after="20" w:line="240" w:lineRule="auto"/>
            </w:pPr>
            <w:r>
              <w:rPr>
                <w:sz w:val="16"/>
              </w:rPr>
              <w:t>P</w:t>
            </w:r>
          </w:p>
        </w:tc>
        <w:tc>
          <w:tcPr>
            <w:tcW w:w="756" w:type="dxa"/>
          </w:tcPr>
          <w:p w14:paraId="1887FBF0" w14:textId="77777777" w:rsidR="00761A56" w:rsidRDefault="00731319">
            <w:pPr>
              <w:pStyle w:val="Compact"/>
              <w:spacing w:before="20" w:after="20" w:line="240" w:lineRule="auto"/>
            </w:pPr>
            <w:r>
              <w:rPr>
                <w:sz w:val="16"/>
              </w:rPr>
              <w:t>–</w:t>
            </w:r>
          </w:p>
        </w:tc>
      </w:tr>
      <w:tr w:rsidR="00761A56" w14:paraId="6919C7C1" w14:textId="77777777" w:rsidTr="00761A56">
        <w:trPr>
          <w:cantSplit/>
        </w:trPr>
        <w:tc>
          <w:tcPr>
            <w:tcW w:w="3481" w:type="dxa"/>
          </w:tcPr>
          <w:p w14:paraId="23A143B9" w14:textId="77777777" w:rsidR="00761A56" w:rsidRDefault="00731319">
            <w:pPr>
              <w:pStyle w:val="Compact"/>
              <w:spacing w:before="20" w:after="20" w:line="240" w:lineRule="auto"/>
            </w:pPr>
            <w:r>
              <w:rPr>
                <w:sz w:val="16"/>
              </w:rPr>
              <w:t>Perwal 10/2012</w:t>
            </w:r>
          </w:p>
        </w:tc>
        <w:tc>
          <w:tcPr>
            <w:tcW w:w="1907" w:type="dxa"/>
          </w:tcPr>
          <w:p w14:paraId="7CAFC913" w14:textId="77777777" w:rsidR="00761A56" w:rsidRDefault="00731319">
            <w:pPr>
              <w:pStyle w:val="Compact"/>
              <w:spacing w:before="20" w:after="20" w:line="240" w:lineRule="auto"/>
            </w:pPr>
            <w:r>
              <w:rPr>
                <w:sz w:val="16"/>
              </w:rPr>
              <w:t>P</w:t>
            </w:r>
          </w:p>
        </w:tc>
        <w:tc>
          <w:tcPr>
            <w:tcW w:w="2225" w:type="dxa"/>
          </w:tcPr>
          <w:p w14:paraId="7EC1D8EE" w14:textId="77777777" w:rsidR="00761A56" w:rsidRDefault="00731319">
            <w:pPr>
              <w:pStyle w:val="Compact"/>
              <w:spacing w:before="20" w:after="20" w:line="240" w:lineRule="auto"/>
            </w:pPr>
            <w:r>
              <w:rPr>
                <w:sz w:val="16"/>
              </w:rPr>
              <w:t>–</w:t>
            </w:r>
          </w:p>
        </w:tc>
        <w:tc>
          <w:tcPr>
            <w:tcW w:w="1907" w:type="dxa"/>
          </w:tcPr>
          <w:p w14:paraId="6DAC2C8D" w14:textId="77777777" w:rsidR="00761A56" w:rsidRDefault="00731319">
            <w:pPr>
              <w:pStyle w:val="Compact"/>
              <w:spacing w:before="20" w:after="20" w:line="240" w:lineRule="auto"/>
            </w:pPr>
            <w:r>
              <w:rPr>
                <w:sz w:val="16"/>
              </w:rPr>
              <w:t>–</w:t>
            </w:r>
          </w:p>
        </w:tc>
        <w:tc>
          <w:tcPr>
            <w:tcW w:w="794" w:type="dxa"/>
          </w:tcPr>
          <w:p w14:paraId="01361470" w14:textId="77777777" w:rsidR="00761A56" w:rsidRDefault="00731319">
            <w:pPr>
              <w:pStyle w:val="Compact"/>
              <w:spacing w:before="20" w:after="20" w:line="240" w:lineRule="auto"/>
            </w:pPr>
            <w:r>
              <w:rPr>
                <w:sz w:val="16"/>
              </w:rPr>
              <w:t>–</w:t>
            </w:r>
          </w:p>
        </w:tc>
        <w:tc>
          <w:tcPr>
            <w:tcW w:w="1430" w:type="dxa"/>
          </w:tcPr>
          <w:p w14:paraId="12BABFDE" w14:textId="77777777" w:rsidR="00761A56" w:rsidRDefault="00731319">
            <w:pPr>
              <w:pStyle w:val="Compact"/>
              <w:spacing w:before="20" w:after="20" w:line="240" w:lineRule="auto"/>
            </w:pPr>
            <w:r>
              <w:rPr>
                <w:sz w:val="16"/>
              </w:rPr>
              <w:t>–</w:t>
            </w:r>
          </w:p>
        </w:tc>
        <w:tc>
          <w:tcPr>
            <w:tcW w:w="2066" w:type="dxa"/>
          </w:tcPr>
          <w:p w14:paraId="215F5D73" w14:textId="77777777" w:rsidR="00761A56" w:rsidRDefault="00731319">
            <w:pPr>
              <w:pStyle w:val="Compact"/>
              <w:spacing w:before="20" w:after="20" w:line="240" w:lineRule="auto"/>
            </w:pPr>
            <w:r>
              <w:rPr>
                <w:sz w:val="16"/>
              </w:rPr>
              <w:t>–</w:t>
            </w:r>
          </w:p>
        </w:tc>
        <w:tc>
          <w:tcPr>
            <w:tcW w:w="756" w:type="dxa"/>
          </w:tcPr>
          <w:p w14:paraId="6290D3CA" w14:textId="77777777" w:rsidR="00761A56" w:rsidRDefault="00731319">
            <w:pPr>
              <w:pStyle w:val="Compact"/>
              <w:spacing w:before="20" w:after="20" w:line="240" w:lineRule="auto"/>
            </w:pPr>
            <w:r>
              <w:rPr>
                <w:sz w:val="16"/>
              </w:rPr>
              <w:t>–</w:t>
            </w:r>
          </w:p>
        </w:tc>
      </w:tr>
      <w:tr w:rsidR="00761A56" w14:paraId="408A2319" w14:textId="77777777" w:rsidTr="00761A56">
        <w:trPr>
          <w:cantSplit/>
        </w:trPr>
        <w:tc>
          <w:tcPr>
            <w:tcW w:w="3481" w:type="dxa"/>
          </w:tcPr>
          <w:p w14:paraId="1D1137B1" w14:textId="77777777" w:rsidR="00761A56" w:rsidRDefault="00731319">
            <w:pPr>
              <w:pStyle w:val="Compact"/>
              <w:spacing w:before="20" w:after="20" w:line="240" w:lineRule="auto"/>
            </w:pPr>
            <w:r>
              <w:rPr>
                <w:sz w:val="16"/>
              </w:rPr>
              <w:t>Perda Prov 1/2019 NAPZA</w:t>
            </w:r>
          </w:p>
        </w:tc>
        <w:tc>
          <w:tcPr>
            <w:tcW w:w="1907" w:type="dxa"/>
          </w:tcPr>
          <w:p w14:paraId="38924F74" w14:textId="77777777" w:rsidR="00761A56" w:rsidRDefault="00731319">
            <w:pPr>
              <w:pStyle w:val="Compact"/>
              <w:spacing w:before="20" w:after="20" w:line="240" w:lineRule="auto"/>
            </w:pPr>
            <w:r>
              <w:rPr>
                <w:sz w:val="16"/>
              </w:rPr>
              <w:t>PB</w:t>
            </w:r>
          </w:p>
        </w:tc>
        <w:tc>
          <w:tcPr>
            <w:tcW w:w="2225" w:type="dxa"/>
          </w:tcPr>
          <w:p w14:paraId="5FFED9EC" w14:textId="77777777" w:rsidR="00761A56" w:rsidRDefault="00731319">
            <w:pPr>
              <w:pStyle w:val="Compact"/>
              <w:spacing w:before="20" w:after="20" w:line="240" w:lineRule="auto"/>
            </w:pPr>
            <w:r>
              <w:rPr>
                <w:sz w:val="16"/>
              </w:rPr>
              <w:t>–</w:t>
            </w:r>
          </w:p>
        </w:tc>
        <w:tc>
          <w:tcPr>
            <w:tcW w:w="1907" w:type="dxa"/>
          </w:tcPr>
          <w:p w14:paraId="4EFB2932" w14:textId="77777777" w:rsidR="00761A56" w:rsidRDefault="00731319">
            <w:pPr>
              <w:pStyle w:val="Compact"/>
              <w:spacing w:before="20" w:after="20" w:line="240" w:lineRule="auto"/>
            </w:pPr>
            <w:r>
              <w:rPr>
                <w:sz w:val="16"/>
              </w:rPr>
              <w:t>PB</w:t>
            </w:r>
          </w:p>
        </w:tc>
        <w:tc>
          <w:tcPr>
            <w:tcW w:w="794" w:type="dxa"/>
          </w:tcPr>
          <w:p w14:paraId="146843AD" w14:textId="77777777" w:rsidR="00761A56" w:rsidRDefault="00731319">
            <w:pPr>
              <w:pStyle w:val="Compact"/>
              <w:spacing w:before="20" w:after="20" w:line="240" w:lineRule="auto"/>
            </w:pPr>
            <w:r>
              <w:rPr>
                <w:sz w:val="16"/>
              </w:rPr>
              <w:t>P</w:t>
            </w:r>
          </w:p>
        </w:tc>
        <w:tc>
          <w:tcPr>
            <w:tcW w:w="1430" w:type="dxa"/>
          </w:tcPr>
          <w:p w14:paraId="7EF8F586" w14:textId="77777777" w:rsidR="00761A56" w:rsidRDefault="00731319">
            <w:pPr>
              <w:pStyle w:val="Compact"/>
              <w:spacing w:before="20" w:after="20" w:line="240" w:lineRule="auto"/>
            </w:pPr>
            <w:r>
              <w:rPr>
                <w:sz w:val="16"/>
              </w:rPr>
              <w:t>PB</w:t>
            </w:r>
          </w:p>
        </w:tc>
        <w:tc>
          <w:tcPr>
            <w:tcW w:w="2066" w:type="dxa"/>
          </w:tcPr>
          <w:p w14:paraId="2FEFFFEE" w14:textId="77777777" w:rsidR="00761A56" w:rsidRDefault="00731319">
            <w:pPr>
              <w:pStyle w:val="Compact"/>
              <w:spacing w:before="20" w:after="20" w:line="240" w:lineRule="auto"/>
            </w:pPr>
            <w:r>
              <w:rPr>
                <w:sz w:val="16"/>
              </w:rPr>
              <w:t>PB</w:t>
            </w:r>
          </w:p>
        </w:tc>
        <w:tc>
          <w:tcPr>
            <w:tcW w:w="756" w:type="dxa"/>
          </w:tcPr>
          <w:p w14:paraId="253A16D1" w14:textId="77777777" w:rsidR="00761A56" w:rsidRDefault="00731319">
            <w:pPr>
              <w:pStyle w:val="Compact"/>
              <w:spacing w:before="20" w:after="20" w:line="240" w:lineRule="auto"/>
            </w:pPr>
            <w:r>
              <w:rPr>
                <w:sz w:val="16"/>
              </w:rPr>
              <w:t>–</w:t>
            </w:r>
          </w:p>
        </w:tc>
      </w:tr>
      <w:tr w:rsidR="00761A56" w14:paraId="3FA68A21" w14:textId="77777777" w:rsidTr="00761A56">
        <w:trPr>
          <w:cantSplit/>
        </w:trPr>
        <w:tc>
          <w:tcPr>
            <w:tcW w:w="3481" w:type="dxa"/>
          </w:tcPr>
          <w:p w14:paraId="0E714163" w14:textId="77777777" w:rsidR="00761A56" w:rsidRDefault="00731319">
            <w:pPr>
              <w:pStyle w:val="Compact"/>
              <w:spacing w:before="20" w:after="20" w:line="240" w:lineRule="auto"/>
            </w:pPr>
            <w:r>
              <w:rPr>
                <w:sz w:val="16"/>
              </w:rPr>
              <w:t>Perda Prov 1/2022 Bantuan Hukum</w:t>
            </w:r>
          </w:p>
        </w:tc>
        <w:tc>
          <w:tcPr>
            <w:tcW w:w="1907" w:type="dxa"/>
          </w:tcPr>
          <w:p w14:paraId="29E63B7F" w14:textId="77777777" w:rsidR="00761A56" w:rsidRDefault="00731319">
            <w:pPr>
              <w:pStyle w:val="Compact"/>
              <w:spacing w:before="20" w:after="20" w:line="240" w:lineRule="auto"/>
            </w:pPr>
            <w:r>
              <w:rPr>
                <w:sz w:val="16"/>
              </w:rPr>
              <w:t>P</w:t>
            </w:r>
          </w:p>
        </w:tc>
        <w:tc>
          <w:tcPr>
            <w:tcW w:w="2225" w:type="dxa"/>
          </w:tcPr>
          <w:p w14:paraId="00854A63" w14:textId="77777777" w:rsidR="00761A56" w:rsidRDefault="00731319">
            <w:pPr>
              <w:pStyle w:val="Compact"/>
              <w:spacing w:before="20" w:after="20" w:line="240" w:lineRule="auto"/>
            </w:pPr>
            <w:r>
              <w:rPr>
                <w:sz w:val="16"/>
              </w:rPr>
              <w:t>P</w:t>
            </w:r>
          </w:p>
        </w:tc>
        <w:tc>
          <w:tcPr>
            <w:tcW w:w="1907" w:type="dxa"/>
          </w:tcPr>
          <w:p w14:paraId="148363E0" w14:textId="77777777" w:rsidR="00761A56" w:rsidRDefault="00731319">
            <w:pPr>
              <w:pStyle w:val="Compact"/>
              <w:spacing w:before="20" w:after="20" w:line="240" w:lineRule="auto"/>
            </w:pPr>
            <w:r>
              <w:rPr>
                <w:sz w:val="16"/>
              </w:rPr>
              <w:t>B</w:t>
            </w:r>
          </w:p>
        </w:tc>
        <w:tc>
          <w:tcPr>
            <w:tcW w:w="794" w:type="dxa"/>
          </w:tcPr>
          <w:p w14:paraId="0F9B4CCA" w14:textId="77777777" w:rsidR="00761A56" w:rsidRDefault="00731319">
            <w:pPr>
              <w:pStyle w:val="Compact"/>
              <w:spacing w:before="20" w:after="20" w:line="240" w:lineRule="auto"/>
            </w:pPr>
            <w:r>
              <w:rPr>
                <w:sz w:val="16"/>
              </w:rPr>
              <w:t>–</w:t>
            </w:r>
          </w:p>
        </w:tc>
        <w:tc>
          <w:tcPr>
            <w:tcW w:w="1430" w:type="dxa"/>
          </w:tcPr>
          <w:p w14:paraId="53DD9A24" w14:textId="77777777" w:rsidR="00761A56" w:rsidRDefault="00731319">
            <w:pPr>
              <w:pStyle w:val="Compact"/>
              <w:spacing w:before="20" w:after="20" w:line="240" w:lineRule="auto"/>
            </w:pPr>
            <w:r>
              <w:rPr>
                <w:sz w:val="16"/>
              </w:rPr>
              <w:t>P</w:t>
            </w:r>
          </w:p>
        </w:tc>
        <w:tc>
          <w:tcPr>
            <w:tcW w:w="2066" w:type="dxa"/>
          </w:tcPr>
          <w:p w14:paraId="776F3479" w14:textId="77777777" w:rsidR="00761A56" w:rsidRDefault="00731319">
            <w:pPr>
              <w:pStyle w:val="Compact"/>
              <w:spacing w:before="20" w:after="20" w:line="240" w:lineRule="auto"/>
            </w:pPr>
            <w:r>
              <w:rPr>
                <w:sz w:val="16"/>
              </w:rPr>
              <w:t>–</w:t>
            </w:r>
          </w:p>
        </w:tc>
        <w:tc>
          <w:tcPr>
            <w:tcW w:w="756" w:type="dxa"/>
          </w:tcPr>
          <w:p w14:paraId="003D02F1" w14:textId="77777777" w:rsidR="00761A56" w:rsidRDefault="00731319">
            <w:pPr>
              <w:pStyle w:val="Compact"/>
              <w:spacing w:before="20" w:after="20" w:line="240" w:lineRule="auto"/>
            </w:pPr>
            <w:r>
              <w:rPr>
                <w:sz w:val="16"/>
              </w:rPr>
              <w:t>P</w:t>
            </w:r>
          </w:p>
        </w:tc>
      </w:tr>
      <w:tr w:rsidR="00761A56" w14:paraId="5A19550E" w14:textId="77777777" w:rsidTr="00761A56">
        <w:trPr>
          <w:cantSplit/>
        </w:trPr>
        <w:tc>
          <w:tcPr>
            <w:tcW w:w="3481" w:type="dxa"/>
          </w:tcPr>
          <w:p w14:paraId="730DDEC4" w14:textId="77777777" w:rsidR="00761A56" w:rsidRDefault="00731319">
            <w:pPr>
              <w:pStyle w:val="Compact"/>
              <w:spacing w:before="20" w:after="20" w:line="240" w:lineRule="auto"/>
            </w:pPr>
            <w:r>
              <w:rPr>
                <w:sz w:val="16"/>
              </w:rPr>
              <w:t>Perda Prov 3/2025 Trantibum</w:t>
            </w:r>
          </w:p>
        </w:tc>
        <w:tc>
          <w:tcPr>
            <w:tcW w:w="1907" w:type="dxa"/>
          </w:tcPr>
          <w:p w14:paraId="7627F811" w14:textId="77777777" w:rsidR="00761A56" w:rsidRDefault="00731319">
            <w:pPr>
              <w:pStyle w:val="Compact"/>
              <w:spacing w:before="20" w:after="20" w:line="240" w:lineRule="auto"/>
            </w:pPr>
            <w:r>
              <w:rPr>
                <w:sz w:val="16"/>
              </w:rPr>
              <w:t>B</w:t>
            </w:r>
          </w:p>
        </w:tc>
        <w:tc>
          <w:tcPr>
            <w:tcW w:w="2225" w:type="dxa"/>
          </w:tcPr>
          <w:p w14:paraId="76648F8C" w14:textId="77777777" w:rsidR="00761A56" w:rsidRDefault="00731319">
            <w:pPr>
              <w:pStyle w:val="Compact"/>
              <w:spacing w:before="20" w:after="20" w:line="240" w:lineRule="auto"/>
            </w:pPr>
            <w:r>
              <w:rPr>
                <w:sz w:val="16"/>
              </w:rPr>
              <w:t>–</w:t>
            </w:r>
          </w:p>
        </w:tc>
        <w:tc>
          <w:tcPr>
            <w:tcW w:w="1907" w:type="dxa"/>
          </w:tcPr>
          <w:p w14:paraId="0AE3D2F1" w14:textId="77777777" w:rsidR="00761A56" w:rsidRDefault="00731319">
            <w:pPr>
              <w:pStyle w:val="Compact"/>
              <w:spacing w:before="20" w:after="20" w:line="240" w:lineRule="auto"/>
            </w:pPr>
            <w:r>
              <w:rPr>
                <w:sz w:val="16"/>
              </w:rPr>
              <w:t>–</w:t>
            </w:r>
          </w:p>
        </w:tc>
        <w:tc>
          <w:tcPr>
            <w:tcW w:w="794" w:type="dxa"/>
          </w:tcPr>
          <w:p w14:paraId="61201C60" w14:textId="77777777" w:rsidR="00761A56" w:rsidRDefault="00731319">
            <w:pPr>
              <w:pStyle w:val="Compact"/>
              <w:spacing w:before="20" w:after="20" w:line="240" w:lineRule="auto"/>
            </w:pPr>
            <w:r>
              <w:rPr>
                <w:sz w:val="16"/>
              </w:rPr>
              <w:t>–</w:t>
            </w:r>
          </w:p>
        </w:tc>
        <w:tc>
          <w:tcPr>
            <w:tcW w:w="1430" w:type="dxa"/>
          </w:tcPr>
          <w:p w14:paraId="27ED6AE4" w14:textId="77777777" w:rsidR="00761A56" w:rsidRDefault="00731319">
            <w:pPr>
              <w:pStyle w:val="Compact"/>
              <w:spacing w:before="20" w:after="20" w:line="240" w:lineRule="auto"/>
            </w:pPr>
            <w:r>
              <w:rPr>
                <w:sz w:val="16"/>
              </w:rPr>
              <w:t>B</w:t>
            </w:r>
          </w:p>
        </w:tc>
        <w:tc>
          <w:tcPr>
            <w:tcW w:w="2066" w:type="dxa"/>
          </w:tcPr>
          <w:p w14:paraId="5A2A6267" w14:textId="77777777" w:rsidR="00761A56" w:rsidRDefault="00731319">
            <w:pPr>
              <w:pStyle w:val="Compact"/>
              <w:spacing w:before="20" w:after="20" w:line="240" w:lineRule="auto"/>
            </w:pPr>
            <w:r>
              <w:rPr>
                <w:sz w:val="16"/>
              </w:rPr>
              <w:t>–</w:t>
            </w:r>
          </w:p>
        </w:tc>
        <w:tc>
          <w:tcPr>
            <w:tcW w:w="756" w:type="dxa"/>
          </w:tcPr>
          <w:p w14:paraId="270DDE63" w14:textId="77777777" w:rsidR="00761A56" w:rsidRDefault="00731319">
            <w:pPr>
              <w:pStyle w:val="Compact"/>
              <w:spacing w:before="20" w:after="20" w:line="240" w:lineRule="auto"/>
            </w:pPr>
            <w:r>
              <w:rPr>
                <w:sz w:val="16"/>
              </w:rPr>
              <w:t>B</w:t>
            </w:r>
          </w:p>
        </w:tc>
      </w:tr>
      <w:tr w:rsidR="00761A56" w14:paraId="39394D40" w14:textId="77777777" w:rsidTr="00761A56">
        <w:trPr>
          <w:cantSplit/>
        </w:trPr>
        <w:tc>
          <w:tcPr>
            <w:tcW w:w="3481" w:type="dxa"/>
          </w:tcPr>
          <w:p w14:paraId="18E0D2CE" w14:textId="77777777" w:rsidR="00761A56" w:rsidRDefault="00731319">
            <w:pPr>
              <w:pStyle w:val="Compact"/>
              <w:spacing w:before="20" w:after="20" w:line="240" w:lineRule="auto"/>
            </w:pPr>
            <w:r>
              <w:rPr>
                <w:sz w:val="16"/>
              </w:rPr>
              <w:t>Perda Prov 3/2022 HIV</w:t>
            </w:r>
          </w:p>
        </w:tc>
        <w:tc>
          <w:tcPr>
            <w:tcW w:w="1907" w:type="dxa"/>
          </w:tcPr>
          <w:p w14:paraId="0403DEB7" w14:textId="77777777" w:rsidR="00761A56" w:rsidRDefault="00731319">
            <w:pPr>
              <w:pStyle w:val="Compact"/>
              <w:spacing w:before="20" w:after="20" w:line="240" w:lineRule="auto"/>
            </w:pPr>
            <w:r>
              <w:rPr>
                <w:sz w:val="16"/>
              </w:rPr>
              <w:t>PB</w:t>
            </w:r>
          </w:p>
        </w:tc>
        <w:tc>
          <w:tcPr>
            <w:tcW w:w="2225" w:type="dxa"/>
          </w:tcPr>
          <w:p w14:paraId="2383B699" w14:textId="77777777" w:rsidR="00761A56" w:rsidRDefault="00731319">
            <w:pPr>
              <w:pStyle w:val="Compact"/>
              <w:spacing w:before="20" w:after="20" w:line="240" w:lineRule="auto"/>
            </w:pPr>
            <w:r>
              <w:rPr>
                <w:sz w:val="16"/>
              </w:rPr>
              <w:t>P</w:t>
            </w:r>
          </w:p>
        </w:tc>
        <w:tc>
          <w:tcPr>
            <w:tcW w:w="1907" w:type="dxa"/>
          </w:tcPr>
          <w:p w14:paraId="0F00D431" w14:textId="77777777" w:rsidR="00761A56" w:rsidRDefault="00731319">
            <w:pPr>
              <w:pStyle w:val="Compact"/>
              <w:spacing w:before="20" w:after="20" w:line="240" w:lineRule="auto"/>
            </w:pPr>
            <w:r>
              <w:rPr>
                <w:sz w:val="16"/>
              </w:rPr>
              <w:t>PB</w:t>
            </w:r>
          </w:p>
        </w:tc>
        <w:tc>
          <w:tcPr>
            <w:tcW w:w="794" w:type="dxa"/>
          </w:tcPr>
          <w:p w14:paraId="2DD90FA7" w14:textId="77777777" w:rsidR="00761A56" w:rsidRDefault="00731319">
            <w:pPr>
              <w:pStyle w:val="Compact"/>
              <w:spacing w:before="20" w:after="20" w:line="240" w:lineRule="auto"/>
            </w:pPr>
            <w:r>
              <w:rPr>
                <w:sz w:val="16"/>
              </w:rPr>
              <w:t>P</w:t>
            </w:r>
          </w:p>
        </w:tc>
        <w:tc>
          <w:tcPr>
            <w:tcW w:w="1430" w:type="dxa"/>
          </w:tcPr>
          <w:p w14:paraId="7B3A47D1" w14:textId="77777777" w:rsidR="00761A56" w:rsidRDefault="00731319">
            <w:pPr>
              <w:pStyle w:val="Compact"/>
              <w:spacing w:before="20" w:after="20" w:line="240" w:lineRule="auto"/>
            </w:pPr>
            <w:r>
              <w:rPr>
                <w:sz w:val="16"/>
              </w:rPr>
              <w:t>PB</w:t>
            </w:r>
          </w:p>
        </w:tc>
        <w:tc>
          <w:tcPr>
            <w:tcW w:w="2066" w:type="dxa"/>
          </w:tcPr>
          <w:p w14:paraId="05E20814" w14:textId="77777777" w:rsidR="00761A56" w:rsidRDefault="00731319">
            <w:pPr>
              <w:pStyle w:val="Compact"/>
              <w:spacing w:before="20" w:after="20" w:line="240" w:lineRule="auto"/>
            </w:pPr>
            <w:r>
              <w:rPr>
                <w:sz w:val="16"/>
              </w:rPr>
              <w:t>PB</w:t>
            </w:r>
          </w:p>
        </w:tc>
        <w:tc>
          <w:tcPr>
            <w:tcW w:w="756" w:type="dxa"/>
          </w:tcPr>
          <w:p w14:paraId="4B5C9126" w14:textId="77777777" w:rsidR="00761A56" w:rsidRDefault="00731319">
            <w:pPr>
              <w:pStyle w:val="Compact"/>
              <w:spacing w:before="20" w:after="20" w:line="240" w:lineRule="auto"/>
            </w:pPr>
            <w:r>
              <w:rPr>
                <w:sz w:val="16"/>
              </w:rPr>
              <w:t>P</w:t>
            </w:r>
          </w:p>
        </w:tc>
      </w:tr>
      <w:tr w:rsidR="00761A56" w14:paraId="0E0ADEE4" w14:textId="77777777" w:rsidTr="00761A56">
        <w:trPr>
          <w:cantSplit/>
        </w:trPr>
        <w:tc>
          <w:tcPr>
            <w:tcW w:w="3481" w:type="dxa"/>
          </w:tcPr>
          <w:p w14:paraId="6655600C" w14:textId="77777777" w:rsidR="00761A56" w:rsidRDefault="00731319">
            <w:pPr>
              <w:pStyle w:val="Compact"/>
              <w:spacing w:before="20" w:after="20" w:line="240" w:lineRule="auto"/>
            </w:pPr>
            <w:r>
              <w:rPr>
                <w:sz w:val="16"/>
              </w:rPr>
              <w:t>Pergub 19/2023</w:t>
            </w:r>
          </w:p>
        </w:tc>
        <w:tc>
          <w:tcPr>
            <w:tcW w:w="1907" w:type="dxa"/>
          </w:tcPr>
          <w:p w14:paraId="7452975B" w14:textId="77777777" w:rsidR="00761A56" w:rsidRDefault="00731319">
            <w:pPr>
              <w:pStyle w:val="Compact"/>
              <w:spacing w:before="20" w:after="20" w:line="240" w:lineRule="auto"/>
            </w:pPr>
            <w:r>
              <w:rPr>
                <w:sz w:val="16"/>
              </w:rPr>
              <w:t>PB</w:t>
            </w:r>
          </w:p>
        </w:tc>
        <w:tc>
          <w:tcPr>
            <w:tcW w:w="2225" w:type="dxa"/>
          </w:tcPr>
          <w:p w14:paraId="1F856696" w14:textId="77777777" w:rsidR="00761A56" w:rsidRDefault="00731319">
            <w:pPr>
              <w:pStyle w:val="Compact"/>
              <w:spacing w:before="20" w:after="20" w:line="240" w:lineRule="auto"/>
            </w:pPr>
            <w:r>
              <w:rPr>
                <w:sz w:val="16"/>
              </w:rPr>
              <w:t>P</w:t>
            </w:r>
          </w:p>
        </w:tc>
        <w:tc>
          <w:tcPr>
            <w:tcW w:w="1907" w:type="dxa"/>
          </w:tcPr>
          <w:p w14:paraId="5BBD4AF4" w14:textId="77777777" w:rsidR="00761A56" w:rsidRDefault="00731319">
            <w:pPr>
              <w:pStyle w:val="Compact"/>
              <w:spacing w:before="20" w:after="20" w:line="240" w:lineRule="auto"/>
            </w:pPr>
            <w:r>
              <w:rPr>
                <w:sz w:val="16"/>
              </w:rPr>
              <w:t>PB</w:t>
            </w:r>
          </w:p>
        </w:tc>
        <w:tc>
          <w:tcPr>
            <w:tcW w:w="794" w:type="dxa"/>
          </w:tcPr>
          <w:p w14:paraId="07F150E7" w14:textId="77777777" w:rsidR="00761A56" w:rsidRDefault="00731319">
            <w:pPr>
              <w:pStyle w:val="Compact"/>
              <w:spacing w:before="20" w:after="20" w:line="240" w:lineRule="auto"/>
            </w:pPr>
            <w:r>
              <w:rPr>
                <w:sz w:val="16"/>
              </w:rPr>
              <w:t>PB</w:t>
            </w:r>
          </w:p>
        </w:tc>
        <w:tc>
          <w:tcPr>
            <w:tcW w:w="1430" w:type="dxa"/>
          </w:tcPr>
          <w:p w14:paraId="4FB974B9" w14:textId="77777777" w:rsidR="00761A56" w:rsidRDefault="00731319">
            <w:pPr>
              <w:pStyle w:val="Compact"/>
              <w:spacing w:before="20" w:after="20" w:line="240" w:lineRule="auto"/>
            </w:pPr>
            <w:r>
              <w:rPr>
                <w:sz w:val="16"/>
              </w:rPr>
              <w:t>PB</w:t>
            </w:r>
          </w:p>
        </w:tc>
        <w:tc>
          <w:tcPr>
            <w:tcW w:w="2066" w:type="dxa"/>
          </w:tcPr>
          <w:p w14:paraId="18BFD000" w14:textId="77777777" w:rsidR="00761A56" w:rsidRDefault="00731319">
            <w:pPr>
              <w:pStyle w:val="Compact"/>
              <w:spacing w:before="20" w:after="20" w:line="240" w:lineRule="auto"/>
            </w:pPr>
            <w:r>
              <w:rPr>
                <w:sz w:val="16"/>
              </w:rPr>
              <w:t>PB</w:t>
            </w:r>
          </w:p>
        </w:tc>
        <w:tc>
          <w:tcPr>
            <w:tcW w:w="756" w:type="dxa"/>
          </w:tcPr>
          <w:p w14:paraId="119B4DF8" w14:textId="77777777" w:rsidR="00761A56" w:rsidRDefault="00731319">
            <w:pPr>
              <w:pStyle w:val="Compact"/>
              <w:spacing w:before="20" w:after="20" w:line="240" w:lineRule="auto"/>
            </w:pPr>
            <w:r>
              <w:rPr>
                <w:sz w:val="16"/>
              </w:rPr>
              <w:t>PB</w:t>
            </w:r>
          </w:p>
        </w:tc>
      </w:tr>
    </w:tbl>
    <w:p w14:paraId="5215825B" w14:textId="77777777" w:rsidR="00761A56" w:rsidRDefault="00761A56">
      <w:pPr>
        <w:spacing w:after="0" w:line="20" w:lineRule="exact"/>
        <w:rPr>
          <w:sz w:val="2"/>
        </w:rPr>
        <w:sectPr w:rsidR="00761A56">
          <w:footerReference w:type="default" r:id="rId18"/>
          <w:footnotePr>
            <w:numRestart w:val="eachSect"/>
          </w:footnotePr>
          <w:pgSz w:w="16838" w:h="11906" w:orient="landscape"/>
          <w:pgMar w:top="1134" w:right="1134" w:bottom="1134" w:left="1134" w:header="720" w:footer="567" w:gutter="0"/>
          <w:cols w:space="720"/>
        </w:sectPr>
      </w:pPr>
    </w:p>
    <w:p w14:paraId="1E36B95F" w14:textId="77777777" w:rsidR="00761A56" w:rsidRDefault="00731319">
      <w:pPr>
        <w:pStyle w:val="BodyText"/>
      </w:pPr>
      <w:r>
        <w:rPr>
          <w:i/>
          <w:iCs/>
        </w:rPr>
        <w:lastRenderedPageBreak/>
        <w:t xml:space="preserve">Sumber: </w:t>
      </w:r>
      <w:r>
        <w:rPr>
          <w:rStyle w:val="VerbatimChar"/>
          <w:i/>
          <w:iCs/>
        </w:rPr>
        <w:t>T15_aaaq.csv</w:t>
      </w:r>
      <w:r>
        <w:rPr>
          <w:i/>
          <w:iCs/>
        </w:rPr>
        <w:t>. Contoh isi: ketersediaan sarana skrining, PPIA, VCT/CST, harm reduction (Perda 1/2012 Ps 14); keterjangkauan melalui APBD (Ps 32) dan alat tes (Pergub Ps 34); keberterimaan melalui persetujuan, kerahasiaan, dan unlinked anonymous (Perda 1/2012 Ps 16), tetapi dibebani penolakan tes tertulis (Pergub Ps 27) dan syarat dukungan warga untuk rumah singgah (Pergub Ps 28 ayat (3)).</w:t>
      </w:r>
    </w:p>
    <w:p w14:paraId="347242F6" w14:textId="77777777" w:rsidR="00761A56" w:rsidRDefault="00731319">
      <w:pPr>
        <w:pStyle w:val="Heading2"/>
      </w:pPr>
      <w:bookmarkStart w:id="48" w:name="panther-prinsip-proses"/>
      <w:bookmarkStart w:id="49" w:name="_Toc242201554"/>
      <w:bookmarkEnd w:id="46"/>
      <w:r>
        <w:t>7.2 PANTHER (prinsip proses)</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57"/>
        <w:gridCol w:w="4404"/>
        <w:gridCol w:w="4276"/>
      </w:tblGrid>
      <w:tr w:rsidR="00761A56" w14:paraId="0FD6CFDA"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956" w:type="dxa"/>
            <w:shd w:val="clear" w:color="auto" w:fill="D9E2F3"/>
          </w:tcPr>
          <w:p w14:paraId="1E7F9BDB" w14:textId="77777777" w:rsidR="00761A56" w:rsidRDefault="00731319">
            <w:pPr>
              <w:pStyle w:val="Compact"/>
              <w:spacing w:before="20" w:after="20" w:line="240" w:lineRule="auto"/>
            </w:pPr>
            <w:r>
              <w:rPr>
                <w:b/>
                <w:sz w:val="17"/>
              </w:rPr>
              <w:t>Prinsip</w:t>
            </w:r>
          </w:p>
        </w:tc>
        <w:tc>
          <w:tcPr>
            <w:tcW w:w="4404" w:type="dxa"/>
            <w:shd w:val="clear" w:color="auto" w:fill="D9E2F3"/>
          </w:tcPr>
          <w:p w14:paraId="208AD4C9" w14:textId="77777777" w:rsidR="00761A56" w:rsidRDefault="00731319">
            <w:pPr>
              <w:pStyle w:val="Compact"/>
              <w:spacing w:before="20" w:after="20" w:line="240" w:lineRule="auto"/>
            </w:pPr>
            <w:r>
              <w:rPr>
                <w:b/>
                <w:sz w:val="17"/>
              </w:rPr>
              <w:t>Kota Medan (contoh pasal)</w:t>
            </w:r>
          </w:p>
        </w:tc>
        <w:tc>
          <w:tcPr>
            <w:tcW w:w="4276" w:type="dxa"/>
            <w:shd w:val="clear" w:color="auto" w:fill="D9E2F3"/>
          </w:tcPr>
          <w:p w14:paraId="0911EDA7" w14:textId="77777777" w:rsidR="00761A56" w:rsidRDefault="00731319">
            <w:pPr>
              <w:pStyle w:val="Compact"/>
              <w:spacing w:before="20" w:after="20" w:line="240" w:lineRule="auto"/>
            </w:pPr>
            <w:r>
              <w:rPr>
                <w:b/>
                <w:sz w:val="17"/>
              </w:rPr>
              <w:t>Provinsi Sumatera Utara (contoh pasal)</w:t>
            </w:r>
          </w:p>
        </w:tc>
      </w:tr>
      <w:tr w:rsidR="00761A56" w14:paraId="49258EAB" w14:textId="77777777" w:rsidTr="00761A56">
        <w:trPr>
          <w:cantSplit/>
        </w:trPr>
        <w:tc>
          <w:tcPr>
            <w:tcW w:w="956" w:type="dxa"/>
          </w:tcPr>
          <w:p w14:paraId="3EF089CE" w14:textId="77777777" w:rsidR="00761A56" w:rsidRDefault="00731319">
            <w:pPr>
              <w:pStyle w:val="Compact"/>
              <w:spacing w:before="20" w:after="20" w:line="240" w:lineRule="auto"/>
            </w:pPr>
            <w:r>
              <w:rPr>
                <w:b/>
                <w:bCs/>
                <w:sz w:val="17"/>
              </w:rPr>
              <w:t>P</w:t>
            </w:r>
            <w:r>
              <w:rPr>
                <w:sz w:val="17"/>
              </w:rPr>
              <w:t xml:space="preserve"> Partisipasi</w:t>
            </w:r>
          </w:p>
        </w:tc>
        <w:tc>
          <w:tcPr>
            <w:tcW w:w="4404" w:type="dxa"/>
          </w:tcPr>
          <w:p w14:paraId="2CE372BD" w14:textId="77777777" w:rsidR="00761A56" w:rsidRDefault="00731319">
            <w:pPr>
              <w:pStyle w:val="Compact"/>
              <w:spacing w:before="20" w:after="20" w:line="240" w:lineRule="auto"/>
            </w:pPr>
            <w:r>
              <w:rPr>
                <w:sz w:val="17"/>
              </w:rPr>
              <w:t>Pelibatan ODHIV “sebagai subyek” (Perda 1/2012 Ps 27 huruf e), tetapi KPAK tanpa komunitas (Ps 24); larangan berkumpul (Perda 10/2021 Ps 34 ayat (1))</w:t>
            </w:r>
          </w:p>
        </w:tc>
        <w:tc>
          <w:tcPr>
            <w:tcW w:w="4276" w:type="dxa"/>
          </w:tcPr>
          <w:p w14:paraId="2CB57A67" w14:textId="77777777" w:rsidR="00761A56" w:rsidRDefault="00731319">
            <w:pPr>
              <w:pStyle w:val="Compact"/>
              <w:spacing w:before="20" w:after="20" w:line="240" w:lineRule="auto"/>
            </w:pPr>
            <w:r>
              <w:rPr>
                <w:sz w:val="17"/>
              </w:rPr>
              <w:t>Kerja sama dengan komunitas populasi rawan risiko (Perda 3/2022 Ps 37 ayat (2) huruf d)</w:t>
            </w:r>
          </w:p>
        </w:tc>
      </w:tr>
      <w:tr w:rsidR="00761A56" w14:paraId="59324797" w14:textId="77777777" w:rsidTr="00761A56">
        <w:trPr>
          <w:cantSplit/>
        </w:trPr>
        <w:tc>
          <w:tcPr>
            <w:tcW w:w="956" w:type="dxa"/>
          </w:tcPr>
          <w:p w14:paraId="40DF1A60" w14:textId="77777777" w:rsidR="00761A56" w:rsidRDefault="00731319">
            <w:pPr>
              <w:pStyle w:val="Compact"/>
              <w:spacing w:before="20" w:after="20" w:line="240" w:lineRule="auto"/>
            </w:pPr>
            <w:r>
              <w:rPr>
                <w:b/>
                <w:bCs/>
                <w:sz w:val="17"/>
              </w:rPr>
              <w:t>A</w:t>
            </w:r>
            <w:r>
              <w:rPr>
                <w:sz w:val="17"/>
              </w:rPr>
              <w:t xml:space="preserve"> Akuntabilitas</w:t>
            </w:r>
          </w:p>
        </w:tc>
        <w:tc>
          <w:tcPr>
            <w:tcW w:w="4404" w:type="dxa"/>
          </w:tcPr>
          <w:p w14:paraId="4A03B010" w14:textId="77777777" w:rsidR="00761A56" w:rsidRDefault="00731319">
            <w:pPr>
              <w:pStyle w:val="Compact"/>
              <w:spacing w:before="20" w:after="20" w:line="240" w:lineRule="auto"/>
            </w:pPr>
            <w:r>
              <w:rPr>
                <w:sz w:val="17"/>
              </w:rPr>
              <w:t>PPNS tanpa kewenangan menahan (Perda 1/2012 Ps 33 ayat (3)); pengawasan mutu oleh masyarakat didelegasikan ke Perwal (Perda 4/2012 Ps 53–54)</w:t>
            </w:r>
          </w:p>
        </w:tc>
        <w:tc>
          <w:tcPr>
            <w:tcW w:w="4276" w:type="dxa"/>
          </w:tcPr>
          <w:p w14:paraId="0A8631D4" w14:textId="77777777" w:rsidR="00761A56" w:rsidRDefault="00731319">
            <w:pPr>
              <w:pStyle w:val="Compact"/>
              <w:spacing w:before="20" w:after="20" w:line="240" w:lineRule="auto"/>
            </w:pPr>
            <w:r>
              <w:rPr>
                <w:sz w:val="17"/>
              </w:rPr>
              <w:t>Pelaporan berjenjang dan sanksi bagi fasyankes (Pergub Ps 32–33); tidak ada kanal pengaduan khusus HIV</w:t>
            </w:r>
          </w:p>
        </w:tc>
      </w:tr>
      <w:tr w:rsidR="00761A56" w14:paraId="24AF2AC5" w14:textId="77777777" w:rsidTr="00761A56">
        <w:trPr>
          <w:cantSplit/>
        </w:trPr>
        <w:tc>
          <w:tcPr>
            <w:tcW w:w="956" w:type="dxa"/>
          </w:tcPr>
          <w:p w14:paraId="78F140D2" w14:textId="77777777" w:rsidR="00761A56" w:rsidRDefault="00731319">
            <w:pPr>
              <w:pStyle w:val="Compact"/>
              <w:spacing w:before="20" w:after="20" w:line="240" w:lineRule="auto"/>
            </w:pPr>
            <w:r>
              <w:rPr>
                <w:b/>
                <w:bCs/>
                <w:sz w:val="17"/>
              </w:rPr>
              <w:t>N</w:t>
            </w:r>
            <w:r>
              <w:rPr>
                <w:sz w:val="17"/>
              </w:rPr>
              <w:t xml:space="preserve"> </w:t>
            </w:r>
            <w:r>
              <w:rPr>
                <w:sz w:val="17"/>
              </w:rPr>
              <w:t>Non-diskriminasi</w:t>
            </w:r>
          </w:p>
        </w:tc>
        <w:tc>
          <w:tcPr>
            <w:tcW w:w="4404" w:type="dxa"/>
          </w:tcPr>
          <w:p w14:paraId="5A50B7BE" w14:textId="77777777" w:rsidR="00761A56" w:rsidRDefault="00731319">
            <w:pPr>
              <w:pStyle w:val="Compact"/>
              <w:spacing w:before="20" w:after="20" w:line="240" w:lineRule="auto"/>
            </w:pPr>
            <w:r>
              <w:rPr>
                <w:sz w:val="17"/>
              </w:rPr>
              <w:t>Larangan diskriminasi berpidana (Perda 1/2012 Ps 31 ayat (2))</w:t>
            </w:r>
          </w:p>
        </w:tc>
        <w:tc>
          <w:tcPr>
            <w:tcW w:w="4276" w:type="dxa"/>
          </w:tcPr>
          <w:p w14:paraId="65A5CCD0" w14:textId="77777777" w:rsidR="00761A56" w:rsidRDefault="00731319">
            <w:pPr>
              <w:pStyle w:val="Compact"/>
              <w:spacing w:before="20" w:after="20" w:line="240" w:lineRule="auto"/>
            </w:pPr>
            <w:r>
              <w:rPr>
                <w:sz w:val="17"/>
              </w:rPr>
              <w:t>Definisi diskriminasi tanpa status HIV (Perda 3/2022 Ps 1 angka 26)</w:t>
            </w:r>
          </w:p>
        </w:tc>
      </w:tr>
      <w:tr w:rsidR="00761A56" w14:paraId="4EADEDA7" w14:textId="77777777" w:rsidTr="00761A56">
        <w:trPr>
          <w:cantSplit/>
        </w:trPr>
        <w:tc>
          <w:tcPr>
            <w:tcW w:w="956" w:type="dxa"/>
          </w:tcPr>
          <w:p w14:paraId="6F088DEC" w14:textId="77777777" w:rsidR="00761A56" w:rsidRDefault="00731319">
            <w:pPr>
              <w:pStyle w:val="Compact"/>
              <w:spacing w:before="20" w:after="20" w:line="240" w:lineRule="auto"/>
            </w:pPr>
            <w:r>
              <w:rPr>
                <w:b/>
                <w:bCs/>
                <w:sz w:val="17"/>
              </w:rPr>
              <w:t>T</w:t>
            </w:r>
            <w:r>
              <w:rPr>
                <w:sz w:val="17"/>
              </w:rPr>
              <w:t xml:space="preserve"> Transparansi</w:t>
            </w:r>
          </w:p>
        </w:tc>
        <w:tc>
          <w:tcPr>
            <w:tcW w:w="4404" w:type="dxa"/>
          </w:tcPr>
          <w:p w14:paraId="36398614" w14:textId="77777777" w:rsidR="00761A56" w:rsidRDefault="00731319">
            <w:pPr>
              <w:pStyle w:val="Compact"/>
              <w:spacing w:before="20" w:after="20" w:line="240" w:lineRule="auto"/>
            </w:pPr>
            <w:r>
              <w:rPr>
                <w:sz w:val="17"/>
              </w:rPr>
              <w:t>Tidak ada ketentuan publikasi data agregat</w:t>
            </w:r>
          </w:p>
        </w:tc>
        <w:tc>
          <w:tcPr>
            <w:tcW w:w="4276" w:type="dxa"/>
          </w:tcPr>
          <w:p w14:paraId="57D9841B" w14:textId="77777777" w:rsidR="00761A56" w:rsidRDefault="00731319">
            <w:pPr>
              <w:pStyle w:val="Compact"/>
              <w:spacing w:before="20" w:after="20" w:line="240" w:lineRule="auto"/>
            </w:pPr>
            <w:r>
              <w:rPr>
                <w:sz w:val="17"/>
              </w:rPr>
              <w:t>Pelaporan berjenjang (Perda 3/2022 Ps 24) tanpa publikasi data agregat</w:t>
            </w:r>
          </w:p>
        </w:tc>
      </w:tr>
      <w:tr w:rsidR="00761A56" w14:paraId="5055743E" w14:textId="77777777" w:rsidTr="00761A56">
        <w:trPr>
          <w:cantSplit/>
        </w:trPr>
        <w:tc>
          <w:tcPr>
            <w:tcW w:w="956" w:type="dxa"/>
          </w:tcPr>
          <w:p w14:paraId="01830473" w14:textId="77777777" w:rsidR="00761A56" w:rsidRDefault="00731319">
            <w:pPr>
              <w:pStyle w:val="Compact"/>
              <w:spacing w:before="20" w:after="20" w:line="240" w:lineRule="auto"/>
            </w:pPr>
            <w:r>
              <w:rPr>
                <w:b/>
                <w:bCs/>
                <w:sz w:val="17"/>
              </w:rPr>
              <w:t>H</w:t>
            </w:r>
            <w:r>
              <w:rPr>
                <w:sz w:val="17"/>
              </w:rPr>
              <w:t xml:space="preserve"> Martabat manusia</w:t>
            </w:r>
          </w:p>
        </w:tc>
        <w:tc>
          <w:tcPr>
            <w:tcW w:w="4404" w:type="dxa"/>
          </w:tcPr>
          <w:p w14:paraId="1A4E6F05" w14:textId="77777777" w:rsidR="00761A56" w:rsidRDefault="00731319">
            <w:pPr>
              <w:pStyle w:val="Compact"/>
              <w:spacing w:before="20" w:after="20" w:line="240" w:lineRule="auto"/>
            </w:pPr>
            <w:r>
              <w:rPr>
                <w:sz w:val="17"/>
              </w:rPr>
              <w:t>“harus menghormati harkat dan martabat ODHA” (Perda 1/2012 Ps 7), berdampingan dengan pidana status (Ps 31, 35)</w:t>
            </w:r>
          </w:p>
        </w:tc>
        <w:tc>
          <w:tcPr>
            <w:tcW w:w="4276" w:type="dxa"/>
          </w:tcPr>
          <w:p w14:paraId="4E05D1FB" w14:textId="77777777" w:rsidR="00761A56" w:rsidRDefault="00731319">
            <w:pPr>
              <w:pStyle w:val="Compact"/>
              <w:spacing w:before="20" w:after="20" w:line="240" w:lineRule="auto"/>
            </w:pPr>
            <w:r>
              <w:rPr>
                <w:sz w:val="17"/>
              </w:rPr>
              <w:t>Anti-stigma (Pergub Ps 12) berdampingan dengan pidana Ps 46</w:t>
            </w:r>
          </w:p>
        </w:tc>
      </w:tr>
      <w:tr w:rsidR="00761A56" w14:paraId="7E6C3CD3" w14:textId="77777777" w:rsidTr="00761A56">
        <w:trPr>
          <w:cantSplit/>
        </w:trPr>
        <w:tc>
          <w:tcPr>
            <w:tcW w:w="956" w:type="dxa"/>
          </w:tcPr>
          <w:p w14:paraId="79595FD0" w14:textId="77777777" w:rsidR="00761A56" w:rsidRDefault="00731319">
            <w:pPr>
              <w:pStyle w:val="Compact"/>
              <w:spacing w:before="20" w:after="20" w:line="240" w:lineRule="auto"/>
            </w:pPr>
            <w:r>
              <w:rPr>
                <w:b/>
                <w:bCs/>
                <w:sz w:val="17"/>
              </w:rPr>
              <w:t>E</w:t>
            </w:r>
            <w:r>
              <w:rPr>
                <w:sz w:val="17"/>
              </w:rPr>
              <w:t xml:space="preserve"> Pemberdayaan</w:t>
            </w:r>
          </w:p>
        </w:tc>
        <w:tc>
          <w:tcPr>
            <w:tcW w:w="4404" w:type="dxa"/>
          </w:tcPr>
          <w:p w14:paraId="74BDA0FA" w14:textId="77777777" w:rsidR="00761A56" w:rsidRDefault="00731319">
            <w:pPr>
              <w:pStyle w:val="Compact"/>
              <w:spacing w:before="20" w:after="20" w:line="240" w:lineRule="auto"/>
            </w:pPr>
            <w:r>
              <w:rPr>
                <w:sz w:val="17"/>
              </w:rPr>
              <w:t>Tidak tercatat</w:t>
            </w:r>
          </w:p>
        </w:tc>
        <w:tc>
          <w:tcPr>
            <w:tcW w:w="4276" w:type="dxa"/>
          </w:tcPr>
          <w:p w14:paraId="29D57EBF" w14:textId="77777777" w:rsidR="00761A56" w:rsidRDefault="00731319">
            <w:pPr>
              <w:pStyle w:val="Compact"/>
              <w:spacing w:before="20" w:after="20" w:line="240" w:lineRule="auto"/>
            </w:pPr>
            <w:r>
              <w:rPr>
                <w:sz w:val="17"/>
              </w:rPr>
              <w:t>Mitigasi sosial-ekonomi ODHIV dan keluarga (Perda 3/2022 Ps 31)</w:t>
            </w:r>
          </w:p>
        </w:tc>
      </w:tr>
      <w:tr w:rsidR="00761A56" w14:paraId="60D62B05" w14:textId="77777777" w:rsidTr="00761A56">
        <w:trPr>
          <w:cantSplit/>
        </w:trPr>
        <w:tc>
          <w:tcPr>
            <w:tcW w:w="956" w:type="dxa"/>
          </w:tcPr>
          <w:p w14:paraId="196669E2" w14:textId="77777777" w:rsidR="00761A56" w:rsidRDefault="00731319">
            <w:pPr>
              <w:pStyle w:val="Compact"/>
              <w:spacing w:before="20" w:after="20" w:line="240" w:lineRule="auto"/>
            </w:pPr>
            <w:r>
              <w:rPr>
                <w:b/>
                <w:bCs/>
                <w:sz w:val="17"/>
              </w:rPr>
              <w:t>R</w:t>
            </w:r>
            <w:r>
              <w:rPr>
                <w:sz w:val="17"/>
              </w:rPr>
              <w:t xml:space="preserve"> Negara hukum</w:t>
            </w:r>
          </w:p>
        </w:tc>
        <w:tc>
          <w:tcPr>
            <w:tcW w:w="4404" w:type="dxa"/>
          </w:tcPr>
          <w:p w14:paraId="08F8C711" w14:textId="77777777" w:rsidR="00761A56" w:rsidRDefault="00731319">
            <w:pPr>
              <w:pStyle w:val="Compact"/>
              <w:spacing w:before="20" w:after="20" w:line="240" w:lineRule="auto"/>
            </w:pPr>
            <w:r>
              <w:rPr>
                <w:sz w:val="17"/>
              </w:rPr>
              <w:t>Rumusan kabur “dapat menyebarkan virus” (Perda 1/2012 Ps 31 ayat (1) huruf d)</w:t>
            </w:r>
          </w:p>
        </w:tc>
        <w:tc>
          <w:tcPr>
            <w:tcW w:w="4276" w:type="dxa"/>
          </w:tcPr>
          <w:p w14:paraId="4AF980FC" w14:textId="77777777" w:rsidR="00761A56" w:rsidRDefault="00731319">
            <w:pPr>
              <w:pStyle w:val="Compact"/>
              <w:spacing w:before="20" w:after="20" w:line="240" w:lineRule="auto"/>
            </w:pPr>
            <w:r>
              <w:rPr>
                <w:sz w:val="17"/>
              </w:rPr>
              <w:t>“tidak melaporkan status” tanpa alamat (Perda 3/2022 Ps 46); galat rujukan (Perda 3/2025 Ps 41; Perda 1/2019 Ps 35)</w:t>
            </w:r>
          </w:p>
        </w:tc>
      </w:tr>
    </w:tbl>
    <w:p w14:paraId="133D591A" w14:textId="77777777" w:rsidR="00761A56" w:rsidRDefault="00731319">
      <w:pPr>
        <w:pStyle w:val="BodyText"/>
      </w:pPr>
      <w:r>
        <w:rPr>
          <w:i/>
          <w:iCs/>
        </w:rPr>
        <w:t xml:space="preserve">Sumber: </w:t>
      </w:r>
      <w:r>
        <w:rPr>
          <w:rStyle w:val="VerbatimChar"/>
          <w:i/>
          <w:iCs/>
        </w:rPr>
        <w:t>T16_panther.csv</w:t>
      </w:r>
      <w:r>
        <w:rPr>
          <w:i/>
          <w:iCs/>
        </w:rPr>
        <w:t xml:space="preserve"> dan profil wilayah blok H.2. Catatan data: T16 mengodekan larangan diskriminasi Perda 1/2012 Ps 31 ayat (2) di bawah prinsip H, bukan N; tabel ini mengikuti profil wilayah.</w:t>
      </w:r>
    </w:p>
    <w:p w14:paraId="338FFEB5" w14:textId="77777777" w:rsidR="00761A56" w:rsidRDefault="00731319">
      <w:pPr>
        <w:pStyle w:val="BodyText"/>
      </w:pPr>
      <w:r>
        <w:rPr>
          <w:b/>
          <w:bCs/>
        </w:rPr>
        <w:t>Analisis.</w:t>
      </w:r>
      <w:r>
        <w:t xml:space="preserve"> </w:t>
      </w:r>
      <w:r>
        <w:t>Dalam teks, ketersediaan layanan relatif kuat. Dimensi yang paling sering dibebani adalah keberterimaan (karena pengecualian kerahasiaan) serta prinsip R dan A (karena rumusan pidana yang kabur dan ketiadaan kanal pengaduan). Pemenuhannya di lapangan belum dapat dinilai.</w:t>
      </w:r>
    </w:p>
    <w:p w14:paraId="362B2B70" w14:textId="77777777" w:rsidR="00761A56" w:rsidRDefault="00731319">
      <w:pPr>
        <w:pStyle w:val="Heading1"/>
      </w:pPr>
      <w:bookmarkStart w:id="50" w:name="ketegangan-antaraturan"/>
      <w:bookmarkStart w:id="51" w:name="_Toc242201555"/>
      <w:bookmarkEnd w:id="44"/>
      <w:bookmarkEnd w:id="48"/>
      <w:r>
        <w:t>8. Ketegangan antaraturan</w:t>
      </w:r>
      <w:bookmarkEnd w:id="51"/>
    </w:p>
    <w:p w14:paraId="312E3EAE" w14:textId="77777777" w:rsidR="00761A56" w:rsidRDefault="00731319">
      <w:pPr>
        <w:pStyle w:val="FirstParagraph"/>
      </w:pPr>
      <w:r>
        <w:t xml:space="preserve">Semua ketegangan di bawah berstatus </w:t>
      </w:r>
      <w:r>
        <w:rPr>
          <w:b/>
          <w:bCs/>
        </w:rPr>
        <w:t>kandidat</w:t>
      </w:r>
      <w:r>
        <w:t xml:space="preserve">. Uji kewenangan, kedudukan hukum, dan bukti penegakan belum dilakukan. Register </w:t>
      </w:r>
      <w:r>
        <w:rPr>
          <w:rStyle w:val="VerbatimChar"/>
        </w:rPr>
        <w:t>T19_ketegangan.csv</w:t>
      </w:r>
      <w:r>
        <w:t xml:space="preserve"> </w:t>
      </w:r>
      <w:r>
        <w:t>mencatat 27 baris untuk paket Medan: 10 internal, 7 vertikal, 3 horizontal, dan 7 gabungan. Tujuh baris ditandai hilangnya pengaman (SAFEGUARD-LOSS), tiga ditandai delegasi kosong (DELEGATION-GAP), dan satu ditandai melampaui induk (SCOPE-DRIFT).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3"/>
        <w:gridCol w:w="3138"/>
        <w:gridCol w:w="2692"/>
        <w:gridCol w:w="895"/>
        <w:gridCol w:w="2209"/>
      </w:tblGrid>
      <w:tr w:rsidR="00761A56" w14:paraId="68A3988F"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56276EA1" w14:textId="77777777" w:rsidR="00761A56" w:rsidRDefault="00731319">
            <w:pPr>
              <w:pStyle w:val="Compact"/>
              <w:spacing w:before="20" w:after="20" w:line="240" w:lineRule="auto"/>
            </w:pPr>
            <w:r>
              <w:rPr>
                <w:b/>
                <w:sz w:val="17"/>
              </w:rPr>
              <w:t>No</w:t>
            </w:r>
          </w:p>
        </w:tc>
        <w:tc>
          <w:tcPr>
            <w:tcW w:w="3137" w:type="dxa"/>
            <w:shd w:val="clear" w:color="auto" w:fill="D9E2F3"/>
          </w:tcPr>
          <w:p w14:paraId="41CBF306" w14:textId="77777777" w:rsidR="00761A56" w:rsidRDefault="00731319">
            <w:pPr>
              <w:pStyle w:val="Compact"/>
              <w:spacing w:before="20" w:after="20" w:line="240" w:lineRule="auto"/>
            </w:pPr>
            <w:r>
              <w:rPr>
                <w:b/>
                <w:sz w:val="17"/>
              </w:rPr>
              <w:t>Aturan A</w:t>
            </w:r>
          </w:p>
        </w:tc>
        <w:tc>
          <w:tcPr>
            <w:tcW w:w="2691" w:type="dxa"/>
            <w:shd w:val="clear" w:color="auto" w:fill="D9E2F3"/>
          </w:tcPr>
          <w:p w14:paraId="48371388" w14:textId="77777777" w:rsidR="00761A56" w:rsidRDefault="00731319">
            <w:pPr>
              <w:pStyle w:val="Compact"/>
              <w:spacing w:before="20" w:after="20" w:line="240" w:lineRule="auto"/>
            </w:pPr>
            <w:r>
              <w:rPr>
                <w:b/>
                <w:sz w:val="17"/>
              </w:rPr>
              <w:t>Aturan B</w:t>
            </w:r>
          </w:p>
        </w:tc>
        <w:tc>
          <w:tcPr>
            <w:tcW w:w="895" w:type="dxa"/>
            <w:shd w:val="clear" w:color="auto" w:fill="D9E2F3"/>
          </w:tcPr>
          <w:p w14:paraId="03F526E5" w14:textId="77777777" w:rsidR="00761A56" w:rsidRDefault="00731319">
            <w:pPr>
              <w:pStyle w:val="Compact"/>
              <w:spacing w:before="20" w:after="20" w:line="240" w:lineRule="auto"/>
            </w:pPr>
            <w:r>
              <w:rPr>
                <w:b/>
                <w:sz w:val="17"/>
              </w:rPr>
              <w:t>Jenis</w:t>
            </w:r>
          </w:p>
        </w:tc>
        <w:tc>
          <w:tcPr>
            <w:tcW w:w="2208" w:type="dxa"/>
            <w:shd w:val="clear" w:color="auto" w:fill="D9E2F3"/>
          </w:tcPr>
          <w:p w14:paraId="6EE1D48A" w14:textId="77777777" w:rsidR="00761A56" w:rsidRDefault="00731319">
            <w:pPr>
              <w:pStyle w:val="Compact"/>
              <w:spacing w:before="20" w:after="20" w:line="240" w:lineRule="auto"/>
            </w:pPr>
            <w:r>
              <w:rPr>
                <w:b/>
                <w:sz w:val="17"/>
              </w:rPr>
              <w:t>Inti ketegangan</w:t>
            </w:r>
          </w:p>
        </w:tc>
      </w:tr>
      <w:tr w:rsidR="00761A56" w14:paraId="77E7606A" w14:textId="77777777" w:rsidTr="00761A56">
        <w:trPr>
          <w:cantSplit/>
        </w:trPr>
        <w:tc>
          <w:tcPr>
            <w:tcW w:w="702" w:type="dxa"/>
          </w:tcPr>
          <w:p w14:paraId="67208B7A" w14:textId="77777777" w:rsidR="00761A56" w:rsidRDefault="00731319">
            <w:pPr>
              <w:pStyle w:val="Compact"/>
              <w:spacing w:before="20" w:after="20" w:line="240" w:lineRule="auto"/>
            </w:pPr>
            <w:r>
              <w:rPr>
                <w:sz w:val="17"/>
              </w:rPr>
              <w:t>T1</w:t>
            </w:r>
          </w:p>
        </w:tc>
        <w:tc>
          <w:tcPr>
            <w:tcW w:w="3137" w:type="dxa"/>
          </w:tcPr>
          <w:p w14:paraId="6693A5E1" w14:textId="77777777" w:rsidR="00761A56" w:rsidRDefault="00731319">
            <w:pPr>
              <w:pStyle w:val="Compact"/>
              <w:spacing w:before="20" w:after="20" w:line="240" w:lineRule="auto"/>
            </w:pPr>
            <w:r>
              <w:rPr>
                <w:sz w:val="17"/>
              </w:rPr>
              <w:t>Perda Kota 1/2012 Ps 15 ayat (2) huruf f: wajib menyediakan alat pencegahan di tempat berisiko</w:t>
            </w:r>
          </w:p>
        </w:tc>
        <w:tc>
          <w:tcPr>
            <w:tcW w:w="2691" w:type="dxa"/>
          </w:tcPr>
          <w:p w14:paraId="494F8B6B" w14:textId="77777777" w:rsidR="00761A56" w:rsidRDefault="00731319">
            <w:pPr>
              <w:pStyle w:val="Compact"/>
              <w:spacing w:before="20" w:after="20" w:line="240" w:lineRule="auto"/>
            </w:pPr>
            <w:r>
              <w:rPr>
                <w:sz w:val="17"/>
              </w:rPr>
              <w:t>Perda Kota 10/2021 Ps 20: larangan “fasilitas yang dapat mengundang” asusila</w:t>
            </w:r>
          </w:p>
        </w:tc>
        <w:tc>
          <w:tcPr>
            <w:tcW w:w="895" w:type="dxa"/>
          </w:tcPr>
          <w:p w14:paraId="0BA46A2E" w14:textId="77777777" w:rsidR="00761A56" w:rsidRDefault="00731319">
            <w:pPr>
              <w:pStyle w:val="Compact"/>
              <w:spacing w:before="20" w:after="20" w:line="240" w:lineRule="auto"/>
            </w:pPr>
            <w:r>
              <w:rPr>
                <w:sz w:val="17"/>
              </w:rPr>
              <w:t>Horizontal (kota)</w:t>
            </w:r>
          </w:p>
        </w:tc>
        <w:tc>
          <w:tcPr>
            <w:tcW w:w="2208" w:type="dxa"/>
          </w:tcPr>
          <w:p w14:paraId="3D8A262D" w14:textId="77777777" w:rsidR="00761A56" w:rsidRDefault="00731319">
            <w:pPr>
              <w:pStyle w:val="Compact"/>
              <w:spacing w:before="20" w:after="20" w:line="240" w:lineRule="auto"/>
            </w:pPr>
            <w:r>
              <w:rPr>
                <w:sz w:val="17"/>
              </w:rPr>
              <w:t>Kondom dapat dibaca sebagai fasilitas yang dilarang</w:t>
            </w:r>
          </w:p>
        </w:tc>
      </w:tr>
      <w:tr w:rsidR="00761A56" w14:paraId="7B3CCAA8" w14:textId="77777777" w:rsidTr="00761A56">
        <w:trPr>
          <w:cantSplit/>
        </w:trPr>
        <w:tc>
          <w:tcPr>
            <w:tcW w:w="702" w:type="dxa"/>
          </w:tcPr>
          <w:p w14:paraId="026ABB12" w14:textId="77777777" w:rsidR="00761A56" w:rsidRDefault="00731319">
            <w:pPr>
              <w:pStyle w:val="Compact"/>
              <w:spacing w:before="20" w:after="20" w:line="240" w:lineRule="auto"/>
            </w:pPr>
            <w:r>
              <w:rPr>
                <w:sz w:val="17"/>
              </w:rPr>
              <w:t>T2</w:t>
            </w:r>
          </w:p>
        </w:tc>
        <w:tc>
          <w:tcPr>
            <w:tcW w:w="3137" w:type="dxa"/>
          </w:tcPr>
          <w:p w14:paraId="53975F0E" w14:textId="77777777" w:rsidR="00761A56" w:rsidRDefault="00731319">
            <w:pPr>
              <w:pStyle w:val="Compact"/>
              <w:spacing w:before="20" w:after="20" w:line="240" w:lineRule="auto"/>
            </w:pPr>
            <w:r>
              <w:rPr>
                <w:sz w:val="17"/>
              </w:rPr>
              <w:t>Perda Kota 1/2012 Ps 16 ayat (4), 31 ayat (5): larangan tes wajib</w:t>
            </w:r>
          </w:p>
        </w:tc>
        <w:tc>
          <w:tcPr>
            <w:tcW w:w="2691" w:type="dxa"/>
          </w:tcPr>
          <w:p w14:paraId="71267ACC" w14:textId="77777777" w:rsidR="00761A56" w:rsidRDefault="00731319">
            <w:pPr>
              <w:pStyle w:val="Compact"/>
              <w:spacing w:before="20" w:after="20" w:line="240" w:lineRule="auto"/>
            </w:pPr>
            <w:r>
              <w:rPr>
                <w:sz w:val="17"/>
              </w:rPr>
              <w:t>Perda Kota 4/2012 Ps 16 ayat (5), (7): donor wajib berpenapisan</w:t>
            </w:r>
          </w:p>
        </w:tc>
        <w:tc>
          <w:tcPr>
            <w:tcW w:w="895" w:type="dxa"/>
          </w:tcPr>
          <w:p w14:paraId="6C41C55D" w14:textId="77777777" w:rsidR="00761A56" w:rsidRDefault="00731319">
            <w:pPr>
              <w:pStyle w:val="Compact"/>
              <w:spacing w:before="20" w:after="20" w:line="240" w:lineRule="auto"/>
            </w:pPr>
            <w:r>
              <w:rPr>
                <w:sz w:val="17"/>
              </w:rPr>
              <w:t>Horizontal (kota)</w:t>
            </w:r>
          </w:p>
        </w:tc>
        <w:tc>
          <w:tcPr>
            <w:tcW w:w="2208" w:type="dxa"/>
          </w:tcPr>
          <w:p w14:paraId="323D784C" w14:textId="77777777" w:rsidR="00761A56" w:rsidRDefault="00731319">
            <w:pPr>
              <w:pStyle w:val="Compact"/>
              <w:spacing w:before="20" w:after="20" w:line="240" w:lineRule="auto"/>
            </w:pPr>
            <w:r>
              <w:rPr>
                <w:sz w:val="17"/>
              </w:rPr>
              <w:t>Penapisan donor wajib berfungsi seperti tes wajib</w:t>
            </w:r>
          </w:p>
        </w:tc>
      </w:tr>
      <w:tr w:rsidR="00761A56" w14:paraId="5912BCC1" w14:textId="77777777" w:rsidTr="00761A56">
        <w:trPr>
          <w:cantSplit/>
        </w:trPr>
        <w:tc>
          <w:tcPr>
            <w:tcW w:w="702" w:type="dxa"/>
          </w:tcPr>
          <w:p w14:paraId="66378112" w14:textId="77777777" w:rsidR="00761A56" w:rsidRDefault="00731319">
            <w:pPr>
              <w:pStyle w:val="Compact"/>
              <w:spacing w:before="20" w:after="20" w:line="240" w:lineRule="auto"/>
            </w:pPr>
            <w:r>
              <w:rPr>
                <w:sz w:val="17"/>
              </w:rPr>
              <w:t>T3</w:t>
            </w:r>
          </w:p>
        </w:tc>
        <w:tc>
          <w:tcPr>
            <w:tcW w:w="3137" w:type="dxa"/>
          </w:tcPr>
          <w:p w14:paraId="7A5F7B0F" w14:textId="77777777" w:rsidR="00761A56" w:rsidRDefault="00731319">
            <w:pPr>
              <w:pStyle w:val="Compact"/>
              <w:spacing w:before="20" w:after="20" w:line="240" w:lineRule="auto"/>
            </w:pPr>
            <w:r>
              <w:rPr>
                <w:sz w:val="17"/>
              </w:rPr>
              <w:t>Perda Kota 3/2017 Ps 1 angka 16: pelacuran sebagai eksploitasi, PSP sebagai korban</w:t>
            </w:r>
          </w:p>
        </w:tc>
        <w:tc>
          <w:tcPr>
            <w:tcW w:w="2691" w:type="dxa"/>
          </w:tcPr>
          <w:p w14:paraId="3C00E164" w14:textId="77777777" w:rsidR="00761A56" w:rsidRDefault="00731319">
            <w:pPr>
              <w:pStyle w:val="Compact"/>
              <w:spacing w:before="20" w:after="20" w:line="240" w:lineRule="auto"/>
            </w:pPr>
            <w:r>
              <w:rPr>
                <w:sz w:val="17"/>
              </w:rPr>
              <w:t>Perda Kota 10/2021 Ps 34 ayat (2): PSP sebagai pelanggar</w:t>
            </w:r>
          </w:p>
        </w:tc>
        <w:tc>
          <w:tcPr>
            <w:tcW w:w="895" w:type="dxa"/>
          </w:tcPr>
          <w:p w14:paraId="08D38562" w14:textId="77777777" w:rsidR="00761A56" w:rsidRDefault="00731319">
            <w:pPr>
              <w:pStyle w:val="Compact"/>
              <w:spacing w:before="20" w:after="20" w:line="240" w:lineRule="auto"/>
            </w:pPr>
            <w:r>
              <w:rPr>
                <w:sz w:val="17"/>
              </w:rPr>
              <w:t>Horizontal (kota)</w:t>
            </w:r>
          </w:p>
        </w:tc>
        <w:tc>
          <w:tcPr>
            <w:tcW w:w="2208" w:type="dxa"/>
          </w:tcPr>
          <w:p w14:paraId="35B0C217" w14:textId="77777777" w:rsidR="00761A56" w:rsidRDefault="00731319">
            <w:pPr>
              <w:pStyle w:val="Compact"/>
              <w:spacing w:before="20" w:after="20" w:line="240" w:lineRule="auto"/>
            </w:pPr>
            <w:r>
              <w:rPr>
                <w:sz w:val="17"/>
              </w:rPr>
              <w:t>Orang yang sama menjadi korban dan pelanggar</w:t>
            </w:r>
          </w:p>
        </w:tc>
      </w:tr>
      <w:tr w:rsidR="00761A56" w14:paraId="5B746FAA" w14:textId="77777777" w:rsidTr="00761A56">
        <w:trPr>
          <w:cantSplit/>
        </w:trPr>
        <w:tc>
          <w:tcPr>
            <w:tcW w:w="702" w:type="dxa"/>
          </w:tcPr>
          <w:p w14:paraId="3EE00E22" w14:textId="77777777" w:rsidR="00761A56" w:rsidRDefault="00731319">
            <w:pPr>
              <w:pStyle w:val="Compact"/>
              <w:spacing w:before="20" w:after="20" w:line="240" w:lineRule="auto"/>
            </w:pPr>
            <w:r>
              <w:rPr>
                <w:sz w:val="17"/>
              </w:rPr>
              <w:t>T4</w:t>
            </w:r>
          </w:p>
        </w:tc>
        <w:tc>
          <w:tcPr>
            <w:tcW w:w="3137" w:type="dxa"/>
          </w:tcPr>
          <w:p w14:paraId="348AF5E9" w14:textId="77777777" w:rsidR="00761A56" w:rsidRDefault="00731319">
            <w:pPr>
              <w:pStyle w:val="Compact"/>
              <w:spacing w:before="20" w:after="20" w:line="240" w:lineRule="auto"/>
            </w:pPr>
            <w:r>
              <w:rPr>
                <w:sz w:val="17"/>
              </w:rPr>
              <w:t>Perda Prov 3/2022 Ps 15: program HIV di tempat kerja dan hiburan</w:t>
            </w:r>
          </w:p>
        </w:tc>
        <w:tc>
          <w:tcPr>
            <w:tcW w:w="2691" w:type="dxa"/>
          </w:tcPr>
          <w:p w14:paraId="5208B107" w14:textId="77777777" w:rsidR="00761A56" w:rsidRDefault="00731319">
            <w:pPr>
              <w:pStyle w:val="Compact"/>
              <w:spacing w:before="20" w:after="20" w:line="240" w:lineRule="auto"/>
            </w:pPr>
            <w:r>
              <w:rPr>
                <w:sz w:val="17"/>
              </w:rPr>
              <w:t>Perda Prov 3/2025 Ps 9 ayat (2) huruf b-c: larangan fasilitas yang “dapat mengundang” asusila</w:t>
            </w:r>
          </w:p>
        </w:tc>
        <w:tc>
          <w:tcPr>
            <w:tcW w:w="895" w:type="dxa"/>
          </w:tcPr>
          <w:p w14:paraId="327C3B07" w14:textId="77777777" w:rsidR="00761A56" w:rsidRDefault="00731319">
            <w:pPr>
              <w:pStyle w:val="Compact"/>
              <w:spacing w:before="20" w:after="20" w:line="240" w:lineRule="auto"/>
            </w:pPr>
            <w:r>
              <w:rPr>
                <w:sz w:val="17"/>
              </w:rPr>
              <w:t>Horizontal (provinsi)</w:t>
            </w:r>
          </w:p>
        </w:tc>
        <w:tc>
          <w:tcPr>
            <w:tcW w:w="2208" w:type="dxa"/>
          </w:tcPr>
          <w:p w14:paraId="62F13B15" w14:textId="77777777" w:rsidR="00761A56" w:rsidRDefault="00731319">
            <w:pPr>
              <w:pStyle w:val="Compact"/>
              <w:spacing w:before="20" w:after="20" w:line="240" w:lineRule="auto"/>
            </w:pPr>
            <w:r>
              <w:rPr>
                <w:sz w:val="17"/>
              </w:rPr>
              <w:t>Program pencegahan dan larangan menyasar tempat yang sama</w:t>
            </w:r>
          </w:p>
        </w:tc>
      </w:tr>
      <w:tr w:rsidR="00761A56" w14:paraId="699A344E" w14:textId="77777777" w:rsidTr="00761A56">
        <w:trPr>
          <w:cantSplit/>
        </w:trPr>
        <w:tc>
          <w:tcPr>
            <w:tcW w:w="702" w:type="dxa"/>
          </w:tcPr>
          <w:p w14:paraId="1CECC133" w14:textId="77777777" w:rsidR="00761A56" w:rsidRDefault="00731319">
            <w:pPr>
              <w:pStyle w:val="Compact"/>
              <w:spacing w:before="20" w:after="20" w:line="240" w:lineRule="auto"/>
            </w:pPr>
            <w:r>
              <w:rPr>
                <w:sz w:val="17"/>
              </w:rPr>
              <w:t>T5</w:t>
            </w:r>
          </w:p>
        </w:tc>
        <w:tc>
          <w:tcPr>
            <w:tcW w:w="3137" w:type="dxa"/>
          </w:tcPr>
          <w:p w14:paraId="41BC7F58" w14:textId="77777777" w:rsidR="00761A56" w:rsidRDefault="00731319">
            <w:pPr>
              <w:pStyle w:val="Compact"/>
              <w:spacing w:before="20" w:after="20" w:line="240" w:lineRule="auto"/>
            </w:pPr>
            <w:r>
              <w:rPr>
                <w:sz w:val="17"/>
              </w:rPr>
              <w:t>Pergub 19/2023 Ps 18: LASS dan PTRM</w:t>
            </w:r>
          </w:p>
        </w:tc>
        <w:tc>
          <w:tcPr>
            <w:tcW w:w="2691" w:type="dxa"/>
          </w:tcPr>
          <w:p w14:paraId="776E272F" w14:textId="77777777" w:rsidR="00761A56" w:rsidRDefault="00731319">
            <w:pPr>
              <w:pStyle w:val="Compact"/>
              <w:spacing w:before="20" w:after="20" w:line="240" w:lineRule="auto"/>
            </w:pPr>
            <w:r>
              <w:rPr>
                <w:sz w:val="17"/>
              </w:rPr>
              <w:t>Perda Prov 1/2019 Ps 10, 17: kewajiban melapor “indikasi” ke aparat</w:t>
            </w:r>
          </w:p>
        </w:tc>
        <w:tc>
          <w:tcPr>
            <w:tcW w:w="895" w:type="dxa"/>
          </w:tcPr>
          <w:p w14:paraId="57E23C92" w14:textId="77777777" w:rsidR="00761A56" w:rsidRDefault="00731319">
            <w:pPr>
              <w:pStyle w:val="Compact"/>
              <w:spacing w:before="20" w:after="20" w:line="240" w:lineRule="auto"/>
            </w:pPr>
            <w:r>
              <w:rPr>
                <w:sz w:val="17"/>
              </w:rPr>
              <w:t>Horizontal (provinsi)</w:t>
            </w:r>
          </w:p>
        </w:tc>
        <w:tc>
          <w:tcPr>
            <w:tcW w:w="2208" w:type="dxa"/>
          </w:tcPr>
          <w:p w14:paraId="1D3A88AE" w14:textId="77777777" w:rsidR="00761A56" w:rsidRDefault="00731319">
            <w:pPr>
              <w:pStyle w:val="Compact"/>
              <w:spacing w:before="20" w:after="20" w:line="240" w:lineRule="auto"/>
            </w:pPr>
            <w:r>
              <w:rPr>
                <w:sz w:val="17"/>
              </w:rPr>
              <w:t>Layanan dan pelaporan menyasar orang yang sama</w:t>
            </w:r>
          </w:p>
        </w:tc>
      </w:tr>
      <w:tr w:rsidR="00761A56" w14:paraId="5254E317" w14:textId="77777777" w:rsidTr="00761A56">
        <w:trPr>
          <w:cantSplit/>
        </w:trPr>
        <w:tc>
          <w:tcPr>
            <w:tcW w:w="702" w:type="dxa"/>
          </w:tcPr>
          <w:p w14:paraId="5BD57DE9" w14:textId="77777777" w:rsidR="00761A56" w:rsidRDefault="00731319">
            <w:pPr>
              <w:pStyle w:val="Compact"/>
              <w:spacing w:before="20" w:after="20" w:line="240" w:lineRule="auto"/>
            </w:pPr>
            <w:r>
              <w:rPr>
                <w:sz w:val="17"/>
              </w:rPr>
              <w:lastRenderedPageBreak/>
              <w:t>T6</w:t>
            </w:r>
          </w:p>
        </w:tc>
        <w:tc>
          <w:tcPr>
            <w:tcW w:w="3137" w:type="dxa"/>
          </w:tcPr>
          <w:p w14:paraId="284C2ADD" w14:textId="77777777" w:rsidR="00761A56" w:rsidRDefault="00731319">
            <w:pPr>
              <w:pStyle w:val="Compact"/>
              <w:spacing w:before="20" w:after="20" w:line="240" w:lineRule="auto"/>
            </w:pPr>
            <w:r>
              <w:rPr>
                <w:sz w:val="17"/>
              </w:rPr>
              <w:t>Permenkes 3/2026 Ps 2 huruf d: tujuan penghapusan stigma; Permenkes 23/2022 Ps 10 ayat (2) (promotif, kini dicabut)</w:t>
            </w:r>
          </w:p>
        </w:tc>
        <w:tc>
          <w:tcPr>
            <w:tcW w:w="2691" w:type="dxa"/>
          </w:tcPr>
          <w:p w14:paraId="0D152440" w14:textId="77777777" w:rsidR="00761A56" w:rsidRDefault="00731319">
            <w:pPr>
              <w:pStyle w:val="Compact"/>
              <w:spacing w:before="20" w:after="20" w:line="240" w:lineRule="auto"/>
            </w:pPr>
            <w:r>
              <w:rPr>
                <w:sz w:val="17"/>
              </w:rPr>
              <w:t>Perda Kota 1/2012 Ps 15 ayat (2), 31 ayat (1) jo. 35</w:t>
            </w:r>
          </w:p>
        </w:tc>
        <w:tc>
          <w:tcPr>
            <w:tcW w:w="895" w:type="dxa"/>
          </w:tcPr>
          <w:p w14:paraId="7F1C550E" w14:textId="77777777" w:rsidR="00761A56" w:rsidRDefault="00731319">
            <w:pPr>
              <w:pStyle w:val="Compact"/>
              <w:spacing w:before="20" w:after="20" w:line="240" w:lineRule="auto"/>
            </w:pPr>
            <w:r>
              <w:rPr>
                <w:sz w:val="17"/>
              </w:rPr>
              <w:t>Vertikal</w:t>
            </w:r>
          </w:p>
        </w:tc>
        <w:tc>
          <w:tcPr>
            <w:tcW w:w="2208" w:type="dxa"/>
          </w:tcPr>
          <w:p w14:paraId="7CF807EC" w14:textId="77777777" w:rsidR="00761A56" w:rsidRDefault="00731319">
            <w:pPr>
              <w:pStyle w:val="Compact"/>
              <w:spacing w:before="20" w:after="20" w:line="240" w:lineRule="auto"/>
            </w:pPr>
            <w:r>
              <w:rPr>
                <w:sz w:val="17"/>
              </w:rPr>
              <w:t>Norma promotif nasional menjadi pidana daerah</w:t>
            </w:r>
          </w:p>
        </w:tc>
      </w:tr>
      <w:tr w:rsidR="00761A56" w14:paraId="402A3E49" w14:textId="77777777" w:rsidTr="00761A56">
        <w:trPr>
          <w:cantSplit/>
        </w:trPr>
        <w:tc>
          <w:tcPr>
            <w:tcW w:w="702" w:type="dxa"/>
          </w:tcPr>
          <w:p w14:paraId="1D98DB06" w14:textId="77777777" w:rsidR="00761A56" w:rsidRDefault="00731319">
            <w:pPr>
              <w:pStyle w:val="Compact"/>
              <w:spacing w:before="20" w:after="20" w:line="240" w:lineRule="auto"/>
            </w:pPr>
            <w:r>
              <w:rPr>
                <w:sz w:val="17"/>
              </w:rPr>
              <w:t>T7</w:t>
            </w:r>
          </w:p>
        </w:tc>
        <w:tc>
          <w:tcPr>
            <w:tcW w:w="3137" w:type="dxa"/>
          </w:tcPr>
          <w:p w14:paraId="0C173DB7" w14:textId="77777777" w:rsidR="00761A56" w:rsidRDefault="00731319">
            <w:pPr>
              <w:pStyle w:val="Compact"/>
              <w:spacing w:before="20" w:after="20" w:line="240" w:lineRule="auto"/>
            </w:pPr>
            <w:r>
              <w:rPr>
                <w:sz w:val="17"/>
              </w:rPr>
              <w:t>Permenkes 3/2026 Ps 2 huruf d</w:t>
            </w:r>
          </w:p>
        </w:tc>
        <w:tc>
          <w:tcPr>
            <w:tcW w:w="2691" w:type="dxa"/>
          </w:tcPr>
          <w:p w14:paraId="72A7425C" w14:textId="77777777" w:rsidR="00761A56" w:rsidRDefault="00731319">
            <w:pPr>
              <w:pStyle w:val="Compact"/>
              <w:spacing w:before="20" w:after="20" w:line="240" w:lineRule="auto"/>
            </w:pPr>
            <w:r>
              <w:rPr>
                <w:sz w:val="17"/>
              </w:rPr>
              <w:t>Perda Prov 3/2022 Ps 46</w:t>
            </w:r>
          </w:p>
        </w:tc>
        <w:tc>
          <w:tcPr>
            <w:tcW w:w="895" w:type="dxa"/>
          </w:tcPr>
          <w:p w14:paraId="15A9BC0F" w14:textId="77777777" w:rsidR="00761A56" w:rsidRDefault="00731319">
            <w:pPr>
              <w:pStyle w:val="Compact"/>
              <w:spacing w:before="20" w:after="20" w:line="240" w:lineRule="auto"/>
            </w:pPr>
            <w:r>
              <w:rPr>
                <w:sz w:val="17"/>
              </w:rPr>
              <w:t>Vertikal</w:t>
            </w:r>
          </w:p>
        </w:tc>
        <w:tc>
          <w:tcPr>
            <w:tcW w:w="2208" w:type="dxa"/>
          </w:tcPr>
          <w:p w14:paraId="2BA05003" w14:textId="77777777" w:rsidR="00761A56" w:rsidRDefault="00731319">
            <w:pPr>
              <w:pStyle w:val="Compact"/>
              <w:spacing w:before="20" w:after="20" w:line="240" w:lineRule="auto"/>
            </w:pPr>
            <w:r>
              <w:rPr>
                <w:sz w:val="17"/>
              </w:rPr>
              <w:t>Pidana berbasis status di tingkat provinsi</w:t>
            </w:r>
          </w:p>
        </w:tc>
      </w:tr>
      <w:tr w:rsidR="00761A56" w14:paraId="26F67C51" w14:textId="77777777" w:rsidTr="00761A56">
        <w:trPr>
          <w:cantSplit/>
        </w:trPr>
        <w:tc>
          <w:tcPr>
            <w:tcW w:w="702" w:type="dxa"/>
          </w:tcPr>
          <w:p w14:paraId="2FA43D07" w14:textId="77777777" w:rsidR="00761A56" w:rsidRDefault="00731319">
            <w:pPr>
              <w:pStyle w:val="Compact"/>
              <w:spacing w:before="20" w:after="20" w:line="240" w:lineRule="auto"/>
            </w:pPr>
            <w:r>
              <w:rPr>
                <w:sz w:val="17"/>
              </w:rPr>
              <w:t>T8</w:t>
            </w:r>
          </w:p>
        </w:tc>
        <w:tc>
          <w:tcPr>
            <w:tcW w:w="3137" w:type="dxa"/>
          </w:tcPr>
          <w:p w14:paraId="4AC60C76" w14:textId="77777777" w:rsidR="00761A56" w:rsidRDefault="00731319">
            <w:pPr>
              <w:pStyle w:val="Compact"/>
              <w:spacing w:before="20" w:after="20" w:line="240" w:lineRule="auto"/>
            </w:pPr>
            <w:r>
              <w:rPr>
                <w:sz w:val="17"/>
              </w:rPr>
              <w:t>Perda Prov 3/2022 Ps 18 ayat (2): konseling sebelum pembukaan ke pasangan</w:t>
            </w:r>
          </w:p>
        </w:tc>
        <w:tc>
          <w:tcPr>
            <w:tcW w:w="2691" w:type="dxa"/>
          </w:tcPr>
          <w:p w14:paraId="2AD8D952" w14:textId="77777777" w:rsidR="00761A56" w:rsidRDefault="00731319">
            <w:pPr>
              <w:pStyle w:val="Compact"/>
              <w:spacing w:before="20" w:after="20" w:line="240" w:lineRule="auto"/>
            </w:pPr>
            <w:r>
              <w:rPr>
                <w:sz w:val="17"/>
              </w:rPr>
              <w:t>Pergub 19/2023 Ps 4 ayat (4)</w:t>
            </w:r>
          </w:p>
        </w:tc>
        <w:tc>
          <w:tcPr>
            <w:tcW w:w="895" w:type="dxa"/>
          </w:tcPr>
          <w:p w14:paraId="5C15D915" w14:textId="77777777" w:rsidR="00761A56" w:rsidRDefault="00731319">
            <w:pPr>
              <w:pStyle w:val="Compact"/>
              <w:spacing w:before="20" w:after="20" w:line="240" w:lineRule="auto"/>
            </w:pPr>
            <w:r>
              <w:rPr>
                <w:sz w:val="17"/>
              </w:rPr>
              <w:t>Vertikal (SAFEGUARD-LOSS)</w:t>
            </w:r>
          </w:p>
        </w:tc>
        <w:tc>
          <w:tcPr>
            <w:tcW w:w="2208" w:type="dxa"/>
          </w:tcPr>
          <w:p w14:paraId="4D35E09B" w14:textId="77777777" w:rsidR="00761A56" w:rsidRDefault="00731319">
            <w:pPr>
              <w:pStyle w:val="Compact"/>
              <w:spacing w:before="20" w:after="20" w:line="240" w:lineRule="auto"/>
            </w:pPr>
            <w:r>
              <w:rPr>
                <w:sz w:val="17"/>
              </w:rPr>
              <w:t>Syarat konseling hilang di aturan pelaksana</w:t>
            </w:r>
          </w:p>
        </w:tc>
      </w:tr>
      <w:tr w:rsidR="00761A56" w14:paraId="3FD710CB" w14:textId="77777777" w:rsidTr="00761A56">
        <w:trPr>
          <w:cantSplit/>
        </w:trPr>
        <w:tc>
          <w:tcPr>
            <w:tcW w:w="702" w:type="dxa"/>
          </w:tcPr>
          <w:p w14:paraId="590BF961" w14:textId="77777777" w:rsidR="00761A56" w:rsidRDefault="00731319">
            <w:pPr>
              <w:pStyle w:val="Compact"/>
              <w:spacing w:before="20" w:after="20" w:line="240" w:lineRule="auto"/>
            </w:pPr>
            <w:r>
              <w:rPr>
                <w:sz w:val="17"/>
              </w:rPr>
              <w:t>T9</w:t>
            </w:r>
          </w:p>
        </w:tc>
        <w:tc>
          <w:tcPr>
            <w:tcW w:w="3137" w:type="dxa"/>
          </w:tcPr>
          <w:p w14:paraId="3B6AE2CB" w14:textId="77777777" w:rsidR="00761A56" w:rsidRDefault="00731319">
            <w:pPr>
              <w:pStyle w:val="Compact"/>
              <w:spacing w:before="20" w:after="20" w:line="240" w:lineRule="auto"/>
            </w:pPr>
            <w:r>
              <w:rPr>
                <w:sz w:val="17"/>
              </w:rPr>
              <w:t>Perda Prov 3/2022 Ps 45 ayat (1): sanksi atas Ps 13 dan 15 ayat (1)</w:t>
            </w:r>
          </w:p>
        </w:tc>
        <w:tc>
          <w:tcPr>
            <w:tcW w:w="2691" w:type="dxa"/>
          </w:tcPr>
          <w:p w14:paraId="0E8B5672" w14:textId="77777777" w:rsidR="00761A56" w:rsidRDefault="00731319">
            <w:pPr>
              <w:pStyle w:val="Compact"/>
              <w:spacing w:before="20" w:after="20" w:line="240" w:lineRule="auto"/>
            </w:pPr>
            <w:r>
              <w:rPr>
                <w:sz w:val="17"/>
              </w:rPr>
              <w:t>Pergub 19/2023 Ps 39: sanksi atas Ps 37 dan 38 Pergub</w:t>
            </w:r>
          </w:p>
        </w:tc>
        <w:tc>
          <w:tcPr>
            <w:tcW w:w="895" w:type="dxa"/>
          </w:tcPr>
          <w:p w14:paraId="12801EF2" w14:textId="77777777" w:rsidR="00761A56" w:rsidRDefault="00731319">
            <w:pPr>
              <w:pStyle w:val="Compact"/>
              <w:spacing w:before="20" w:after="20" w:line="240" w:lineRule="auto"/>
            </w:pPr>
            <w:r>
              <w:rPr>
                <w:sz w:val="17"/>
              </w:rPr>
              <w:t>Vertikal (SCOPE-DRIFT)</w:t>
            </w:r>
          </w:p>
        </w:tc>
        <w:tc>
          <w:tcPr>
            <w:tcW w:w="2208" w:type="dxa"/>
          </w:tcPr>
          <w:p w14:paraId="582FE0FC" w14:textId="77777777" w:rsidR="00761A56" w:rsidRDefault="00731319">
            <w:pPr>
              <w:pStyle w:val="Compact"/>
              <w:spacing w:before="20" w:after="20" w:line="240" w:lineRule="auto"/>
            </w:pPr>
            <w:r>
              <w:rPr>
                <w:sz w:val="17"/>
              </w:rPr>
              <w:t>Pergub menambah kewajiban bersanksi</w:t>
            </w:r>
          </w:p>
        </w:tc>
      </w:tr>
      <w:tr w:rsidR="00761A56" w14:paraId="241F9EEC" w14:textId="77777777" w:rsidTr="00761A56">
        <w:trPr>
          <w:cantSplit/>
        </w:trPr>
        <w:tc>
          <w:tcPr>
            <w:tcW w:w="702" w:type="dxa"/>
          </w:tcPr>
          <w:p w14:paraId="38AC0F24" w14:textId="77777777" w:rsidR="00761A56" w:rsidRDefault="00731319">
            <w:pPr>
              <w:pStyle w:val="Compact"/>
              <w:spacing w:before="20" w:after="20" w:line="240" w:lineRule="auto"/>
            </w:pPr>
            <w:r>
              <w:rPr>
                <w:sz w:val="17"/>
              </w:rPr>
              <w:t>T10</w:t>
            </w:r>
          </w:p>
        </w:tc>
        <w:tc>
          <w:tcPr>
            <w:tcW w:w="3137" w:type="dxa"/>
          </w:tcPr>
          <w:p w14:paraId="3BCDB849" w14:textId="77777777" w:rsidR="00761A56" w:rsidRDefault="00731319">
            <w:pPr>
              <w:pStyle w:val="Compact"/>
              <w:spacing w:before="20" w:after="20" w:line="240" w:lineRule="auto"/>
            </w:pPr>
            <w:r>
              <w:rPr>
                <w:sz w:val="17"/>
              </w:rPr>
              <w:t>Perda Prov 3/2022 Ps 17 ayat (2): persetujuan tes</w:t>
            </w:r>
          </w:p>
        </w:tc>
        <w:tc>
          <w:tcPr>
            <w:tcW w:w="2691" w:type="dxa"/>
          </w:tcPr>
          <w:p w14:paraId="5E23AB0C" w14:textId="77777777" w:rsidR="00761A56" w:rsidRDefault="00731319">
            <w:pPr>
              <w:pStyle w:val="Compact"/>
              <w:spacing w:before="20" w:after="20" w:line="240" w:lineRule="auto"/>
            </w:pPr>
            <w:r>
              <w:rPr>
                <w:sz w:val="17"/>
              </w:rPr>
              <w:t>Perda Prov 3/2022 Ps 35 ayat (5): tes PMI wajib</w:t>
            </w:r>
          </w:p>
        </w:tc>
        <w:tc>
          <w:tcPr>
            <w:tcW w:w="895" w:type="dxa"/>
          </w:tcPr>
          <w:p w14:paraId="1965E618" w14:textId="77777777" w:rsidR="00761A56" w:rsidRDefault="00731319">
            <w:pPr>
              <w:pStyle w:val="Compact"/>
              <w:spacing w:before="20" w:after="20" w:line="240" w:lineRule="auto"/>
            </w:pPr>
            <w:r>
              <w:rPr>
                <w:sz w:val="17"/>
              </w:rPr>
              <w:t>Internal (provinsi)</w:t>
            </w:r>
          </w:p>
        </w:tc>
        <w:tc>
          <w:tcPr>
            <w:tcW w:w="2208" w:type="dxa"/>
          </w:tcPr>
          <w:p w14:paraId="7538EE6C" w14:textId="77777777" w:rsidR="00761A56" w:rsidRDefault="00731319">
            <w:pPr>
              <w:pStyle w:val="Compact"/>
              <w:spacing w:before="20" w:after="20" w:line="240" w:lineRule="auto"/>
            </w:pPr>
            <w:r>
              <w:rPr>
                <w:sz w:val="17"/>
              </w:rPr>
              <w:t>Persetujuan dijamin sekaligus dikecualikan</w:t>
            </w:r>
          </w:p>
        </w:tc>
      </w:tr>
      <w:tr w:rsidR="00761A56" w14:paraId="4F10833A" w14:textId="77777777" w:rsidTr="00761A56">
        <w:trPr>
          <w:cantSplit/>
        </w:trPr>
        <w:tc>
          <w:tcPr>
            <w:tcW w:w="702" w:type="dxa"/>
          </w:tcPr>
          <w:p w14:paraId="6C20769C" w14:textId="77777777" w:rsidR="00761A56" w:rsidRDefault="00731319">
            <w:pPr>
              <w:pStyle w:val="Compact"/>
              <w:spacing w:before="20" w:after="20" w:line="240" w:lineRule="auto"/>
            </w:pPr>
            <w:r>
              <w:rPr>
                <w:sz w:val="17"/>
              </w:rPr>
              <w:t>T11</w:t>
            </w:r>
          </w:p>
        </w:tc>
        <w:tc>
          <w:tcPr>
            <w:tcW w:w="3137" w:type="dxa"/>
          </w:tcPr>
          <w:p w14:paraId="34732553" w14:textId="77777777" w:rsidR="00761A56" w:rsidRDefault="00731319">
            <w:pPr>
              <w:pStyle w:val="Compact"/>
              <w:spacing w:before="20" w:after="20" w:line="240" w:lineRule="auto"/>
            </w:pPr>
            <w:r>
              <w:rPr>
                <w:sz w:val="17"/>
              </w:rPr>
              <w:t>Perda Kota 1/2012 Ps 17 ayat (2): pembukaan ke pasangan dengan persetujuan</w:t>
            </w:r>
          </w:p>
        </w:tc>
        <w:tc>
          <w:tcPr>
            <w:tcW w:w="2691" w:type="dxa"/>
          </w:tcPr>
          <w:p w14:paraId="406BB54C" w14:textId="77777777" w:rsidR="00761A56" w:rsidRDefault="00731319">
            <w:pPr>
              <w:pStyle w:val="Compact"/>
              <w:spacing w:before="20" w:after="20" w:line="240" w:lineRule="auto"/>
            </w:pPr>
            <w:r>
              <w:rPr>
                <w:sz w:val="17"/>
              </w:rPr>
              <w:t>Perda Kota 1/2012 Ps 31 ayat (8): juga bila ODHIV “tidak mau memberitahu”</w:t>
            </w:r>
          </w:p>
        </w:tc>
        <w:tc>
          <w:tcPr>
            <w:tcW w:w="895" w:type="dxa"/>
          </w:tcPr>
          <w:p w14:paraId="7F16FDC5" w14:textId="77777777" w:rsidR="00761A56" w:rsidRDefault="00731319">
            <w:pPr>
              <w:pStyle w:val="Compact"/>
              <w:spacing w:before="20" w:after="20" w:line="240" w:lineRule="auto"/>
            </w:pPr>
            <w:r>
              <w:rPr>
                <w:sz w:val="17"/>
              </w:rPr>
              <w:t>Internal (kota, SAFEGUARD-LOSS)</w:t>
            </w:r>
          </w:p>
        </w:tc>
        <w:tc>
          <w:tcPr>
            <w:tcW w:w="2208" w:type="dxa"/>
          </w:tcPr>
          <w:p w14:paraId="3012749D" w14:textId="77777777" w:rsidR="00761A56" w:rsidRDefault="00731319">
            <w:pPr>
              <w:pStyle w:val="Compact"/>
              <w:spacing w:before="20" w:after="20" w:line="240" w:lineRule="auto"/>
            </w:pPr>
            <w:r>
              <w:rPr>
                <w:sz w:val="17"/>
              </w:rPr>
              <w:t>Syarat persetujuan melemah di pasal lain</w:t>
            </w:r>
          </w:p>
        </w:tc>
      </w:tr>
      <w:tr w:rsidR="00761A56" w14:paraId="44FD7EB9" w14:textId="77777777" w:rsidTr="00761A56">
        <w:trPr>
          <w:cantSplit/>
        </w:trPr>
        <w:tc>
          <w:tcPr>
            <w:tcW w:w="702" w:type="dxa"/>
          </w:tcPr>
          <w:p w14:paraId="478719E4" w14:textId="77777777" w:rsidR="00761A56" w:rsidRDefault="00731319">
            <w:pPr>
              <w:pStyle w:val="Compact"/>
              <w:spacing w:before="20" w:after="20" w:line="240" w:lineRule="auto"/>
            </w:pPr>
            <w:r>
              <w:rPr>
                <w:sz w:val="17"/>
              </w:rPr>
              <w:t>T12</w:t>
            </w:r>
          </w:p>
        </w:tc>
        <w:tc>
          <w:tcPr>
            <w:tcW w:w="3137" w:type="dxa"/>
          </w:tcPr>
          <w:p w14:paraId="24F92728" w14:textId="77777777" w:rsidR="00761A56" w:rsidRDefault="00731319">
            <w:pPr>
              <w:pStyle w:val="Compact"/>
              <w:spacing w:before="20" w:after="20" w:line="240" w:lineRule="auto"/>
            </w:pPr>
            <w:r>
              <w:rPr>
                <w:sz w:val="17"/>
              </w:rPr>
              <w:t>Perda Kota 1/2012 Ps 27 huruf e: pelibatan “sebagai subyek”</w:t>
            </w:r>
          </w:p>
        </w:tc>
        <w:tc>
          <w:tcPr>
            <w:tcW w:w="2691" w:type="dxa"/>
          </w:tcPr>
          <w:p w14:paraId="055FEF85" w14:textId="77777777" w:rsidR="00761A56" w:rsidRDefault="00731319">
            <w:pPr>
              <w:pStyle w:val="Compact"/>
              <w:spacing w:before="20" w:after="20" w:line="240" w:lineRule="auto"/>
            </w:pPr>
            <w:r>
              <w:rPr>
                <w:sz w:val="17"/>
              </w:rPr>
              <w:t>Penjelasan Perda Kota 1/2012 Ps 24: KPAK tanpa komunitas</w:t>
            </w:r>
          </w:p>
        </w:tc>
        <w:tc>
          <w:tcPr>
            <w:tcW w:w="895" w:type="dxa"/>
          </w:tcPr>
          <w:p w14:paraId="4C746774" w14:textId="77777777" w:rsidR="00761A56" w:rsidRDefault="00731319">
            <w:pPr>
              <w:pStyle w:val="Compact"/>
              <w:spacing w:before="20" w:after="20" w:line="240" w:lineRule="auto"/>
            </w:pPr>
            <w:r>
              <w:rPr>
                <w:sz w:val="17"/>
              </w:rPr>
              <w:t>Internal (kota)</w:t>
            </w:r>
          </w:p>
        </w:tc>
        <w:tc>
          <w:tcPr>
            <w:tcW w:w="2208" w:type="dxa"/>
          </w:tcPr>
          <w:p w14:paraId="28B1B871" w14:textId="77777777" w:rsidR="00761A56" w:rsidRDefault="00731319">
            <w:pPr>
              <w:pStyle w:val="Compact"/>
              <w:spacing w:before="20" w:after="20" w:line="240" w:lineRule="auto"/>
            </w:pPr>
            <w:r>
              <w:rPr>
                <w:sz w:val="17"/>
              </w:rPr>
              <w:t>Partisipasi dijanjikan, kursi tidak diberikan</w:t>
            </w:r>
          </w:p>
        </w:tc>
      </w:tr>
      <w:tr w:rsidR="00761A56" w14:paraId="04CEB815" w14:textId="77777777" w:rsidTr="00761A56">
        <w:trPr>
          <w:cantSplit/>
        </w:trPr>
        <w:tc>
          <w:tcPr>
            <w:tcW w:w="702" w:type="dxa"/>
          </w:tcPr>
          <w:p w14:paraId="4BF35779" w14:textId="77777777" w:rsidR="00761A56" w:rsidRDefault="00731319">
            <w:pPr>
              <w:pStyle w:val="Compact"/>
              <w:spacing w:before="20" w:after="20" w:line="240" w:lineRule="auto"/>
            </w:pPr>
            <w:r>
              <w:rPr>
                <w:sz w:val="17"/>
              </w:rPr>
              <w:t>T13</w:t>
            </w:r>
          </w:p>
        </w:tc>
        <w:tc>
          <w:tcPr>
            <w:tcW w:w="3137" w:type="dxa"/>
          </w:tcPr>
          <w:p w14:paraId="516F95BF" w14:textId="77777777" w:rsidR="00761A56" w:rsidRDefault="00731319">
            <w:pPr>
              <w:pStyle w:val="Compact"/>
              <w:spacing w:before="20" w:after="20" w:line="240" w:lineRule="auto"/>
            </w:pPr>
            <w:r>
              <w:rPr>
                <w:sz w:val="17"/>
              </w:rPr>
              <w:t>Perda Kota 1/2012 Ps 11, 23, 24: delegasi ke Perwal</w:t>
            </w:r>
          </w:p>
        </w:tc>
        <w:tc>
          <w:tcPr>
            <w:tcW w:w="2691" w:type="dxa"/>
          </w:tcPr>
          <w:p w14:paraId="40D0A398" w14:textId="77777777" w:rsidR="00761A56" w:rsidRDefault="00731319">
            <w:pPr>
              <w:pStyle w:val="Compact"/>
              <w:spacing w:before="20" w:after="20" w:line="240" w:lineRule="auto"/>
            </w:pPr>
            <w:r>
              <w:rPr>
                <w:sz w:val="17"/>
              </w:rPr>
              <w:t>Perwal 10/2012 Ps 1-2: hanya menunjuk pelaksana</w:t>
            </w:r>
          </w:p>
        </w:tc>
        <w:tc>
          <w:tcPr>
            <w:tcW w:w="895" w:type="dxa"/>
          </w:tcPr>
          <w:p w14:paraId="1F20C494" w14:textId="77777777" w:rsidR="00761A56" w:rsidRDefault="00731319">
            <w:pPr>
              <w:pStyle w:val="Compact"/>
              <w:spacing w:before="20" w:after="20" w:line="240" w:lineRule="auto"/>
            </w:pPr>
            <w:r>
              <w:rPr>
                <w:sz w:val="17"/>
              </w:rPr>
              <w:t>Diam (DELEGATION-GAP)</w:t>
            </w:r>
          </w:p>
        </w:tc>
        <w:tc>
          <w:tcPr>
            <w:tcW w:w="2208" w:type="dxa"/>
          </w:tcPr>
          <w:p w14:paraId="47222ABF" w14:textId="77777777" w:rsidR="00761A56" w:rsidRDefault="00731319">
            <w:pPr>
              <w:pStyle w:val="Compact"/>
              <w:spacing w:before="20" w:after="20" w:line="240" w:lineRule="auto"/>
            </w:pPr>
            <w:r>
              <w:rPr>
                <w:sz w:val="17"/>
              </w:rPr>
              <w:t>Mandat tidak dioperasionalkan dalam teks yang ditemukan</w:t>
            </w:r>
          </w:p>
        </w:tc>
      </w:tr>
    </w:tbl>
    <w:p w14:paraId="0978B72D" w14:textId="77777777" w:rsidR="00761A56" w:rsidRDefault="00761A56">
      <w:pPr>
        <w:spacing w:after="0" w:line="20" w:lineRule="exact"/>
        <w:rPr>
          <w:sz w:val="2"/>
        </w:rPr>
        <w:sectPr w:rsidR="00761A56">
          <w:footerReference w:type="default" r:id="rId19"/>
          <w:footnotePr>
            <w:numRestart w:val="eachSect"/>
          </w:footnotePr>
          <w:pgSz w:w="11906" w:h="16838"/>
          <w:pgMar w:top="1134" w:right="1134" w:bottom="1134" w:left="1134" w:header="720" w:footer="567" w:gutter="0"/>
          <w:cols w:space="720"/>
        </w:sectPr>
      </w:pPr>
    </w:p>
    <w:p w14:paraId="77180001" w14:textId="77777777" w:rsidR="00761A56" w:rsidRDefault="00731319">
      <w:pPr>
        <w:pStyle w:val="BodyText"/>
        <w:keepNext/>
        <w:spacing w:before="120"/>
        <w:jc w:val="center"/>
      </w:pPr>
      <w:r>
        <w:rPr>
          <w:noProof/>
        </w:rPr>
        <w:lastRenderedPageBreak/>
        <w:drawing>
          <wp:inline distT="0" distB="0" distL="0" distR="0" wp14:anchorId="6528693B" wp14:editId="5A59ED93">
            <wp:extent cx="8820000" cy="339362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LLM/HRIA/review_design_2/output/Analisis_Regulasi_HRIA_RIA_v3/word/_diagram_png/c0646f296cfa2f10.png"/>
                    <pic:cNvPicPr>
                      <a:picLocks noChangeAspect="1" noChangeArrowheads="1"/>
                    </pic:cNvPicPr>
                  </pic:nvPicPr>
                  <pic:blipFill>
                    <a:blip r:embed="rId20"/>
                    <a:stretch>
                      <a:fillRect/>
                    </a:stretch>
                  </pic:blipFill>
                  <pic:spPr bwMode="auto">
                    <a:xfrm>
                      <a:off x="0" y="0"/>
                      <a:ext cx="8820000" cy="3393626"/>
                    </a:xfrm>
                    <a:prstGeom prst="rect">
                      <a:avLst/>
                    </a:prstGeom>
                    <a:noFill/>
                    <a:ln w="9525">
                      <a:noFill/>
                      <a:headEnd/>
                      <a:tailEnd/>
                    </a:ln>
                  </pic:spPr>
                </pic:pic>
              </a:graphicData>
            </a:graphic>
          </wp:inline>
        </w:drawing>
      </w:r>
    </w:p>
    <w:p w14:paraId="6EC50B37" w14:textId="77777777" w:rsidR="00761A56" w:rsidRDefault="00731319">
      <w:pPr>
        <w:pStyle w:val="Caption"/>
      </w:pPr>
      <w:r>
        <w:rPr>
          <w:iCs/>
        </w:rPr>
        <w:t>Gambar 6. Jaringan ketegangan kandidat di paket Medan. Setiap garis menunjuk baris di tabel di atas; ketegangan internal T10–T12 tidak digambar. Garis putus-putus menegaskan bahwa ketegangan ini belum diuji secara hukum maupun dengan data penegakan.</w:t>
      </w:r>
    </w:p>
    <w:p w14:paraId="184C29B4" w14:textId="77777777" w:rsidR="00761A56" w:rsidRDefault="00761A56">
      <w:pPr>
        <w:spacing w:after="0" w:line="20" w:lineRule="exact"/>
        <w:rPr>
          <w:sz w:val="2"/>
        </w:rPr>
        <w:sectPr w:rsidR="00761A56">
          <w:footerReference w:type="default" r:id="rId21"/>
          <w:footnotePr>
            <w:numRestart w:val="eachSect"/>
          </w:footnotePr>
          <w:pgSz w:w="16838" w:h="11906" w:orient="landscape"/>
          <w:pgMar w:top="1134" w:right="1134" w:bottom="1134" w:left="1134" w:header="720" w:footer="567" w:gutter="0"/>
          <w:cols w:space="720"/>
        </w:sectPr>
      </w:pPr>
    </w:p>
    <w:p w14:paraId="3CE8A772" w14:textId="77777777" w:rsidR="00761A56" w:rsidRDefault="00731319">
      <w:pPr>
        <w:pStyle w:val="BodyText"/>
      </w:pPr>
      <w:r>
        <w:rPr>
          <w:b/>
          <w:bCs/>
        </w:rPr>
        <w:lastRenderedPageBreak/>
        <w:t>Analisis.</w:t>
      </w:r>
      <w:r>
        <w:t xml:space="preserve"> Ketegangan yang paling material adalah kombinasi pidana berbasis status dengan pengecualian kerahasiaan (T6, T7, T8, T11), serta benturan penertiban “asusila” </w:t>
      </w:r>
      <w:r>
        <w:t>dengan penyediaan kondom (T1, T4). Ketegangan T2 khas Medan: larangan tes wajib dan kewajiban donor berpenapisan berada di dua Perda kota yang terbit pada tahun yang sama.</w:t>
      </w:r>
    </w:p>
    <w:p w14:paraId="446C9E13" w14:textId="77777777" w:rsidR="00761A56" w:rsidRDefault="00731319">
      <w:pPr>
        <w:pStyle w:val="Heading1"/>
      </w:pPr>
      <w:bookmarkStart w:id="52" w:name="contoh-baik-yang-perlu-dipertahankan"/>
      <w:bookmarkStart w:id="53" w:name="_Toc242201556"/>
      <w:bookmarkEnd w:id="50"/>
      <w:r>
        <w:t>9. Contoh baik yang perlu dipertahankan</w:t>
      </w:r>
      <w:bookmarkEnd w:id="5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479"/>
        <w:gridCol w:w="2239"/>
        <w:gridCol w:w="3919"/>
      </w:tblGrid>
      <w:tr w:rsidR="00761A56" w14:paraId="01B94C96"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3478" w:type="dxa"/>
            <w:shd w:val="clear" w:color="auto" w:fill="D9E2F3"/>
          </w:tcPr>
          <w:p w14:paraId="15F91AB1" w14:textId="77777777" w:rsidR="00761A56" w:rsidRDefault="00731319">
            <w:pPr>
              <w:pStyle w:val="Compact"/>
              <w:spacing w:before="20" w:after="20" w:line="240" w:lineRule="auto"/>
            </w:pPr>
            <w:r>
              <w:rPr>
                <w:b/>
                <w:sz w:val="17"/>
              </w:rPr>
              <w:t>Pengaman</w:t>
            </w:r>
          </w:p>
        </w:tc>
        <w:tc>
          <w:tcPr>
            <w:tcW w:w="2239" w:type="dxa"/>
            <w:shd w:val="clear" w:color="auto" w:fill="D9E2F3"/>
          </w:tcPr>
          <w:p w14:paraId="1081BF56" w14:textId="77777777" w:rsidR="00761A56" w:rsidRDefault="00731319">
            <w:pPr>
              <w:pStyle w:val="Compact"/>
              <w:spacing w:before="20" w:after="20" w:line="240" w:lineRule="auto"/>
            </w:pPr>
            <w:r>
              <w:rPr>
                <w:b/>
                <w:sz w:val="17"/>
              </w:rPr>
              <w:t>Instrumen dan pasal</w:t>
            </w:r>
          </w:p>
        </w:tc>
        <w:tc>
          <w:tcPr>
            <w:tcW w:w="3918" w:type="dxa"/>
            <w:shd w:val="clear" w:color="auto" w:fill="D9E2F3"/>
          </w:tcPr>
          <w:p w14:paraId="5C960136" w14:textId="77777777" w:rsidR="00761A56" w:rsidRDefault="00731319">
            <w:pPr>
              <w:pStyle w:val="Compact"/>
              <w:spacing w:before="20" w:after="20" w:line="240" w:lineRule="auto"/>
            </w:pPr>
            <w:r>
              <w:rPr>
                <w:b/>
                <w:sz w:val="17"/>
              </w:rPr>
              <w:t>Mengapa perlu dipertahankan</w:t>
            </w:r>
          </w:p>
        </w:tc>
      </w:tr>
      <w:tr w:rsidR="00761A56" w14:paraId="760BDF49" w14:textId="77777777" w:rsidTr="00761A56">
        <w:trPr>
          <w:cantSplit/>
        </w:trPr>
        <w:tc>
          <w:tcPr>
            <w:tcW w:w="3478" w:type="dxa"/>
          </w:tcPr>
          <w:p w14:paraId="3CBBD369" w14:textId="77777777" w:rsidR="00761A56" w:rsidRDefault="00731319">
            <w:pPr>
              <w:pStyle w:val="Compact"/>
              <w:spacing w:before="20" w:after="20" w:line="240" w:lineRule="auto"/>
            </w:pPr>
            <w:r>
              <w:rPr>
                <w:sz w:val="17"/>
              </w:rPr>
              <w:t>Larangan tes HIV wajib, dengan definisi “mandatory HIV test”</w:t>
            </w:r>
          </w:p>
        </w:tc>
        <w:tc>
          <w:tcPr>
            <w:tcW w:w="2239" w:type="dxa"/>
          </w:tcPr>
          <w:p w14:paraId="0CAA307A" w14:textId="77777777" w:rsidR="00761A56" w:rsidRDefault="00731319">
            <w:pPr>
              <w:pStyle w:val="Compact"/>
              <w:spacing w:before="20" w:after="20" w:line="240" w:lineRule="auto"/>
            </w:pPr>
            <w:r>
              <w:rPr>
                <w:sz w:val="17"/>
              </w:rPr>
              <w:t>Perda Kota 1/2012 Ps 1 angka 15, Ps 16 ayat (4), Ps 31 ayat (5)</w:t>
            </w:r>
          </w:p>
        </w:tc>
        <w:tc>
          <w:tcPr>
            <w:tcW w:w="3918" w:type="dxa"/>
          </w:tcPr>
          <w:p w14:paraId="78126DD1" w14:textId="77777777" w:rsidR="00761A56" w:rsidRDefault="00731319">
            <w:pPr>
              <w:pStyle w:val="Compact"/>
              <w:spacing w:before="20" w:after="20" w:line="240" w:lineRule="auto"/>
            </w:pPr>
            <w:r>
              <w:rPr>
                <w:sz w:val="17"/>
              </w:rPr>
              <w:t>Lebih tegas daripada aturan nasional sekarang, yang memuat pengecualian program pemerintah</w:t>
            </w:r>
          </w:p>
        </w:tc>
      </w:tr>
      <w:tr w:rsidR="00761A56" w14:paraId="3297596F" w14:textId="77777777" w:rsidTr="00761A56">
        <w:trPr>
          <w:cantSplit/>
        </w:trPr>
        <w:tc>
          <w:tcPr>
            <w:tcW w:w="3478" w:type="dxa"/>
          </w:tcPr>
          <w:p w14:paraId="4081F72B" w14:textId="77777777" w:rsidR="00761A56" w:rsidRDefault="00731319">
            <w:pPr>
              <w:pStyle w:val="Compact"/>
              <w:spacing w:before="20" w:after="20" w:line="240" w:lineRule="auto"/>
            </w:pPr>
            <w:r>
              <w:rPr>
                <w:sz w:val="17"/>
              </w:rPr>
              <w:t>Tes sukarela dengan konseling sebelum dan sesudah tes; unlinked anonymous untuk surveilans</w:t>
            </w:r>
          </w:p>
        </w:tc>
        <w:tc>
          <w:tcPr>
            <w:tcW w:w="2239" w:type="dxa"/>
          </w:tcPr>
          <w:p w14:paraId="54F40C01" w14:textId="77777777" w:rsidR="00761A56" w:rsidRDefault="00731319">
            <w:pPr>
              <w:pStyle w:val="Compact"/>
              <w:spacing w:before="20" w:after="20" w:line="240" w:lineRule="auto"/>
            </w:pPr>
            <w:r>
              <w:rPr>
                <w:sz w:val="17"/>
              </w:rPr>
              <w:t>Perda Kota 1/2012 Ps 16 ayat (1)-(2)</w:t>
            </w:r>
          </w:p>
        </w:tc>
        <w:tc>
          <w:tcPr>
            <w:tcW w:w="3918" w:type="dxa"/>
          </w:tcPr>
          <w:p w14:paraId="317D64F8" w14:textId="77777777" w:rsidR="00761A56" w:rsidRDefault="00731319">
            <w:pPr>
              <w:pStyle w:val="Compact"/>
              <w:spacing w:before="20" w:after="20" w:line="240" w:lineRule="auto"/>
            </w:pPr>
            <w:r>
              <w:rPr>
                <w:sz w:val="17"/>
              </w:rPr>
              <w:t>Mengisi kekosongan setelah pasal persetujuan Permenkes 23/2022 dicabut</w:t>
            </w:r>
          </w:p>
        </w:tc>
      </w:tr>
      <w:tr w:rsidR="00761A56" w14:paraId="3437F512" w14:textId="77777777" w:rsidTr="00761A56">
        <w:trPr>
          <w:cantSplit/>
        </w:trPr>
        <w:tc>
          <w:tcPr>
            <w:tcW w:w="3478" w:type="dxa"/>
          </w:tcPr>
          <w:p w14:paraId="734EBAE8" w14:textId="77777777" w:rsidR="00761A56" w:rsidRDefault="00731319">
            <w:pPr>
              <w:pStyle w:val="Compact"/>
              <w:spacing w:before="20" w:after="20" w:line="240" w:lineRule="auto"/>
            </w:pPr>
            <w:r>
              <w:rPr>
                <w:sz w:val="17"/>
              </w:rPr>
              <w:t>Larangan diskriminasi dan penolakan layanan, berpidana</w:t>
            </w:r>
          </w:p>
        </w:tc>
        <w:tc>
          <w:tcPr>
            <w:tcW w:w="2239" w:type="dxa"/>
          </w:tcPr>
          <w:p w14:paraId="2E655057" w14:textId="77777777" w:rsidR="00761A56" w:rsidRDefault="00731319">
            <w:pPr>
              <w:pStyle w:val="Compact"/>
              <w:spacing w:before="20" w:after="20" w:line="240" w:lineRule="auto"/>
            </w:pPr>
            <w:r>
              <w:rPr>
                <w:sz w:val="17"/>
              </w:rPr>
              <w:t>Perda Kota 1/2012 Ps 31 ayat (2)-(3) jo. Ps 35</w:t>
            </w:r>
          </w:p>
        </w:tc>
        <w:tc>
          <w:tcPr>
            <w:tcW w:w="3918" w:type="dxa"/>
          </w:tcPr>
          <w:p w14:paraId="7FC7EF65" w14:textId="77777777" w:rsidR="00761A56" w:rsidRDefault="00731319">
            <w:pPr>
              <w:pStyle w:val="Compact"/>
              <w:spacing w:before="20" w:after="20" w:line="240" w:lineRule="auto"/>
            </w:pPr>
            <w:r>
              <w:rPr>
                <w:sz w:val="17"/>
              </w:rPr>
              <w:t>Satu-satunya larangan diskriminasi HIV yang bersanksi di paket ini</w:t>
            </w:r>
          </w:p>
        </w:tc>
      </w:tr>
      <w:tr w:rsidR="00761A56" w14:paraId="2429F099" w14:textId="77777777" w:rsidTr="00761A56">
        <w:trPr>
          <w:cantSplit/>
        </w:trPr>
        <w:tc>
          <w:tcPr>
            <w:tcW w:w="3478" w:type="dxa"/>
          </w:tcPr>
          <w:p w14:paraId="61C18549" w14:textId="77777777" w:rsidR="00761A56" w:rsidRDefault="00731319">
            <w:pPr>
              <w:pStyle w:val="Compact"/>
              <w:spacing w:before="20" w:after="20" w:line="240" w:lineRule="auto"/>
            </w:pPr>
            <w:r>
              <w:rPr>
                <w:sz w:val="17"/>
              </w:rPr>
              <w:t>Larangan membuka identitas dalam pencarian data, laporan, dan survei</w:t>
            </w:r>
          </w:p>
        </w:tc>
        <w:tc>
          <w:tcPr>
            <w:tcW w:w="2239" w:type="dxa"/>
          </w:tcPr>
          <w:p w14:paraId="582321E0" w14:textId="77777777" w:rsidR="00761A56" w:rsidRDefault="00731319">
            <w:pPr>
              <w:pStyle w:val="Compact"/>
              <w:spacing w:before="20" w:after="20" w:line="240" w:lineRule="auto"/>
            </w:pPr>
            <w:r>
              <w:rPr>
                <w:sz w:val="17"/>
              </w:rPr>
              <w:t>Perda Kota 1/2012 Ps 31 ayat (4)</w:t>
            </w:r>
          </w:p>
        </w:tc>
        <w:tc>
          <w:tcPr>
            <w:tcW w:w="3918" w:type="dxa"/>
          </w:tcPr>
          <w:p w14:paraId="56D77ED7" w14:textId="77777777" w:rsidR="00761A56" w:rsidRDefault="00731319">
            <w:pPr>
              <w:pStyle w:val="Compact"/>
              <w:spacing w:before="20" w:after="20" w:line="240" w:lineRule="auto"/>
            </w:pPr>
            <w:r>
              <w:rPr>
                <w:sz w:val="17"/>
              </w:rPr>
              <w:t>Dasar daerah bagi pelaporan tanpa identitas</w:t>
            </w:r>
          </w:p>
        </w:tc>
      </w:tr>
      <w:tr w:rsidR="00761A56" w14:paraId="285A8169" w14:textId="77777777" w:rsidTr="00761A56">
        <w:trPr>
          <w:cantSplit/>
        </w:trPr>
        <w:tc>
          <w:tcPr>
            <w:tcW w:w="3478" w:type="dxa"/>
          </w:tcPr>
          <w:p w14:paraId="77FFE609" w14:textId="77777777" w:rsidR="00761A56" w:rsidRDefault="00731319">
            <w:pPr>
              <w:pStyle w:val="Compact"/>
              <w:spacing w:before="20" w:after="20" w:line="240" w:lineRule="auto"/>
            </w:pPr>
            <w:r>
              <w:rPr>
                <w:sz w:val="17"/>
              </w:rPr>
              <w:t>Harm reduction 12 komponen dan pembiayaan APBD</w:t>
            </w:r>
          </w:p>
        </w:tc>
        <w:tc>
          <w:tcPr>
            <w:tcW w:w="2239" w:type="dxa"/>
          </w:tcPr>
          <w:p w14:paraId="2F28D9E9" w14:textId="77777777" w:rsidR="00761A56" w:rsidRDefault="00731319">
            <w:pPr>
              <w:pStyle w:val="Compact"/>
              <w:spacing w:before="20" w:after="20" w:line="240" w:lineRule="auto"/>
            </w:pPr>
            <w:r>
              <w:rPr>
                <w:sz w:val="17"/>
              </w:rPr>
              <w:t>Perda Kota 1/2012 Ps 1 angka 22, Ps 14, Ps 32</w:t>
            </w:r>
          </w:p>
        </w:tc>
        <w:tc>
          <w:tcPr>
            <w:tcW w:w="3918" w:type="dxa"/>
          </w:tcPr>
          <w:p w14:paraId="4D3C9630" w14:textId="77777777" w:rsidR="00761A56" w:rsidRDefault="00731319">
            <w:pPr>
              <w:pStyle w:val="Compact"/>
              <w:spacing w:before="20" w:after="20" w:line="240" w:lineRule="auto"/>
            </w:pPr>
            <w:r>
              <w:rPr>
                <w:sz w:val="17"/>
              </w:rPr>
              <w:t>Laporan Nasional mencatat Medan sebagai contoh layanan HIV yang dibiayai daerah</w:t>
            </w:r>
          </w:p>
        </w:tc>
      </w:tr>
      <w:tr w:rsidR="00761A56" w14:paraId="3BE19CFE" w14:textId="77777777" w:rsidTr="00761A56">
        <w:trPr>
          <w:cantSplit/>
        </w:trPr>
        <w:tc>
          <w:tcPr>
            <w:tcW w:w="3478" w:type="dxa"/>
          </w:tcPr>
          <w:p w14:paraId="3323680C" w14:textId="77777777" w:rsidR="00761A56" w:rsidRDefault="00731319">
            <w:pPr>
              <w:pStyle w:val="Compact"/>
              <w:spacing w:before="20" w:after="20" w:line="240" w:lineRule="auto"/>
            </w:pPr>
            <w:r>
              <w:rPr>
                <w:sz w:val="17"/>
              </w:rPr>
              <w:t>Larangan PHK karyawan dengan HIV</w:t>
            </w:r>
          </w:p>
        </w:tc>
        <w:tc>
          <w:tcPr>
            <w:tcW w:w="2239" w:type="dxa"/>
          </w:tcPr>
          <w:p w14:paraId="705B5219" w14:textId="77777777" w:rsidR="00761A56" w:rsidRDefault="00731319">
            <w:pPr>
              <w:pStyle w:val="Compact"/>
              <w:spacing w:before="20" w:after="20" w:line="240" w:lineRule="auto"/>
            </w:pPr>
            <w:r>
              <w:rPr>
                <w:sz w:val="17"/>
              </w:rPr>
              <w:t>Perda Prov 3/2022 Ps 15 ayat (3)</w:t>
            </w:r>
          </w:p>
        </w:tc>
        <w:tc>
          <w:tcPr>
            <w:tcW w:w="3918" w:type="dxa"/>
          </w:tcPr>
          <w:p w14:paraId="7A697CB1" w14:textId="77777777" w:rsidR="00761A56" w:rsidRDefault="00731319">
            <w:pPr>
              <w:pStyle w:val="Compact"/>
              <w:spacing w:before="20" w:after="20" w:line="240" w:lineRule="auto"/>
            </w:pPr>
            <w:r>
              <w:rPr>
                <w:sz w:val="17"/>
              </w:rPr>
              <w:t>Pengaman kerja yang tidak ada di batang tubuh Permenkes 23/2022</w:t>
            </w:r>
          </w:p>
        </w:tc>
      </w:tr>
      <w:tr w:rsidR="00761A56" w14:paraId="1150E8E1" w14:textId="77777777" w:rsidTr="00761A56">
        <w:trPr>
          <w:cantSplit/>
        </w:trPr>
        <w:tc>
          <w:tcPr>
            <w:tcW w:w="3478" w:type="dxa"/>
          </w:tcPr>
          <w:p w14:paraId="59509E81" w14:textId="77777777" w:rsidR="00761A56" w:rsidRDefault="00731319">
            <w:pPr>
              <w:pStyle w:val="Compact"/>
              <w:spacing w:before="20" w:after="20" w:line="240" w:lineRule="auto"/>
            </w:pPr>
            <w:r>
              <w:rPr>
                <w:sz w:val="17"/>
              </w:rPr>
              <w:t>Larangan fasyankes dan nakes menolak ODHA/OHIDHA</w:t>
            </w:r>
          </w:p>
        </w:tc>
        <w:tc>
          <w:tcPr>
            <w:tcW w:w="2239" w:type="dxa"/>
          </w:tcPr>
          <w:p w14:paraId="04DD99BA" w14:textId="77777777" w:rsidR="00761A56" w:rsidRDefault="00731319">
            <w:pPr>
              <w:pStyle w:val="Compact"/>
              <w:spacing w:before="20" w:after="20" w:line="240" w:lineRule="auto"/>
            </w:pPr>
            <w:r>
              <w:rPr>
                <w:sz w:val="17"/>
              </w:rPr>
              <w:t>Perda Prov 3/2022 Ps 20</w:t>
            </w:r>
          </w:p>
        </w:tc>
        <w:tc>
          <w:tcPr>
            <w:tcW w:w="3918" w:type="dxa"/>
          </w:tcPr>
          <w:p w14:paraId="445F2666" w14:textId="77777777" w:rsidR="00761A56" w:rsidRDefault="00731319">
            <w:pPr>
              <w:pStyle w:val="Compact"/>
              <w:spacing w:before="20" w:after="20" w:line="240" w:lineRule="auto"/>
            </w:pPr>
            <w:r>
              <w:rPr>
                <w:sz w:val="17"/>
              </w:rPr>
              <w:t>Menyebut HIV secara eksplisit, berbeda dari UU 17/2023 Ps 174 yang umum</w:t>
            </w:r>
          </w:p>
        </w:tc>
      </w:tr>
      <w:tr w:rsidR="00761A56" w14:paraId="163B182D" w14:textId="77777777" w:rsidTr="00761A56">
        <w:trPr>
          <w:cantSplit/>
        </w:trPr>
        <w:tc>
          <w:tcPr>
            <w:tcW w:w="3478" w:type="dxa"/>
          </w:tcPr>
          <w:p w14:paraId="6802C0B3" w14:textId="77777777" w:rsidR="00761A56" w:rsidRDefault="00731319">
            <w:pPr>
              <w:pStyle w:val="Compact"/>
              <w:spacing w:before="20" w:after="20" w:line="240" w:lineRule="auto"/>
            </w:pPr>
            <w:r>
              <w:rPr>
                <w:sz w:val="17"/>
              </w:rPr>
              <w:t>Konseling sebelum pembukaan status ke pasangan</w:t>
            </w:r>
          </w:p>
        </w:tc>
        <w:tc>
          <w:tcPr>
            <w:tcW w:w="2239" w:type="dxa"/>
          </w:tcPr>
          <w:p w14:paraId="4CA77F60" w14:textId="77777777" w:rsidR="00761A56" w:rsidRDefault="00731319">
            <w:pPr>
              <w:pStyle w:val="Compact"/>
              <w:spacing w:before="20" w:after="20" w:line="240" w:lineRule="auto"/>
            </w:pPr>
            <w:r>
              <w:rPr>
                <w:sz w:val="17"/>
              </w:rPr>
              <w:t>Perda Prov 3/2022 Ps 18 ayat (2)</w:t>
            </w:r>
          </w:p>
        </w:tc>
        <w:tc>
          <w:tcPr>
            <w:tcW w:w="3918" w:type="dxa"/>
          </w:tcPr>
          <w:p w14:paraId="50CE5260" w14:textId="77777777" w:rsidR="00761A56" w:rsidRDefault="00731319">
            <w:pPr>
              <w:pStyle w:val="Compact"/>
              <w:spacing w:before="20" w:after="20" w:line="240" w:lineRule="auto"/>
            </w:pPr>
            <w:r>
              <w:rPr>
                <w:sz w:val="17"/>
              </w:rPr>
              <w:t>Dirujuk Laporan Nasional sebagai sumber muatan pedoman teknis HIV</w:t>
            </w:r>
          </w:p>
        </w:tc>
      </w:tr>
      <w:tr w:rsidR="00761A56" w14:paraId="69022FD1" w14:textId="77777777" w:rsidTr="00761A56">
        <w:trPr>
          <w:cantSplit/>
        </w:trPr>
        <w:tc>
          <w:tcPr>
            <w:tcW w:w="3478" w:type="dxa"/>
          </w:tcPr>
          <w:p w14:paraId="741B2E04" w14:textId="77777777" w:rsidR="00761A56" w:rsidRDefault="00731319">
            <w:pPr>
              <w:pStyle w:val="Compact"/>
              <w:spacing w:before="20" w:after="20" w:line="240" w:lineRule="auto"/>
            </w:pPr>
            <w:r>
              <w:rPr>
                <w:sz w:val="17"/>
              </w:rPr>
              <w:t>Tes ibu hamil atas permintaan sukarela; konseling cuma-cuma</w:t>
            </w:r>
          </w:p>
        </w:tc>
        <w:tc>
          <w:tcPr>
            <w:tcW w:w="2239" w:type="dxa"/>
          </w:tcPr>
          <w:p w14:paraId="51C14E15" w14:textId="77777777" w:rsidR="00761A56" w:rsidRDefault="00731319">
            <w:pPr>
              <w:pStyle w:val="Compact"/>
              <w:spacing w:before="20" w:after="20" w:line="240" w:lineRule="auto"/>
            </w:pPr>
            <w:r>
              <w:rPr>
                <w:sz w:val="17"/>
              </w:rPr>
              <w:t>Perda Prov 3/2022 Ps 34</w:t>
            </w:r>
          </w:p>
        </w:tc>
        <w:tc>
          <w:tcPr>
            <w:tcW w:w="3918" w:type="dxa"/>
          </w:tcPr>
          <w:p w14:paraId="7FDD5491" w14:textId="77777777" w:rsidR="00761A56" w:rsidRDefault="00731319">
            <w:pPr>
              <w:pStyle w:val="Compact"/>
              <w:spacing w:before="20" w:after="20" w:line="240" w:lineRule="auto"/>
            </w:pPr>
            <w:r>
              <w:rPr>
                <w:sz w:val="17"/>
              </w:rPr>
              <w:t>Lebih protektif daripada skrining wajib ibu hamil dalam Permenkes 23/2022 Ps 26 ayat (2)</w:t>
            </w:r>
          </w:p>
        </w:tc>
      </w:tr>
      <w:tr w:rsidR="00761A56" w14:paraId="7965B2A0" w14:textId="77777777" w:rsidTr="00761A56">
        <w:trPr>
          <w:cantSplit/>
        </w:trPr>
        <w:tc>
          <w:tcPr>
            <w:tcW w:w="3478" w:type="dxa"/>
          </w:tcPr>
          <w:p w14:paraId="13F1498F" w14:textId="77777777" w:rsidR="00761A56" w:rsidRDefault="00731319">
            <w:pPr>
              <w:pStyle w:val="Compact"/>
              <w:spacing w:before="20" w:after="20" w:line="240" w:lineRule="auto"/>
            </w:pPr>
            <w:r>
              <w:rPr>
                <w:sz w:val="17"/>
              </w:rPr>
              <w:t>LASS dengan konseling, PTRM, rehabilitasi; skrining di lokasi; anti-stigma terhadap komunitas populasi kunci</w:t>
            </w:r>
          </w:p>
        </w:tc>
        <w:tc>
          <w:tcPr>
            <w:tcW w:w="2239" w:type="dxa"/>
          </w:tcPr>
          <w:p w14:paraId="2A9FA441" w14:textId="77777777" w:rsidR="00761A56" w:rsidRDefault="00731319">
            <w:pPr>
              <w:pStyle w:val="Compact"/>
              <w:spacing w:before="20" w:after="20" w:line="240" w:lineRule="auto"/>
            </w:pPr>
            <w:r>
              <w:rPr>
                <w:sz w:val="17"/>
              </w:rPr>
              <w:t>Pergub 19/2023 Ps 12, 18 ayat (5), 24</w:t>
            </w:r>
          </w:p>
        </w:tc>
        <w:tc>
          <w:tcPr>
            <w:tcW w:w="3918" w:type="dxa"/>
          </w:tcPr>
          <w:p w14:paraId="496D1905" w14:textId="77777777" w:rsidR="00761A56" w:rsidRDefault="00731319">
            <w:pPr>
              <w:pStyle w:val="Compact"/>
              <w:spacing w:before="20" w:after="20" w:line="240" w:lineRule="auto"/>
            </w:pPr>
            <w:r>
              <w:rPr>
                <w:sz w:val="17"/>
              </w:rPr>
              <w:t>Dirujuk Laporan Nasional sebagai contoh harm reduction rinci</w:t>
            </w:r>
          </w:p>
        </w:tc>
      </w:tr>
      <w:tr w:rsidR="00761A56" w14:paraId="5C307E4D" w14:textId="77777777" w:rsidTr="00761A56">
        <w:trPr>
          <w:cantSplit/>
        </w:trPr>
        <w:tc>
          <w:tcPr>
            <w:tcW w:w="3478" w:type="dxa"/>
          </w:tcPr>
          <w:p w14:paraId="4D828DD9" w14:textId="77777777" w:rsidR="00761A56" w:rsidRDefault="00731319">
            <w:pPr>
              <w:pStyle w:val="Compact"/>
              <w:spacing w:before="20" w:after="20" w:line="240" w:lineRule="auto"/>
            </w:pPr>
            <w:r>
              <w:rPr>
                <w:sz w:val="17"/>
              </w:rPr>
              <w:t>Penerimaan kembali peserta didik pasca rehabilitasi</w:t>
            </w:r>
          </w:p>
        </w:tc>
        <w:tc>
          <w:tcPr>
            <w:tcW w:w="2239" w:type="dxa"/>
          </w:tcPr>
          <w:p w14:paraId="2488A310" w14:textId="77777777" w:rsidR="00761A56" w:rsidRDefault="00731319">
            <w:pPr>
              <w:pStyle w:val="Compact"/>
              <w:spacing w:before="20" w:after="20" w:line="240" w:lineRule="auto"/>
            </w:pPr>
            <w:r>
              <w:rPr>
                <w:sz w:val="17"/>
              </w:rPr>
              <w:t>Perda Prov 1/2019 Ps 30 ayat (6)</w:t>
            </w:r>
          </w:p>
        </w:tc>
        <w:tc>
          <w:tcPr>
            <w:tcW w:w="3918" w:type="dxa"/>
          </w:tcPr>
          <w:p w14:paraId="28E45F80" w14:textId="77777777" w:rsidR="00761A56" w:rsidRDefault="00731319">
            <w:pPr>
              <w:pStyle w:val="Compact"/>
              <w:spacing w:before="20" w:after="20" w:line="240" w:lineRule="auto"/>
            </w:pPr>
            <w:r>
              <w:rPr>
                <w:sz w:val="17"/>
              </w:rPr>
              <w:t>Mencegah penyingkiran dari pendidikan</w:t>
            </w:r>
          </w:p>
        </w:tc>
      </w:tr>
      <w:tr w:rsidR="00761A56" w14:paraId="2913AF86" w14:textId="77777777" w:rsidTr="00761A56">
        <w:trPr>
          <w:cantSplit/>
        </w:trPr>
        <w:tc>
          <w:tcPr>
            <w:tcW w:w="3478" w:type="dxa"/>
          </w:tcPr>
          <w:p w14:paraId="4B6A30C8" w14:textId="77777777" w:rsidR="00761A56" w:rsidRDefault="00731319">
            <w:pPr>
              <w:pStyle w:val="Compact"/>
              <w:spacing w:before="20" w:after="20" w:line="240" w:lineRule="auto"/>
            </w:pPr>
            <w:r>
              <w:rPr>
                <w:sz w:val="17"/>
              </w:rPr>
              <w:t>Kerahasiaan data kesehatan dan persetujuan tindakan medis</w:t>
            </w:r>
          </w:p>
        </w:tc>
        <w:tc>
          <w:tcPr>
            <w:tcW w:w="2239" w:type="dxa"/>
          </w:tcPr>
          <w:p w14:paraId="43DE3635" w14:textId="77777777" w:rsidR="00761A56" w:rsidRDefault="00731319">
            <w:pPr>
              <w:pStyle w:val="Compact"/>
              <w:spacing w:before="20" w:after="20" w:line="240" w:lineRule="auto"/>
            </w:pPr>
            <w:r>
              <w:rPr>
                <w:sz w:val="17"/>
              </w:rPr>
              <w:t>Perda Kota 2/2024 Ps 4, 7 huruf e, 40, 51–52, 59</w:t>
            </w:r>
          </w:p>
        </w:tc>
        <w:tc>
          <w:tcPr>
            <w:tcW w:w="3918" w:type="dxa"/>
          </w:tcPr>
          <w:p w14:paraId="3ED26905" w14:textId="77777777" w:rsidR="00761A56" w:rsidRDefault="00731319">
            <w:pPr>
              <w:pStyle w:val="Compact"/>
              <w:spacing w:before="20" w:after="20" w:line="240" w:lineRule="auto"/>
            </w:pPr>
            <w:r>
              <w:rPr>
                <w:sz w:val="17"/>
              </w:rPr>
              <w:t>Pembanding rumusan privasi tingkat kota (tidak menyebut HIV)</w:t>
            </w:r>
          </w:p>
        </w:tc>
      </w:tr>
    </w:tbl>
    <w:p w14:paraId="73415ED3" w14:textId="77777777" w:rsidR="00761A56" w:rsidRDefault="00731319">
      <w:pPr>
        <w:pStyle w:val="BodyText"/>
      </w:pPr>
      <w:r>
        <w:rPr>
          <w:b/>
          <w:bCs/>
        </w:rPr>
        <w:t>Catatan.</w:t>
      </w:r>
      <w:r>
        <w:t xml:space="preserve"> Sebagian pengaman ini berada di Perda yang juga memuat pidana atau tes wajib. Karena itu, perbaikan perlu </w:t>
      </w:r>
      <w:r>
        <w:rPr>
          <w:b/>
          <w:bCs/>
        </w:rPr>
        <w:t>mencabut atau merumuskan ulang pasal yang membebani</w:t>
      </w:r>
      <w:r>
        <w:t>, bukan mencabut Perda secara utuh.</w:t>
      </w:r>
    </w:p>
    <w:p w14:paraId="2DDFB8DE" w14:textId="77777777" w:rsidR="00761A56" w:rsidRDefault="00731319">
      <w:pPr>
        <w:pStyle w:val="Heading1"/>
      </w:pPr>
      <w:bookmarkStart w:id="54" w:name="agenda-perbaikan"/>
      <w:bookmarkStart w:id="55" w:name="_Toc242201557"/>
      <w:bookmarkEnd w:id="52"/>
      <w:r>
        <w:t>10. Agenda perbaikan</w:t>
      </w:r>
      <w:bookmarkEnd w:id="55"/>
    </w:p>
    <w:p w14:paraId="7AC3EBFF" w14:textId="77777777" w:rsidR="00761A56" w:rsidRDefault="00731319">
      <w:pPr>
        <w:pStyle w:val="FirstParagraph"/>
      </w:pPr>
      <w:r>
        <w:t xml:space="preserve">Semua butir di bagian ini adalah </w:t>
      </w:r>
      <w:r>
        <w:rPr>
          <w:b/>
          <w:bCs/>
        </w:rPr>
        <w:t>usulan</w:t>
      </w:r>
      <w:r>
        <w:t xml:space="preserve"> bersyarat. Rumusannya sudah disesuaikan dengan Permenkes 3/2026 (T30b dan profil wilayah L.2). Usulan ini belum dikonsultasikan dengan pemangku kepentingan dan belum didukung data pelaksanaan.</w:t>
      </w:r>
    </w:p>
    <w:p w14:paraId="49417D30" w14:textId="77777777" w:rsidR="00761A56" w:rsidRDefault="00731319">
      <w:pPr>
        <w:pStyle w:val="Heading2"/>
      </w:pPr>
      <w:bookmarkStart w:id="56" w:name="reform-paket-medan"/>
      <w:bookmarkStart w:id="57" w:name="_Toc242201558"/>
      <w:r>
        <w:t>10.1 Reform paket Medan</w:t>
      </w:r>
      <w:bookmarkEnd w:id="5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72"/>
        <w:gridCol w:w="2535"/>
        <w:gridCol w:w="2535"/>
        <w:gridCol w:w="672"/>
        <w:gridCol w:w="800"/>
        <w:gridCol w:w="693"/>
        <w:gridCol w:w="1730"/>
      </w:tblGrid>
      <w:tr w:rsidR="00761A56" w14:paraId="4EFEF4D0"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672" w:type="dxa"/>
            <w:shd w:val="clear" w:color="auto" w:fill="D9E2F3"/>
          </w:tcPr>
          <w:p w14:paraId="706C7579" w14:textId="77777777" w:rsidR="00761A56" w:rsidRDefault="00731319">
            <w:pPr>
              <w:pStyle w:val="Compact"/>
              <w:spacing w:before="20" w:after="20" w:line="240" w:lineRule="auto"/>
            </w:pPr>
            <w:r>
              <w:rPr>
                <w:b/>
                <w:sz w:val="16"/>
              </w:rPr>
              <w:t>Kode</w:t>
            </w:r>
          </w:p>
        </w:tc>
        <w:tc>
          <w:tcPr>
            <w:tcW w:w="2534" w:type="dxa"/>
            <w:shd w:val="clear" w:color="auto" w:fill="D9E2F3"/>
          </w:tcPr>
          <w:p w14:paraId="0BE39766" w14:textId="77777777" w:rsidR="00761A56" w:rsidRDefault="00731319">
            <w:pPr>
              <w:pStyle w:val="Compact"/>
              <w:spacing w:before="20" w:after="20" w:line="240" w:lineRule="auto"/>
            </w:pPr>
            <w:r>
              <w:rPr>
                <w:b/>
                <w:sz w:val="16"/>
              </w:rPr>
              <w:t>Rumusan sederhana</w:t>
            </w:r>
          </w:p>
        </w:tc>
        <w:tc>
          <w:tcPr>
            <w:tcW w:w="2534" w:type="dxa"/>
            <w:shd w:val="clear" w:color="auto" w:fill="D9E2F3"/>
          </w:tcPr>
          <w:p w14:paraId="3533E205" w14:textId="77777777" w:rsidR="00761A56" w:rsidRDefault="00731319">
            <w:pPr>
              <w:pStyle w:val="Compact"/>
              <w:spacing w:before="20" w:after="20" w:line="240" w:lineRule="auto"/>
            </w:pPr>
            <w:r>
              <w:rPr>
                <w:b/>
                <w:sz w:val="16"/>
              </w:rPr>
              <w:t>Jangkar hukum baru</w:t>
            </w:r>
          </w:p>
        </w:tc>
        <w:tc>
          <w:tcPr>
            <w:tcW w:w="672" w:type="dxa"/>
            <w:shd w:val="clear" w:color="auto" w:fill="D9E2F3"/>
          </w:tcPr>
          <w:p w14:paraId="2272BBF9" w14:textId="77777777" w:rsidR="00761A56" w:rsidRDefault="00731319">
            <w:pPr>
              <w:pStyle w:val="Compact"/>
              <w:spacing w:before="20" w:after="20" w:line="240" w:lineRule="auto"/>
            </w:pPr>
            <w:r>
              <w:rPr>
                <w:b/>
                <w:sz w:val="16"/>
              </w:rPr>
              <w:t>RF-NAS terkait</w:t>
            </w:r>
          </w:p>
        </w:tc>
        <w:tc>
          <w:tcPr>
            <w:tcW w:w="800" w:type="dxa"/>
            <w:shd w:val="clear" w:color="auto" w:fill="D9E2F3"/>
          </w:tcPr>
          <w:p w14:paraId="26A2175A" w14:textId="77777777" w:rsidR="00761A56" w:rsidRDefault="00731319">
            <w:pPr>
              <w:pStyle w:val="Compact"/>
              <w:spacing w:before="20" w:after="20" w:line="240" w:lineRule="auto"/>
            </w:pPr>
            <w:r>
              <w:rPr>
                <w:b/>
                <w:sz w:val="16"/>
              </w:rPr>
              <w:t>Pemilik</w:t>
            </w:r>
          </w:p>
        </w:tc>
        <w:tc>
          <w:tcPr>
            <w:tcW w:w="693" w:type="dxa"/>
            <w:shd w:val="clear" w:color="auto" w:fill="D9E2F3"/>
          </w:tcPr>
          <w:p w14:paraId="33668DA5" w14:textId="77777777" w:rsidR="00761A56" w:rsidRDefault="00731319">
            <w:pPr>
              <w:pStyle w:val="Compact"/>
              <w:spacing w:before="20" w:after="20" w:line="240" w:lineRule="auto"/>
            </w:pPr>
            <w:r>
              <w:rPr>
                <w:b/>
                <w:sz w:val="16"/>
              </w:rPr>
              <w:t>Jangka</w:t>
            </w:r>
          </w:p>
        </w:tc>
        <w:tc>
          <w:tcPr>
            <w:tcW w:w="1729" w:type="dxa"/>
            <w:shd w:val="clear" w:color="auto" w:fill="D9E2F3"/>
          </w:tcPr>
          <w:p w14:paraId="0054C465" w14:textId="77777777" w:rsidR="00761A56" w:rsidRDefault="00731319">
            <w:pPr>
              <w:pStyle w:val="Compact"/>
              <w:spacing w:before="20" w:after="20" w:line="240" w:lineRule="auto"/>
            </w:pPr>
            <w:r>
              <w:rPr>
                <w:b/>
                <w:sz w:val="16"/>
              </w:rPr>
              <w:t>Perlu menunggu pedoman teknis HIV?</w:t>
            </w:r>
          </w:p>
        </w:tc>
      </w:tr>
      <w:tr w:rsidR="00761A56" w14:paraId="29650481" w14:textId="77777777" w:rsidTr="00761A56">
        <w:trPr>
          <w:cantSplit/>
        </w:trPr>
        <w:tc>
          <w:tcPr>
            <w:tcW w:w="672" w:type="dxa"/>
          </w:tcPr>
          <w:p w14:paraId="2602AA27" w14:textId="77777777" w:rsidR="00761A56" w:rsidRDefault="00731319">
            <w:pPr>
              <w:pStyle w:val="Compact"/>
              <w:spacing w:before="20" w:after="20" w:line="240" w:lineRule="auto"/>
            </w:pPr>
            <w:r>
              <w:rPr>
                <w:sz w:val="16"/>
              </w:rPr>
              <w:lastRenderedPageBreak/>
              <w:t>RF-MDN-01</w:t>
            </w:r>
          </w:p>
        </w:tc>
        <w:tc>
          <w:tcPr>
            <w:tcW w:w="2534" w:type="dxa"/>
          </w:tcPr>
          <w:p w14:paraId="4F46732F" w14:textId="77777777" w:rsidR="00761A56" w:rsidRDefault="00731319">
            <w:pPr>
              <w:pStyle w:val="Compact"/>
              <w:spacing w:before="20" w:after="20" w:line="240" w:lineRule="auto"/>
            </w:pPr>
            <w:r>
              <w:rPr>
                <w:sz w:val="16"/>
              </w:rPr>
              <w:t>Hapus pidana atas perilaku seksual antara orang dewasa dan atas status HIV (Perda 1/2012 Ps 15 ayat (2) huruf a-b menjadi anjuran; Ps 31 ayat (1) dikeluarkan dari Ps 35). Tambah norma: Pemda tidak memakai status HIV, perilaku seksual konsensual, atau keanggotaan kelompok sebagai unsur pemidanaan. Pertahankan larangan tes wajib, diskriminasi, dan penolakan layanan</w:t>
            </w:r>
          </w:p>
        </w:tc>
        <w:tc>
          <w:tcPr>
            <w:tcW w:w="2534" w:type="dxa"/>
          </w:tcPr>
          <w:p w14:paraId="5CBDA3D2" w14:textId="77777777" w:rsidR="00761A56" w:rsidRDefault="00731319">
            <w:pPr>
              <w:pStyle w:val="Compact"/>
              <w:spacing w:before="20" w:after="20" w:line="240" w:lineRule="auto"/>
            </w:pPr>
            <w:r>
              <w:rPr>
                <w:sz w:val="16"/>
              </w:rPr>
              <w:t>Permenkes 3/2026 Ps 2 huruf d, 26 ayat (1); UU 17/2023 Ps 2 huruf j, 174 ayat (2), 293; UU 23/2014 Ps 250 ayat (2) huruf b</w:t>
            </w:r>
          </w:p>
        </w:tc>
        <w:tc>
          <w:tcPr>
            <w:tcW w:w="672" w:type="dxa"/>
          </w:tcPr>
          <w:p w14:paraId="72428FA5" w14:textId="77777777" w:rsidR="00761A56" w:rsidRDefault="00731319">
            <w:pPr>
              <w:pStyle w:val="Compact"/>
              <w:spacing w:before="20" w:after="20" w:line="240" w:lineRule="auto"/>
            </w:pPr>
            <w:r>
              <w:rPr>
                <w:sz w:val="16"/>
              </w:rPr>
              <w:t>01, 02</w:t>
            </w:r>
          </w:p>
        </w:tc>
        <w:tc>
          <w:tcPr>
            <w:tcW w:w="800" w:type="dxa"/>
          </w:tcPr>
          <w:p w14:paraId="7E8D9D68" w14:textId="77777777" w:rsidR="00761A56" w:rsidRDefault="00731319">
            <w:pPr>
              <w:pStyle w:val="Compact"/>
              <w:spacing w:before="20" w:after="20" w:line="240" w:lineRule="auto"/>
            </w:pPr>
            <w:r>
              <w:rPr>
                <w:sz w:val="16"/>
              </w:rPr>
              <w:t>Pemkot + DPRD Medan; dukungan Biro Hukum Provinsi, Kemenkes</w:t>
            </w:r>
          </w:p>
        </w:tc>
        <w:tc>
          <w:tcPr>
            <w:tcW w:w="693" w:type="dxa"/>
          </w:tcPr>
          <w:p w14:paraId="19DC9159" w14:textId="77777777" w:rsidR="00761A56" w:rsidRDefault="00731319">
            <w:pPr>
              <w:pStyle w:val="Compact"/>
              <w:spacing w:before="20" w:after="20" w:line="240" w:lineRule="auto"/>
            </w:pPr>
            <w:r>
              <w:rPr>
                <w:sz w:val="16"/>
              </w:rPr>
              <w:t>6–18 bulan</w:t>
            </w:r>
          </w:p>
        </w:tc>
        <w:tc>
          <w:tcPr>
            <w:tcW w:w="1729" w:type="dxa"/>
          </w:tcPr>
          <w:p w14:paraId="3DC0D2D5" w14:textId="77777777" w:rsidR="00761A56" w:rsidRDefault="00731319">
            <w:pPr>
              <w:pStyle w:val="Compact"/>
              <w:spacing w:before="20" w:after="20" w:line="240" w:lineRule="auto"/>
            </w:pPr>
            <w:r>
              <w:rPr>
                <w:sz w:val="16"/>
              </w:rPr>
              <w:t>Tidak. Pedoman memperkuat, tetapi revisi Perda dapat berjalan</w:t>
            </w:r>
          </w:p>
        </w:tc>
      </w:tr>
      <w:tr w:rsidR="00761A56" w14:paraId="3204398E" w14:textId="77777777" w:rsidTr="00761A56">
        <w:trPr>
          <w:cantSplit/>
        </w:trPr>
        <w:tc>
          <w:tcPr>
            <w:tcW w:w="672" w:type="dxa"/>
          </w:tcPr>
          <w:p w14:paraId="236A9B83" w14:textId="77777777" w:rsidR="00761A56" w:rsidRDefault="00731319">
            <w:pPr>
              <w:pStyle w:val="Compact"/>
              <w:spacing w:before="20" w:after="20" w:line="240" w:lineRule="auto"/>
            </w:pPr>
            <w:r>
              <w:rPr>
                <w:sz w:val="16"/>
              </w:rPr>
              <w:t>RF-MDN-02</w:t>
            </w:r>
          </w:p>
        </w:tc>
        <w:tc>
          <w:tcPr>
            <w:tcW w:w="2534" w:type="dxa"/>
          </w:tcPr>
          <w:p w14:paraId="4BDCB17A" w14:textId="77777777" w:rsidR="00761A56" w:rsidRDefault="00731319">
            <w:pPr>
              <w:pStyle w:val="Compact"/>
              <w:spacing w:before="20" w:after="20" w:line="240" w:lineRule="auto"/>
            </w:pPr>
            <w:r>
              <w:rPr>
                <w:sz w:val="16"/>
              </w:rPr>
              <w:t>Ganti daftar pengecualian kerahasiaan dengan rujukan ke UU 17/2023 Ps 4 ayat (4) dan PP 28/2024 Ps 735 ayat (2); hapus Ps 31 ayat (7) huruf e-g; permintaan aparat harus tertulis, terbatas, dan dicatat dalam register; notifikasi pasangan melalui konseling; tes atas inisiatif petugas hanya dengan persetujuan</w:t>
            </w:r>
          </w:p>
        </w:tc>
        <w:tc>
          <w:tcPr>
            <w:tcW w:w="2534" w:type="dxa"/>
          </w:tcPr>
          <w:p w14:paraId="6C917AB2" w14:textId="77777777" w:rsidR="00761A56" w:rsidRDefault="00731319">
            <w:pPr>
              <w:pStyle w:val="Compact"/>
              <w:spacing w:before="20" w:after="20" w:line="240" w:lineRule="auto"/>
            </w:pPr>
            <w:r>
              <w:rPr>
                <w:sz w:val="16"/>
              </w:rPr>
              <w:t>UU 17/2023 Ps 4 ayat (4), 177, 293, 301 (risiko Ps 295); PP 28/2024 Ps 735 ayat (2); Lampiran 23/2022 Bab VII huruf F-G</w:t>
            </w:r>
          </w:p>
        </w:tc>
        <w:tc>
          <w:tcPr>
            <w:tcW w:w="672" w:type="dxa"/>
          </w:tcPr>
          <w:p w14:paraId="241CF5A7" w14:textId="77777777" w:rsidR="00761A56" w:rsidRDefault="00731319">
            <w:pPr>
              <w:pStyle w:val="Compact"/>
              <w:spacing w:before="20" w:after="20" w:line="240" w:lineRule="auto"/>
            </w:pPr>
            <w:r>
              <w:rPr>
                <w:sz w:val="16"/>
              </w:rPr>
              <w:t>03, 02</w:t>
            </w:r>
          </w:p>
        </w:tc>
        <w:tc>
          <w:tcPr>
            <w:tcW w:w="800" w:type="dxa"/>
          </w:tcPr>
          <w:p w14:paraId="0608CC3B" w14:textId="77777777" w:rsidR="00761A56" w:rsidRDefault="00731319">
            <w:pPr>
              <w:pStyle w:val="Compact"/>
              <w:spacing w:before="20" w:after="20" w:line="240" w:lineRule="auto"/>
            </w:pPr>
            <w:r>
              <w:rPr>
                <w:sz w:val="16"/>
              </w:rPr>
              <w:t>Pemkot; Dinkes</w:t>
            </w:r>
          </w:p>
        </w:tc>
        <w:tc>
          <w:tcPr>
            <w:tcW w:w="693" w:type="dxa"/>
          </w:tcPr>
          <w:p w14:paraId="1A8FAEA1" w14:textId="77777777" w:rsidR="00761A56" w:rsidRDefault="00731319">
            <w:pPr>
              <w:pStyle w:val="Compact"/>
              <w:spacing w:before="20" w:after="20" w:line="240" w:lineRule="auto"/>
            </w:pPr>
            <w:r>
              <w:rPr>
                <w:sz w:val="16"/>
              </w:rPr>
              <w:t>6–18 bulan</w:t>
            </w:r>
          </w:p>
        </w:tc>
        <w:tc>
          <w:tcPr>
            <w:tcW w:w="1729" w:type="dxa"/>
          </w:tcPr>
          <w:p w14:paraId="152B1D00" w14:textId="77777777" w:rsidR="00761A56" w:rsidRDefault="00731319">
            <w:pPr>
              <w:pStyle w:val="Compact"/>
              <w:spacing w:before="20" w:after="20" w:line="240" w:lineRule="auto"/>
            </w:pPr>
            <w:r>
              <w:rPr>
                <w:sz w:val="16"/>
              </w:rPr>
              <w:t>Sebagian. Tata cara notifikasi pasangan merujuk Pedoman; Lampiran 23/2022 dapat dipakai sementara</w:t>
            </w:r>
          </w:p>
        </w:tc>
      </w:tr>
      <w:tr w:rsidR="00761A56" w14:paraId="129F9268" w14:textId="77777777" w:rsidTr="00761A56">
        <w:trPr>
          <w:cantSplit/>
        </w:trPr>
        <w:tc>
          <w:tcPr>
            <w:tcW w:w="672" w:type="dxa"/>
          </w:tcPr>
          <w:p w14:paraId="6720CB09" w14:textId="77777777" w:rsidR="00761A56" w:rsidRDefault="00731319">
            <w:pPr>
              <w:pStyle w:val="Compact"/>
              <w:spacing w:before="20" w:after="20" w:line="240" w:lineRule="auto"/>
            </w:pPr>
            <w:r>
              <w:rPr>
                <w:sz w:val="16"/>
              </w:rPr>
              <w:t>RF-MDN-03</w:t>
            </w:r>
          </w:p>
        </w:tc>
        <w:tc>
          <w:tcPr>
            <w:tcW w:w="2534" w:type="dxa"/>
          </w:tcPr>
          <w:p w14:paraId="7019F8ED" w14:textId="77777777" w:rsidR="00761A56" w:rsidRDefault="00731319">
            <w:pPr>
              <w:pStyle w:val="Compact"/>
              <w:spacing w:before="20" w:after="20" w:line="240" w:lineRule="auto"/>
            </w:pPr>
            <w:r>
              <w:rPr>
                <w:sz w:val="16"/>
              </w:rPr>
              <w:t>Tambah pengecualian berbasis kegiatan dalam Perda 10/2021: promosi kesehatan, penjangkauan, skrining, edukasi kondom/pelicin, LASS; hapus larangan berbasis status “menjadi penjaja seks”; mekanisme keberatan atas penertiban</w:t>
            </w:r>
          </w:p>
        </w:tc>
        <w:tc>
          <w:tcPr>
            <w:tcW w:w="2534" w:type="dxa"/>
          </w:tcPr>
          <w:p w14:paraId="2F6F8214" w14:textId="77777777" w:rsidR="00761A56" w:rsidRDefault="00731319">
            <w:pPr>
              <w:pStyle w:val="Compact"/>
              <w:spacing w:before="20" w:after="20" w:line="240" w:lineRule="auto"/>
            </w:pPr>
            <w:r>
              <w:rPr>
                <w:sz w:val="16"/>
              </w:rPr>
              <w:t>Permenkes 3/2026 Ps 6, 25, 84; Lampiran 23/2022; UU 23/2014 Ps 250 ayat (2) huruf b</w:t>
            </w:r>
          </w:p>
        </w:tc>
        <w:tc>
          <w:tcPr>
            <w:tcW w:w="672" w:type="dxa"/>
          </w:tcPr>
          <w:p w14:paraId="63DDF4FB" w14:textId="77777777" w:rsidR="00761A56" w:rsidRDefault="00731319">
            <w:pPr>
              <w:pStyle w:val="Compact"/>
              <w:spacing w:before="20" w:after="20" w:line="240" w:lineRule="auto"/>
            </w:pPr>
            <w:r>
              <w:rPr>
                <w:sz w:val="16"/>
              </w:rPr>
              <w:t>04, 10</w:t>
            </w:r>
          </w:p>
        </w:tc>
        <w:tc>
          <w:tcPr>
            <w:tcW w:w="800" w:type="dxa"/>
          </w:tcPr>
          <w:p w14:paraId="550C3878" w14:textId="77777777" w:rsidR="00761A56" w:rsidRDefault="00731319">
            <w:pPr>
              <w:pStyle w:val="Compact"/>
              <w:spacing w:before="20" w:after="20" w:line="240" w:lineRule="auto"/>
            </w:pPr>
            <w:r>
              <w:rPr>
                <w:sz w:val="16"/>
              </w:rPr>
              <w:t>Pemkot + DPRD; Satpol PP, Dinkes</w:t>
            </w:r>
          </w:p>
        </w:tc>
        <w:tc>
          <w:tcPr>
            <w:tcW w:w="693" w:type="dxa"/>
          </w:tcPr>
          <w:p w14:paraId="50DF3407" w14:textId="77777777" w:rsidR="00761A56" w:rsidRDefault="00731319">
            <w:pPr>
              <w:pStyle w:val="Compact"/>
              <w:spacing w:before="20" w:after="20" w:line="240" w:lineRule="auto"/>
            </w:pPr>
            <w:r>
              <w:rPr>
                <w:sz w:val="16"/>
              </w:rPr>
              <w:t>6–18 bulan</w:t>
            </w:r>
          </w:p>
        </w:tc>
        <w:tc>
          <w:tcPr>
            <w:tcW w:w="1729" w:type="dxa"/>
          </w:tcPr>
          <w:p w14:paraId="1DDBC19E" w14:textId="77777777" w:rsidR="00761A56" w:rsidRDefault="00731319">
            <w:pPr>
              <w:pStyle w:val="Compact"/>
              <w:spacing w:before="20" w:after="20" w:line="240" w:lineRule="auto"/>
            </w:pPr>
            <w:r>
              <w:rPr>
                <w:sz w:val="16"/>
              </w:rPr>
              <w:t>Tidak</w:t>
            </w:r>
          </w:p>
        </w:tc>
      </w:tr>
      <w:tr w:rsidR="00761A56" w14:paraId="2CDBE2E8" w14:textId="77777777" w:rsidTr="00761A56">
        <w:trPr>
          <w:cantSplit/>
        </w:trPr>
        <w:tc>
          <w:tcPr>
            <w:tcW w:w="672" w:type="dxa"/>
          </w:tcPr>
          <w:p w14:paraId="0EC0689D" w14:textId="77777777" w:rsidR="00761A56" w:rsidRDefault="00731319">
            <w:pPr>
              <w:pStyle w:val="Compact"/>
              <w:spacing w:before="20" w:after="20" w:line="240" w:lineRule="auto"/>
            </w:pPr>
            <w:r>
              <w:rPr>
                <w:sz w:val="16"/>
              </w:rPr>
              <w:t>RF-MDN-04</w:t>
            </w:r>
          </w:p>
        </w:tc>
        <w:tc>
          <w:tcPr>
            <w:tcW w:w="2534" w:type="dxa"/>
          </w:tcPr>
          <w:p w14:paraId="067A17CB" w14:textId="77777777" w:rsidR="00761A56" w:rsidRDefault="00731319">
            <w:pPr>
              <w:pStyle w:val="Compact"/>
              <w:spacing w:before="20" w:after="20" w:line="240" w:lineRule="auto"/>
            </w:pPr>
            <w:r>
              <w:rPr>
                <w:sz w:val="16"/>
              </w:rPr>
              <w:t>Hapus kategori pendonor wajib (Perda 4/2012 Ps 16 ayat (5)); bila dipertahankan sementara: donor sukarela dengan persetujuan, hasil reaktif rahasia dan dirujuk, hasil tidak menjadi syarat kelulusan/kerja/nikah, pelaporan SIK berkode unik tanpa nama dan NIK</w:t>
            </w:r>
          </w:p>
        </w:tc>
        <w:tc>
          <w:tcPr>
            <w:tcW w:w="2534" w:type="dxa"/>
          </w:tcPr>
          <w:p w14:paraId="14EF8889" w14:textId="77777777" w:rsidR="00761A56" w:rsidRDefault="00731319">
            <w:pPr>
              <w:pStyle w:val="Compact"/>
              <w:spacing w:before="20" w:after="20" w:line="240" w:lineRule="auto"/>
            </w:pPr>
            <w:r>
              <w:rPr>
                <w:sz w:val="16"/>
              </w:rPr>
              <w:t>UU 17/2023 Ps 4 ayat (1) huruf h, 4 ayat (4), 293, 351; PP 28/2024 Ps 735 ayat (2), 956, 961–963; Permenkes 3/2026 Ps 85</w:t>
            </w:r>
          </w:p>
        </w:tc>
        <w:tc>
          <w:tcPr>
            <w:tcW w:w="672" w:type="dxa"/>
          </w:tcPr>
          <w:p w14:paraId="4455B5AD" w14:textId="77777777" w:rsidR="00761A56" w:rsidRDefault="00731319">
            <w:pPr>
              <w:pStyle w:val="Compact"/>
              <w:spacing w:before="20" w:after="20" w:line="240" w:lineRule="auto"/>
            </w:pPr>
            <w:r>
              <w:rPr>
                <w:sz w:val="16"/>
              </w:rPr>
              <w:t>02, 03</w:t>
            </w:r>
          </w:p>
        </w:tc>
        <w:tc>
          <w:tcPr>
            <w:tcW w:w="800" w:type="dxa"/>
          </w:tcPr>
          <w:p w14:paraId="272799BF" w14:textId="77777777" w:rsidR="00761A56" w:rsidRDefault="00731319">
            <w:pPr>
              <w:pStyle w:val="Compact"/>
              <w:spacing w:before="20" w:after="20" w:line="240" w:lineRule="auto"/>
            </w:pPr>
            <w:r>
              <w:rPr>
                <w:sz w:val="16"/>
              </w:rPr>
              <w:t>Pemkot; Dinkes, UTD PMI</w:t>
            </w:r>
          </w:p>
        </w:tc>
        <w:tc>
          <w:tcPr>
            <w:tcW w:w="693" w:type="dxa"/>
          </w:tcPr>
          <w:p w14:paraId="3541FD71" w14:textId="77777777" w:rsidR="00761A56" w:rsidRDefault="00731319">
            <w:pPr>
              <w:pStyle w:val="Compact"/>
              <w:spacing w:before="20" w:after="20" w:line="240" w:lineRule="auto"/>
            </w:pPr>
            <w:r>
              <w:rPr>
                <w:sz w:val="16"/>
              </w:rPr>
              <w:t>6–18 bulan</w:t>
            </w:r>
          </w:p>
        </w:tc>
        <w:tc>
          <w:tcPr>
            <w:tcW w:w="1729" w:type="dxa"/>
          </w:tcPr>
          <w:p w14:paraId="3FA4B5B6" w14:textId="77777777" w:rsidR="00761A56" w:rsidRDefault="00731319">
            <w:pPr>
              <w:pStyle w:val="Compact"/>
              <w:spacing w:before="20" w:after="20" w:line="240" w:lineRule="auto"/>
            </w:pPr>
            <w:r>
              <w:rPr>
                <w:sz w:val="16"/>
              </w:rPr>
              <w:t>Tidak. Regulasi transfusi darah nasional perlu diperiksa lebih dulu</w:t>
            </w:r>
          </w:p>
        </w:tc>
      </w:tr>
      <w:tr w:rsidR="00761A56" w14:paraId="03BE4D41" w14:textId="77777777" w:rsidTr="00761A56">
        <w:trPr>
          <w:cantSplit/>
        </w:trPr>
        <w:tc>
          <w:tcPr>
            <w:tcW w:w="672" w:type="dxa"/>
          </w:tcPr>
          <w:p w14:paraId="0A9CA551" w14:textId="77777777" w:rsidR="00761A56" w:rsidRDefault="00731319">
            <w:pPr>
              <w:pStyle w:val="Compact"/>
              <w:spacing w:before="20" w:after="20" w:line="240" w:lineRule="auto"/>
            </w:pPr>
            <w:r>
              <w:rPr>
                <w:sz w:val="16"/>
              </w:rPr>
              <w:t>RF-MDN-05</w:t>
            </w:r>
          </w:p>
        </w:tc>
        <w:tc>
          <w:tcPr>
            <w:tcW w:w="2534" w:type="dxa"/>
          </w:tcPr>
          <w:p w14:paraId="367ECF65" w14:textId="77777777" w:rsidR="00761A56" w:rsidRDefault="00731319">
            <w:pPr>
              <w:pStyle w:val="Compact"/>
              <w:spacing w:before="20" w:after="20" w:line="240" w:lineRule="auto"/>
            </w:pPr>
            <w:r>
              <w:rPr>
                <w:sz w:val="16"/>
              </w:rPr>
              <w:t xml:space="preserve">Perwal pelaksana baru: istilah “populasi risiko tinggi” </w:t>
            </w:r>
            <w:r>
              <w:rPr>
                <w:sz w:val="16"/>
              </w:rPr>
              <w:t>dimaknai sebagai Populasi Kunci (pekerja seks, pengguna napza suntik, waria termasuk transgender dan transpuan, LSL); KPAK dengan wakil organisasi ODHIV dan komunitas populasi kunci; KPAK terlibat dalam perencanaan, pemantauan, evaluasi</w:t>
            </w:r>
          </w:p>
        </w:tc>
        <w:tc>
          <w:tcPr>
            <w:tcW w:w="2534" w:type="dxa"/>
          </w:tcPr>
          <w:p w14:paraId="39E72DA8" w14:textId="77777777" w:rsidR="00761A56" w:rsidRDefault="00731319">
            <w:pPr>
              <w:pStyle w:val="Compact"/>
              <w:spacing w:before="20" w:after="20" w:line="240" w:lineRule="auto"/>
            </w:pPr>
            <w:r>
              <w:rPr>
                <w:sz w:val="16"/>
              </w:rPr>
              <w:t>Lampiran 23/2022 Bab IV huruf B-C, Bab V huruf C, Bab IX B.4; Permenkes 3/2026 Ps 83 ayat (2), 86 ayat (2) huruf b, 97 ayat (1); Perpres 124/2016 Ps 17A</w:t>
            </w:r>
          </w:p>
        </w:tc>
        <w:tc>
          <w:tcPr>
            <w:tcW w:w="672" w:type="dxa"/>
          </w:tcPr>
          <w:p w14:paraId="74CF694F" w14:textId="77777777" w:rsidR="00761A56" w:rsidRDefault="00731319">
            <w:pPr>
              <w:pStyle w:val="Compact"/>
              <w:spacing w:before="20" w:after="20" w:line="240" w:lineRule="auto"/>
            </w:pPr>
            <w:r>
              <w:rPr>
                <w:sz w:val="16"/>
              </w:rPr>
              <w:t>06, 07, 09</w:t>
            </w:r>
          </w:p>
        </w:tc>
        <w:tc>
          <w:tcPr>
            <w:tcW w:w="800" w:type="dxa"/>
          </w:tcPr>
          <w:p w14:paraId="5407EF63" w14:textId="77777777" w:rsidR="00761A56" w:rsidRDefault="00731319">
            <w:pPr>
              <w:pStyle w:val="Compact"/>
              <w:spacing w:before="20" w:after="20" w:line="240" w:lineRule="auto"/>
            </w:pPr>
            <w:r>
              <w:rPr>
                <w:sz w:val="16"/>
              </w:rPr>
              <w:t>Wali Kota; Dinkes, KPAK, komunitas</w:t>
            </w:r>
          </w:p>
        </w:tc>
        <w:tc>
          <w:tcPr>
            <w:tcW w:w="693" w:type="dxa"/>
          </w:tcPr>
          <w:p w14:paraId="4F779430" w14:textId="77777777" w:rsidR="00761A56" w:rsidRDefault="00731319">
            <w:pPr>
              <w:pStyle w:val="Compact"/>
              <w:spacing w:before="20" w:after="20" w:line="240" w:lineRule="auto"/>
            </w:pPr>
            <w:r>
              <w:rPr>
                <w:sz w:val="16"/>
              </w:rPr>
              <w:t>0–6 bulan setelah penelusuran JDIH</w:t>
            </w:r>
          </w:p>
        </w:tc>
        <w:tc>
          <w:tcPr>
            <w:tcW w:w="1729" w:type="dxa"/>
          </w:tcPr>
          <w:p w14:paraId="397CCC81" w14:textId="77777777" w:rsidR="00761A56" w:rsidRDefault="00731319">
            <w:pPr>
              <w:pStyle w:val="Compact"/>
              <w:spacing w:before="20" w:after="20" w:line="240" w:lineRule="auto"/>
            </w:pPr>
            <w:r>
              <w:rPr>
                <w:sz w:val="16"/>
              </w:rPr>
              <w:t>Tidak. Definisi dirujuk ke Lampiran sementara, lalu disesuaikan bila pedoman terbit</w:t>
            </w:r>
          </w:p>
        </w:tc>
      </w:tr>
      <w:tr w:rsidR="00761A56" w14:paraId="58AA24C1" w14:textId="77777777" w:rsidTr="00761A56">
        <w:trPr>
          <w:cantSplit/>
        </w:trPr>
        <w:tc>
          <w:tcPr>
            <w:tcW w:w="672" w:type="dxa"/>
          </w:tcPr>
          <w:p w14:paraId="36A668AB" w14:textId="77777777" w:rsidR="00761A56" w:rsidRDefault="00731319">
            <w:pPr>
              <w:pStyle w:val="Compact"/>
              <w:spacing w:before="20" w:after="20" w:line="240" w:lineRule="auto"/>
            </w:pPr>
            <w:r>
              <w:rPr>
                <w:sz w:val="16"/>
              </w:rPr>
              <w:t>RF-MDN-06</w:t>
            </w:r>
          </w:p>
        </w:tc>
        <w:tc>
          <w:tcPr>
            <w:tcW w:w="2534" w:type="dxa"/>
          </w:tcPr>
          <w:p w14:paraId="290A287C" w14:textId="77777777" w:rsidR="00761A56" w:rsidRDefault="00731319">
            <w:pPr>
              <w:pStyle w:val="Compact"/>
              <w:spacing w:before="20" w:after="20" w:line="240" w:lineRule="auto"/>
            </w:pPr>
            <w:r>
              <w:rPr>
                <w:sz w:val="16"/>
              </w:rPr>
              <w:t>Mutakhirkan konsiderans semua instrumen kota ke UU 23/2014, UU 17/2023, PP 28/2024, Permenkes 3/2026, dan Pedoman; inventarisasi oleh Bagian Hukum lebih dulu; revisi konsiderans bersamaan dengan revisi substansi</w:t>
            </w:r>
          </w:p>
        </w:tc>
        <w:tc>
          <w:tcPr>
            <w:tcW w:w="2534" w:type="dxa"/>
          </w:tcPr>
          <w:p w14:paraId="05BFF804" w14:textId="77777777" w:rsidR="00761A56" w:rsidRDefault="00731319">
            <w:pPr>
              <w:pStyle w:val="Compact"/>
              <w:spacing w:before="20" w:after="20" w:line="240" w:lineRule="auto"/>
            </w:pPr>
            <w:r>
              <w:rPr>
                <w:sz w:val="16"/>
              </w:rPr>
              <w:t>Permenkes 3/2026 Ps 96 huruf a, 97 ayat (1), 99 huruf cc</w:t>
            </w:r>
          </w:p>
        </w:tc>
        <w:tc>
          <w:tcPr>
            <w:tcW w:w="672" w:type="dxa"/>
          </w:tcPr>
          <w:p w14:paraId="309A5233" w14:textId="77777777" w:rsidR="00761A56" w:rsidRDefault="00731319">
            <w:pPr>
              <w:pStyle w:val="Compact"/>
              <w:spacing w:before="20" w:after="20" w:line="240" w:lineRule="auto"/>
            </w:pPr>
            <w:r>
              <w:rPr>
                <w:sz w:val="16"/>
              </w:rPr>
              <w:t>09</w:t>
            </w:r>
          </w:p>
        </w:tc>
        <w:tc>
          <w:tcPr>
            <w:tcW w:w="800" w:type="dxa"/>
          </w:tcPr>
          <w:p w14:paraId="2B503077" w14:textId="77777777" w:rsidR="00761A56" w:rsidRDefault="00731319">
            <w:pPr>
              <w:pStyle w:val="Compact"/>
              <w:spacing w:before="20" w:after="20" w:line="240" w:lineRule="auto"/>
            </w:pPr>
            <w:r>
              <w:rPr>
                <w:sz w:val="16"/>
              </w:rPr>
              <w:t>Bagian Hukum Pemkot</w:t>
            </w:r>
          </w:p>
        </w:tc>
        <w:tc>
          <w:tcPr>
            <w:tcW w:w="693" w:type="dxa"/>
          </w:tcPr>
          <w:p w14:paraId="3E601913" w14:textId="77777777" w:rsidR="00761A56" w:rsidRDefault="00731319">
            <w:pPr>
              <w:pStyle w:val="Compact"/>
              <w:spacing w:before="20" w:after="20" w:line="240" w:lineRule="auto"/>
            </w:pPr>
            <w:r>
              <w:rPr>
                <w:sz w:val="16"/>
              </w:rPr>
              <w:t>Inventarisasi 0–6 bulan; konsiderans bersama revisi substansi (profil: 18–36 bulan)</w:t>
            </w:r>
          </w:p>
        </w:tc>
        <w:tc>
          <w:tcPr>
            <w:tcW w:w="1729" w:type="dxa"/>
          </w:tcPr>
          <w:p w14:paraId="07AED190" w14:textId="77777777" w:rsidR="00761A56" w:rsidRDefault="00731319">
            <w:pPr>
              <w:pStyle w:val="Compact"/>
              <w:spacing w:before="20" w:after="20" w:line="240" w:lineRule="auto"/>
            </w:pPr>
            <w:r>
              <w:rPr>
                <w:sz w:val="16"/>
              </w:rPr>
              <w:t>Sebagian. Konsiderans dapat menyebut “Pedoman” yang berlaku</w:t>
            </w:r>
          </w:p>
        </w:tc>
      </w:tr>
    </w:tbl>
    <w:p w14:paraId="1250D6BC" w14:textId="77777777" w:rsidR="00761A56" w:rsidRDefault="00731319">
      <w:pPr>
        <w:pStyle w:val="BodyText"/>
      </w:pPr>
      <w:r>
        <w:rPr>
          <w:b/>
          <w:bCs/>
        </w:rPr>
        <w:t>Usulan pendukung di tingkat provinsi</w:t>
      </w:r>
      <w:r>
        <w:t xml:space="preserve"> (dari </w:t>
      </w:r>
      <w:r>
        <w:rPr>
          <w:rStyle w:val="VerbatimChar"/>
        </w:rPr>
        <w:t>provinsi/Sumatera_Utara.md</w:t>
      </w:r>
      <w:r>
        <w:t xml:space="preserve"> bagian 10; belum masuk T30b):</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11"/>
        <w:gridCol w:w="5965"/>
        <w:gridCol w:w="1697"/>
        <w:gridCol w:w="1164"/>
      </w:tblGrid>
      <w:tr w:rsidR="00761A56" w14:paraId="20EFAEEC"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810" w:type="dxa"/>
            <w:shd w:val="clear" w:color="auto" w:fill="D9E2F3"/>
          </w:tcPr>
          <w:p w14:paraId="424A9CE0" w14:textId="77777777" w:rsidR="00761A56" w:rsidRDefault="00731319">
            <w:pPr>
              <w:pStyle w:val="Compact"/>
              <w:spacing w:before="20" w:after="20" w:line="240" w:lineRule="auto"/>
            </w:pPr>
            <w:r>
              <w:rPr>
                <w:b/>
                <w:sz w:val="17"/>
              </w:rPr>
              <w:t>Kode</w:t>
            </w:r>
          </w:p>
        </w:tc>
        <w:tc>
          <w:tcPr>
            <w:tcW w:w="5964" w:type="dxa"/>
            <w:shd w:val="clear" w:color="auto" w:fill="D9E2F3"/>
          </w:tcPr>
          <w:p w14:paraId="43710827" w14:textId="77777777" w:rsidR="00761A56" w:rsidRDefault="00731319">
            <w:pPr>
              <w:pStyle w:val="Compact"/>
              <w:spacing w:before="20" w:after="20" w:line="240" w:lineRule="auto"/>
            </w:pPr>
            <w:r>
              <w:rPr>
                <w:b/>
                <w:sz w:val="17"/>
              </w:rPr>
              <w:t>Rumusan sederhana</w:t>
            </w:r>
          </w:p>
        </w:tc>
        <w:tc>
          <w:tcPr>
            <w:tcW w:w="1697" w:type="dxa"/>
            <w:shd w:val="clear" w:color="auto" w:fill="D9E2F3"/>
          </w:tcPr>
          <w:p w14:paraId="6252A4A5" w14:textId="77777777" w:rsidR="00761A56" w:rsidRDefault="00731319">
            <w:pPr>
              <w:pStyle w:val="Compact"/>
              <w:spacing w:before="20" w:after="20" w:line="240" w:lineRule="auto"/>
            </w:pPr>
            <w:r>
              <w:rPr>
                <w:b/>
                <w:sz w:val="17"/>
              </w:rPr>
              <w:t>Pemilik</w:t>
            </w:r>
          </w:p>
        </w:tc>
        <w:tc>
          <w:tcPr>
            <w:tcW w:w="1164" w:type="dxa"/>
            <w:shd w:val="clear" w:color="auto" w:fill="D9E2F3"/>
          </w:tcPr>
          <w:p w14:paraId="17833E09" w14:textId="77777777" w:rsidR="00761A56" w:rsidRDefault="00731319">
            <w:pPr>
              <w:pStyle w:val="Compact"/>
              <w:spacing w:before="20" w:after="20" w:line="240" w:lineRule="auto"/>
            </w:pPr>
            <w:r>
              <w:rPr>
                <w:b/>
                <w:sz w:val="17"/>
              </w:rPr>
              <w:t>Jangka</w:t>
            </w:r>
          </w:p>
        </w:tc>
      </w:tr>
      <w:tr w:rsidR="00761A56" w14:paraId="5DEF58A6" w14:textId="77777777" w:rsidTr="00761A56">
        <w:trPr>
          <w:cantSplit/>
        </w:trPr>
        <w:tc>
          <w:tcPr>
            <w:tcW w:w="810" w:type="dxa"/>
          </w:tcPr>
          <w:p w14:paraId="26164A6F" w14:textId="77777777" w:rsidR="00761A56" w:rsidRDefault="00731319">
            <w:pPr>
              <w:pStyle w:val="Compact"/>
              <w:spacing w:before="20" w:after="20" w:line="240" w:lineRule="auto"/>
            </w:pPr>
            <w:r>
              <w:rPr>
                <w:sz w:val="17"/>
              </w:rPr>
              <w:t>RF-SUMUT-01</w:t>
            </w:r>
          </w:p>
        </w:tc>
        <w:tc>
          <w:tcPr>
            <w:tcW w:w="5964" w:type="dxa"/>
          </w:tcPr>
          <w:p w14:paraId="40324EBA" w14:textId="77777777" w:rsidR="00761A56" w:rsidRDefault="00731319">
            <w:pPr>
              <w:pStyle w:val="Compact"/>
              <w:spacing w:before="20" w:after="20" w:line="240" w:lineRule="auto"/>
            </w:pPr>
            <w:r>
              <w:rPr>
                <w:sz w:val="17"/>
              </w:rPr>
              <w:t>Revisi Perda Prov 3/2022: hapus atau ubah Ps 46; persempit Ps 17 ayat (3) huruf c; ganti tes wajib PMI dengan tes sukarela; perluas definisi diskriminasi (status HIV, orientasi seksual, identitas gender) dan sebut populasi kunci; perbaiki rujukan silang; perbarui dasar hukum</w:t>
            </w:r>
          </w:p>
        </w:tc>
        <w:tc>
          <w:tcPr>
            <w:tcW w:w="1697" w:type="dxa"/>
          </w:tcPr>
          <w:p w14:paraId="65031D92" w14:textId="77777777" w:rsidR="00761A56" w:rsidRDefault="00731319">
            <w:pPr>
              <w:pStyle w:val="Compact"/>
              <w:spacing w:before="20" w:after="20" w:line="240" w:lineRule="auto"/>
            </w:pPr>
            <w:r>
              <w:rPr>
                <w:sz w:val="17"/>
              </w:rPr>
              <w:t>Gubernur + DPRD Provinsi; dukungan Kemenkes, Kemendagri</w:t>
            </w:r>
          </w:p>
        </w:tc>
        <w:tc>
          <w:tcPr>
            <w:tcW w:w="1164" w:type="dxa"/>
          </w:tcPr>
          <w:p w14:paraId="43924860" w14:textId="77777777" w:rsidR="00761A56" w:rsidRDefault="00731319">
            <w:pPr>
              <w:pStyle w:val="Compact"/>
              <w:spacing w:before="20" w:after="20" w:line="240" w:lineRule="auto"/>
            </w:pPr>
            <w:r>
              <w:rPr>
                <w:sz w:val="17"/>
              </w:rPr>
              <w:t>6–18 bulan</w:t>
            </w:r>
          </w:p>
        </w:tc>
      </w:tr>
      <w:tr w:rsidR="00761A56" w14:paraId="0504827D" w14:textId="77777777" w:rsidTr="00761A56">
        <w:trPr>
          <w:cantSplit/>
        </w:trPr>
        <w:tc>
          <w:tcPr>
            <w:tcW w:w="810" w:type="dxa"/>
          </w:tcPr>
          <w:p w14:paraId="4228C6F9" w14:textId="77777777" w:rsidR="00761A56" w:rsidRDefault="00731319">
            <w:pPr>
              <w:pStyle w:val="Compact"/>
              <w:spacing w:before="20" w:after="20" w:line="240" w:lineRule="auto"/>
            </w:pPr>
            <w:r>
              <w:rPr>
                <w:sz w:val="17"/>
              </w:rPr>
              <w:lastRenderedPageBreak/>
              <w:t>RF-SUMUT-02</w:t>
            </w:r>
          </w:p>
        </w:tc>
        <w:tc>
          <w:tcPr>
            <w:tcW w:w="5964" w:type="dxa"/>
          </w:tcPr>
          <w:p w14:paraId="31662329" w14:textId="77777777" w:rsidR="00761A56" w:rsidRDefault="00731319">
            <w:pPr>
              <w:pStyle w:val="Compact"/>
              <w:spacing w:before="20" w:after="20" w:line="240" w:lineRule="auto"/>
            </w:pPr>
            <w:r>
              <w:rPr>
                <w:sz w:val="17"/>
              </w:rPr>
              <w:t>Revisi Pergub 19/2023: selaraskan Ps 4 ayat (4) dengan syarat konseling Perda Ps 18 ayat (2); pelacakan sukarela berbasis komunitas; hapus syarat dukungan warga untuk rumah singgah; perlindungan data pelaporan; ulangi larangan PHK</w:t>
            </w:r>
          </w:p>
        </w:tc>
        <w:tc>
          <w:tcPr>
            <w:tcW w:w="1697" w:type="dxa"/>
          </w:tcPr>
          <w:p w14:paraId="365FBA88" w14:textId="77777777" w:rsidR="00761A56" w:rsidRDefault="00731319">
            <w:pPr>
              <w:pStyle w:val="Compact"/>
              <w:spacing w:before="20" w:after="20" w:line="240" w:lineRule="auto"/>
            </w:pPr>
            <w:r>
              <w:rPr>
                <w:sz w:val="17"/>
              </w:rPr>
              <w:t>Dinkes Provinsi</w:t>
            </w:r>
          </w:p>
        </w:tc>
        <w:tc>
          <w:tcPr>
            <w:tcW w:w="1164" w:type="dxa"/>
          </w:tcPr>
          <w:p w14:paraId="1183B6B2" w14:textId="77777777" w:rsidR="00761A56" w:rsidRDefault="00731319">
            <w:pPr>
              <w:pStyle w:val="Compact"/>
              <w:spacing w:before="20" w:after="20" w:line="240" w:lineRule="auto"/>
            </w:pPr>
            <w:r>
              <w:rPr>
                <w:sz w:val="17"/>
              </w:rPr>
              <w:t>0–6 bulan</w:t>
            </w:r>
          </w:p>
        </w:tc>
      </w:tr>
      <w:tr w:rsidR="00761A56" w14:paraId="16CA54E9" w14:textId="77777777" w:rsidTr="00761A56">
        <w:trPr>
          <w:cantSplit/>
        </w:trPr>
        <w:tc>
          <w:tcPr>
            <w:tcW w:w="810" w:type="dxa"/>
          </w:tcPr>
          <w:p w14:paraId="190EB540" w14:textId="77777777" w:rsidR="00761A56" w:rsidRDefault="00731319">
            <w:pPr>
              <w:pStyle w:val="Compact"/>
              <w:spacing w:before="20" w:after="20" w:line="240" w:lineRule="auto"/>
            </w:pPr>
            <w:r>
              <w:rPr>
                <w:sz w:val="17"/>
              </w:rPr>
              <w:t>RF-SUMUT-03</w:t>
            </w:r>
          </w:p>
        </w:tc>
        <w:tc>
          <w:tcPr>
            <w:tcW w:w="5964" w:type="dxa"/>
          </w:tcPr>
          <w:p w14:paraId="644C28CC" w14:textId="77777777" w:rsidR="00761A56" w:rsidRDefault="00731319">
            <w:pPr>
              <w:pStyle w:val="Compact"/>
              <w:spacing w:before="20" w:after="20" w:line="240" w:lineRule="auto"/>
            </w:pPr>
            <w:r>
              <w:rPr>
                <w:sz w:val="17"/>
              </w:rPr>
              <w:t>Revisi Perda Prov 1/2019: persetujuan dan kerahasiaan tes serta pelaporan; pengecualian pasien terapi rumatan dalam syarat ASN; rujukan ke layanan HIV dan harm reduction; koreksi Ps 35</w:t>
            </w:r>
          </w:p>
        </w:tc>
        <w:tc>
          <w:tcPr>
            <w:tcW w:w="1697" w:type="dxa"/>
          </w:tcPr>
          <w:p w14:paraId="58C5FE10" w14:textId="77777777" w:rsidR="00761A56" w:rsidRDefault="00731319">
            <w:pPr>
              <w:pStyle w:val="Compact"/>
              <w:spacing w:before="20" w:after="20" w:line="240" w:lineRule="auto"/>
            </w:pPr>
            <w:r>
              <w:rPr>
                <w:sz w:val="17"/>
              </w:rPr>
              <w:t>Pemprov, DPRD Provinsi</w:t>
            </w:r>
          </w:p>
        </w:tc>
        <w:tc>
          <w:tcPr>
            <w:tcW w:w="1164" w:type="dxa"/>
          </w:tcPr>
          <w:p w14:paraId="3EB0917E" w14:textId="77777777" w:rsidR="00761A56" w:rsidRDefault="00731319">
            <w:pPr>
              <w:pStyle w:val="Compact"/>
              <w:spacing w:before="20" w:after="20" w:line="240" w:lineRule="auto"/>
            </w:pPr>
            <w:r>
              <w:rPr>
                <w:sz w:val="17"/>
              </w:rPr>
              <w:t>Tidak ditentukan dalam profil</w:t>
            </w:r>
          </w:p>
        </w:tc>
      </w:tr>
      <w:tr w:rsidR="00761A56" w14:paraId="0EC9119D" w14:textId="77777777" w:rsidTr="00761A56">
        <w:trPr>
          <w:cantSplit/>
        </w:trPr>
        <w:tc>
          <w:tcPr>
            <w:tcW w:w="810" w:type="dxa"/>
          </w:tcPr>
          <w:p w14:paraId="6B2822B8" w14:textId="77777777" w:rsidR="00761A56" w:rsidRDefault="00731319">
            <w:pPr>
              <w:pStyle w:val="Compact"/>
              <w:spacing w:before="20" w:after="20" w:line="240" w:lineRule="auto"/>
            </w:pPr>
            <w:r>
              <w:rPr>
                <w:sz w:val="17"/>
              </w:rPr>
              <w:t>RF-SUMUT-04</w:t>
            </w:r>
          </w:p>
        </w:tc>
        <w:tc>
          <w:tcPr>
            <w:tcW w:w="5964" w:type="dxa"/>
          </w:tcPr>
          <w:p w14:paraId="7DC8CFE5" w14:textId="77777777" w:rsidR="00761A56" w:rsidRDefault="00731319">
            <w:pPr>
              <w:pStyle w:val="Compact"/>
              <w:spacing w:before="20" w:after="20" w:line="240" w:lineRule="auto"/>
            </w:pPr>
            <w:r>
              <w:rPr>
                <w:sz w:val="17"/>
              </w:rPr>
              <w:t>Revisi Perda Prov 3/2025: ganti “patut diduga berbuat asusila” dengan rumusan perbuatan yang jelas; batasi Ps 41; tambah pengecualian penjangkauan kesehatan</w:t>
            </w:r>
          </w:p>
        </w:tc>
        <w:tc>
          <w:tcPr>
            <w:tcW w:w="1697" w:type="dxa"/>
          </w:tcPr>
          <w:p w14:paraId="1BDC897E" w14:textId="77777777" w:rsidR="00761A56" w:rsidRDefault="00731319">
            <w:pPr>
              <w:pStyle w:val="Compact"/>
              <w:spacing w:before="20" w:after="20" w:line="240" w:lineRule="auto"/>
            </w:pPr>
            <w:r>
              <w:rPr>
                <w:sz w:val="17"/>
              </w:rPr>
              <w:t>Pemprov, DPRD Provinsi</w:t>
            </w:r>
          </w:p>
        </w:tc>
        <w:tc>
          <w:tcPr>
            <w:tcW w:w="1164" w:type="dxa"/>
          </w:tcPr>
          <w:p w14:paraId="76935FA4" w14:textId="77777777" w:rsidR="00761A56" w:rsidRDefault="00731319">
            <w:pPr>
              <w:pStyle w:val="Compact"/>
              <w:spacing w:before="20" w:after="20" w:line="240" w:lineRule="auto"/>
            </w:pPr>
            <w:r>
              <w:rPr>
                <w:sz w:val="17"/>
              </w:rPr>
              <w:t>Tidak ditentukan dalam profil</w:t>
            </w:r>
          </w:p>
        </w:tc>
      </w:tr>
    </w:tbl>
    <w:p w14:paraId="52B57167" w14:textId="77777777" w:rsidR="00761A56" w:rsidRDefault="00731319">
      <w:pPr>
        <w:pStyle w:val="BodyText"/>
      </w:pPr>
      <w:r>
        <w:rPr>
          <w:b/>
          <w:bCs/>
        </w:rPr>
        <w:t>Catatan penyesuaian.</w:t>
      </w:r>
      <w:r>
        <w:t xml:space="preserve"> </w:t>
      </w:r>
      <w:r>
        <w:t>RF-MDN-02 berubah paling material. Rumusan lama membatasi pembukaan rahasia pada persetujuan, putusan hakim, dan rujukan medis. Rumusan itu tidak dapat dipertahankan karena UU 17/2023 Pasal 4 ayat (4) dan PP 28/2024 Pasal 735 ayat (2) mengecualikan permintaan aparat penegak hukum. Perda tetap dapat menghapus pengecualian tambahan dan mengatur tata cara pembukaan.</w:t>
      </w:r>
    </w:p>
    <w:p w14:paraId="15CC4D32" w14:textId="77777777" w:rsidR="00761A56" w:rsidRDefault="00731319">
      <w:pPr>
        <w:pStyle w:val="BodyText"/>
        <w:keepNext/>
        <w:spacing w:before="120"/>
        <w:jc w:val="center"/>
      </w:pPr>
      <w:r>
        <w:rPr>
          <w:noProof/>
        </w:rPr>
        <w:lastRenderedPageBreak/>
        <w:drawing>
          <wp:inline distT="0" distB="0" distL="0" distR="0" wp14:anchorId="46FC04E2" wp14:editId="4D541BD5">
            <wp:extent cx="4889219" cy="756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LLM/HRIA/review_design_2/output/Analisis_Regulasi_HRIA_RIA_v3/word/_diagram_png/1b83ede3804d4bdc.png"/>
                    <pic:cNvPicPr>
                      <a:picLocks noChangeAspect="1" noChangeArrowheads="1"/>
                    </pic:cNvPicPr>
                  </pic:nvPicPr>
                  <pic:blipFill>
                    <a:blip r:embed="rId22"/>
                    <a:stretch>
                      <a:fillRect/>
                    </a:stretch>
                  </pic:blipFill>
                  <pic:spPr bwMode="auto">
                    <a:xfrm>
                      <a:off x="0" y="0"/>
                      <a:ext cx="4889219" cy="7560000"/>
                    </a:xfrm>
                    <a:prstGeom prst="rect">
                      <a:avLst/>
                    </a:prstGeom>
                    <a:noFill/>
                    <a:ln w="9525">
                      <a:noFill/>
                      <a:headEnd/>
                      <a:tailEnd/>
                    </a:ln>
                  </pic:spPr>
                </pic:pic>
              </a:graphicData>
            </a:graphic>
          </wp:inline>
        </w:drawing>
      </w:r>
    </w:p>
    <w:p w14:paraId="59BA234C" w14:textId="77777777" w:rsidR="00761A56" w:rsidRDefault="00731319">
      <w:pPr>
        <w:pStyle w:val="Caption"/>
      </w:pPr>
      <w:r>
        <w:rPr>
          <w:iCs/>
        </w:rPr>
        <w:t>Gambar 7. Keterkaitan reform paket Medan dengan usulan nasional dan pedoman teknis Pasal 96a. Garis putus-putus menunjukkan usulan nasional yang memakai pedoman teknis HIV sebagai kendaraan. RF-NAS-04 dan RF-NAS-09 berjalan melalui Kemendagri. Jumlah keterkaitan Medan: RF-NAS-02 (3), RF-NAS-03 (2), RF-NAS-09 (2), dan masing-masing 1 untuk RF-NAS-01, 04, 06, 07, 10; sesuai Laporan Nasional 11.2.</w:t>
      </w:r>
    </w:p>
    <w:p w14:paraId="54E8F3EC" w14:textId="77777777" w:rsidR="00761A56" w:rsidRDefault="00731319">
      <w:pPr>
        <w:pStyle w:val="Heading2"/>
      </w:pPr>
      <w:bookmarkStart w:id="58" w:name="Xc01f092ce1eb4ec88a13a147866c45cacb1f7d8"/>
      <w:bookmarkStart w:id="59" w:name="_Toc242201559"/>
      <w:bookmarkEnd w:id="56"/>
      <w:r>
        <w:t>10.2 Pilihan kebijakan per masalah (versi Medan)</w:t>
      </w:r>
      <w:bookmarkEnd w:id="59"/>
    </w:p>
    <w:p w14:paraId="07E2925C" w14:textId="77777777" w:rsidR="00761A56" w:rsidRDefault="00731319">
      <w:pPr>
        <w:pStyle w:val="FirstParagraph"/>
      </w:pPr>
      <w:r>
        <w:t xml:space="preserve">Prinsipnya: </w:t>
      </w:r>
      <w:r>
        <w:rPr>
          <w:b/>
          <w:bCs/>
        </w:rPr>
        <w:t>pertahankan yang melindungi, ubah yang membebani, per pasal.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42"/>
        <w:gridCol w:w="1849"/>
        <w:gridCol w:w="2924"/>
        <w:gridCol w:w="1929"/>
        <w:gridCol w:w="2193"/>
      </w:tblGrid>
      <w:tr w:rsidR="00761A56" w14:paraId="4B8DFD87"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41" w:type="dxa"/>
            <w:shd w:val="clear" w:color="auto" w:fill="D9E2F3"/>
          </w:tcPr>
          <w:p w14:paraId="1A157CEF" w14:textId="77777777" w:rsidR="00761A56" w:rsidRDefault="00731319">
            <w:pPr>
              <w:pStyle w:val="Compact"/>
              <w:spacing w:before="20" w:after="20" w:line="240" w:lineRule="auto"/>
            </w:pPr>
            <w:r>
              <w:rPr>
                <w:b/>
                <w:sz w:val="17"/>
              </w:rPr>
              <w:lastRenderedPageBreak/>
              <w:t>Masalah</w:t>
            </w:r>
          </w:p>
        </w:tc>
        <w:tc>
          <w:tcPr>
            <w:tcW w:w="1849" w:type="dxa"/>
            <w:shd w:val="clear" w:color="auto" w:fill="D9E2F3"/>
          </w:tcPr>
          <w:p w14:paraId="4566A86D" w14:textId="77777777" w:rsidR="00761A56" w:rsidRDefault="00731319">
            <w:pPr>
              <w:pStyle w:val="Compact"/>
              <w:spacing w:before="20" w:after="20" w:line="240" w:lineRule="auto"/>
            </w:pPr>
            <w:r>
              <w:rPr>
                <w:b/>
                <w:sz w:val="17"/>
              </w:rPr>
              <w:t>Bila tidak berbuat apa-apa</w:t>
            </w:r>
          </w:p>
        </w:tc>
        <w:tc>
          <w:tcPr>
            <w:tcW w:w="2923" w:type="dxa"/>
            <w:shd w:val="clear" w:color="auto" w:fill="D9E2F3"/>
          </w:tcPr>
          <w:p w14:paraId="0E584201" w14:textId="77777777" w:rsidR="00761A56" w:rsidRDefault="00731319">
            <w:pPr>
              <w:pStyle w:val="Compact"/>
              <w:spacing w:before="20" w:after="20" w:line="240" w:lineRule="auto"/>
            </w:pPr>
            <w:r>
              <w:rPr>
                <w:b/>
                <w:sz w:val="17"/>
              </w:rPr>
              <w:t>Pilihan yang diusulkan di Medan</w:t>
            </w:r>
          </w:p>
        </w:tc>
        <w:tc>
          <w:tcPr>
            <w:tcW w:w="1929" w:type="dxa"/>
            <w:shd w:val="clear" w:color="auto" w:fill="D9E2F3"/>
          </w:tcPr>
          <w:p w14:paraId="6AE8E31F" w14:textId="77777777" w:rsidR="00761A56" w:rsidRDefault="00731319">
            <w:pPr>
              <w:pStyle w:val="Compact"/>
              <w:spacing w:before="20" w:after="20" w:line="240" w:lineRule="auto"/>
            </w:pPr>
            <w:r>
              <w:rPr>
                <w:b/>
                <w:sz w:val="17"/>
              </w:rPr>
              <w:t>Langkah non-regulasi</w:t>
            </w:r>
          </w:p>
        </w:tc>
        <w:tc>
          <w:tcPr>
            <w:tcW w:w="2193" w:type="dxa"/>
            <w:shd w:val="clear" w:color="auto" w:fill="D9E2F3"/>
          </w:tcPr>
          <w:p w14:paraId="035E1666" w14:textId="77777777" w:rsidR="00761A56" w:rsidRDefault="00731319">
            <w:pPr>
              <w:pStyle w:val="Compact"/>
              <w:spacing w:before="20" w:after="20" w:line="240" w:lineRule="auto"/>
            </w:pPr>
            <w:r>
              <w:rPr>
                <w:b/>
                <w:sz w:val="17"/>
              </w:rPr>
              <w:t>Pertimbangan untung-rugi</w:t>
            </w:r>
          </w:p>
        </w:tc>
      </w:tr>
      <w:tr w:rsidR="00761A56" w14:paraId="2C2505B5" w14:textId="77777777" w:rsidTr="00761A56">
        <w:trPr>
          <w:cantSplit/>
        </w:trPr>
        <w:tc>
          <w:tcPr>
            <w:tcW w:w="741" w:type="dxa"/>
          </w:tcPr>
          <w:p w14:paraId="2143FFE8" w14:textId="77777777" w:rsidR="00761A56" w:rsidRDefault="00731319">
            <w:pPr>
              <w:pStyle w:val="Compact"/>
              <w:spacing w:before="20" w:after="20" w:line="240" w:lineRule="auto"/>
            </w:pPr>
            <w:r>
              <w:rPr>
                <w:sz w:val="17"/>
              </w:rPr>
              <w:t>MLW-01 Pidana status dan perilaku</w:t>
            </w:r>
          </w:p>
        </w:tc>
        <w:tc>
          <w:tcPr>
            <w:tcW w:w="1849" w:type="dxa"/>
          </w:tcPr>
          <w:p w14:paraId="48BD3548" w14:textId="77777777" w:rsidR="00761A56" w:rsidRDefault="00731319">
            <w:pPr>
              <w:pStyle w:val="Compact"/>
              <w:spacing w:before="20" w:after="20" w:line="240" w:lineRule="auto"/>
            </w:pPr>
            <w:r>
              <w:rPr>
                <w:sz w:val="17"/>
              </w:rPr>
              <w:t>Pasal pidana tetap tersedia bagi PPNS dan Polri; dampaknya tidak diketahui tanpa data</w:t>
            </w:r>
          </w:p>
        </w:tc>
        <w:tc>
          <w:tcPr>
            <w:tcW w:w="2923" w:type="dxa"/>
          </w:tcPr>
          <w:p w14:paraId="1DB1E85F" w14:textId="77777777" w:rsidR="00761A56" w:rsidRDefault="00731319">
            <w:pPr>
              <w:pStyle w:val="Compact"/>
              <w:spacing w:before="20" w:after="20" w:line="240" w:lineRule="auto"/>
            </w:pPr>
            <w:r>
              <w:rPr>
                <w:sz w:val="17"/>
              </w:rPr>
              <w:t>Pertahankan hanya pasal pelindung di Perda 1/2012; cabut pasal pidana berbasis status dan perilaku konsensual, bukan seluruh Perda (RF-MDN-01); dorong revisi Ps 46 Perda Prov (RF-SUMUT-01)</w:t>
            </w:r>
          </w:p>
        </w:tc>
        <w:tc>
          <w:tcPr>
            <w:tcW w:w="1929" w:type="dxa"/>
          </w:tcPr>
          <w:p w14:paraId="4D2C367D" w14:textId="77777777" w:rsidR="00761A56" w:rsidRDefault="00731319">
            <w:pPr>
              <w:pStyle w:val="Compact"/>
              <w:spacing w:before="20" w:after="20" w:line="240" w:lineRule="auto"/>
            </w:pPr>
            <w:r>
              <w:rPr>
                <w:sz w:val="17"/>
              </w:rPr>
              <w:t>Dialog DPRD dengan jaringan ODHIV; informasi ilmiah tentang penularan; pedoman PPNS menunda penggunaan pasal sampai telaah</w:t>
            </w:r>
          </w:p>
        </w:tc>
        <w:tc>
          <w:tcPr>
            <w:tcW w:w="2193" w:type="dxa"/>
          </w:tcPr>
          <w:p w14:paraId="3433392B" w14:textId="77777777" w:rsidR="00761A56" w:rsidRDefault="00731319">
            <w:pPr>
              <w:pStyle w:val="Compact"/>
              <w:spacing w:before="20" w:after="20" w:line="240" w:lineRule="auto"/>
            </w:pPr>
            <w:r>
              <w:rPr>
                <w:sz w:val="17"/>
              </w:rPr>
              <w:t>Revisi Perda memberi kepastian, tetapi membuka pembahasan seluruh Perda</w:t>
            </w:r>
          </w:p>
        </w:tc>
      </w:tr>
      <w:tr w:rsidR="00761A56" w14:paraId="78CD5E73" w14:textId="77777777" w:rsidTr="00761A56">
        <w:trPr>
          <w:cantSplit/>
        </w:trPr>
        <w:tc>
          <w:tcPr>
            <w:tcW w:w="741" w:type="dxa"/>
          </w:tcPr>
          <w:p w14:paraId="2358B77D" w14:textId="77777777" w:rsidR="00761A56" w:rsidRDefault="00731319">
            <w:pPr>
              <w:pStyle w:val="Compact"/>
              <w:spacing w:before="20" w:after="20" w:line="240" w:lineRule="auto"/>
            </w:pPr>
            <w:r>
              <w:rPr>
                <w:sz w:val="17"/>
              </w:rPr>
              <w:t>MLW-02 Tes wajib</w:t>
            </w:r>
          </w:p>
        </w:tc>
        <w:tc>
          <w:tcPr>
            <w:tcW w:w="1849" w:type="dxa"/>
          </w:tcPr>
          <w:p w14:paraId="1D83FBDF" w14:textId="77777777" w:rsidR="00761A56" w:rsidRDefault="00731319">
            <w:pPr>
              <w:pStyle w:val="Compact"/>
              <w:spacing w:before="20" w:after="20" w:line="240" w:lineRule="auto"/>
            </w:pPr>
            <w:r>
              <w:rPr>
                <w:sz w:val="17"/>
              </w:rPr>
              <w:t>Donor wajib, pemeriksaan karyawan, dan tes PMI tetap tertulis</w:t>
            </w:r>
          </w:p>
        </w:tc>
        <w:tc>
          <w:tcPr>
            <w:tcW w:w="2923" w:type="dxa"/>
          </w:tcPr>
          <w:p w14:paraId="6B625C19" w14:textId="77777777" w:rsidR="00761A56" w:rsidRDefault="00731319">
            <w:pPr>
              <w:pStyle w:val="Compact"/>
              <w:spacing w:before="20" w:after="20" w:line="240" w:lineRule="auto"/>
            </w:pPr>
            <w:r>
              <w:rPr>
                <w:sz w:val="17"/>
              </w:rPr>
              <w:t>Hapus pendonor wajib atau tambah persetujuan dan kerahasiaan (RF-MDN-04); ganti tes PMI wajib dengan tes sukarela (RF-SUMUT-01)</w:t>
            </w:r>
          </w:p>
        </w:tc>
        <w:tc>
          <w:tcPr>
            <w:tcW w:w="1929" w:type="dxa"/>
          </w:tcPr>
          <w:p w14:paraId="37740CDD" w14:textId="77777777" w:rsidR="00761A56" w:rsidRDefault="00731319">
            <w:pPr>
              <w:pStyle w:val="Compact"/>
              <w:spacing w:before="20" w:after="20" w:line="240" w:lineRule="auto"/>
            </w:pPr>
            <w:r>
              <w:rPr>
                <w:sz w:val="17"/>
              </w:rPr>
              <w:t>Informasi bagi pengelola usaha tentang larangan tes pra-kerja; SOP UTD untuk hasil reaktif</w:t>
            </w:r>
          </w:p>
        </w:tc>
        <w:tc>
          <w:tcPr>
            <w:tcW w:w="2193" w:type="dxa"/>
          </w:tcPr>
          <w:p w14:paraId="7A1E55C5" w14:textId="77777777" w:rsidR="00761A56" w:rsidRDefault="00731319">
            <w:pPr>
              <w:pStyle w:val="Compact"/>
              <w:spacing w:before="20" w:after="20" w:line="240" w:lineRule="auto"/>
            </w:pPr>
            <w:r>
              <w:rPr>
                <w:sz w:val="17"/>
              </w:rPr>
              <w:t>Tes sukarela dapat menurunkan cakupan tes bila layanan tidak tersedia</w:t>
            </w:r>
          </w:p>
        </w:tc>
      </w:tr>
      <w:tr w:rsidR="00761A56" w14:paraId="67A8F7E9" w14:textId="77777777" w:rsidTr="00761A56">
        <w:trPr>
          <w:cantSplit/>
        </w:trPr>
        <w:tc>
          <w:tcPr>
            <w:tcW w:w="741" w:type="dxa"/>
          </w:tcPr>
          <w:p w14:paraId="79AD5397" w14:textId="77777777" w:rsidR="00761A56" w:rsidRDefault="00731319">
            <w:pPr>
              <w:pStyle w:val="Compact"/>
              <w:spacing w:before="20" w:after="20" w:line="240" w:lineRule="auto"/>
            </w:pPr>
            <w:r>
              <w:rPr>
                <w:sz w:val="17"/>
              </w:rPr>
              <w:t>MLW-03 Kerahasiaan dan data</w:t>
            </w:r>
          </w:p>
        </w:tc>
        <w:tc>
          <w:tcPr>
            <w:tcW w:w="1849" w:type="dxa"/>
          </w:tcPr>
          <w:p w14:paraId="096CC4C4" w14:textId="77777777" w:rsidR="00761A56" w:rsidRDefault="00731319">
            <w:pPr>
              <w:pStyle w:val="Compact"/>
              <w:spacing w:before="20" w:after="20" w:line="240" w:lineRule="auto"/>
            </w:pPr>
            <w:r>
              <w:rPr>
                <w:sz w:val="17"/>
              </w:rPr>
              <w:t>Pengecualian terbuka tetap berlaku; UU PDP mungkin cukup membatasi praktik</w:t>
            </w:r>
          </w:p>
        </w:tc>
        <w:tc>
          <w:tcPr>
            <w:tcW w:w="2923" w:type="dxa"/>
          </w:tcPr>
          <w:p w14:paraId="2CC53EE3" w14:textId="77777777" w:rsidR="00761A56" w:rsidRDefault="00731319">
            <w:pPr>
              <w:pStyle w:val="Compact"/>
              <w:spacing w:before="20" w:after="20" w:line="240" w:lineRule="auto"/>
            </w:pPr>
            <w:r>
              <w:rPr>
                <w:sz w:val="17"/>
              </w:rPr>
              <w:t>Hapus pengecualian tambahan dan atur tata cara pembukaan dengan register (RF-MDN-02); selaraskan Pergub Ps 4 ayat (4) (RF-SUMUT-02)</w:t>
            </w:r>
          </w:p>
        </w:tc>
        <w:tc>
          <w:tcPr>
            <w:tcW w:w="1929" w:type="dxa"/>
          </w:tcPr>
          <w:p w14:paraId="260A6056" w14:textId="77777777" w:rsidR="00761A56" w:rsidRDefault="00731319">
            <w:pPr>
              <w:pStyle w:val="Compact"/>
              <w:spacing w:before="20" w:after="20" w:line="240" w:lineRule="auto"/>
            </w:pPr>
            <w:r>
              <w:rPr>
                <w:sz w:val="17"/>
              </w:rPr>
              <w:t>Pelatihan kerahasiaan bagi nakes dan UTD; informasi hak privasi bagi ODHIV</w:t>
            </w:r>
          </w:p>
        </w:tc>
        <w:tc>
          <w:tcPr>
            <w:tcW w:w="2193" w:type="dxa"/>
          </w:tcPr>
          <w:p w14:paraId="771E7CDC" w14:textId="77777777" w:rsidR="00761A56" w:rsidRDefault="00731319">
            <w:pPr>
              <w:pStyle w:val="Compact"/>
              <w:spacing w:before="20" w:after="20" w:line="240" w:lineRule="auto"/>
            </w:pPr>
            <w:r>
              <w:rPr>
                <w:sz w:val="17"/>
              </w:rPr>
              <w:t>Daerah tidak dapat mempersempit pengecualian yang ditetapkan UU</w:t>
            </w:r>
          </w:p>
        </w:tc>
      </w:tr>
      <w:tr w:rsidR="00761A56" w14:paraId="535E8015" w14:textId="77777777" w:rsidTr="00761A56">
        <w:trPr>
          <w:cantSplit/>
        </w:trPr>
        <w:tc>
          <w:tcPr>
            <w:tcW w:w="741" w:type="dxa"/>
          </w:tcPr>
          <w:p w14:paraId="583B8660" w14:textId="77777777" w:rsidR="00761A56" w:rsidRDefault="00731319">
            <w:pPr>
              <w:pStyle w:val="Compact"/>
              <w:spacing w:before="20" w:after="20" w:line="240" w:lineRule="auto"/>
            </w:pPr>
            <w:r>
              <w:rPr>
                <w:sz w:val="17"/>
              </w:rPr>
              <w:t>MLW-04 Penertiban</w:t>
            </w:r>
          </w:p>
        </w:tc>
        <w:tc>
          <w:tcPr>
            <w:tcW w:w="1849" w:type="dxa"/>
          </w:tcPr>
          <w:p w14:paraId="7E9EFDD1" w14:textId="77777777" w:rsidR="00761A56" w:rsidRDefault="00731319">
            <w:pPr>
              <w:pStyle w:val="Compact"/>
              <w:spacing w:before="20" w:after="20" w:line="240" w:lineRule="auto"/>
            </w:pPr>
            <w:r>
              <w:rPr>
                <w:sz w:val="17"/>
              </w:rPr>
              <w:t>Hubungan penertiban dan layanan bergantung pada diskresi petugas</w:t>
            </w:r>
          </w:p>
        </w:tc>
        <w:tc>
          <w:tcPr>
            <w:tcW w:w="2923" w:type="dxa"/>
          </w:tcPr>
          <w:p w14:paraId="347C3F2D" w14:textId="77777777" w:rsidR="00761A56" w:rsidRDefault="00731319">
            <w:pPr>
              <w:pStyle w:val="Compact"/>
              <w:spacing w:before="20" w:after="20" w:line="240" w:lineRule="auto"/>
            </w:pPr>
            <w:r>
              <w:rPr>
                <w:sz w:val="17"/>
              </w:rPr>
              <w:t>Pengecualian kegiatan kesehatan dan mekanisme keberatan (RF-MDN-03); rumusan perbuatan yang jelas di Perda Prov 3/2025 (RF-SUMUT-04)</w:t>
            </w:r>
          </w:p>
        </w:tc>
        <w:tc>
          <w:tcPr>
            <w:tcW w:w="1929" w:type="dxa"/>
          </w:tcPr>
          <w:p w14:paraId="1D906BC1" w14:textId="77777777" w:rsidR="00761A56" w:rsidRDefault="00731319">
            <w:pPr>
              <w:pStyle w:val="Compact"/>
              <w:spacing w:before="20" w:after="20" w:line="240" w:lineRule="auto"/>
            </w:pPr>
            <w:r>
              <w:rPr>
                <w:sz w:val="17"/>
              </w:rPr>
              <w:t>Forum penjangkau dan Satpol PP; SOP: kondom bukan barang bukti</w:t>
            </w:r>
          </w:p>
        </w:tc>
        <w:tc>
          <w:tcPr>
            <w:tcW w:w="2193" w:type="dxa"/>
          </w:tcPr>
          <w:p w14:paraId="48828CC0" w14:textId="77777777" w:rsidR="00761A56" w:rsidRDefault="00731319">
            <w:pPr>
              <w:pStyle w:val="Compact"/>
              <w:spacing w:before="20" w:after="20" w:line="240" w:lineRule="auto"/>
            </w:pPr>
            <w:r>
              <w:rPr>
                <w:sz w:val="17"/>
              </w:rPr>
              <w:t>SOP cepat tetapi bergantung pada kepatuhan; revisi Perda menyentuh kebijakan kesusilaan yang lebih luas</w:t>
            </w:r>
          </w:p>
        </w:tc>
      </w:tr>
      <w:tr w:rsidR="00761A56" w14:paraId="7A142375" w14:textId="77777777" w:rsidTr="00761A56">
        <w:trPr>
          <w:cantSplit/>
        </w:trPr>
        <w:tc>
          <w:tcPr>
            <w:tcW w:w="741" w:type="dxa"/>
          </w:tcPr>
          <w:p w14:paraId="6B6499C4" w14:textId="77777777" w:rsidR="00761A56" w:rsidRDefault="00731319">
            <w:pPr>
              <w:pStyle w:val="Compact"/>
              <w:spacing w:before="20" w:after="20" w:line="240" w:lineRule="auto"/>
            </w:pPr>
            <w:r>
              <w:rPr>
                <w:sz w:val="17"/>
              </w:rPr>
              <w:t>MLW-06 Harm reduction vs NAPZA</w:t>
            </w:r>
          </w:p>
        </w:tc>
        <w:tc>
          <w:tcPr>
            <w:tcW w:w="1849" w:type="dxa"/>
          </w:tcPr>
          <w:p w14:paraId="0D6BE2E0" w14:textId="77777777" w:rsidR="00761A56" w:rsidRDefault="00731319">
            <w:pPr>
              <w:pStyle w:val="Compact"/>
              <w:spacing w:before="20" w:after="20" w:line="240" w:lineRule="auto"/>
            </w:pPr>
            <w:r>
              <w:rPr>
                <w:sz w:val="17"/>
              </w:rPr>
              <w:t>Pelaporan “indikasi” tetap tanpa rujukan ke layanan</w:t>
            </w:r>
          </w:p>
        </w:tc>
        <w:tc>
          <w:tcPr>
            <w:tcW w:w="2923" w:type="dxa"/>
          </w:tcPr>
          <w:p w14:paraId="7EEB69C9" w14:textId="77777777" w:rsidR="00761A56" w:rsidRDefault="00731319">
            <w:pPr>
              <w:pStyle w:val="Compact"/>
              <w:spacing w:before="20" w:after="20" w:line="240" w:lineRule="auto"/>
            </w:pPr>
            <w:r>
              <w:rPr>
                <w:sz w:val="17"/>
              </w:rPr>
              <w:t>Rujukan ke layanan HIV dan harm reduction serta kerahasiaan tes dalam Perda Prov 1/2019 (RF-SUMUT-03)</w:t>
            </w:r>
          </w:p>
        </w:tc>
        <w:tc>
          <w:tcPr>
            <w:tcW w:w="1929" w:type="dxa"/>
          </w:tcPr>
          <w:p w14:paraId="28464FFD" w14:textId="77777777" w:rsidR="00761A56" w:rsidRDefault="00731319">
            <w:pPr>
              <w:pStyle w:val="Compact"/>
              <w:spacing w:before="20" w:after="20" w:line="240" w:lineRule="auto"/>
            </w:pPr>
            <w:r>
              <w:rPr>
                <w:sz w:val="17"/>
              </w:rPr>
              <w:t>Forum BNNK, Dinkes, dan komunitas penasun</w:t>
            </w:r>
          </w:p>
        </w:tc>
        <w:tc>
          <w:tcPr>
            <w:tcW w:w="2193" w:type="dxa"/>
          </w:tcPr>
          <w:p w14:paraId="2C775C14" w14:textId="77777777" w:rsidR="00761A56" w:rsidRDefault="00731319">
            <w:pPr>
              <w:pStyle w:val="Compact"/>
              <w:spacing w:before="20" w:after="20" w:line="240" w:lineRule="auto"/>
            </w:pPr>
            <w:r>
              <w:rPr>
                <w:sz w:val="17"/>
              </w:rPr>
              <w:t>Tes urine tanpa kerahasiaan dapat menjadi pintu pelaporan</w:t>
            </w:r>
          </w:p>
        </w:tc>
      </w:tr>
      <w:tr w:rsidR="00761A56" w14:paraId="2582DA2E" w14:textId="77777777" w:rsidTr="00761A56">
        <w:trPr>
          <w:cantSplit/>
        </w:trPr>
        <w:tc>
          <w:tcPr>
            <w:tcW w:w="741" w:type="dxa"/>
          </w:tcPr>
          <w:p w14:paraId="71A1488C" w14:textId="77777777" w:rsidR="00761A56" w:rsidRDefault="00731319">
            <w:pPr>
              <w:pStyle w:val="Compact"/>
              <w:spacing w:before="20" w:after="20" w:line="240" w:lineRule="auto"/>
            </w:pPr>
            <w:r>
              <w:rPr>
                <w:sz w:val="17"/>
              </w:rPr>
              <w:t>MLW-07 TG tidak diakui</w:t>
            </w:r>
          </w:p>
        </w:tc>
        <w:tc>
          <w:tcPr>
            <w:tcW w:w="1849" w:type="dxa"/>
          </w:tcPr>
          <w:p w14:paraId="5369053D" w14:textId="77777777" w:rsidR="00761A56" w:rsidRDefault="00731319">
            <w:pPr>
              <w:pStyle w:val="Compact"/>
              <w:spacing w:before="20" w:after="20" w:line="240" w:lineRule="auto"/>
            </w:pPr>
            <w:r>
              <w:rPr>
                <w:sz w:val="17"/>
              </w:rPr>
              <w:t>TG tetap tidak terlihat dalam sasaran dan indikator</w:t>
            </w:r>
          </w:p>
        </w:tc>
        <w:tc>
          <w:tcPr>
            <w:tcW w:w="2923" w:type="dxa"/>
          </w:tcPr>
          <w:p w14:paraId="7EFAE207" w14:textId="77777777" w:rsidR="00761A56" w:rsidRDefault="00731319">
            <w:pPr>
              <w:pStyle w:val="Compact"/>
              <w:spacing w:before="20" w:after="20" w:line="240" w:lineRule="auto"/>
            </w:pPr>
            <w:r>
              <w:rPr>
                <w:sz w:val="17"/>
              </w:rPr>
              <w:t>Pemaknaan istilah melalui Perwal (RF-MDN-05); definisi diskriminasi provinsi (RF-SUMUT-01)</w:t>
            </w:r>
          </w:p>
        </w:tc>
        <w:tc>
          <w:tcPr>
            <w:tcW w:w="1929" w:type="dxa"/>
          </w:tcPr>
          <w:p w14:paraId="79BE23D2" w14:textId="77777777" w:rsidR="00761A56" w:rsidRDefault="00731319">
            <w:pPr>
              <w:pStyle w:val="Compact"/>
              <w:spacing w:before="20" w:after="20" w:line="240" w:lineRule="auto"/>
            </w:pPr>
            <w:r>
              <w:rPr>
                <w:sz w:val="17"/>
              </w:rPr>
              <w:t>Keterlibatan organisasi TG dalam rencana aksi</w:t>
            </w:r>
          </w:p>
        </w:tc>
        <w:tc>
          <w:tcPr>
            <w:tcW w:w="2193" w:type="dxa"/>
          </w:tcPr>
          <w:p w14:paraId="0E71241B" w14:textId="77777777" w:rsidR="00761A56" w:rsidRDefault="00731319">
            <w:pPr>
              <w:pStyle w:val="Compact"/>
              <w:spacing w:before="20" w:after="20" w:line="240" w:lineRule="auto"/>
            </w:pPr>
            <w:r>
              <w:rPr>
                <w:sz w:val="17"/>
              </w:rPr>
              <w:t>Pencatatan identitas gender membantu pemantauan, tetapi menambah risiko privasi</w:t>
            </w:r>
          </w:p>
        </w:tc>
      </w:tr>
      <w:tr w:rsidR="00761A56" w14:paraId="4DA70896" w14:textId="77777777" w:rsidTr="00761A56">
        <w:trPr>
          <w:cantSplit/>
        </w:trPr>
        <w:tc>
          <w:tcPr>
            <w:tcW w:w="741" w:type="dxa"/>
          </w:tcPr>
          <w:p w14:paraId="27F8DD4C" w14:textId="77777777" w:rsidR="00761A56" w:rsidRDefault="00731319">
            <w:pPr>
              <w:pStyle w:val="Compact"/>
              <w:spacing w:before="20" w:after="20" w:line="240" w:lineRule="auto"/>
            </w:pPr>
            <w:r>
              <w:rPr>
                <w:sz w:val="17"/>
              </w:rPr>
              <w:t>MLW-08 Kelembagaan</w:t>
            </w:r>
          </w:p>
        </w:tc>
        <w:tc>
          <w:tcPr>
            <w:tcW w:w="1849" w:type="dxa"/>
          </w:tcPr>
          <w:p w14:paraId="114E6422" w14:textId="77777777" w:rsidR="00761A56" w:rsidRDefault="00731319">
            <w:pPr>
              <w:pStyle w:val="Compact"/>
              <w:spacing w:before="20" w:after="20" w:line="240" w:lineRule="auto"/>
            </w:pPr>
            <w:r>
              <w:rPr>
                <w:sz w:val="17"/>
              </w:rPr>
              <w:t>Kewajiban koordinasi tanpa pemegang tertulis</w:t>
            </w:r>
          </w:p>
        </w:tc>
        <w:tc>
          <w:tcPr>
            <w:tcW w:w="2923" w:type="dxa"/>
          </w:tcPr>
          <w:p w14:paraId="076436AF" w14:textId="77777777" w:rsidR="00761A56" w:rsidRDefault="00731319">
            <w:pPr>
              <w:pStyle w:val="Compact"/>
              <w:spacing w:before="20" w:after="20" w:line="240" w:lineRule="auto"/>
            </w:pPr>
            <w:r>
              <w:rPr>
                <w:sz w:val="17"/>
              </w:rPr>
              <w:t>Perwal KPAK dengan kursi komunitas (RF-MDN-05)</w:t>
            </w:r>
          </w:p>
        </w:tc>
        <w:tc>
          <w:tcPr>
            <w:tcW w:w="1929" w:type="dxa"/>
          </w:tcPr>
          <w:p w14:paraId="2A92923F" w14:textId="77777777" w:rsidR="00761A56" w:rsidRDefault="00731319">
            <w:pPr>
              <w:pStyle w:val="Compact"/>
              <w:spacing w:before="20" w:after="20" w:line="240" w:lineRule="auto"/>
            </w:pPr>
            <w:r>
              <w:rPr>
                <w:sz w:val="17"/>
              </w:rPr>
              <w:t>Forum koordinasi komunitas sementara</w:t>
            </w:r>
          </w:p>
        </w:tc>
        <w:tc>
          <w:tcPr>
            <w:tcW w:w="2193" w:type="dxa"/>
          </w:tcPr>
          <w:p w14:paraId="540136FA" w14:textId="77777777" w:rsidR="00761A56" w:rsidRDefault="00731319">
            <w:pPr>
              <w:pStyle w:val="Compact"/>
              <w:spacing w:before="20" w:after="20" w:line="240" w:lineRule="auto"/>
            </w:pPr>
            <w:r>
              <w:rPr>
                <w:sz w:val="17"/>
              </w:rPr>
              <w:t>Kursi formal tanpa sekretariat dan anggaran dapat menjadi formalitas</w:t>
            </w:r>
          </w:p>
        </w:tc>
      </w:tr>
      <w:tr w:rsidR="00761A56" w14:paraId="436F2FF9" w14:textId="77777777" w:rsidTr="00761A56">
        <w:trPr>
          <w:cantSplit/>
        </w:trPr>
        <w:tc>
          <w:tcPr>
            <w:tcW w:w="741" w:type="dxa"/>
          </w:tcPr>
          <w:p w14:paraId="1C012E52" w14:textId="77777777" w:rsidR="00761A56" w:rsidRDefault="00731319">
            <w:pPr>
              <w:pStyle w:val="Compact"/>
              <w:spacing w:before="20" w:after="20" w:line="240" w:lineRule="auto"/>
            </w:pPr>
            <w:r>
              <w:rPr>
                <w:sz w:val="17"/>
              </w:rPr>
              <w:t>MLW-10 Dasar hukum usang</w:t>
            </w:r>
          </w:p>
        </w:tc>
        <w:tc>
          <w:tcPr>
            <w:tcW w:w="1849" w:type="dxa"/>
          </w:tcPr>
          <w:p w14:paraId="745AD2BB" w14:textId="77777777" w:rsidR="00761A56" w:rsidRDefault="00731319">
            <w:pPr>
              <w:pStyle w:val="Compact"/>
              <w:spacing w:before="20" w:after="20" w:line="240" w:lineRule="auto"/>
            </w:pPr>
            <w:r>
              <w:rPr>
                <w:sz w:val="17"/>
              </w:rPr>
              <w:t>Rujukan usang tetap tertulis</w:t>
            </w:r>
          </w:p>
        </w:tc>
        <w:tc>
          <w:tcPr>
            <w:tcW w:w="2923" w:type="dxa"/>
          </w:tcPr>
          <w:p w14:paraId="5B53530F" w14:textId="77777777" w:rsidR="00761A56" w:rsidRDefault="00731319">
            <w:pPr>
              <w:pStyle w:val="Compact"/>
              <w:spacing w:before="20" w:after="20" w:line="240" w:lineRule="auto"/>
            </w:pPr>
            <w:r>
              <w:rPr>
                <w:sz w:val="17"/>
              </w:rPr>
              <w:t>Inventarisasi dan mutakhirkan dasar hukum (RF-MDN-06)</w:t>
            </w:r>
          </w:p>
        </w:tc>
        <w:tc>
          <w:tcPr>
            <w:tcW w:w="1929" w:type="dxa"/>
          </w:tcPr>
          <w:p w14:paraId="26A63B7F" w14:textId="77777777" w:rsidR="00761A56" w:rsidRDefault="00731319">
            <w:pPr>
              <w:pStyle w:val="Compact"/>
              <w:spacing w:before="20" w:after="20" w:line="240" w:lineRule="auto"/>
            </w:pPr>
            <w:r>
              <w:rPr>
                <w:sz w:val="17"/>
              </w:rPr>
              <w:t>Verifikasi JDIH</w:t>
            </w:r>
          </w:p>
        </w:tc>
        <w:tc>
          <w:tcPr>
            <w:tcW w:w="2193" w:type="dxa"/>
          </w:tcPr>
          <w:p w14:paraId="524530D5" w14:textId="77777777" w:rsidR="00761A56" w:rsidRDefault="00731319">
            <w:pPr>
              <w:pStyle w:val="Compact"/>
              <w:spacing w:before="20" w:after="20" w:line="240" w:lineRule="auto"/>
            </w:pPr>
            <w:r>
              <w:rPr>
                <w:sz w:val="17"/>
              </w:rPr>
              <w:t>Murah dan menjadi prasyarat langkah lain</w:t>
            </w:r>
          </w:p>
        </w:tc>
      </w:tr>
    </w:tbl>
    <w:p w14:paraId="1B904012" w14:textId="77777777" w:rsidR="00761A56" w:rsidRDefault="00731319">
      <w:pPr>
        <w:pStyle w:val="BodyText"/>
      </w:pPr>
      <w:r>
        <w:rPr>
          <w:i/>
          <w:iCs/>
        </w:rPr>
        <w:t xml:space="preserve">Sumber: </w:t>
      </w:r>
      <w:r>
        <w:rPr>
          <w:rStyle w:val="VerbatimChar"/>
          <w:i/>
          <w:iCs/>
        </w:rPr>
        <w:t>T26_opsi.csv</w:t>
      </w:r>
      <w:r>
        <w:rPr>
          <w:i/>
          <w:iCs/>
        </w:rPr>
        <w:t xml:space="preserve"> </w:t>
      </w:r>
      <w:r>
        <w:rPr>
          <w:i/>
          <w:iCs/>
        </w:rPr>
        <w:t>(disaring untuk reform Medan) dan T30b. T26 MLW-03 masih memuat rumusan lama RF-MDN-02 (putusan hakim); tabel ini mengikuti T30b.</w:t>
      </w:r>
    </w:p>
    <w:p w14:paraId="07F6B980" w14:textId="77777777" w:rsidR="00761A56" w:rsidRDefault="00731319">
      <w:pPr>
        <w:pStyle w:val="Heading1"/>
      </w:pPr>
      <w:bookmarkStart w:id="60" w:name="matriks-peran-aktor-daerah"/>
      <w:bookmarkStart w:id="61" w:name="_Toc242201560"/>
      <w:bookmarkEnd w:id="54"/>
      <w:bookmarkEnd w:id="58"/>
      <w:r>
        <w:t>11. Matriks peran aktor daerah</w:t>
      </w:r>
      <w:bookmarkEnd w:id="61"/>
    </w:p>
    <w:p w14:paraId="1F371781" w14:textId="77777777" w:rsidR="00761A56" w:rsidRDefault="00731319">
      <w:pPr>
        <w:pStyle w:val="FirstParagraph"/>
      </w:pPr>
      <w:r>
        <w:t xml:space="preserve">Tanda: ● pemilik · ○ pendukung · kosong = tidak berperan langsung. Posisi setiap aktor </w:t>
      </w:r>
      <w:r>
        <w:rPr>
          <w:b/>
          <w:bCs/>
        </w:rPr>
        <w:t>belum diketahui</w:t>
      </w:r>
      <w:r>
        <w:t xml:space="preserve"> karena konsultasi belum dilakukan.</w:t>
      </w:r>
    </w:p>
    <w:p w14:paraId="1F8D6597" w14:textId="77777777" w:rsidR="00761A56" w:rsidRDefault="00761A56">
      <w:pPr>
        <w:spacing w:after="0" w:line="20" w:lineRule="exact"/>
        <w:rPr>
          <w:sz w:val="2"/>
        </w:rPr>
        <w:sectPr w:rsidR="00761A56">
          <w:footerReference w:type="default" r:id="rId23"/>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011"/>
        <w:gridCol w:w="718"/>
        <w:gridCol w:w="718"/>
        <w:gridCol w:w="1010"/>
        <w:gridCol w:w="718"/>
        <w:gridCol w:w="1010"/>
        <w:gridCol w:w="1010"/>
        <w:gridCol w:w="1515"/>
        <w:gridCol w:w="718"/>
        <w:gridCol w:w="1110"/>
        <w:gridCol w:w="718"/>
        <w:gridCol w:w="1010"/>
        <w:gridCol w:w="1010"/>
        <w:gridCol w:w="1294"/>
      </w:tblGrid>
      <w:tr w:rsidR="00761A56" w14:paraId="7BE0300C"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2010" w:type="dxa"/>
            <w:shd w:val="clear" w:color="auto" w:fill="D9E2F3"/>
          </w:tcPr>
          <w:p w14:paraId="0E7F0E67" w14:textId="77777777" w:rsidR="00761A56" w:rsidRDefault="00731319">
            <w:pPr>
              <w:pStyle w:val="Compact"/>
              <w:spacing w:before="20" w:after="20" w:line="240" w:lineRule="auto"/>
            </w:pPr>
            <w:r>
              <w:rPr>
                <w:b/>
                <w:sz w:val="16"/>
              </w:rPr>
              <w:lastRenderedPageBreak/>
              <w:t>Reform</w:t>
            </w:r>
          </w:p>
        </w:tc>
        <w:tc>
          <w:tcPr>
            <w:tcW w:w="718" w:type="dxa"/>
            <w:shd w:val="clear" w:color="auto" w:fill="D9E2F3"/>
          </w:tcPr>
          <w:p w14:paraId="3B582FE7" w14:textId="77777777" w:rsidR="00761A56" w:rsidRDefault="00731319">
            <w:pPr>
              <w:pStyle w:val="Compact"/>
              <w:spacing w:before="20" w:after="20" w:line="240" w:lineRule="auto"/>
            </w:pPr>
            <w:r>
              <w:rPr>
                <w:b/>
                <w:sz w:val="16"/>
              </w:rPr>
              <w:t>Pemprov</w:t>
            </w:r>
          </w:p>
        </w:tc>
        <w:tc>
          <w:tcPr>
            <w:tcW w:w="718" w:type="dxa"/>
            <w:shd w:val="clear" w:color="auto" w:fill="D9E2F3"/>
          </w:tcPr>
          <w:p w14:paraId="41328A62" w14:textId="77777777" w:rsidR="00761A56" w:rsidRDefault="00731319">
            <w:pPr>
              <w:pStyle w:val="Compact"/>
              <w:spacing w:before="20" w:after="20" w:line="240" w:lineRule="auto"/>
            </w:pPr>
            <w:r>
              <w:rPr>
                <w:b/>
                <w:sz w:val="16"/>
              </w:rPr>
              <w:t>Pemkot</w:t>
            </w:r>
          </w:p>
        </w:tc>
        <w:tc>
          <w:tcPr>
            <w:tcW w:w="1009" w:type="dxa"/>
            <w:shd w:val="clear" w:color="auto" w:fill="D9E2F3"/>
          </w:tcPr>
          <w:p w14:paraId="4AF3A6CB" w14:textId="77777777" w:rsidR="00761A56" w:rsidRDefault="00731319">
            <w:pPr>
              <w:pStyle w:val="Compact"/>
              <w:spacing w:before="20" w:after="20" w:line="240" w:lineRule="auto"/>
            </w:pPr>
            <w:r>
              <w:rPr>
                <w:b/>
                <w:sz w:val="16"/>
              </w:rPr>
              <w:t>DPRD</w:t>
            </w:r>
          </w:p>
        </w:tc>
        <w:tc>
          <w:tcPr>
            <w:tcW w:w="718" w:type="dxa"/>
            <w:shd w:val="clear" w:color="auto" w:fill="D9E2F3"/>
          </w:tcPr>
          <w:p w14:paraId="0052A7BF" w14:textId="77777777" w:rsidR="00761A56" w:rsidRDefault="00731319">
            <w:pPr>
              <w:pStyle w:val="Compact"/>
              <w:spacing w:before="20" w:after="20" w:line="240" w:lineRule="auto"/>
            </w:pPr>
            <w:r>
              <w:rPr>
                <w:b/>
                <w:sz w:val="16"/>
              </w:rPr>
              <w:t>Bagian Hukum</w:t>
            </w:r>
          </w:p>
        </w:tc>
        <w:tc>
          <w:tcPr>
            <w:tcW w:w="1009" w:type="dxa"/>
            <w:shd w:val="clear" w:color="auto" w:fill="D9E2F3"/>
          </w:tcPr>
          <w:p w14:paraId="7DF9F05F" w14:textId="77777777" w:rsidR="00761A56" w:rsidRDefault="00731319">
            <w:pPr>
              <w:pStyle w:val="Compact"/>
              <w:spacing w:before="20" w:after="20" w:line="240" w:lineRule="auto"/>
            </w:pPr>
            <w:r>
              <w:rPr>
                <w:b/>
                <w:sz w:val="16"/>
              </w:rPr>
              <w:t>Dinkes</w:t>
            </w:r>
          </w:p>
        </w:tc>
        <w:tc>
          <w:tcPr>
            <w:tcW w:w="1009" w:type="dxa"/>
            <w:shd w:val="clear" w:color="auto" w:fill="D9E2F3"/>
          </w:tcPr>
          <w:p w14:paraId="7887703C" w14:textId="77777777" w:rsidR="00761A56" w:rsidRDefault="00731319">
            <w:pPr>
              <w:pStyle w:val="Compact"/>
              <w:spacing w:before="20" w:after="20" w:line="240" w:lineRule="auto"/>
            </w:pPr>
            <w:r>
              <w:rPr>
                <w:b/>
                <w:sz w:val="16"/>
              </w:rPr>
              <w:t>Satpol PP</w:t>
            </w:r>
          </w:p>
        </w:tc>
        <w:tc>
          <w:tcPr>
            <w:tcW w:w="1514" w:type="dxa"/>
            <w:shd w:val="clear" w:color="auto" w:fill="D9E2F3"/>
          </w:tcPr>
          <w:p w14:paraId="7EE9A275" w14:textId="77777777" w:rsidR="00761A56" w:rsidRDefault="00731319">
            <w:pPr>
              <w:pStyle w:val="Compact"/>
              <w:spacing w:before="20" w:after="20" w:line="240" w:lineRule="auto"/>
            </w:pPr>
            <w:r>
              <w:rPr>
                <w:b/>
                <w:sz w:val="16"/>
              </w:rPr>
              <w:t>BNNK/Kesbangpol</w:t>
            </w:r>
          </w:p>
        </w:tc>
        <w:tc>
          <w:tcPr>
            <w:tcW w:w="718" w:type="dxa"/>
            <w:shd w:val="clear" w:color="auto" w:fill="D9E2F3"/>
          </w:tcPr>
          <w:p w14:paraId="640A5BA9" w14:textId="77777777" w:rsidR="00761A56" w:rsidRDefault="00731319">
            <w:pPr>
              <w:pStyle w:val="Compact"/>
              <w:spacing w:before="20" w:after="20" w:line="240" w:lineRule="auto"/>
            </w:pPr>
            <w:r>
              <w:rPr>
                <w:b/>
                <w:sz w:val="16"/>
              </w:rPr>
              <w:t>Dinsos</w:t>
            </w:r>
          </w:p>
        </w:tc>
        <w:tc>
          <w:tcPr>
            <w:tcW w:w="1109" w:type="dxa"/>
            <w:shd w:val="clear" w:color="auto" w:fill="D9E2F3"/>
          </w:tcPr>
          <w:p w14:paraId="7C6B57A7" w14:textId="77777777" w:rsidR="00761A56" w:rsidRDefault="00731319">
            <w:pPr>
              <w:pStyle w:val="Compact"/>
              <w:spacing w:before="20" w:after="20" w:line="240" w:lineRule="auto"/>
            </w:pPr>
            <w:r>
              <w:rPr>
                <w:b/>
                <w:sz w:val="16"/>
              </w:rPr>
              <w:t>Disdukcapil</w:t>
            </w:r>
          </w:p>
        </w:tc>
        <w:tc>
          <w:tcPr>
            <w:tcW w:w="718" w:type="dxa"/>
            <w:shd w:val="clear" w:color="auto" w:fill="D9E2F3"/>
          </w:tcPr>
          <w:p w14:paraId="3D0EAC23" w14:textId="77777777" w:rsidR="00761A56" w:rsidRDefault="00731319">
            <w:pPr>
              <w:pStyle w:val="Compact"/>
              <w:spacing w:before="20" w:after="20" w:line="240" w:lineRule="auto"/>
            </w:pPr>
            <w:r>
              <w:rPr>
                <w:b/>
                <w:sz w:val="16"/>
              </w:rPr>
              <w:t>Bapenda</w:t>
            </w:r>
          </w:p>
        </w:tc>
        <w:tc>
          <w:tcPr>
            <w:tcW w:w="1009" w:type="dxa"/>
            <w:shd w:val="clear" w:color="auto" w:fill="D9E2F3"/>
          </w:tcPr>
          <w:p w14:paraId="76EE87F6" w14:textId="77777777" w:rsidR="00761A56" w:rsidRDefault="00731319">
            <w:pPr>
              <w:pStyle w:val="Compact"/>
              <w:spacing w:before="20" w:after="20" w:line="240" w:lineRule="auto"/>
            </w:pPr>
            <w:r>
              <w:rPr>
                <w:b/>
                <w:sz w:val="16"/>
              </w:rPr>
              <w:t>KPAK/forum</w:t>
            </w:r>
          </w:p>
        </w:tc>
        <w:tc>
          <w:tcPr>
            <w:tcW w:w="1009" w:type="dxa"/>
            <w:shd w:val="clear" w:color="auto" w:fill="D9E2F3"/>
          </w:tcPr>
          <w:p w14:paraId="37E2F2FC" w14:textId="77777777" w:rsidR="00761A56" w:rsidRDefault="00731319">
            <w:pPr>
              <w:pStyle w:val="Compact"/>
              <w:spacing w:before="20" w:after="20" w:line="240" w:lineRule="auto"/>
            </w:pPr>
            <w:r>
              <w:rPr>
                <w:b/>
                <w:sz w:val="16"/>
              </w:rPr>
              <w:t>Organisasi komunitas</w:t>
            </w:r>
          </w:p>
        </w:tc>
        <w:tc>
          <w:tcPr>
            <w:tcW w:w="1293" w:type="dxa"/>
            <w:shd w:val="clear" w:color="auto" w:fill="D9E2F3"/>
          </w:tcPr>
          <w:p w14:paraId="189088E3" w14:textId="77777777" w:rsidR="00761A56" w:rsidRDefault="00731319">
            <w:pPr>
              <w:pStyle w:val="Compact"/>
              <w:spacing w:before="20" w:after="20" w:line="240" w:lineRule="auto"/>
            </w:pPr>
            <w:r>
              <w:rPr>
                <w:b/>
                <w:sz w:val="16"/>
              </w:rPr>
              <w:t>Instansi pusat</w:t>
            </w:r>
          </w:p>
        </w:tc>
      </w:tr>
      <w:tr w:rsidR="00761A56" w14:paraId="76278A58" w14:textId="77777777" w:rsidTr="00761A56">
        <w:trPr>
          <w:cantSplit/>
        </w:trPr>
        <w:tc>
          <w:tcPr>
            <w:tcW w:w="2010" w:type="dxa"/>
          </w:tcPr>
          <w:p w14:paraId="62A0366A" w14:textId="77777777" w:rsidR="00761A56" w:rsidRDefault="00731319">
            <w:pPr>
              <w:pStyle w:val="Compact"/>
              <w:spacing w:before="20" w:after="20" w:line="240" w:lineRule="auto"/>
            </w:pPr>
            <w:r>
              <w:rPr>
                <w:sz w:val="16"/>
              </w:rPr>
              <w:t>RF-MDN-01 pidana</w:t>
            </w:r>
          </w:p>
        </w:tc>
        <w:tc>
          <w:tcPr>
            <w:tcW w:w="718" w:type="dxa"/>
          </w:tcPr>
          <w:p w14:paraId="37547CAA" w14:textId="77777777" w:rsidR="00761A56" w:rsidRDefault="00731319">
            <w:pPr>
              <w:pStyle w:val="Compact"/>
              <w:spacing w:before="20" w:after="20" w:line="240" w:lineRule="auto"/>
            </w:pPr>
            <w:r>
              <w:rPr>
                <w:sz w:val="16"/>
              </w:rPr>
              <w:t>○</w:t>
            </w:r>
          </w:p>
        </w:tc>
        <w:tc>
          <w:tcPr>
            <w:tcW w:w="718" w:type="dxa"/>
          </w:tcPr>
          <w:p w14:paraId="3F3F5EC6" w14:textId="77777777" w:rsidR="00761A56" w:rsidRDefault="00731319">
            <w:pPr>
              <w:pStyle w:val="Compact"/>
              <w:spacing w:before="20" w:after="20" w:line="240" w:lineRule="auto"/>
            </w:pPr>
            <w:r>
              <w:rPr>
                <w:sz w:val="16"/>
              </w:rPr>
              <w:t>●</w:t>
            </w:r>
          </w:p>
        </w:tc>
        <w:tc>
          <w:tcPr>
            <w:tcW w:w="1009" w:type="dxa"/>
          </w:tcPr>
          <w:p w14:paraId="7D23A3AC" w14:textId="77777777" w:rsidR="00761A56" w:rsidRDefault="00731319">
            <w:pPr>
              <w:pStyle w:val="Compact"/>
              <w:spacing w:before="20" w:after="20" w:line="240" w:lineRule="auto"/>
            </w:pPr>
            <w:r>
              <w:rPr>
                <w:sz w:val="16"/>
              </w:rPr>
              <w:t>●</w:t>
            </w:r>
          </w:p>
        </w:tc>
        <w:tc>
          <w:tcPr>
            <w:tcW w:w="718" w:type="dxa"/>
          </w:tcPr>
          <w:p w14:paraId="5B4B0434" w14:textId="77777777" w:rsidR="00761A56" w:rsidRDefault="00731319">
            <w:pPr>
              <w:pStyle w:val="Compact"/>
              <w:spacing w:before="20" w:after="20" w:line="240" w:lineRule="auto"/>
            </w:pPr>
            <w:r>
              <w:rPr>
                <w:sz w:val="16"/>
              </w:rPr>
              <w:t>○</w:t>
            </w:r>
          </w:p>
        </w:tc>
        <w:tc>
          <w:tcPr>
            <w:tcW w:w="1009" w:type="dxa"/>
          </w:tcPr>
          <w:p w14:paraId="67ED2F81" w14:textId="77777777" w:rsidR="00761A56" w:rsidRDefault="00731319">
            <w:pPr>
              <w:pStyle w:val="Compact"/>
              <w:spacing w:before="20" w:after="20" w:line="240" w:lineRule="auto"/>
            </w:pPr>
            <w:r>
              <w:rPr>
                <w:sz w:val="16"/>
              </w:rPr>
              <w:t>○</w:t>
            </w:r>
          </w:p>
        </w:tc>
        <w:tc>
          <w:tcPr>
            <w:tcW w:w="1009" w:type="dxa"/>
          </w:tcPr>
          <w:p w14:paraId="1144684B" w14:textId="77777777" w:rsidR="00761A56" w:rsidRDefault="00731319">
            <w:pPr>
              <w:pStyle w:val="Compact"/>
              <w:spacing w:before="20" w:after="20" w:line="240" w:lineRule="auto"/>
            </w:pPr>
            <w:r>
              <w:rPr>
                <w:sz w:val="16"/>
              </w:rPr>
              <w:t>○</w:t>
            </w:r>
          </w:p>
        </w:tc>
        <w:tc>
          <w:tcPr>
            <w:tcW w:w="1514" w:type="dxa"/>
          </w:tcPr>
          <w:p w14:paraId="0861C577" w14:textId="77777777" w:rsidR="00761A56" w:rsidRDefault="00761A56">
            <w:pPr>
              <w:pStyle w:val="Compact"/>
              <w:spacing w:before="20" w:after="20" w:line="240" w:lineRule="auto"/>
            </w:pPr>
          </w:p>
        </w:tc>
        <w:tc>
          <w:tcPr>
            <w:tcW w:w="718" w:type="dxa"/>
          </w:tcPr>
          <w:p w14:paraId="29E10CE5" w14:textId="77777777" w:rsidR="00761A56" w:rsidRDefault="00761A56">
            <w:pPr>
              <w:pStyle w:val="Compact"/>
              <w:spacing w:before="20" w:after="20" w:line="240" w:lineRule="auto"/>
            </w:pPr>
          </w:p>
        </w:tc>
        <w:tc>
          <w:tcPr>
            <w:tcW w:w="1109" w:type="dxa"/>
          </w:tcPr>
          <w:p w14:paraId="39B87C8B" w14:textId="77777777" w:rsidR="00761A56" w:rsidRDefault="00761A56">
            <w:pPr>
              <w:pStyle w:val="Compact"/>
              <w:spacing w:before="20" w:after="20" w:line="240" w:lineRule="auto"/>
            </w:pPr>
          </w:p>
        </w:tc>
        <w:tc>
          <w:tcPr>
            <w:tcW w:w="718" w:type="dxa"/>
          </w:tcPr>
          <w:p w14:paraId="758EA1AE" w14:textId="77777777" w:rsidR="00761A56" w:rsidRDefault="00761A56">
            <w:pPr>
              <w:pStyle w:val="Compact"/>
              <w:spacing w:before="20" w:after="20" w:line="240" w:lineRule="auto"/>
            </w:pPr>
          </w:p>
        </w:tc>
        <w:tc>
          <w:tcPr>
            <w:tcW w:w="1009" w:type="dxa"/>
          </w:tcPr>
          <w:p w14:paraId="7BDD9175" w14:textId="77777777" w:rsidR="00761A56" w:rsidRDefault="00731319">
            <w:pPr>
              <w:pStyle w:val="Compact"/>
              <w:spacing w:before="20" w:after="20" w:line="240" w:lineRule="auto"/>
            </w:pPr>
            <w:r>
              <w:rPr>
                <w:sz w:val="16"/>
              </w:rPr>
              <w:t>○</w:t>
            </w:r>
          </w:p>
        </w:tc>
        <w:tc>
          <w:tcPr>
            <w:tcW w:w="1009" w:type="dxa"/>
          </w:tcPr>
          <w:p w14:paraId="7E224271" w14:textId="77777777" w:rsidR="00761A56" w:rsidRDefault="00731319">
            <w:pPr>
              <w:pStyle w:val="Compact"/>
              <w:spacing w:before="20" w:after="20" w:line="240" w:lineRule="auto"/>
            </w:pPr>
            <w:r>
              <w:rPr>
                <w:sz w:val="16"/>
              </w:rPr>
              <w:t>○</w:t>
            </w:r>
          </w:p>
        </w:tc>
        <w:tc>
          <w:tcPr>
            <w:tcW w:w="1293" w:type="dxa"/>
          </w:tcPr>
          <w:p w14:paraId="035BDC85" w14:textId="77777777" w:rsidR="00761A56" w:rsidRDefault="00731319">
            <w:pPr>
              <w:pStyle w:val="Compact"/>
              <w:spacing w:before="20" w:after="20" w:line="240" w:lineRule="auto"/>
            </w:pPr>
            <w:r>
              <w:rPr>
                <w:sz w:val="16"/>
              </w:rPr>
              <w:t>○ Kemenkes, Kemendagri</w:t>
            </w:r>
          </w:p>
        </w:tc>
      </w:tr>
      <w:tr w:rsidR="00761A56" w14:paraId="0E7D46E0" w14:textId="77777777" w:rsidTr="00761A56">
        <w:trPr>
          <w:cantSplit/>
        </w:trPr>
        <w:tc>
          <w:tcPr>
            <w:tcW w:w="2010" w:type="dxa"/>
          </w:tcPr>
          <w:p w14:paraId="65F33C5D" w14:textId="77777777" w:rsidR="00761A56" w:rsidRDefault="00731319">
            <w:pPr>
              <w:pStyle w:val="Compact"/>
              <w:spacing w:before="20" w:after="20" w:line="240" w:lineRule="auto"/>
            </w:pPr>
            <w:r>
              <w:rPr>
                <w:sz w:val="16"/>
              </w:rPr>
              <w:t>RF-MDN-02 kerahasiaan</w:t>
            </w:r>
          </w:p>
        </w:tc>
        <w:tc>
          <w:tcPr>
            <w:tcW w:w="718" w:type="dxa"/>
          </w:tcPr>
          <w:p w14:paraId="3F5FB94A" w14:textId="77777777" w:rsidR="00761A56" w:rsidRDefault="00761A56">
            <w:pPr>
              <w:pStyle w:val="Compact"/>
              <w:spacing w:before="20" w:after="20" w:line="240" w:lineRule="auto"/>
            </w:pPr>
          </w:p>
        </w:tc>
        <w:tc>
          <w:tcPr>
            <w:tcW w:w="718" w:type="dxa"/>
          </w:tcPr>
          <w:p w14:paraId="56542F3D" w14:textId="77777777" w:rsidR="00761A56" w:rsidRDefault="00731319">
            <w:pPr>
              <w:pStyle w:val="Compact"/>
              <w:spacing w:before="20" w:after="20" w:line="240" w:lineRule="auto"/>
            </w:pPr>
            <w:r>
              <w:rPr>
                <w:sz w:val="16"/>
              </w:rPr>
              <w:t>●</w:t>
            </w:r>
          </w:p>
        </w:tc>
        <w:tc>
          <w:tcPr>
            <w:tcW w:w="1009" w:type="dxa"/>
          </w:tcPr>
          <w:p w14:paraId="76A50B74" w14:textId="77777777" w:rsidR="00761A56" w:rsidRDefault="00731319">
            <w:pPr>
              <w:pStyle w:val="Compact"/>
              <w:spacing w:before="20" w:after="20" w:line="240" w:lineRule="auto"/>
            </w:pPr>
            <w:r>
              <w:rPr>
                <w:sz w:val="16"/>
              </w:rPr>
              <w:t>○</w:t>
            </w:r>
          </w:p>
        </w:tc>
        <w:tc>
          <w:tcPr>
            <w:tcW w:w="718" w:type="dxa"/>
          </w:tcPr>
          <w:p w14:paraId="34B5483E" w14:textId="77777777" w:rsidR="00761A56" w:rsidRDefault="00731319">
            <w:pPr>
              <w:pStyle w:val="Compact"/>
              <w:spacing w:before="20" w:after="20" w:line="240" w:lineRule="auto"/>
            </w:pPr>
            <w:r>
              <w:rPr>
                <w:sz w:val="16"/>
              </w:rPr>
              <w:t>○</w:t>
            </w:r>
          </w:p>
        </w:tc>
        <w:tc>
          <w:tcPr>
            <w:tcW w:w="1009" w:type="dxa"/>
          </w:tcPr>
          <w:p w14:paraId="29A149F7" w14:textId="77777777" w:rsidR="00761A56" w:rsidRDefault="00731319">
            <w:pPr>
              <w:pStyle w:val="Compact"/>
              <w:spacing w:before="20" w:after="20" w:line="240" w:lineRule="auto"/>
            </w:pPr>
            <w:r>
              <w:rPr>
                <w:sz w:val="16"/>
              </w:rPr>
              <w:t>●</w:t>
            </w:r>
          </w:p>
        </w:tc>
        <w:tc>
          <w:tcPr>
            <w:tcW w:w="1009" w:type="dxa"/>
          </w:tcPr>
          <w:p w14:paraId="2B9F6199" w14:textId="77777777" w:rsidR="00761A56" w:rsidRDefault="00761A56">
            <w:pPr>
              <w:pStyle w:val="Compact"/>
              <w:spacing w:before="20" w:after="20" w:line="240" w:lineRule="auto"/>
            </w:pPr>
          </w:p>
        </w:tc>
        <w:tc>
          <w:tcPr>
            <w:tcW w:w="1514" w:type="dxa"/>
          </w:tcPr>
          <w:p w14:paraId="1C6FEE65" w14:textId="77777777" w:rsidR="00761A56" w:rsidRDefault="00761A56">
            <w:pPr>
              <w:pStyle w:val="Compact"/>
              <w:spacing w:before="20" w:after="20" w:line="240" w:lineRule="auto"/>
            </w:pPr>
          </w:p>
        </w:tc>
        <w:tc>
          <w:tcPr>
            <w:tcW w:w="718" w:type="dxa"/>
          </w:tcPr>
          <w:p w14:paraId="0D195AEE" w14:textId="77777777" w:rsidR="00761A56" w:rsidRDefault="00761A56">
            <w:pPr>
              <w:pStyle w:val="Compact"/>
              <w:spacing w:before="20" w:after="20" w:line="240" w:lineRule="auto"/>
            </w:pPr>
          </w:p>
        </w:tc>
        <w:tc>
          <w:tcPr>
            <w:tcW w:w="1109" w:type="dxa"/>
          </w:tcPr>
          <w:p w14:paraId="20C225D1" w14:textId="77777777" w:rsidR="00761A56" w:rsidRDefault="00761A56">
            <w:pPr>
              <w:pStyle w:val="Compact"/>
              <w:spacing w:before="20" w:after="20" w:line="240" w:lineRule="auto"/>
            </w:pPr>
          </w:p>
        </w:tc>
        <w:tc>
          <w:tcPr>
            <w:tcW w:w="718" w:type="dxa"/>
          </w:tcPr>
          <w:p w14:paraId="53319618" w14:textId="77777777" w:rsidR="00761A56" w:rsidRDefault="00761A56">
            <w:pPr>
              <w:pStyle w:val="Compact"/>
              <w:spacing w:before="20" w:after="20" w:line="240" w:lineRule="auto"/>
            </w:pPr>
          </w:p>
        </w:tc>
        <w:tc>
          <w:tcPr>
            <w:tcW w:w="1009" w:type="dxa"/>
          </w:tcPr>
          <w:p w14:paraId="30580863" w14:textId="77777777" w:rsidR="00761A56" w:rsidRDefault="00731319">
            <w:pPr>
              <w:pStyle w:val="Compact"/>
              <w:spacing w:before="20" w:after="20" w:line="240" w:lineRule="auto"/>
            </w:pPr>
            <w:r>
              <w:rPr>
                <w:sz w:val="16"/>
              </w:rPr>
              <w:t>○</w:t>
            </w:r>
          </w:p>
        </w:tc>
        <w:tc>
          <w:tcPr>
            <w:tcW w:w="1009" w:type="dxa"/>
          </w:tcPr>
          <w:p w14:paraId="3C46867F" w14:textId="77777777" w:rsidR="00761A56" w:rsidRDefault="00731319">
            <w:pPr>
              <w:pStyle w:val="Compact"/>
              <w:spacing w:before="20" w:after="20" w:line="240" w:lineRule="auto"/>
            </w:pPr>
            <w:r>
              <w:rPr>
                <w:sz w:val="16"/>
              </w:rPr>
              <w:t>○</w:t>
            </w:r>
          </w:p>
        </w:tc>
        <w:tc>
          <w:tcPr>
            <w:tcW w:w="1293" w:type="dxa"/>
          </w:tcPr>
          <w:p w14:paraId="78A28961" w14:textId="77777777" w:rsidR="00761A56" w:rsidRDefault="00731319">
            <w:pPr>
              <w:pStyle w:val="Compact"/>
              <w:spacing w:before="20" w:after="20" w:line="240" w:lineRule="auto"/>
            </w:pPr>
            <w:r>
              <w:rPr>
                <w:sz w:val="16"/>
              </w:rPr>
              <w:t>○ Kemenkes</w:t>
            </w:r>
          </w:p>
        </w:tc>
      </w:tr>
      <w:tr w:rsidR="00761A56" w14:paraId="6DF4D3DE" w14:textId="77777777" w:rsidTr="00761A56">
        <w:trPr>
          <w:cantSplit/>
        </w:trPr>
        <w:tc>
          <w:tcPr>
            <w:tcW w:w="2010" w:type="dxa"/>
          </w:tcPr>
          <w:p w14:paraId="7714C3EE" w14:textId="77777777" w:rsidR="00761A56" w:rsidRDefault="00731319">
            <w:pPr>
              <w:pStyle w:val="Compact"/>
              <w:spacing w:before="20" w:after="20" w:line="240" w:lineRule="auto"/>
            </w:pPr>
            <w:r>
              <w:rPr>
                <w:sz w:val="16"/>
              </w:rPr>
              <w:t>RF-MDN-03 penertiban</w:t>
            </w:r>
          </w:p>
        </w:tc>
        <w:tc>
          <w:tcPr>
            <w:tcW w:w="718" w:type="dxa"/>
          </w:tcPr>
          <w:p w14:paraId="72AD8961" w14:textId="77777777" w:rsidR="00761A56" w:rsidRDefault="00731319">
            <w:pPr>
              <w:pStyle w:val="Compact"/>
              <w:spacing w:before="20" w:after="20" w:line="240" w:lineRule="auto"/>
            </w:pPr>
            <w:r>
              <w:rPr>
                <w:sz w:val="16"/>
              </w:rPr>
              <w:t>○</w:t>
            </w:r>
          </w:p>
        </w:tc>
        <w:tc>
          <w:tcPr>
            <w:tcW w:w="718" w:type="dxa"/>
          </w:tcPr>
          <w:p w14:paraId="067C3B43" w14:textId="77777777" w:rsidR="00761A56" w:rsidRDefault="00731319">
            <w:pPr>
              <w:pStyle w:val="Compact"/>
              <w:spacing w:before="20" w:after="20" w:line="240" w:lineRule="auto"/>
            </w:pPr>
            <w:r>
              <w:rPr>
                <w:sz w:val="16"/>
              </w:rPr>
              <w:t>●</w:t>
            </w:r>
          </w:p>
        </w:tc>
        <w:tc>
          <w:tcPr>
            <w:tcW w:w="1009" w:type="dxa"/>
          </w:tcPr>
          <w:p w14:paraId="66FA37E7" w14:textId="77777777" w:rsidR="00761A56" w:rsidRDefault="00731319">
            <w:pPr>
              <w:pStyle w:val="Compact"/>
              <w:spacing w:before="20" w:after="20" w:line="240" w:lineRule="auto"/>
            </w:pPr>
            <w:r>
              <w:rPr>
                <w:sz w:val="16"/>
              </w:rPr>
              <w:t>●</w:t>
            </w:r>
          </w:p>
        </w:tc>
        <w:tc>
          <w:tcPr>
            <w:tcW w:w="718" w:type="dxa"/>
          </w:tcPr>
          <w:p w14:paraId="283F8C76" w14:textId="77777777" w:rsidR="00761A56" w:rsidRDefault="00731319">
            <w:pPr>
              <w:pStyle w:val="Compact"/>
              <w:spacing w:before="20" w:after="20" w:line="240" w:lineRule="auto"/>
            </w:pPr>
            <w:r>
              <w:rPr>
                <w:sz w:val="16"/>
              </w:rPr>
              <w:t>○</w:t>
            </w:r>
          </w:p>
        </w:tc>
        <w:tc>
          <w:tcPr>
            <w:tcW w:w="1009" w:type="dxa"/>
          </w:tcPr>
          <w:p w14:paraId="28FC41CB" w14:textId="77777777" w:rsidR="00761A56" w:rsidRDefault="00731319">
            <w:pPr>
              <w:pStyle w:val="Compact"/>
              <w:spacing w:before="20" w:after="20" w:line="240" w:lineRule="auto"/>
            </w:pPr>
            <w:r>
              <w:rPr>
                <w:sz w:val="16"/>
              </w:rPr>
              <w:t>○</w:t>
            </w:r>
          </w:p>
        </w:tc>
        <w:tc>
          <w:tcPr>
            <w:tcW w:w="1009" w:type="dxa"/>
          </w:tcPr>
          <w:p w14:paraId="7074C1B0" w14:textId="77777777" w:rsidR="00761A56" w:rsidRDefault="00731319">
            <w:pPr>
              <w:pStyle w:val="Compact"/>
              <w:spacing w:before="20" w:after="20" w:line="240" w:lineRule="auto"/>
            </w:pPr>
            <w:r>
              <w:rPr>
                <w:sz w:val="16"/>
              </w:rPr>
              <w:t>●</w:t>
            </w:r>
          </w:p>
        </w:tc>
        <w:tc>
          <w:tcPr>
            <w:tcW w:w="1514" w:type="dxa"/>
          </w:tcPr>
          <w:p w14:paraId="4A377EF0" w14:textId="77777777" w:rsidR="00761A56" w:rsidRDefault="00761A56">
            <w:pPr>
              <w:pStyle w:val="Compact"/>
              <w:spacing w:before="20" w:after="20" w:line="240" w:lineRule="auto"/>
            </w:pPr>
          </w:p>
        </w:tc>
        <w:tc>
          <w:tcPr>
            <w:tcW w:w="718" w:type="dxa"/>
          </w:tcPr>
          <w:p w14:paraId="4E0D9CB8" w14:textId="77777777" w:rsidR="00761A56" w:rsidRDefault="00731319">
            <w:pPr>
              <w:pStyle w:val="Compact"/>
              <w:spacing w:before="20" w:after="20" w:line="240" w:lineRule="auto"/>
            </w:pPr>
            <w:r>
              <w:rPr>
                <w:sz w:val="16"/>
              </w:rPr>
              <w:t>○</w:t>
            </w:r>
          </w:p>
        </w:tc>
        <w:tc>
          <w:tcPr>
            <w:tcW w:w="1109" w:type="dxa"/>
          </w:tcPr>
          <w:p w14:paraId="7B422F62" w14:textId="77777777" w:rsidR="00761A56" w:rsidRDefault="00761A56">
            <w:pPr>
              <w:pStyle w:val="Compact"/>
              <w:spacing w:before="20" w:after="20" w:line="240" w:lineRule="auto"/>
            </w:pPr>
          </w:p>
        </w:tc>
        <w:tc>
          <w:tcPr>
            <w:tcW w:w="718" w:type="dxa"/>
          </w:tcPr>
          <w:p w14:paraId="3520BC10" w14:textId="77777777" w:rsidR="00761A56" w:rsidRDefault="00761A56">
            <w:pPr>
              <w:pStyle w:val="Compact"/>
              <w:spacing w:before="20" w:after="20" w:line="240" w:lineRule="auto"/>
            </w:pPr>
          </w:p>
        </w:tc>
        <w:tc>
          <w:tcPr>
            <w:tcW w:w="1009" w:type="dxa"/>
          </w:tcPr>
          <w:p w14:paraId="43DB7639" w14:textId="77777777" w:rsidR="00761A56" w:rsidRDefault="00731319">
            <w:pPr>
              <w:pStyle w:val="Compact"/>
              <w:spacing w:before="20" w:after="20" w:line="240" w:lineRule="auto"/>
            </w:pPr>
            <w:r>
              <w:rPr>
                <w:sz w:val="16"/>
              </w:rPr>
              <w:t>○</w:t>
            </w:r>
          </w:p>
        </w:tc>
        <w:tc>
          <w:tcPr>
            <w:tcW w:w="1009" w:type="dxa"/>
          </w:tcPr>
          <w:p w14:paraId="55533C53" w14:textId="77777777" w:rsidR="00761A56" w:rsidRDefault="00731319">
            <w:pPr>
              <w:pStyle w:val="Compact"/>
              <w:spacing w:before="20" w:after="20" w:line="240" w:lineRule="auto"/>
            </w:pPr>
            <w:r>
              <w:rPr>
                <w:sz w:val="16"/>
              </w:rPr>
              <w:t>○</w:t>
            </w:r>
          </w:p>
        </w:tc>
        <w:tc>
          <w:tcPr>
            <w:tcW w:w="1293" w:type="dxa"/>
          </w:tcPr>
          <w:p w14:paraId="753E3143" w14:textId="77777777" w:rsidR="00761A56" w:rsidRDefault="00731319">
            <w:pPr>
              <w:pStyle w:val="Compact"/>
              <w:spacing w:before="20" w:after="20" w:line="240" w:lineRule="auto"/>
            </w:pPr>
            <w:r>
              <w:rPr>
                <w:sz w:val="16"/>
              </w:rPr>
              <w:t>○ Kemendagri</w:t>
            </w:r>
          </w:p>
        </w:tc>
      </w:tr>
      <w:tr w:rsidR="00761A56" w14:paraId="0C1EFDBD" w14:textId="77777777" w:rsidTr="00761A56">
        <w:trPr>
          <w:cantSplit/>
        </w:trPr>
        <w:tc>
          <w:tcPr>
            <w:tcW w:w="2010" w:type="dxa"/>
          </w:tcPr>
          <w:p w14:paraId="6470E7A7" w14:textId="77777777" w:rsidR="00761A56" w:rsidRDefault="00731319">
            <w:pPr>
              <w:pStyle w:val="Compact"/>
              <w:spacing w:before="20" w:after="20" w:line="240" w:lineRule="auto"/>
            </w:pPr>
            <w:r>
              <w:rPr>
                <w:sz w:val="16"/>
              </w:rPr>
              <w:t>RF-MDN-04 donor wajib</w:t>
            </w:r>
          </w:p>
        </w:tc>
        <w:tc>
          <w:tcPr>
            <w:tcW w:w="718" w:type="dxa"/>
          </w:tcPr>
          <w:p w14:paraId="5A73E32F" w14:textId="77777777" w:rsidR="00761A56" w:rsidRDefault="00761A56">
            <w:pPr>
              <w:pStyle w:val="Compact"/>
              <w:spacing w:before="20" w:after="20" w:line="240" w:lineRule="auto"/>
            </w:pPr>
          </w:p>
        </w:tc>
        <w:tc>
          <w:tcPr>
            <w:tcW w:w="718" w:type="dxa"/>
          </w:tcPr>
          <w:p w14:paraId="2ADF6308" w14:textId="77777777" w:rsidR="00761A56" w:rsidRDefault="00731319">
            <w:pPr>
              <w:pStyle w:val="Compact"/>
              <w:spacing w:before="20" w:after="20" w:line="240" w:lineRule="auto"/>
            </w:pPr>
            <w:r>
              <w:rPr>
                <w:sz w:val="16"/>
              </w:rPr>
              <w:t>●</w:t>
            </w:r>
          </w:p>
        </w:tc>
        <w:tc>
          <w:tcPr>
            <w:tcW w:w="1009" w:type="dxa"/>
          </w:tcPr>
          <w:p w14:paraId="56E70565" w14:textId="77777777" w:rsidR="00761A56" w:rsidRDefault="00731319">
            <w:pPr>
              <w:pStyle w:val="Compact"/>
              <w:spacing w:before="20" w:after="20" w:line="240" w:lineRule="auto"/>
            </w:pPr>
            <w:r>
              <w:rPr>
                <w:sz w:val="16"/>
              </w:rPr>
              <w:t>○</w:t>
            </w:r>
          </w:p>
        </w:tc>
        <w:tc>
          <w:tcPr>
            <w:tcW w:w="718" w:type="dxa"/>
          </w:tcPr>
          <w:p w14:paraId="77C6C536" w14:textId="77777777" w:rsidR="00761A56" w:rsidRDefault="00731319">
            <w:pPr>
              <w:pStyle w:val="Compact"/>
              <w:spacing w:before="20" w:after="20" w:line="240" w:lineRule="auto"/>
            </w:pPr>
            <w:r>
              <w:rPr>
                <w:sz w:val="16"/>
              </w:rPr>
              <w:t>○</w:t>
            </w:r>
          </w:p>
        </w:tc>
        <w:tc>
          <w:tcPr>
            <w:tcW w:w="1009" w:type="dxa"/>
          </w:tcPr>
          <w:p w14:paraId="1F889A70" w14:textId="77777777" w:rsidR="00761A56" w:rsidRDefault="00731319">
            <w:pPr>
              <w:pStyle w:val="Compact"/>
              <w:spacing w:before="20" w:after="20" w:line="240" w:lineRule="auto"/>
            </w:pPr>
            <w:r>
              <w:rPr>
                <w:sz w:val="16"/>
              </w:rPr>
              <w:t>●</w:t>
            </w:r>
          </w:p>
        </w:tc>
        <w:tc>
          <w:tcPr>
            <w:tcW w:w="1009" w:type="dxa"/>
          </w:tcPr>
          <w:p w14:paraId="56996ADE" w14:textId="77777777" w:rsidR="00761A56" w:rsidRDefault="00761A56">
            <w:pPr>
              <w:pStyle w:val="Compact"/>
              <w:spacing w:before="20" w:after="20" w:line="240" w:lineRule="auto"/>
            </w:pPr>
          </w:p>
        </w:tc>
        <w:tc>
          <w:tcPr>
            <w:tcW w:w="1514" w:type="dxa"/>
          </w:tcPr>
          <w:p w14:paraId="56A5989E" w14:textId="77777777" w:rsidR="00761A56" w:rsidRDefault="00761A56">
            <w:pPr>
              <w:pStyle w:val="Compact"/>
              <w:spacing w:before="20" w:after="20" w:line="240" w:lineRule="auto"/>
            </w:pPr>
          </w:p>
        </w:tc>
        <w:tc>
          <w:tcPr>
            <w:tcW w:w="718" w:type="dxa"/>
          </w:tcPr>
          <w:p w14:paraId="29DCDAAA" w14:textId="77777777" w:rsidR="00761A56" w:rsidRDefault="00761A56">
            <w:pPr>
              <w:pStyle w:val="Compact"/>
              <w:spacing w:before="20" w:after="20" w:line="240" w:lineRule="auto"/>
            </w:pPr>
          </w:p>
        </w:tc>
        <w:tc>
          <w:tcPr>
            <w:tcW w:w="1109" w:type="dxa"/>
          </w:tcPr>
          <w:p w14:paraId="18BD6980" w14:textId="77777777" w:rsidR="00761A56" w:rsidRDefault="00731319">
            <w:pPr>
              <w:pStyle w:val="Compact"/>
              <w:spacing w:before="20" w:after="20" w:line="240" w:lineRule="auto"/>
            </w:pPr>
            <w:r>
              <w:rPr>
                <w:sz w:val="16"/>
              </w:rPr>
              <w:t>○</w:t>
            </w:r>
          </w:p>
        </w:tc>
        <w:tc>
          <w:tcPr>
            <w:tcW w:w="718" w:type="dxa"/>
          </w:tcPr>
          <w:p w14:paraId="358520C1" w14:textId="77777777" w:rsidR="00761A56" w:rsidRDefault="00761A56">
            <w:pPr>
              <w:pStyle w:val="Compact"/>
              <w:spacing w:before="20" w:after="20" w:line="240" w:lineRule="auto"/>
            </w:pPr>
          </w:p>
        </w:tc>
        <w:tc>
          <w:tcPr>
            <w:tcW w:w="1009" w:type="dxa"/>
          </w:tcPr>
          <w:p w14:paraId="4F464A01" w14:textId="77777777" w:rsidR="00761A56" w:rsidRDefault="00761A56">
            <w:pPr>
              <w:pStyle w:val="Compact"/>
              <w:spacing w:before="20" w:after="20" w:line="240" w:lineRule="auto"/>
            </w:pPr>
          </w:p>
        </w:tc>
        <w:tc>
          <w:tcPr>
            <w:tcW w:w="1009" w:type="dxa"/>
          </w:tcPr>
          <w:p w14:paraId="5691E38D" w14:textId="77777777" w:rsidR="00761A56" w:rsidRDefault="00761A56">
            <w:pPr>
              <w:pStyle w:val="Compact"/>
              <w:spacing w:before="20" w:after="20" w:line="240" w:lineRule="auto"/>
            </w:pPr>
          </w:p>
        </w:tc>
        <w:tc>
          <w:tcPr>
            <w:tcW w:w="1293" w:type="dxa"/>
          </w:tcPr>
          <w:p w14:paraId="35D3743C" w14:textId="77777777" w:rsidR="00761A56" w:rsidRDefault="00731319">
            <w:pPr>
              <w:pStyle w:val="Compact"/>
              <w:spacing w:before="20" w:after="20" w:line="240" w:lineRule="auto"/>
            </w:pPr>
            <w:r>
              <w:rPr>
                <w:sz w:val="16"/>
              </w:rPr>
              <w:t>○ Kemenkes; UTD PMI</w:t>
            </w:r>
          </w:p>
        </w:tc>
      </w:tr>
      <w:tr w:rsidR="00761A56" w14:paraId="270F71AA" w14:textId="77777777" w:rsidTr="00761A56">
        <w:trPr>
          <w:cantSplit/>
        </w:trPr>
        <w:tc>
          <w:tcPr>
            <w:tcW w:w="2010" w:type="dxa"/>
          </w:tcPr>
          <w:p w14:paraId="1BF8EA45" w14:textId="77777777" w:rsidR="00761A56" w:rsidRDefault="00731319">
            <w:pPr>
              <w:pStyle w:val="Compact"/>
              <w:spacing w:before="20" w:after="20" w:line="240" w:lineRule="auto"/>
            </w:pPr>
            <w:r>
              <w:rPr>
                <w:sz w:val="16"/>
              </w:rPr>
              <w:t>RF-MDN-05 Perwal KPAK</w:t>
            </w:r>
          </w:p>
        </w:tc>
        <w:tc>
          <w:tcPr>
            <w:tcW w:w="718" w:type="dxa"/>
          </w:tcPr>
          <w:p w14:paraId="37400BCB" w14:textId="77777777" w:rsidR="00761A56" w:rsidRDefault="00761A56">
            <w:pPr>
              <w:pStyle w:val="Compact"/>
              <w:spacing w:before="20" w:after="20" w:line="240" w:lineRule="auto"/>
            </w:pPr>
          </w:p>
        </w:tc>
        <w:tc>
          <w:tcPr>
            <w:tcW w:w="718" w:type="dxa"/>
          </w:tcPr>
          <w:p w14:paraId="2F114376" w14:textId="77777777" w:rsidR="00761A56" w:rsidRDefault="00731319">
            <w:pPr>
              <w:pStyle w:val="Compact"/>
              <w:spacing w:before="20" w:after="20" w:line="240" w:lineRule="auto"/>
            </w:pPr>
            <w:r>
              <w:rPr>
                <w:sz w:val="16"/>
              </w:rPr>
              <w:t>●</w:t>
            </w:r>
          </w:p>
        </w:tc>
        <w:tc>
          <w:tcPr>
            <w:tcW w:w="1009" w:type="dxa"/>
          </w:tcPr>
          <w:p w14:paraId="4455E21B" w14:textId="77777777" w:rsidR="00761A56" w:rsidRDefault="00761A56">
            <w:pPr>
              <w:pStyle w:val="Compact"/>
              <w:spacing w:before="20" w:after="20" w:line="240" w:lineRule="auto"/>
            </w:pPr>
          </w:p>
        </w:tc>
        <w:tc>
          <w:tcPr>
            <w:tcW w:w="718" w:type="dxa"/>
          </w:tcPr>
          <w:p w14:paraId="2DCFF04A" w14:textId="77777777" w:rsidR="00761A56" w:rsidRDefault="00731319">
            <w:pPr>
              <w:pStyle w:val="Compact"/>
              <w:spacing w:before="20" w:after="20" w:line="240" w:lineRule="auto"/>
            </w:pPr>
            <w:r>
              <w:rPr>
                <w:sz w:val="16"/>
              </w:rPr>
              <w:t>○</w:t>
            </w:r>
          </w:p>
        </w:tc>
        <w:tc>
          <w:tcPr>
            <w:tcW w:w="1009" w:type="dxa"/>
          </w:tcPr>
          <w:p w14:paraId="1D420F7E" w14:textId="77777777" w:rsidR="00761A56" w:rsidRDefault="00731319">
            <w:pPr>
              <w:pStyle w:val="Compact"/>
              <w:spacing w:before="20" w:after="20" w:line="240" w:lineRule="auto"/>
            </w:pPr>
            <w:r>
              <w:rPr>
                <w:sz w:val="16"/>
              </w:rPr>
              <w:t>●</w:t>
            </w:r>
          </w:p>
        </w:tc>
        <w:tc>
          <w:tcPr>
            <w:tcW w:w="1009" w:type="dxa"/>
          </w:tcPr>
          <w:p w14:paraId="0A5908A1" w14:textId="77777777" w:rsidR="00761A56" w:rsidRDefault="00761A56">
            <w:pPr>
              <w:pStyle w:val="Compact"/>
              <w:spacing w:before="20" w:after="20" w:line="240" w:lineRule="auto"/>
            </w:pPr>
          </w:p>
        </w:tc>
        <w:tc>
          <w:tcPr>
            <w:tcW w:w="1514" w:type="dxa"/>
          </w:tcPr>
          <w:p w14:paraId="14ACB047" w14:textId="77777777" w:rsidR="00761A56" w:rsidRDefault="00731319">
            <w:pPr>
              <w:pStyle w:val="Compact"/>
              <w:spacing w:before="20" w:after="20" w:line="240" w:lineRule="auto"/>
            </w:pPr>
            <w:r>
              <w:rPr>
                <w:sz w:val="16"/>
              </w:rPr>
              <w:t>○</w:t>
            </w:r>
          </w:p>
        </w:tc>
        <w:tc>
          <w:tcPr>
            <w:tcW w:w="718" w:type="dxa"/>
          </w:tcPr>
          <w:p w14:paraId="3FF35894" w14:textId="77777777" w:rsidR="00761A56" w:rsidRDefault="00731319">
            <w:pPr>
              <w:pStyle w:val="Compact"/>
              <w:spacing w:before="20" w:after="20" w:line="240" w:lineRule="auto"/>
            </w:pPr>
            <w:r>
              <w:rPr>
                <w:sz w:val="16"/>
              </w:rPr>
              <w:t>○</w:t>
            </w:r>
          </w:p>
        </w:tc>
        <w:tc>
          <w:tcPr>
            <w:tcW w:w="1109" w:type="dxa"/>
          </w:tcPr>
          <w:p w14:paraId="7599F5DC" w14:textId="77777777" w:rsidR="00761A56" w:rsidRDefault="00761A56">
            <w:pPr>
              <w:pStyle w:val="Compact"/>
              <w:spacing w:before="20" w:after="20" w:line="240" w:lineRule="auto"/>
            </w:pPr>
          </w:p>
        </w:tc>
        <w:tc>
          <w:tcPr>
            <w:tcW w:w="718" w:type="dxa"/>
          </w:tcPr>
          <w:p w14:paraId="2E79FFCB" w14:textId="77777777" w:rsidR="00761A56" w:rsidRDefault="00761A56">
            <w:pPr>
              <w:pStyle w:val="Compact"/>
              <w:spacing w:before="20" w:after="20" w:line="240" w:lineRule="auto"/>
            </w:pPr>
          </w:p>
        </w:tc>
        <w:tc>
          <w:tcPr>
            <w:tcW w:w="1009" w:type="dxa"/>
          </w:tcPr>
          <w:p w14:paraId="1956E6CA" w14:textId="77777777" w:rsidR="00761A56" w:rsidRDefault="00731319">
            <w:pPr>
              <w:pStyle w:val="Compact"/>
              <w:spacing w:before="20" w:after="20" w:line="240" w:lineRule="auto"/>
            </w:pPr>
            <w:r>
              <w:rPr>
                <w:sz w:val="16"/>
              </w:rPr>
              <w:t>●</w:t>
            </w:r>
          </w:p>
        </w:tc>
        <w:tc>
          <w:tcPr>
            <w:tcW w:w="1009" w:type="dxa"/>
          </w:tcPr>
          <w:p w14:paraId="35E09745" w14:textId="77777777" w:rsidR="00761A56" w:rsidRDefault="00731319">
            <w:pPr>
              <w:pStyle w:val="Compact"/>
              <w:spacing w:before="20" w:after="20" w:line="240" w:lineRule="auto"/>
            </w:pPr>
            <w:r>
              <w:rPr>
                <w:sz w:val="16"/>
              </w:rPr>
              <w:t>●</w:t>
            </w:r>
          </w:p>
        </w:tc>
        <w:tc>
          <w:tcPr>
            <w:tcW w:w="1293" w:type="dxa"/>
          </w:tcPr>
          <w:p w14:paraId="0417FB46" w14:textId="77777777" w:rsidR="00761A56" w:rsidRDefault="00731319">
            <w:pPr>
              <w:pStyle w:val="Compact"/>
              <w:spacing w:before="20" w:after="20" w:line="240" w:lineRule="auto"/>
            </w:pPr>
            <w:r>
              <w:rPr>
                <w:sz w:val="16"/>
              </w:rPr>
              <w:t>○ Kemenkes</w:t>
            </w:r>
          </w:p>
        </w:tc>
      </w:tr>
      <w:tr w:rsidR="00761A56" w14:paraId="4A8F758E" w14:textId="77777777" w:rsidTr="00761A56">
        <w:trPr>
          <w:cantSplit/>
        </w:trPr>
        <w:tc>
          <w:tcPr>
            <w:tcW w:w="2010" w:type="dxa"/>
          </w:tcPr>
          <w:p w14:paraId="16885A4E" w14:textId="77777777" w:rsidR="00761A56" w:rsidRDefault="00731319">
            <w:pPr>
              <w:pStyle w:val="Compact"/>
              <w:spacing w:before="20" w:after="20" w:line="240" w:lineRule="auto"/>
            </w:pPr>
            <w:r>
              <w:rPr>
                <w:sz w:val="16"/>
              </w:rPr>
              <w:t>RF-MDN-06 dasar hukum</w:t>
            </w:r>
          </w:p>
        </w:tc>
        <w:tc>
          <w:tcPr>
            <w:tcW w:w="718" w:type="dxa"/>
          </w:tcPr>
          <w:p w14:paraId="07FD2A1F" w14:textId="77777777" w:rsidR="00761A56" w:rsidRDefault="00731319">
            <w:pPr>
              <w:pStyle w:val="Compact"/>
              <w:spacing w:before="20" w:after="20" w:line="240" w:lineRule="auto"/>
            </w:pPr>
            <w:r>
              <w:rPr>
                <w:sz w:val="16"/>
              </w:rPr>
              <w:t>○</w:t>
            </w:r>
          </w:p>
        </w:tc>
        <w:tc>
          <w:tcPr>
            <w:tcW w:w="718" w:type="dxa"/>
          </w:tcPr>
          <w:p w14:paraId="16459B31" w14:textId="77777777" w:rsidR="00761A56" w:rsidRDefault="00731319">
            <w:pPr>
              <w:pStyle w:val="Compact"/>
              <w:spacing w:before="20" w:after="20" w:line="240" w:lineRule="auto"/>
            </w:pPr>
            <w:r>
              <w:rPr>
                <w:sz w:val="16"/>
              </w:rPr>
              <w:t>○</w:t>
            </w:r>
          </w:p>
        </w:tc>
        <w:tc>
          <w:tcPr>
            <w:tcW w:w="1009" w:type="dxa"/>
          </w:tcPr>
          <w:p w14:paraId="075F558F" w14:textId="77777777" w:rsidR="00761A56" w:rsidRDefault="00731319">
            <w:pPr>
              <w:pStyle w:val="Compact"/>
              <w:spacing w:before="20" w:after="20" w:line="240" w:lineRule="auto"/>
            </w:pPr>
            <w:r>
              <w:rPr>
                <w:sz w:val="16"/>
              </w:rPr>
              <w:t>○</w:t>
            </w:r>
          </w:p>
        </w:tc>
        <w:tc>
          <w:tcPr>
            <w:tcW w:w="718" w:type="dxa"/>
          </w:tcPr>
          <w:p w14:paraId="6F620F9C" w14:textId="77777777" w:rsidR="00761A56" w:rsidRDefault="00731319">
            <w:pPr>
              <w:pStyle w:val="Compact"/>
              <w:spacing w:before="20" w:after="20" w:line="240" w:lineRule="auto"/>
            </w:pPr>
            <w:r>
              <w:rPr>
                <w:sz w:val="16"/>
              </w:rPr>
              <w:t>●</w:t>
            </w:r>
          </w:p>
        </w:tc>
        <w:tc>
          <w:tcPr>
            <w:tcW w:w="1009" w:type="dxa"/>
          </w:tcPr>
          <w:p w14:paraId="1FFDCA83" w14:textId="77777777" w:rsidR="00761A56" w:rsidRDefault="00731319">
            <w:pPr>
              <w:pStyle w:val="Compact"/>
              <w:spacing w:before="20" w:after="20" w:line="240" w:lineRule="auto"/>
            </w:pPr>
            <w:r>
              <w:rPr>
                <w:sz w:val="16"/>
              </w:rPr>
              <w:t>○</w:t>
            </w:r>
          </w:p>
        </w:tc>
        <w:tc>
          <w:tcPr>
            <w:tcW w:w="1009" w:type="dxa"/>
          </w:tcPr>
          <w:p w14:paraId="664EBA5C" w14:textId="77777777" w:rsidR="00761A56" w:rsidRDefault="00761A56">
            <w:pPr>
              <w:pStyle w:val="Compact"/>
              <w:spacing w:before="20" w:after="20" w:line="240" w:lineRule="auto"/>
            </w:pPr>
          </w:p>
        </w:tc>
        <w:tc>
          <w:tcPr>
            <w:tcW w:w="1514" w:type="dxa"/>
          </w:tcPr>
          <w:p w14:paraId="75505328" w14:textId="77777777" w:rsidR="00761A56" w:rsidRDefault="00761A56">
            <w:pPr>
              <w:pStyle w:val="Compact"/>
              <w:spacing w:before="20" w:after="20" w:line="240" w:lineRule="auto"/>
            </w:pPr>
          </w:p>
        </w:tc>
        <w:tc>
          <w:tcPr>
            <w:tcW w:w="718" w:type="dxa"/>
          </w:tcPr>
          <w:p w14:paraId="2593096A" w14:textId="77777777" w:rsidR="00761A56" w:rsidRDefault="00761A56">
            <w:pPr>
              <w:pStyle w:val="Compact"/>
              <w:spacing w:before="20" w:after="20" w:line="240" w:lineRule="auto"/>
            </w:pPr>
          </w:p>
        </w:tc>
        <w:tc>
          <w:tcPr>
            <w:tcW w:w="1109" w:type="dxa"/>
          </w:tcPr>
          <w:p w14:paraId="14DCDFEF" w14:textId="77777777" w:rsidR="00761A56" w:rsidRDefault="00761A56">
            <w:pPr>
              <w:pStyle w:val="Compact"/>
              <w:spacing w:before="20" w:after="20" w:line="240" w:lineRule="auto"/>
            </w:pPr>
          </w:p>
        </w:tc>
        <w:tc>
          <w:tcPr>
            <w:tcW w:w="718" w:type="dxa"/>
          </w:tcPr>
          <w:p w14:paraId="78877EAE" w14:textId="77777777" w:rsidR="00761A56" w:rsidRDefault="00761A56">
            <w:pPr>
              <w:pStyle w:val="Compact"/>
              <w:spacing w:before="20" w:after="20" w:line="240" w:lineRule="auto"/>
            </w:pPr>
          </w:p>
        </w:tc>
        <w:tc>
          <w:tcPr>
            <w:tcW w:w="1009" w:type="dxa"/>
          </w:tcPr>
          <w:p w14:paraId="0113D585" w14:textId="77777777" w:rsidR="00761A56" w:rsidRDefault="00761A56">
            <w:pPr>
              <w:pStyle w:val="Compact"/>
              <w:spacing w:before="20" w:after="20" w:line="240" w:lineRule="auto"/>
            </w:pPr>
          </w:p>
        </w:tc>
        <w:tc>
          <w:tcPr>
            <w:tcW w:w="1009" w:type="dxa"/>
          </w:tcPr>
          <w:p w14:paraId="70F30FFA" w14:textId="77777777" w:rsidR="00761A56" w:rsidRDefault="00761A56">
            <w:pPr>
              <w:pStyle w:val="Compact"/>
              <w:spacing w:before="20" w:after="20" w:line="240" w:lineRule="auto"/>
            </w:pPr>
          </w:p>
        </w:tc>
        <w:tc>
          <w:tcPr>
            <w:tcW w:w="1293" w:type="dxa"/>
          </w:tcPr>
          <w:p w14:paraId="37B8E0A9" w14:textId="77777777" w:rsidR="00761A56" w:rsidRDefault="00731319">
            <w:pPr>
              <w:pStyle w:val="Compact"/>
              <w:spacing w:before="20" w:after="20" w:line="240" w:lineRule="auto"/>
            </w:pPr>
            <w:r>
              <w:rPr>
                <w:sz w:val="16"/>
              </w:rPr>
              <w:t>○ Kemendagri, Kemenkes</w:t>
            </w:r>
          </w:p>
        </w:tc>
      </w:tr>
      <w:tr w:rsidR="00761A56" w14:paraId="3FF22981" w14:textId="77777777" w:rsidTr="00761A56">
        <w:trPr>
          <w:cantSplit/>
        </w:trPr>
        <w:tc>
          <w:tcPr>
            <w:tcW w:w="2010" w:type="dxa"/>
          </w:tcPr>
          <w:p w14:paraId="7C9DB155" w14:textId="77777777" w:rsidR="00761A56" w:rsidRDefault="00731319">
            <w:pPr>
              <w:pStyle w:val="Compact"/>
              <w:spacing w:before="20" w:after="20" w:line="240" w:lineRule="auto"/>
            </w:pPr>
            <w:r>
              <w:rPr>
                <w:sz w:val="16"/>
              </w:rPr>
              <w:t>RF-SUMUT-01 Perda Prov HIV</w:t>
            </w:r>
          </w:p>
        </w:tc>
        <w:tc>
          <w:tcPr>
            <w:tcW w:w="718" w:type="dxa"/>
          </w:tcPr>
          <w:p w14:paraId="48A90789" w14:textId="77777777" w:rsidR="00761A56" w:rsidRDefault="00731319">
            <w:pPr>
              <w:pStyle w:val="Compact"/>
              <w:spacing w:before="20" w:after="20" w:line="240" w:lineRule="auto"/>
            </w:pPr>
            <w:r>
              <w:rPr>
                <w:sz w:val="16"/>
              </w:rPr>
              <w:t>●</w:t>
            </w:r>
          </w:p>
        </w:tc>
        <w:tc>
          <w:tcPr>
            <w:tcW w:w="718" w:type="dxa"/>
          </w:tcPr>
          <w:p w14:paraId="1792DDC7" w14:textId="77777777" w:rsidR="00761A56" w:rsidRDefault="00731319">
            <w:pPr>
              <w:pStyle w:val="Compact"/>
              <w:spacing w:before="20" w:after="20" w:line="240" w:lineRule="auto"/>
            </w:pPr>
            <w:r>
              <w:rPr>
                <w:sz w:val="16"/>
              </w:rPr>
              <w:t>○</w:t>
            </w:r>
          </w:p>
        </w:tc>
        <w:tc>
          <w:tcPr>
            <w:tcW w:w="1009" w:type="dxa"/>
          </w:tcPr>
          <w:p w14:paraId="7852C7F2" w14:textId="77777777" w:rsidR="00761A56" w:rsidRDefault="00731319">
            <w:pPr>
              <w:pStyle w:val="Compact"/>
              <w:spacing w:before="20" w:after="20" w:line="240" w:lineRule="auto"/>
            </w:pPr>
            <w:r>
              <w:rPr>
                <w:sz w:val="16"/>
              </w:rPr>
              <w:t>● (Provinsi)</w:t>
            </w:r>
          </w:p>
        </w:tc>
        <w:tc>
          <w:tcPr>
            <w:tcW w:w="718" w:type="dxa"/>
          </w:tcPr>
          <w:p w14:paraId="1ACD9902" w14:textId="77777777" w:rsidR="00761A56" w:rsidRDefault="00731319">
            <w:pPr>
              <w:pStyle w:val="Compact"/>
              <w:spacing w:before="20" w:after="20" w:line="240" w:lineRule="auto"/>
            </w:pPr>
            <w:r>
              <w:rPr>
                <w:sz w:val="16"/>
              </w:rPr>
              <w:t>○ (Biro Hukum)</w:t>
            </w:r>
          </w:p>
        </w:tc>
        <w:tc>
          <w:tcPr>
            <w:tcW w:w="1009" w:type="dxa"/>
          </w:tcPr>
          <w:p w14:paraId="5C73B293" w14:textId="77777777" w:rsidR="00761A56" w:rsidRDefault="00731319">
            <w:pPr>
              <w:pStyle w:val="Compact"/>
              <w:spacing w:before="20" w:after="20" w:line="240" w:lineRule="auto"/>
            </w:pPr>
            <w:r>
              <w:rPr>
                <w:sz w:val="16"/>
              </w:rPr>
              <w:t>○</w:t>
            </w:r>
          </w:p>
        </w:tc>
        <w:tc>
          <w:tcPr>
            <w:tcW w:w="1009" w:type="dxa"/>
          </w:tcPr>
          <w:p w14:paraId="5D968ADE" w14:textId="77777777" w:rsidR="00761A56" w:rsidRDefault="00761A56">
            <w:pPr>
              <w:pStyle w:val="Compact"/>
              <w:spacing w:before="20" w:after="20" w:line="240" w:lineRule="auto"/>
            </w:pPr>
          </w:p>
        </w:tc>
        <w:tc>
          <w:tcPr>
            <w:tcW w:w="1514" w:type="dxa"/>
          </w:tcPr>
          <w:p w14:paraId="735A3BD7" w14:textId="77777777" w:rsidR="00761A56" w:rsidRDefault="00761A56">
            <w:pPr>
              <w:pStyle w:val="Compact"/>
              <w:spacing w:before="20" w:after="20" w:line="240" w:lineRule="auto"/>
            </w:pPr>
          </w:p>
        </w:tc>
        <w:tc>
          <w:tcPr>
            <w:tcW w:w="718" w:type="dxa"/>
          </w:tcPr>
          <w:p w14:paraId="67B69519" w14:textId="77777777" w:rsidR="00761A56" w:rsidRDefault="00761A56">
            <w:pPr>
              <w:pStyle w:val="Compact"/>
              <w:spacing w:before="20" w:after="20" w:line="240" w:lineRule="auto"/>
            </w:pPr>
          </w:p>
        </w:tc>
        <w:tc>
          <w:tcPr>
            <w:tcW w:w="1109" w:type="dxa"/>
          </w:tcPr>
          <w:p w14:paraId="6282D2CC" w14:textId="77777777" w:rsidR="00761A56" w:rsidRDefault="00761A56">
            <w:pPr>
              <w:pStyle w:val="Compact"/>
              <w:spacing w:before="20" w:after="20" w:line="240" w:lineRule="auto"/>
            </w:pPr>
          </w:p>
        </w:tc>
        <w:tc>
          <w:tcPr>
            <w:tcW w:w="718" w:type="dxa"/>
          </w:tcPr>
          <w:p w14:paraId="4FDDB978" w14:textId="77777777" w:rsidR="00761A56" w:rsidRDefault="00761A56">
            <w:pPr>
              <w:pStyle w:val="Compact"/>
              <w:spacing w:before="20" w:after="20" w:line="240" w:lineRule="auto"/>
            </w:pPr>
          </w:p>
        </w:tc>
        <w:tc>
          <w:tcPr>
            <w:tcW w:w="1009" w:type="dxa"/>
          </w:tcPr>
          <w:p w14:paraId="082116E0" w14:textId="77777777" w:rsidR="00761A56" w:rsidRDefault="00731319">
            <w:pPr>
              <w:pStyle w:val="Compact"/>
              <w:spacing w:before="20" w:after="20" w:line="240" w:lineRule="auto"/>
            </w:pPr>
            <w:r>
              <w:rPr>
                <w:sz w:val="16"/>
              </w:rPr>
              <w:t>○</w:t>
            </w:r>
          </w:p>
        </w:tc>
        <w:tc>
          <w:tcPr>
            <w:tcW w:w="1009" w:type="dxa"/>
          </w:tcPr>
          <w:p w14:paraId="78774086" w14:textId="77777777" w:rsidR="00761A56" w:rsidRDefault="00731319">
            <w:pPr>
              <w:pStyle w:val="Compact"/>
              <w:spacing w:before="20" w:after="20" w:line="240" w:lineRule="auto"/>
            </w:pPr>
            <w:r>
              <w:rPr>
                <w:sz w:val="16"/>
              </w:rPr>
              <w:t>○</w:t>
            </w:r>
          </w:p>
        </w:tc>
        <w:tc>
          <w:tcPr>
            <w:tcW w:w="1293" w:type="dxa"/>
          </w:tcPr>
          <w:p w14:paraId="11F35AE1" w14:textId="77777777" w:rsidR="00761A56" w:rsidRDefault="00731319">
            <w:pPr>
              <w:pStyle w:val="Compact"/>
              <w:spacing w:before="20" w:after="20" w:line="240" w:lineRule="auto"/>
            </w:pPr>
            <w:r>
              <w:rPr>
                <w:sz w:val="16"/>
              </w:rPr>
              <w:t>○ Kemenkes, Kemendagri</w:t>
            </w:r>
          </w:p>
        </w:tc>
      </w:tr>
      <w:tr w:rsidR="00761A56" w14:paraId="6848BD57" w14:textId="77777777" w:rsidTr="00761A56">
        <w:trPr>
          <w:cantSplit/>
        </w:trPr>
        <w:tc>
          <w:tcPr>
            <w:tcW w:w="2010" w:type="dxa"/>
          </w:tcPr>
          <w:p w14:paraId="482F0371" w14:textId="77777777" w:rsidR="00761A56" w:rsidRDefault="00731319">
            <w:pPr>
              <w:pStyle w:val="Compact"/>
              <w:spacing w:before="20" w:after="20" w:line="240" w:lineRule="auto"/>
            </w:pPr>
            <w:r>
              <w:rPr>
                <w:sz w:val="16"/>
              </w:rPr>
              <w:t>RF-SUMUT-02 Pergub</w:t>
            </w:r>
          </w:p>
        </w:tc>
        <w:tc>
          <w:tcPr>
            <w:tcW w:w="718" w:type="dxa"/>
          </w:tcPr>
          <w:p w14:paraId="4EA3EE20" w14:textId="77777777" w:rsidR="00761A56" w:rsidRDefault="00731319">
            <w:pPr>
              <w:pStyle w:val="Compact"/>
              <w:spacing w:before="20" w:after="20" w:line="240" w:lineRule="auto"/>
            </w:pPr>
            <w:r>
              <w:rPr>
                <w:sz w:val="16"/>
              </w:rPr>
              <w:t>●</w:t>
            </w:r>
          </w:p>
        </w:tc>
        <w:tc>
          <w:tcPr>
            <w:tcW w:w="718" w:type="dxa"/>
          </w:tcPr>
          <w:p w14:paraId="01F326EF" w14:textId="77777777" w:rsidR="00761A56" w:rsidRDefault="00731319">
            <w:pPr>
              <w:pStyle w:val="Compact"/>
              <w:spacing w:before="20" w:after="20" w:line="240" w:lineRule="auto"/>
            </w:pPr>
            <w:r>
              <w:rPr>
                <w:sz w:val="16"/>
              </w:rPr>
              <w:t>○</w:t>
            </w:r>
          </w:p>
        </w:tc>
        <w:tc>
          <w:tcPr>
            <w:tcW w:w="1009" w:type="dxa"/>
          </w:tcPr>
          <w:p w14:paraId="6829421D" w14:textId="77777777" w:rsidR="00761A56" w:rsidRDefault="00761A56">
            <w:pPr>
              <w:pStyle w:val="Compact"/>
              <w:spacing w:before="20" w:after="20" w:line="240" w:lineRule="auto"/>
            </w:pPr>
          </w:p>
        </w:tc>
        <w:tc>
          <w:tcPr>
            <w:tcW w:w="718" w:type="dxa"/>
          </w:tcPr>
          <w:p w14:paraId="11DA4196" w14:textId="77777777" w:rsidR="00761A56" w:rsidRDefault="00731319">
            <w:pPr>
              <w:pStyle w:val="Compact"/>
              <w:spacing w:before="20" w:after="20" w:line="240" w:lineRule="auto"/>
            </w:pPr>
            <w:r>
              <w:rPr>
                <w:sz w:val="16"/>
              </w:rPr>
              <w:t>○</w:t>
            </w:r>
          </w:p>
        </w:tc>
        <w:tc>
          <w:tcPr>
            <w:tcW w:w="1009" w:type="dxa"/>
          </w:tcPr>
          <w:p w14:paraId="7D12C2F2" w14:textId="77777777" w:rsidR="00761A56" w:rsidRDefault="00731319">
            <w:pPr>
              <w:pStyle w:val="Compact"/>
              <w:spacing w:before="20" w:after="20" w:line="240" w:lineRule="auto"/>
            </w:pPr>
            <w:r>
              <w:rPr>
                <w:sz w:val="16"/>
              </w:rPr>
              <w:t>● (Provinsi)</w:t>
            </w:r>
          </w:p>
        </w:tc>
        <w:tc>
          <w:tcPr>
            <w:tcW w:w="1009" w:type="dxa"/>
          </w:tcPr>
          <w:p w14:paraId="53CDCB9A" w14:textId="77777777" w:rsidR="00761A56" w:rsidRDefault="00761A56">
            <w:pPr>
              <w:pStyle w:val="Compact"/>
              <w:spacing w:before="20" w:after="20" w:line="240" w:lineRule="auto"/>
            </w:pPr>
          </w:p>
        </w:tc>
        <w:tc>
          <w:tcPr>
            <w:tcW w:w="1514" w:type="dxa"/>
          </w:tcPr>
          <w:p w14:paraId="1908BF5F" w14:textId="77777777" w:rsidR="00761A56" w:rsidRDefault="00761A56">
            <w:pPr>
              <w:pStyle w:val="Compact"/>
              <w:spacing w:before="20" w:after="20" w:line="240" w:lineRule="auto"/>
            </w:pPr>
          </w:p>
        </w:tc>
        <w:tc>
          <w:tcPr>
            <w:tcW w:w="718" w:type="dxa"/>
          </w:tcPr>
          <w:p w14:paraId="7FA24C9D" w14:textId="77777777" w:rsidR="00761A56" w:rsidRDefault="00761A56">
            <w:pPr>
              <w:pStyle w:val="Compact"/>
              <w:spacing w:before="20" w:after="20" w:line="240" w:lineRule="auto"/>
            </w:pPr>
          </w:p>
        </w:tc>
        <w:tc>
          <w:tcPr>
            <w:tcW w:w="1109" w:type="dxa"/>
          </w:tcPr>
          <w:p w14:paraId="10623094" w14:textId="77777777" w:rsidR="00761A56" w:rsidRDefault="00761A56">
            <w:pPr>
              <w:pStyle w:val="Compact"/>
              <w:spacing w:before="20" w:after="20" w:line="240" w:lineRule="auto"/>
            </w:pPr>
          </w:p>
        </w:tc>
        <w:tc>
          <w:tcPr>
            <w:tcW w:w="718" w:type="dxa"/>
          </w:tcPr>
          <w:p w14:paraId="21EE55E4" w14:textId="77777777" w:rsidR="00761A56" w:rsidRDefault="00761A56">
            <w:pPr>
              <w:pStyle w:val="Compact"/>
              <w:spacing w:before="20" w:after="20" w:line="240" w:lineRule="auto"/>
            </w:pPr>
          </w:p>
        </w:tc>
        <w:tc>
          <w:tcPr>
            <w:tcW w:w="1009" w:type="dxa"/>
          </w:tcPr>
          <w:p w14:paraId="4F61C12D" w14:textId="77777777" w:rsidR="00761A56" w:rsidRDefault="00731319">
            <w:pPr>
              <w:pStyle w:val="Compact"/>
              <w:spacing w:before="20" w:after="20" w:line="240" w:lineRule="auto"/>
            </w:pPr>
            <w:r>
              <w:rPr>
                <w:sz w:val="16"/>
              </w:rPr>
              <w:t>○</w:t>
            </w:r>
          </w:p>
        </w:tc>
        <w:tc>
          <w:tcPr>
            <w:tcW w:w="1009" w:type="dxa"/>
          </w:tcPr>
          <w:p w14:paraId="743CC1C6" w14:textId="77777777" w:rsidR="00761A56" w:rsidRDefault="00731319">
            <w:pPr>
              <w:pStyle w:val="Compact"/>
              <w:spacing w:before="20" w:after="20" w:line="240" w:lineRule="auto"/>
            </w:pPr>
            <w:r>
              <w:rPr>
                <w:sz w:val="16"/>
              </w:rPr>
              <w:t>○</w:t>
            </w:r>
          </w:p>
        </w:tc>
        <w:tc>
          <w:tcPr>
            <w:tcW w:w="1293" w:type="dxa"/>
          </w:tcPr>
          <w:p w14:paraId="59E2AE62" w14:textId="77777777" w:rsidR="00761A56" w:rsidRDefault="00761A56">
            <w:pPr>
              <w:pStyle w:val="Compact"/>
              <w:spacing w:before="20" w:after="20" w:line="240" w:lineRule="auto"/>
            </w:pPr>
          </w:p>
        </w:tc>
      </w:tr>
      <w:tr w:rsidR="00761A56" w14:paraId="3F0D673A" w14:textId="77777777" w:rsidTr="00761A56">
        <w:trPr>
          <w:cantSplit/>
        </w:trPr>
        <w:tc>
          <w:tcPr>
            <w:tcW w:w="2010" w:type="dxa"/>
          </w:tcPr>
          <w:p w14:paraId="4994A758" w14:textId="77777777" w:rsidR="00761A56" w:rsidRDefault="00731319">
            <w:pPr>
              <w:pStyle w:val="Compact"/>
              <w:spacing w:before="20" w:after="20" w:line="240" w:lineRule="auto"/>
            </w:pPr>
            <w:r>
              <w:rPr>
                <w:sz w:val="16"/>
              </w:rPr>
              <w:t>RF-SUMUT-03 Perda Prov NAPZA</w:t>
            </w:r>
          </w:p>
        </w:tc>
        <w:tc>
          <w:tcPr>
            <w:tcW w:w="718" w:type="dxa"/>
          </w:tcPr>
          <w:p w14:paraId="66E4B4A8" w14:textId="77777777" w:rsidR="00761A56" w:rsidRDefault="00731319">
            <w:pPr>
              <w:pStyle w:val="Compact"/>
              <w:spacing w:before="20" w:after="20" w:line="240" w:lineRule="auto"/>
            </w:pPr>
            <w:r>
              <w:rPr>
                <w:sz w:val="16"/>
              </w:rPr>
              <w:t>●</w:t>
            </w:r>
          </w:p>
        </w:tc>
        <w:tc>
          <w:tcPr>
            <w:tcW w:w="718" w:type="dxa"/>
          </w:tcPr>
          <w:p w14:paraId="6EF37B21" w14:textId="77777777" w:rsidR="00761A56" w:rsidRDefault="00731319">
            <w:pPr>
              <w:pStyle w:val="Compact"/>
              <w:spacing w:before="20" w:after="20" w:line="240" w:lineRule="auto"/>
            </w:pPr>
            <w:r>
              <w:rPr>
                <w:sz w:val="16"/>
              </w:rPr>
              <w:t>○</w:t>
            </w:r>
          </w:p>
        </w:tc>
        <w:tc>
          <w:tcPr>
            <w:tcW w:w="1009" w:type="dxa"/>
          </w:tcPr>
          <w:p w14:paraId="0DC782A0" w14:textId="77777777" w:rsidR="00761A56" w:rsidRDefault="00731319">
            <w:pPr>
              <w:pStyle w:val="Compact"/>
              <w:spacing w:before="20" w:after="20" w:line="240" w:lineRule="auto"/>
            </w:pPr>
            <w:r>
              <w:rPr>
                <w:sz w:val="16"/>
              </w:rPr>
              <w:t>● (Provinsi)</w:t>
            </w:r>
          </w:p>
        </w:tc>
        <w:tc>
          <w:tcPr>
            <w:tcW w:w="718" w:type="dxa"/>
          </w:tcPr>
          <w:p w14:paraId="39EADB50" w14:textId="77777777" w:rsidR="00761A56" w:rsidRDefault="00731319">
            <w:pPr>
              <w:pStyle w:val="Compact"/>
              <w:spacing w:before="20" w:after="20" w:line="240" w:lineRule="auto"/>
            </w:pPr>
            <w:r>
              <w:rPr>
                <w:sz w:val="16"/>
              </w:rPr>
              <w:t>○</w:t>
            </w:r>
          </w:p>
        </w:tc>
        <w:tc>
          <w:tcPr>
            <w:tcW w:w="1009" w:type="dxa"/>
          </w:tcPr>
          <w:p w14:paraId="01EC65D5" w14:textId="77777777" w:rsidR="00761A56" w:rsidRDefault="00731319">
            <w:pPr>
              <w:pStyle w:val="Compact"/>
              <w:spacing w:before="20" w:after="20" w:line="240" w:lineRule="auto"/>
            </w:pPr>
            <w:r>
              <w:rPr>
                <w:sz w:val="16"/>
              </w:rPr>
              <w:t>○</w:t>
            </w:r>
          </w:p>
        </w:tc>
        <w:tc>
          <w:tcPr>
            <w:tcW w:w="1009" w:type="dxa"/>
          </w:tcPr>
          <w:p w14:paraId="650B40B8" w14:textId="77777777" w:rsidR="00761A56" w:rsidRDefault="00761A56">
            <w:pPr>
              <w:pStyle w:val="Compact"/>
              <w:spacing w:before="20" w:after="20" w:line="240" w:lineRule="auto"/>
            </w:pPr>
          </w:p>
        </w:tc>
        <w:tc>
          <w:tcPr>
            <w:tcW w:w="1514" w:type="dxa"/>
          </w:tcPr>
          <w:p w14:paraId="7BBEB05A" w14:textId="77777777" w:rsidR="00761A56" w:rsidRDefault="00731319">
            <w:pPr>
              <w:pStyle w:val="Compact"/>
              <w:spacing w:before="20" w:after="20" w:line="240" w:lineRule="auto"/>
            </w:pPr>
            <w:r>
              <w:rPr>
                <w:sz w:val="16"/>
              </w:rPr>
              <w:t>●</w:t>
            </w:r>
          </w:p>
        </w:tc>
        <w:tc>
          <w:tcPr>
            <w:tcW w:w="718" w:type="dxa"/>
          </w:tcPr>
          <w:p w14:paraId="5D8077E9" w14:textId="77777777" w:rsidR="00761A56" w:rsidRDefault="00731319">
            <w:pPr>
              <w:pStyle w:val="Compact"/>
              <w:spacing w:before="20" w:after="20" w:line="240" w:lineRule="auto"/>
            </w:pPr>
            <w:r>
              <w:rPr>
                <w:sz w:val="16"/>
              </w:rPr>
              <w:t>○</w:t>
            </w:r>
          </w:p>
        </w:tc>
        <w:tc>
          <w:tcPr>
            <w:tcW w:w="1109" w:type="dxa"/>
          </w:tcPr>
          <w:p w14:paraId="2485125E" w14:textId="77777777" w:rsidR="00761A56" w:rsidRDefault="00761A56">
            <w:pPr>
              <w:pStyle w:val="Compact"/>
              <w:spacing w:before="20" w:after="20" w:line="240" w:lineRule="auto"/>
            </w:pPr>
          </w:p>
        </w:tc>
        <w:tc>
          <w:tcPr>
            <w:tcW w:w="718" w:type="dxa"/>
          </w:tcPr>
          <w:p w14:paraId="201E6922" w14:textId="77777777" w:rsidR="00761A56" w:rsidRDefault="00761A56">
            <w:pPr>
              <w:pStyle w:val="Compact"/>
              <w:spacing w:before="20" w:after="20" w:line="240" w:lineRule="auto"/>
            </w:pPr>
          </w:p>
        </w:tc>
        <w:tc>
          <w:tcPr>
            <w:tcW w:w="1009" w:type="dxa"/>
          </w:tcPr>
          <w:p w14:paraId="49B3EDAE" w14:textId="77777777" w:rsidR="00761A56" w:rsidRDefault="00761A56">
            <w:pPr>
              <w:pStyle w:val="Compact"/>
              <w:spacing w:before="20" w:after="20" w:line="240" w:lineRule="auto"/>
            </w:pPr>
          </w:p>
        </w:tc>
        <w:tc>
          <w:tcPr>
            <w:tcW w:w="1009" w:type="dxa"/>
          </w:tcPr>
          <w:p w14:paraId="16B20C1F" w14:textId="77777777" w:rsidR="00761A56" w:rsidRDefault="00731319">
            <w:pPr>
              <w:pStyle w:val="Compact"/>
              <w:spacing w:before="20" w:after="20" w:line="240" w:lineRule="auto"/>
            </w:pPr>
            <w:r>
              <w:rPr>
                <w:sz w:val="16"/>
              </w:rPr>
              <w:t>○</w:t>
            </w:r>
          </w:p>
        </w:tc>
        <w:tc>
          <w:tcPr>
            <w:tcW w:w="1293" w:type="dxa"/>
          </w:tcPr>
          <w:p w14:paraId="4787C7EB" w14:textId="77777777" w:rsidR="00761A56" w:rsidRDefault="00731319">
            <w:pPr>
              <w:pStyle w:val="Compact"/>
              <w:spacing w:before="20" w:after="20" w:line="240" w:lineRule="auto"/>
            </w:pPr>
            <w:r>
              <w:rPr>
                <w:sz w:val="16"/>
              </w:rPr>
              <w:t>○ BNN</w:t>
            </w:r>
          </w:p>
        </w:tc>
      </w:tr>
      <w:tr w:rsidR="00761A56" w14:paraId="18FB3B13" w14:textId="77777777" w:rsidTr="00761A56">
        <w:trPr>
          <w:cantSplit/>
        </w:trPr>
        <w:tc>
          <w:tcPr>
            <w:tcW w:w="2010" w:type="dxa"/>
          </w:tcPr>
          <w:p w14:paraId="003DE248" w14:textId="77777777" w:rsidR="00761A56" w:rsidRDefault="00731319">
            <w:pPr>
              <w:pStyle w:val="Compact"/>
              <w:spacing w:before="20" w:after="20" w:line="240" w:lineRule="auto"/>
            </w:pPr>
            <w:r>
              <w:rPr>
                <w:sz w:val="16"/>
              </w:rPr>
              <w:t>RF-SUMUT-04 Perda Prov Trantibum</w:t>
            </w:r>
          </w:p>
        </w:tc>
        <w:tc>
          <w:tcPr>
            <w:tcW w:w="718" w:type="dxa"/>
          </w:tcPr>
          <w:p w14:paraId="611E9F33" w14:textId="77777777" w:rsidR="00761A56" w:rsidRDefault="00731319">
            <w:pPr>
              <w:pStyle w:val="Compact"/>
              <w:spacing w:before="20" w:after="20" w:line="240" w:lineRule="auto"/>
            </w:pPr>
            <w:r>
              <w:rPr>
                <w:sz w:val="16"/>
              </w:rPr>
              <w:t>●</w:t>
            </w:r>
          </w:p>
        </w:tc>
        <w:tc>
          <w:tcPr>
            <w:tcW w:w="718" w:type="dxa"/>
          </w:tcPr>
          <w:p w14:paraId="6ECE4676" w14:textId="77777777" w:rsidR="00761A56" w:rsidRDefault="00731319">
            <w:pPr>
              <w:pStyle w:val="Compact"/>
              <w:spacing w:before="20" w:after="20" w:line="240" w:lineRule="auto"/>
            </w:pPr>
            <w:r>
              <w:rPr>
                <w:sz w:val="16"/>
              </w:rPr>
              <w:t>○</w:t>
            </w:r>
          </w:p>
        </w:tc>
        <w:tc>
          <w:tcPr>
            <w:tcW w:w="1009" w:type="dxa"/>
          </w:tcPr>
          <w:p w14:paraId="7A720A69" w14:textId="77777777" w:rsidR="00761A56" w:rsidRDefault="00731319">
            <w:pPr>
              <w:pStyle w:val="Compact"/>
              <w:spacing w:before="20" w:after="20" w:line="240" w:lineRule="auto"/>
            </w:pPr>
            <w:r>
              <w:rPr>
                <w:sz w:val="16"/>
              </w:rPr>
              <w:t>● (Provinsi)</w:t>
            </w:r>
          </w:p>
        </w:tc>
        <w:tc>
          <w:tcPr>
            <w:tcW w:w="718" w:type="dxa"/>
          </w:tcPr>
          <w:p w14:paraId="04064D91" w14:textId="77777777" w:rsidR="00761A56" w:rsidRDefault="00731319">
            <w:pPr>
              <w:pStyle w:val="Compact"/>
              <w:spacing w:before="20" w:after="20" w:line="240" w:lineRule="auto"/>
            </w:pPr>
            <w:r>
              <w:rPr>
                <w:sz w:val="16"/>
              </w:rPr>
              <w:t>○</w:t>
            </w:r>
          </w:p>
        </w:tc>
        <w:tc>
          <w:tcPr>
            <w:tcW w:w="1009" w:type="dxa"/>
          </w:tcPr>
          <w:p w14:paraId="00DA6B0D" w14:textId="77777777" w:rsidR="00761A56" w:rsidRDefault="00731319">
            <w:pPr>
              <w:pStyle w:val="Compact"/>
              <w:spacing w:before="20" w:after="20" w:line="240" w:lineRule="auto"/>
            </w:pPr>
            <w:r>
              <w:rPr>
                <w:sz w:val="16"/>
              </w:rPr>
              <w:t>○</w:t>
            </w:r>
          </w:p>
        </w:tc>
        <w:tc>
          <w:tcPr>
            <w:tcW w:w="1009" w:type="dxa"/>
          </w:tcPr>
          <w:p w14:paraId="56498E1D" w14:textId="77777777" w:rsidR="00761A56" w:rsidRDefault="00731319">
            <w:pPr>
              <w:pStyle w:val="Compact"/>
              <w:spacing w:before="20" w:after="20" w:line="240" w:lineRule="auto"/>
            </w:pPr>
            <w:r>
              <w:rPr>
                <w:sz w:val="16"/>
              </w:rPr>
              <w:t>● (Provinsi)</w:t>
            </w:r>
          </w:p>
        </w:tc>
        <w:tc>
          <w:tcPr>
            <w:tcW w:w="1514" w:type="dxa"/>
          </w:tcPr>
          <w:p w14:paraId="5EDDD7CF" w14:textId="77777777" w:rsidR="00761A56" w:rsidRDefault="00761A56">
            <w:pPr>
              <w:pStyle w:val="Compact"/>
              <w:spacing w:before="20" w:after="20" w:line="240" w:lineRule="auto"/>
            </w:pPr>
          </w:p>
        </w:tc>
        <w:tc>
          <w:tcPr>
            <w:tcW w:w="718" w:type="dxa"/>
          </w:tcPr>
          <w:p w14:paraId="7FAD0D5E" w14:textId="77777777" w:rsidR="00761A56" w:rsidRDefault="00731319">
            <w:pPr>
              <w:pStyle w:val="Compact"/>
              <w:spacing w:before="20" w:after="20" w:line="240" w:lineRule="auto"/>
            </w:pPr>
            <w:r>
              <w:rPr>
                <w:sz w:val="16"/>
              </w:rPr>
              <w:t>○</w:t>
            </w:r>
          </w:p>
        </w:tc>
        <w:tc>
          <w:tcPr>
            <w:tcW w:w="1109" w:type="dxa"/>
          </w:tcPr>
          <w:p w14:paraId="2CE6C1F1" w14:textId="77777777" w:rsidR="00761A56" w:rsidRDefault="00761A56">
            <w:pPr>
              <w:pStyle w:val="Compact"/>
              <w:spacing w:before="20" w:after="20" w:line="240" w:lineRule="auto"/>
            </w:pPr>
          </w:p>
        </w:tc>
        <w:tc>
          <w:tcPr>
            <w:tcW w:w="718" w:type="dxa"/>
          </w:tcPr>
          <w:p w14:paraId="2BAAF885" w14:textId="77777777" w:rsidR="00761A56" w:rsidRDefault="00761A56">
            <w:pPr>
              <w:pStyle w:val="Compact"/>
              <w:spacing w:before="20" w:after="20" w:line="240" w:lineRule="auto"/>
            </w:pPr>
          </w:p>
        </w:tc>
        <w:tc>
          <w:tcPr>
            <w:tcW w:w="1009" w:type="dxa"/>
          </w:tcPr>
          <w:p w14:paraId="590CC21C" w14:textId="77777777" w:rsidR="00761A56" w:rsidRDefault="00761A56">
            <w:pPr>
              <w:pStyle w:val="Compact"/>
              <w:spacing w:before="20" w:after="20" w:line="240" w:lineRule="auto"/>
            </w:pPr>
          </w:p>
        </w:tc>
        <w:tc>
          <w:tcPr>
            <w:tcW w:w="1009" w:type="dxa"/>
          </w:tcPr>
          <w:p w14:paraId="597F8410" w14:textId="77777777" w:rsidR="00761A56" w:rsidRDefault="00731319">
            <w:pPr>
              <w:pStyle w:val="Compact"/>
              <w:spacing w:before="20" w:after="20" w:line="240" w:lineRule="auto"/>
            </w:pPr>
            <w:r>
              <w:rPr>
                <w:sz w:val="16"/>
              </w:rPr>
              <w:t>○</w:t>
            </w:r>
          </w:p>
        </w:tc>
        <w:tc>
          <w:tcPr>
            <w:tcW w:w="1293" w:type="dxa"/>
          </w:tcPr>
          <w:p w14:paraId="0BFA3621" w14:textId="77777777" w:rsidR="00761A56" w:rsidRDefault="00731319">
            <w:pPr>
              <w:pStyle w:val="Compact"/>
              <w:spacing w:before="20" w:after="20" w:line="240" w:lineRule="auto"/>
            </w:pPr>
            <w:r>
              <w:rPr>
                <w:sz w:val="16"/>
              </w:rPr>
              <w:t>○ Kemendagri</w:t>
            </w:r>
          </w:p>
        </w:tc>
      </w:tr>
    </w:tbl>
    <w:p w14:paraId="79160C62" w14:textId="77777777" w:rsidR="00761A56" w:rsidRDefault="00761A56">
      <w:pPr>
        <w:spacing w:after="0" w:line="20" w:lineRule="exact"/>
        <w:rPr>
          <w:sz w:val="2"/>
        </w:rPr>
        <w:sectPr w:rsidR="00761A56">
          <w:footerReference w:type="default" r:id="rId24"/>
          <w:footnotePr>
            <w:numRestart w:val="eachSect"/>
          </w:footnotePr>
          <w:pgSz w:w="16838" w:h="11906" w:orient="landscape"/>
          <w:pgMar w:top="1134" w:right="1134" w:bottom="1134" w:left="1134" w:header="720" w:footer="567" w:gutter="0"/>
          <w:cols w:space="720"/>
        </w:sectPr>
      </w:pPr>
    </w:p>
    <w:p w14:paraId="5DE60C8D" w14:textId="77777777" w:rsidR="00761A56" w:rsidRDefault="00731319">
      <w:pPr>
        <w:pStyle w:val="BodyText"/>
      </w:pPr>
      <w:r>
        <w:rPr>
          <w:b/>
          <w:bCs/>
        </w:rPr>
        <w:lastRenderedPageBreak/>
        <w:t>Analisis.</w:t>
      </w:r>
    </w:p>
    <w:p w14:paraId="5D7C6E4A" w14:textId="77777777" w:rsidR="00761A56" w:rsidRDefault="00731319">
      <w:pPr>
        <w:pStyle w:val="Compact"/>
        <w:numPr>
          <w:ilvl w:val="0"/>
          <w:numId w:val="13"/>
        </w:numPr>
      </w:pPr>
      <w:r>
        <w:t>Pemkot Medan memimpin enam reform paket. Bagian Hukum menjadi titik masuk karena inventarisasi (RF-MDN-06) mendahului revisi substansi.</w:t>
      </w:r>
    </w:p>
    <w:p w14:paraId="099FEA66" w14:textId="77777777" w:rsidR="00761A56" w:rsidRDefault="00731319">
      <w:pPr>
        <w:pStyle w:val="Compact"/>
        <w:numPr>
          <w:ilvl w:val="0"/>
          <w:numId w:val="13"/>
        </w:numPr>
      </w:pPr>
      <w:r>
        <w:t>Bapenda tidak berperan langsung karena tarif layanan HIV belum ditemukan di folder.</w:t>
      </w:r>
    </w:p>
    <w:p w14:paraId="56EFF28A" w14:textId="77777777" w:rsidR="00761A56" w:rsidRDefault="00731319">
      <w:pPr>
        <w:pStyle w:val="Compact"/>
        <w:numPr>
          <w:ilvl w:val="0"/>
          <w:numId w:val="13"/>
        </w:numPr>
      </w:pPr>
      <w:r>
        <w:t>Disdukcapil hanya berperan bila pelaporan hasil penapisan memakai NIK (RF-MDN-04).</w:t>
      </w:r>
    </w:p>
    <w:p w14:paraId="4E388DC5" w14:textId="77777777" w:rsidR="00761A56" w:rsidRDefault="00731319">
      <w:pPr>
        <w:pStyle w:val="Compact"/>
        <w:numPr>
          <w:ilvl w:val="0"/>
          <w:numId w:val="13"/>
        </w:numPr>
      </w:pPr>
      <w:r>
        <w:t>Organisasi komunitas menjadi pemilik pada RF-MDN-05 karena kursi KPAK menyangkut mereka langsung.</w:t>
      </w:r>
    </w:p>
    <w:p w14:paraId="6AA39F26" w14:textId="77777777" w:rsidR="00761A56" w:rsidRDefault="00731319">
      <w:pPr>
        <w:pStyle w:val="Heading1"/>
      </w:pPr>
      <w:bookmarkStart w:id="62" w:name="pemantauan"/>
      <w:bookmarkStart w:id="63" w:name="_Toc242201561"/>
      <w:bookmarkEnd w:id="60"/>
      <w:r>
        <w:t>12. Pemantauan</w:t>
      </w:r>
      <w:bookmarkEnd w:id="63"/>
    </w:p>
    <w:p w14:paraId="221D53D1" w14:textId="77777777" w:rsidR="00761A56" w:rsidRDefault="00731319">
      <w:pPr>
        <w:pStyle w:val="FirstParagraph"/>
      </w:pPr>
      <w:r>
        <w:t xml:space="preserve">Baseline semua indikator </w:t>
      </w:r>
      <w:r>
        <w:rPr>
          <w:b/>
          <w:bCs/>
        </w:rPr>
        <w:t>BELUM_TERSEDIA</w:t>
      </w:r>
      <w:r>
        <w:t>. Target hanya berupa arah. Data selalu dipilah untuk lima kelompok secara terpisah: ODHIV, PSP, LSL, TG, dan PENASUN.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4"/>
        <w:gridCol w:w="4789"/>
        <w:gridCol w:w="979"/>
        <w:gridCol w:w="1441"/>
        <w:gridCol w:w="827"/>
        <w:gridCol w:w="867"/>
      </w:tblGrid>
      <w:tr w:rsidR="00761A56" w14:paraId="2C5627A3"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33" w:type="dxa"/>
            <w:shd w:val="clear" w:color="auto" w:fill="D9E2F3"/>
          </w:tcPr>
          <w:p w14:paraId="5A2538B0" w14:textId="77777777" w:rsidR="00761A56" w:rsidRDefault="00731319">
            <w:pPr>
              <w:pStyle w:val="Compact"/>
              <w:spacing w:before="20" w:after="20" w:line="240" w:lineRule="auto"/>
            </w:pPr>
            <w:r>
              <w:rPr>
                <w:b/>
                <w:sz w:val="16"/>
              </w:rPr>
              <w:t>Lapis</w:t>
            </w:r>
          </w:p>
        </w:tc>
        <w:tc>
          <w:tcPr>
            <w:tcW w:w="4788" w:type="dxa"/>
            <w:shd w:val="clear" w:color="auto" w:fill="D9E2F3"/>
          </w:tcPr>
          <w:p w14:paraId="60FCA7E1" w14:textId="77777777" w:rsidR="00761A56" w:rsidRDefault="00731319">
            <w:pPr>
              <w:pStyle w:val="Compact"/>
              <w:spacing w:before="20" w:after="20" w:line="240" w:lineRule="auto"/>
            </w:pPr>
            <w:r>
              <w:rPr>
                <w:b/>
                <w:sz w:val="16"/>
              </w:rPr>
              <w:t>Indikator (T31 versi Medan)</w:t>
            </w:r>
          </w:p>
        </w:tc>
        <w:tc>
          <w:tcPr>
            <w:tcW w:w="979" w:type="dxa"/>
            <w:shd w:val="clear" w:color="auto" w:fill="D9E2F3"/>
          </w:tcPr>
          <w:p w14:paraId="57C14AD0" w14:textId="77777777" w:rsidR="00761A56" w:rsidRDefault="00731319">
            <w:pPr>
              <w:pStyle w:val="Compact"/>
              <w:spacing w:before="20" w:after="20" w:line="240" w:lineRule="auto"/>
            </w:pPr>
            <w:r>
              <w:rPr>
                <w:b/>
                <w:sz w:val="16"/>
              </w:rPr>
              <w:t>Disagregasi</w:t>
            </w:r>
          </w:p>
        </w:tc>
        <w:tc>
          <w:tcPr>
            <w:tcW w:w="1441" w:type="dxa"/>
            <w:shd w:val="clear" w:color="auto" w:fill="D9E2F3"/>
          </w:tcPr>
          <w:p w14:paraId="2D5FF2DE" w14:textId="77777777" w:rsidR="00761A56" w:rsidRDefault="00731319">
            <w:pPr>
              <w:pStyle w:val="Compact"/>
              <w:spacing w:before="20" w:after="20" w:line="240" w:lineRule="auto"/>
            </w:pPr>
            <w:r>
              <w:rPr>
                <w:b/>
                <w:sz w:val="16"/>
              </w:rPr>
              <w:t>Sumber data</w:t>
            </w:r>
          </w:p>
        </w:tc>
        <w:tc>
          <w:tcPr>
            <w:tcW w:w="827" w:type="dxa"/>
            <w:shd w:val="clear" w:color="auto" w:fill="D9E2F3"/>
          </w:tcPr>
          <w:p w14:paraId="54F4F84D" w14:textId="77777777" w:rsidR="00761A56" w:rsidRDefault="00731319">
            <w:pPr>
              <w:pStyle w:val="Compact"/>
              <w:spacing w:before="20" w:after="20" w:line="240" w:lineRule="auto"/>
            </w:pPr>
            <w:r>
              <w:rPr>
                <w:b/>
                <w:sz w:val="16"/>
              </w:rPr>
              <w:t>Baseline</w:t>
            </w:r>
          </w:p>
        </w:tc>
        <w:tc>
          <w:tcPr>
            <w:tcW w:w="867" w:type="dxa"/>
            <w:shd w:val="clear" w:color="auto" w:fill="D9E2F3"/>
          </w:tcPr>
          <w:p w14:paraId="54E69104" w14:textId="77777777" w:rsidR="00761A56" w:rsidRDefault="00731319">
            <w:pPr>
              <w:pStyle w:val="Compact"/>
              <w:spacing w:before="20" w:after="20" w:line="240" w:lineRule="auto"/>
            </w:pPr>
            <w:r>
              <w:rPr>
                <w:b/>
                <w:sz w:val="16"/>
              </w:rPr>
              <w:t>Arah yang diharapkan</w:t>
            </w:r>
          </w:p>
        </w:tc>
      </w:tr>
      <w:tr w:rsidR="00761A56" w14:paraId="4E6A1A83" w14:textId="77777777" w:rsidTr="00761A56">
        <w:trPr>
          <w:cantSplit/>
        </w:trPr>
        <w:tc>
          <w:tcPr>
            <w:tcW w:w="733" w:type="dxa"/>
          </w:tcPr>
          <w:p w14:paraId="003B6240" w14:textId="77777777" w:rsidR="00761A56" w:rsidRDefault="00731319">
            <w:pPr>
              <w:pStyle w:val="Compact"/>
              <w:spacing w:before="20" w:after="20" w:line="240" w:lineRule="auto"/>
            </w:pPr>
            <w:r>
              <w:rPr>
                <w:b/>
                <w:bCs/>
                <w:sz w:val="16"/>
              </w:rPr>
              <w:t>M1 Regulasi</w:t>
            </w:r>
          </w:p>
        </w:tc>
        <w:tc>
          <w:tcPr>
            <w:tcW w:w="4788" w:type="dxa"/>
          </w:tcPr>
          <w:p w14:paraId="0134D00D" w14:textId="77777777" w:rsidR="00761A56" w:rsidRDefault="00731319">
            <w:pPr>
              <w:pStyle w:val="Compact"/>
              <w:spacing w:before="20" w:after="20" w:line="240" w:lineRule="auto"/>
            </w:pPr>
            <w:r>
              <w:rPr>
                <w:sz w:val="16"/>
              </w:rPr>
              <w:t>Jumlah pasal sasaran RF-MDN-01 s.d. 06 yang direvisi atau diterbitkan; ada/tidaknya Perwal KPAK dengan kursi komunitas</w:t>
            </w:r>
          </w:p>
        </w:tc>
        <w:tc>
          <w:tcPr>
            <w:tcW w:w="979" w:type="dxa"/>
          </w:tcPr>
          <w:p w14:paraId="621E28F0" w14:textId="77777777" w:rsidR="00761A56" w:rsidRDefault="00731319">
            <w:pPr>
              <w:pStyle w:val="Compact"/>
              <w:spacing w:before="20" w:after="20" w:line="240" w:lineRule="auto"/>
            </w:pPr>
            <w:r>
              <w:rPr>
                <w:sz w:val="16"/>
              </w:rPr>
              <w:t>Per reform</w:t>
            </w:r>
          </w:p>
        </w:tc>
        <w:tc>
          <w:tcPr>
            <w:tcW w:w="1441" w:type="dxa"/>
          </w:tcPr>
          <w:p w14:paraId="3A155977" w14:textId="77777777" w:rsidR="00761A56" w:rsidRDefault="00731319">
            <w:pPr>
              <w:pStyle w:val="Compact"/>
              <w:spacing w:before="20" w:after="20" w:line="240" w:lineRule="auto"/>
            </w:pPr>
            <w:r>
              <w:rPr>
                <w:sz w:val="16"/>
              </w:rPr>
              <w:t>JDIH Medan dan JDIH Sumut; tahunan</w:t>
            </w:r>
          </w:p>
        </w:tc>
        <w:tc>
          <w:tcPr>
            <w:tcW w:w="827" w:type="dxa"/>
          </w:tcPr>
          <w:p w14:paraId="6015F3F5" w14:textId="77777777" w:rsidR="00761A56" w:rsidRDefault="00731319">
            <w:pPr>
              <w:pStyle w:val="Compact"/>
              <w:spacing w:before="20" w:after="20" w:line="240" w:lineRule="auto"/>
            </w:pPr>
            <w:r>
              <w:rPr>
                <w:sz w:val="16"/>
              </w:rPr>
              <w:t>BELUM_TERSEDIA</w:t>
            </w:r>
          </w:p>
        </w:tc>
        <w:tc>
          <w:tcPr>
            <w:tcW w:w="867" w:type="dxa"/>
          </w:tcPr>
          <w:p w14:paraId="453CF404" w14:textId="77777777" w:rsidR="00761A56" w:rsidRDefault="00731319">
            <w:pPr>
              <w:pStyle w:val="Compact"/>
              <w:spacing w:before="20" w:after="20" w:line="240" w:lineRule="auto"/>
            </w:pPr>
            <w:r>
              <w:rPr>
                <w:sz w:val="16"/>
              </w:rPr>
              <w:t>Naik</w:t>
            </w:r>
          </w:p>
        </w:tc>
      </w:tr>
      <w:tr w:rsidR="00761A56" w14:paraId="49F64740" w14:textId="77777777" w:rsidTr="00761A56">
        <w:trPr>
          <w:cantSplit/>
        </w:trPr>
        <w:tc>
          <w:tcPr>
            <w:tcW w:w="733" w:type="dxa"/>
          </w:tcPr>
          <w:p w14:paraId="5788045B" w14:textId="77777777" w:rsidR="00761A56" w:rsidRDefault="00731319">
            <w:pPr>
              <w:pStyle w:val="Compact"/>
              <w:spacing w:before="20" w:after="20" w:line="240" w:lineRule="auto"/>
            </w:pPr>
            <w:r>
              <w:rPr>
                <w:b/>
                <w:bCs/>
                <w:sz w:val="16"/>
              </w:rPr>
              <w:t>M2 Pelaksanaan</w:t>
            </w:r>
          </w:p>
        </w:tc>
        <w:tc>
          <w:tcPr>
            <w:tcW w:w="4788" w:type="dxa"/>
          </w:tcPr>
          <w:p w14:paraId="181BFF10" w14:textId="77777777" w:rsidR="00761A56" w:rsidRDefault="00731319">
            <w:pPr>
              <w:pStyle w:val="Compact"/>
              <w:spacing w:before="20" w:after="20" w:line="240" w:lineRule="auto"/>
            </w:pPr>
            <w:r>
              <w:rPr>
                <w:sz w:val="16"/>
              </w:rPr>
              <w:t>Proporsi layanan tes di Medan dengan SOP persetujuan dan kerahasiaan tertulis; jumlah penertiban Satpol PP yang melibatkan PSP/TG</w:t>
            </w:r>
          </w:p>
        </w:tc>
        <w:tc>
          <w:tcPr>
            <w:tcW w:w="979" w:type="dxa"/>
          </w:tcPr>
          <w:p w14:paraId="0514C0CA" w14:textId="77777777" w:rsidR="00761A56" w:rsidRDefault="00731319">
            <w:pPr>
              <w:pStyle w:val="Compact"/>
              <w:spacing w:before="20" w:after="20" w:line="240" w:lineRule="auto"/>
            </w:pPr>
            <w:r>
              <w:rPr>
                <w:sz w:val="16"/>
              </w:rPr>
              <w:t>Per kelompok dan jenis fasyankes</w:t>
            </w:r>
          </w:p>
        </w:tc>
        <w:tc>
          <w:tcPr>
            <w:tcW w:w="1441" w:type="dxa"/>
          </w:tcPr>
          <w:p w14:paraId="0834ACCD" w14:textId="77777777" w:rsidR="00761A56" w:rsidRDefault="00731319">
            <w:pPr>
              <w:pStyle w:val="Compact"/>
              <w:spacing w:before="20" w:after="20" w:line="240" w:lineRule="auto"/>
            </w:pPr>
            <w:r>
              <w:rPr>
                <w:sz w:val="16"/>
              </w:rPr>
              <w:t>Dinkes, Satpol PP</w:t>
            </w:r>
          </w:p>
        </w:tc>
        <w:tc>
          <w:tcPr>
            <w:tcW w:w="827" w:type="dxa"/>
          </w:tcPr>
          <w:p w14:paraId="67D5D66A" w14:textId="77777777" w:rsidR="00761A56" w:rsidRDefault="00731319">
            <w:pPr>
              <w:pStyle w:val="Compact"/>
              <w:spacing w:before="20" w:after="20" w:line="240" w:lineRule="auto"/>
            </w:pPr>
            <w:r>
              <w:rPr>
                <w:sz w:val="16"/>
              </w:rPr>
              <w:t>BELUM_TERSEDIA</w:t>
            </w:r>
          </w:p>
        </w:tc>
        <w:tc>
          <w:tcPr>
            <w:tcW w:w="867" w:type="dxa"/>
          </w:tcPr>
          <w:p w14:paraId="118F8537" w14:textId="77777777" w:rsidR="00761A56" w:rsidRDefault="00731319">
            <w:pPr>
              <w:pStyle w:val="Compact"/>
              <w:spacing w:before="20" w:after="20" w:line="240" w:lineRule="auto"/>
            </w:pPr>
            <w:r>
              <w:rPr>
                <w:sz w:val="16"/>
              </w:rPr>
              <w:t>SOP naik; penertiban di lokasi layanan turun</w:t>
            </w:r>
          </w:p>
        </w:tc>
      </w:tr>
      <w:tr w:rsidR="00761A56" w14:paraId="2510F716" w14:textId="77777777" w:rsidTr="00761A56">
        <w:trPr>
          <w:cantSplit/>
        </w:trPr>
        <w:tc>
          <w:tcPr>
            <w:tcW w:w="733" w:type="dxa"/>
          </w:tcPr>
          <w:p w14:paraId="08184BE7" w14:textId="77777777" w:rsidR="00761A56" w:rsidRDefault="00731319">
            <w:pPr>
              <w:pStyle w:val="Compact"/>
              <w:spacing w:before="20" w:after="20" w:line="240" w:lineRule="auto"/>
            </w:pPr>
            <w:r>
              <w:rPr>
                <w:b/>
                <w:bCs/>
                <w:sz w:val="16"/>
              </w:rPr>
              <w:t>M3 Layanan dan hak</w:t>
            </w:r>
          </w:p>
        </w:tc>
        <w:tc>
          <w:tcPr>
            <w:tcW w:w="4788" w:type="dxa"/>
          </w:tcPr>
          <w:p w14:paraId="272494BE" w14:textId="77777777" w:rsidR="00761A56" w:rsidRDefault="00731319">
            <w:pPr>
              <w:pStyle w:val="Compact"/>
              <w:spacing w:before="20" w:after="20" w:line="240" w:lineRule="auto"/>
            </w:pPr>
            <w:r>
              <w:rPr>
                <w:sz w:val="16"/>
              </w:rPr>
              <w:t>Ketersediaan LASS/PTRM, PrEP, dan layanan ramah LSL/TG di Medan</w:t>
            </w:r>
          </w:p>
        </w:tc>
        <w:tc>
          <w:tcPr>
            <w:tcW w:w="979" w:type="dxa"/>
          </w:tcPr>
          <w:p w14:paraId="416AFCDD" w14:textId="77777777" w:rsidR="00761A56" w:rsidRDefault="00731319">
            <w:pPr>
              <w:pStyle w:val="Compact"/>
              <w:spacing w:before="20" w:after="20" w:line="240" w:lineRule="auto"/>
            </w:pPr>
            <w:r>
              <w:rPr>
                <w:sz w:val="16"/>
              </w:rPr>
              <w:t>Per kelompok</w:t>
            </w:r>
          </w:p>
        </w:tc>
        <w:tc>
          <w:tcPr>
            <w:tcW w:w="1441" w:type="dxa"/>
          </w:tcPr>
          <w:p w14:paraId="40737AD5" w14:textId="77777777" w:rsidR="00761A56" w:rsidRDefault="00731319">
            <w:pPr>
              <w:pStyle w:val="Compact"/>
              <w:spacing w:before="20" w:after="20" w:line="240" w:lineRule="auto"/>
            </w:pPr>
            <w:r>
              <w:rPr>
                <w:sz w:val="16"/>
              </w:rPr>
              <w:t>Data layanan (R-2/R-3)</w:t>
            </w:r>
          </w:p>
        </w:tc>
        <w:tc>
          <w:tcPr>
            <w:tcW w:w="827" w:type="dxa"/>
          </w:tcPr>
          <w:p w14:paraId="293C2156" w14:textId="77777777" w:rsidR="00761A56" w:rsidRDefault="00731319">
            <w:pPr>
              <w:pStyle w:val="Compact"/>
              <w:spacing w:before="20" w:after="20" w:line="240" w:lineRule="auto"/>
            </w:pPr>
            <w:r>
              <w:rPr>
                <w:sz w:val="16"/>
              </w:rPr>
              <w:t>BELUM_TERSEDIA</w:t>
            </w:r>
          </w:p>
        </w:tc>
        <w:tc>
          <w:tcPr>
            <w:tcW w:w="867" w:type="dxa"/>
          </w:tcPr>
          <w:p w14:paraId="02D79F90" w14:textId="77777777" w:rsidR="00761A56" w:rsidRDefault="00731319">
            <w:pPr>
              <w:pStyle w:val="Compact"/>
              <w:spacing w:before="20" w:after="20" w:line="240" w:lineRule="auto"/>
            </w:pPr>
            <w:r>
              <w:rPr>
                <w:sz w:val="16"/>
              </w:rPr>
              <w:t>Naik</w:t>
            </w:r>
          </w:p>
        </w:tc>
      </w:tr>
      <w:tr w:rsidR="00761A56" w14:paraId="1B31FB7B" w14:textId="77777777" w:rsidTr="00761A56">
        <w:trPr>
          <w:cantSplit/>
        </w:trPr>
        <w:tc>
          <w:tcPr>
            <w:tcW w:w="733" w:type="dxa"/>
          </w:tcPr>
          <w:p w14:paraId="16E3BB13" w14:textId="77777777" w:rsidR="00761A56" w:rsidRDefault="00731319">
            <w:pPr>
              <w:pStyle w:val="Compact"/>
              <w:spacing w:before="20" w:after="20" w:line="240" w:lineRule="auto"/>
            </w:pPr>
            <w:r>
              <w:rPr>
                <w:b/>
                <w:bCs/>
                <w:sz w:val="16"/>
              </w:rPr>
              <w:t>M4 Pengalaman</w:t>
            </w:r>
          </w:p>
        </w:tc>
        <w:tc>
          <w:tcPr>
            <w:tcW w:w="4788" w:type="dxa"/>
          </w:tcPr>
          <w:p w14:paraId="398C753C" w14:textId="77777777" w:rsidR="00761A56" w:rsidRDefault="00731319">
            <w:pPr>
              <w:pStyle w:val="Compact"/>
              <w:spacing w:before="20" w:after="20" w:line="240" w:lineRule="auto"/>
            </w:pPr>
            <w:r>
              <w:rPr>
                <w:sz w:val="16"/>
              </w:rPr>
              <w:t>Proporsi ODHIV dan populasi kunci yang melaporkan pembukaan status tanpa izin atau menghindari layanan karena takut penindakan</w:t>
            </w:r>
          </w:p>
        </w:tc>
        <w:tc>
          <w:tcPr>
            <w:tcW w:w="979" w:type="dxa"/>
          </w:tcPr>
          <w:p w14:paraId="5C7A5483" w14:textId="77777777" w:rsidR="00761A56" w:rsidRDefault="00731319">
            <w:pPr>
              <w:pStyle w:val="Compact"/>
              <w:spacing w:before="20" w:after="20" w:line="240" w:lineRule="auto"/>
            </w:pPr>
            <w:r>
              <w:rPr>
                <w:sz w:val="16"/>
              </w:rPr>
              <w:t>Lima kelompok terpisah</w:t>
            </w:r>
          </w:p>
        </w:tc>
        <w:tc>
          <w:tcPr>
            <w:tcW w:w="1441" w:type="dxa"/>
          </w:tcPr>
          <w:p w14:paraId="5C091E00" w14:textId="77777777" w:rsidR="00761A56" w:rsidRDefault="00731319">
            <w:pPr>
              <w:pStyle w:val="Compact"/>
              <w:spacing w:before="20" w:after="20" w:line="240" w:lineRule="auto"/>
            </w:pPr>
            <w:r>
              <w:rPr>
                <w:sz w:val="16"/>
              </w:rPr>
              <w:t>Survei HRIA (R-3) dan FGD (R-4); dua tahunan</w:t>
            </w:r>
          </w:p>
        </w:tc>
        <w:tc>
          <w:tcPr>
            <w:tcW w:w="827" w:type="dxa"/>
          </w:tcPr>
          <w:p w14:paraId="64D0BBDE" w14:textId="77777777" w:rsidR="00761A56" w:rsidRDefault="00731319">
            <w:pPr>
              <w:pStyle w:val="Compact"/>
              <w:spacing w:before="20" w:after="20" w:line="240" w:lineRule="auto"/>
            </w:pPr>
            <w:r>
              <w:rPr>
                <w:sz w:val="16"/>
              </w:rPr>
              <w:t>BELUM_TERSEDIA</w:t>
            </w:r>
          </w:p>
        </w:tc>
        <w:tc>
          <w:tcPr>
            <w:tcW w:w="867" w:type="dxa"/>
          </w:tcPr>
          <w:p w14:paraId="36C413A2" w14:textId="77777777" w:rsidR="00761A56" w:rsidRDefault="00731319">
            <w:pPr>
              <w:pStyle w:val="Compact"/>
              <w:spacing w:before="20" w:after="20" w:line="240" w:lineRule="auto"/>
            </w:pPr>
            <w:r>
              <w:rPr>
                <w:sz w:val="16"/>
              </w:rPr>
              <w:t>Turun</w:t>
            </w:r>
          </w:p>
        </w:tc>
      </w:tr>
    </w:tbl>
    <w:p w14:paraId="6789580D" w14:textId="77777777" w:rsidR="00761A56" w:rsidRDefault="00731319">
      <w:pPr>
        <w:pStyle w:val="BodyText"/>
      </w:pPr>
      <w:r>
        <w:rPr>
          <w:b/>
          <w:bCs/>
        </w:rPr>
        <w:t>Aturan membaca indikator.</w:t>
      </w:r>
    </w:p>
    <w:p w14:paraId="1B03D7AC" w14:textId="77777777" w:rsidR="00761A56" w:rsidRDefault="00731319">
      <w:pPr>
        <w:pStyle w:val="Compact"/>
        <w:numPr>
          <w:ilvl w:val="0"/>
          <w:numId w:val="14"/>
        </w:numPr>
      </w:pPr>
      <w:r>
        <w:t>Kenaikan pengaduan atau insiden yang tercatat dapat berarti pencatatan membaik, belum tentu keadaan memburuk.</w:t>
      </w:r>
    </w:p>
    <w:p w14:paraId="7D759901" w14:textId="77777777" w:rsidR="00761A56" w:rsidRDefault="00731319">
      <w:pPr>
        <w:pStyle w:val="Compact"/>
        <w:numPr>
          <w:ilvl w:val="0"/>
          <w:numId w:val="14"/>
        </w:numPr>
      </w:pPr>
      <w:r>
        <w:t>M4 rentan pelaporan yang terlalu rendah (</w:t>
      </w:r>
      <w:r>
        <w:rPr>
          <w:i/>
          <w:iCs/>
        </w:rPr>
        <w:t>under-reporting</w:t>
      </w:r>
      <w:r>
        <w:t>).</w:t>
      </w:r>
    </w:p>
    <w:p w14:paraId="237BAC0F" w14:textId="77777777" w:rsidR="00761A56" w:rsidRDefault="00731319">
      <w:pPr>
        <w:pStyle w:val="Compact"/>
        <w:numPr>
          <w:ilvl w:val="0"/>
          <w:numId w:val="14"/>
        </w:numPr>
      </w:pPr>
      <w:r>
        <w:t>Pengumpulan data M4 memerlukan persetujuan responden, perlindungan identitas, dan persetujuan etik.</w:t>
      </w:r>
    </w:p>
    <w:p w14:paraId="5A84761E" w14:textId="77777777" w:rsidR="00761A56" w:rsidRDefault="00731319">
      <w:pPr>
        <w:pStyle w:val="Heading1"/>
      </w:pPr>
      <w:bookmarkStart w:id="64" w:name="bukti-dan-batas"/>
      <w:bookmarkStart w:id="65" w:name="_Toc242201562"/>
      <w:bookmarkEnd w:id="62"/>
      <w:r>
        <w:t>13. Bukti dan batas</w:t>
      </w:r>
      <w:bookmarkEnd w:id="65"/>
    </w:p>
    <w:p w14:paraId="26B43F5B" w14:textId="77777777" w:rsidR="00761A56" w:rsidRDefault="00731319">
      <w:pPr>
        <w:pStyle w:val="Heading2"/>
      </w:pPr>
      <w:bookmarkStart w:id="66" w:name="status-verifikasi-jdih-per-instrumen"/>
      <w:bookmarkStart w:id="67" w:name="_Toc242201563"/>
      <w:r>
        <w:t>13.1 Status verifikasi JDIH per instrumen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265"/>
        <w:gridCol w:w="724"/>
        <w:gridCol w:w="1858"/>
        <w:gridCol w:w="4790"/>
      </w:tblGrid>
      <w:tr w:rsidR="00761A56" w14:paraId="41CB7C38"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2264" w:type="dxa"/>
            <w:shd w:val="clear" w:color="auto" w:fill="D9E2F3"/>
          </w:tcPr>
          <w:p w14:paraId="6BEF5375" w14:textId="77777777" w:rsidR="00761A56" w:rsidRDefault="00731319">
            <w:pPr>
              <w:pStyle w:val="Compact"/>
              <w:spacing w:before="20" w:after="20" w:line="240" w:lineRule="auto"/>
            </w:pPr>
            <w:r>
              <w:rPr>
                <w:b/>
                <w:sz w:val="17"/>
              </w:rPr>
              <w:t>Instrumen</w:t>
            </w:r>
          </w:p>
        </w:tc>
        <w:tc>
          <w:tcPr>
            <w:tcW w:w="724" w:type="dxa"/>
            <w:shd w:val="clear" w:color="auto" w:fill="D9E2F3"/>
          </w:tcPr>
          <w:p w14:paraId="5761A1B2" w14:textId="77777777" w:rsidR="00761A56" w:rsidRDefault="00731319">
            <w:pPr>
              <w:pStyle w:val="Compact"/>
              <w:spacing w:before="20" w:after="20" w:line="240" w:lineRule="auto"/>
            </w:pPr>
            <w:r>
              <w:rPr>
                <w:b/>
                <w:sz w:val="17"/>
              </w:rPr>
              <w:t>Kode</w:t>
            </w:r>
          </w:p>
        </w:tc>
        <w:tc>
          <w:tcPr>
            <w:tcW w:w="1857" w:type="dxa"/>
            <w:shd w:val="clear" w:color="auto" w:fill="D9E2F3"/>
          </w:tcPr>
          <w:p w14:paraId="5784FC9C" w14:textId="77777777" w:rsidR="00761A56" w:rsidRDefault="00731319">
            <w:pPr>
              <w:pStyle w:val="Compact"/>
              <w:spacing w:before="20" w:after="20" w:line="240" w:lineRule="auto"/>
            </w:pPr>
            <w:r>
              <w:rPr>
                <w:b/>
                <w:sz w:val="17"/>
              </w:rPr>
              <w:t>Jenis sumber</w:t>
            </w:r>
          </w:p>
        </w:tc>
        <w:tc>
          <w:tcPr>
            <w:tcW w:w="4789" w:type="dxa"/>
            <w:shd w:val="clear" w:color="auto" w:fill="D9E2F3"/>
          </w:tcPr>
          <w:p w14:paraId="23DBC96F" w14:textId="77777777" w:rsidR="00761A56" w:rsidRDefault="00731319">
            <w:pPr>
              <w:pStyle w:val="Compact"/>
              <w:spacing w:before="20" w:after="20" w:line="240" w:lineRule="auto"/>
            </w:pPr>
            <w:r>
              <w:rPr>
                <w:b/>
                <w:sz w:val="17"/>
              </w:rPr>
              <w:t>Hasil</w:t>
            </w:r>
          </w:p>
        </w:tc>
      </w:tr>
      <w:tr w:rsidR="00761A56" w14:paraId="03D1E0CF" w14:textId="77777777" w:rsidTr="00761A56">
        <w:trPr>
          <w:cantSplit/>
        </w:trPr>
        <w:tc>
          <w:tcPr>
            <w:tcW w:w="2264" w:type="dxa"/>
          </w:tcPr>
          <w:p w14:paraId="36694277" w14:textId="77777777" w:rsidR="00761A56" w:rsidRDefault="00731319">
            <w:pPr>
              <w:pStyle w:val="Compact"/>
              <w:spacing w:before="20" w:after="20" w:line="240" w:lineRule="auto"/>
            </w:pPr>
            <w:r>
              <w:rPr>
                <w:sz w:val="17"/>
              </w:rPr>
              <w:t>Perda Kota 1/2012 HIV</w:t>
            </w:r>
          </w:p>
        </w:tc>
        <w:tc>
          <w:tcPr>
            <w:tcW w:w="724" w:type="dxa"/>
          </w:tcPr>
          <w:p w14:paraId="7F27AC10" w14:textId="77777777" w:rsidR="00761A56" w:rsidRDefault="00731319">
            <w:pPr>
              <w:pStyle w:val="Compact"/>
              <w:spacing w:before="20" w:after="20" w:line="240" w:lineRule="auto"/>
            </w:pPr>
            <w:r>
              <w:rPr>
                <w:sz w:val="17"/>
              </w:rPr>
              <w:t>V-D-16</w:t>
            </w:r>
          </w:p>
        </w:tc>
        <w:tc>
          <w:tcPr>
            <w:tcW w:w="1857" w:type="dxa"/>
          </w:tcPr>
          <w:p w14:paraId="3000E40A" w14:textId="77777777" w:rsidR="00761A56" w:rsidRDefault="00731319">
            <w:pPr>
              <w:pStyle w:val="Compact"/>
              <w:spacing w:before="20" w:after="20" w:line="240" w:lineRule="auto"/>
            </w:pPr>
            <w:r>
              <w:rPr>
                <w:sz w:val="17"/>
              </w:rPr>
              <w:t>Resmi (JDIH BPK)</w:t>
            </w:r>
          </w:p>
        </w:tc>
        <w:tc>
          <w:tcPr>
            <w:tcW w:w="4789" w:type="dxa"/>
          </w:tcPr>
          <w:p w14:paraId="2D3921C9" w14:textId="77777777" w:rsidR="00761A56" w:rsidRDefault="00731319">
            <w:pPr>
              <w:pStyle w:val="Compact"/>
              <w:spacing w:before="20" w:after="20" w:line="240" w:lineRule="auto"/>
            </w:pPr>
            <w:r>
              <w:rPr>
                <w:sz w:val="17"/>
              </w:rPr>
              <w:t>Terkonfirmasi: berlaku sejak 5 Januari 2012; tidak ada relasi diubah/dicabut</w:t>
            </w:r>
          </w:p>
        </w:tc>
      </w:tr>
      <w:tr w:rsidR="00761A56" w14:paraId="1692B0F8" w14:textId="77777777" w:rsidTr="00761A56">
        <w:trPr>
          <w:cantSplit/>
        </w:trPr>
        <w:tc>
          <w:tcPr>
            <w:tcW w:w="2264" w:type="dxa"/>
          </w:tcPr>
          <w:p w14:paraId="25AA0EF0" w14:textId="77777777" w:rsidR="00761A56" w:rsidRDefault="00731319">
            <w:pPr>
              <w:pStyle w:val="Compact"/>
              <w:spacing w:before="20" w:after="20" w:line="240" w:lineRule="auto"/>
            </w:pPr>
            <w:r>
              <w:rPr>
                <w:sz w:val="17"/>
              </w:rPr>
              <w:t>Perda Kota 10/2021 Trantibum</w:t>
            </w:r>
          </w:p>
        </w:tc>
        <w:tc>
          <w:tcPr>
            <w:tcW w:w="724" w:type="dxa"/>
          </w:tcPr>
          <w:p w14:paraId="080BC756" w14:textId="77777777" w:rsidR="00761A56" w:rsidRDefault="00731319">
            <w:pPr>
              <w:pStyle w:val="Compact"/>
              <w:spacing w:before="20" w:after="20" w:line="240" w:lineRule="auto"/>
            </w:pPr>
            <w:r>
              <w:rPr>
                <w:sz w:val="17"/>
              </w:rPr>
              <w:t>V-D-17</w:t>
            </w:r>
          </w:p>
        </w:tc>
        <w:tc>
          <w:tcPr>
            <w:tcW w:w="1857" w:type="dxa"/>
          </w:tcPr>
          <w:p w14:paraId="46EADFEB" w14:textId="77777777" w:rsidR="00761A56" w:rsidRDefault="00731319">
            <w:pPr>
              <w:pStyle w:val="Compact"/>
              <w:spacing w:before="20" w:after="20" w:line="240" w:lineRule="auto"/>
            </w:pPr>
            <w:r>
              <w:rPr>
                <w:sz w:val="17"/>
              </w:rPr>
              <w:t>Resmi (JDIH BPK)</w:t>
            </w:r>
          </w:p>
        </w:tc>
        <w:tc>
          <w:tcPr>
            <w:tcW w:w="4789" w:type="dxa"/>
          </w:tcPr>
          <w:p w14:paraId="3B9D249F" w14:textId="77777777" w:rsidR="00761A56" w:rsidRDefault="00731319">
            <w:pPr>
              <w:pStyle w:val="Compact"/>
              <w:spacing w:before="20" w:after="20" w:line="240" w:lineRule="auto"/>
            </w:pPr>
            <w:r>
              <w:rPr>
                <w:sz w:val="17"/>
              </w:rPr>
              <w:t>Terkonfirmasi: berlaku; ditetapkan 9 Desember 2021</w:t>
            </w:r>
          </w:p>
        </w:tc>
      </w:tr>
      <w:tr w:rsidR="00761A56" w14:paraId="71644358" w14:textId="77777777" w:rsidTr="00761A56">
        <w:trPr>
          <w:cantSplit/>
        </w:trPr>
        <w:tc>
          <w:tcPr>
            <w:tcW w:w="2264" w:type="dxa"/>
          </w:tcPr>
          <w:p w14:paraId="149BDF55" w14:textId="77777777" w:rsidR="00761A56" w:rsidRDefault="00731319">
            <w:pPr>
              <w:pStyle w:val="Compact"/>
              <w:spacing w:before="20" w:after="20" w:line="240" w:lineRule="auto"/>
            </w:pPr>
            <w:r>
              <w:rPr>
                <w:sz w:val="17"/>
              </w:rPr>
              <w:t>Perda Kota 4/2012 Sistem Kesehatan</w:t>
            </w:r>
          </w:p>
        </w:tc>
        <w:tc>
          <w:tcPr>
            <w:tcW w:w="724" w:type="dxa"/>
          </w:tcPr>
          <w:p w14:paraId="3AD36D10" w14:textId="77777777" w:rsidR="00761A56" w:rsidRDefault="00731319">
            <w:pPr>
              <w:pStyle w:val="Compact"/>
              <w:spacing w:before="20" w:after="20" w:line="240" w:lineRule="auto"/>
            </w:pPr>
            <w:r>
              <w:rPr>
                <w:sz w:val="17"/>
              </w:rPr>
              <w:t>V-D-18</w:t>
            </w:r>
          </w:p>
        </w:tc>
        <w:tc>
          <w:tcPr>
            <w:tcW w:w="1857" w:type="dxa"/>
          </w:tcPr>
          <w:p w14:paraId="5C0BC698" w14:textId="77777777" w:rsidR="00761A56" w:rsidRDefault="00731319">
            <w:pPr>
              <w:pStyle w:val="Compact"/>
              <w:spacing w:before="20" w:after="20" w:line="240" w:lineRule="auto"/>
            </w:pPr>
            <w:r>
              <w:rPr>
                <w:sz w:val="17"/>
              </w:rPr>
              <w:t>Sekunder (pasal.id, abstrak JDIH DPRD Medan)</w:t>
            </w:r>
          </w:p>
        </w:tc>
        <w:tc>
          <w:tcPr>
            <w:tcW w:w="4789" w:type="dxa"/>
          </w:tcPr>
          <w:p w14:paraId="4ACE8F82" w14:textId="77777777" w:rsidR="00761A56" w:rsidRDefault="00731319">
            <w:pPr>
              <w:pStyle w:val="Compact"/>
              <w:spacing w:before="20" w:after="20" w:line="240" w:lineRule="auto"/>
            </w:pPr>
            <w:r>
              <w:rPr>
                <w:sz w:val="17"/>
              </w:rPr>
              <w:t>Konsisten dengan teks; pasal.id mencantumkan tanggal 23 Januari 2017 (kemungkinan galat metadata)</w:t>
            </w:r>
          </w:p>
        </w:tc>
      </w:tr>
      <w:tr w:rsidR="00761A56" w14:paraId="7ACF01D6" w14:textId="77777777" w:rsidTr="00761A56">
        <w:trPr>
          <w:cantSplit/>
        </w:trPr>
        <w:tc>
          <w:tcPr>
            <w:tcW w:w="2264" w:type="dxa"/>
          </w:tcPr>
          <w:p w14:paraId="2E786DFF" w14:textId="77777777" w:rsidR="00761A56" w:rsidRDefault="00731319">
            <w:pPr>
              <w:pStyle w:val="Compact"/>
              <w:spacing w:before="20" w:after="20" w:line="240" w:lineRule="auto"/>
            </w:pPr>
            <w:r>
              <w:rPr>
                <w:sz w:val="17"/>
              </w:rPr>
              <w:t>Perwal 10/2012</w:t>
            </w:r>
          </w:p>
        </w:tc>
        <w:tc>
          <w:tcPr>
            <w:tcW w:w="724" w:type="dxa"/>
          </w:tcPr>
          <w:p w14:paraId="5D20A02F" w14:textId="77777777" w:rsidR="00761A56" w:rsidRDefault="00731319">
            <w:pPr>
              <w:pStyle w:val="Compact"/>
              <w:spacing w:before="20" w:after="20" w:line="240" w:lineRule="auto"/>
            </w:pPr>
            <w:r>
              <w:rPr>
                <w:sz w:val="17"/>
              </w:rPr>
              <w:t>V-D-19</w:t>
            </w:r>
          </w:p>
        </w:tc>
        <w:tc>
          <w:tcPr>
            <w:tcW w:w="1857" w:type="dxa"/>
          </w:tcPr>
          <w:p w14:paraId="47AE0F07" w14:textId="77777777" w:rsidR="00761A56" w:rsidRDefault="00731319">
            <w:pPr>
              <w:pStyle w:val="Compact"/>
              <w:spacing w:before="20" w:after="20" w:line="240" w:lineRule="auto"/>
            </w:pPr>
            <w:r>
              <w:rPr>
                <w:sz w:val="17"/>
              </w:rPr>
              <w:t>—</w:t>
            </w:r>
          </w:p>
        </w:tc>
        <w:tc>
          <w:tcPr>
            <w:tcW w:w="4789" w:type="dxa"/>
          </w:tcPr>
          <w:p w14:paraId="7B836538" w14:textId="77777777" w:rsidR="00761A56" w:rsidRDefault="00731319">
            <w:pPr>
              <w:pStyle w:val="Compact"/>
              <w:spacing w:before="20" w:after="20" w:line="240" w:lineRule="auto"/>
            </w:pPr>
            <w:r>
              <w:rPr>
                <w:sz w:val="17"/>
              </w:rPr>
              <w:t>Tidak ditemukan dalam 3 pencarian; bukan bukti tidak ada</w:t>
            </w:r>
          </w:p>
        </w:tc>
      </w:tr>
      <w:tr w:rsidR="00761A56" w14:paraId="6491B576" w14:textId="77777777" w:rsidTr="00761A56">
        <w:trPr>
          <w:cantSplit/>
        </w:trPr>
        <w:tc>
          <w:tcPr>
            <w:tcW w:w="2264" w:type="dxa"/>
          </w:tcPr>
          <w:p w14:paraId="72866F8B" w14:textId="77777777" w:rsidR="00761A56" w:rsidRDefault="00731319">
            <w:pPr>
              <w:pStyle w:val="Compact"/>
              <w:spacing w:before="20" w:after="20" w:line="240" w:lineRule="auto"/>
            </w:pPr>
            <w:r>
              <w:rPr>
                <w:sz w:val="17"/>
              </w:rPr>
              <w:t>Perda Prov 3/2022 HIV</w:t>
            </w:r>
          </w:p>
        </w:tc>
        <w:tc>
          <w:tcPr>
            <w:tcW w:w="724" w:type="dxa"/>
          </w:tcPr>
          <w:p w14:paraId="2A720AA1" w14:textId="77777777" w:rsidR="00761A56" w:rsidRDefault="00731319">
            <w:pPr>
              <w:pStyle w:val="Compact"/>
              <w:spacing w:before="20" w:after="20" w:line="240" w:lineRule="auto"/>
            </w:pPr>
            <w:r>
              <w:rPr>
                <w:sz w:val="17"/>
              </w:rPr>
              <w:t>V-D-20</w:t>
            </w:r>
          </w:p>
        </w:tc>
        <w:tc>
          <w:tcPr>
            <w:tcW w:w="1857" w:type="dxa"/>
          </w:tcPr>
          <w:p w14:paraId="740E81F3" w14:textId="77777777" w:rsidR="00761A56" w:rsidRDefault="00731319">
            <w:pPr>
              <w:pStyle w:val="Compact"/>
              <w:spacing w:before="20" w:after="20" w:line="240" w:lineRule="auto"/>
            </w:pPr>
            <w:r>
              <w:rPr>
                <w:sz w:val="17"/>
              </w:rPr>
              <w:t>Sekunder (pasal.id, abstrak JDIH Sumut)</w:t>
            </w:r>
          </w:p>
        </w:tc>
        <w:tc>
          <w:tcPr>
            <w:tcW w:w="4789" w:type="dxa"/>
          </w:tcPr>
          <w:p w14:paraId="6B9C41B5" w14:textId="77777777" w:rsidR="00761A56" w:rsidRDefault="00731319">
            <w:pPr>
              <w:pStyle w:val="Compact"/>
              <w:spacing w:before="20" w:after="20" w:line="240" w:lineRule="auto"/>
            </w:pPr>
            <w:r>
              <w:rPr>
                <w:sz w:val="17"/>
              </w:rPr>
              <w:t>Konsisten dengan teks; diundangkan 7 Juli 2022</w:t>
            </w:r>
          </w:p>
        </w:tc>
      </w:tr>
      <w:tr w:rsidR="00761A56" w14:paraId="6140848B" w14:textId="77777777" w:rsidTr="00761A56">
        <w:trPr>
          <w:cantSplit/>
        </w:trPr>
        <w:tc>
          <w:tcPr>
            <w:tcW w:w="2264" w:type="dxa"/>
          </w:tcPr>
          <w:p w14:paraId="44EB61AF" w14:textId="77777777" w:rsidR="00761A56" w:rsidRDefault="00731319">
            <w:pPr>
              <w:pStyle w:val="Compact"/>
              <w:spacing w:before="20" w:after="20" w:line="240" w:lineRule="auto"/>
            </w:pPr>
            <w:r>
              <w:rPr>
                <w:sz w:val="17"/>
              </w:rPr>
              <w:t>Pergub 19/2023</w:t>
            </w:r>
          </w:p>
        </w:tc>
        <w:tc>
          <w:tcPr>
            <w:tcW w:w="724" w:type="dxa"/>
          </w:tcPr>
          <w:p w14:paraId="150F4D0B" w14:textId="77777777" w:rsidR="00761A56" w:rsidRDefault="00731319">
            <w:pPr>
              <w:pStyle w:val="Compact"/>
              <w:spacing w:before="20" w:after="20" w:line="240" w:lineRule="auto"/>
            </w:pPr>
            <w:r>
              <w:rPr>
                <w:sz w:val="17"/>
              </w:rPr>
              <w:t>V-D-21</w:t>
            </w:r>
          </w:p>
        </w:tc>
        <w:tc>
          <w:tcPr>
            <w:tcW w:w="1857" w:type="dxa"/>
          </w:tcPr>
          <w:p w14:paraId="070B6A01" w14:textId="77777777" w:rsidR="00761A56" w:rsidRDefault="00731319">
            <w:pPr>
              <w:pStyle w:val="Compact"/>
              <w:spacing w:before="20" w:after="20" w:line="240" w:lineRule="auto"/>
            </w:pPr>
            <w:r>
              <w:rPr>
                <w:sz w:val="17"/>
              </w:rPr>
              <w:t>Sekunder (berkas JDIH Sumut, paralegal.id)</w:t>
            </w:r>
          </w:p>
        </w:tc>
        <w:tc>
          <w:tcPr>
            <w:tcW w:w="4789" w:type="dxa"/>
          </w:tcPr>
          <w:p w14:paraId="5BEE5505" w14:textId="77777777" w:rsidR="00761A56" w:rsidRDefault="00731319">
            <w:pPr>
              <w:pStyle w:val="Compact"/>
              <w:spacing w:before="20" w:after="20" w:line="240" w:lineRule="auto"/>
            </w:pPr>
            <w:r>
              <w:rPr>
                <w:sz w:val="17"/>
              </w:rPr>
              <w:t>Konsisten dengan teks; ditetapkan 4 April 2023</w:t>
            </w:r>
          </w:p>
        </w:tc>
      </w:tr>
      <w:tr w:rsidR="00761A56" w14:paraId="1E80BA5B" w14:textId="77777777" w:rsidTr="00761A56">
        <w:trPr>
          <w:cantSplit/>
        </w:trPr>
        <w:tc>
          <w:tcPr>
            <w:tcW w:w="2264" w:type="dxa"/>
          </w:tcPr>
          <w:p w14:paraId="0329BFA3" w14:textId="77777777" w:rsidR="00761A56" w:rsidRDefault="00731319">
            <w:pPr>
              <w:pStyle w:val="Compact"/>
              <w:spacing w:before="20" w:after="20" w:line="240" w:lineRule="auto"/>
            </w:pPr>
            <w:r>
              <w:rPr>
                <w:sz w:val="17"/>
              </w:rPr>
              <w:lastRenderedPageBreak/>
              <w:t>Perda Kota 2/2024, Perda Kota 3/2017, Perda Prov 1/2019, 1/2022, 3/2025</w:t>
            </w:r>
          </w:p>
        </w:tc>
        <w:tc>
          <w:tcPr>
            <w:tcW w:w="724" w:type="dxa"/>
          </w:tcPr>
          <w:p w14:paraId="73A97C58" w14:textId="77777777" w:rsidR="00761A56" w:rsidRDefault="00731319">
            <w:pPr>
              <w:pStyle w:val="Compact"/>
              <w:spacing w:before="20" w:after="20" w:line="240" w:lineRule="auto"/>
            </w:pPr>
            <w:r>
              <w:rPr>
                <w:sz w:val="17"/>
              </w:rPr>
              <w:t>—</w:t>
            </w:r>
          </w:p>
        </w:tc>
        <w:tc>
          <w:tcPr>
            <w:tcW w:w="1857" w:type="dxa"/>
          </w:tcPr>
          <w:p w14:paraId="48143BA6" w14:textId="77777777" w:rsidR="00761A56" w:rsidRDefault="00731319">
            <w:pPr>
              <w:pStyle w:val="Compact"/>
              <w:spacing w:before="20" w:after="20" w:line="240" w:lineRule="auto"/>
            </w:pPr>
            <w:r>
              <w:rPr>
                <w:sz w:val="17"/>
              </w:rPr>
              <w:t>—</w:t>
            </w:r>
          </w:p>
        </w:tc>
        <w:tc>
          <w:tcPr>
            <w:tcW w:w="4789" w:type="dxa"/>
          </w:tcPr>
          <w:p w14:paraId="4B412DA4" w14:textId="77777777" w:rsidR="00761A56" w:rsidRDefault="00731319">
            <w:pPr>
              <w:pStyle w:val="Compact"/>
              <w:spacing w:before="20" w:after="20" w:line="240" w:lineRule="auto"/>
            </w:pPr>
            <w:r>
              <w:rPr>
                <w:sz w:val="17"/>
              </w:rPr>
              <w:t>Belum diperiksa</w:t>
            </w:r>
          </w:p>
        </w:tc>
      </w:tr>
      <w:tr w:rsidR="00761A56" w14:paraId="2BB42621" w14:textId="77777777" w:rsidTr="00761A56">
        <w:trPr>
          <w:cantSplit/>
        </w:trPr>
        <w:tc>
          <w:tcPr>
            <w:tcW w:w="2264" w:type="dxa"/>
          </w:tcPr>
          <w:p w14:paraId="4B79FD5D" w14:textId="77777777" w:rsidR="00761A56" w:rsidRDefault="00731319">
            <w:pPr>
              <w:pStyle w:val="Compact"/>
              <w:spacing w:before="20" w:after="20" w:line="240" w:lineRule="auto"/>
            </w:pPr>
            <w:r>
              <w:rPr>
                <w:sz w:val="17"/>
              </w:rPr>
              <w:t>Permenkes 3/2026</w:t>
            </w:r>
          </w:p>
        </w:tc>
        <w:tc>
          <w:tcPr>
            <w:tcW w:w="724" w:type="dxa"/>
          </w:tcPr>
          <w:p w14:paraId="21F9BD7E" w14:textId="77777777" w:rsidR="00761A56" w:rsidRDefault="00731319">
            <w:pPr>
              <w:pStyle w:val="Compact"/>
              <w:spacing w:before="20" w:after="20" w:line="240" w:lineRule="auto"/>
            </w:pPr>
            <w:r>
              <w:rPr>
                <w:sz w:val="17"/>
              </w:rPr>
              <w:t>V-01</w:t>
            </w:r>
          </w:p>
        </w:tc>
        <w:tc>
          <w:tcPr>
            <w:tcW w:w="1857" w:type="dxa"/>
          </w:tcPr>
          <w:p w14:paraId="04E7430C" w14:textId="77777777" w:rsidR="00761A56" w:rsidRDefault="00731319">
            <w:pPr>
              <w:pStyle w:val="Compact"/>
              <w:spacing w:before="20" w:after="20" w:line="240" w:lineRule="auto"/>
            </w:pPr>
            <w:r>
              <w:rPr>
                <w:sz w:val="17"/>
              </w:rPr>
              <w:t>Resmi (JDIH BPK)</w:t>
            </w:r>
          </w:p>
        </w:tc>
        <w:tc>
          <w:tcPr>
            <w:tcW w:w="4789" w:type="dxa"/>
          </w:tcPr>
          <w:p w14:paraId="3703E6A5" w14:textId="77777777" w:rsidR="00761A56" w:rsidRDefault="00731319">
            <w:pPr>
              <w:pStyle w:val="Compact"/>
              <w:spacing w:before="20" w:after="20" w:line="240" w:lineRule="auto"/>
            </w:pPr>
            <w:r>
              <w:rPr>
                <w:sz w:val="17"/>
              </w:rPr>
              <w:t>Terkonfirmasi: berlaku 11-03-2026; mencabut Permenkes 23/2022 kecuali Pasal 41 dan Lampiran</w:t>
            </w:r>
          </w:p>
        </w:tc>
      </w:tr>
    </w:tbl>
    <w:p w14:paraId="39277FD4" w14:textId="77777777" w:rsidR="00761A56" w:rsidRDefault="00731319">
      <w:pPr>
        <w:pStyle w:val="BodyText"/>
      </w:pPr>
      <w:r>
        <w:rPr>
          <w:i/>
          <w:iCs/>
        </w:rPr>
        <w:t>Rekap paket: 2 terkonfirmasi resmi, 3 konsisten dengan teks dari sumber sekunder, 1 tidak ditemukan, 5 belum diperiksa.</w:t>
      </w:r>
    </w:p>
    <w:p w14:paraId="3B5FB890" w14:textId="77777777" w:rsidR="00761A56" w:rsidRDefault="00731319">
      <w:pPr>
        <w:pStyle w:val="Heading2"/>
      </w:pPr>
      <w:bookmarkStart w:id="68" w:name="yang-belum-ditemukan-di-folder"/>
      <w:bookmarkStart w:id="69" w:name="_Toc242201564"/>
      <w:bookmarkEnd w:id="66"/>
      <w:r>
        <w:t>13.2 Yang belum ditemukan di folder</w:t>
      </w:r>
      <w:bookmarkEnd w:id="69"/>
    </w:p>
    <w:p w14:paraId="62385044" w14:textId="77777777" w:rsidR="00761A56" w:rsidRDefault="00731319">
      <w:pPr>
        <w:pStyle w:val="FirstParagraph"/>
      </w:pPr>
      <w:r>
        <w:t>“Belum ditemukan di folder” tidak berarti “tidak ada” atau “tidak diatur”.</w:t>
      </w:r>
    </w:p>
    <w:p w14:paraId="256C2662" w14:textId="77777777" w:rsidR="00761A56" w:rsidRDefault="00731319">
      <w:pPr>
        <w:pStyle w:val="Compact"/>
        <w:numPr>
          <w:ilvl w:val="0"/>
          <w:numId w:val="15"/>
        </w:numPr>
      </w:pPr>
      <w:r>
        <w:t>Perwal Medan tentang promosi (Perda 1/2012 Ps 11 ayat (2)), perawatan dan dukungan (Ps 23), serta KPAK (Ps 24 ayat (4)); Perwal teknis yang diperintahkan Perwal 10/2012 Ps 2.</w:t>
      </w:r>
    </w:p>
    <w:p w14:paraId="410943BC" w14:textId="77777777" w:rsidR="00761A56" w:rsidRDefault="00731319">
      <w:pPr>
        <w:pStyle w:val="Compact"/>
        <w:numPr>
          <w:ilvl w:val="0"/>
          <w:numId w:val="15"/>
        </w:numPr>
      </w:pPr>
      <w:r>
        <w:t>Perwal SPM Kesehatan dan pengawasan mutu oleh masyarakat (Perda 4/2012 Ps 41 ayat (4), 54 ayat (2)); Perda Medan 6/2009 KIBBLA.</w:t>
      </w:r>
    </w:p>
    <w:p w14:paraId="1B785DBD" w14:textId="77777777" w:rsidR="00761A56" w:rsidRDefault="00731319">
      <w:pPr>
        <w:pStyle w:val="Compact"/>
        <w:numPr>
          <w:ilvl w:val="0"/>
          <w:numId w:val="15"/>
        </w:numPr>
      </w:pPr>
      <w:r>
        <w:t>SOP layanan HIV Medan (tes, notifikasi pasangan, pelacakan, UTD).</w:t>
      </w:r>
    </w:p>
    <w:p w14:paraId="73B0D859" w14:textId="77777777" w:rsidR="00761A56" w:rsidRDefault="00731319">
      <w:pPr>
        <w:pStyle w:val="Compact"/>
        <w:numPr>
          <w:ilvl w:val="0"/>
          <w:numId w:val="15"/>
        </w:numPr>
      </w:pPr>
      <w:r>
        <w:t>Perda Prov Sumut 2/2008 Sistem Kesehatan Provinsi; naskah Pergub 23/2014 (sehingga kemunduran pengaman belum dapat diuji); Keputusan Gubernur tentang KPA Provinsi.</w:t>
      </w:r>
    </w:p>
    <w:p w14:paraId="6268D37A" w14:textId="77777777" w:rsidR="00761A56" w:rsidRDefault="00731319">
      <w:pPr>
        <w:pStyle w:val="Compact"/>
        <w:numPr>
          <w:ilvl w:val="0"/>
          <w:numId w:val="15"/>
        </w:numPr>
      </w:pPr>
      <w:r>
        <w:t>Pergub pelaksana Perda Prov 1/2019 dan Perda Prov 3/2025.</w:t>
      </w:r>
    </w:p>
    <w:p w14:paraId="6A85E6FB" w14:textId="77777777" w:rsidR="00761A56" w:rsidRDefault="00731319">
      <w:pPr>
        <w:pStyle w:val="Compact"/>
        <w:numPr>
          <w:ilvl w:val="0"/>
          <w:numId w:val="15"/>
        </w:numPr>
      </w:pPr>
      <w:r>
        <w:t>Instrumen keluarga jaminan/retribusi, perempuan dan anak, serta pemerintahan dan kelembagaan.</w:t>
      </w:r>
    </w:p>
    <w:p w14:paraId="2DFB0819" w14:textId="77777777" w:rsidR="00761A56" w:rsidRDefault="00731319">
      <w:pPr>
        <w:pStyle w:val="Compact"/>
        <w:numPr>
          <w:ilvl w:val="0"/>
          <w:numId w:val="15"/>
        </w:numPr>
      </w:pPr>
      <w:r>
        <w:t>Penetapan HIV/IMS sebagai program prioritas (Permenkes 3/2026 Ps 27) dan pedoman teknis HIV (Ps 96 huruf a).</w:t>
      </w:r>
    </w:p>
    <w:p w14:paraId="1272638D" w14:textId="77777777" w:rsidR="00761A56" w:rsidRDefault="00731319">
      <w:pPr>
        <w:pStyle w:val="Heading2"/>
      </w:pPr>
      <w:bookmarkStart w:id="70" w:name="X6b2b9be62390be373e849a5dd25cddc0b6e07e1"/>
      <w:bookmarkStart w:id="71" w:name="_Toc242201565"/>
      <w:bookmarkEnd w:id="68"/>
      <w:r>
        <w:t>13.3 Data pelaksanaan yang dibutuhkan (R-2 s.d. R-5)</w:t>
      </w:r>
      <w:bookmarkEnd w:id="7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0"/>
        <w:gridCol w:w="4336"/>
        <w:gridCol w:w="1936"/>
        <w:gridCol w:w="2635"/>
      </w:tblGrid>
      <w:tr w:rsidR="00761A56" w14:paraId="37DC2C3D"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729" w:type="dxa"/>
            <w:shd w:val="clear" w:color="auto" w:fill="D9E2F3"/>
          </w:tcPr>
          <w:p w14:paraId="4961E21A" w14:textId="77777777" w:rsidR="00761A56" w:rsidRDefault="00731319">
            <w:pPr>
              <w:pStyle w:val="Compact"/>
              <w:spacing w:before="20" w:after="20" w:line="240" w:lineRule="auto"/>
            </w:pPr>
            <w:r>
              <w:rPr>
                <w:b/>
                <w:sz w:val="17"/>
              </w:rPr>
              <w:t>Register</w:t>
            </w:r>
          </w:p>
        </w:tc>
        <w:tc>
          <w:tcPr>
            <w:tcW w:w="4336" w:type="dxa"/>
            <w:shd w:val="clear" w:color="auto" w:fill="D9E2F3"/>
          </w:tcPr>
          <w:p w14:paraId="4B2BDD08" w14:textId="77777777" w:rsidR="00761A56" w:rsidRDefault="00731319">
            <w:pPr>
              <w:pStyle w:val="Compact"/>
              <w:spacing w:before="20" w:after="20" w:line="240" w:lineRule="auto"/>
            </w:pPr>
            <w:r>
              <w:rPr>
                <w:b/>
                <w:sz w:val="17"/>
              </w:rPr>
              <w:t>Data spesifik untuk Medan</w:t>
            </w:r>
          </w:p>
        </w:tc>
        <w:tc>
          <w:tcPr>
            <w:tcW w:w="1936" w:type="dxa"/>
            <w:shd w:val="clear" w:color="auto" w:fill="D9E2F3"/>
          </w:tcPr>
          <w:p w14:paraId="6CCB50B9" w14:textId="77777777" w:rsidR="00761A56" w:rsidRDefault="00731319">
            <w:pPr>
              <w:pStyle w:val="Compact"/>
              <w:spacing w:before="20" w:after="20" w:line="240" w:lineRule="auto"/>
            </w:pPr>
            <w:r>
              <w:rPr>
                <w:b/>
                <w:sz w:val="17"/>
              </w:rPr>
              <w:t>Pemegang data</w:t>
            </w:r>
          </w:p>
        </w:tc>
        <w:tc>
          <w:tcPr>
            <w:tcW w:w="2635" w:type="dxa"/>
            <w:shd w:val="clear" w:color="auto" w:fill="D9E2F3"/>
          </w:tcPr>
          <w:p w14:paraId="4EE4BAB9" w14:textId="77777777" w:rsidR="00761A56" w:rsidRDefault="00731319">
            <w:pPr>
              <w:pStyle w:val="Compact"/>
              <w:spacing w:before="20" w:after="20" w:line="240" w:lineRule="auto"/>
            </w:pPr>
            <w:r>
              <w:rPr>
                <w:b/>
                <w:sz w:val="17"/>
              </w:rPr>
              <w:t>Pertanyaan yang dijawab</w:t>
            </w:r>
          </w:p>
        </w:tc>
      </w:tr>
      <w:tr w:rsidR="00761A56" w14:paraId="1FE02822" w14:textId="77777777" w:rsidTr="00761A56">
        <w:trPr>
          <w:cantSplit/>
        </w:trPr>
        <w:tc>
          <w:tcPr>
            <w:tcW w:w="729" w:type="dxa"/>
          </w:tcPr>
          <w:p w14:paraId="149A029E" w14:textId="77777777" w:rsidR="00761A56" w:rsidRDefault="00731319">
            <w:pPr>
              <w:pStyle w:val="Compact"/>
              <w:spacing w:before="20" w:after="20" w:line="240" w:lineRule="auto"/>
            </w:pPr>
            <w:r>
              <w:rPr>
                <w:sz w:val="17"/>
              </w:rPr>
              <w:t>R-2 Penegakan</w:t>
            </w:r>
          </w:p>
        </w:tc>
        <w:tc>
          <w:tcPr>
            <w:tcW w:w="4336" w:type="dxa"/>
          </w:tcPr>
          <w:p w14:paraId="736334CC" w14:textId="77777777" w:rsidR="00761A56" w:rsidRDefault="00731319">
            <w:pPr>
              <w:pStyle w:val="Compact"/>
              <w:spacing w:before="20" w:after="20" w:line="240" w:lineRule="auto"/>
            </w:pPr>
            <w:r>
              <w:rPr>
                <w:sz w:val="17"/>
              </w:rPr>
              <w:t>Register penyidikan atas Perda 1/2012 Ps 35 dan Perda Prov 3/2022 Ps 46; data razia Satpol PP kota dan provinsi; penyitaan kondom; data penampungan</w:t>
            </w:r>
          </w:p>
        </w:tc>
        <w:tc>
          <w:tcPr>
            <w:tcW w:w="1936" w:type="dxa"/>
          </w:tcPr>
          <w:p w14:paraId="3FED684D" w14:textId="77777777" w:rsidR="00761A56" w:rsidRDefault="00731319">
            <w:pPr>
              <w:pStyle w:val="Compact"/>
              <w:spacing w:before="20" w:after="20" w:line="240" w:lineRule="auto"/>
            </w:pPr>
            <w:r>
              <w:rPr>
                <w:sz w:val="17"/>
              </w:rPr>
              <w:t>Satpol PP, PPNS, Polrestabes, Dinsos</w:t>
            </w:r>
          </w:p>
        </w:tc>
        <w:tc>
          <w:tcPr>
            <w:tcW w:w="2635" w:type="dxa"/>
          </w:tcPr>
          <w:p w14:paraId="11C724EC" w14:textId="77777777" w:rsidR="00761A56" w:rsidRDefault="00731319">
            <w:pPr>
              <w:pStyle w:val="Compact"/>
              <w:spacing w:before="20" w:after="20" w:line="240" w:lineRule="auto"/>
            </w:pPr>
            <w:r>
              <w:rPr>
                <w:sz w:val="17"/>
              </w:rPr>
              <w:t>Apakah pasal pidana dan penertiban dipakai, terhadap siapa</w:t>
            </w:r>
          </w:p>
        </w:tc>
      </w:tr>
      <w:tr w:rsidR="00761A56" w14:paraId="037D2139" w14:textId="77777777" w:rsidTr="00761A56">
        <w:trPr>
          <w:cantSplit/>
        </w:trPr>
        <w:tc>
          <w:tcPr>
            <w:tcW w:w="729" w:type="dxa"/>
          </w:tcPr>
          <w:p w14:paraId="7570753E" w14:textId="77777777" w:rsidR="00761A56" w:rsidRDefault="00731319">
            <w:pPr>
              <w:pStyle w:val="Compact"/>
              <w:spacing w:before="20" w:after="20" w:line="240" w:lineRule="auto"/>
            </w:pPr>
            <w:r>
              <w:rPr>
                <w:sz w:val="17"/>
              </w:rPr>
              <w:t>R-3 Layanan</w:t>
            </w:r>
          </w:p>
        </w:tc>
        <w:tc>
          <w:tcPr>
            <w:tcW w:w="4336" w:type="dxa"/>
          </w:tcPr>
          <w:p w14:paraId="764EC401" w14:textId="77777777" w:rsidR="00761A56" w:rsidRDefault="00731319">
            <w:pPr>
              <w:pStyle w:val="Compact"/>
              <w:spacing w:before="20" w:after="20" w:line="240" w:lineRule="auto"/>
            </w:pPr>
            <w:r>
              <w:rPr>
                <w:sz w:val="17"/>
              </w:rPr>
              <w:t>Tes sukarela vs atas inisiatif petugas; praktik donor wajib dan hasil reaktif di UTD; ketersediaan LASS/PTRM; kunjungan LSL dan TG</w:t>
            </w:r>
          </w:p>
        </w:tc>
        <w:tc>
          <w:tcPr>
            <w:tcW w:w="1936" w:type="dxa"/>
          </w:tcPr>
          <w:p w14:paraId="46C25D90" w14:textId="77777777" w:rsidR="00761A56" w:rsidRDefault="00731319">
            <w:pPr>
              <w:pStyle w:val="Compact"/>
              <w:spacing w:before="20" w:after="20" w:line="240" w:lineRule="auto"/>
            </w:pPr>
            <w:r>
              <w:rPr>
                <w:sz w:val="17"/>
              </w:rPr>
              <w:t>Dinkes, RSUD dr. Pirngadi, UTD PMI, SIHA</w:t>
            </w:r>
          </w:p>
        </w:tc>
        <w:tc>
          <w:tcPr>
            <w:tcW w:w="2635" w:type="dxa"/>
          </w:tcPr>
          <w:p w14:paraId="298C3940" w14:textId="77777777" w:rsidR="00761A56" w:rsidRDefault="00731319">
            <w:pPr>
              <w:pStyle w:val="Compact"/>
              <w:spacing w:before="20" w:after="20" w:line="240" w:lineRule="auto"/>
            </w:pPr>
            <w:r>
              <w:rPr>
                <w:sz w:val="17"/>
              </w:rPr>
              <w:t>Apakah syarat tes dan data mengubah akses layanan</w:t>
            </w:r>
          </w:p>
        </w:tc>
      </w:tr>
      <w:tr w:rsidR="00761A56" w14:paraId="58DC1F61" w14:textId="77777777" w:rsidTr="00761A56">
        <w:trPr>
          <w:cantSplit/>
        </w:trPr>
        <w:tc>
          <w:tcPr>
            <w:tcW w:w="729" w:type="dxa"/>
          </w:tcPr>
          <w:p w14:paraId="72703A6E" w14:textId="77777777" w:rsidR="00761A56" w:rsidRDefault="00731319">
            <w:pPr>
              <w:pStyle w:val="Compact"/>
              <w:spacing w:before="20" w:after="20" w:line="240" w:lineRule="auto"/>
            </w:pPr>
            <w:r>
              <w:rPr>
                <w:sz w:val="17"/>
              </w:rPr>
              <w:t>R-4 Kesaksian</w:t>
            </w:r>
          </w:p>
        </w:tc>
        <w:tc>
          <w:tcPr>
            <w:tcW w:w="4336" w:type="dxa"/>
          </w:tcPr>
          <w:p w14:paraId="567E8D0A" w14:textId="77777777" w:rsidR="00761A56" w:rsidRDefault="00731319">
            <w:pPr>
              <w:pStyle w:val="Compact"/>
              <w:spacing w:before="20" w:after="20" w:line="240" w:lineRule="auto"/>
            </w:pPr>
            <w:r>
              <w:rPr>
                <w:sz w:val="17"/>
              </w:rPr>
              <w:t>FGD dan wawancara ODHIV, PSP, LSL, TG, penasun, penjangkau</w:t>
            </w:r>
          </w:p>
        </w:tc>
        <w:tc>
          <w:tcPr>
            <w:tcW w:w="1936" w:type="dxa"/>
          </w:tcPr>
          <w:p w14:paraId="4FF594DE" w14:textId="77777777" w:rsidR="00761A56" w:rsidRDefault="00731319">
            <w:pPr>
              <w:pStyle w:val="Compact"/>
              <w:spacing w:before="20" w:after="20" w:line="240" w:lineRule="auto"/>
            </w:pPr>
            <w:r>
              <w:rPr>
                <w:sz w:val="17"/>
              </w:rPr>
              <w:t>Organisasi komunitas, peneliti dengan izin etik</w:t>
            </w:r>
          </w:p>
        </w:tc>
        <w:tc>
          <w:tcPr>
            <w:tcW w:w="2635" w:type="dxa"/>
          </w:tcPr>
          <w:p w14:paraId="1B5CF97E" w14:textId="77777777" w:rsidR="00761A56" w:rsidRDefault="00731319">
            <w:pPr>
              <w:pStyle w:val="Compact"/>
              <w:spacing w:before="20" w:after="20" w:line="240" w:lineRule="auto"/>
            </w:pPr>
            <w:r>
              <w:rPr>
                <w:sz w:val="17"/>
              </w:rPr>
              <w:t>Apakah orang menghindari layanan karena takut pidana atau pembukaan status</w:t>
            </w:r>
          </w:p>
        </w:tc>
      </w:tr>
      <w:tr w:rsidR="00761A56" w14:paraId="30C3E59D" w14:textId="77777777" w:rsidTr="00761A56">
        <w:trPr>
          <w:cantSplit/>
        </w:trPr>
        <w:tc>
          <w:tcPr>
            <w:tcW w:w="729" w:type="dxa"/>
          </w:tcPr>
          <w:p w14:paraId="0FACA675" w14:textId="77777777" w:rsidR="00761A56" w:rsidRDefault="00731319">
            <w:pPr>
              <w:pStyle w:val="Compact"/>
              <w:spacing w:before="20" w:after="20" w:line="240" w:lineRule="auto"/>
            </w:pPr>
            <w:r>
              <w:rPr>
                <w:sz w:val="17"/>
              </w:rPr>
              <w:t>R-5 Pengaduan</w:t>
            </w:r>
          </w:p>
        </w:tc>
        <w:tc>
          <w:tcPr>
            <w:tcW w:w="4336" w:type="dxa"/>
          </w:tcPr>
          <w:p w14:paraId="6D7A7E4A" w14:textId="77777777" w:rsidR="00761A56" w:rsidRDefault="00731319">
            <w:pPr>
              <w:pStyle w:val="Compact"/>
              <w:spacing w:before="20" w:after="20" w:line="240" w:lineRule="auto"/>
            </w:pPr>
            <w:r>
              <w:rPr>
                <w:sz w:val="17"/>
              </w:rPr>
              <w:t>Pengaduan diskriminasi dan pembukaan status</w:t>
            </w:r>
          </w:p>
        </w:tc>
        <w:tc>
          <w:tcPr>
            <w:tcW w:w="1936" w:type="dxa"/>
          </w:tcPr>
          <w:p w14:paraId="0F4BC809" w14:textId="77777777" w:rsidR="00761A56" w:rsidRDefault="00731319">
            <w:pPr>
              <w:pStyle w:val="Compact"/>
              <w:spacing w:before="20" w:after="20" w:line="240" w:lineRule="auto"/>
            </w:pPr>
            <w:r>
              <w:rPr>
                <w:sz w:val="17"/>
              </w:rPr>
              <w:t>Dinkes, Ombudsman, LBH, organisasi komunitas</w:t>
            </w:r>
          </w:p>
        </w:tc>
        <w:tc>
          <w:tcPr>
            <w:tcW w:w="2635" w:type="dxa"/>
          </w:tcPr>
          <w:p w14:paraId="6945AB27" w14:textId="77777777" w:rsidR="00761A56" w:rsidRDefault="00731319">
            <w:pPr>
              <w:pStyle w:val="Compact"/>
              <w:spacing w:before="20" w:after="20" w:line="240" w:lineRule="auto"/>
            </w:pPr>
            <w:r>
              <w:rPr>
                <w:sz w:val="17"/>
              </w:rPr>
              <w:t>Apakah pelanggaran tercatat dan ditangani</w:t>
            </w:r>
          </w:p>
        </w:tc>
      </w:tr>
    </w:tbl>
    <w:p w14:paraId="664C87D5" w14:textId="77777777" w:rsidR="00761A56" w:rsidRDefault="00731319">
      <w:pPr>
        <w:pStyle w:val="Heading2"/>
      </w:pPr>
      <w:bookmarkStart w:id="72" w:name="X35c16ab3b50058f779a60c886959450e3809a81"/>
      <w:bookmarkStart w:id="73" w:name="_Toc242201566"/>
      <w:bookmarkEnd w:id="70"/>
      <w:r>
        <w:t>13.4 Teks yang belum dibaca dan inkonsistensi data</w:t>
      </w:r>
      <w:bookmarkEnd w:id="73"/>
    </w:p>
    <w:p w14:paraId="2103E161" w14:textId="77777777" w:rsidR="00761A56" w:rsidRDefault="00731319">
      <w:pPr>
        <w:pStyle w:val="Compact"/>
        <w:numPr>
          <w:ilvl w:val="0"/>
          <w:numId w:val="16"/>
        </w:numPr>
      </w:pPr>
      <w:r>
        <w:rPr>
          <w:b/>
          <w:bCs/>
        </w:rPr>
        <w:t>Belum dibaca:</w:t>
      </w:r>
      <w:r>
        <w:t xml:space="preserve"> </w:t>
      </w:r>
      <w:r>
        <w:t>naskah Pergub 23/2014; Perda Prov 2/2008; regulasi nasional transfusi darah (relevan untuk RF-MDN-04); bagian Perda Prov 1/2022 yang tidak terbaca.</w:t>
      </w:r>
    </w:p>
    <w:p w14:paraId="2CEA0867" w14:textId="77777777" w:rsidR="00761A56" w:rsidRDefault="00731319">
      <w:pPr>
        <w:pStyle w:val="Compact"/>
        <w:numPr>
          <w:ilvl w:val="0"/>
          <w:numId w:val="16"/>
        </w:numPr>
      </w:pPr>
      <w:r>
        <w:rPr>
          <w:b/>
          <w:bCs/>
        </w:rPr>
        <w:t>T12 vs berkas verifikasi.</w:t>
      </w:r>
      <w:r>
        <w:t xml:space="preserve"> </w:t>
      </w:r>
      <w:r>
        <w:rPr>
          <w:rStyle w:val="VerbatimChar"/>
        </w:rPr>
        <w:t>status_resmi_terverifikasi</w:t>
      </w:r>
      <w:r>
        <w:t xml:space="preserve"> di T12 hanya memuat V-D-16 dan V-D-17; hasil V-D-18 s.d. V-D-21 ada di </w:t>
      </w:r>
      <w:r>
        <w:rPr>
          <w:rStyle w:val="VerbatimChar"/>
        </w:rPr>
        <w:t>verifikasi_parts/D.csv</w:t>
      </w:r>
      <w:r>
        <w:t>. Laporan ini mengikuti berkas verifikasi.</w:t>
      </w:r>
    </w:p>
    <w:p w14:paraId="295119CE" w14:textId="77777777" w:rsidR="00761A56" w:rsidRDefault="00731319">
      <w:pPr>
        <w:pStyle w:val="Compact"/>
        <w:numPr>
          <w:ilvl w:val="0"/>
          <w:numId w:val="16"/>
        </w:numPr>
      </w:pPr>
      <w:r>
        <w:rPr>
          <w:b/>
          <w:bCs/>
        </w:rPr>
        <w:t>Jumlah reform yang disesuaikan.</w:t>
      </w:r>
      <w:r>
        <w:t xml:space="preserve"> </w:t>
      </w:r>
      <w:r>
        <w:t>Catatan pemutakhiran di awal profil wilayah menyebut 5 dari 6; T30, T30b, catatan koordinator L.2, dan Laporan Nasional 11.1 mencatat 6 dari 6. Laporan ini memakai 6.</w:t>
      </w:r>
    </w:p>
    <w:p w14:paraId="2757CB21" w14:textId="77777777" w:rsidR="00761A56" w:rsidRDefault="00731319">
      <w:pPr>
        <w:pStyle w:val="Compact"/>
        <w:numPr>
          <w:ilvl w:val="0"/>
          <w:numId w:val="16"/>
        </w:numPr>
      </w:pPr>
      <w:r>
        <w:rPr>
          <w:b/>
          <w:bCs/>
        </w:rPr>
        <w:t>RF-MDN-01</w:t>
      </w:r>
      <w:r>
        <w:t xml:space="preserve"> bertanda </w:t>
      </w:r>
      <w:r>
        <w:rPr>
          <w:rStyle w:val="VerbatimChar"/>
        </w:rPr>
        <w:t>klasifikasi_T30_benar = N</w:t>
      </w:r>
      <w:r>
        <w:t xml:space="preserve"> di T30b (catatan T30 tidak memuat jangkar RF-NAS-01).</w:t>
      </w:r>
    </w:p>
    <w:p w14:paraId="6E187BEA" w14:textId="77777777" w:rsidR="00761A56" w:rsidRDefault="00731319">
      <w:pPr>
        <w:pStyle w:val="Compact"/>
        <w:numPr>
          <w:ilvl w:val="0"/>
          <w:numId w:val="16"/>
        </w:numPr>
      </w:pPr>
      <w:r>
        <w:rPr>
          <w:b/>
          <w:bCs/>
        </w:rPr>
        <w:t>T26 MLW-03</w:t>
      </w:r>
      <w:r>
        <w:t xml:space="preserve"> masih memuat rumusan lama RF-MDN-02 (putusan hakim).</w:t>
      </w:r>
    </w:p>
    <w:p w14:paraId="3C56B26D" w14:textId="77777777" w:rsidR="00761A56" w:rsidRDefault="00731319">
      <w:pPr>
        <w:pStyle w:val="Compact"/>
        <w:numPr>
          <w:ilvl w:val="0"/>
          <w:numId w:val="16"/>
        </w:numPr>
      </w:pPr>
      <w:r>
        <w:rPr>
          <w:b/>
          <w:bCs/>
        </w:rPr>
        <w:t>Pasal pembukaan ke pasangan Perda 1/2012:</w:t>
      </w:r>
      <w:r>
        <w:t xml:space="preserve"> profil blok I menyebut Ps 18 ayat (2); kartu instrumen (C018) mencatat Ps 17 ayat (2). Laporan memakai kartu; perlu dicek pada naskah.</w:t>
      </w:r>
    </w:p>
    <w:p w14:paraId="6507C128" w14:textId="77777777" w:rsidR="00761A56" w:rsidRDefault="00731319">
      <w:pPr>
        <w:pStyle w:val="Compact"/>
        <w:numPr>
          <w:ilvl w:val="0"/>
          <w:numId w:val="16"/>
        </w:numPr>
      </w:pPr>
      <w:r>
        <w:rPr>
          <w:b/>
          <w:bCs/>
        </w:rPr>
        <w:lastRenderedPageBreak/>
        <w:t>Larangan tes wajib:</w:t>
      </w:r>
      <w:r>
        <w:t xml:space="preserve"> T30b menyebut Ps 1 angka 15, yang menurut kartu adalah definisi; larangannya di Ps 16 ayat (4) dan 31 ayat (5).</w:t>
      </w:r>
    </w:p>
    <w:p w14:paraId="758A1942" w14:textId="77777777" w:rsidR="00761A56" w:rsidRDefault="00731319">
      <w:pPr>
        <w:pStyle w:val="Compact"/>
        <w:numPr>
          <w:ilvl w:val="0"/>
          <w:numId w:val="16"/>
        </w:numPr>
      </w:pPr>
      <w:r>
        <w:rPr>
          <w:b/>
          <w:bCs/>
        </w:rPr>
        <w:t>Layanan gratis:</w:t>
      </w:r>
      <w:r>
        <w:t xml:space="preserve"> Laporan Nasional 7.3 menyebut Medan contoh layanan perawatan gratis; Perda 1/2012 Ps 14 huruf d memakai “biaya terjangkau” dan Ps 32 membebankan biaya pada APBD.</w:t>
      </w:r>
    </w:p>
    <w:p w14:paraId="4DF7F13C" w14:textId="77777777" w:rsidR="00761A56" w:rsidRDefault="00731319">
      <w:pPr>
        <w:pStyle w:val="Compact"/>
        <w:numPr>
          <w:ilvl w:val="0"/>
          <w:numId w:val="16"/>
        </w:numPr>
      </w:pPr>
      <w:r>
        <w:rPr>
          <w:b/>
          <w:bCs/>
        </w:rPr>
        <w:t>PANTHER-N:</w:t>
      </w:r>
      <w:r>
        <w:t xml:space="preserve"> T16 mengodekan larangan diskriminasi kota di bawah H; profil mencatatnya di N.</w:t>
      </w:r>
    </w:p>
    <w:p w14:paraId="3BEE792B" w14:textId="77777777" w:rsidR="00761A56" w:rsidRDefault="00731319">
      <w:pPr>
        <w:pStyle w:val="Heading1"/>
      </w:pPr>
      <w:bookmarkStart w:id="74" w:name="langkah-6-12-dan-24-bulan-usulan"/>
      <w:bookmarkStart w:id="75" w:name="_Toc242201567"/>
      <w:bookmarkEnd w:id="64"/>
      <w:bookmarkEnd w:id="72"/>
      <w:r>
        <w:t>14. Langkah 6, 12, dan 24 bulan (usulan)</w:t>
      </w:r>
      <w:bookmarkEnd w:id="75"/>
    </w:p>
    <w:p w14:paraId="46AB2F74" w14:textId="77777777" w:rsidR="00761A56" w:rsidRDefault="00761A56">
      <w:pPr>
        <w:spacing w:after="0" w:line="20" w:lineRule="exact"/>
        <w:rPr>
          <w:sz w:val="2"/>
        </w:rPr>
        <w:sectPr w:rsidR="00761A56">
          <w:footerReference w:type="default" r:id="rId25"/>
          <w:footnotePr>
            <w:numRestart w:val="eachSect"/>
          </w:footnotePr>
          <w:pgSz w:w="11906" w:h="16838"/>
          <w:pgMar w:top="1134" w:right="1134" w:bottom="1134" w:left="1134" w:header="720" w:footer="567" w:gutter="0"/>
          <w:cols w:space="720"/>
        </w:sectPr>
      </w:pPr>
    </w:p>
    <w:p w14:paraId="30483DE6" w14:textId="77777777" w:rsidR="00761A56" w:rsidRDefault="00731319">
      <w:pPr>
        <w:pStyle w:val="FirstParagraph"/>
        <w:keepNext/>
        <w:spacing w:before="120"/>
        <w:jc w:val="center"/>
      </w:pPr>
      <w:r>
        <w:rPr>
          <w:noProof/>
        </w:rPr>
        <w:lastRenderedPageBreak/>
        <w:drawing>
          <wp:inline distT="0" distB="0" distL="0" distR="0" wp14:anchorId="2EBC8A07" wp14:editId="12080B9B">
            <wp:extent cx="8820000" cy="4357209"/>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LLM/HRIA/review_design_2/output/Analisis_Regulasi_HRIA_RIA_v3/word/_diagram_png/8349ad88e652fe09.png"/>
                    <pic:cNvPicPr>
                      <a:picLocks noChangeAspect="1" noChangeArrowheads="1"/>
                    </pic:cNvPicPr>
                  </pic:nvPicPr>
                  <pic:blipFill>
                    <a:blip r:embed="rId26"/>
                    <a:stretch>
                      <a:fillRect/>
                    </a:stretch>
                  </pic:blipFill>
                  <pic:spPr bwMode="auto">
                    <a:xfrm>
                      <a:off x="0" y="0"/>
                      <a:ext cx="8820000" cy="4357209"/>
                    </a:xfrm>
                    <a:prstGeom prst="rect">
                      <a:avLst/>
                    </a:prstGeom>
                    <a:noFill/>
                    <a:ln w="9525">
                      <a:noFill/>
                      <a:headEnd/>
                      <a:tailEnd/>
                    </a:ln>
                  </pic:spPr>
                </pic:pic>
              </a:graphicData>
            </a:graphic>
          </wp:inline>
        </w:drawing>
      </w:r>
    </w:p>
    <w:p w14:paraId="5E7B6257" w14:textId="77777777" w:rsidR="00761A56" w:rsidRDefault="00731319">
      <w:pPr>
        <w:pStyle w:val="Caption"/>
      </w:pPr>
      <w:r>
        <w:rPr>
          <w:iCs/>
        </w:rPr>
        <w:t>Gambar 8. Jadwal usulan untuk dibahas, bukan komitmen instansi. Durasi adalah perkiraan kasar.</w:t>
      </w:r>
    </w:p>
    <w:p w14:paraId="3E788FE1" w14:textId="77777777" w:rsidR="00761A56" w:rsidRDefault="00761A56">
      <w:pPr>
        <w:spacing w:after="0" w:line="20" w:lineRule="exact"/>
        <w:rPr>
          <w:sz w:val="2"/>
        </w:rPr>
        <w:sectPr w:rsidR="00761A56">
          <w:footerReference w:type="default" r:id="rId27"/>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88"/>
        <w:gridCol w:w="3023"/>
        <w:gridCol w:w="2703"/>
        <w:gridCol w:w="3023"/>
      </w:tblGrid>
      <w:tr w:rsidR="00761A56" w14:paraId="76C81A86"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889" w:type="dxa"/>
            <w:shd w:val="clear" w:color="auto" w:fill="D9E2F3"/>
          </w:tcPr>
          <w:p w14:paraId="32347046" w14:textId="77777777" w:rsidR="00761A56" w:rsidRDefault="00731319">
            <w:pPr>
              <w:pStyle w:val="Compact"/>
              <w:spacing w:before="20" w:after="20" w:line="240" w:lineRule="auto"/>
            </w:pPr>
            <w:r>
              <w:rPr>
                <w:b/>
                <w:sz w:val="17"/>
              </w:rPr>
              <w:lastRenderedPageBreak/>
              <w:t>Jangka</w:t>
            </w:r>
          </w:p>
        </w:tc>
        <w:tc>
          <w:tcPr>
            <w:tcW w:w="3022" w:type="dxa"/>
            <w:shd w:val="clear" w:color="auto" w:fill="D9E2F3"/>
          </w:tcPr>
          <w:p w14:paraId="20C3F67D" w14:textId="77777777" w:rsidR="00761A56" w:rsidRDefault="00731319">
            <w:pPr>
              <w:pStyle w:val="Compact"/>
              <w:spacing w:before="20" w:after="20" w:line="240" w:lineRule="auto"/>
            </w:pPr>
            <w:r>
              <w:rPr>
                <w:b/>
                <w:sz w:val="17"/>
              </w:rPr>
              <w:t>Kota Medan</w:t>
            </w:r>
          </w:p>
        </w:tc>
        <w:tc>
          <w:tcPr>
            <w:tcW w:w="2702" w:type="dxa"/>
            <w:shd w:val="clear" w:color="auto" w:fill="D9E2F3"/>
          </w:tcPr>
          <w:p w14:paraId="18D3D0B6" w14:textId="77777777" w:rsidR="00761A56" w:rsidRDefault="00731319">
            <w:pPr>
              <w:pStyle w:val="Compact"/>
              <w:spacing w:before="20" w:after="20" w:line="240" w:lineRule="auto"/>
            </w:pPr>
            <w:r>
              <w:rPr>
                <w:b/>
                <w:sz w:val="17"/>
              </w:rPr>
              <w:t>Provinsi Sumatera Utara</w:t>
            </w:r>
          </w:p>
        </w:tc>
        <w:tc>
          <w:tcPr>
            <w:tcW w:w="3022" w:type="dxa"/>
            <w:shd w:val="clear" w:color="auto" w:fill="D9E2F3"/>
          </w:tcPr>
          <w:p w14:paraId="10FA8B8B" w14:textId="77777777" w:rsidR="00761A56" w:rsidRDefault="00731319">
            <w:pPr>
              <w:pStyle w:val="Compact"/>
              <w:spacing w:before="20" w:after="20" w:line="240" w:lineRule="auto"/>
            </w:pPr>
            <w:r>
              <w:rPr>
                <w:b/>
                <w:sz w:val="17"/>
              </w:rPr>
              <w:t>Bukti dan pusat</w:t>
            </w:r>
          </w:p>
        </w:tc>
      </w:tr>
      <w:tr w:rsidR="00761A56" w14:paraId="71BC3632" w14:textId="77777777" w:rsidTr="00761A56">
        <w:trPr>
          <w:cantSplit/>
        </w:trPr>
        <w:tc>
          <w:tcPr>
            <w:tcW w:w="889" w:type="dxa"/>
          </w:tcPr>
          <w:p w14:paraId="75AE8E5F" w14:textId="77777777" w:rsidR="00761A56" w:rsidRDefault="00731319">
            <w:pPr>
              <w:pStyle w:val="Compact"/>
              <w:spacing w:before="20" w:after="20" w:line="240" w:lineRule="auto"/>
            </w:pPr>
            <w:r>
              <w:rPr>
                <w:b/>
                <w:bCs/>
                <w:sz w:val="17"/>
              </w:rPr>
              <w:t>0–6 bulan</w:t>
            </w:r>
            <w:r>
              <w:rPr>
                <w:sz w:val="17"/>
              </w:rPr>
              <w:t xml:space="preserve"> (sampai April 2027)</w:t>
            </w:r>
          </w:p>
        </w:tc>
        <w:tc>
          <w:tcPr>
            <w:tcW w:w="3022" w:type="dxa"/>
          </w:tcPr>
          <w:p w14:paraId="4498D0EA" w14:textId="77777777" w:rsidR="00761A56" w:rsidRDefault="00731319">
            <w:pPr>
              <w:pStyle w:val="Compact"/>
              <w:spacing w:before="20" w:after="20" w:line="240" w:lineRule="auto"/>
            </w:pPr>
            <w:r>
              <w:rPr>
                <w:sz w:val="17"/>
              </w:rPr>
              <w:t>Bagian Hukum: penelusuran JDIH Perwal pelaksana dan Keputusan KPAK; inventarisasi instrumen HIV, ketertiban, kesehatan, NAPZA. Dinkes: rancangan Perwal KPAK dengan kursi ODHIV dan populasi kunci. Dinkes dan UTD PMI: memeriksa praktik donor wajib</w:t>
            </w:r>
          </w:p>
        </w:tc>
        <w:tc>
          <w:tcPr>
            <w:tcW w:w="2702" w:type="dxa"/>
          </w:tcPr>
          <w:p w14:paraId="35938B55" w14:textId="77777777" w:rsidR="00761A56" w:rsidRDefault="00731319">
            <w:pPr>
              <w:pStyle w:val="Compact"/>
              <w:spacing w:before="20" w:after="20" w:line="240" w:lineRule="auto"/>
            </w:pPr>
            <w:r>
              <w:rPr>
                <w:sz w:val="17"/>
              </w:rPr>
              <w:t>Dinkes Provinsi: revisi Pergub 19/2023 Ps 4 ayat (4) agar pembukaan ke pasangan didahului konseling; ulangi larangan PHK</w:t>
            </w:r>
          </w:p>
        </w:tc>
        <w:tc>
          <w:tcPr>
            <w:tcW w:w="3022" w:type="dxa"/>
          </w:tcPr>
          <w:p w14:paraId="78550C0D" w14:textId="77777777" w:rsidR="00761A56" w:rsidRDefault="00731319">
            <w:pPr>
              <w:pStyle w:val="Compact"/>
              <w:spacing w:before="20" w:after="20" w:line="240" w:lineRule="auto"/>
            </w:pPr>
            <w:r>
              <w:rPr>
                <w:sz w:val="17"/>
              </w:rPr>
              <w:t>Protokol data R-2 s.d. R-5 dan izin etik; verifikasi JDIH 5 instrumen yang belum diperiksa. Pusat: penetapan HIV/IMS sebagai program prioritas dan penyusunan pedoman teknis HIV</w:t>
            </w:r>
          </w:p>
        </w:tc>
      </w:tr>
      <w:tr w:rsidR="00761A56" w14:paraId="7AD7FADC" w14:textId="77777777" w:rsidTr="00761A56">
        <w:trPr>
          <w:cantSplit/>
        </w:trPr>
        <w:tc>
          <w:tcPr>
            <w:tcW w:w="889" w:type="dxa"/>
          </w:tcPr>
          <w:p w14:paraId="5C781685" w14:textId="77777777" w:rsidR="00761A56" w:rsidRDefault="00731319">
            <w:pPr>
              <w:pStyle w:val="Compact"/>
              <w:spacing w:before="20" w:after="20" w:line="240" w:lineRule="auto"/>
            </w:pPr>
            <w:r>
              <w:rPr>
                <w:b/>
                <w:bCs/>
                <w:sz w:val="17"/>
              </w:rPr>
              <w:t>6–12 bulan</w:t>
            </w:r>
            <w:r>
              <w:rPr>
                <w:sz w:val="17"/>
              </w:rPr>
              <w:t xml:space="preserve"> (sampai Oktober 2027)</w:t>
            </w:r>
          </w:p>
        </w:tc>
        <w:tc>
          <w:tcPr>
            <w:tcW w:w="3022" w:type="dxa"/>
          </w:tcPr>
          <w:p w14:paraId="0604DDFD" w14:textId="77777777" w:rsidR="00761A56" w:rsidRDefault="00731319">
            <w:pPr>
              <w:pStyle w:val="Compact"/>
              <w:spacing w:before="20" w:after="20" w:line="240" w:lineRule="auto"/>
            </w:pPr>
            <w:r>
              <w:rPr>
                <w:sz w:val="17"/>
              </w:rPr>
              <w:t>Penetapan Perwal KPAK; SOP Satpol PP–Dinkes tentang pengecualian kegiatan kesehatan; rancangan revisi Perda 1/2012 dibahas dengan DPRD dan jaringan ODHIV</w:t>
            </w:r>
          </w:p>
        </w:tc>
        <w:tc>
          <w:tcPr>
            <w:tcW w:w="2702" w:type="dxa"/>
          </w:tcPr>
          <w:p w14:paraId="03C4D515" w14:textId="77777777" w:rsidR="00761A56" w:rsidRDefault="00731319">
            <w:pPr>
              <w:pStyle w:val="Compact"/>
              <w:spacing w:before="20" w:after="20" w:line="240" w:lineRule="auto"/>
            </w:pPr>
            <w:r>
              <w:rPr>
                <w:sz w:val="17"/>
              </w:rPr>
              <w:t>Rancangan revisi Perda 3/2022 (Ps 46, Ps 17 ayat (3) huruf c, Ps 35 ayat (5), definisi diskriminasi)</w:t>
            </w:r>
          </w:p>
        </w:tc>
        <w:tc>
          <w:tcPr>
            <w:tcW w:w="3022" w:type="dxa"/>
          </w:tcPr>
          <w:p w14:paraId="312F3383" w14:textId="77777777" w:rsidR="00761A56" w:rsidRDefault="00731319">
            <w:pPr>
              <w:pStyle w:val="Compact"/>
              <w:spacing w:before="20" w:after="20" w:line="240" w:lineRule="auto"/>
            </w:pPr>
            <w:r>
              <w:rPr>
                <w:sz w:val="17"/>
              </w:rPr>
              <w:t>Pengumpulan data penegakan, layanan, dan kesaksian lima kelompok. Pusat: pedoman penegakan Kemendagri (RF-NAS-04)</w:t>
            </w:r>
          </w:p>
        </w:tc>
      </w:tr>
      <w:tr w:rsidR="00761A56" w14:paraId="40D6E77E" w14:textId="77777777" w:rsidTr="00761A56">
        <w:trPr>
          <w:cantSplit/>
        </w:trPr>
        <w:tc>
          <w:tcPr>
            <w:tcW w:w="889" w:type="dxa"/>
          </w:tcPr>
          <w:p w14:paraId="4ABFB4B2" w14:textId="77777777" w:rsidR="00761A56" w:rsidRDefault="00731319">
            <w:pPr>
              <w:pStyle w:val="Compact"/>
              <w:spacing w:before="20" w:after="20" w:line="240" w:lineRule="auto"/>
            </w:pPr>
            <w:r>
              <w:rPr>
                <w:b/>
                <w:bCs/>
                <w:sz w:val="17"/>
              </w:rPr>
              <w:t>12–24 bulan</w:t>
            </w:r>
            <w:r>
              <w:rPr>
                <w:sz w:val="17"/>
              </w:rPr>
              <w:t xml:space="preserve"> (sampai Oktober 2028)</w:t>
            </w:r>
          </w:p>
        </w:tc>
        <w:tc>
          <w:tcPr>
            <w:tcW w:w="3022" w:type="dxa"/>
          </w:tcPr>
          <w:p w14:paraId="3783E45C" w14:textId="77777777" w:rsidR="00761A56" w:rsidRDefault="00731319">
            <w:pPr>
              <w:pStyle w:val="Compact"/>
              <w:spacing w:before="20" w:after="20" w:line="240" w:lineRule="auto"/>
            </w:pPr>
            <w:r>
              <w:rPr>
                <w:sz w:val="17"/>
              </w:rPr>
              <w:t>Penetapan revisi Perda 1/2012, 4/2012, 10/2021 per pasal, dengan konsiderans yang dimutakhirkan</w:t>
            </w:r>
          </w:p>
        </w:tc>
        <w:tc>
          <w:tcPr>
            <w:tcW w:w="2702" w:type="dxa"/>
          </w:tcPr>
          <w:p w14:paraId="59DC7323" w14:textId="77777777" w:rsidR="00761A56" w:rsidRDefault="00731319">
            <w:pPr>
              <w:pStyle w:val="Compact"/>
              <w:spacing w:before="20" w:after="20" w:line="240" w:lineRule="auto"/>
            </w:pPr>
            <w:r>
              <w:rPr>
                <w:sz w:val="17"/>
              </w:rPr>
              <w:t>Penetapan revisi Perda 3/2022; revisi Perda 1/2019 dan 3/2025</w:t>
            </w:r>
          </w:p>
        </w:tc>
        <w:tc>
          <w:tcPr>
            <w:tcW w:w="3022" w:type="dxa"/>
          </w:tcPr>
          <w:p w14:paraId="7939FE1F" w14:textId="77777777" w:rsidR="00761A56" w:rsidRDefault="00731319">
            <w:pPr>
              <w:pStyle w:val="Compact"/>
              <w:spacing w:before="20" w:after="20" w:line="240" w:lineRule="auto"/>
            </w:pPr>
            <w:r>
              <w:rPr>
                <w:sz w:val="17"/>
              </w:rPr>
              <w:t>Baseline M1–M4; penilaian ulang risiko dengan data</w:t>
            </w:r>
          </w:p>
        </w:tc>
      </w:tr>
    </w:tbl>
    <w:p w14:paraId="0F7BACE9" w14:textId="77777777" w:rsidR="00761A56" w:rsidRDefault="00731319">
      <w:pPr>
        <w:pStyle w:val="Heading2"/>
      </w:pPr>
      <w:bookmarkStart w:id="76" w:name="hal-yang-sebaiknya-tidak-dilakukan"/>
      <w:bookmarkStart w:id="77" w:name="_Toc242201568"/>
      <w:r>
        <w:t>Hal yang sebaiknya tidak dilakukan</w:t>
      </w:r>
      <w:bookmarkEnd w:id="77"/>
    </w:p>
    <w:p w14:paraId="16A51BD9" w14:textId="77777777" w:rsidR="00761A56" w:rsidRDefault="00731319">
      <w:pPr>
        <w:pStyle w:val="Compact"/>
        <w:numPr>
          <w:ilvl w:val="0"/>
          <w:numId w:val="17"/>
        </w:numPr>
      </w:pPr>
      <w:r>
        <w:rPr>
          <w:b/>
          <w:bCs/>
        </w:rPr>
        <w:t>Mencabut Perda Kota 1/2012 atau Perda Provinsi 3/2022 secara utuh.</w:t>
      </w:r>
      <w:r>
        <w:t xml:space="preserve"> Langkah ini ikut menghapus larangan tes wajib, larangan diskriminasi, larangan PHK, kerahasiaan, dan harm reduction.</w:t>
      </w:r>
    </w:p>
    <w:p w14:paraId="572A05F5" w14:textId="77777777" w:rsidR="00761A56" w:rsidRDefault="00731319">
      <w:pPr>
        <w:pStyle w:val="Compact"/>
        <w:numPr>
          <w:ilvl w:val="0"/>
          <w:numId w:val="17"/>
        </w:numPr>
      </w:pPr>
      <w:r>
        <w:rPr>
          <w:b/>
          <w:bCs/>
        </w:rPr>
        <w:t>Merevisi hanya konsiderans.</w:t>
      </w:r>
      <w:r>
        <w:t xml:space="preserve"> Mengganti rujukan UU 36/2009 tanpa mengubah pasal pidana, pengecualian rahasia, dan donor wajib tidak memperbaiki norma yang bermasalah.</w:t>
      </w:r>
    </w:p>
    <w:p w14:paraId="023375B4" w14:textId="77777777" w:rsidR="00761A56" w:rsidRDefault="00731319">
      <w:pPr>
        <w:pStyle w:val="Compact"/>
        <w:numPr>
          <w:ilvl w:val="0"/>
          <w:numId w:val="17"/>
        </w:numPr>
      </w:pPr>
      <w:r>
        <w:rPr>
          <w:b/>
          <w:bCs/>
        </w:rPr>
        <w:t>Menunggu pedoman teknis HIV untuk langkah yang tidak bergantung padanya:</w:t>
      </w:r>
      <w:r>
        <w:t xml:space="preserve"> </w:t>
      </w:r>
      <w:r>
        <w:t>Perwal KPAK, SOP pengecualian kegiatan kesehatan, inventarisasi, dan penghapusan pidana berbasis status.</w:t>
      </w:r>
    </w:p>
    <w:p w14:paraId="0B372ADF" w14:textId="77777777" w:rsidR="00761A56" w:rsidRDefault="00731319">
      <w:pPr>
        <w:pStyle w:val="Compact"/>
        <w:numPr>
          <w:ilvl w:val="0"/>
          <w:numId w:val="17"/>
        </w:numPr>
      </w:pPr>
      <w:r>
        <w:rPr>
          <w:b/>
          <w:bCs/>
        </w:rPr>
        <w:t>Mempersempit pengecualian kerahasiaan di bawah batas UU.</w:t>
      </w:r>
      <w:r>
        <w:t xml:space="preserve"> Perda tidak dapat meniadakan pengecualian permintaan aparat dalam UU 17/2023 Pasal 4 ayat (4); yang dapat diatur adalah tata caranya.</w:t>
      </w:r>
    </w:p>
    <w:p w14:paraId="5E74747E" w14:textId="77777777" w:rsidR="00761A56" w:rsidRDefault="00731319">
      <w:pPr>
        <w:pStyle w:val="Compact"/>
        <w:numPr>
          <w:ilvl w:val="0"/>
          <w:numId w:val="17"/>
        </w:numPr>
      </w:pPr>
      <w:r>
        <w:rPr>
          <w:b/>
          <w:bCs/>
        </w:rPr>
        <w:t>Memakai angka dalam laporan ini untuk menilai atau membandingkan wilayah.</w:t>
      </w:r>
    </w:p>
    <w:p w14:paraId="34A6018C" w14:textId="77777777" w:rsidR="00761A56" w:rsidRDefault="00731319">
      <w:pPr>
        <w:pStyle w:val="Compact"/>
        <w:numPr>
          <w:ilvl w:val="0"/>
          <w:numId w:val="17"/>
        </w:numPr>
      </w:pPr>
      <w:r>
        <w:rPr>
          <w:b/>
          <w:bCs/>
        </w:rPr>
        <w:t>Menyatakan dampak sebelum data R-2 s.d. R-5 tersedia.</w:t>
      </w:r>
    </w:p>
    <w:p w14:paraId="5F96251C" w14:textId="77777777" w:rsidR="00761A56" w:rsidRDefault="00731319">
      <w:pPr>
        <w:pStyle w:val="Heading1"/>
      </w:pPr>
      <w:bookmarkStart w:id="78" w:name="lampiran"/>
      <w:bookmarkStart w:id="79" w:name="_Toc242201569"/>
      <w:bookmarkEnd w:id="74"/>
      <w:bookmarkEnd w:id="76"/>
      <w:r>
        <w:t>Lampiran</w:t>
      </w:r>
      <w:bookmarkEnd w:id="79"/>
    </w:p>
    <w:p w14:paraId="1E1A876E" w14:textId="77777777" w:rsidR="00761A56" w:rsidRDefault="00731319">
      <w:pPr>
        <w:pStyle w:val="Heading2"/>
      </w:pPr>
      <w:bookmarkStart w:id="80" w:name="a.-dokumen-rujukan"/>
      <w:bookmarkStart w:id="81" w:name="_Toc242201570"/>
      <w:r>
        <w:t>A. Dokumen rujukan</w:t>
      </w:r>
      <w:bookmarkEnd w:id="8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56"/>
        <w:gridCol w:w="6981"/>
      </w:tblGrid>
      <w:tr w:rsidR="00761A56" w14:paraId="164490D9"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2656" w:type="dxa"/>
            <w:shd w:val="clear" w:color="auto" w:fill="D9E2F3"/>
          </w:tcPr>
          <w:p w14:paraId="7ACA3BC8" w14:textId="77777777" w:rsidR="00761A56" w:rsidRDefault="00731319">
            <w:pPr>
              <w:pStyle w:val="Compact"/>
              <w:spacing w:before="20" w:after="20" w:line="240" w:lineRule="auto"/>
            </w:pPr>
            <w:r>
              <w:rPr>
                <w:b/>
                <w:sz w:val="17"/>
              </w:rPr>
              <w:t>Kebutuhan</w:t>
            </w:r>
          </w:p>
        </w:tc>
        <w:tc>
          <w:tcPr>
            <w:tcW w:w="6980" w:type="dxa"/>
            <w:shd w:val="clear" w:color="auto" w:fill="D9E2F3"/>
          </w:tcPr>
          <w:p w14:paraId="3B646A08" w14:textId="77777777" w:rsidR="00761A56" w:rsidRDefault="00731319">
            <w:pPr>
              <w:pStyle w:val="Compact"/>
              <w:spacing w:before="20" w:after="20" w:line="240" w:lineRule="auto"/>
            </w:pPr>
            <w:r>
              <w:rPr>
                <w:b/>
                <w:sz w:val="17"/>
              </w:rPr>
              <w:t>Dokumen</w:t>
            </w:r>
          </w:p>
        </w:tc>
      </w:tr>
      <w:tr w:rsidR="00761A56" w14:paraId="4CCF0302" w14:textId="77777777" w:rsidTr="00761A56">
        <w:trPr>
          <w:cantSplit/>
        </w:trPr>
        <w:tc>
          <w:tcPr>
            <w:tcW w:w="2656" w:type="dxa"/>
          </w:tcPr>
          <w:p w14:paraId="5F758370" w14:textId="77777777" w:rsidR="00761A56" w:rsidRDefault="00731319">
            <w:pPr>
              <w:pStyle w:val="Compact"/>
              <w:spacing w:before="20" w:after="20" w:line="240" w:lineRule="auto"/>
            </w:pPr>
            <w:r>
              <w:rPr>
                <w:sz w:val="17"/>
              </w:rPr>
              <w:t>Profil teknis paket Medan (blok A–L, L.2)</w:t>
            </w:r>
          </w:p>
        </w:tc>
        <w:tc>
          <w:tcPr>
            <w:tcW w:w="6980" w:type="dxa"/>
          </w:tcPr>
          <w:p w14:paraId="3A4038C7" w14:textId="77777777" w:rsidR="00761A56" w:rsidRDefault="00731319">
            <w:pPr>
              <w:pStyle w:val="Compact"/>
              <w:spacing w:before="20" w:after="20" w:line="240" w:lineRule="auto"/>
            </w:pPr>
            <w:r>
              <w:rPr>
                <w:rStyle w:val="VerbatimChar"/>
                <w:sz w:val="17"/>
              </w:rPr>
              <w:t>wilayah/Medan.md</w:t>
            </w:r>
          </w:p>
        </w:tc>
      </w:tr>
      <w:tr w:rsidR="00761A56" w14:paraId="60002D39" w14:textId="77777777" w:rsidTr="00761A56">
        <w:trPr>
          <w:cantSplit/>
        </w:trPr>
        <w:tc>
          <w:tcPr>
            <w:tcW w:w="2656" w:type="dxa"/>
          </w:tcPr>
          <w:p w14:paraId="3CB33FF7" w14:textId="77777777" w:rsidR="00761A56" w:rsidRDefault="00731319">
            <w:pPr>
              <w:pStyle w:val="Compact"/>
              <w:spacing w:before="20" w:after="20" w:line="240" w:lineRule="auto"/>
            </w:pPr>
            <w:r>
              <w:rPr>
                <w:sz w:val="17"/>
              </w:rPr>
              <w:t>Profil provinsi induk</w:t>
            </w:r>
          </w:p>
        </w:tc>
        <w:tc>
          <w:tcPr>
            <w:tcW w:w="6980" w:type="dxa"/>
          </w:tcPr>
          <w:p w14:paraId="43A9B136" w14:textId="77777777" w:rsidR="00761A56" w:rsidRDefault="00731319">
            <w:pPr>
              <w:pStyle w:val="Compact"/>
              <w:spacing w:before="20" w:after="20" w:line="240" w:lineRule="auto"/>
            </w:pPr>
            <w:r>
              <w:rPr>
                <w:rStyle w:val="VerbatimChar"/>
                <w:sz w:val="17"/>
              </w:rPr>
              <w:t>provinsi/Sumatera_Utara.md</w:t>
            </w:r>
          </w:p>
        </w:tc>
      </w:tr>
      <w:tr w:rsidR="00761A56" w14:paraId="66D8CD40" w14:textId="77777777" w:rsidTr="00761A56">
        <w:trPr>
          <w:cantSplit/>
        </w:trPr>
        <w:tc>
          <w:tcPr>
            <w:tcW w:w="2656" w:type="dxa"/>
          </w:tcPr>
          <w:p w14:paraId="01D3BDED" w14:textId="77777777" w:rsidR="00761A56" w:rsidRDefault="00731319">
            <w:pPr>
              <w:pStyle w:val="Compact"/>
              <w:spacing w:before="20" w:after="20" w:line="240" w:lineRule="auto"/>
            </w:pPr>
            <w:r>
              <w:rPr>
                <w:sz w:val="17"/>
              </w:rPr>
              <w:t>Diagram cascade teknis</w:t>
            </w:r>
          </w:p>
        </w:tc>
        <w:tc>
          <w:tcPr>
            <w:tcW w:w="6980" w:type="dxa"/>
          </w:tcPr>
          <w:p w14:paraId="3329D4E3" w14:textId="77777777" w:rsidR="00761A56" w:rsidRDefault="00731319">
            <w:pPr>
              <w:pStyle w:val="Compact"/>
              <w:spacing w:before="20" w:after="20" w:line="240" w:lineRule="auto"/>
            </w:pPr>
            <w:r>
              <w:rPr>
                <w:rStyle w:val="VerbatimChar"/>
                <w:sz w:val="17"/>
              </w:rPr>
              <w:t>diagram/D05_cascade_Medan.mmd</w:t>
            </w:r>
          </w:p>
        </w:tc>
      </w:tr>
      <w:tr w:rsidR="00761A56" w14:paraId="172D8A95" w14:textId="77777777" w:rsidTr="00761A56">
        <w:trPr>
          <w:cantSplit/>
        </w:trPr>
        <w:tc>
          <w:tcPr>
            <w:tcW w:w="2656" w:type="dxa"/>
          </w:tcPr>
          <w:p w14:paraId="2646F75A" w14:textId="77777777" w:rsidR="00761A56" w:rsidRDefault="00731319">
            <w:pPr>
              <w:pStyle w:val="Compact"/>
              <w:spacing w:before="20" w:after="20" w:line="240" w:lineRule="auto"/>
            </w:pPr>
            <w:r>
              <w:rPr>
                <w:sz w:val="17"/>
              </w:rPr>
              <w:t>Laporan Nasional (istilah lengkap di Lampiran C)</w:t>
            </w:r>
          </w:p>
        </w:tc>
        <w:tc>
          <w:tcPr>
            <w:tcW w:w="6980" w:type="dxa"/>
          </w:tcPr>
          <w:p w14:paraId="0B8C0F24" w14:textId="77777777" w:rsidR="00761A56" w:rsidRDefault="00731319">
            <w:pPr>
              <w:pStyle w:val="Compact"/>
              <w:spacing w:before="20" w:after="20" w:line="240" w:lineRule="auto"/>
            </w:pPr>
            <w:r>
              <w:rPr>
                <w:rStyle w:val="VerbatimChar"/>
                <w:sz w:val="17"/>
              </w:rPr>
              <w:t>nasional/Laporan_Nasional.md</w:t>
            </w:r>
          </w:p>
        </w:tc>
      </w:tr>
      <w:tr w:rsidR="00761A56" w14:paraId="6241D2BC" w14:textId="77777777" w:rsidTr="00761A56">
        <w:trPr>
          <w:cantSplit/>
        </w:trPr>
        <w:tc>
          <w:tcPr>
            <w:tcW w:w="2656" w:type="dxa"/>
          </w:tcPr>
          <w:p w14:paraId="492A39F0" w14:textId="77777777" w:rsidR="00761A56" w:rsidRDefault="00731319">
            <w:pPr>
              <w:pStyle w:val="Compact"/>
              <w:spacing w:before="20" w:after="20" w:line="240" w:lineRule="auto"/>
            </w:pPr>
            <w:r>
              <w:rPr>
                <w:sz w:val="17"/>
              </w:rPr>
              <w:t>Rumusan ulang RF-NAS</w:t>
            </w:r>
          </w:p>
        </w:tc>
        <w:tc>
          <w:tcPr>
            <w:tcW w:w="6980" w:type="dxa"/>
          </w:tcPr>
          <w:p w14:paraId="73FD94C9" w14:textId="77777777" w:rsidR="00761A56" w:rsidRDefault="00731319">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761A56" w14:paraId="47A7B0FF" w14:textId="77777777" w:rsidTr="00761A56">
        <w:trPr>
          <w:cantSplit/>
        </w:trPr>
        <w:tc>
          <w:tcPr>
            <w:tcW w:w="2656" w:type="dxa"/>
          </w:tcPr>
          <w:p w14:paraId="123E6FE9" w14:textId="77777777" w:rsidR="00761A56" w:rsidRDefault="00731319">
            <w:pPr>
              <w:pStyle w:val="Compact"/>
              <w:spacing w:before="20" w:after="20" w:line="240" w:lineRule="auto"/>
            </w:pPr>
            <w:r>
              <w:rPr>
                <w:sz w:val="17"/>
              </w:rPr>
              <w:t>Kartu instrumen</w:t>
            </w:r>
          </w:p>
        </w:tc>
        <w:tc>
          <w:tcPr>
            <w:tcW w:w="6980" w:type="dxa"/>
          </w:tcPr>
          <w:p w14:paraId="0057E98F" w14:textId="77777777" w:rsidR="00761A56" w:rsidRDefault="00731319">
            <w:pPr>
              <w:pStyle w:val="Compact"/>
              <w:spacing w:before="20" w:after="20" w:line="240" w:lineRule="auto"/>
            </w:pPr>
            <w:r>
              <w:rPr>
                <w:rStyle w:val="VerbatimChar"/>
                <w:sz w:val="17"/>
              </w:rPr>
              <w:t>instrumen/KAB-1275-001.md</w:t>
            </w:r>
            <w:r>
              <w:rPr>
                <w:sz w:val="17"/>
              </w:rPr>
              <w:t xml:space="preserve"> s.d. </w:t>
            </w:r>
            <w:r>
              <w:rPr>
                <w:rStyle w:val="VerbatimChar"/>
                <w:sz w:val="17"/>
              </w:rPr>
              <w:t>-006.md</w:t>
            </w:r>
            <w:r>
              <w:rPr>
                <w:sz w:val="17"/>
              </w:rPr>
              <w:t xml:space="preserve">, </w:t>
            </w:r>
            <w:r>
              <w:rPr>
                <w:rStyle w:val="VerbatimChar"/>
                <w:sz w:val="17"/>
              </w:rPr>
              <w:t>instrumen/PROV-12-001.md</w:t>
            </w:r>
            <w:r>
              <w:rPr>
                <w:sz w:val="17"/>
              </w:rPr>
              <w:t xml:space="preserve"> s.d. </w:t>
            </w:r>
            <w:r>
              <w:rPr>
                <w:rStyle w:val="VerbatimChar"/>
                <w:sz w:val="17"/>
              </w:rPr>
              <w:t>-005.md</w:t>
            </w:r>
          </w:p>
        </w:tc>
      </w:tr>
      <w:tr w:rsidR="00761A56" w14:paraId="4A3690E8" w14:textId="77777777" w:rsidTr="00761A56">
        <w:trPr>
          <w:cantSplit/>
        </w:trPr>
        <w:tc>
          <w:tcPr>
            <w:tcW w:w="2656" w:type="dxa"/>
          </w:tcPr>
          <w:p w14:paraId="073DFA43" w14:textId="77777777" w:rsidR="00761A56" w:rsidRDefault="00731319">
            <w:pPr>
              <w:pStyle w:val="Compact"/>
              <w:spacing w:before="20" w:after="20" w:line="240" w:lineRule="auto"/>
            </w:pPr>
            <w:r>
              <w:rPr>
                <w:sz w:val="17"/>
              </w:rPr>
              <w:t>Rincian reform</w:t>
            </w:r>
          </w:p>
        </w:tc>
        <w:tc>
          <w:tcPr>
            <w:tcW w:w="6980" w:type="dxa"/>
          </w:tcPr>
          <w:p w14:paraId="6FB6931C" w14:textId="77777777" w:rsidR="00761A56" w:rsidRDefault="00731319">
            <w:pPr>
              <w:pStyle w:val="Compact"/>
              <w:spacing w:before="20" w:after="20" w:line="240" w:lineRule="auto"/>
            </w:pPr>
            <w:r>
              <w:rPr>
                <w:rStyle w:val="VerbatimChar"/>
                <w:sz w:val="17"/>
              </w:rPr>
              <w:t>data/sintesis/T30b_reform_penyesuaian.csv</w:t>
            </w:r>
            <w:r>
              <w:rPr>
                <w:sz w:val="17"/>
              </w:rPr>
              <w:t xml:space="preserve">, </w:t>
            </w:r>
            <w:r>
              <w:rPr>
                <w:rStyle w:val="VerbatimChar"/>
                <w:sz w:val="17"/>
              </w:rPr>
              <w:t>data/sintesis/T30b_parts/Medan.csv</w:t>
            </w:r>
          </w:p>
        </w:tc>
      </w:tr>
      <w:tr w:rsidR="00761A56" w14:paraId="430EA758" w14:textId="77777777" w:rsidTr="00761A56">
        <w:trPr>
          <w:cantSplit/>
        </w:trPr>
        <w:tc>
          <w:tcPr>
            <w:tcW w:w="2656" w:type="dxa"/>
          </w:tcPr>
          <w:p w14:paraId="2A61F850" w14:textId="77777777" w:rsidR="00761A56" w:rsidRDefault="00731319">
            <w:pPr>
              <w:pStyle w:val="Compact"/>
              <w:spacing w:before="20" w:after="20" w:line="240" w:lineRule="auto"/>
            </w:pPr>
            <w:r>
              <w:rPr>
                <w:sz w:val="17"/>
              </w:rPr>
              <w:t>Verifikasi JDIH</w:t>
            </w:r>
          </w:p>
        </w:tc>
        <w:tc>
          <w:tcPr>
            <w:tcW w:w="6980" w:type="dxa"/>
          </w:tcPr>
          <w:p w14:paraId="0B7FDB59" w14:textId="77777777" w:rsidR="00761A56" w:rsidRDefault="00731319">
            <w:pPr>
              <w:pStyle w:val="Compact"/>
              <w:spacing w:before="20" w:after="20" w:line="240" w:lineRule="auto"/>
            </w:pPr>
            <w:r>
              <w:rPr>
                <w:rStyle w:val="VerbatimChar"/>
                <w:sz w:val="17"/>
              </w:rPr>
              <w:t>sumber_verifikasi/verifikasi_parts/D.csv</w:t>
            </w:r>
            <w:r>
              <w:rPr>
                <w:sz w:val="17"/>
              </w:rPr>
              <w:t xml:space="preserve">, </w:t>
            </w:r>
            <w:r>
              <w:rPr>
                <w:rStyle w:val="VerbatimChar"/>
                <w:sz w:val="17"/>
              </w:rPr>
              <w:t>sumber_verifikasi/verifikasi_status_web.csv</w:t>
            </w:r>
          </w:p>
        </w:tc>
      </w:tr>
    </w:tbl>
    <w:p w14:paraId="2436B5C9" w14:textId="77777777" w:rsidR="00761A56" w:rsidRDefault="00731319">
      <w:pPr>
        <w:pStyle w:val="Heading2"/>
      </w:pPr>
      <w:bookmarkStart w:id="82" w:name="b.-glosarium-singkat"/>
      <w:bookmarkStart w:id="83" w:name="_Toc242201571"/>
      <w:bookmarkEnd w:id="80"/>
      <w:r>
        <w:t>B. Glosarium singkat</w:t>
      </w:r>
      <w:bookmarkEnd w:id="8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36"/>
        <w:gridCol w:w="7701"/>
      </w:tblGrid>
      <w:tr w:rsidR="00761A56" w14:paraId="2DFD8E48" w14:textId="77777777" w:rsidTr="00761A56">
        <w:trPr>
          <w:cnfStyle w:val="100000000000" w:firstRow="1" w:lastRow="0" w:firstColumn="0" w:lastColumn="0" w:oddVBand="0" w:evenVBand="0" w:oddHBand="0" w:evenHBand="0" w:firstRowFirstColumn="0" w:firstRowLastColumn="0" w:lastRowFirstColumn="0" w:lastRowLastColumn="0"/>
          <w:cantSplit/>
          <w:tblHeader/>
        </w:trPr>
        <w:tc>
          <w:tcPr>
            <w:tcW w:w="1936" w:type="dxa"/>
            <w:shd w:val="clear" w:color="auto" w:fill="D9E2F3"/>
          </w:tcPr>
          <w:p w14:paraId="61E89930" w14:textId="77777777" w:rsidR="00761A56" w:rsidRDefault="00731319">
            <w:pPr>
              <w:pStyle w:val="Compact"/>
              <w:spacing w:before="20" w:after="20" w:line="240" w:lineRule="auto"/>
            </w:pPr>
            <w:r>
              <w:rPr>
                <w:b/>
                <w:sz w:val="17"/>
              </w:rPr>
              <w:t>Istilah</w:t>
            </w:r>
          </w:p>
        </w:tc>
        <w:tc>
          <w:tcPr>
            <w:tcW w:w="7700" w:type="dxa"/>
            <w:shd w:val="clear" w:color="auto" w:fill="D9E2F3"/>
          </w:tcPr>
          <w:p w14:paraId="3349B6FB" w14:textId="77777777" w:rsidR="00761A56" w:rsidRDefault="00731319">
            <w:pPr>
              <w:pStyle w:val="Compact"/>
              <w:spacing w:before="20" w:after="20" w:line="240" w:lineRule="auto"/>
            </w:pPr>
            <w:r>
              <w:rPr>
                <w:b/>
                <w:sz w:val="17"/>
              </w:rPr>
              <w:t>Arti</w:t>
            </w:r>
          </w:p>
        </w:tc>
      </w:tr>
      <w:tr w:rsidR="00761A56" w14:paraId="4BABA28B" w14:textId="77777777" w:rsidTr="00761A56">
        <w:trPr>
          <w:cantSplit/>
        </w:trPr>
        <w:tc>
          <w:tcPr>
            <w:tcW w:w="1936" w:type="dxa"/>
          </w:tcPr>
          <w:p w14:paraId="7348247D" w14:textId="77777777" w:rsidR="00761A56" w:rsidRDefault="00731319">
            <w:pPr>
              <w:pStyle w:val="Compact"/>
              <w:spacing w:before="20" w:after="20" w:line="240" w:lineRule="auto"/>
            </w:pPr>
            <w:r>
              <w:rPr>
                <w:sz w:val="17"/>
              </w:rPr>
              <w:lastRenderedPageBreak/>
              <w:t>KPAK</w:t>
            </w:r>
          </w:p>
        </w:tc>
        <w:tc>
          <w:tcPr>
            <w:tcW w:w="7700" w:type="dxa"/>
          </w:tcPr>
          <w:p w14:paraId="31ACC26D" w14:textId="77777777" w:rsidR="00761A56" w:rsidRDefault="00731319">
            <w:pPr>
              <w:pStyle w:val="Compact"/>
              <w:spacing w:before="20" w:after="20" w:line="240" w:lineRule="auto"/>
            </w:pPr>
            <w:r>
              <w:rPr>
                <w:sz w:val="17"/>
              </w:rPr>
              <w:t>Komisi Penanggulangan AIDS Kota</w:t>
            </w:r>
          </w:p>
        </w:tc>
      </w:tr>
      <w:tr w:rsidR="00761A56" w14:paraId="24CA3823" w14:textId="77777777" w:rsidTr="00761A56">
        <w:trPr>
          <w:cantSplit/>
        </w:trPr>
        <w:tc>
          <w:tcPr>
            <w:tcW w:w="1936" w:type="dxa"/>
          </w:tcPr>
          <w:p w14:paraId="12878B43" w14:textId="77777777" w:rsidR="00761A56" w:rsidRDefault="00731319">
            <w:pPr>
              <w:pStyle w:val="Compact"/>
              <w:spacing w:before="20" w:after="20" w:line="240" w:lineRule="auto"/>
            </w:pPr>
            <w:r>
              <w:rPr>
                <w:sz w:val="17"/>
              </w:rPr>
              <w:t>KTS/VCT; TIPK/PITC</w:t>
            </w:r>
          </w:p>
        </w:tc>
        <w:tc>
          <w:tcPr>
            <w:tcW w:w="7700" w:type="dxa"/>
          </w:tcPr>
          <w:p w14:paraId="74F637DE" w14:textId="77777777" w:rsidR="00761A56" w:rsidRDefault="00731319">
            <w:pPr>
              <w:pStyle w:val="Compact"/>
              <w:spacing w:before="20" w:after="20" w:line="240" w:lineRule="auto"/>
            </w:pPr>
            <w:r>
              <w:rPr>
                <w:sz w:val="17"/>
              </w:rPr>
              <w:t>Konseling dan tes HIV sukarela; tes atas inisiatif petugas kesehatan</w:t>
            </w:r>
          </w:p>
        </w:tc>
      </w:tr>
      <w:tr w:rsidR="00761A56" w14:paraId="14FC8620" w14:textId="77777777" w:rsidTr="00761A56">
        <w:trPr>
          <w:cantSplit/>
        </w:trPr>
        <w:tc>
          <w:tcPr>
            <w:tcW w:w="1936" w:type="dxa"/>
          </w:tcPr>
          <w:p w14:paraId="7CD84D2F" w14:textId="77777777" w:rsidR="00761A56" w:rsidRDefault="00731319">
            <w:pPr>
              <w:pStyle w:val="Compact"/>
              <w:spacing w:before="20" w:after="20" w:line="240" w:lineRule="auto"/>
            </w:pPr>
            <w:r>
              <w:rPr>
                <w:sz w:val="17"/>
              </w:rPr>
              <w:t>CST; PPIA</w:t>
            </w:r>
          </w:p>
        </w:tc>
        <w:tc>
          <w:tcPr>
            <w:tcW w:w="7700" w:type="dxa"/>
          </w:tcPr>
          <w:p w14:paraId="1116064E" w14:textId="77777777" w:rsidR="00761A56" w:rsidRDefault="00731319">
            <w:pPr>
              <w:pStyle w:val="Compact"/>
              <w:spacing w:before="20" w:after="20" w:line="240" w:lineRule="auto"/>
            </w:pPr>
            <w:r>
              <w:rPr>
                <w:sz w:val="17"/>
              </w:rPr>
              <w:t>Perawatan, dukungan, pengobatan; pencegahan penularan dari ibu ke anak</w:t>
            </w:r>
          </w:p>
        </w:tc>
      </w:tr>
      <w:tr w:rsidR="00761A56" w14:paraId="7CF5B507" w14:textId="77777777" w:rsidTr="00761A56">
        <w:trPr>
          <w:cantSplit/>
        </w:trPr>
        <w:tc>
          <w:tcPr>
            <w:tcW w:w="1936" w:type="dxa"/>
          </w:tcPr>
          <w:p w14:paraId="36B23E69" w14:textId="77777777" w:rsidR="00761A56" w:rsidRDefault="00731319">
            <w:pPr>
              <w:pStyle w:val="Compact"/>
              <w:spacing w:before="20" w:after="20" w:line="240" w:lineRule="auto"/>
            </w:pPr>
            <w:r>
              <w:rPr>
                <w:sz w:val="17"/>
              </w:rPr>
              <w:t>LASS; PTRM</w:t>
            </w:r>
          </w:p>
        </w:tc>
        <w:tc>
          <w:tcPr>
            <w:tcW w:w="7700" w:type="dxa"/>
          </w:tcPr>
          <w:p w14:paraId="6F11123E" w14:textId="77777777" w:rsidR="00761A56" w:rsidRDefault="00731319">
            <w:pPr>
              <w:pStyle w:val="Compact"/>
              <w:spacing w:before="20" w:after="20" w:line="240" w:lineRule="auto"/>
            </w:pPr>
            <w:r>
              <w:rPr>
                <w:sz w:val="17"/>
              </w:rPr>
              <w:t>Layanan alat suntik steril; program terapi rumatan metadon</w:t>
            </w:r>
          </w:p>
        </w:tc>
      </w:tr>
      <w:tr w:rsidR="00761A56" w14:paraId="6F640D68" w14:textId="77777777" w:rsidTr="00761A56">
        <w:trPr>
          <w:cantSplit/>
        </w:trPr>
        <w:tc>
          <w:tcPr>
            <w:tcW w:w="1936" w:type="dxa"/>
          </w:tcPr>
          <w:p w14:paraId="792ECBF2" w14:textId="77777777" w:rsidR="00761A56" w:rsidRDefault="00731319">
            <w:pPr>
              <w:pStyle w:val="Compact"/>
              <w:spacing w:before="20" w:after="20" w:line="240" w:lineRule="auto"/>
            </w:pPr>
            <w:r>
              <w:rPr>
                <w:sz w:val="17"/>
              </w:rPr>
              <w:t>ODHIV</w:t>
            </w:r>
          </w:p>
        </w:tc>
        <w:tc>
          <w:tcPr>
            <w:tcW w:w="7700" w:type="dxa"/>
          </w:tcPr>
          <w:p w14:paraId="1352ED3E" w14:textId="77777777" w:rsidR="00761A56" w:rsidRDefault="00731319">
            <w:pPr>
              <w:pStyle w:val="Compact"/>
              <w:spacing w:before="20" w:after="20" w:line="240" w:lineRule="auto"/>
            </w:pPr>
            <w:r>
              <w:rPr>
                <w:sz w:val="17"/>
              </w:rPr>
              <w:t>Orang dengan HIV (“ODHA” hanya dalam kutipan teks aturan)</w:t>
            </w:r>
          </w:p>
        </w:tc>
      </w:tr>
      <w:tr w:rsidR="00761A56" w14:paraId="03F75477" w14:textId="77777777" w:rsidTr="00761A56">
        <w:trPr>
          <w:cantSplit/>
        </w:trPr>
        <w:tc>
          <w:tcPr>
            <w:tcW w:w="1936" w:type="dxa"/>
          </w:tcPr>
          <w:p w14:paraId="6C633D39" w14:textId="77777777" w:rsidR="00761A56" w:rsidRDefault="00731319">
            <w:pPr>
              <w:pStyle w:val="Compact"/>
              <w:spacing w:before="20" w:after="20" w:line="240" w:lineRule="auto"/>
            </w:pPr>
            <w:r>
              <w:rPr>
                <w:sz w:val="17"/>
              </w:rPr>
              <w:t>PSP, LSL, TG, PENASUN</w:t>
            </w:r>
          </w:p>
        </w:tc>
        <w:tc>
          <w:tcPr>
            <w:tcW w:w="7700" w:type="dxa"/>
          </w:tcPr>
          <w:p w14:paraId="3630AA05" w14:textId="77777777" w:rsidR="00761A56" w:rsidRDefault="00731319">
            <w:pPr>
              <w:pStyle w:val="Compact"/>
              <w:spacing w:before="20" w:after="20" w:line="240" w:lineRule="auto"/>
            </w:pPr>
            <w:r>
              <w:rPr>
                <w:sz w:val="17"/>
              </w:rPr>
              <w:t>Pekerja seks perempuan; lelaki yang berhubungan seks dengan lelaki; transgender (termasuk waria); pengguna napza suntik</w:t>
            </w:r>
          </w:p>
        </w:tc>
      </w:tr>
      <w:tr w:rsidR="00761A56" w14:paraId="5877326A" w14:textId="77777777" w:rsidTr="00761A56">
        <w:trPr>
          <w:cantSplit/>
        </w:trPr>
        <w:tc>
          <w:tcPr>
            <w:tcW w:w="1936" w:type="dxa"/>
          </w:tcPr>
          <w:p w14:paraId="42701A1E" w14:textId="77777777" w:rsidR="00761A56" w:rsidRDefault="00731319">
            <w:pPr>
              <w:pStyle w:val="Compact"/>
              <w:spacing w:before="20" w:after="20" w:line="240" w:lineRule="auto"/>
            </w:pPr>
            <w:r>
              <w:rPr>
                <w:sz w:val="17"/>
              </w:rPr>
              <w:t>PPNS; PMI; UTD</w:t>
            </w:r>
          </w:p>
        </w:tc>
        <w:tc>
          <w:tcPr>
            <w:tcW w:w="7700" w:type="dxa"/>
          </w:tcPr>
          <w:p w14:paraId="61A6D646" w14:textId="77777777" w:rsidR="00761A56" w:rsidRDefault="00731319">
            <w:pPr>
              <w:pStyle w:val="Compact"/>
              <w:spacing w:before="20" w:after="20" w:line="240" w:lineRule="auto"/>
            </w:pPr>
            <w:r>
              <w:rPr>
                <w:sz w:val="17"/>
              </w:rPr>
              <w:t>Penyidik Pegawai Negeri Sipil; Pekerja Migran Indonesia; Unit Transfusi Darah</w:t>
            </w:r>
          </w:p>
        </w:tc>
      </w:tr>
      <w:tr w:rsidR="00761A56" w14:paraId="5FF36CF9" w14:textId="77777777" w:rsidTr="00761A56">
        <w:trPr>
          <w:cantSplit/>
        </w:trPr>
        <w:tc>
          <w:tcPr>
            <w:tcW w:w="1936" w:type="dxa"/>
          </w:tcPr>
          <w:p w14:paraId="6FD5F76E" w14:textId="77777777" w:rsidR="00761A56" w:rsidRDefault="00731319">
            <w:pPr>
              <w:pStyle w:val="Compact"/>
              <w:spacing w:before="20" w:after="20" w:line="240" w:lineRule="auto"/>
            </w:pPr>
            <w:r>
              <w:rPr>
                <w:sz w:val="17"/>
              </w:rPr>
              <w:t>STALE-CANDIDATE</w:t>
            </w:r>
          </w:p>
        </w:tc>
        <w:tc>
          <w:tcPr>
            <w:tcW w:w="7700" w:type="dxa"/>
          </w:tcPr>
          <w:p w14:paraId="7E821884" w14:textId="77777777" w:rsidR="00761A56" w:rsidRDefault="00731319">
            <w:pPr>
              <w:pStyle w:val="Compact"/>
              <w:spacing w:before="20" w:after="20" w:line="240" w:lineRule="auto"/>
            </w:pPr>
            <w:r>
              <w:rPr>
                <w:sz w:val="17"/>
              </w:rPr>
              <w:t>Instrumen yang merujuk aturan yang sudah dicabut atau diganti</w:t>
            </w:r>
          </w:p>
        </w:tc>
      </w:tr>
      <w:tr w:rsidR="00761A56" w14:paraId="14FC325E" w14:textId="77777777" w:rsidTr="00761A56">
        <w:trPr>
          <w:cantSplit/>
        </w:trPr>
        <w:tc>
          <w:tcPr>
            <w:tcW w:w="1936" w:type="dxa"/>
          </w:tcPr>
          <w:p w14:paraId="18A87163" w14:textId="77777777" w:rsidR="00761A56" w:rsidRDefault="00731319">
            <w:pPr>
              <w:pStyle w:val="Compact"/>
              <w:spacing w:before="20" w:after="20" w:line="240" w:lineRule="auto"/>
            </w:pPr>
            <w:r>
              <w:rPr>
                <w:sz w:val="17"/>
              </w:rPr>
              <w:t>SAFEGUARD-LOSS / DELEGATION-GAP / SCOPE-DRIFT</w:t>
            </w:r>
          </w:p>
        </w:tc>
        <w:tc>
          <w:tcPr>
            <w:tcW w:w="7700" w:type="dxa"/>
          </w:tcPr>
          <w:p w14:paraId="1112B025" w14:textId="77777777" w:rsidR="00761A56" w:rsidRDefault="00731319">
            <w:pPr>
              <w:pStyle w:val="Compact"/>
              <w:spacing w:before="20" w:after="20" w:line="240" w:lineRule="auto"/>
            </w:pPr>
            <w:r>
              <w:rPr>
                <w:sz w:val="17"/>
              </w:rPr>
              <w:t>Pengaman hilang / delegasi tanpa turunan / turunan melampaui induk</w:t>
            </w:r>
          </w:p>
        </w:tc>
      </w:tr>
      <w:tr w:rsidR="00761A56" w14:paraId="0B292785" w14:textId="77777777" w:rsidTr="00761A56">
        <w:trPr>
          <w:cantSplit/>
        </w:trPr>
        <w:tc>
          <w:tcPr>
            <w:tcW w:w="1936" w:type="dxa"/>
          </w:tcPr>
          <w:p w14:paraId="2A24F918" w14:textId="77777777" w:rsidR="00761A56" w:rsidRDefault="00731319">
            <w:pPr>
              <w:pStyle w:val="Compact"/>
              <w:spacing w:before="20" w:after="20" w:line="240" w:lineRule="auto"/>
            </w:pPr>
            <w:r>
              <w:rPr>
                <w:sz w:val="17"/>
              </w:rPr>
              <w:t>R-1 s.d. R-5</w:t>
            </w:r>
          </w:p>
        </w:tc>
        <w:tc>
          <w:tcPr>
            <w:tcW w:w="7700" w:type="dxa"/>
          </w:tcPr>
          <w:p w14:paraId="6774E95B" w14:textId="77777777" w:rsidR="00761A56" w:rsidRDefault="00731319">
            <w:pPr>
              <w:pStyle w:val="Compact"/>
              <w:spacing w:before="20" w:after="20" w:line="240" w:lineRule="auto"/>
            </w:pPr>
            <w:r>
              <w:rPr>
                <w:sz w:val="17"/>
              </w:rPr>
              <w:t>Register bukti: teks, penegakan, layanan, kesaksian, pengaduan</w:t>
            </w:r>
          </w:p>
        </w:tc>
      </w:tr>
      <w:tr w:rsidR="00761A56" w14:paraId="6064144C" w14:textId="77777777" w:rsidTr="00761A56">
        <w:trPr>
          <w:cantSplit/>
        </w:trPr>
        <w:tc>
          <w:tcPr>
            <w:tcW w:w="1936" w:type="dxa"/>
          </w:tcPr>
          <w:p w14:paraId="44DDDC87" w14:textId="77777777" w:rsidR="00761A56" w:rsidRDefault="00731319">
            <w:pPr>
              <w:pStyle w:val="Compact"/>
              <w:spacing w:before="20" w:after="20" w:line="240" w:lineRule="auto"/>
            </w:pPr>
            <w:r>
              <w:rPr>
                <w:sz w:val="17"/>
              </w:rPr>
              <w:t>M1–M4</w:t>
            </w:r>
          </w:p>
        </w:tc>
        <w:tc>
          <w:tcPr>
            <w:tcW w:w="7700" w:type="dxa"/>
          </w:tcPr>
          <w:p w14:paraId="0E61FE43" w14:textId="77777777" w:rsidR="00761A56" w:rsidRDefault="00731319">
            <w:pPr>
              <w:pStyle w:val="Compact"/>
              <w:spacing w:before="20" w:after="20" w:line="240" w:lineRule="auto"/>
            </w:pPr>
            <w:r>
              <w:rPr>
                <w:sz w:val="17"/>
              </w:rPr>
              <w:t>Lapis indikator: regulasi, pelaksanaan, layanan dan hak, pengalaman</w:t>
            </w:r>
          </w:p>
        </w:tc>
      </w:tr>
      <w:tr w:rsidR="00761A56" w14:paraId="21F4835E" w14:textId="77777777" w:rsidTr="00761A56">
        <w:trPr>
          <w:cantSplit/>
        </w:trPr>
        <w:tc>
          <w:tcPr>
            <w:tcW w:w="1936" w:type="dxa"/>
          </w:tcPr>
          <w:p w14:paraId="7A6B9E25" w14:textId="77777777" w:rsidR="00761A56" w:rsidRDefault="00731319">
            <w:pPr>
              <w:pStyle w:val="Compact"/>
              <w:spacing w:before="20" w:after="20" w:line="240" w:lineRule="auto"/>
            </w:pPr>
            <w:r>
              <w:rPr>
                <w:sz w:val="17"/>
              </w:rPr>
              <w:t>RF-MDN / RF-SUMUT / RF-NAS / MLW</w:t>
            </w:r>
          </w:p>
        </w:tc>
        <w:tc>
          <w:tcPr>
            <w:tcW w:w="7700" w:type="dxa"/>
          </w:tcPr>
          <w:p w14:paraId="0D9ED8EC" w14:textId="77777777" w:rsidR="00761A56" w:rsidRDefault="00731319">
            <w:pPr>
              <w:pStyle w:val="Compact"/>
              <w:spacing w:before="20" w:after="20" w:line="240" w:lineRule="auto"/>
            </w:pPr>
            <w:r>
              <w:rPr>
                <w:sz w:val="17"/>
              </w:rPr>
              <w:t>Kode usulan paket Medan / provinsi / nasional; kode masalah lintas wilayah</w:t>
            </w:r>
          </w:p>
        </w:tc>
      </w:tr>
    </w:tbl>
    <w:p w14:paraId="3C607861" w14:textId="77777777" w:rsidR="00761A56" w:rsidRDefault="00731319">
      <w:pPr>
        <w:pStyle w:val="BlockText"/>
      </w:pPr>
      <w:r>
        <w:t>Status: draf analitik berbantuan mesin (2026-10-05). Status hukum sebagian besar instrumen belum terverifikasi; belum ada bukti R-2 s.d. R-5; review manusia belum dilakukan. Semua usulan bersyarat.</w:t>
      </w:r>
      <w:bookmarkEnd w:id="78"/>
      <w:bookmarkEnd w:id="82"/>
    </w:p>
    <w:sectPr w:rsidR="00761A56">
      <w:footerReference w:type="default" r:id="rId28"/>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26E0" w14:textId="77777777" w:rsidR="00731319" w:rsidRDefault="00731319">
      <w:pPr>
        <w:spacing w:after="0"/>
      </w:pPr>
      <w:r>
        <w:separator/>
      </w:r>
    </w:p>
  </w:endnote>
  <w:endnote w:type="continuationSeparator" w:id="0">
    <w:p w14:paraId="75E39E33" w14:textId="77777777" w:rsidR="00731319" w:rsidRDefault="007313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B45E" w14:textId="77777777"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8461" w14:textId="6E3C737A"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3912" w14:textId="1346B38E"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1819" w14:textId="62925A26"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5C5F" w14:textId="49EFC854"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10</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02DE" w14:textId="04A51B17"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14</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0E57" w14:textId="049806E0"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15</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2D5D" w14:textId="29D952A3"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23</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7CD93" w14:textId="79F34767"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24</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0831" w14:textId="014C9858"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26</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760D" w14:textId="4314674A"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27</w:t>
    </w:r>
    <w:r>
      <w:rPr>
        <w:color w:val="595959"/>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6027" w14:textId="121DB5D1"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32</w:t>
    </w:r>
    <w:r>
      <w:rPr>
        <w:color w:val="595959"/>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8AFD" w14:textId="36E5EDEB"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33</w:t>
    </w:r>
    <w:r>
      <w:rPr>
        <w:color w:val="595959"/>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7DC2" w14:textId="4AA9C5BD"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36</w:t>
    </w:r>
    <w:r>
      <w:rPr>
        <w:color w:val="595959"/>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06E5" w14:textId="04C73B48" w:rsidR="00761A56" w:rsidRDefault="0073131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126E1F">
      <w:rPr>
        <w:color w:val="595959"/>
        <w:sz w:val="16"/>
      </w:rPr>
      <w:fldChar w:fldCharType="separate"/>
    </w:r>
    <w:r w:rsidR="00126E1F">
      <w:rPr>
        <w:noProof/>
        <w:color w:val="595959"/>
        <w:sz w:val="16"/>
      </w:rPr>
      <w:t>37</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AC9D" w14:textId="77777777" w:rsidR="00731319" w:rsidRDefault="00731319">
      <w:pPr>
        <w:spacing w:after="0"/>
      </w:pPr>
      <w:r>
        <w:separator/>
      </w:r>
    </w:p>
  </w:footnote>
  <w:footnote w:type="continuationSeparator" w:id="0">
    <w:p w14:paraId="70ECA831" w14:textId="77777777" w:rsidR="00731319" w:rsidRDefault="007313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DEBD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C637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72274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8184427">
    <w:abstractNumId w:val="0"/>
  </w:num>
  <w:num w:numId="2" w16cid:durableId="665790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3774616">
    <w:abstractNumId w:val="1"/>
  </w:num>
  <w:num w:numId="4" w16cid:durableId="1457798381">
    <w:abstractNumId w:val="1"/>
  </w:num>
  <w:num w:numId="5" w16cid:durableId="2096319783">
    <w:abstractNumId w:val="1"/>
  </w:num>
  <w:num w:numId="6" w16cid:durableId="787966737">
    <w:abstractNumId w:val="1"/>
  </w:num>
  <w:num w:numId="7" w16cid:durableId="530345217">
    <w:abstractNumId w:val="1"/>
  </w:num>
  <w:num w:numId="8" w16cid:durableId="1441873876">
    <w:abstractNumId w:val="1"/>
  </w:num>
  <w:num w:numId="9" w16cid:durableId="1906408180">
    <w:abstractNumId w:val="1"/>
  </w:num>
  <w:num w:numId="10" w16cid:durableId="1139028779">
    <w:abstractNumId w:val="1"/>
  </w:num>
  <w:num w:numId="11" w16cid:durableId="1598247294">
    <w:abstractNumId w:val="1"/>
  </w:num>
  <w:num w:numId="12" w16cid:durableId="988100103">
    <w:abstractNumId w:val="1"/>
  </w:num>
  <w:num w:numId="13" w16cid:durableId="1632595202">
    <w:abstractNumId w:val="1"/>
  </w:num>
  <w:num w:numId="14" w16cid:durableId="341246157">
    <w:abstractNumId w:val="1"/>
  </w:num>
  <w:num w:numId="15" w16cid:durableId="509416166">
    <w:abstractNumId w:val="1"/>
  </w:num>
  <w:num w:numId="16" w16cid:durableId="306276463">
    <w:abstractNumId w:val="1"/>
  </w:num>
  <w:num w:numId="17" w16cid:durableId="112276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61A56"/>
    <w:rsid w:val="00126E1F"/>
    <w:rsid w:val="00654988"/>
    <w:rsid w:val="00731319"/>
    <w:rsid w:val="00761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7092F"/>
  <w15:docId w15:val="{54E3B422-ECD6-4D5E-B91D-BD9C6E3B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126E1F"/>
    <w:pPr>
      <w:spacing w:after="100"/>
    </w:pPr>
  </w:style>
  <w:style w:type="paragraph" w:styleId="TOC2">
    <w:name w:val="toc 2"/>
    <w:basedOn w:val="Normal"/>
    <w:next w:val="Normal"/>
    <w:autoRedefine/>
    <w:uiPriority w:val="39"/>
    <w:rsid w:val="00126E1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oter" Target="footer13.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28" Type="http://schemas.openxmlformats.org/officeDocument/2006/relationships/footer" Target="footer15.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footer" Target="footer1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38</Pages>
  <Words>11652</Words>
  <Characters>67821</Characters>
  <Application>Microsoft Office Word</Application>
  <DocSecurity>0</DocSecurity>
  <Lines>3037</Lines>
  <Paragraphs>1445</Paragraphs>
  <ScaleCrop>false</ScaleCrop>
  <Company/>
  <LinksUpToDate>false</LinksUpToDate>
  <CharactersWithSpaces>78058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Medan, Sumatera Utara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2026-10-06T10:51:00Z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Sumatera Utara → Kota Medan</vt:lpwstr>
  </property>
  <property fmtid="{D5CDD505-2E9C-101B-9397-08002B2CF9AE}" pid="3" name="toc-title">
    <vt:lpwstr>Daftar Isi</vt:lpwstr>
  </property>
</Properties>
</file>