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E9AA" w14:textId="77777777" w:rsidR="006F17AA" w:rsidRDefault="00F950B9">
      <w:pPr>
        <w:pStyle w:val="Title"/>
      </w:pPr>
      <w:r>
        <w:t>Laporan Wilayah: Kota Pontianak, Kalimantan Barat — Regulasi HIV, Perlindungan Hak, dan Agenda Perbaikan</w:t>
      </w:r>
    </w:p>
    <w:p w14:paraId="0F44EB7D" w14:textId="77777777" w:rsidR="006F17AA" w:rsidRDefault="00F950B9">
      <w:pPr>
        <w:pStyle w:val="Subtitle"/>
      </w:pPr>
      <w:r>
        <w:t>Kajian regulasi HRIA–RIA berjenjang: Nasional → Provinsi Kalimantan Barat → Kota Pontianak</w:t>
      </w:r>
    </w:p>
    <w:sdt>
      <w:sdtPr>
        <w:rPr>
          <w:b w:val="0"/>
          <w:color w:val="auto"/>
          <w:sz w:val="21"/>
          <w:szCs w:val="24"/>
        </w:rPr>
        <w:id w:val="-1154988422"/>
        <w:docPartObj>
          <w:docPartGallery w:val="Table of Contents"/>
          <w:docPartUnique/>
        </w:docPartObj>
      </w:sdtPr>
      <w:sdtEndPr/>
      <w:sdtContent>
        <w:p w14:paraId="620ACDE2" w14:textId="77777777" w:rsidR="006F17AA" w:rsidRDefault="00F950B9">
          <w:pPr>
            <w:pStyle w:val="TOCHeading"/>
          </w:pPr>
          <w:r>
            <w:t>Daftar Isi</w:t>
          </w:r>
        </w:p>
        <w:p w14:paraId="18958892" w14:textId="0D27AEE9" w:rsidR="00E26172" w:rsidRDefault="00F950B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582" w:history="1">
            <w:r w:rsidR="00E26172" w:rsidRPr="0059573E">
              <w:rPr>
                <w:rStyle w:val="Hyperlink"/>
                <w:noProof/>
              </w:rPr>
              <w:t>Cara membaca laporan ini</w:t>
            </w:r>
            <w:r w:rsidR="00E26172">
              <w:rPr>
                <w:noProof/>
                <w:webHidden/>
              </w:rPr>
              <w:tab/>
            </w:r>
            <w:r w:rsidR="00E26172">
              <w:rPr>
                <w:noProof/>
                <w:webHidden/>
              </w:rPr>
              <w:fldChar w:fldCharType="begin"/>
            </w:r>
            <w:r w:rsidR="00E26172">
              <w:rPr>
                <w:noProof/>
                <w:webHidden/>
              </w:rPr>
              <w:instrText xml:space="preserve"> PAGEREF _Toc242201582 \h </w:instrText>
            </w:r>
            <w:r w:rsidR="00E26172">
              <w:rPr>
                <w:noProof/>
                <w:webHidden/>
              </w:rPr>
            </w:r>
            <w:r w:rsidR="00E26172">
              <w:rPr>
                <w:noProof/>
                <w:webHidden/>
              </w:rPr>
              <w:fldChar w:fldCharType="separate"/>
            </w:r>
            <w:r w:rsidR="00E26172">
              <w:rPr>
                <w:noProof/>
                <w:webHidden/>
              </w:rPr>
              <w:t>2</w:t>
            </w:r>
            <w:r w:rsidR="00E26172">
              <w:rPr>
                <w:noProof/>
                <w:webHidden/>
              </w:rPr>
              <w:fldChar w:fldCharType="end"/>
            </w:r>
          </w:hyperlink>
        </w:p>
        <w:p w14:paraId="3BA5061B" w14:textId="019FD636"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3" w:history="1">
            <w:r w:rsidRPr="0059573E">
              <w:rPr>
                <w:rStyle w:val="Hyperlink"/>
                <w:noProof/>
              </w:rPr>
              <w:t>1. Ringkasan untuk pimpinan daerah</w:t>
            </w:r>
            <w:r>
              <w:rPr>
                <w:noProof/>
                <w:webHidden/>
              </w:rPr>
              <w:tab/>
            </w:r>
            <w:r>
              <w:rPr>
                <w:noProof/>
                <w:webHidden/>
              </w:rPr>
              <w:fldChar w:fldCharType="begin"/>
            </w:r>
            <w:r>
              <w:rPr>
                <w:noProof/>
                <w:webHidden/>
              </w:rPr>
              <w:instrText xml:space="preserve"> PAGEREF _Toc242201583 \h </w:instrText>
            </w:r>
            <w:r>
              <w:rPr>
                <w:noProof/>
                <w:webHidden/>
              </w:rPr>
            </w:r>
            <w:r>
              <w:rPr>
                <w:noProof/>
                <w:webHidden/>
              </w:rPr>
              <w:fldChar w:fldCharType="separate"/>
            </w:r>
            <w:r>
              <w:rPr>
                <w:noProof/>
                <w:webHidden/>
              </w:rPr>
              <w:t>3</w:t>
            </w:r>
            <w:r>
              <w:rPr>
                <w:noProof/>
                <w:webHidden/>
              </w:rPr>
              <w:fldChar w:fldCharType="end"/>
            </w:r>
          </w:hyperlink>
        </w:p>
        <w:p w14:paraId="44E81512" w14:textId="764091CA"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4" w:history="1">
            <w:r w:rsidRPr="0059573E">
              <w:rPr>
                <w:rStyle w:val="Hyperlink"/>
                <w:noProof/>
              </w:rPr>
              <w:t>1.1 Pesan utama</w:t>
            </w:r>
            <w:r>
              <w:rPr>
                <w:noProof/>
                <w:webHidden/>
              </w:rPr>
              <w:tab/>
            </w:r>
            <w:r>
              <w:rPr>
                <w:noProof/>
                <w:webHidden/>
              </w:rPr>
              <w:fldChar w:fldCharType="begin"/>
            </w:r>
            <w:r>
              <w:rPr>
                <w:noProof/>
                <w:webHidden/>
              </w:rPr>
              <w:instrText xml:space="preserve"> PAGEREF _Toc242201584 \h </w:instrText>
            </w:r>
            <w:r>
              <w:rPr>
                <w:noProof/>
                <w:webHidden/>
              </w:rPr>
            </w:r>
            <w:r>
              <w:rPr>
                <w:noProof/>
                <w:webHidden/>
              </w:rPr>
              <w:fldChar w:fldCharType="separate"/>
            </w:r>
            <w:r>
              <w:rPr>
                <w:noProof/>
                <w:webHidden/>
              </w:rPr>
              <w:t>3</w:t>
            </w:r>
            <w:r>
              <w:rPr>
                <w:noProof/>
                <w:webHidden/>
              </w:rPr>
              <w:fldChar w:fldCharType="end"/>
            </w:r>
          </w:hyperlink>
        </w:p>
        <w:p w14:paraId="167D3686" w14:textId="180EFF4B"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5" w:history="1">
            <w:r w:rsidRPr="0059573E">
              <w:rPr>
                <w:rStyle w:val="Hyperlink"/>
                <w:noProof/>
              </w:rPr>
              <w:t>1.2 Apa yang perlu diputuskan</w:t>
            </w:r>
            <w:r>
              <w:rPr>
                <w:noProof/>
                <w:webHidden/>
              </w:rPr>
              <w:tab/>
            </w:r>
            <w:r>
              <w:rPr>
                <w:noProof/>
                <w:webHidden/>
              </w:rPr>
              <w:fldChar w:fldCharType="begin"/>
            </w:r>
            <w:r>
              <w:rPr>
                <w:noProof/>
                <w:webHidden/>
              </w:rPr>
              <w:instrText xml:space="preserve"> PAGEREF _Toc242201585 \h </w:instrText>
            </w:r>
            <w:r>
              <w:rPr>
                <w:noProof/>
                <w:webHidden/>
              </w:rPr>
            </w:r>
            <w:r>
              <w:rPr>
                <w:noProof/>
                <w:webHidden/>
              </w:rPr>
              <w:fldChar w:fldCharType="separate"/>
            </w:r>
            <w:r>
              <w:rPr>
                <w:noProof/>
                <w:webHidden/>
              </w:rPr>
              <w:t>3</w:t>
            </w:r>
            <w:r>
              <w:rPr>
                <w:noProof/>
                <w:webHidden/>
              </w:rPr>
              <w:fldChar w:fldCharType="end"/>
            </w:r>
          </w:hyperlink>
        </w:p>
        <w:p w14:paraId="5CA16422" w14:textId="3B7AA43A"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6" w:history="1">
            <w:r w:rsidRPr="0059573E">
              <w:rPr>
                <w:rStyle w:val="Hyperlink"/>
                <w:noProof/>
              </w:rPr>
              <w:t>1.3 Gambaran satu halaman</w:t>
            </w:r>
            <w:r>
              <w:rPr>
                <w:noProof/>
                <w:webHidden/>
              </w:rPr>
              <w:tab/>
            </w:r>
            <w:r>
              <w:rPr>
                <w:noProof/>
                <w:webHidden/>
              </w:rPr>
              <w:fldChar w:fldCharType="begin"/>
            </w:r>
            <w:r>
              <w:rPr>
                <w:noProof/>
                <w:webHidden/>
              </w:rPr>
              <w:instrText xml:space="preserve"> PAGEREF _Toc242201586 \h </w:instrText>
            </w:r>
            <w:r>
              <w:rPr>
                <w:noProof/>
                <w:webHidden/>
              </w:rPr>
            </w:r>
            <w:r>
              <w:rPr>
                <w:noProof/>
                <w:webHidden/>
              </w:rPr>
              <w:fldChar w:fldCharType="separate"/>
            </w:r>
            <w:r>
              <w:rPr>
                <w:noProof/>
                <w:webHidden/>
              </w:rPr>
              <w:t>4</w:t>
            </w:r>
            <w:r>
              <w:rPr>
                <w:noProof/>
                <w:webHidden/>
              </w:rPr>
              <w:fldChar w:fldCharType="end"/>
            </w:r>
          </w:hyperlink>
        </w:p>
        <w:p w14:paraId="368B41B2" w14:textId="3F423DCA"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7" w:history="1">
            <w:r w:rsidRPr="0059573E">
              <w:rPr>
                <w:rStyle w:val="Hyperlink"/>
                <w:noProof/>
              </w:rPr>
              <w:t>1.4 Pemutakhiran 2026-10-05: Pergub Kalbar 29/2022 dan Perda Kota Pontianak 11/2025 sudah dibaca</w:t>
            </w:r>
            <w:r>
              <w:rPr>
                <w:noProof/>
                <w:webHidden/>
              </w:rPr>
              <w:tab/>
            </w:r>
            <w:r>
              <w:rPr>
                <w:noProof/>
                <w:webHidden/>
              </w:rPr>
              <w:fldChar w:fldCharType="begin"/>
            </w:r>
            <w:r>
              <w:rPr>
                <w:noProof/>
                <w:webHidden/>
              </w:rPr>
              <w:instrText xml:space="preserve"> PAGEREF _Toc242201587 \h </w:instrText>
            </w:r>
            <w:r>
              <w:rPr>
                <w:noProof/>
                <w:webHidden/>
              </w:rPr>
            </w:r>
            <w:r>
              <w:rPr>
                <w:noProof/>
                <w:webHidden/>
              </w:rPr>
              <w:fldChar w:fldCharType="separate"/>
            </w:r>
            <w:r>
              <w:rPr>
                <w:noProof/>
                <w:webHidden/>
              </w:rPr>
              <w:t>6</w:t>
            </w:r>
            <w:r>
              <w:rPr>
                <w:noProof/>
                <w:webHidden/>
              </w:rPr>
              <w:fldChar w:fldCharType="end"/>
            </w:r>
          </w:hyperlink>
        </w:p>
        <w:p w14:paraId="17641F3C" w14:textId="76B7B51E"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8" w:history="1">
            <w:r w:rsidRPr="0059573E">
              <w:rPr>
                <w:rStyle w:val="Hyperlink"/>
                <w:noProof/>
              </w:rPr>
              <w:t>2. Aturan yang diperiksa</w:t>
            </w:r>
            <w:r>
              <w:rPr>
                <w:noProof/>
                <w:webHidden/>
              </w:rPr>
              <w:tab/>
            </w:r>
            <w:r>
              <w:rPr>
                <w:noProof/>
                <w:webHidden/>
              </w:rPr>
              <w:fldChar w:fldCharType="begin"/>
            </w:r>
            <w:r>
              <w:rPr>
                <w:noProof/>
                <w:webHidden/>
              </w:rPr>
              <w:instrText xml:space="preserve"> PAGEREF _Toc242201588 \h </w:instrText>
            </w:r>
            <w:r>
              <w:rPr>
                <w:noProof/>
                <w:webHidden/>
              </w:rPr>
            </w:r>
            <w:r>
              <w:rPr>
                <w:noProof/>
                <w:webHidden/>
              </w:rPr>
              <w:fldChar w:fldCharType="separate"/>
            </w:r>
            <w:r>
              <w:rPr>
                <w:noProof/>
                <w:webHidden/>
              </w:rPr>
              <w:t>6</w:t>
            </w:r>
            <w:r>
              <w:rPr>
                <w:noProof/>
                <w:webHidden/>
              </w:rPr>
              <w:fldChar w:fldCharType="end"/>
            </w:r>
          </w:hyperlink>
        </w:p>
        <w:p w14:paraId="770F04E7" w14:textId="673024B6"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89" w:history="1">
            <w:r w:rsidRPr="0059573E">
              <w:rPr>
                <w:rStyle w:val="Hyperlink"/>
                <w:noProof/>
              </w:rPr>
              <w:t>2.1 Daftar instrumen</w:t>
            </w:r>
            <w:r>
              <w:rPr>
                <w:noProof/>
                <w:webHidden/>
              </w:rPr>
              <w:tab/>
            </w:r>
            <w:r>
              <w:rPr>
                <w:noProof/>
                <w:webHidden/>
              </w:rPr>
              <w:fldChar w:fldCharType="begin"/>
            </w:r>
            <w:r>
              <w:rPr>
                <w:noProof/>
                <w:webHidden/>
              </w:rPr>
              <w:instrText xml:space="preserve"> PAGEREF _Toc242201589 \h </w:instrText>
            </w:r>
            <w:r>
              <w:rPr>
                <w:noProof/>
                <w:webHidden/>
              </w:rPr>
            </w:r>
            <w:r>
              <w:rPr>
                <w:noProof/>
                <w:webHidden/>
              </w:rPr>
              <w:fldChar w:fldCharType="separate"/>
            </w:r>
            <w:r>
              <w:rPr>
                <w:noProof/>
                <w:webHidden/>
              </w:rPr>
              <w:t>6</w:t>
            </w:r>
            <w:r>
              <w:rPr>
                <w:noProof/>
                <w:webHidden/>
              </w:rPr>
              <w:fldChar w:fldCharType="end"/>
            </w:r>
          </w:hyperlink>
        </w:p>
        <w:p w14:paraId="163C1665" w14:textId="5E64FA16"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0" w:history="1">
            <w:r w:rsidRPr="0059573E">
              <w:rPr>
                <w:rStyle w:val="Hyperlink"/>
                <w:noProof/>
              </w:rPr>
              <w:t>2.2 Jumlah instrumen per keluarga aturan</w:t>
            </w:r>
            <w:r>
              <w:rPr>
                <w:noProof/>
                <w:webHidden/>
              </w:rPr>
              <w:tab/>
            </w:r>
            <w:r>
              <w:rPr>
                <w:noProof/>
                <w:webHidden/>
              </w:rPr>
              <w:fldChar w:fldCharType="begin"/>
            </w:r>
            <w:r>
              <w:rPr>
                <w:noProof/>
                <w:webHidden/>
              </w:rPr>
              <w:instrText xml:space="preserve"> PAGEREF _Toc242201590 \h </w:instrText>
            </w:r>
            <w:r>
              <w:rPr>
                <w:noProof/>
                <w:webHidden/>
              </w:rPr>
            </w:r>
            <w:r>
              <w:rPr>
                <w:noProof/>
                <w:webHidden/>
              </w:rPr>
              <w:fldChar w:fldCharType="separate"/>
            </w:r>
            <w:r>
              <w:rPr>
                <w:noProof/>
                <w:webHidden/>
              </w:rPr>
              <w:t>7</w:t>
            </w:r>
            <w:r>
              <w:rPr>
                <w:noProof/>
                <w:webHidden/>
              </w:rPr>
              <w:fldChar w:fldCharType="end"/>
            </w:r>
          </w:hyperlink>
        </w:p>
        <w:p w14:paraId="1A33D991" w14:textId="09AC86A7"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1" w:history="1">
            <w:r w:rsidRPr="0059573E">
              <w:rPr>
                <w:rStyle w:val="Hyperlink"/>
                <w:noProof/>
              </w:rPr>
              <w:t>2.3 Garis waktu penetapan</w:t>
            </w:r>
            <w:r>
              <w:rPr>
                <w:noProof/>
                <w:webHidden/>
              </w:rPr>
              <w:tab/>
            </w:r>
            <w:r>
              <w:rPr>
                <w:noProof/>
                <w:webHidden/>
              </w:rPr>
              <w:fldChar w:fldCharType="begin"/>
            </w:r>
            <w:r>
              <w:rPr>
                <w:noProof/>
                <w:webHidden/>
              </w:rPr>
              <w:instrText xml:space="preserve"> PAGEREF _Toc242201591 \h </w:instrText>
            </w:r>
            <w:r>
              <w:rPr>
                <w:noProof/>
                <w:webHidden/>
              </w:rPr>
            </w:r>
            <w:r>
              <w:rPr>
                <w:noProof/>
                <w:webHidden/>
              </w:rPr>
              <w:fldChar w:fldCharType="separate"/>
            </w:r>
            <w:r>
              <w:rPr>
                <w:noProof/>
                <w:webHidden/>
              </w:rPr>
              <w:t>7</w:t>
            </w:r>
            <w:r>
              <w:rPr>
                <w:noProof/>
                <w:webHidden/>
              </w:rPr>
              <w:fldChar w:fldCharType="end"/>
            </w:r>
          </w:hyperlink>
        </w:p>
        <w:p w14:paraId="522E3DFB" w14:textId="02812839"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2" w:history="1">
            <w:r w:rsidRPr="0059573E">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_Toc242201592 \h </w:instrText>
            </w:r>
            <w:r>
              <w:rPr>
                <w:noProof/>
                <w:webHidden/>
              </w:rPr>
            </w:r>
            <w:r>
              <w:rPr>
                <w:noProof/>
                <w:webHidden/>
              </w:rPr>
              <w:fldChar w:fldCharType="separate"/>
            </w:r>
            <w:r>
              <w:rPr>
                <w:noProof/>
                <w:webHidden/>
              </w:rPr>
              <w:t>8</w:t>
            </w:r>
            <w:r>
              <w:rPr>
                <w:noProof/>
                <w:webHidden/>
              </w:rPr>
              <w:fldChar w:fldCharType="end"/>
            </w:r>
          </w:hyperlink>
        </w:p>
        <w:p w14:paraId="530CA9C3" w14:textId="4071A776"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3" w:history="1">
            <w:r w:rsidRPr="0059573E">
              <w:rPr>
                <w:rStyle w:val="Hyperlink"/>
                <w:noProof/>
              </w:rPr>
              <w:t>3.1 Diagram cascade tiga lapis</w:t>
            </w:r>
            <w:r>
              <w:rPr>
                <w:noProof/>
                <w:webHidden/>
              </w:rPr>
              <w:tab/>
            </w:r>
            <w:r>
              <w:rPr>
                <w:noProof/>
                <w:webHidden/>
              </w:rPr>
              <w:fldChar w:fldCharType="begin"/>
            </w:r>
            <w:r>
              <w:rPr>
                <w:noProof/>
                <w:webHidden/>
              </w:rPr>
              <w:instrText xml:space="preserve"> PAGEREF _Toc242201593 \h </w:instrText>
            </w:r>
            <w:r>
              <w:rPr>
                <w:noProof/>
                <w:webHidden/>
              </w:rPr>
            </w:r>
            <w:r>
              <w:rPr>
                <w:noProof/>
                <w:webHidden/>
              </w:rPr>
              <w:fldChar w:fldCharType="separate"/>
            </w:r>
            <w:r>
              <w:rPr>
                <w:noProof/>
                <w:webHidden/>
              </w:rPr>
              <w:t>8</w:t>
            </w:r>
            <w:r>
              <w:rPr>
                <w:noProof/>
                <w:webHidden/>
              </w:rPr>
              <w:fldChar w:fldCharType="end"/>
            </w:r>
          </w:hyperlink>
        </w:p>
        <w:p w14:paraId="27D9870A" w14:textId="14B7BDCE"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4" w:history="1">
            <w:r w:rsidRPr="0059573E">
              <w:rPr>
                <w:rStyle w:val="Hyperlink"/>
                <w:noProof/>
              </w:rPr>
              <w:t>3.2 Matriks alignment pengaman</w:t>
            </w:r>
            <w:r>
              <w:rPr>
                <w:noProof/>
                <w:webHidden/>
              </w:rPr>
              <w:tab/>
            </w:r>
            <w:r>
              <w:rPr>
                <w:noProof/>
                <w:webHidden/>
              </w:rPr>
              <w:fldChar w:fldCharType="begin"/>
            </w:r>
            <w:r>
              <w:rPr>
                <w:noProof/>
                <w:webHidden/>
              </w:rPr>
              <w:instrText xml:space="preserve"> PAGEREF _Toc242201594 \h </w:instrText>
            </w:r>
            <w:r>
              <w:rPr>
                <w:noProof/>
                <w:webHidden/>
              </w:rPr>
            </w:r>
            <w:r>
              <w:rPr>
                <w:noProof/>
                <w:webHidden/>
              </w:rPr>
              <w:fldChar w:fldCharType="separate"/>
            </w:r>
            <w:r>
              <w:rPr>
                <w:noProof/>
                <w:webHidden/>
              </w:rPr>
              <w:t>10</w:t>
            </w:r>
            <w:r>
              <w:rPr>
                <w:noProof/>
                <w:webHidden/>
              </w:rPr>
              <w:fldChar w:fldCharType="end"/>
            </w:r>
          </w:hyperlink>
        </w:p>
        <w:p w14:paraId="5F1E655F" w14:textId="5F961B89"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5" w:history="1">
            <w:r w:rsidRPr="0059573E">
              <w:rPr>
                <w:rStyle w:val="Hyperlink"/>
                <w:noProof/>
              </w:rPr>
              <w:t>3.3 Pasangan cascade</w:t>
            </w:r>
            <w:r>
              <w:rPr>
                <w:noProof/>
                <w:webHidden/>
              </w:rPr>
              <w:tab/>
            </w:r>
            <w:r>
              <w:rPr>
                <w:noProof/>
                <w:webHidden/>
              </w:rPr>
              <w:fldChar w:fldCharType="begin"/>
            </w:r>
            <w:r>
              <w:rPr>
                <w:noProof/>
                <w:webHidden/>
              </w:rPr>
              <w:instrText xml:space="preserve"> PAGEREF _Toc242201595 \h </w:instrText>
            </w:r>
            <w:r>
              <w:rPr>
                <w:noProof/>
                <w:webHidden/>
              </w:rPr>
            </w:r>
            <w:r>
              <w:rPr>
                <w:noProof/>
                <w:webHidden/>
              </w:rPr>
              <w:fldChar w:fldCharType="separate"/>
            </w:r>
            <w:r>
              <w:rPr>
                <w:noProof/>
                <w:webHidden/>
              </w:rPr>
              <w:t>11</w:t>
            </w:r>
            <w:r>
              <w:rPr>
                <w:noProof/>
                <w:webHidden/>
              </w:rPr>
              <w:fldChar w:fldCharType="end"/>
            </w:r>
          </w:hyperlink>
        </w:p>
        <w:p w14:paraId="2C23C614" w14:textId="6F63379B"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6" w:history="1">
            <w:r w:rsidRPr="0059573E">
              <w:rPr>
                <w:rStyle w:val="Hyperlink"/>
                <w:noProof/>
              </w:rPr>
              <w:t>3.4 Di mana pengaman berubah</w:t>
            </w:r>
            <w:r>
              <w:rPr>
                <w:noProof/>
                <w:webHidden/>
              </w:rPr>
              <w:tab/>
            </w:r>
            <w:r>
              <w:rPr>
                <w:noProof/>
                <w:webHidden/>
              </w:rPr>
              <w:fldChar w:fldCharType="begin"/>
            </w:r>
            <w:r>
              <w:rPr>
                <w:noProof/>
                <w:webHidden/>
              </w:rPr>
              <w:instrText xml:space="preserve"> PAGEREF _Toc242201596 \h </w:instrText>
            </w:r>
            <w:r>
              <w:rPr>
                <w:noProof/>
                <w:webHidden/>
              </w:rPr>
            </w:r>
            <w:r>
              <w:rPr>
                <w:noProof/>
                <w:webHidden/>
              </w:rPr>
              <w:fldChar w:fldCharType="separate"/>
            </w:r>
            <w:r>
              <w:rPr>
                <w:noProof/>
                <w:webHidden/>
              </w:rPr>
              <w:t>12</w:t>
            </w:r>
            <w:r>
              <w:rPr>
                <w:noProof/>
                <w:webHidden/>
              </w:rPr>
              <w:fldChar w:fldCharType="end"/>
            </w:r>
          </w:hyperlink>
        </w:p>
        <w:p w14:paraId="7372BB90" w14:textId="15D10F7B"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7" w:history="1">
            <w:r w:rsidRPr="0059573E">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_Toc242201597 \h </w:instrText>
            </w:r>
            <w:r>
              <w:rPr>
                <w:noProof/>
                <w:webHidden/>
              </w:rPr>
            </w:r>
            <w:r>
              <w:rPr>
                <w:noProof/>
                <w:webHidden/>
              </w:rPr>
              <w:fldChar w:fldCharType="separate"/>
            </w:r>
            <w:r>
              <w:rPr>
                <w:noProof/>
                <w:webHidden/>
              </w:rPr>
              <w:t>13</w:t>
            </w:r>
            <w:r>
              <w:rPr>
                <w:noProof/>
                <w:webHidden/>
              </w:rPr>
              <w:fldChar w:fldCharType="end"/>
            </w:r>
          </w:hyperlink>
        </w:p>
        <w:p w14:paraId="13927C66" w14:textId="3EBA36A9"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8" w:history="1">
            <w:r w:rsidRPr="0059573E">
              <w:rPr>
                <w:rStyle w:val="Hyperlink"/>
                <w:noProof/>
              </w:rPr>
              <w:t>4. Tujuh hak</w:t>
            </w:r>
            <w:r>
              <w:rPr>
                <w:noProof/>
                <w:webHidden/>
              </w:rPr>
              <w:tab/>
            </w:r>
            <w:r>
              <w:rPr>
                <w:noProof/>
                <w:webHidden/>
              </w:rPr>
              <w:fldChar w:fldCharType="begin"/>
            </w:r>
            <w:r>
              <w:rPr>
                <w:noProof/>
                <w:webHidden/>
              </w:rPr>
              <w:instrText xml:space="preserve"> PAGEREF _Toc242201598 \h </w:instrText>
            </w:r>
            <w:r>
              <w:rPr>
                <w:noProof/>
                <w:webHidden/>
              </w:rPr>
            </w:r>
            <w:r>
              <w:rPr>
                <w:noProof/>
                <w:webHidden/>
              </w:rPr>
              <w:fldChar w:fldCharType="separate"/>
            </w:r>
            <w:r>
              <w:rPr>
                <w:noProof/>
                <w:webHidden/>
              </w:rPr>
              <w:t>13</w:t>
            </w:r>
            <w:r>
              <w:rPr>
                <w:noProof/>
                <w:webHidden/>
              </w:rPr>
              <w:fldChar w:fldCharType="end"/>
            </w:r>
          </w:hyperlink>
        </w:p>
        <w:p w14:paraId="75BB1CE8" w14:textId="28105ED2"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9" w:history="1">
            <w:r w:rsidRPr="0059573E">
              <w:rPr>
                <w:rStyle w:val="Hyperlink"/>
                <w:noProof/>
              </w:rPr>
              <w:t>5. Lima kelompok kunci</w:t>
            </w:r>
            <w:r>
              <w:rPr>
                <w:noProof/>
                <w:webHidden/>
              </w:rPr>
              <w:tab/>
            </w:r>
            <w:r>
              <w:rPr>
                <w:noProof/>
                <w:webHidden/>
              </w:rPr>
              <w:fldChar w:fldCharType="begin"/>
            </w:r>
            <w:r>
              <w:rPr>
                <w:noProof/>
                <w:webHidden/>
              </w:rPr>
              <w:instrText xml:space="preserve"> PAGEREF _Toc242201599 \h </w:instrText>
            </w:r>
            <w:r>
              <w:rPr>
                <w:noProof/>
                <w:webHidden/>
              </w:rPr>
            </w:r>
            <w:r>
              <w:rPr>
                <w:noProof/>
                <w:webHidden/>
              </w:rPr>
              <w:fldChar w:fldCharType="separate"/>
            </w:r>
            <w:r>
              <w:rPr>
                <w:noProof/>
                <w:webHidden/>
              </w:rPr>
              <w:t>14</w:t>
            </w:r>
            <w:r>
              <w:rPr>
                <w:noProof/>
                <w:webHidden/>
              </w:rPr>
              <w:fldChar w:fldCharType="end"/>
            </w:r>
          </w:hyperlink>
        </w:p>
        <w:p w14:paraId="2650F7E7" w14:textId="3A88FC4F"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0" w:history="1">
            <w:r w:rsidRPr="0059573E">
              <w:rPr>
                <w:rStyle w:val="Hyperlink"/>
                <w:noProof/>
              </w:rPr>
              <w:t>6. Masalah utama di wilayah ini</w:t>
            </w:r>
            <w:r>
              <w:rPr>
                <w:noProof/>
                <w:webHidden/>
              </w:rPr>
              <w:tab/>
            </w:r>
            <w:r>
              <w:rPr>
                <w:noProof/>
                <w:webHidden/>
              </w:rPr>
              <w:fldChar w:fldCharType="begin"/>
            </w:r>
            <w:r>
              <w:rPr>
                <w:noProof/>
                <w:webHidden/>
              </w:rPr>
              <w:instrText xml:space="preserve"> PAGEREF _Toc242201600 \h </w:instrText>
            </w:r>
            <w:r>
              <w:rPr>
                <w:noProof/>
                <w:webHidden/>
              </w:rPr>
            </w:r>
            <w:r>
              <w:rPr>
                <w:noProof/>
                <w:webHidden/>
              </w:rPr>
              <w:fldChar w:fldCharType="separate"/>
            </w:r>
            <w:r>
              <w:rPr>
                <w:noProof/>
                <w:webHidden/>
              </w:rPr>
              <w:t>15</w:t>
            </w:r>
            <w:r>
              <w:rPr>
                <w:noProof/>
                <w:webHidden/>
              </w:rPr>
              <w:fldChar w:fldCharType="end"/>
            </w:r>
          </w:hyperlink>
        </w:p>
        <w:p w14:paraId="0B432A12" w14:textId="3618CB3B"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1" w:history="1">
            <w:r w:rsidRPr="0059573E">
              <w:rPr>
                <w:rStyle w:val="Hyperlink"/>
                <w:noProof/>
              </w:rPr>
              <w:t>6.1 Masalah lintas wilayah yang muncul di Pontianak</w:t>
            </w:r>
            <w:r>
              <w:rPr>
                <w:noProof/>
                <w:webHidden/>
              </w:rPr>
              <w:tab/>
            </w:r>
            <w:r>
              <w:rPr>
                <w:noProof/>
                <w:webHidden/>
              </w:rPr>
              <w:fldChar w:fldCharType="begin"/>
            </w:r>
            <w:r>
              <w:rPr>
                <w:noProof/>
                <w:webHidden/>
              </w:rPr>
              <w:instrText xml:space="preserve"> PAGEREF _Toc242201601 \h </w:instrText>
            </w:r>
            <w:r>
              <w:rPr>
                <w:noProof/>
                <w:webHidden/>
              </w:rPr>
            </w:r>
            <w:r>
              <w:rPr>
                <w:noProof/>
                <w:webHidden/>
              </w:rPr>
              <w:fldChar w:fldCharType="separate"/>
            </w:r>
            <w:r>
              <w:rPr>
                <w:noProof/>
                <w:webHidden/>
              </w:rPr>
              <w:t>15</w:t>
            </w:r>
            <w:r>
              <w:rPr>
                <w:noProof/>
                <w:webHidden/>
              </w:rPr>
              <w:fldChar w:fldCharType="end"/>
            </w:r>
          </w:hyperlink>
        </w:p>
        <w:p w14:paraId="2AB19D27" w14:textId="671C1905"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2" w:history="1">
            <w:r w:rsidRPr="0059573E">
              <w:rPr>
                <w:rStyle w:val="Hyperlink"/>
                <w:noProof/>
              </w:rPr>
              <w:t>6.2 Kartu masalah</w:t>
            </w:r>
            <w:r>
              <w:rPr>
                <w:noProof/>
                <w:webHidden/>
              </w:rPr>
              <w:tab/>
            </w:r>
            <w:r>
              <w:rPr>
                <w:noProof/>
                <w:webHidden/>
              </w:rPr>
              <w:fldChar w:fldCharType="begin"/>
            </w:r>
            <w:r>
              <w:rPr>
                <w:noProof/>
                <w:webHidden/>
              </w:rPr>
              <w:instrText xml:space="preserve"> PAGEREF _Toc242201602 \h </w:instrText>
            </w:r>
            <w:r>
              <w:rPr>
                <w:noProof/>
                <w:webHidden/>
              </w:rPr>
            </w:r>
            <w:r>
              <w:rPr>
                <w:noProof/>
                <w:webHidden/>
              </w:rPr>
              <w:fldChar w:fldCharType="separate"/>
            </w:r>
            <w:r>
              <w:rPr>
                <w:noProof/>
                <w:webHidden/>
              </w:rPr>
              <w:t>16</w:t>
            </w:r>
            <w:r>
              <w:rPr>
                <w:noProof/>
                <w:webHidden/>
              </w:rPr>
              <w:fldChar w:fldCharType="end"/>
            </w:r>
          </w:hyperlink>
        </w:p>
        <w:p w14:paraId="7AE6A5E0" w14:textId="53BAB65E"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3" w:history="1">
            <w:r w:rsidRPr="0059573E">
              <w:rPr>
                <w:rStyle w:val="Hyperlink"/>
                <w:noProof/>
              </w:rPr>
              <w:t>6.3 Seberapa sering setiap jenis masalah ditandai</w:t>
            </w:r>
            <w:r>
              <w:rPr>
                <w:noProof/>
                <w:webHidden/>
              </w:rPr>
              <w:tab/>
            </w:r>
            <w:r>
              <w:rPr>
                <w:noProof/>
                <w:webHidden/>
              </w:rPr>
              <w:fldChar w:fldCharType="begin"/>
            </w:r>
            <w:r>
              <w:rPr>
                <w:noProof/>
                <w:webHidden/>
              </w:rPr>
              <w:instrText xml:space="preserve"> PAGEREF _Toc242201603 \h </w:instrText>
            </w:r>
            <w:r>
              <w:rPr>
                <w:noProof/>
                <w:webHidden/>
              </w:rPr>
            </w:r>
            <w:r>
              <w:rPr>
                <w:noProof/>
                <w:webHidden/>
              </w:rPr>
              <w:fldChar w:fldCharType="separate"/>
            </w:r>
            <w:r>
              <w:rPr>
                <w:noProof/>
                <w:webHidden/>
              </w:rPr>
              <w:t>17</w:t>
            </w:r>
            <w:r>
              <w:rPr>
                <w:noProof/>
                <w:webHidden/>
              </w:rPr>
              <w:fldChar w:fldCharType="end"/>
            </w:r>
          </w:hyperlink>
        </w:p>
        <w:p w14:paraId="7D7671DD" w14:textId="54A2E69D"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4" w:history="1">
            <w:r w:rsidRPr="0059573E">
              <w:rPr>
                <w:rStyle w:val="Hyperlink"/>
                <w:noProof/>
              </w:rPr>
              <w:t>6.4 Beban administratif</w:t>
            </w:r>
            <w:r>
              <w:rPr>
                <w:noProof/>
                <w:webHidden/>
              </w:rPr>
              <w:tab/>
            </w:r>
            <w:r>
              <w:rPr>
                <w:noProof/>
                <w:webHidden/>
              </w:rPr>
              <w:fldChar w:fldCharType="begin"/>
            </w:r>
            <w:r>
              <w:rPr>
                <w:noProof/>
                <w:webHidden/>
              </w:rPr>
              <w:instrText xml:space="preserve"> PAGEREF _Toc242201604 \h </w:instrText>
            </w:r>
            <w:r>
              <w:rPr>
                <w:noProof/>
                <w:webHidden/>
              </w:rPr>
            </w:r>
            <w:r>
              <w:rPr>
                <w:noProof/>
                <w:webHidden/>
              </w:rPr>
              <w:fldChar w:fldCharType="separate"/>
            </w:r>
            <w:r>
              <w:rPr>
                <w:noProof/>
                <w:webHidden/>
              </w:rPr>
              <w:t>19</w:t>
            </w:r>
            <w:r>
              <w:rPr>
                <w:noProof/>
                <w:webHidden/>
              </w:rPr>
              <w:fldChar w:fldCharType="end"/>
            </w:r>
          </w:hyperlink>
        </w:p>
        <w:p w14:paraId="43FB3647" w14:textId="3192FF71"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5" w:history="1">
            <w:r w:rsidRPr="0059573E">
              <w:rPr>
                <w:rStyle w:val="Hyperlink"/>
                <w:noProof/>
              </w:rPr>
              <w:t>7. AAAQ dan PANTHER (ringkas)</w:t>
            </w:r>
            <w:r>
              <w:rPr>
                <w:noProof/>
                <w:webHidden/>
              </w:rPr>
              <w:tab/>
            </w:r>
            <w:r>
              <w:rPr>
                <w:noProof/>
                <w:webHidden/>
              </w:rPr>
              <w:fldChar w:fldCharType="begin"/>
            </w:r>
            <w:r>
              <w:rPr>
                <w:noProof/>
                <w:webHidden/>
              </w:rPr>
              <w:instrText xml:space="preserve"> PAGEREF _Toc242201605 \h </w:instrText>
            </w:r>
            <w:r>
              <w:rPr>
                <w:noProof/>
                <w:webHidden/>
              </w:rPr>
            </w:r>
            <w:r>
              <w:rPr>
                <w:noProof/>
                <w:webHidden/>
              </w:rPr>
              <w:fldChar w:fldCharType="separate"/>
            </w:r>
            <w:r>
              <w:rPr>
                <w:noProof/>
                <w:webHidden/>
              </w:rPr>
              <w:t>20</w:t>
            </w:r>
            <w:r>
              <w:rPr>
                <w:noProof/>
                <w:webHidden/>
              </w:rPr>
              <w:fldChar w:fldCharType="end"/>
            </w:r>
          </w:hyperlink>
        </w:p>
        <w:p w14:paraId="175E1989" w14:textId="12BFEE20"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6" w:history="1">
            <w:r w:rsidRPr="0059573E">
              <w:rPr>
                <w:rStyle w:val="Hyperlink"/>
                <w:noProof/>
              </w:rPr>
              <w:t>8. Ketegangan antaraturan</w:t>
            </w:r>
            <w:r>
              <w:rPr>
                <w:noProof/>
                <w:webHidden/>
              </w:rPr>
              <w:tab/>
            </w:r>
            <w:r>
              <w:rPr>
                <w:noProof/>
                <w:webHidden/>
              </w:rPr>
              <w:fldChar w:fldCharType="begin"/>
            </w:r>
            <w:r>
              <w:rPr>
                <w:noProof/>
                <w:webHidden/>
              </w:rPr>
              <w:instrText xml:space="preserve"> PAGEREF _Toc242201606 \h </w:instrText>
            </w:r>
            <w:r>
              <w:rPr>
                <w:noProof/>
                <w:webHidden/>
              </w:rPr>
            </w:r>
            <w:r>
              <w:rPr>
                <w:noProof/>
                <w:webHidden/>
              </w:rPr>
              <w:fldChar w:fldCharType="separate"/>
            </w:r>
            <w:r>
              <w:rPr>
                <w:noProof/>
                <w:webHidden/>
              </w:rPr>
              <w:t>20</w:t>
            </w:r>
            <w:r>
              <w:rPr>
                <w:noProof/>
                <w:webHidden/>
              </w:rPr>
              <w:fldChar w:fldCharType="end"/>
            </w:r>
          </w:hyperlink>
        </w:p>
        <w:p w14:paraId="10066B26" w14:textId="0954199A"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7" w:history="1">
            <w:r w:rsidRPr="0059573E">
              <w:rPr>
                <w:rStyle w:val="Hyperlink"/>
                <w:noProof/>
              </w:rPr>
              <w:t>9. Contoh baik yang perlu dipertahankan</w:t>
            </w:r>
            <w:r>
              <w:rPr>
                <w:noProof/>
                <w:webHidden/>
              </w:rPr>
              <w:tab/>
            </w:r>
            <w:r>
              <w:rPr>
                <w:noProof/>
                <w:webHidden/>
              </w:rPr>
              <w:fldChar w:fldCharType="begin"/>
            </w:r>
            <w:r>
              <w:rPr>
                <w:noProof/>
                <w:webHidden/>
              </w:rPr>
              <w:instrText xml:space="preserve"> PAGEREF _Toc242201607 \h </w:instrText>
            </w:r>
            <w:r>
              <w:rPr>
                <w:noProof/>
                <w:webHidden/>
              </w:rPr>
            </w:r>
            <w:r>
              <w:rPr>
                <w:noProof/>
                <w:webHidden/>
              </w:rPr>
              <w:fldChar w:fldCharType="separate"/>
            </w:r>
            <w:r>
              <w:rPr>
                <w:noProof/>
                <w:webHidden/>
              </w:rPr>
              <w:t>23</w:t>
            </w:r>
            <w:r>
              <w:rPr>
                <w:noProof/>
                <w:webHidden/>
              </w:rPr>
              <w:fldChar w:fldCharType="end"/>
            </w:r>
          </w:hyperlink>
        </w:p>
        <w:p w14:paraId="61494421" w14:textId="550C44F6"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8" w:history="1">
            <w:r w:rsidRPr="0059573E">
              <w:rPr>
                <w:rStyle w:val="Hyperlink"/>
                <w:noProof/>
              </w:rPr>
              <w:t>10. Agenda perbaikan</w:t>
            </w:r>
            <w:r>
              <w:rPr>
                <w:noProof/>
                <w:webHidden/>
              </w:rPr>
              <w:tab/>
            </w:r>
            <w:r>
              <w:rPr>
                <w:noProof/>
                <w:webHidden/>
              </w:rPr>
              <w:fldChar w:fldCharType="begin"/>
            </w:r>
            <w:r>
              <w:rPr>
                <w:noProof/>
                <w:webHidden/>
              </w:rPr>
              <w:instrText xml:space="preserve"> PAGEREF _Toc242201608 \h </w:instrText>
            </w:r>
            <w:r>
              <w:rPr>
                <w:noProof/>
                <w:webHidden/>
              </w:rPr>
            </w:r>
            <w:r>
              <w:rPr>
                <w:noProof/>
                <w:webHidden/>
              </w:rPr>
              <w:fldChar w:fldCharType="separate"/>
            </w:r>
            <w:r>
              <w:rPr>
                <w:noProof/>
                <w:webHidden/>
              </w:rPr>
              <w:t>23</w:t>
            </w:r>
            <w:r>
              <w:rPr>
                <w:noProof/>
                <w:webHidden/>
              </w:rPr>
              <w:fldChar w:fldCharType="end"/>
            </w:r>
          </w:hyperlink>
        </w:p>
        <w:p w14:paraId="52C79016" w14:textId="6DF5A3FE"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9" w:history="1">
            <w:r w:rsidRPr="0059573E">
              <w:rPr>
                <w:rStyle w:val="Hyperlink"/>
                <w:noProof/>
              </w:rPr>
              <w:t>10.1 Reform paket</w:t>
            </w:r>
            <w:r>
              <w:rPr>
                <w:noProof/>
                <w:webHidden/>
              </w:rPr>
              <w:tab/>
            </w:r>
            <w:r>
              <w:rPr>
                <w:noProof/>
                <w:webHidden/>
              </w:rPr>
              <w:fldChar w:fldCharType="begin"/>
            </w:r>
            <w:r>
              <w:rPr>
                <w:noProof/>
                <w:webHidden/>
              </w:rPr>
              <w:instrText xml:space="preserve"> PAGEREF _Toc242201609 \h </w:instrText>
            </w:r>
            <w:r>
              <w:rPr>
                <w:noProof/>
                <w:webHidden/>
              </w:rPr>
            </w:r>
            <w:r>
              <w:rPr>
                <w:noProof/>
                <w:webHidden/>
              </w:rPr>
              <w:fldChar w:fldCharType="separate"/>
            </w:r>
            <w:r>
              <w:rPr>
                <w:noProof/>
                <w:webHidden/>
              </w:rPr>
              <w:t>24</w:t>
            </w:r>
            <w:r>
              <w:rPr>
                <w:noProof/>
                <w:webHidden/>
              </w:rPr>
              <w:fldChar w:fldCharType="end"/>
            </w:r>
          </w:hyperlink>
        </w:p>
        <w:p w14:paraId="4CEF7DA0" w14:textId="5B90B877"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0" w:history="1">
            <w:r w:rsidRPr="0059573E">
              <w:rPr>
                <w:rStyle w:val="Hyperlink"/>
                <w:noProof/>
              </w:rPr>
              <w:t>10.2 Keterkaitan reform paket dengan RF-NAS dan pedoman teknis</w:t>
            </w:r>
            <w:r>
              <w:rPr>
                <w:noProof/>
                <w:webHidden/>
              </w:rPr>
              <w:tab/>
            </w:r>
            <w:r>
              <w:rPr>
                <w:noProof/>
                <w:webHidden/>
              </w:rPr>
              <w:fldChar w:fldCharType="begin"/>
            </w:r>
            <w:r>
              <w:rPr>
                <w:noProof/>
                <w:webHidden/>
              </w:rPr>
              <w:instrText xml:space="preserve"> PAGEREF _Toc242201610 \h </w:instrText>
            </w:r>
            <w:r>
              <w:rPr>
                <w:noProof/>
                <w:webHidden/>
              </w:rPr>
            </w:r>
            <w:r>
              <w:rPr>
                <w:noProof/>
                <w:webHidden/>
              </w:rPr>
              <w:fldChar w:fldCharType="separate"/>
            </w:r>
            <w:r>
              <w:rPr>
                <w:noProof/>
                <w:webHidden/>
              </w:rPr>
              <w:t>26</w:t>
            </w:r>
            <w:r>
              <w:rPr>
                <w:noProof/>
                <w:webHidden/>
              </w:rPr>
              <w:fldChar w:fldCharType="end"/>
            </w:r>
          </w:hyperlink>
        </w:p>
        <w:p w14:paraId="1AB3309A" w14:textId="09485C76"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1" w:history="1">
            <w:r w:rsidRPr="0059573E">
              <w:rPr>
                <w:rStyle w:val="Hyperlink"/>
                <w:noProof/>
              </w:rPr>
              <w:t>10.3 Pilihan kebijakan per masalah (versi wilayah)</w:t>
            </w:r>
            <w:r>
              <w:rPr>
                <w:noProof/>
                <w:webHidden/>
              </w:rPr>
              <w:tab/>
            </w:r>
            <w:r>
              <w:rPr>
                <w:noProof/>
                <w:webHidden/>
              </w:rPr>
              <w:fldChar w:fldCharType="begin"/>
            </w:r>
            <w:r>
              <w:rPr>
                <w:noProof/>
                <w:webHidden/>
              </w:rPr>
              <w:instrText xml:space="preserve"> PAGEREF _Toc242201611 \h </w:instrText>
            </w:r>
            <w:r>
              <w:rPr>
                <w:noProof/>
                <w:webHidden/>
              </w:rPr>
            </w:r>
            <w:r>
              <w:rPr>
                <w:noProof/>
                <w:webHidden/>
              </w:rPr>
              <w:fldChar w:fldCharType="separate"/>
            </w:r>
            <w:r>
              <w:rPr>
                <w:noProof/>
                <w:webHidden/>
              </w:rPr>
              <w:t>26</w:t>
            </w:r>
            <w:r>
              <w:rPr>
                <w:noProof/>
                <w:webHidden/>
              </w:rPr>
              <w:fldChar w:fldCharType="end"/>
            </w:r>
          </w:hyperlink>
        </w:p>
        <w:p w14:paraId="675C56BD" w14:textId="53CA5C5A"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2" w:history="1">
            <w:r w:rsidRPr="0059573E">
              <w:rPr>
                <w:rStyle w:val="Hyperlink"/>
                <w:noProof/>
              </w:rPr>
              <w:t>11. Matriks peran aktor daerah</w:t>
            </w:r>
            <w:r>
              <w:rPr>
                <w:noProof/>
                <w:webHidden/>
              </w:rPr>
              <w:tab/>
            </w:r>
            <w:r>
              <w:rPr>
                <w:noProof/>
                <w:webHidden/>
              </w:rPr>
              <w:fldChar w:fldCharType="begin"/>
            </w:r>
            <w:r>
              <w:rPr>
                <w:noProof/>
                <w:webHidden/>
              </w:rPr>
              <w:instrText xml:space="preserve"> PAGEREF _Toc242201612 \h </w:instrText>
            </w:r>
            <w:r>
              <w:rPr>
                <w:noProof/>
                <w:webHidden/>
              </w:rPr>
            </w:r>
            <w:r>
              <w:rPr>
                <w:noProof/>
                <w:webHidden/>
              </w:rPr>
              <w:fldChar w:fldCharType="separate"/>
            </w:r>
            <w:r>
              <w:rPr>
                <w:noProof/>
                <w:webHidden/>
              </w:rPr>
              <w:t>27</w:t>
            </w:r>
            <w:r>
              <w:rPr>
                <w:noProof/>
                <w:webHidden/>
              </w:rPr>
              <w:fldChar w:fldCharType="end"/>
            </w:r>
          </w:hyperlink>
        </w:p>
        <w:p w14:paraId="5C7885D9" w14:textId="321F1E1B"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3" w:history="1">
            <w:r w:rsidRPr="0059573E">
              <w:rPr>
                <w:rStyle w:val="Hyperlink"/>
                <w:noProof/>
              </w:rPr>
              <w:t>12. Pemantauan</w:t>
            </w:r>
            <w:r>
              <w:rPr>
                <w:noProof/>
                <w:webHidden/>
              </w:rPr>
              <w:tab/>
            </w:r>
            <w:r>
              <w:rPr>
                <w:noProof/>
                <w:webHidden/>
              </w:rPr>
              <w:fldChar w:fldCharType="begin"/>
            </w:r>
            <w:r>
              <w:rPr>
                <w:noProof/>
                <w:webHidden/>
              </w:rPr>
              <w:instrText xml:space="preserve"> PAGEREF _Toc242201613 \h </w:instrText>
            </w:r>
            <w:r>
              <w:rPr>
                <w:noProof/>
                <w:webHidden/>
              </w:rPr>
            </w:r>
            <w:r>
              <w:rPr>
                <w:noProof/>
                <w:webHidden/>
              </w:rPr>
              <w:fldChar w:fldCharType="separate"/>
            </w:r>
            <w:r>
              <w:rPr>
                <w:noProof/>
                <w:webHidden/>
              </w:rPr>
              <w:t>29</w:t>
            </w:r>
            <w:r>
              <w:rPr>
                <w:noProof/>
                <w:webHidden/>
              </w:rPr>
              <w:fldChar w:fldCharType="end"/>
            </w:r>
          </w:hyperlink>
        </w:p>
        <w:p w14:paraId="16B3B2F9" w14:textId="239FC1BC"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4" w:history="1">
            <w:r w:rsidRPr="0059573E">
              <w:rPr>
                <w:rStyle w:val="Hyperlink"/>
                <w:noProof/>
              </w:rPr>
              <w:t>13. Bukti dan batas</w:t>
            </w:r>
            <w:r>
              <w:rPr>
                <w:noProof/>
                <w:webHidden/>
              </w:rPr>
              <w:tab/>
            </w:r>
            <w:r>
              <w:rPr>
                <w:noProof/>
                <w:webHidden/>
              </w:rPr>
              <w:fldChar w:fldCharType="begin"/>
            </w:r>
            <w:r>
              <w:rPr>
                <w:noProof/>
                <w:webHidden/>
              </w:rPr>
              <w:instrText xml:space="preserve"> PAGEREF _Toc242201614 \h </w:instrText>
            </w:r>
            <w:r>
              <w:rPr>
                <w:noProof/>
                <w:webHidden/>
              </w:rPr>
            </w:r>
            <w:r>
              <w:rPr>
                <w:noProof/>
                <w:webHidden/>
              </w:rPr>
              <w:fldChar w:fldCharType="separate"/>
            </w:r>
            <w:r>
              <w:rPr>
                <w:noProof/>
                <w:webHidden/>
              </w:rPr>
              <w:t>29</w:t>
            </w:r>
            <w:r>
              <w:rPr>
                <w:noProof/>
                <w:webHidden/>
              </w:rPr>
              <w:fldChar w:fldCharType="end"/>
            </w:r>
          </w:hyperlink>
        </w:p>
        <w:p w14:paraId="06E5A578" w14:textId="75D7A944"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5" w:history="1">
            <w:r w:rsidRPr="0059573E">
              <w:rPr>
                <w:rStyle w:val="Hyperlink"/>
                <w:noProof/>
              </w:rPr>
              <w:t>13.1 Status verifikasi JDIH per instrumen</w:t>
            </w:r>
            <w:r>
              <w:rPr>
                <w:noProof/>
                <w:webHidden/>
              </w:rPr>
              <w:tab/>
            </w:r>
            <w:r>
              <w:rPr>
                <w:noProof/>
                <w:webHidden/>
              </w:rPr>
              <w:fldChar w:fldCharType="begin"/>
            </w:r>
            <w:r>
              <w:rPr>
                <w:noProof/>
                <w:webHidden/>
              </w:rPr>
              <w:instrText xml:space="preserve"> PAGEREF _Toc242201615 \h </w:instrText>
            </w:r>
            <w:r>
              <w:rPr>
                <w:noProof/>
                <w:webHidden/>
              </w:rPr>
            </w:r>
            <w:r>
              <w:rPr>
                <w:noProof/>
                <w:webHidden/>
              </w:rPr>
              <w:fldChar w:fldCharType="separate"/>
            </w:r>
            <w:r>
              <w:rPr>
                <w:noProof/>
                <w:webHidden/>
              </w:rPr>
              <w:t>29</w:t>
            </w:r>
            <w:r>
              <w:rPr>
                <w:noProof/>
                <w:webHidden/>
              </w:rPr>
              <w:fldChar w:fldCharType="end"/>
            </w:r>
          </w:hyperlink>
        </w:p>
        <w:p w14:paraId="3309AA1C" w14:textId="39982E3C"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6" w:history="1">
            <w:r w:rsidRPr="0059573E">
              <w:rPr>
                <w:rStyle w:val="Hyperlink"/>
                <w:noProof/>
              </w:rPr>
              <w:t>13.2 Belum ditemukan di folder</w:t>
            </w:r>
            <w:r>
              <w:rPr>
                <w:noProof/>
                <w:webHidden/>
              </w:rPr>
              <w:tab/>
            </w:r>
            <w:r>
              <w:rPr>
                <w:noProof/>
                <w:webHidden/>
              </w:rPr>
              <w:fldChar w:fldCharType="begin"/>
            </w:r>
            <w:r>
              <w:rPr>
                <w:noProof/>
                <w:webHidden/>
              </w:rPr>
              <w:instrText xml:space="preserve"> PAGEREF _Toc242201616 \h </w:instrText>
            </w:r>
            <w:r>
              <w:rPr>
                <w:noProof/>
                <w:webHidden/>
              </w:rPr>
            </w:r>
            <w:r>
              <w:rPr>
                <w:noProof/>
                <w:webHidden/>
              </w:rPr>
              <w:fldChar w:fldCharType="separate"/>
            </w:r>
            <w:r>
              <w:rPr>
                <w:noProof/>
                <w:webHidden/>
              </w:rPr>
              <w:t>30</w:t>
            </w:r>
            <w:r>
              <w:rPr>
                <w:noProof/>
                <w:webHidden/>
              </w:rPr>
              <w:fldChar w:fldCharType="end"/>
            </w:r>
          </w:hyperlink>
        </w:p>
        <w:p w14:paraId="14CFD2E2" w14:textId="13AD00AF"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7" w:history="1">
            <w:r w:rsidRPr="0059573E">
              <w:rPr>
                <w:rStyle w:val="Hyperlink"/>
                <w:noProof/>
              </w:rPr>
              <w:t>13.3 Data R-2 s.d. R-5 yang dibutuhkan</w:t>
            </w:r>
            <w:r>
              <w:rPr>
                <w:noProof/>
                <w:webHidden/>
              </w:rPr>
              <w:tab/>
            </w:r>
            <w:r>
              <w:rPr>
                <w:noProof/>
                <w:webHidden/>
              </w:rPr>
              <w:fldChar w:fldCharType="begin"/>
            </w:r>
            <w:r>
              <w:rPr>
                <w:noProof/>
                <w:webHidden/>
              </w:rPr>
              <w:instrText xml:space="preserve"> PAGEREF _Toc242201617 \h </w:instrText>
            </w:r>
            <w:r>
              <w:rPr>
                <w:noProof/>
                <w:webHidden/>
              </w:rPr>
            </w:r>
            <w:r>
              <w:rPr>
                <w:noProof/>
                <w:webHidden/>
              </w:rPr>
              <w:fldChar w:fldCharType="separate"/>
            </w:r>
            <w:r>
              <w:rPr>
                <w:noProof/>
                <w:webHidden/>
              </w:rPr>
              <w:t>30</w:t>
            </w:r>
            <w:r>
              <w:rPr>
                <w:noProof/>
                <w:webHidden/>
              </w:rPr>
              <w:fldChar w:fldCharType="end"/>
            </w:r>
          </w:hyperlink>
        </w:p>
        <w:p w14:paraId="03D9F25C" w14:textId="6CE509FE"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8" w:history="1">
            <w:r w:rsidRPr="0059573E">
              <w:rPr>
                <w:rStyle w:val="Hyperlink"/>
                <w:noProof/>
              </w:rPr>
              <w:t>13.4 Teks yang belum dibaca dan catatan konsistensi data</w:t>
            </w:r>
            <w:r>
              <w:rPr>
                <w:noProof/>
                <w:webHidden/>
              </w:rPr>
              <w:tab/>
            </w:r>
            <w:r>
              <w:rPr>
                <w:noProof/>
                <w:webHidden/>
              </w:rPr>
              <w:fldChar w:fldCharType="begin"/>
            </w:r>
            <w:r>
              <w:rPr>
                <w:noProof/>
                <w:webHidden/>
              </w:rPr>
              <w:instrText xml:space="preserve"> PAGEREF _Toc242201618 \h </w:instrText>
            </w:r>
            <w:r>
              <w:rPr>
                <w:noProof/>
                <w:webHidden/>
              </w:rPr>
            </w:r>
            <w:r>
              <w:rPr>
                <w:noProof/>
                <w:webHidden/>
              </w:rPr>
              <w:fldChar w:fldCharType="separate"/>
            </w:r>
            <w:r>
              <w:rPr>
                <w:noProof/>
                <w:webHidden/>
              </w:rPr>
              <w:t>30</w:t>
            </w:r>
            <w:r>
              <w:rPr>
                <w:noProof/>
                <w:webHidden/>
              </w:rPr>
              <w:fldChar w:fldCharType="end"/>
            </w:r>
          </w:hyperlink>
        </w:p>
        <w:p w14:paraId="5B33671F" w14:textId="5ECD0358"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9" w:history="1">
            <w:r w:rsidRPr="0059573E">
              <w:rPr>
                <w:rStyle w:val="Hyperlink"/>
                <w:noProof/>
              </w:rPr>
              <w:t>14. Langkah 6, 12, dan 24 bulan (usulan)</w:t>
            </w:r>
            <w:r>
              <w:rPr>
                <w:noProof/>
                <w:webHidden/>
              </w:rPr>
              <w:tab/>
            </w:r>
            <w:r>
              <w:rPr>
                <w:noProof/>
                <w:webHidden/>
              </w:rPr>
              <w:fldChar w:fldCharType="begin"/>
            </w:r>
            <w:r>
              <w:rPr>
                <w:noProof/>
                <w:webHidden/>
              </w:rPr>
              <w:instrText xml:space="preserve"> PAGEREF _Toc242201619 \h </w:instrText>
            </w:r>
            <w:r>
              <w:rPr>
                <w:noProof/>
                <w:webHidden/>
              </w:rPr>
            </w:r>
            <w:r>
              <w:rPr>
                <w:noProof/>
                <w:webHidden/>
              </w:rPr>
              <w:fldChar w:fldCharType="separate"/>
            </w:r>
            <w:r>
              <w:rPr>
                <w:noProof/>
                <w:webHidden/>
              </w:rPr>
              <w:t>30</w:t>
            </w:r>
            <w:r>
              <w:rPr>
                <w:noProof/>
                <w:webHidden/>
              </w:rPr>
              <w:fldChar w:fldCharType="end"/>
            </w:r>
          </w:hyperlink>
        </w:p>
        <w:p w14:paraId="5E07F6D6" w14:textId="586793E5" w:rsidR="00E26172" w:rsidRDefault="00E26172">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0" w:history="1">
            <w:r w:rsidRPr="0059573E">
              <w:rPr>
                <w:rStyle w:val="Hyperlink"/>
                <w:noProof/>
              </w:rPr>
              <w:t>Lampiran</w:t>
            </w:r>
            <w:r>
              <w:rPr>
                <w:noProof/>
                <w:webHidden/>
              </w:rPr>
              <w:tab/>
            </w:r>
            <w:r>
              <w:rPr>
                <w:noProof/>
                <w:webHidden/>
              </w:rPr>
              <w:fldChar w:fldCharType="begin"/>
            </w:r>
            <w:r>
              <w:rPr>
                <w:noProof/>
                <w:webHidden/>
              </w:rPr>
              <w:instrText xml:space="preserve"> PAGEREF _Toc242201620 \h </w:instrText>
            </w:r>
            <w:r>
              <w:rPr>
                <w:noProof/>
                <w:webHidden/>
              </w:rPr>
            </w:r>
            <w:r>
              <w:rPr>
                <w:noProof/>
                <w:webHidden/>
              </w:rPr>
              <w:fldChar w:fldCharType="separate"/>
            </w:r>
            <w:r>
              <w:rPr>
                <w:noProof/>
                <w:webHidden/>
              </w:rPr>
              <w:t>32</w:t>
            </w:r>
            <w:r>
              <w:rPr>
                <w:noProof/>
                <w:webHidden/>
              </w:rPr>
              <w:fldChar w:fldCharType="end"/>
            </w:r>
          </w:hyperlink>
        </w:p>
        <w:p w14:paraId="72956321" w14:textId="0C68AC2E"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1" w:history="1">
            <w:r w:rsidRPr="0059573E">
              <w:rPr>
                <w:rStyle w:val="Hyperlink"/>
                <w:noProof/>
              </w:rPr>
              <w:t>Lampiran A. Rujukan</w:t>
            </w:r>
            <w:r>
              <w:rPr>
                <w:noProof/>
                <w:webHidden/>
              </w:rPr>
              <w:tab/>
            </w:r>
            <w:r>
              <w:rPr>
                <w:noProof/>
                <w:webHidden/>
              </w:rPr>
              <w:fldChar w:fldCharType="begin"/>
            </w:r>
            <w:r>
              <w:rPr>
                <w:noProof/>
                <w:webHidden/>
              </w:rPr>
              <w:instrText xml:space="preserve"> PAGEREF _Toc242201621 \h </w:instrText>
            </w:r>
            <w:r>
              <w:rPr>
                <w:noProof/>
                <w:webHidden/>
              </w:rPr>
            </w:r>
            <w:r>
              <w:rPr>
                <w:noProof/>
                <w:webHidden/>
              </w:rPr>
              <w:fldChar w:fldCharType="separate"/>
            </w:r>
            <w:r>
              <w:rPr>
                <w:noProof/>
                <w:webHidden/>
              </w:rPr>
              <w:t>32</w:t>
            </w:r>
            <w:r>
              <w:rPr>
                <w:noProof/>
                <w:webHidden/>
              </w:rPr>
              <w:fldChar w:fldCharType="end"/>
            </w:r>
          </w:hyperlink>
        </w:p>
        <w:p w14:paraId="6808DEB3" w14:textId="354EABB1" w:rsidR="00E26172" w:rsidRDefault="00E26172">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2" w:history="1">
            <w:r w:rsidRPr="0059573E">
              <w:rPr>
                <w:rStyle w:val="Hyperlink"/>
                <w:noProof/>
              </w:rPr>
              <w:t>Lampiran B. Istilah singkat</w:t>
            </w:r>
            <w:r>
              <w:rPr>
                <w:noProof/>
                <w:webHidden/>
              </w:rPr>
              <w:tab/>
            </w:r>
            <w:r>
              <w:rPr>
                <w:noProof/>
                <w:webHidden/>
              </w:rPr>
              <w:fldChar w:fldCharType="begin"/>
            </w:r>
            <w:r>
              <w:rPr>
                <w:noProof/>
                <w:webHidden/>
              </w:rPr>
              <w:instrText xml:space="preserve"> PAGEREF _Toc242201622 \h </w:instrText>
            </w:r>
            <w:r>
              <w:rPr>
                <w:noProof/>
                <w:webHidden/>
              </w:rPr>
            </w:r>
            <w:r>
              <w:rPr>
                <w:noProof/>
                <w:webHidden/>
              </w:rPr>
              <w:fldChar w:fldCharType="separate"/>
            </w:r>
            <w:r>
              <w:rPr>
                <w:noProof/>
                <w:webHidden/>
              </w:rPr>
              <w:t>32</w:t>
            </w:r>
            <w:r>
              <w:rPr>
                <w:noProof/>
                <w:webHidden/>
              </w:rPr>
              <w:fldChar w:fldCharType="end"/>
            </w:r>
          </w:hyperlink>
        </w:p>
        <w:p w14:paraId="53894F23" w14:textId="375460A7" w:rsidR="006F17AA" w:rsidRDefault="00F950B9">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953"/>
        <w:gridCol w:w="8684"/>
      </w:tblGrid>
      <w:tr w:rsidR="006F17AA" w14:paraId="79DCBA05" w14:textId="77777777" w:rsidTr="006F17AA">
        <w:trPr>
          <w:cantSplit/>
        </w:trPr>
        <w:tc>
          <w:tcPr>
            <w:tcW w:w="953" w:type="dxa"/>
            <w:shd w:val="clear" w:color="auto" w:fill="EEF2F9"/>
          </w:tcPr>
          <w:p w14:paraId="55ADCB1A" w14:textId="77777777" w:rsidR="006F17AA" w:rsidRDefault="00F950B9">
            <w:pPr>
              <w:pStyle w:val="Compact"/>
              <w:spacing w:before="20" w:after="20" w:line="240" w:lineRule="auto"/>
            </w:pPr>
            <w:r>
              <w:rPr>
                <w:b/>
                <w:sz w:val="17"/>
              </w:rPr>
              <w:t>Versi</w:t>
            </w:r>
          </w:p>
        </w:tc>
        <w:tc>
          <w:tcPr>
            <w:tcW w:w="8683" w:type="dxa"/>
          </w:tcPr>
          <w:p w14:paraId="0755990A" w14:textId="77777777" w:rsidR="006F17AA" w:rsidRDefault="00F950B9">
            <w:pPr>
              <w:pStyle w:val="Compact"/>
              <w:spacing w:before="20" w:after="20" w:line="240" w:lineRule="auto"/>
            </w:pPr>
            <w:r>
              <w:rPr>
                <w:sz w:val="17"/>
              </w:rPr>
              <w:t>1.0</w:t>
            </w:r>
          </w:p>
        </w:tc>
      </w:tr>
      <w:tr w:rsidR="006F17AA" w14:paraId="06E1DDC6" w14:textId="77777777" w:rsidTr="006F17AA">
        <w:trPr>
          <w:cantSplit/>
        </w:trPr>
        <w:tc>
          <w:tcPr>
            <w:tcW w:w="953" w:type="dxa"/>
            <w:shd w:val="clear" w:color="auto" w:fill="EEF2F9"/>
          </w:tcPr>
          <w:p w14:paraId="23D94429" w14:textId="77777777" w:rsidR="006F17AA" w:rsidRDefault="00F950B9">
            <w:pPr>
              <w:pStyle w:val="Compact"/>
              <w:spacing w:before="20" w:after="20" w:line="240" w:lineRule="auto"/>
            </w:pPr>
            <w:r>
              <w:rPr>
                <w:b/>
                <w:sz w:val="17"/>
              </w:rPr>
              <w:t>Tanggal</w:t>
            </w:r>
          </w:p>
        </w:tc>
        <w:tc>
          <w:tcPr>
            <w:tcW w:w="8683" w:type="dxa"/>
          </w:tcPr>
          <w:p w14:paraId="61189390" w14:textId="77777777" w:rsidR="006F17AA" w:rsidRDefault="00F950B9">
            <w:pPr>
              <w:pStyle w:val="Compact"/>
              <w:spacing w:before="20" w:after="20" w:line="240" w:lineRule="auto"/>
            </w:pPr>
            <w:r>
              <w:rPr>
                <w:sz w:val="17"/>
              </w:rPr>
              <w:t>2026-10-05</w:t>
            </w:r>
          </w:p>
        </w:tc>
      </w:tr>
      <w:tr w:rsidR="006F17AA" w14:paraId="6589E4AE" w14:textId="77777777" w:rsidTr="006F17AA">
        <w:trPr>
          <w:cantSplit/>
        </w:trPr>
        <w:tc>
          <w:tcPr>
            <w:tcW w:w="953" w:type="dxa"/>
            <w:shd w:val="clear" w:color="auto" w:fill="EEF2F9"/>
          </w:tcPr>
          <w:p w14:paraId="22059BF8" w14:textId="77777777" w:rsidR="006F17AA" w:rsidRDefault="00F950B9">
            <w:pPr>
              <w:pStyle w:val="Compact"/>
              <w:spacing w:before="20" w:after="20" w:line="240" w:lineRule="auto"/>
            </w:pPr>
            <w:r>
              <w:rPr>
                <w:b/>
                <w:sz w:val="17"/>
              </w:rPr>
              <w:t>Cutoff korpus</w:t>
            </w:r>
          </w:p>
        </w:tc>
        <w:tc>
          <w:tcPr>
            <w:tcW w:w="8683" w:type="dxa"/>
          </w:tcPr>
          <w:p w14:paraId="4C3D44EC" w14:textId="77777777" w:rsidR="006F17AA" w:rsidRDefault="00F950B9">
            <w:pPr>
              <w:pStyle w:val="Compact"/>
              <w:spacing w:before="20" w:after="20" w:line="240" w:lineRule="auto"/>
            </w:pPr>
            <w:r>
              <w:rPr>
                <w:sz w:val="17"/>
              </w:rPr>
              <w:t>2026-10-04 (verifikasi status daring 2026-10-05)</w:t>
            </w:r>
          </w:p>
        </w:tc>
      </w:tr>
      <w:tr w:rsidR="006F17AA" w14:paraId="70A5DAE4" w14:textId="77777777" w:rsidTr="006F17AA">
        <w:trPr>
          <w:cantSplit/>
        </w:trPr>
        <w:tc>
          <w:tcPr>
            <w:tcW w:w="953" w:type="dxa"/>
            <w:shd w:val="clear" w:color="auto" w:fill="EEF2F9"/>
          </w:tcPr>
          <w:p w14:paraId="7616C3F8" w14:textId="77777777" w:rsidR="006F17AA" w:rsidRDefault="00F950B9">
            <w:pPr>
              <w:pStyle w:val="Compact"/>
              <w:spacing w:before="20" w:after="20" w:line="240" w:lineRule="auto"/>
            </w:pPr>
            <w:r>
              <w:rPr>
                <w:b/>
                <w:sz w:val="17"/>
              </w:rPr>
              <w:t>Cakupan paket</w:t>
            </w:r>
          </w:p>
        </w:tc>
        <w:tc>
          <w:tcPr>
            <w:tcW w:w="8683" w:type="dxa"/>
          </w:tcPr>
          <w:p w14:paraId="6268FC59" w14:textId="77777777" w:rsidR="006F17AA" w:rsidRDefault="00F950B9">
            <w:pPr>
              <w:pStyle w:val="Compact"/>
              <w:spacing w:before="20" w:after="20" w:line="240" w:lineRule="auto"/>
            </w:pPr>
            <w:r>
              <w:rPr>
                <w:sz w:val="17"/>
              </w:rPr>
              <w:t>8 instrumen di folder: 3 instrumen Kota Pontianak (</w:t>
            </w:r>
            <w:r>
              <w:rPr>
                <w:rStyle w:val="VerbatimChar"/>
                <w:sz w:val="17"/>
              </w:rPr>
              <w:t>KAB-6171-*</w:t>
            </w:r>
            <w:r>
              <w:rPr>
                <w:sz w:val="17"/>
              </w:rPr>
              <w:t>) dan 5 instrumen Provinsi Kalimantan Barat (</w:t>
            </w:r>
            <w:r>
              <w:rPr>
                <w:rStyle w:val="VerbatimChar"/>
                <w:sz w:val="17"/>
              </w:rPr>
              <w:t>PROV-61-*</w:t>
            </w:r>
            <w:r>
              <w:rPr>
                <w:sz w:val="17"/>
              </w:rPr>
              <w:t>), dibandingkan dengan baseline nasional (</w:t>
            </w:r>
            <w:r>
              <w:rPr>
                <w:rStyle w:val="VerbatimChar"/>
                <w:sz w:val="17"/>
              </w:rPr>
              <w:t>NAS-000-*</w:t>
            </w:r>
            <w:r>
              <w:rPr>
                <w:sz w:val="17"/>
              </w:rPr>
              <w:t>)</w:t>
            </w:r>
          </w:p>
        </w:tc>
      </w:tr>
      <w:tr w:rsidR="006F17AA" w14:paraId="74E8BB97" w14:textId="77777777" w:rsidTr="006F17AA">
        <w:trPr>
          <w:cantSplit/>
        </w:trPr>
        <w:tc>
          <w:tcPr>
            <w:tcW w:w="953" w:type="dxa"/>
            <w:shd w:val="clear" w:color="auto" w:fill="EEF2F9"/>
          </w:tcPr>
          <w:p w14:paraId="25CB40A2" w14:textId="77777777" w:rsidR="006F17AA" w:rsidRDefault="00F950B9">
            <w:pPr>
              <w:pStyle w:val="Compact"/>
              <w:spacing w:before="20" w:after="20" w:line="240" w:lineRule="auto"/>
            </w:pPr>
            <w:r>
              <w:rPr>
                <w:b/>
                <w:sz w:val="17"/>
              </w:rPr>
              <w:t>Status</w:t>
            </w:r>
          </w:p>
        </w:tc>
        <w:tc>
          <w:tcPr>
            <w:tcW w:w="8683" w:type="dxa"/>
          </w:tcPr>
          <w:p w14:paraId="017B5E99" w14:textId="77777777" w:rsidR="006F17AA" w:rsidRDefault="00F950B9">
            <w:pPr>
              <w:pStyle w:val="Compact"/>
              <w:spacing w:before="20" w:after="20" w:line="240" w:lineRule="auto"/>
            </w:pPr>
            <w:r>
              <w:rPr>
                <w:b/>
                <w:bCs/>
                <w:sz w:val="17"/>
              </w:rPr>
              <w:t>Draf analitik berbantuan mesin. Review manusia belum dilakukan.</w:t>
            </w:r>
            <w:r>
              <w:rPr>
                <w:sz w:val="17"/>
              </w:rPr>
              <w:t xml:space="preserve"> Temuan berasal dari isi teks aturan, bukan dari pengamatan pelaksanaan</w:t>
            </w:r>
          </w:p>
        </w:tc>
      </w:tr>
      <w:tr w:rsidR="006F17AA" w14:paraId="48BB73D3" w14:textId="77777777" w:rsidTr="006F17AA">
        <w:trPr>
          <w:cantSplit/>
        </w:trPr>
        <w:tc>
          <w:tcPr>
            <w:tcW w:w="953" w:type="dxa"/>
            <w:shd w:val="clear" w:color="auto" w:fill="EEF2F9"/>
          </w:tcPr>
          <w:p w14:paraId="1F718FE9" w14:textId="77777777" w:rsidR="006F17AA" w:rsidRDefault="00F950B9">
            <w:pPr>
              <w:pStyle w:val="Compact"/>
              <w:spacing w:before="20" w:after="20" w:line="240" w:lineRule="auto"/>
            </w:pPr>
            <w:r>
              <w:rPr>
                <w:b/>
                <w:sz w:val="17"/>
              </w:rPr>
              <w:t>Sumber utama</w:t>
            </w:r>
          </w:p>
        </w:tc>
        <w:tc>
          <w:tcPr>
            <w:tcW w:w="8683" w:type="dxa"/>
          </w:tcPr>
          <w:p w14:paraId="62AAACFE" w14:textId="77777777" w:rsidR="006F17AA" w:rsidRDefault="00F950B9">
            <w:pPr>
              <w:pStyle w:val="Compact"/>
              <w:spacing w:before="20" w:after="20" w:line="240" w:lineRule="auto"/>
            </w:pPr>
            <w:r>
              <w:rPr>
                <w:rStyle w:val="VerbatimChar"/>
                <w:sz w:val="17"/>
              </w:rPr>
              <w:t>wilayah/Pontianak.md</w:t>
            </w:r>
            <w:r>
              <w:rPr>
                <w:sz w:val="17"/>
              </w:rPr>
              <w:t xml:space="preserve"> (profil teknis, termasuk L.2), </w:t>
            </w:r>
            <w:r>
              <w:rPr>
                <w:rStyle w:val="VerbatimChar"/>
                <w:sz w:val="17"/>
              </w:rPr>
              <w:t>provinsi/Kalimantan_Barat.md</w:t>
            </w:r>
            <w:r>
              <w:rPr>
                <w:sz w:val="17"/>
              </w:rPr>
              <w:t xml:space="preserve">, </w:t>
            </w:r>
            <w:r>
              <w:rPr>
                <w:rStyle w:val="VerbatimChar"/>
                <w:sz w:val="17"/>
              </w:rPr>
              <w:t>diagram/D05_cascade_Pontianak.mmd</w:t>
            </w:r>
            <w:r>
              <w:rPr>
                <w:sz w:val="17"/>
              </w:rPr>
              <w:t xml:space="preserve">, tabel </w:t>
            </w:r>
            <w:r>
              <w:rPr>
                <w:rStyle w:val="VerbatimChar"/>
                <w:sz w:val="17"/>
              </w:rPr>
              <w:t>data/sintesis/T*.csv</w:t>
            </w:r>
            <w:r>
              <w:rPr>
                <w:sz w:val="17"/>
              </w:rPr>
              <w:t xml:space="preserve">, </w:t>
            </w:r>
            <w:r>
              <w:rPr>
                <w:rStyle w:val="VerbatimChar"/>
                <w:sz w:val="17"/>
              </w:rPr>
              <w:t>sumber_verifikasi/</w:t>
            </w:r>
          </w:p>
        </w:tc>
      </w:tr>
    </w:tbl>
    <w:p w14:paraId="5A57408A" w14:textId="77777777" w:rsidR="006F17AA" w:rsidRDefault="00F950B9">
      <w:pPr>
        <w:pStyle w:val="Heading1"/>
      </w:pPr>
      <w:bookmarkStart w:id="0" w:name="cara-membaca-laporan-ini"/>
      <w:bookmarkStart w:id="1" w:name="_Toc242201582"/>
      <w:r>
        <w:t>Cara membaca laporan ini</w:t>
      </w:r>
      <w:bookmarkEnd w:id="1"/>
    </w:p>
    <w:p w14:paraId="6053D4A2" w14:textId="77777777" w:rsidR="006F17AA" w:rsidRDefault="00F950B9">
      <w:pPr>
        <w:pStyle w:val="FirstParagraph"/>
      </w:pPr>
      <w:r>
        <w:t>Laporan ini memakai empat tanda. Tanda ini memisahkan bunyi aturan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62"/>
        <w:gridCol w:w="3676"/>
        <w:gridCol w:w="5099"/>
      </w:tblGrid>
      <w:tr w:rsidR="006F17AA" w14:paraId="2DFDED58"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862" w:type="dxa"/>
            <w:shd w:val="clear" w:color="auto" w:fill="D9E2F3"/>
          </w:tcPr>
          <w:p w14:paraId="0B113747" w14:textId="77777777" w:rsidR="006F17AA" w:rsidRDefault="00F950B9">
            <w:pPr>
              <w:pStyle w:val="Compact"/>
              <w:spacing w:before="20" w:after="20" w:line="240" w:lineRule="auto"/>
            </w:pPr>
            <w:r>
              <w:rPr>
                <w:b/>
                <w:sz w:val="17"/>
              </w:rPr>
              <w:t>Tanda</w:t>
            </w:r>
          </w:p>
        </w:tc>
        <w:tc>
          <w:tcPr>
            <w:tcW w:w="3676" w:type="dxa"/>
            <w:shd w:val="clear" w:color="auto" w:fill="D9E2F3"/>
          </w:tcPr>
          <w:p w14:paraId="2E824BE7" w14:textId="77777777" w:rsidR="006F17AA" w:rsidRDefault="00F950B9">
            <w:pPr>
              <w:pStyle w:val="Compact"/>
              <w:spacing w:before="20" w:after="20" w:line="240" w:lineRule="auto"/>
            </w:pPr>
            <w:r>
              <w:rPr>
                <w:b/>
                <w:sz w:val="17"/>
              </w:rPr>
              <w:t>Artinya</w:t>
            </w:r>
          </w:p>
        </w:tc>
        <w:tc>
          <w:tcPr>
            <w:tcW w:w="5098" w:type="dxa"/>
            <w:shd w:val="clear" w:color="auto" w:fill="D9E2F3"/>
          </w:tcPr>
          <w:p w14:paraId="57A69DBB" w14:textId="77777777" w:rsidR="006F17AA" w:rsidRDefault="00F950B9">
            <w:pPr>
              <w:pStyle w:val="Compact"/>
              <w:spacing w:before="20" w:after="20" w:line="240" w:lineRule="auto"/>
            </w:pPr>
            <w:r>
              <w:rPr>
                <w:b/>
                <w:sz w:val="17"/>
              </w:rPr>
              <w:t>Contoh dalam laporan ini</w:t>
            </w:r>
          </w:p>
        </w:tc>
      </w:tr>
      <w:tr w:rsidR="006F17AA" w14:paraId="755A5F51" w14:textId="77777777" w:rsidTr="006F17AA">
        <w:trPr>
          <w:cantSplit/>
        </w:trPr>
        <w:tc>
          <w:tcPr>
            <w:tcW w:w="862" w:type="dxa"/>
          </w:tcPr>
          <w:p w14:paraId="01871DB7" w14:textId="77777777" w:rsidR="006F17AA" w:rsidRDefault="00F950B9">
            <w:pPr>
              <w:pStyle w:val="Compact"/>
              <w:spacing w:before="20" w:after="20" w:line="240" w:lineRule="auto"/>
            </w:pPr>
            <w:r>
              <w:rPr>
                <w:b/>
                <w:bCs/>
                <w:sz w:val="17"/>
              </w:rPr>
              <w:t>Isi aturan</w:t>
            </w:r>
          </w:p>
        </w:tc>
        <w:tc>
          <w:tcPr>
            <w:tcW w:w="3676" w:type="dxa"/>
          </w:tcPr>
          <w:p w14:paraId="378BB9AB" w14:textId="77777777" w:rsidR="006F17AA" w:rsidRDefault="00F950B9">
            <w:pPr>
              <w:pStyle w:val="Compact"/>
              <w:spacing w:before="20" w:after="20" w:line="240" w:lineRule="auto"/>
            </w:pPr>
            <w:r>
              <w:rPr>
                <w:sz w:val="17"/>
              </w:rPr>
              <w:t>Apa yang tertulis dalam pasal, dengan nama instrumen dan nomor pasal</w:t>
            </w:r>
          </w:p>
        </w:tc>
        <w:tc>
          <w:tcPr>
            <w:tcW w:w="5098" w:type="dxa"/>
          </w:tcPr>
          <w:p w14:paraId="065E93D7" w14:textId="77777777" w:rsidR="006F17AA" w:rsidRDefault="00F950B9">
            <w:pPr>
              <w:pStyle w:val="Compact"/>
              <w:spacing w:before="20" w:after="20" w:line="240" w:lineRule="auto"/>
            </w:pPr>
            <w:r>
              <w:rPr>
                <w:sz w:val="17"/>
              </w:rPr>
              <w:t>“Perda Kota 9/2021 Pasal 19 ayat (2) mengenakan denda paling tinggi Rp1.000.000 kepada kelompok rawan”</w:t>
            </w:r>
          </w:p>
        </w:tc>
      </w:tr>
      <w:tr w:rsidR="006F17AA" w14:paraId="423AB212" w14:textId="77777777" w:rsidTr="006F17AA">
        <w:trPr>
          <w:cantSplit/>
        </w:trPr>
        <w:tc>
          <w:tcPr>
            <w:tcW w:w="862" w:type="dxa"/>
          </w:tcPr>
          <w:p w14:paraId="270799D1" w14:textId="77777777" w:rsidR="006F17AA" w:rsidRDefault="00F950B9">
            <w:pPr>
              <w:pStyle w:val="Compact"/>
              <w:spacing w:before="20" w:after="20" w:line="240" w:lineRule="auto"/>
            </w:pPr>
            <w:r>
              <w:rPr>
                <w:b/>
                <w:bCs/>
                <w:sz w:val="17"/>
              </w:rPr>
              <w:t>Analisis</w:t>
            </w:r>
          </w:p>
        </w:tc>
        <w:tc>
          <w:tcPr>
            <w:tcW w:w="3676" w:type="dxa"/>
          </w:tcPr>
          <w:p w14:paraId="69A4B646" w14:textId="77777777" w:rsidR="006F17AA" w:rsidRDefault="00F950B9">
            <w:pPr>
              <w:pStyle w:val="Compact"/>
              <w:spacing w:before="20" w:after="20" w:line="240" w:lineRule="auto"/>
            </w:pPr>
            <w:r>
              <w:rPr>
                <w:sz w:val="17"/>
              </w:rPr>
              <w:t>Penjelasan tentang cara pasal itu dapat bekerja atau berhubungan dengan pasal lain</w:t>
            </w:r>
          </w:p>
        </w:tc>
        <w:tc>
          <w:tcPr>
            <w:tcW w:w="5098" w:type="dxa"/>
          </w:tcPr>
          <w:p w14:paraId="6EF182FA" w14:textId="77777777" w:rsidR="006F17AA" w:rsidRDefault="00F950B9">
            <w:pPr>
              <w:pStyle w:val="Compact"/>
              <w:spacing w:before="20" w:after="20" w:line="240" w:lineRule="auto"/>
            </w:pPr>
            <w:r>
              <w:rPr>
                <w:sz w:val="17"/>
              </w:rPr>
              <w:t>“Pengaman provinsi tidak diteruskan ke kota karena Perda Kota tidak merujuk Perda Provinsi”</w:t>
            </w:r>
          </w:p>
        </w:tc>
      </w:tr>
      <w:tr w:rsidR="006F17AA" w14:paraId="635055F7" w14:textId="77777777" w:rsidTr="006F17AA">
        <w:trPr>
          <w:cantSplit/>
        </w:trPr>
        <w:tc>
          <w:tcPr>
            <w:tcW w:w="862" w:type="dxa"/>
          </w:tcPr>
          <w:p w14:paraId="60CE431D" w14:textId="77777777" w:rsidR="006F17AA" w:rsidRDefault="00F950B9">
            <w:pPr>
              <w:pStyle w:val="Compact"/>
              <w:spacing w:before="20" w:after="20" w:line="240" w:lineRule="auto"/>
            </w:pPr>
            <w:r>
              <w:rPr>
                <w:b/>
                <w:bCs/>
                <w:sz w:val="17"/>
              </w:rPr>
              <w:t>Risiko yang perlu dibuktikan</w:t>
            </w:r>
          </w:p>
        </w:tc>
        <w:tc>
          <w:tcPr>
            <w:tcW w:w="3676" w:type="dxa"/>
          </w:tcPr>
          <w:p w14:paraId="63F1A2EC" w14:textId="77777777" w:rsidR="006F17AA" w:rsidRDefault="00F950B9">
            <w:pPr>
              <w:pStyle w:val="Compact"/>
              <w:spacing w:before="20" w:after="20" w:line="240" w:lineRule="auto"/>
            </w:pPr>
            <w:r>
              <w:rPr>
                <w:sz w:val="17"/>
              </w:rPr>
              <w:t xml:space="preserve">Akibat yang masuk akal, tetapi </w:t>
            </w:r>
            <w:r>
              <w:rPr>
                <w:b/>
                <w:bCs/>
                <w:sz w:val="17"/>
              </w:rPr>
              <w:t>belum ada data lapangan</w:t>
            </w:r>
          </w:p>
        </w:tc>
        <w:tc>
          <w:tcPr>
            <w:tcW w:w="5098" w:type="dxa"/>
          </w:tcPr>
          <w:p w14:paraId="48042D72" w14:textId="77777777" w:rsidR="006F17AA" w:rsidRDefault="00F950B9">
            <w:pPr>
              <w:pStyle w:val="Compact"/>
              <w:spacing w:before="20" w:after="20" w:line="240" w:lineRule="auto"/>
            </w:pPr>
            <w:r>
              <w:rPr>
                <w:sz w:val="17"/>
              </w:rPr>
              <w:t>“Denda tes dapat membuat orang menghindari layanan”</w:t>
            </w:r>
          </w:p>
        </w:tc>
      </w:tr>
      <w:tr w:rsidR="006F17AA" w14:paraId="7F8B6749" w14:textId="77777777" w:rsidTr="006F17AA">
        <w:trPr>
          <w:cantSplit/>
        </w:trPr>
        <w:tc>
          <w:tcPr>
            <w:tcW w:w="862" w:type="dxa"/>
          </w:tcPr>
          <w:p w14:paraId="1BFEBF9F" w14:textId="77777777" w:rsidR="006F17AA" w:rsidRDefault="00F950B9">
            <w:pPr>
              <w:pStyle w:val="Compact"/>
              <w:spacing w:before="20" w:after="20" w:line="240" w:lineRule="auto"/>
            </w:pPr>
            <w:r>
              <w:rPr>
                <w:b/>
                <w:bCs/>
                <w:sz w:val="17"/>
              </w:rPr>
              <w:t>Usulan</w:t>
            </w:r>
          </w:p>
        </w:tc>
        <w:tc>
          <w:tcPr>
            <w:tcW w:w="3676" w:type="dxa"/>
          </w:tcPr>
          <w:p w14:paraId="1709F6E7" w14:textId="77777777" w:rsidR="006F17AA" w:rsidRDefault="00F950B9">
            <w:pPr>
              <w:pStyle w:val="Compact"/>
              <w:spacing w:before="20" w:after="20" w:line="240" w:lineRule="auto"/>
            </w:pPr>
            <w:r>
              <w:rPr>
                <w:sz w:val="17"/>
              </w:rPr>
              <w:t>Pilihan perbaikan untuk ditelaah</w:t>
            </w:r>
          </w:p>
        </w:tc>
        <w:tc>
          <w:tcPr>
            <w:tcW w:w="5098" w:type="dxa"/>
          </w:tcPr>
          <w:p w14:paraId="7451C1F9" w14:textId="77777777" w:rsidR="006F17AA" w:rsidRDefault="00F950B9">
            <w:pPr>
              <w:pStyle w:val="Compact"/>
              <w:spacing w:before="20" w:after="20" w:line="240" w:lineRule="auto"/>
            </w:pPr>
            <w:r>
              <w:rPr>
                <w:sz w:val="17"/>
              </w:rPr>
              <w:t>“Hapus Pasal 19 ayat (2); ubah Pasal 12 menjadi tawaran tes sukarela”</w:t>
            </w:r>
          </w:p>
        </w:tc>
      </w:tr>
    </w:tbl>
    <w:p w14:paraId="22066936" w14:textId="77777777" w:rsidR="006F17AA" w:rsidRDefault="00F950B9">
      <w:pPr>
        <w:pStyle w:val="BodyText"/>
      </w:pPr>
      <w:r>
        <w:t>Batas yang berlaku untuk seluruh laporan:</w:t>
      </w:r>
    </w:p>
    <w:p w14:paraId="6AFF02AC" w14:textId="77777777" w:rsidR="006F17AA" w:rsidRDefault="00F950B9">
      <w:pPr>
        <w:pStyle w:val="Compact"/>
        <w:numPr>
          <w:ilvl w:val="0"/>
          <w:numId w:val="2"/>
        </w:numPr>
      </w:pPr>
      <w:r>
        <w:rPr>
          <w:b/>
          <w:bCs/>
        </w:rPr>
        <w:t>Teks tidak sama dengan praktik.</w:t>
      </w:r>
      <w:r>
        <w:t xml:space="preserve"> Belum ada data pelaksanaan (register R-2 s.d. R-5). Laporan ini tidak menyatakan bahwa suatu pasal sudah merugikan orang tertentu.</w:t>
      </w:r>
    </w:p>
    <w:p w14:paraId="54167A51" w14:textId="77777777" w:rsidR="006F17AA" w:rsidRDefault="00F950B9">
      <w:pPr>
        <w:pStyle w:val="Compact"/>
        <w:numPr>
          <w:ilvl w:val="0"/>
          <w:numId w:val="2"/>
        </w:numPr>
      </w:pPr>
      <w:r>
        <w:rPr>
          <w:b/>
          <w:bCs/>
        </w:rPr>
        <w:t>“Belum ditemukan di folder” tidak sama dengan “tidak diatur”.</w:t>
      </w:r>
      <w:r>
        <w:t xml:space="preserve"> Bila Perwal, Kepwal, SOP, atau RAD tidak ada di folder kajian, laporan menulis “belum ditemukan di folder”.</w:t>
      </w:r>
    </w:p>
    <w:p w14:paraId="7D5F5CC0" w14:textId="77777777" w:rsidR="006F17AA" w:rsidRDefault="00F950B9">
      <w:pPr>
        <w:pStyle w:val="Compact"/>
        <w:numPr>
          <w:ilvl w:val="0"/>
          <w:numId w:val="2"/>
        </w:numPr>
      </w:pPr>
      <w:r>
        <w:rPr>
          <w:b/>
          <w:bCs/>
        </w:rPr>
        <w:t>Bukan skor atau peringkat.</w:t>
      </w:r>
      <w:r>
        <w:t xml:space="preserve"> </w:t>
      </w:r>
      <w:r>
        <w:t>Angka dalam laporan ini menghitung pasal atau instrumen yang ditandai. Angka itu bukan ukuran dampak, bukan nilai kinerja, dan tidak boleh dipakai untuk membandingkan Pontianak dengan wilayah lain.</w:t>
      </w:r>
    </w:p>
    <w:p w14:paraId="4E761E19" w14:textId="77777777" w:rsidR="006F17AA" w:rsidRDefault="00F950B9">
      <w:pPr>
        <w:pStyle w:val="Compact"/>
        <w:numPr>
          <w:ilvl w:val="0"/>
          <w:numId w:val="2"/>
        </w:numPr>
      </w:pPr>
      <w:r>
        <w:rPr>
          <w:b/>
          <w:bCs/>
        </w:rPr>
        <w:t>Severity hanya kandidat.</w:t>
      </w:r>
      <w:r>
        <w:t xml:space="preserve"> Tingkat keparahan yang tercatat di tabel sintesis belum diuji dengan bukti.</w:t>
      </w:r>
    </w:p>
    <w:p w14:paraId="246D71BC" w14:textId="77777777" w:rsidR="006F17AA" w:rsidRDefault="00F950B9">
      <w:pPr>
        <w:pStyle w:val="Heading1"/>
      </w:pPr>
      <w:bookmarkStart w:id="2" w:name="ringkasan-untuk-pimpinan-daerah"/>
      <w:bookmarkStart w:id="3" w:name="_Toc242201583"/>
      <w:bookmarkEnd w:id="0"/>
      <w:r>
        <w:lastRenderedPageBreak/>
        <w:t>1. Ringkasan untuk pimpinan daerah</w:t>
      </w:r>
      <w:bookmarkEnd w:id="3"/>
    </w:p>
    <w:p w14:paraId="15B10C2C" w14:textId="77777777" w:rsidR="006F17AA" w:rsidRDefault="00F950B9">
      <w:pPr>
        <w:pStyle w:val="Heading2"/>
      </w:pPr>
      <w:bookmarkStart w:id="4" w:name="pesan-utama"/>
      <w:bookmarkStart w:id="5" w:name="_Toc242201584"/>
      <w:r>
        <w:t>1.1 Pesan utama</w:t>
      </w:r>
      <w:bookmarkEnd w:id="5"/>
    </w:p>
    <w:p w14:paraId="442CA36A" w14:textId="77777777" w:rsidR="006F17AA" w:rsidRDefault="00F950B9">
      <w:pPr>
        <w:pStyle w:val="FirstParagraph"/>
      </w:pPr>
      <w:r>
        <w:rPr>
          <w:b/>
          <w:bCs/>
        </w:rPr>
        <w:t>1. Kota Pontianak memiliki Perda HIV sendiri yang memuat perlindungan dan beban sekaligus.</w:t>
      </w:r>
      <w:r>
        <w:t xml:space="preserve"> </w:t>
      </w:r>
      <w:r>
        <w:rPr>
          <w:i/>
          <w:iCs/>
        </w:rPr>
        <w:t>Isi aturan.</w:t>
      </w:r>
      <w:r>
        <w:t xml:space="preserve"> Perda Kota 9/2021 menjamin </w:t>
      </w:r>
      <w:r>
        <w:t xml:space="preserve">“jaminan kesehatan gratis dari pemerintah daerah” bagi ODHIV (Pasal 10 ayat (2)), menyediakan kondom dan jarum suntik steril (Pasal 7 ayat (3) huruf d), dan mewajibkan tenaga kesehatan merahasiakan hasil tes (Pasal 11 huruf f). Perda yang sama mendenda “kelompok rawan” yang tidak tes HIV/IMS (Pasal 12 jo. 19 ayat (2)), memidana ODHIV (Pasal 14 ayat (1) jo. 22), dan membuka status “untuk kebutuhan penyusunan kebijakan pemerintah” (Pasal 14 ayat (2) huruf c). </w:t>
      </w:r>
      <w:r>
        <w:rPr>
          <w:i/>
          <w:iCs/>
        </w:rPr>
        <w:t>Analisis.</w:t>
      </w:r>
      <w:r>
        <w:t xml:space="preserve"> </w:t>
      </w:r>
      <w:r>
        <w:t>Karena itu perbaikan perlu dilakukan per pasal, bukan dengan mencabut Perda.</w:t>
      </w:r>
    </w:p>
    <w:p w14:paraId="7F85F285" w14:textId="77777777" w:rsidR="006F17AA" w:rsidRDefault="00F950B9">
      <w:pPr>
        <w:pStyle w:val="BodyText"/>
      </w:pPr>
      <w:r>
        <w:rPr>
          <w:b/>
          <w:bCs/>
        </w:rPr>
        <w:t>2. Pengaman provinsi lebih kuat daripada pengaman kota, tetapi tidak turun ke kota.</w:t>
      </w:r>
      <w:r>
        <w:t xml:space="preserve"> </w:t>
      </w:r>
      <w:r>
        <w:rPr>
          <w:i/>
          <w:iCs/>
        </w:rPr>
        <w:t>Isi aturan.</w:t>
      </w:r>
      <w:r>
        <w:t xml:space="preserve"> Perda Kalbar 2/2009 Pasal 31 mewajibkan tes “secara sukarela dengan konseling yang baik dan disertai informed consent secara tertulis”. Perda Kota 9/2021 tidak merujuk Perda Provinsi itu. </w:t>
      </w:r>
      <w:r>
        <w:rPr>
          <w:i/>
          <w:iCs/>
        </w:rPr>
        <w:t>Analisis.</w:t>
      </w:r>
      <w:r>
        <w:t xml:space="preserve"> </w:t>
      </w:r>
      <w:r>
        <w:t>Hubungan keduanya hanya tematik, bukan delegasi. Pengaman persetujuan tertulis dan harm reduction yang lebih lengkap (termasuk terapi substitusi oral) tidak diteruskan ke kota.</w:t>
      </w:r>
    </w:p>
    <w:p w14:paraId="50B5D06D" w14:textId="77777777" w:rsidR="006F17AA" w:rsidRDefault="00F950B9">
      <w:pPr>
        <w:pStyle w:val="BodyText"/>
      </w:pPr>
      <w:r>
        <w:rPr>
          <w:b/>
          <w:bCs/>
        </w:rPr>
        <w:t>3. Aturan ketertiban kota berjalan sendiri di lokasi yang sama dengan layanan HIV.</w:t>
      </w:r>
      <w:r>
        <w:t xml:space="preserve"> </w:t>
      </w:r>
      <w:r>
        <w:rPr>
          <w:i/>
          <w:iCs/>
        </w:rPr>
        <w:t>Isi aturan.</w:t>
      </w:r>
      <w:r>
        <w:t xml:space="preserve"> Perda Kota 19/2021 (Trantibum) terbit tiga bulan setelah Perda HIV, tetapi tidak menyebut HIV. Perda ini melarang “tingkah laku asusila” </w:t>
      </w:r>
      <w:r>
        <w:t xml:space="preserve">(Pasal 39), memberi kewenangan menutup tempat (Pasal 40), dan menahan KTP sampai biaya paksaan dibayar (Pasal 63, 69). Perda HIV mewajibkan tenaga kesehatan melaporkan “tempat kegiatan transaksi seksual yang tidak mau bekerjasama” kepada pihak berwenang (Pasal 11 huruf i). </w:t>
      </w:r>
      <w:r>
        <w:rPr>
          <w:i/>
          <w:iCs/>
        </w:rPr>
        <w:t>Risiko yang perlu dibuktikan.</w:t>
      </w:r>
      <w:r>
        <w:t xml:space="preserve"> Laporan tenaga kesehatan dapat bertaut dengan penutupan tempat, sehingga pekerja seks berpindah dan jangkauan layanan turun.</w:t>
      </w:r>
    </w:p>
    <w:p w14:paraId="6A09C607" w14:textId="77777777" w:rsidR="006F17AA" w:rsidRDefault="00F950B9">
      <w:pPr>
        <w:pStyle w:val="BodyText"/>
      </w:pPr>
      <w:r>
        <w:rPr>
          <w:b/>
          <w:bCs/>
        </w:rPr>
        <w:t>4. Transgender (TG/waria) tidak disebut di instrumen kota mana pun.</w:t>
      </w:r>
      <w:r>
        <w:t xml:space="preserve"> </w:t>
      </w:r>
      <w:r>
        <w:rPr>
          <w:i/>
          <w:iCs/>
        </w:rPr>
        <w:t>Isi aturan.</w:t>
      </w:r>
      <w:r>
        <w:t xml:space="preserve"> </w:t>
      </w:r>
      <w:r>
        <w:t>Definisi “Kelompok Rawan” di Perda Kota 9/2021 Pasal 1 angka 11 tidak menyebut waria. Perda Kalbar 2/2009 menyebut “waria pejaja seks”, dan Lampiran Permenkes 23/2022 yang masih berlaku menyebut waria (termasuk transgender dan transpuan) sebagai populasi kunci.</w:t>
      </w:r>
    </w:p>
    <w:p w14:paraId="13FEF1FB" w14:textId="77777777" w:rsidR="006F17AA" w:rsidRDefault="00F950B9">
      <w:pPr>
        <w:pStyle w:val="BodyText"/>
      </w:pPr>
      <w:r>
        <w:rPr>
          <w:b/>
          <w:bCs/>
        </w:rPr>
        <w:t>5. Dasar hukum seluruh instrumen paket perlu dimutakhirkan.</w:t>
      </w:r>
      <w:r>
        <w:t xml:space="preserve"> </w:t>
      </w:r>
      <w:r>
        <w:rPr>
          <w:i/>
          <w:iCs/>
        </w:rPr>
        <w:t>Isi aturan.</w:t>
      </w:r>
      <w:r>
        <w:t xml:space="preserve"> </w:t>
      </w:r>
      <w:r>
        <w:t xml:space="preserve">Kedelapan instrumen ditandai STALE-CANDIDATE di T12. Perda Kota 9/2021 merujuk UU 36/2009, UU 44/2009, dan Perpres 75/2006 jo. 124/2016. Permenkes 3/2026 Pasal 97 meminta daerah menyesuaikan diri paling lambat </w:t>
      </w:r>
      <w:r>
        <w:rPr>
          <w:b/>
          <w:bCs/>
        </w:rPr>
        <w:t>11 September 2026</w:t>
      </w:r>
      <w:r>
        <w:t>. Tenggat itu sudah lewat.</w:t>
      </w:r>
    </w:p>
    <w:p w14:paraId="3695F231" w14:textId="77777777" w:rsidR="006F17AA" w:rsidRDefault="00F950B9">
      <w:pPr>
        <w:pStyle w:val="BodyText"/>
      </w:pPr>
      <w:r>
        <w:rPr>
          <w:b/>
          <w:bCs/>
        </w:rPr>
        <w:t>6. Kelembagaan koordinasi HIV kota tidak menjamin kursi komunitas.</w:t>
      </w:r>
      <w:r>
        <w:t xml:space="preserve"> </w:t>
      </w:r>
      <w:r>
        <w:rPr>
          <w:i/>
          <w:iCs/>
        </w:rPr>
        <w:t>Isi aturan.</w:t>
      </w:r>
      <w:r>
        <w:t xml:space="preserve"> </w:t>
      </w:r>
      <w:r>
        <w:t>KPA Kota dibentuk dengan Keputusan Wali Kota (Pasal 15 ayat (1)), tetapi Perda tidak mengatur keanggotaan ODHIV atau populasi kunci. Keputusan dan Perwal tata kerja KPA yang didelegasikan belum ditemukan di folder.</w:t>
      </w:r>
    </w:p>
    <w:p w14:paraId="31790AA2" w14:textId="77777777" w:rsidR="006F17AA" w:rsidRDefault="00F950B9">
      <w:pPr>
        <w:pStyle w:val="BodyText"/>
      </w:pPr>
      <w:r>
        <w:rPr>
          <w:b/>
          <w:bCs/>
        </w:rPr>
        <w:t>7. Status hukum tujuh dari delapan instrumen sudah terkonfirmasi di JDIH BPK.</w:t>
      </w:r>
      <w:r>
        <w:t xml:space="preserve"> Semua temuan dampak masih berstatus risiko. Keputusan yang dapat dibenarkan sekarang adalah mengumpulkan data pelaksanaan dan menelaah pasal bersanksi, sambil menyiapkan revisi yang tidak bergantung pada pusat.</w:t>
      </w:r>
    </w:p>
    <w:p w14:paraId="0B99B19C" w14:textId="77777777" w:rsidR="006F17AA" w:rsidRDefault="00F950B9">
      <w:pPr>
        <w:pStyle w:val="Heading2"/>
      </w:pPr>
      <w:bookmarkStart w:id="6" w:name="apa-yang-perlu-diputuskan"/>
      <w:bookmarkStart w:id="7" w:name="_Toc242201585"/>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0"/>
        <w:gridCol w:w="3837"/>
        <w:gridCol w:w="1624"/>
        <w:gridCol w:w="3476"/>
      </w:tblGrid>
      <w:tr w:rsidR="006F17AA" w14:paraId="4FE99833"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9E2F3"/>
          </w:tcPr>
          <w:p w14:paraId="223F6F76" w14:textId="77777777" w:rsidR="006F17AA" w:rsidRDefault="00F950B9">
            <w:pPr>
              <w:pStyle w:val="Compact"/>
              <w:spacing w:before="20" w:after="20" w:line="240" w:lineRule="auto"/>
            </w:pPr>
            <w:r>
              <w:rPr>
                <w:b/>
                <w:sz w:val="17"/>
              </w:rPr>
              <w:t>No</w:t>
            </w:r>
          </w:p>
        </w:tc>
        <w:tc>
          <w:tcPr>
            <w:tcW w:w="3836" w:type="dxa"/>
            <w:shd w:val="clear" w:color="auto" w:fill="D9E2F3"/>
          </w:tcPr>
          <w:p w14:paraId="76A3C7C6" w14:textId="77777777" w:rsidR="006F17AA" w:rsidRDefault="00F950B9">
            <w:pPr>
              <w:pStyle w:val="Compact"/>
              <w:spacing w:before="20" w:after="20" w:line="240" w:lineRule="auto"/>
            </w:pPr>
            <w:r>
              <w:rPr>
                <w:b/>
                <w:sz w:val="17"/>
              </w:rPr>
              <w:t>Keputusan</w:t>
            </w:r>
          </w:p>
        </w:tc>
        <w:tc>
          <w:tcPr>
            <w:tcW w:w="1624" w:type="dxa"/>
            <w:shd w:val="clear" w:color="auto" w:fill="D9E2F3"/>
          </w:tcPr>
          <w:p w14:paraId="0433E2D5" w14:textId="77777777" w:rsidR="006F17AA" w:rsidRDefault="00F950B9">
            <w:pPr>
              <w:pStyle w:val="Compact"/>
              <w:spacing w:before="20" w:after="20" w:line="240" w:lineRule="auto"/>
            </w:pPr>
            <w:r>
              <w:rPr>
                <w:b/>
                <w:sz w:val="17"/>
              </w:rPr>
              <w:t>Pemilik usulan</w:t>
            </w:r>
          </w:p>
        </w:tc>
        <w:tc>
          <w:tcPr>
            <w:tcW w:w="3475" w:type="dxa"/>
            <w:shd w:val="clear" w:color="auto" w:fill="D9E2F3"/>
          </w:tcPr>
          <w:p w14:paraId="5591A812" w14:textId="77777777" w:rsidR="006F17AA" w:rsidRDefault="00F950B9">
            <w:pPr>
              <w:pStyle w:val="Compact"/>
              <w:spacing w:before="20" w:after="20" w:line="240" w:lineRule="auto"/>
            </w:pPr>
            <w:r>
              <w:rPr>
                <w:b/>
                <w:sz w:val="17"/>
              </w:rPr>
              <w:t>Alasan mendesak</w:t>
            </w:r>
          </w:p>
        </w:tc>
      </w:tr>
      <w:tr w:rsidR="006F17AA" w14:paraId="48DEE309" w14:textId="77777777" w:rsidTr="006F17AA">
        <w:trPr>
          <w:cantSplit/>
        </w:trPr>
        <w:tc>
          <w:tcPr>
            <w:tcW w:w="700" w:type="dxa"/>
          </w:tcPr>
          <w:p w14:paraId="4F80B850" w14:textId="77777777" w:rsidR="006F17AA" w:rsidRDefault="00F950B9">
            <w:pPr>
              <w:pStyle w:val="Compact"/>
              <w:spacing w:before="20" w:after="20" w:line="240" w:lineRule="auto"/>
            </w:pPr>
            <w:r>
              <w:rPr>
                <w:sz w:val="17"/>
              </w:rPr>
              <w:t>1</w:t>
            </w:r>
          </w:p>
        </w:tc>
        <w:tc>
          <w:tcPr>
            <w:tcW w:w="3836" w:type="dxa"/>
          </w:tcPr>
          <w:p w14:paraId="182BC276" w14:textId="77777777" w:rsidR="006F17AA" w:rsidRDefault="00F950B9">
            <w:pPr>
              <w:pStyle w:val="Compact"/>
              <w:spacing w:before="20" w:after="20" w:line="240" w:lineRule="auto"/>
            </w:pPr>
            <w:r>
              <w:rPr>
                <w:sz w:val="17"/>
              </w:rPr>
              <w:t>Menghapus denda atas kewajiban tes/ARV bagi “kelompok rawan” dan mengganti dengan tawaran tes sukarela (RF-PONTIANAK-01)</w:t>
            </w:r>
          </w:p>
        </w:tc>
        <w:tc>
          <w:tcPr>
            <w:tcW w:w="1624" w:type="dxa"/>
          </w:tcPr>
          <w:p w14:paraId="61CFE3D6" w14:textId="77777777" w:rsidR="006F17AA" w:rsidRDefault="00F950B9">
            <w:pPr>
              <w:pStyle w:val="Compact"/>
              <w:spacing w:before="20" w:after="20" w:line="240" w:lineRule="auto"/>
            </w:pPr>
            <w:r>
              <w:rPr>
                <w:sz w:val="17"/>
              </w:rPr>
              <w:t>Wali Kota + DPRD Kota; pembinaan Gubernur Kalbar</w:t>
            </w:r>
          </w:p>
        </w:tc>
        <w:tc>
          <w:tcPr>
            <w:tcW w:w="3475" w:type="dxa"/>
          </w:tcPr>
          <w:p w14:paraId="7F6460B4" w14:textId="77777777" w:rsidR="006F17AA" w:rsidRDefault="00F950B9">
            <w:pPr>
              <w:pStyle w:val="Compact"/>
              <w:spacing w:before="20" w:after="20" w:line="240" w:lineRule="auto"/>
            </w:pPr>
            <w:r>
              <w:rPr>
                <w:sz w:val="17"/>
              </w:rPr>
              <w:t>Perda Kota 9/2021 Pasal 12 jo. 19 ayat (2) memuat sanksi atas tes; UU 17/2023 Pasal 293 mewajibkan persetujuan</w:t>
            </w:r>
          </w:p>
        </w:tc>
      </w:tr>
      <w:tr w:rsidR="006F17AA" w14:paraId="21BCCC4E" w14:textId="77777777" w:rsidTr="006F17AA">
        <w:trPr>
          <w:cantSplit/>
        </w:trPr>
        <w:tc>
          <w:tcPr>
            <w:tcW w:w="700" w:type="dxa"/>
          </w:tcPr>
          <w:p w14:paraId="29B89DAC" w14:textId="77777777" w:rsidR="006F17AA" w:rsidRDefault="00F950B9">
            <w:pPr>
              <w:pStyle w:val="Compact"/>
              <w:spacing w:before="20" w:after="20" w:line="240" w:lineRule="auto"/>
            </w:pPr>
            <w:r>
              <w:rPr>
                <w:sz w:val="17"/>
              </w:rPr>
              <w:t>2</w:t>
            </w:r>
          </w:p>
        </w:tc>
        <w:tc>
          <w:tcPr>
            <w:tcW w:w="3836" w:type="dxa"/>
          </w:tcPr>
          <w:p w14:paraId="2A859B50" w14:textId="77777777" w:rsidR="006F17AA" w:rsidRDefault="00F950B9">
            <w:pPr>
              <w:pStyle w:val="Compact"/>
              <w:spacing w:before="20" w:after="20" w:line="240" w:lineRule="auto"/>
            </w:pPr>
            <w:r>
              <w:rPr>
                <w:sz w:val="17"/>
              </w:rPr>
              <w:t>Membatasi pengecualian kerahasiaan dengan pengaman prosedural (RF-PONTIANAK-02)</w:t>
            </w:r>
          </w:p>
        </w:tc>
        <w:tc>
          <w:tcPr>
            <w:tcW w:w="1624" w:type="dxa"/>
          </w:tcPr>
          <w:p w14:paraId="62A41F02" w14:textId="77777777" w:rsidR="006F17AA" w:rsidRDefault="00F950B9">
            <w:pPr>
              <w:pStyle w:val="Compact"/>
              <w:spacing w:before="20" w:after="20" w:line="240" w:lineRule="auto"/>
            </w:pPr>
            <w:r>
              <w:rPr>
                <w:sz w:val="17"/>
              </w:rPr>
              <w:t>Wali Kota + DPRD Kota; Kemenkes sebagai pendukung standar</w:t>
            </w:r>
          </w:p>
        </w:tc>
        <w:tc>
          <w:tcPr>
            <w:tcW w:w="3475" w:type="dxa"/>
          </w:tcPr>
          <w:p w14:paraId="4D466C7D" w14:textId="77777777" w:rsidR="006F17AA" w:rsidRDefault="00F950B9">
            <w:pPr>
              <w:pStyle w:val="Compact"/>
              <w:spacing w:before="20" w:after="20" w:line="240" w:lineRule="auto"/>
            </w:pPr>
            <w:r>
              <w:rPr>
                <w:sz w:val="17"/>
              </w:rPr>
              <w:t>Pasal 14 ayat (2) huruf c membuka status “untuk kebutuhan penyusunan kebijakan pemerintah”; Perda tidak boleh menambah pengecualian UU 17/2023 Pasal 4 ayat (4)</w:t>
            </w:r>
          </w:p>
        </w:tc>
      </w:tr>
      <w:tr w:rsidR="006F17AA" w14:paraId="11F76D6F" w14:textId="77777777" w:rsidTr="006F17AA">
        <w:trPr>
          <w:cantSplit/>
        </w:trPr>
        <w:tc>
          <w:tcPr>
            <w:tcW w:w="700" w:type="dxa"/>
          </w:tcPr>
          <w:p w14:paraId="62F69E75" w14:textId="77777777" w:rsidR="006F17AA" w:rsidRDefault="00F950B9">
            <w:pPr>
              <w:pStyle w:val="Compact"/>
              <w:spacing w:before="20" w:after="20" w:line="240" w:lineRule="auto"/>
            </w:pPr>
            <w:r>
              <w:rPr>
                <w:sz w:val="17"/>
              </w:rPr>
              <w:lastRenderedPageBreak/>
              <w:t>3</w:t>
            </w:r>
          </w:p>
        </w:tc>
        <w:tc>
          <w:tcPr>
            <w:tcW w:w="3836" w:type="dxa"/>
          </w:tcPr>
          <w:p w14:paraId="2A29CB57" w14:textId="77777777" w:rsidR="006F17AA" w:rsidRDefault="00F950B9">
            <w:pPr>
              <w:pStyle w:val="Compact"/>
              <w:spacing w:before="20" w:after="20" w:line="240" w:lineRule="auto"/>
            </w:pPr>
            <w:r>
              <w:rPr>
                <w:sz w:val="17"/>
              </w:rPr>
              <w:t>Menerbitkan Perwal pelaksana Perda 19/2021 yang mengecualikan kegiatan kesehatan dari penertiban dan membatasi penahanan KTP (RF-PONTIANAK-04, -06)</w:t>
            </w:r>
          </w:p>
        </w:tc>
        <w:tc>
          <w:tcPr>
            <w:tcW w:w="1624" w:type="dxa"/>
          </w:tcPr>
          <w:p w14:paraId="206AA478" w14:textId="77777777" w:rsidR="006F17AA" w:rsidRDefault="00F950B9">
            <w:pPr>
              <w:pStyle w:val="Compact"/>
              <w:spacing w:before="20" w:after="20" w:line="240" w:lineRule="auto"/>
            </w:pPr>
            <w:r>
              <w:rPr>
                <w:sz w:val="17"/>
              </w:rPr>
              <w:t>Wali Kota; Satpol PP, Dinkes</w:t>
            </w:r>
          </w:p>
        </w:tc>
        <w:tc>
          <w:tcPr>
            <w:tcW w:w="3475" w:type="dxa"/>
          </w:tcPr>
          <w:p w14:paraId="36345D98" w14:textId="77777777" w:rsidR="006F17AA" w:rsidRDefault="00F950B9">
            <w:pPr>
              <w:pStyle w:val="Compact"/>
              <w:spacing w:before="20" w:after="20" w:line="240" w:lineRule="auto"/>
            </w:pPr>
            <w:r>
              <w:rPr>
                <w:sz w:val="17"/>
              </w:rPr>
              <w:t>Perwal pelaksana wajib terbit paling lama 1 tahun (Pasal 71) dan belum ditemukan di folder</w:t>
            </w:r>
          </w:p>
        </w:tc>
      </w:tr>
      <w:tr w:rsidR="006F17AA" w14:paraId="5077EBAE" w14:textId="77777777" w:rsidTr="006F17AA">
        <w:trPr>
          <w:cantSplit/>
        </w:trPr>
        <w:tc>
          <w:tcPr>
            <w:tcW w:w="700" w:type="dxa"/>
          </w:tcPr>
          <w:p w14:paraId="5C2DED4D" w14:textId="77777777" w:rsidR="006F17AA" w:rsidRDefault="00F950B9">
            <w:pPr>
              <w:pStyle w:val="Compact"/>
              <w:spacing w:before="20" w:after="20" w:line="240" w:lineRule="auto"/>
            </w:pPr>
            <w:r>
              <w:rPr>
                <w:sz w:val="17"/>
              </w:rPr>
              <w:t>4</w:t>
            </w:r>
          </w:p>
        </w:tc>
        <w:tc>
          <w:tcPr>
            <w:tcW w:w="3836" w:type="dxa"/>
          </w:tcPr>
          <w:p w14:paraId="68F582BB" w14:textId="77777777" w:rsidR="006F17AA" w:rsidRDefault="00F950B9">
            <w:pPr>
              <w:pStyle w:val="Compact"/>
              <w:spacing w:before="20" w:after="20" w:line="240" w:lineRule="auto"/>
            </w:pPr>
            <w:r>
              <w:rPr>
                <w:sz w:val="17"/>
              </w:rPr>
              <w:t>Menerbitkan atau memperbarui Perwal tata kerja KPA dengan kursi organisasi ODHIV dan populasi kunci (RF-PONTIANAK-05)</w:t>
            </w:r>
          </w:p>
        </w:tc>
        <w:tc>
          <w:tcPr>
            <w:tcW w:w="1624" w:type="dxa"/>
          </w:tcPr>
          <w:p w14:paraId="2DA51F05" w14:textId="77777777" w:rsidR="006F17AA" w:rsidRDefault="00F950B9">
            <w:pPr>
              <w:pStyle w:val="Compact"/>
              <w:spacing w:before="20" w:after="20" w:line="240" w:lineRule="auto"/>
            </w:pPr>
            <w:r>
              <w:rPr>
                <w:sz w:val="17"/>
              </w:rPr>
              <w:t>Wali Kota; KPA Kota, organisasi komunitas</w:t>
            </w:r>
          </w:p>
        </w:tc>
        <w:tc>
          <w:tcPr>
            <w:tcW w:w="3475" w:type="dxa"/>
          </w:tcPr>
          <w:p w14:paraId="32A3C98D" w14:textId="77777777" w:rsidR="006F17AA" w:rsidRDefault="00F950B9">
            <w:pPr>
              <w:pStyle w:val="Compact"/>
              <w:spacing w:before="20" w:after="20" w:line="240" w:lineRule="auto"/>
            </w:pPr>
            <w:r>
              <w:rPr>
                <w:sz w:val="17"/>
              </w:rPr>
              <w:t>Delegasi Pasal 15 ayat (5) belum ditemukan di folder; tidak memerlukan revisi Perda</w:t>
            </w:r>
          </w:p>
        </w:tc>
      </w:tr>
      <w:tr w:rsidR="006F17AA" w14:paraId="2AB8AD58" w14:textId="77777777" w:rsidTr="006F17AA">
        <w:trPr>
          <w:cantSplit/>
        </w:trPr>
        <w:tc>
          <w:tcPr>
            <w:tcW w:w="700" w:type="dxa"/>
          </w:tcPr>
          <w:p w14:paraId="23995AAA" w14:textId="77777777" w:rsidR="006F17AA" w:rsidRDefault="00F950B9">
            <w:pPr>
              <w:pStyle w:val="Compact"/>
              <w:spacing w:before="20" w:after="20" w:line="240" w:lineRule="auto"/>
            </w:pPr>
            <w:r>
              <w:rPr>
                <w:sz w:val="17"/>
              </w:rPr>
              <w:t>5</w:t>
            </w:r>
          </w:p>
        </w:tc>
        <w:tc>
          <w:tcPr>
            <w:tcW w:w="3836" w:type="dxa"/>
          </w:tcPr>
          <w:p w14:paraId="4D37E72D" w14:textId="77777777" w:rsidR="006F17AA" w:rsidRDefault="00F950B9">
            <w:pPr>
              <w:pStyle w:val="Compact"/>
              <w:spacing w:before="20" w:after="20" w:line="240" w:lineRule="auto"/>
            </w:pPr>
            <w:r>
              <w:rPr>
                <w:sz w:val="17"/>
              </w:rPr>
              <w:t>Merevisi Perwal 56/2023 (TBC): skrining tanpa syarat bantuan sosial, rahasia kader, tes HIV pasien TBC (RF-PONTIANAK-07)</w:t>
            </w:r>
          </w:p>
        </w:tc>
        <w:tc>
          <w:tcPr>
            <w:tcW w:w="1624" w:type="dxa"/>
          </w:tcPr>
          <w:p w14:paraId="74AC84C2" w14:textId="77777777" w:rsidR="006F17AA" w:rsidRDefault="00F950B9">
            <w:pPr>
              <w:pStyle w:val="Compact"/>
              <w:spacing w:before="20" w:after="20" w:line="240" w:lineRule="auto"/>
            </w:pPr>
            <w:r>
              <w:rPr>
                <w:sz w:val="17"/>
              </w:rPr>
              <w:t>Wali Kota; Dinkes</w:t>
            </w:r>
          </w:p>
        </w:tc>
        <w:tc>
          <w:tcPr>
            <w:tcW w:w="3475" w:type="dxa"/>
          </w:tcPr>
          <w:p w14:paraId="196DF765" w14:textId="77777777" w:rsidR="006F17AA" w:rsidRDefault="00F950B9">
            <w:pPr>
              <w:pStyle w:val="Compact"/>
              <w:spacing w:before="20" w:after="20" w:line="240" w:lineRule="auto"/>
            </w:pPr>
            <w:r>
              <w:rPr>
                <w:sz w:val="17"/>
              </w:rPr>
              <w:t>Kewenangan Wali Kota sendiri; dapat dilakukan cepat</w:t>
            </w:r>
          </w:p>
        </w:tc>
      </w:tr>
      <w:tr w:rsidR="006F17AA" w14:paraId="614232A2" w14:textId="77777777" w:rsidTr="006F17AA">
        <w:trPr>
          <w:cantSplit/>
        </w:trPr>
        <w:tc>
          <w:tcPr>
            <w:tcW w:w="700" w:type="dxa"/>
          </w:tcPr>
          <w:p w14:paraId="09DEBFAC" w14:textId="77777777" w:rsidR="006F17AA" w:rsidRDefault="00F950B9">
            <w:pPr>
              <w:pStyle w:val="Compact"/>
              <w:spacing w:before="20" w:after="20" w:line="240" w:lineRule="auto"/>
            </w:pPr>
            <w:r>
              <w:rPr>
                <w:sz w:val="17"/>
              </w:rPr>
              <w:t>6</w:t>
            </w:r>
          </w:p>
        </w:tc>
        <w:tc>
          <w:tcPr>
            <w:tcW w:w="3836" w:type="dxa"/>
          </w:tcPr>
          <w:p w14:paraId="416BCD86" w14:textId="77777777" w:rsidR="006F17AA" w:rsidRDefault="00F950B9">
            <w:pPr>
              <w:pStyle w:val="Compact"/>
              <w:spacing w:before="20" w:after="20" w:line="240" w:lineRule="auto"/>
            </w:pPr>
            <w:r>
              <w:rPr>
                <w:sz w:val="17"/>
              </w:rPr>
              <w:t>Inventarisasi dasar hukum seluruh instrumen HIV, ketertiban, dan TBC</w:t>
            </w:r>
          </w:p>
        </w:tc>
        <w:tc>
          <w:tcPr>
            <w:tcW w:w="1624" w:type="dxa"/>
          </w:tcPr>
          <w:p w14:paraId="5FB875AE" w14:textId="77777777" w:rsidR="006F17AA" w:rsidRDefault="00F950B9">
            <w:pPr>
              <w:pStyle w:val="Compact"/>
              <w:spacing w:before="20" w:after="20" w:line="240" w:lineRule="auto"/>
            </w:pPr>
            <w:r>
              <w:rPr>
                <w:sz w:val="17"/>
              </w:rPr>
              <w:t>Bagian Hukum Pemkot; Biro Hukum Pemprov</w:t>
            </w:r>
          </w:p>
        </w:tc>
        <w:tc>
          <w:tcPr>
            <w:tcW w:w="3475" w:type="dxa"/>
          </w:tcPr>
          <w:p w14:paraId="4287728C" w14:textId="77777777" w:rsidR="006F17AA" w:rsidRDefault="00F950B9">
            <w:pPr>
              <w:pStyle w:val="Compact"/>
              <w:spacing w:before="20" w:after="20" w:line="240" w:lineRule="auto"/>
            </w:pPr>
            <w:r>
              <w:rPr>
                <w:sz w:val="17"/>
              </w:rPr>
              <w:t>Tenggat Permenkes 3/2026 Pasal 97 (11-09-2026) sudah lewat</w:t>
            </w:r>
          </w:p>
        </w:tc>
      </w:tr>
      <w:tr w:rsidR="006F17AA" w14:paraId="161560EF" w14:textId="77777777" w:rsidTr="006F17AA">
        <w:trPr>
          <w:cantSplit/>
        </w:trPr>
        <w:tc>
          <w:tcPr>
            <w:tcW w:w="700" w:type="dxa"/>
          </w:tcPr>
          <w:p w14:paraId="439D5F85" w14:textId="77777777" w:rsidR="006F17AA" w:rsidRDefault="00F950B9">
            <w:pPr>
              <w:pStyle w:val="Compact"/>
              <w:spacing w:before="20" w:after="20" w:line="240" w:lineRule="auto"/>
            </w:pPr>
            <w:r>
              <w:rPr>
                <w:sz w:val="17"/>
              </w:rPr>
              <w:t>7</w:t>
            </w:r>
          </w:p>
        </w:tc>
        <w:tc>
          <w:tcPr>
            <w:tcW w:w="3836" w:type="dxa"/>
          </w:tcPr>
          <w:p w14:paraId="07665606" w14:textId="77777777" w:rsidR="006F17AA" w:rsidRDefault="00F950B9">
            <w:pPr>
              <w:pStyle w:val="Compact"/>
              <w:spacing w:before="20" w:after="20" w:line="240" w:lineRule="auto"/>
            </w:pPr>
            <w:r>
              <w:rPr>
                <w:sz w:val="17"/>
              </w:rPr>
              <w:t>Mengumpulkan data penegakan dan layanan (denda Pasal 19, perkara Pasal 22, operasi Pasal 40, penahanan KTP)</w:t>
            </w:r>
          </w:p>
        </w:tc>
        <w:tc>
          <w:tcPr>
            <w:tcW w:w="1624" w:type="dxa"/>
          </w:tcPr>
          <w:p w14:paraId="7BFEDC73" w14:textId="77777777" w:rsidR="006F17AA" w:rsidRDefault="00F950B9">
            <w:pPr>
              <w:pStyle w:val="Compact"/>
              <w:spacing w:before="20" w:after="20" w:line="240" w:lineRule="auto"/>
            </w:pPr>
            <w:r>
              <w:rPr>
                <w:sz w:val="17"/>
              </w:rPr>
              <w:t>Dinkes, Satpol PP, KPA Kota, mitra komunitas</w:t>
            </w:r>
          </w:p>
        </w:tc>
        <w:tc>
          <w:tcPr>
            <w:tcW w:w="3475" w:type="dxa"/>
          </w:tcPr>
          <w:p w14:paraId="7B5C116C" w14:textId="77777777" w:rsidR="006F17AA" w:rsidRDefault="00F950B9">
            <w:pPr>
              <w:pStyle w:val="Compact"/>
              <w:spacing w:before="20" w:after="20" w:line="240" w:lineRule="auto"/>
            </w:pPr>
            <w:r>
              <w:rPr>
                <w:sz w:val="17"/>
              </w:rPr>
              <w:t>Tanpa data ini tidak ada penilaian dampak yang sah</w:t>
            </w:r>
          </w:p>
        </w:tc>
      </w:tr>
    </w:tbl>
    <w:p w14:paraId="4D347EAD" w14:textId="77777777" w:rsidR="006F17AA" w:rsidRDefault="00F950B9">
      <w:pPr>
        <w:pStyle w:val="Heading2"/>
      </w:pPr>
      <w:bookmarkStart w:id="8" w:name="gambaran-satu-halaman"/>
      <w:bookmarkStart w:id="9" w:name="_Toc242201586"/>
      <w:bookmarkEnd w:id="6"/>
      <w:r>
        <w:t>1.3 Gambaran satu halaman</w:t>
      </w:r>
      <w:bookmarkEnd w:id="9"/>
    </w:p>
    <w:p w14:paraId="71EC821E" w14:textId="77777777" w:rsidR="006F17AA" w:rsidRDefault="006F17AA">
      <w:pPr>
        <w:spacing w:after="0" w:line="20" w:lineRule="exact"/>
        <w:rPr>
          <w:sz w:val="2"/>
        </w:rPr>
        <w:sectPr w:rsidR="006F17AA">
          <w:footerReference w:type="default" r:id="rId7"/>
          <w:footnotePr>
            <w:numRestart w:val="eachSect"/>
          </w:footnotePr>
          <w:pgSz w:w="11906" w:h="16838"/>
          <w:pgMar w:top="1134" w:right="1134" w:bottom="1134" w:left="1134" w:header="720" w:footer="567" w:gutter="0"/>
          <w:cols w:space="720"/>
        </w:sectPr>
      </w:pPr>
    </w:p>
    <w:p w14:paraId="1948BFD9" w14:textId="77777777" w:rsidR="006F17AA" w:rsidRDefault="00F950B9">
      <w:pPr>
        <w:pStyle w:val="FirstParagraph"/>
        <w:keepNext/>
        <w:spacing w:before="120"/>
        <w:jc w:val="center"/>
      </w:pPr>
      <w:r>
        <w:rPr>
          <w:noProof/>
        </w:rPr>
        <w:lastRenderedPageBreak/>
        <w:drawing>
          <wp:inline distT="0" distB="0" distL="0" distR="0" wp14:anchorId="6C020286" wp14:editId="2427C73E">
            <wp:extent cx="8820000" cy="4555348"/>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b2c9c00cd4c21b0c.png"/>
                    <pic:cNvPicPr>
                      <a:picLocks noChangeAspect="1" noChangeArrowheads="1"/>
                    </pic:cNvPicPr>
                  </pic:nvPicPr>
                  <pic:blipFill>
                    <a:blip r:embed="rId8"/>
                    <a:stretch>
                      <a:fillRect/>
                    </a:stretch>
                  </pic:blipFill>
                  <pic:spPr bwMode="auto">
                    <a:xfrm>
                      <a:off x="0" y="0"/>
                      <a:ext cx="8820000" cy="4555348"/>
                    </a:xfrm>
                    <a:prstGeom prst="rect">
                      <a:avLst/>
                    </a:prstGeom>
                    <a:noFill/>
                    <a:ln w="9525">
                      <a:noFill/>
                      <a:headEnd/>
                      <a:tailEnd/>
                    </a:ln>
                  </pic:spPr>
                </pic:pic>
              </a:graphicData>
            </a:graphic>
          </wp:inline>
        </w:drawing>
      </w:r>
    </w:p>
    <w:p w14:paraId="16F4A08E" w14:textId="77777777" w:rsidR="006F17AA" w:rsidRDefault="00F950B9">
      <w:pPr>
        <w:pStyle w:val="Caption"/>
      </w:pPr>
      <w:r>
        <w:rPr>
          <w:iCs/>
        </w:rPr>
        <w:t>Gambar 1. Gambaran satu halaman. Garis tegas = hubungan tertulis; garis putus-putus = hubungan tematik atau tidak tertulis. Rincian ada di bagian 3.</w:t>
      </w:r>
    </w:p>
    <w:p w14:paraId="41C02E52" w14:textId="77777777" w:rsidR="006F17AA" w:rsidRDefault="006F17AA">
      <w:pPr>
        <w:spacing w:after="0" w:line="20" w:lineRule="exact"/>
        <w:rPr>
          <w:sz w:val="2"/>
        </w:rPr>
        <w:sectPr w:rsidR="006F17AA">
          <w:footerReference w:type="default" r:id="rId9"/>
          <w:footnotePr>
            <w:numRestart w:val="eachSect"/>
          </w:footnotePr>
          <w:pgSz w:w="16838" w:h="11906" w:orient="landscape"/>
          <w:pgMar w:top="1134" w:right="1134" w:bottom="1134" w:left="1134" w:header="720" w:footer="567" w:gutter="0"/>
          <w:cols w:space="720"/>
        </w:sectPr>
      </w:pPr>
    </w:p>
    <w:p w14:paraId="04BDC540" w14:textId="77777777" w:rsidR="006F17AA" w:rsidRDefault="00F950B9">
      <w:pPr>
        <w:pStyle w:val="Heading2"/>
      </w:pPr>
      <w:bookmarkStart w:id="10" w:name="Xc686ea2b63982840dc1bde8da95c6d78bd965b1"/>
      <w:bookmarkStart w:id="11" w:name="_Toc242201587"/>
      <w:bookmarkEnd w:id="8"/>
      <w:r>
        <w:lastRenderedPageBreak/>
        <w:t>1.4 Pemutakhiran 2026-10-05: Pergub Kalbar 29/2022 dan Perda Kota Pontianak 11/2025 sudah dibaca</w:t>
      </w:r>
      <w:bookmarkEnd w:id="11"/>
    </w:p>
    <w:p w14:paraId="7F44EA55" w14:textId="77777777" w:rsidR="006F17AA" w:rsidRDefault="00F950B9">
      <w:pPr>
        <w:pStyle w:val="FirstParagraph"/>
      </w:pPr>
      <w:r>
        <w:t>Kedua teks diunduh dan dibaca (</w:t>
      </w:r>
      <w:r>
        <w:rPr>
          <w:rStyle w:val="VerbatimChar"/>
        </w:rPr>
        <w:t>sumber_verifikasi/teks_perubahan/CATATAN_TELAAH_TAHAP_2.md</w:t>
      </w:r>
      <w:r>
        <w:t>). Pergub Kalbar 29/2022 diunduh dari JDIH BPK; halaman kuncinya dicek langsung pada citra karena OCR kurang bersih. Perda Kota Pontianak 11/2025 dibaca dari salinan resmi JDIH Pontianak (TLD 238).</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121"/>
        <w:gridCol w:w="3758"/>
        <w:gridCol w:w="3758"/>
      </w:tblGrid>
      <w:tr w:rsidR="006F17AA" w14:paraId="7AFDFE64"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2121" w:type="dxa"/>
            <w:shd w:val="clear" w:color="auto" w:fill="D9E2F3"/>
          </w:tcPr>
          <w:p w14:paraId="11DEC707" w14:textId="77777777" w:rsidR="006F17AA" w:rsidRDefault="00F950B9">
            <w:pPr>
              <w:pStyle w:val="Compact"/>
              <w:spacing w:before="20" w:after="20" w:line="240" w:lineRule="auto"/>
            </w:pPr>
            <w:r>
              <w:rPr>
                <w:b/>
                <w:sz w:val="17"/>
              </w:rPr>
              <w:t>Instrumen</w:t>
            </w:r>
          </w:p>
        </w:tc>
        <w:tc>
          <w:tcPr>
            <w:tcW w:w="3757" w:type="dxa"/>
            <w:shd w:val="clear" w:color="auto" w:fill="D9E2F3"/>
          </w:tcPr>
          <w:p w14:paraId="2A860CAB" w14:textId="77777777" w:rsidR="006F17AA" w:rsidRDefault="00F950B9">
            <w:pPr>
              <w:pStyle w:val="Compact"/>
              <w:spacing w:before="20" w:after="20" w:line="240" w:lineRule="auto"/>
            </w:pPr>
            <w:r>
              <w:rPr>
                <w:b/>
                <w:sz w:val="17"/>
              </w:rPr>
              <w:t>Isi yang relevan</w:t>
            </w:r>
          </w:p>
        </w:tc>
        <w:tc>
          <w:tcPr>
            <w:tcW w:w="3757" w:type="dxa"/>
            <w:shd w:val="clear" w:color="auto" w:fill="D9E2F3"/>
          </w:tcPr>
          <w:p w14:paraId="73A0CDA4" w14:textId="77777777" w:rsidR="006F17AA" w:rsidRDefault="00F950B9">
            <w:pPr>
              <w:pStyle w:val="Compact"/>
              <w:spacing w:before="20" w:after="20" w:line="240" w:lineRule="auto"/>
            </w:pPr>
            <w:r>
              <w:rPr>
                <w:b/>
                <w:sz w:val="17"/>
              </w:rPr>
              <w:t>Arti bagi kajian ini</w:t>
            </w:r>
          </w:p>
        </w:tc>
      </w:tr>
      <w:tr w:rsidR="006F17AA" w14:paraId="76D54918" w14:textId="77777777" w:rsidTr="006F17AA">
        <w:trPr>
          <w:cantSplit/>
        </w:trPr>
        <w:tc>
          <w:tcPr>
            <w:tcW w:w="2121" w:type="dxa"/>
          </w:tcPr>
          <w:p w14:paraId="7D153F3B" w14:textId="77777777" w:rsidR="006F17AA" w:rsidRDefault="00F950B9">
            <w:pPr>
              <w:pStyle w:val="Compact"/>
              <w:spacing w:before="20" w:after="20" w:line="240" w:lineRule="auto"/>
            </w:pPr>
            <w:r>
              <w:rPr>
                <w:b/>
                <w:bCs/>
                <w:sz w:val="17"/>
              </w:rPr>
              <w:t>Pergub Kalbar 29/2022</w:t>
            </w:r>
            <w:r>
              <w:rPr>
                <w:sz w:val="17"/>
              </w:rPr>
              <w:t xml:space="preserve"> (pelaksana Perda Prov. 4/2021)</w:t>
            </w:r>
          </w:p>
        </w:tc>
        <w:tc>
          <w:tcPr>
            <w:tcW w:w="3757" w:type="dxa"/>
          </w:tcPr>
          <w:p w14:paraId="3327B2D8" w14:textId="77777777" w:rsidR="006F17AA" w:rsidRDefault="00F950B9">
            <w:pPr>
              <w:pStyle w:val="Compact"/>
              <w:spacing w:before="20" w:after="20" w:line="240" w:lineRule="auto"/>
            </w:pPr>
            <w:r>
              <w:rPr>
                <w:sz w:val="17"/>
              </w:rPr>
              <w:t xml:space="preserve">Definisi ketertiban merujuk “norma agama”, “norma moral dan etika”; lingkup penertiban mencakup </w:t>
            </w:r>
            <w:r>
              <w:rPr>
                <w:b/>
                <w:bCs/>
                <w:sz w:val="17"/>
              </w:rPr>
              <w:t>tertib kesehatan</w:t>
            </w:r>
            <w:r>
              <w:rPr>
                <w:sz w:val="17"/>
              </w:rPr>
              <w:t xml:space="preserve"> dan </w:t>
            </w:r>
            <w:r>
              <w:rPr>
                <w:b/>
                <w:bCs/>
                <w:sz w:val="17"/>
              </w:rPr>
              <w:t>tertib tempat hiburan</w:t>
            </w:r>
            <w:r>
              <w:rPr>
                <w:sz w:val="17"/>
              </w:rPr>
              <w:t xml:space="preserve"> (Ps 39); </w:t>
            </w:r>
            <w:r>
              <w:rPr>
                <w:b/>
                <w:bCs/>
                <w:sz w:val="17"/>
              </w:rPr>
              <w:t>biaya paksaan Rp500.000 dengan penahanan sementara KTP</w:t>
            </w:r>
            <w:r>
              <w:rPr>
                <w:sz w:val="17"/>
              </w:rPr>
              <w:t xml:space="preserve">, dibayar dalam 2 × 24 jam (Ps 55–56); Satpol PP/PPNS dapat </w:t>
            </w:r>
            <w:r>
              <w:rPr>
                <w:b/>
                <w:bCs/>
                <w:sz w:val="17"/>
              </w:rPr>
              <w:t>menahan atau memusnahkan barang terkait pelanggaran</w:t>
            </w:r>
            <w:r>
              <w:rPr>
                <w:sz w:val="17"/>
              </w:rPr>
              <w:t xml:space="preserve"> dan </w:t>
            </w:r>
            <w:r>
              <w:rPr>
                <w:b/>
                <w:bCs/>
                <w:sz w:val="17"/>
              </w:rPr>
              <w:t>mengumumkan pelanggar</w:t>
            </w:r>
            <w:r>
              <w:rPr>
                <w:sz w:val="17"/>
              </w:rPr>
              <w:t xml:space="preserve"> lewat stiker atau media (Ps 57 ayat (2)); insentif Satpol PP per penugasan (Ps 63). </w:t>
            </w:r>
            <w:r>
              <w:rPr>
                <w:b/>
                <w:bCs/>
                <w:sz w:val="17"/>
              </w:rPr>
              <w:t>Pengaman:</w:t>
            </w:r>
            <w:r>
              <w:rPr>
                <w:sz w:val="17"/>
              </w:rPr>
              <w:t xml:space="preserve"> penertiban “tidak melanggar Hak Azasi Manusia” dan sesuai SOP (Ps 40 ayat (1)); peringatan bertahap sebelum sanksi (Ps 42). Tidak ada pengecualian kegiatan kesehatan</w:t>
            </w:r>
          </w:p>
        </w:tc>
        <w:tc>
          <w:tcPr>
            <w:tcW w:w="3757" w:type="dxa"/>
          </w:tcPr>
          <w:p w14:paraId="1504DE6A" w14:textId="77777777" w:rsidR="006F17AA" w:rsidRDefault="00F950B9">
            <w:pPr>
              <w:pStyle w:val="Compact"/>
              <w:spacing w:before="20" w:after="20" w:line="240" w:lineRule="auto"/>
            </w:pPr>
            <w:r>
              <w:rPr>
                <w:sz w:val="17"/>
              </w:rPr>
              <w:t xml:space="preserve">Kandidat risiko PROV-61-002-I01, I03, I04 </w:t>
            </w:r>
            <w:r>
              <w:rPr>
                <w:b/>
                <w:bCs/>
                <w:sz w:val="17"/>
              </w:rPr>
              <w:t>tetap dan kini dioperasionalkan oleh aturan pelaksana</w:t>
            </w:r>
            <w:r>
              <w:rPr>
                <w:sz w:val="17"/>
              </w:rPr>
              <w:t>. Kandidat baru: PROV-61-002-I07 (pemusnahan barang, termasuk kemungkinan kondom dan alat suntik), I08 (pengumuman pelanggar), I10 (insentif per operasi). Pengaman dicatat sebagai I09</w:t>
            </w:r>
          </w:p>
        </w:tc>
      </w:tr>
      <w:tr w:rsidR="006F17AA" w14:paraId="03492EC6" w14:textId="77777777" w:rsidTr="006F17AA">
        <w:trPr>
          <w:cantSplit/>
        </w:trPr>
        <w:tc>
          <w:tcPr>
            <w:tcW w:w="2121" w:type="dxa"/>
          </w:tcPr>
          <w:p w14:paraId="6F620D96" w14:textId="77777777" w:rsidR="006F17AA" w:rsidRDefault="00F950B9">
            <w:pPr>
              <w:pStyle w:val="Compact"/>
              <w:spacing w:before="20" w:after="20" w:line="240" w:lineRule="auto"/>
            </w:pPr>
            <w:r>
              <w:rPr>
                <w:b/>
                <w:bCs/>
                <w:sz w:val="17"/>
              </w:rPr>
              <w:t>Perda Kota Pontianak 11/2025</w:t>
            </w:r>
            <w:r>
              <w:rPr>
                <w:sz w:val="17"/>
              </w:rPr>
              <w:t xml:space="preserve"> tentang Penanggulangan TBC (9-12-2025; di luar korpus)</w:t>
            </w:r>
          </w:p>
        </w:tc>
        <w:tc>
          <w:tcPr>
            <w:tcW w:w="3757" w:type="dxa"/>
          </w:tcPr>
          <w:p w14:paraId="1FB014AD" w14:textId="77777777" w:rsidR="006F17AA" w:rsidRDefault="00F950B9">
            <w:pPr>
              <w:pStyle w:val="Compact"/>
              <w:spacing w:before="20" w:after="20" w:line="240" w:lineRule="auto"/>
            </w:pPr>
            <w:r>
              <w:rPr>
                <w:sz w:val="17"/>
              </w:rPr>
              <w:t xml:space="preserve">Pengobatan TBC </w:t>
            </w:r>
            <w:r>
              <w:rPr>
                <w:b/>
                <w:bCs/>
                <w:sz w:val="17"/>
              </w:rPr>
              <w:t>wajib</w:t>
            </w:r>
            <w:r>
              <w:rPr>
                <w:sz w:val="17"/>
              </w:rPr>
              <w:t xml:space="preserve"> (Ps 12); penderita dan keluarga </w:t>
            </w:r>
            <w:r>
              <w:rPr>
                <w:b/>
                <w:bCs/>
                <w:sz w:val="17"/>
              </w:rPr>
              <w:t>dilarang menolak pengobatan atau terapi pencegahan</w:t>
            </w:r>
            <w:r>
              <w:rPr>
                <w:sz w:val="17"/>
              </w:rPr>
              <w:t xml:space="preserve">, dengan denda Rp500.000 (Ps 32); </w:t>
            </w:r>
            <w:r>
              <w:rPr>
                <w:b/>
                <w:bCs/>
                <w:sz w:val="17"/>
              </w:rPr>
              <w:t>klaim jaminan kesehatan rujukan hanya dibayar bila ada nomor register</w:t>
            </w:r>
            <w:r>
              <w:rPr>
                <w:sz w:val="17"/>
              </w:rPr>
              <w:t xml:space="preserve"> </w:t>
            </w:r>
            <w:r>
              <w:rPr>
                <w:sz w:val="17"/>
              </w:rPr>
              <w:t xml:space="preserve">dari dinas (Ps 11 ayat (2)); terapi pencegahan TBC bagi </w:t>
            </w:r>
            <w:r>
              <w:rPr>
                <w:b/>
                <w:bCs/>
                <w:sz w:val="17"/>
              </w:rPr>
              <w:t>ODHIV</w:t>
            </w:r>
            <w:r>
              <w:rPr>
                <w:sz w:val="17"/>
              </w:rPr>
              <w:t xml:space="preserve"> (Ps 15); perlindungan dari stigma dan diskriminasi (Ps 12 ayat (3)); integrasi dengan program HIV (Penjelasan Ps 6)</w:t>
            </w:r>
          </w:p>
        </w:tc>
        <w:tc>
          <w:tcPr>
            <w:tcW w:w="3757" w:type="dxa"/>
          </w:tcPr>
          <w:p w14:paraId="4115FAF4" w14:textId="77777777" w:rsidR="006F17AA" w:rsidRDefault="00F950B9">
            <w:pPr>
              <w:pStyle w:val="Compact"/>
              <w:spacing w:before="20" w:after="20" w:line="240" w:lineRule="auto"/>
            </w:pPr>
            <w:r>
              <w:rPr>
                <w:sz w:val="17"/>
              </w:rPr>
              <w:t xml:space="preserve">Pola kewajiban bersanksi dan syarat administratif sama dengan Perwali TBC Surabaya, tetapi tanpa blokir NIK/BPJS. </w:t>
            </w:r>
            <w:r>
              <w:rPr>
                <w:b/>
                <w:bCs/>
                <w:sz w:val="17"/>
              </w:rPr>
              <w:t>Risiko yang perlu dibuktikan:</w:t>
            </w:r>
            <w:r>
              <w:rPr>
                <w:sz w:val="17"/>
              </w:rPr>
              <w:t xml:space="preserve"> ODHIV dengan koinfeksi TBC dapat dikenai denda bila menolak pengobatan; syarat nomor register dapat menunda klaim</w:t>
            </w:r>
          </w:p>
        </w:tc>
      </w:tr>
    </w:tbl>
    <w:p w14:paraId="29940406" w14:textId="77777777" w:rsidR="006F17AA" w:rsidRDefault="00F950B9">
      <w:pPr>
        <w:pStyle w:val="BodyText"/>
      </w:pPr>
      <w:r>
        <w:rPr>
          <w:b/>
          <w:bCs/>
        </w:rPr>
        <w:t>Analisis.</w:t>
      </w:r>
      <w:r>
        <w:t xml:space="preserve"> Usulan revisi Perda Prov. 4/2021 (atur kriteria </w:t>
      </w:r>
      <w:r>
        <w:t>“norma kesusilaan”, kecualikan kegiatan kesehatan dari larangan “memfasilitasi”, hapus alat kontrasepsi dari Ps 20, batasi penahanan KTP) kini perlu diterapkan juga pada Pergub 29/2022, karena Pergub itulah yang mengatur tata cara jaminan KTP. Revisi Perwal TBC (RF-PONTIANAK-07) perlu diselaraskan dengan Perda Kota 11/2025, yang kedudukannya lebih tinggi.</w:t>
      </w:r>
    </w:p>
    <w:p w14:paraId="2E6B2676" w14:textId="77777777" w:rsidR="006F17AA" w:rsidRDefault="00F950B9">
      <w:pPr>
        <w:pStyle w:val="Heading1"/>
      </w:pPr>
      <w:bookmarkStart w:id="12" w:name="aturan-yang-diperiksa"/>
      <w:bookmarkStart w:id="13" w:name="_Toc242201588"/>
      <w:bookmarkEnd w:id="2"/>
      <w:bookmarkEnd w:id="10"/>
      <w:r>
        <w:t>2. Aturan yang diperiksa</w:t>
      </w:r>
      <w:bookmarkEnd w:id="13"/>
    </w:p>
    <w:p w14:paraId="5FAF43E6" w14:textId="77777777" w:rsidR="006F17AA" w:rsidRDefault="00F950B9">
      <w:pPr>
        <w:pStyle w:val="Heading2"/>
      </w:pPr>
      <w:bookmarkStart w:id="14" w:name="daftar-instrumen"/>
      <w:bookmarkStart w:id="15" w:name="_Toc242201589"/>
      <w:r>
        <w:t>2.1 Daftar instrumen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74"/>
        <w:gridCol w:w="1828"/>
        <w:gridCol w:w="1726"/>
        <w:gridCol w:w="892"/>
        <w:gridCol w:w="1230"/>
        <w:gridCol w:w="3087"/>
      </w:tblGrid>
      <w:tr w:rsidR="006F17AA" w14:paraId="0E38796E"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874" w:type="dxa"/>
            <w:shd w:val="clear" w:color="auto" w:fill="D9E2F3"/>
          </w:tcPr>
          <w:p w14:paraId="61CCAFE3" w14:textId="77777777" w:rsidR="006F17AA" w:rsidRDefault="00F950B9">
            <w:pPr>
              <w:pStyle w:val="Compact"/>
              <w:spacing w:before="20" w:after="20" w:line="240" w:lineRule="auto"/>
            </w:pPr>
            <w:r>
              <w:rPr>
                <w:b/>
                <w:sz w:val="16"/>
              </w:rPr>
              <w:t>ID</w:t>
            </w:r>
          </w:p>
        </w:tc>
        <w:tc>
          <w:tcPr>
            <w:tcW w:w="1827" w:type="dxa"/>
            <w:shd w:val="clear" w:color="auto" w:fill="D9E2F3"/>
          </w:tcPr>
          <w:p w14:paraId="04846F6F" w14:textId="77777777" w:rsidR="006F17AA" w:rsidRDefault="00F950B9">
            <w:pPr>
              <w:pStyle w:val="Compact"/>
              <w:spacing w:before="20" w:after="20" w:line="240" w:lineRule="auto"/>
            </w:pPr>
            <w:r>
              <w:rPr>
                <w:b/>
                <w:sz w:val="16"/>
              </w:rPr>
              <w:t>Jenis/nomor/tahun</w:t>
            </w:r>
          </w:p>
        </w:tc>
        <w:tc>
          <w:tcPr>
            <w:tcW w:w="1725" w:type="dxa"/>
            <w:shd w:val="clear" w:color="auto" w:fill="D9E2F3"/>
          </w:tcPr>
          <w:p w14:paraId="67B3B23D" w14:textId="77777777" w:rsidR="006F17AA" w:rsidRDefault="00F950B9">
            <w:pPr>
              <w:pStyle w:val="Compact"/>
              <w:spacing w:before="20" w:after="20" w:line="240" w:lineRule="auto"/>
            </w:pPr>
            <w:r>
              <w:rPr>
                <w:b/>
                <w:sz w:val="16"/>
              </w:rPr>
              <w:t>Judul singkat</w:t>
            </w:r>
          </w:p>
        </w:tc>
        <w:tc>
          <w:tcPr>
            <w:tcW w:w="892" w:type="dxa"/>
            <w:shd w:val="clear" w:color="auto" w:fill="D9E2F3"/>
          </w:tcPr>
          <w:p w14:paraId="73C9C1D9" w14:textId="77777777" w:rsidR="006F17AA" w:rsidRDefault="00F950B9">
            <w:pPr>
              <w:pStyle w:val="Compact"/>
              <w:spacing w:before="20" w:after="20" w:line="240" w:lineRule="auto"/>
            </w:pPr>
            <w:r>
              <w:rPr>
                <w:b/>
                <w:sz w:val="16"/>
              </w:rPr>
              <w:t>Keluarga aturan</w:t>
            </w:r>
          </w:p>
        </w:tc>
        <w:tc>
          <w:tcPr>
            <w:tcW w:w="1230" w:type="dxa"/>
            <w:shd w:val="clear" w:color="auto" w:fill="D9E2F3"/>
          </w:tcPr>
          <w:p w14:paraId="1E1E8D0F" w14:textId="77777777" w:rsidR="006F17AA" w:rsidRDefault="00F950B9">
            <w:pPr>
              <w:pStyle w:val="Compact"/>
              <w:spacing w:before="20" w:after="20" w:line="240" w:lineRule="auto"/>
            </w:pPr>
            <w:r>
              <w:rPr>
                <w:b/>
                <w:sz w:val="16"/>
              </w:rPr>
              <w:t>Status temporal (T12)</w:t>
            </w:r>
          </w:p>
        </w:tc>
        <w:tc>
          <w:tcPr>
            <w:tcW w:w="3086" w:type="dxa"/>
            <w:shd w:val="clear" w:color="auto" w:fill="D9E2F3"/>
          </w:tcPr>
          <w:p w14:paraId="1516293B" w14:textId="77777777" w:rsidR="006F17AA" w:rsidRDefault="00F950B9">
            <w:pPr>
              <w:pStyle w:val="Compact"/>
              <w:spacing w:before="20" w:after="20" w:line="240" w:lineRule="auto"/>
            </w:pPr>
            <w:r>
              <w:rPr>
                <w:b/>
                <w:sz w:val="16"/>
              </w:rPr>
              <w:t>Hasil verifikasi JDIH</w:t>
            </w:r>
          </w:p>
        </w:tc>
      </w:tr>
      <w:tr w:rsidR="006F17AA" w14:paraId="76666A18" w14:textId="77777777" w:rsidTr="006F17AA">
        <w:trPr>
          <w:cantSplit/>
        </w:trPr>
        <w:tc>
          <w:tcPr>
            <w:tcW w:w="874" w:type="dxa"/>
          </w:tcPr>
          <w:p w14:paraId="27971EE5" w14:textId="77777777" w:rsidR="006F17AA" w:rsidRDefault="00F950B9">
            <w:pPr>
              <w:pStyle w:val="Compact"/>
              <w:spacing w:before="20" w:after="20" w:line="240" w:lineRule="auto"/>
            </w:pPr>
            <w:r>
              <w:rPr>
                <w:sz w:val="16"/>
              </w:rPr>
              <w:t>NAS-000-048</w:t>
            </w:r>
          </w:p>
        </w:tc>
        <w:tc>
          <w:tcPr>
            <w:tcW w:w="1827" w:type="dxa"/>
          </w:tcPr>
          <w:p w14:paraId="6B88F7ED" w14:textId="77777777" w:rsidR="006F17AA" w:rsidRDefault="00F950B9">
            <w:pPr>
              <w:pStyle w:val="Compact"/>
              <w:spacing w:before="20" w:after="20" w:line="240" w:lineRule="auto"/>
            </w:pPr>
            <w:r>
              <w:rPr>
                <w:sz w:val="16"/>
              </w:rPr>
              <w:t>UU 17/2023</w:t>
            </w:r>
          </w:p>
        </w:tc>
        <w:tc>
          <w:tcPr>
            <w:tcW w:w="1725" w:type="dxa"/>
          </w:tcPr>
          <w:p w14:paraId="009C3CE8" w14:textId="77777777" w:rsidR="006F17AA" w:rsidRDefault="00F950B9">
            <w:pPr>
              <w:pStyle w:val="Compact"/>
              <w:spacing w:before="20" w:after="20" w:line="240" w:lineRule="auto"/>
            </w:pPr>
            <w:r>
              <w:rPr>
                <w:sz w:val="16"/>
              </w:rPr>
              <w:t>Kesehatan</w:t>
            </w:r>
          </w:p>
        </w:tc>
        <w:tc>
          <w:tcPr>
            <w:tcW w:w="892" w:type="dxa"/>
          </w:tcPr>
          <w:p w14:paraId="04D942DD" w14:textId="77777777" w:rsidR="006F17AA" w:rsidRDefault="00F950B9">
            <w:pPr>
              <w:pStyle w:val="Compact"/>
              <w:spacing w:before="20" w:after="20" w:line="240" w:lineRule="auto"/>
            </w:pPr>
            <w:r>
              <w:rPr>
                <w:sz w:val="16"/>
              </w:rPr>
              <w:t>Nasional, kesehatan</w:t>
            </w:r>
          </w:p>
        </w:tc>
        <w:tc>
          <w:tcPr>
            <w:tcW w:w="1230" w:type="dxa"/>
          </w:tcPr>
          <w:p w14:paraId="1DE6BCB4" w14:textId="77777777" w:rsidR="006F17AA" w:rsidRDefault="00F950B9">
            <w:pPr>
              <w:pStyle w:val="Compact"/>
              <w:spacing w:before="20" w:after="20" w:line="240" w:lineRule="auto"/>
            </w:pPr>
            <w:r>
              <w:rPr>
                <w:sz w:val="16"/>
              </w:rPr>
              <w:t>Berlaku</w:t>
            </w:r>
          </w:p>
        </w:tc>
        <w:tc>
          <w:tcPr>
            <w:tcW w:w="3086" w:type="dxa"/>
          </w:tcPr>
          <w:p w14:paraId="37E20F01" w14:textId="77777777" w:rsidR="006F17AA" w:rsidRDefault="00F950B9">
            <w:pPr>
              <w:pStyle w:val="Compact"/>
              <w:spacing w:before="20" w:after="20" w:line="240" w:lineRule="auto"/>
            </w:pPr>
            <w:r>
              <w:rPr>
                <w:sz w:val="16"/>
              </w:rPr>
              <w:t>Terkonfirmasi JDIH BPK (V-A-02)</w:t>
            </w:r>
          </w:p>
        </w:tc>
      </w:tr>
      <w:tr w:rsidR="006F17AA" w14:paraId="0F364041" w14:textId="77777777" w:rsidTr="006F17AA">
        <w:trPr>
          <w:cantSplit/>
        </w:trPr>
        <w:tc>
          <w:tcPr>
            <w:tcW w:w="874" w:type="dxa"/>
          </w:tcPr>
          <w:p w14:paraId="5201233D" w14:textId="77777777" w:rsidR="006F17AA" w:rsidRDefault="00F950B9">
            <w:pPr>
              <w:pStyle w:val="Compact"/>
              <w:spacing w:before="20" w:after="20" w:line="240" w:lineRule="auto"/>
            </w:pPr>
            <w:r>
              <w:rPr>
                <w:sz w:val="16"/>
              </w:rPr>
              <w:t>NAS-000-009</w:t>
            </w:r>
          </w:p>
        </w:tc>
        <w:tc>
          <w:tcPr>
            <w:tcW w:w="1827" w:type="dxa"/>
          </w:tcPr>
          <w:p w14:paraId="10B1B334" w14:textId="77777777" w:rsidR="006F17AA" w:rsidRDefault="00F950B9">
            <w:pPr>
              <w:pStyle w:val="Compact"/>
              <w:spacing w:before="20" w:after="20" w:line="240" w:lineRule="auto"/>
            </w:pPr>
            <w:r>
              <w:rPr>
                <w:sz w:val="16"/>
              </w:rPr>
              <w:t>PP 28/2024</w:t>
            </w:r>
          </w:p>
        </w:tc>
        <w:tc>
          <w:tcPr>
            <w:tcW w:w="1725" w:type="dxa"/>
          </w:tcPr>
          <w:p w14:paraId="0C3495C7" w14:textId="77777777" w:rsidR="006F17AA" w:rsidRDefault="00F950B9">
            <w:pPr>
              <w:pStyle w:val="Compact"/>
              <w:spacing w:before="20" w:after="20" w:line="240" w:lineRule="auto"/>
            </w:pPr>
            <w:r>
              <w:rPr>
                <w:sz w:val="16"/>
              </w:rPr>
              <w:t>Pelaksanaan UU Kesehatan</w:t>
            </w:r>
          </w:p>
        </w:tc>
        <w:tc>
          <w:tcPr>
            <w:tcW w:w="892" w:type="dxa"/>
          </w:tcPr>
          <w:p w14:paraId="5862BC7F" w14:textId="77777777" w:rsidR="006F17AA" w:rsidRDefault="00F950B9">
            <w:pPr>
              <w:pStyle w:val="Compact"/>
              <w:spacing w:before="20" w:after="20" w:line="240" w:lineRule="auto"/>
            </w:pPr>
            <w:r>
              <w:rPr>
                <w:sz w:val="16"/>
              </w:rPr>
              <w:t>Nasional, kesehatan</w:t>
            </w:r>
          </w:p>
        </w:tc>
        <w:tc>
          <w:tcPr>
            <w:tcW w:w="1230" w:type="dxa"/>
          </w:tcPr>
          <w:p w14:paraId="5EE63FBB" w14:textId="77777777" w:rsidR="006F17AA" w:rsidRDefault="00F950B9">
            <w:pPr>
              <w:pStyle w:val="Compact"/>
              <w:spacing w:before="20" w:after="20" w:line="240" w:lineRule="auto"/>
            </w:pPr>
            <w:r>
              <w:rPr>
                <w:sz w:val="16"/>
              </w:rPr>
              <w:t>Berlaku</w:t>
            </w:r>
          </w:p>
        </w:tc>
        <w:tc>
          <w:tcPr>
            <w:tcW w:w="3086" w:type="dxa"/>
          </w:tcPr>
          <w:p w14:paraId="4227E2D8" w14:textId="77777777" w:rsidR="006F17AA" w:rsidRDefault="00F950B9">
            <w:pPr>
              <w:pStyle w:val="Compact"/>
              <w:spacing w:before="20" w:after="20" w:line="240" w:lineRule="auto"/>
            </w:pPr>
            <w:r>
              <w:rPr>
                <w:sz w:val="16"/>
              </w:rPr>
              <w:t>Terkonfirmasi JDIH BPK (V-A-01)</w:t>
            </w:r>
          </w:p>
        </w:tc>
      </w:tr>
      <w:tr w:rsidR="006F17AA" w14:paraId="04FBCEB7" w14:textId="77777777" w:rsidTr="006F17AA">
        <w:trPr>
          <w:cantSplit/>
        </w:trPr>
        <w:tc>
          <w:tcPr>
            <w:tcW w:w="874" w:type="dxa"/>
          </w:tcPr>
          <w:p w14:paraId="2F4BB18A" w14:textId="77777777" w:rsidR="006F17AA" w:rsidRDefault="00F950B9">
            <w:pPr>
              <w:pStyle w:val="Compact"/>
              <w:spacing w:before="20" w:after="20" w:line="240" w:lineRule="auto"/>
            </w:pPr>
            <w:r>
              <w:rPr>
                <w:sz w:val="16"/>
              </w:rPr>
              <w:t>NAS-000-024</w:t>
            </w:r>
          </w:p>
        </w:tc>
        <w:tc>
          <w:tcPr>
            <w:tcW w:w="1827" w:type="dxa"/>
          </w:tcPr>
          <w:p w14:paraId="05E6D041" w14:textId="77777777" w:rsidR="006F17AA" w:rsidRDefault="00F950B9">
            <w:pPr>
              <w:pStyle w:val="Compact"/>
              <w:spacing w:before="20" w:after="20" w:line="240" w:lineRule="auto"/>
            </w:pPr>
            <w:r>
              <w:rPr>
                <w:sz w:val="16"/>
              </w:rPr>
              <w:t>Permenkes 3/2026</w:t>
            </w:r>
          </w:p>
        </w:tc>
        <w:tc>
          <w:tcPr>
            <w:tcW w:w="1725" w:type="dxa"/>
          </w:tcPr>
          <w:p w14:paraId="02D00E48" w14:textId="77777777" w:rsidR="006F17AA" w:rsidRDefault="00F950B9">
            <w:pPr>
              <w:pStyle w:val="Compact"/>
              <w:spacing w:before="20" w:after="20" w:line="240" w:lineRule="auto"/>
            </w:pPr>
            <w:r>
              <w:rPr>
                <w:sz w:val="16"/>
              </w:rPr>
              <w:t>Penanggulangan Penyakit</w:t>
            </w:r>
          </w:p>
        </w:tc>
        <w:tc>
          <w:tcPr>
            <w:tcW w:w="892" w:type="dxa"/>
          </w:tcPr>
          <w:p w14:paraId="02C08A45" w14:textId="77777777" w:rsidR="006F17AA" w:rsidRDefault="00F950B9">
            <w:pPr>
              <w:pStyle w:val="Compact"/>
              <w:spacing w:before="20" w:after="20" w:line="240" w:lineRule="auto"/>
            </w:pPr>
            <w:r>
              <w:rPr>
                <w:sz w:val="16"/>
              </w:rPr>
              <w:t>Nasional, kesehatan</w:t>
            </w:r>
          </w:p>
        </w:tc>
        <w:tc>
          <w:tcPr>
            <w:tcW w:w="1230" w:type="dxa"/>
          </w:tcPr>
          <w:p w14:paraId="2F852FB1" w14:textId="77777777" w:rsidR="006F17AA" w:rsidRDefault="00F950B9">
            <w:pPr>
              <w:pStyle w:val="Compact"/>
              <w:spacing w:before="20" w:after="20" w:line="240" w:lineRule="auto"/>
            </w:pPr>
            <w:r>
              <w:rPr>
                <w:sz w:val="16"/>
              </w:rPr>
              <w:t>Berlaku sejak 11-03-2026</w:t>
            </w:r>
          </w:p>
        </w:tc>
        <w:tc>
          <w:tcPr>
            <w:tcW w:w="3086" w:type="dxa"/>
          </w:tcPr>
          <w:p w14:paraId="238373BD" w14:textId="77777777" w:rsidR="006F17AA" w:rsidRDefault="00F950B9">
            <w:pPr>
              <w:pStyle w:val="Compact"/>
              <w:spacing w:before="20" w:after="20" w:line="240" w:lineRule="auto"/>
            </w:pPr>
            <w:r>
              <w:rPr>
                <w:sz w:val="16"/>
              </w:rPr>
              <w:t>Terkonfirmasi JDIH BPK (V-01)</w:t>
            </w:r>
          </w:p>
        </w:tc>
      </w:tr>
      <w:tr w:rsidR="006F17AA" w14:paraId="4EFB4DDD" w14:textId="77777777" w:rsidTr="006F17AA">
        <w:trPr>
          <w:cantSplit/>
        </w:trPr>
        <w:tc>
          <w:tcPr>
            <w:tcW w:w="874" w:type="dxa"/>
          </w:tcPr>
          <w:p w14:paraId="4B35E6AC" w14:textId="77777777" w:rsidR="006F17AA" w:rsidRDefault="00F950B9">
            <w:pPr>
              <w:pStyle w:val="Compact"/>
              <w:spacing w:before="20" w:after="20" w:line="240" w:lineRule="auto"/>
            </w:pPr>
            <w:r>
              <w:rPr>
                <w:sz w:val="16"/>
              </w:rPr>
              <w:t>NAS-000-020</w:t>
            </w:r>
          </w:p>
        </w:tc>
        <w:tc>
          <w:tcPr>
            <w:tcW w:w="1827" w:type="dxa"/>
          </w:tcPr>
          <w:p w14:paraId="6DDF240E" w14:textId="77777777" w:rsidR="006F17AA" w:rsidRDefault="00F950B9">
            <w:pPr>
              <w:pStyle w:val="Compact"/>
              <w:spacing w:before="20" w:after="20" w:line="240" w:lineRule="auto"/>
            </w:pPr>
            <w:r>
              <w:rPr>
                <w:sz w:val="16"/>
              </w:rPr>
              <w:t>Permenkes 23/2022</w:t>
            </w:r>
          </w:p>
        </w:tc>
        <w:tc>
          <w:tcPr>
            <w:tcW w:w="1725" w:type="dxa"/>
          </w:tcPr>
          <w:p w14:paraId="2477298B" w14:textId="77777777" w:rsidR="006F17AA" w:rsidRDefault="00F950B9">
            <w:pPr>
              <w:pStyle w:val="Compact"/>
              <w:spacing w:before="20" w:after="20" w:line="240" w:lineRule="auto"/>
            </w:pPr>
            <w:r>
              <w:rPr>
                <w:sz w:val="16"/>
              </w:rPr>
              <w:t>HIV, AIDS, IMS</w:t>
            </w:r>
          </w:p>
        </w:tc>
        <w:tc>
          <w:tcPr>
            <w:tcW w:w="892" w:type="dxa"/>
          </w:tcPr>
          <w:p w14:paraId="0A818819" w14:textId="77777777" w:rsidR="006F17AA" w:rsidRDefault="00F950B9">
            <w:pPr>
              <w:pStyle w:val="Compact"/>
              <w:spacing w:before="20" w:after="20" w:line="240" w:lineRule="auto"/>
            </w:pPr>
            <w:r>
              <w:rPr>
                <w:sz w:val="16"/>
              </w:rPr>
              <w:t>Nasional, HIV</w:t>
            </w:r>
          </w:p>
        </w:tc>
        <w:tc>
          <w:tcPr>
            <w:tcW w:w="1230" w:type="dxa"/>
          </w:tcPr>
          <w:p w14:paraId="264EEF51" w14:textId="77777777" w:rsidR="006F17AA" w:rsidRDefault="00F950B9">
            <w:pPr>
              <w:pStyle w:val="Compact"/>
              <w:spacing w:before="20" w:after="20" w:line="240" w:lineRule="auto"/>
            </w:pPr>
            <w:r>
              <w:rPr>
                <w:sz w:val="16"/>
              </w:rPr>
              <w:t>Dicabut kecuali Pasal 41 dan Lampiran</w:t>
            </w:r>
          </w:p>
        </w:tc>
        <w:tc>
          <w:tcPr>
            <w:tcW w:w="3086" w:type="dxa"/>
          </w:tcPr>
          <w:p w14:paraId="3D3FADCC" w14:textId="77777777" w:rsidR="006F17AA" w:rsidRDefault="00F950B9">
            <w:pPr>
              <w:pStyle w:val="Compact"/>
              <w:spacing w:before="20" w:after="20" w:line="240" w:lineRule="auto"/>
            </w:pPr>
            <w:r>
              <w:rPr>
                <w:sz w:val="16"/>
              </w:rPr>
              <w:t>Terkonfirmasi JDIH BPK (V-01)</w:t>
            </w:r>
          </w:p>
        </w:tc>
      </w:tr>
      <w:tr w:rsidR="006F17AA" w14:paraId="042A07F9" w14:textId="77777777" w:rsidTr="006F17AA">
        <w:trPr>
          <w:cantSplit/>
        </w:trPr>
        <w:tc>
          <w:tcPr>
            <w:tcW w:w="874" w:type="dxa"/>
          </w:tcPr>
          <w:p w14:paraId="19E70090" w14:textId="77777777" w:rsidR="006F17AA" w:rsidRDefault="00F950B9">
            <w:pPr>
              <w:pStyle w:val="Compact"/>
              <w:spacing w:before="20" w:after="20" w:line="240" w:lineRule="auto"/>
            </w:pPr>
            <w:r>
              <w:rPr>
                <w:sz w:val="16"/>
              </w:rPr>
              <w:t>NAS-000-007</w:t>
            </w:r>
          </w:p>
        </w:tc>
        <w:tc>
          <w:tcPr>
            <w:tcW w:w="1827" w:type="dxa"/>
          </w:tcPr>
          <w:p w14:paraId="4E0D4FA8" w14:textId="77777777" w:rsidR="006F17AA" w:rsidRDefault="00F950B9">
            <w:pPr>
              <w:pStyle w:val="Compact"/>
              <w:spacing w:before="20" w:after="20" w:line="240" w:lineRule="auto"/>
            </w:pPr>
            <w:r>
              <w:rPr>
                <w:sz w:val="16"/>
              </w:rPr>
              <w:t>Kepmenakertrans 68/2004</w:t>
            </w:r>
          </w:p>
        </w:tc>
        <w:tc>
          <w:tcPr>
            <w:tcW w:w="1725" w:type="dxa"/>
          </w:tcPr>
          <w:p w14:paraId="6FB5B479" w14:textId="77777777" w:rsidR="006F17AA" w:rsidRDefault="00F950B9">
            <w:pPr>
              <w:pStyle w:val="Compact"/>
              <w:spacing w:before="20" w:after="20" w:line="240" w:lineRule="auto"/>
            </w:pPr>
            <w:r>
              <w:rPr>
                <w:sz w:val="16"/>
              </w:rPr>
              <w:t>HIV di tempat kerja</w:t>
            </w:r>
          </w:p>
        </w:tc>
        <w:tc>
          <w:tcPr>
            <w:tcW w:w="892" w:type="dxa"/>
          </w:tcPr>
          <w:p w14:paraId="28D97AFF" w14:textId="77777777" w:rsidR="006F17AA" w:rsidRDefault="00F950B9">
            <w:pPr>
              <w:pStyle w:val="Compact"/>
              <w:spacing w:before="20" w:after="20" w:line="240" w:lineRule="auto"/>
            </w:pPr>
            <w:r>
              <w:rPr>
                <w:sz w:val="16"/>
              </w:rPr>
              <w:t>Nasional, kerja</w:t>
            </w:r>
          </w:p>
        </w:tc>
        <w:tc>
          <w:tcPr>
            <w:tcW w:w="1230" w:type="dxa"/>
          </w:tcPr>
          <w:p w14:paraId="3A5057FD" w14:textId="77777777" w:rsidR="006F17AA" w:rsidRDefault="00F950B9">
            <w:pPr>
              <w:pStyle w:val="Compact"/>
              <w:spacing w:before="20" w:after="20" w:line="240" w:lineRule="auto"/>
            </w:pPr>
            <w:r>
              <w:rPr>
                <w:sz w:val="16"/>
              </w:rPr>
              <w:t>Berlaku</w:t>
            </w:r>
          </w:p>
        </w:tc>
        <w:tc>
          <w:tcPr>
            <w:tcW w:w="3086" w:type="dxa"/>
          </w:tcPr>
          <w:p w14:paraId="374C4619" w14:textId="77777777" w:rsidR="006F17AA" w:rsidRDefault="00F950B9">
            <w:pPr>
              <w:pStyle w:val="Compact"/>
              <w:spacing w:before="20" w:after="20" w:line="240" w:lineRule="auto"/>
            </w:pPr>
            <w:r>
              <w:rPr>
                <w:sz w:val="16"/>
              </w:rPr>
              <w:t>Terkonfirmasi JDIH Kemnaker (V-07)</w:t>
            </w:r>
          </w:p>
        </w:tc>
      </w:tr>
      <w:tr w:rsidR="006F17AA" w14:paraId="0CF9A819" w14:textId="77777777" w:rsidTr="006F17AA">
        <w:trPr>
          <w:cantSplit/>
        </w:trPr>
        <w:tc>
          <w:tcPr>
            <w:tcW w:w="874" w:type="dxa"/>
          </w:tcPr>
          <w:p w14:paraId="5B809B98" w14:textId="77777777" w:rsidR="006F17AA" w:rsidRDefault="00F950B9">
            <w:pPr>
              <w:pStyle w:val="Compact"/>
              <w:spacing w:before="20" w:after="20" w:line="240" w:lineRule="auto"/>
            </w:pPr>
            <w:r>
              <w:rPr>
                <w:sz w:val="16"/>
              </w:rPr>
              <w:t>NAS-000-056</w:t>
            </w:r>
          </w:p>
        </w:tc>
        <w:tc>
          <w:tcPr>
            <w:tcW w:w="1827" w:type="dxa"/>
          </w:tcPr>
          <w:p w14:paraId="6FDE02A3" w14:textId="77777777" w:rsidR="006F17AA" w:rsidRDefault="00F950B9">
            <w:pPr>
              <w:pStyle w:val="Compact"/>
              <w:spacing w:before="20" w:after="20" w:line="240" w:lineRule="auto"/>
            </w:pPr>
            <w:r>
              <w:rPr>
                <w:sz w:val="16"/>
              </w:rPr>
              <w:t>UU 23/2014</w:t>
            </w:r>
          </w:p>
        </w:tc>
        <w:tc>
          <w:tcPr>
            <w:tcW w:w="1725" w:type="dxa"/>
          </w:tcPr>
          <w:p w14:paraId="3318210D" w14:textId="77777777" w:rsidR="006F17AA" w:rsidRDefault="00F950B9">
            <w:pPr>
              <w:pStyle w:val="Compact"/>
              <w:spacing w:before="20" w:after="20" w:line="240" w:lineRule="auto"/>
            </w:pPr>
            <w:r>
              <w:rPr>
                <w:sz w:val="16"/>
              </w:rPr>
              <w:t>Pemerintahan Daerah</w:t>
            </w:r>
          </w:p>
        </w:tc>
        <w:tc>
          <w:tcPr>
            <w:tcW w:w="892" w:type="dxa"/>
          </w:tcPr>
          <w:p w14:paraId="3FB8B0B0" w14:textId="77777777" w:rsidR="006F17AA" w:rsidRDefault="00F950B9">
            <w:pPr>
              <w:pStyle w:val="Compact"/>
              <w:spacing w:before="20" w:after="20" w:line="240" w:lineRule="auto"/>
            </w:pPr>
            <w:r>
              <w:rPr>
                <w:sz w:val="16"/>
              </w:rPr>
              <w:t>Nasional, pemda</w:t>
            </w:r>
          </w:p>
        </w:tc>
        <w:tc>
          <w:tcPr>
            <w:tcW w:w="1230" w:type="dxa"/>
          </w:tcPr>
          <w:p w14:paraId="2B5F15EC" w14:textId="77777777" w:rsidR="006F17AA" w:rsidRDefault="00F950B9">
            <w:pPr>
              <w:pStyle w:val="Compact"/>
              <w:spacing w:before="20" w:after="20" w:line="240" w:lineRule="auto"/>
            </w:pPr>
            <w:r>
              <w:rPr>
                <w:sz w:val="16"/>
              </w:rPr>
              <w:t>Berlaku dengan perubahan</w:t>
            </w:r>
          </w:p>
        </w:tc>
        <w:tc>
          <w:tcPr>
            <w:tcW w:w="3086" w:type="dxa"/>
          </w:tcPr>
          <w:p w14:paraId="79D8CB3C" w14:textId="77777777" w:rsidR="006F17AA" w:rsidRDefault="00F950B9">
            <w:pPr>
              <w:pStyle w:val="Compact"/>
              <w:spacing w:before="20" w:after="20" w:line="240" w:lineRule="auto"/>
            </w:pPr>
            <w:r>
              <w:rPr>
                <w:sz w:val="16"/>
              </w:rPr>
              <w:t>Terkonfirmasi JDIH BPK (Laporan Nasional §3.1)</w:t>
            </w:r>
          </w:p>
        </w:tc>
      </w:tr>
      <w:tr w:rsidR="006F17AA" w14:paraId="2DAA38DD" w14:textId="77777777" w:rsidTr="006F17AA">
        <w:trPr>
          <w:cantSplit/>
        </w:trPr>
        <w:tc>
          <w:tcPr>
            <w:tcW w:w="874" w:type="dxa"/>
          </w:tcPr>
          <w:p w14:paraId="60B27EC1" w14:textId="77777777" w:rsidR="006F17AA" w:rsidRDefault="00F950B9">
            <w:pPr>
              <w:pStyle w:val="Compact"/>
              <w:spacing w:before="20" w:after="20" w:line="240" w:lineRule="auto"/>
            </w:pPr>
            <w:r>
              <w:rPr>
                <w:sz w:val="16"/>
              </w:rPr>
              <w:t>PROV-61-003</w:t>
            </w:r>
          </w:p>
        </w:tc>
        <w:tc>
          <w:tcPr>
            <w:tcW w:w="1827" w:type="dxa"/>
          </w:tcPr>
          <w:p w14:paraId="3AB58A61" w14:textId="77777777" w:rsidR="006F17AA" w:rsidRDefault="00F950B9">
            <w:pPr>
              <w:pStyle w:val="Compact"/>
              <w:spacing w:before="20" w:after="20" w:line="240" w:lineRule="auto"/>
            </w:pPr>
            <w:r>
              <w:rPr>
                <w:sz w:val="16"/>
              </w:rPr>
              <w:t>Perda Prov. Kalbar 2/2009</w:t>
            </w:r>
          </w:p>
        </w:tc>
        <w:tc>
          <w:tcPr>
            <w:tcW w:w="1725" w:type="dxa"/>
          </w:tcPr>
          <w:p w14:paraId="618A8407" w14:textId="77777777" w:rsidR="006F17AA" w:rsidRDefault="00F950B9">
            <w:pPr>
              <w:pStyle w:val="Compact"/>
              <w:spacing w:before="20" w:after="20" w:line="240" w:lineRule="auto"/>
            </w:pPr>
            <w:r>
              <w:rPr>
                <w:sz w:val="16"/>
              </w:rPr>
              <w:t>Pencegahan dan Penanggulangan HIV dan AIDS</w:t>
            </w:r>
          </w:p>
        </w:tc>
        <w:tc>
          <w:tcPr>
            <w:tcW w:w="892" w:type="dxa"/>
          </w:tcPr>
          <w:p w14:paraId="19F7E3C0" w14:textId="77777777" w:rsidR="006F17AA" w:rsidRDefault="00F950B9">
            <w:pPr>
              <w:pStyle w:val="Compact"/>
              <w:spacing w:before="20" w:after="20" w:line="240" w:lineRule="auto"/>
            </w:pPr>
            <w:r>
              <w:rPr>
                <w:sz w:val="16"/>
              </w:rPr>
              <w:t>HIV</w:t>
            </w:r>
          </w:p>
        </w:tc>
        <w:tc>
          <w:tcPr>
            <w:tcW w:w="1230" w:type="dxa"/>
          </w:tcPr>
          <w:p w14:paraId="55E9031B" w14:textId="77777777" w:rsidR="006F17AA" w:rsidRDefault="00F950B9">
            <w:pPr>
              <w:pStyle w:val="Compact"/>
              <w:spacing w:before="20" w:after="20" w:line="240" w:lineRule="auto"/>
            </w:pPr>
            <w:r>
              <w:rPr>
                <w:sz w:val="16"/>
              </w:rPr>
              <w:t>STALE-CANDIDATE</w:t>
            </w:r>
          </w:p>
        </w:tc>
        <w:tc>
          <w:tcPr>
            <w:tcW w:w="3086" w:type="dxa"/>
          </w:tcPr>
          <w:p w14:paraId="67291226" w14:textId="77777777" w:rsidR="006F17AA" w:rsidRDefault="00F950B9">
            <w:pPr>
              <w:pStyle w:val="Compact"/>
              <w:spacing w:before="20" w:after="20" w:line="240" w:lineRule="auto"/>
            </w:pPr>
            <w:r>
              <w:rPr>
                <w:sz w:val="16"/>
              </w:rPr>
              <w:t>Terkonfirmasi JDIH BPK, berlaku sejak 15-06-2009 (V-C-12)</w:t>
            </w:r>
          </w:p>
        </w:tc>
      </w:tr>
      <w:tr w:rsidR="006F17AA" w14:paraId="2A7A3BAB" w14:textId="77777777" w:rsidTr="006F17AA">
        <w:trPr>
          <w:cantSplit/>
        </w:trPr>
        <w:tc>
          <w:tcPr>
            <w:tcW w:w="874" w:type="dxa"/>
          </w:tcPr>
          <w:p w14:paraId="76542FD4" w14:textId="77777777" w:rsidR="006F17AA" w:rsidRDefault="00F950B9">
            <w:pPr>
              <w:pStyle w:val="Compact"/>
              <w:spacing w:before="20" w:after="20" w:line="240" w:lineRule="auto"/>
            </w:pPr>
            <w:r>
              <w:rPr>
                <w:sz w:val="16"/>
              </w:rPr>
              <w:lastRenderedPageBreak/>
              <w:t>PROV-61-004</w:t>
            </w:r>
          </w:p>
        </w:tc>
        <w:tc>
          <w:tcPr>
            <w:tcW w:w="1827" w:type="dxa"/>
          </w:tcPr>
          <w:p w14:paraId="16BBC50A" w14:textId="77777777" w:rsidR="006F17AA" w:rsidRDefault="00F950B9">
            <w:pPr>
              <w:pStyle w:val="Compact"/>
              <w:spacing w:before="20" w:after="20" w:line="240" w:lineRule="auto"/>
            </w:pPr>
            <w:r>
              <w:rPr>
                <w:sz w:val="16"/>
              </w:rPr>
              <w:t>Perda Prov. Kalbar 3/2013</w:t>
            </w:r>
          </w:p>
        </w:tc>
        <w:tc>
          <w:tcPr>
            <w:tcW w:w="1725" w:type="dxa"/>
          </w:tcPr>
          <w:p w14:paraId="3C82CF33" w14:textId="77777777" w:rsidR="006F17AA" w:rsidRDefault="00F950B9">
            <w:pPr>
              <w:pStyle w:val="Compact"/>
              <w:spacing w:before="20" w:after="20" w:line="240" w:lineRule="auto"/>
            </w:pPr>
            <w:r>
              <w:rPr>
                <w:sz w:val="16"/>
              </w:rPr>
              <w:t>Penyelenggaraan Kesehatan Reproduksi</w:t>
            </w:r>
          </w:p>
        </w:tc>
        <w:tc>
          <w:tcPr>
            <w:tcW w:w="892" w:type="dxa"/>
          </w:tcPr>
          <w:p w14:paraId="0153A4B5" w14:textId="77777777" w:rsidR="006F17AA" w:rsidRDefault="00F950B9">
            <w:pPr>
              <w:pStyle w:val="Compact"/>
              <w:spacing w:before="20" w:after="20" w:line="240" w:lineRule="auto"/>
            </w:pPr>
            <w:r>
              <w:rPr>
                <w:sz w:val="16"/>
              </w:rPr>
              <w:t>Kesehatan umum</w:t>
            </w:r>
          </w:p>
        </w:tc>
        <w:tc>
          <w:tcPr>
            <w:tcW w:w="1230" w:type="dxa"/>
          </w:tcPr>
          <w:p w14:paraId="00E26AAE" w14:textId="77777777" w:rsidR="006F17AA" w:rsidRDefault="00F950B9">
            <w:pPr>
              <w:pStyle w:val="Compact"/>
              <w:spacing w:before="20" w:after="20" w:line="240" w:lineRule="auto"/>
            </w:pPr>
            <w:r>
              <w:rPr>
                <w:sz w:val="16"/>
              </w:rPr>
              <w:t>STALE-CANDIDATE</w:t>
            </w:r>
          </w:p>
        </w:tc>
        <w:tc>
          <w:tcPr>
            <w:tcW w:w="3086" w:type="dxa"/>
          </w:tcPr>
          <w:p w14:paraId="09234E29" w14:textId="77777777" w:rsidR="006F17AA" w:rsidRDefault="00F950B9">
            <w:pPr>
              <w:pStyle w:val="Compact"/>
              <w:spacing w:before="20" w:after="20" w:line="240" w:lineRule="auto"/>
            </w:pPr>
            <w:r>
              <w:rPr>
                <w:b/>
                <w:bCs/>
                <w:sz w:val="16"/>
              </w:rPr>
              <w:t>BELUM_TERVERIFIKASI</w:t>
            </w:r>
          </w:p>
        </w:tc>
      </w:tr>
      <w:tr w:rsidR="006F17AA" w14:paraId="4897124A" w14:textId="77777777" w:rsidTr="006F17AA">
        <w:trPr>
          <w:cantSplit/>
        </w:trPr>
        <w:tc>
          <w:tcPr>
            <w:tcW w:w="874" w:type="dxa"/>
          </w:tcPr>
          <w:p w14:paraId="2E4FE63C" w14:textId="77777777" w:rsidR="006F17AA" w:rsidRDefault="00F950B9">
            <w:pPr>
              <w:pStyle w:val="Compact"/>
              <w:spacing w:before="20" w:after="20" w:line="240" w:lineRule="auto"/>
            </w:pPr>
            <w:r>
              <w:rPr>
                <w:sz w:val="16"/>
              </w:rPr>
              <w:t>PROV-61-005</w:t>
            </w:r>
          </w:p>
        </w:tc>
        <w:tc>
          <w:tcPr>
            <w:tcW w:w="1827" w:type="dxa"/>
          </w:tcPr>
          <w:p w14:paraId="4A4067BC" w14:textId="77777777" w:rsidR="006F17AA" w:rsidRDefault="00F950B9">
            <w:pPr>
              <w:pStyle w:val="Compact"/>
              <w:spacing w:before="20" w:after="20" w:line="240" w:lineRule="auto"/>
            </w:pPr>
            <w:r>
              <w:rPr>
                <w:sz w:val="16"/>
              </w:rPr>
              <w:t>Pergub Kalbar 37/2014</w:t>
            </w:r>
          </w:p>
        </w:tc>
        <w:tc>
          <w:tcPr>
            <w:tcW w:w="1725" w:type="dxa"/>
          </w:tcPr>
          <w:p w14:paraId="23D86C45" w14:textId="77777777" w:rsidR="006F17AA" w:rsidRDefault="00F950B9">
            <w:pPr>
              <w:pStyle w:val="Compact"/>
              <w:spacing w:before="20" w:after="20" w:line="240" w:lineRule="auto"/>
            </w:pPr>
            <w:r>
              <w:rPr>
                <w:sz w:val="16"/>
              </w:rPr>
              <w:t>Renstra dan RAD HIV-AIDS 2015–2019</w:t>
            </w:r>
          </w:p>
        </w:tc>
        <w:tc>
          <w:tcPr>
            <w:tcW w:w="892" w:type="dxa"/>
          </w:tcPr>
          <w:p w14:paraId="40BE45CB" w14:textId="77777777" w:rsidR="006F17AA" w:rsidRDefault="00F950B9">
            <w:pPr>
              <w:pStyle w:val="Compact"/>
              <w:spacing w:before="20" w:after="20" w:line="240" w:lineRule="auto"/>
            </w:pPr>
            <w:r>
              <w:rPr>
                <w:sz w:val="16"/>
              </w:rPr>
              <w:t>HIV</w:t>
            </w:r>
          </w:p>
        </w:tc>
        <w:tc>
          <w:tcPr>
            <w:tcW w:w="1230" w:type="dxa"/>
          </w:tcPr>
          <w:p w14:paraId="5E885576" w14:textId="77777777" w:rsidR="006F17AA" w:rsidRDefault="00F950B9">
            <w:pPr>
              <w:pStyle w:val="Compact"/>
              <w:spacing w:before="20" w:after="20" w:line="240" w:lineRule="auto"/>
            </w:pPr>
            <w:r>
              <w:rPr>
                <w:sz w:val="16"/>
              </w:rPr>
              <w:t>STALE-CANDIDATE (periode berakhir)</w:t>
            </w:r>
          </w:p>
        </w:tc>
        <w:tc>
          <w:tcPr>
            <w:tcW w:w="3086" w:type="dxa"/>
          </w:tcPr>
          <w:p w14:paraId="2F436C1B" w14:textId="77777777" w:rsidR="006F17AA" w:rsidRDefault="00F950B9">
            <w:pPr>
              <w:pStyle w:val="Compact"/>
              <w:spacing w:before="20" w:after="20" w:line="240" w:lineRule="auto"/>
            </w:pPr>
            <w:r>
              <w:rPr>
                <w:sz w:val="16"/>
              </w:rPr>
              <w:t>Terkonfirmasi JDIH BPK, berlaku sejak 18-09-2014 (V-C-13)</w:t>
            </w:r>
          </w:p>
        </w:tc>
      </w:tr>
      <w:tr w:rsidR="006F17AA" w14:paraId="427CC0BB" w14:textId="77777777" w:rsidTr="006F17AA">
        <w:trPr>
          <w:cantSplit/>
        </w:trPr>
        <w:tc>
          <w:tcPr>
            <w:tcW w:w="874" w:type="dxa"/>
          </w:tcPr>
          <w:p w14:paraId="66A5697C" w14:textId="77777777" w:rsidR="006F17AA" w:rsidRDefault="00F950B9">
            <w:pPr>
              <w:pStyle w:val="Compact"/>
              <w:spacing w:before="20" w:after="20" w:line="240" w:lineRule="auto"/>
            </w:pPr>
            <w:r>
              <w:rPr>
                <w:sz w:val="16"/>
              </w:rPr>
              <w:t>PROV-61-001</w:t>
            </w:r>
          </w:p>
        </w:tc>
        <w:tc>
          <w:tcPr>
            <w:tcW w:w="1827" w:type="dxa"/>
          </w:tcPr>
          <w:p w14:paraId="72CCBA9F" w14:textId="77777777" w:rsidR="006F17AA" w:rsidRDefault="00F950B9">
            <w:pPr>
              <w:pStyle w:val="Compact"/>
              <w:spacing w:before="20" w:after="20" w:line="240" w:lineRule="auto"/>
            </w:pPr>
            <w:r>
              <w:rPr>
                <w:sz w:val="16"/>
              </w:rPr>
              <w:t>Perda Prov. Kalbar 3/2021 (nomor dari JDIH; tidak tercantum dalam teks)</w:t>
            </w:r>
          </w:p>
        </w:tc>
        <w:tc>
          <w:tcPr>
            <w:tcW w:w="1725" w:type="dxa"/>
          </w:tcPr>
          <w:p w14:paraId="33205A47" w14:textId="77777777" w:rsidR="006F17AA" w:rsidRDefault="00F950B9">
            <w:pPr>
              <w:pStyle w:val="Compact"/>
              <w:spacing w:before="20" w:after="20" w:line="240" w:lineRule="auto"/>
            </w:pPr>
            <w:r>
              <w:rPr>
                <w:sz w:val="16"/>
              </w:rPr>
              <w:t>Fasilitasi P4GN</w:t>
            </w:r>
          </w:p>
        </w:tc>
        <w:tc>
          <w:tcPr>
            <w:tcW w:w="892" w:type="dxa"/>
          </w:tcPr>
          <w:p w14:paraId="7B341AA6" w14:textId="77777777" w:rsidR="006F17AA" w:rsidRDefault="00F950B9">
            <w:pPr>
              <w:pStyle w:val="Compact"/>
              <w:spacing w:before="20" w:after="20" w:line="240" w:lineRule="auto"/>
            </w:pPr>
            <w:r>
              <w:rPr>
                <w:sz w:val="16"/>
              </w:rPr>
              <w:t>Narkotika; ketertiban</w:t>
            </w:r>
          </w:p>
        </w:tc>
        <w:tc>
          <w:tcPr>
            <w:tcW w:w="1230" w:type="dxa"/>
          </w:tcPr>
          <w:p w14:paraId="18EF4FBD" w14:textId="77777777" w:rsidR="006F17AA" w:rsidRDefault="00F950B9">
            <w:pPr>
              <w:pStyle w:val="Compact"/>
              <w:spacing w:before="20" w:after="20" w:line="240" w:lineRule="auto"/>
            </w:pPr>
            <w:r>
              <w:rPr>
                <w:sz w:val="16"/>
              </w:rPr>
              <w:t>STALE-CANDIDATE</w:t>
            </w:r>
          </w:p>
        </w:tc>
        <w:tc>
          <w:tcPr>
            <w:tcW w:w="3086" w:type="dxa"/>
          </w:tcPr>
          <w:p w14:paraId="2FD2BBD6" w14:textId="77777777" w:rsidR="006F17AA" w:rsidRDefault="00F950B9">
            <w:pPr>
              <w:pStyle w:val="Compact"/>
              <w:spacing w:before="20" w:after="20" w:line="240" w:lineRule="auto"/>
            </w:pPr>
            <w:r>
              <w:rPr>
                <w:sz w:val="16"/>
              </w:rPr>
              <w:t>Terkonfirmasi JDIH BPK: No. 3/2021, berlaku 29-03-2021 (V-C-10)</w:t>
            </w:r>
          </w:p>
        </w:tc>
      </w:tr>
      <w:tr w:rsidR="006F17AA" w14:paraId="55020C28" w14:textId="77777777" w:rsidTr="006F17AA">
        <w:trPr>
          <w:cantSplit/>
        </w:trPr>
        <w:tc>
          <w:tcPr>
            <w:tcW w:w="874" w:type="dxa"/>
          </w:tcPr>
          <w:p w14:paraId="46FAA46B" w14:textId="77777777" w:rsidR="006F17AA" w:rsidRDefault="00F950B9">
            <w:pPr>
              <w:pStyle w:val="Compact"/>
              <w:spacing w:before="20" w:after="20" w:line="240" w:lineRule="auto"/>
            </w:pPr>
            <w:r>
              <w:rPr>
                <w:sz w:val="16"/>
              </w:rPr>
              <w:t>PROV-61-002</w:t>
            </w:r>
          </w:p>
        </w:tc>
        <w:tc>
          <w:tcPr>
            <w:tcW w:w="1827" w:type="dxa"/>
          </w:tcPr>
          <w:p w14:paraId="18827896" w14:textId="77777777" w:rsidR="006F17AA" w:rsidRDefault="00F950B9">
            <w:pPr>
              <w:pStyle w:val="Compact"/>
              <w:spacing w:before="20" w:after="20" w:line="240" w:lineRule="auto"/>
            </w:pPr>
            <w:r>
              <w:rPr>
                <w:sz w:val="16"/>
              </w:rPr>
              <w:t>Perda Prov. Kalbar 4/2021 (nomor dari JDIH; tidak tercantum dalam teks)</w:t>
            </w:r>
          </w:p>
        </w:tc>
        <w:tc>
          <w:tcPr>
            <w:tcW w:w="1725" w:type="dxa"/>
          </w:tcPr>
          <w:p w14:paraId="6058D28E" w14:textId="77777777" w:rsidR="006F17AA" w:rsidRDefault="00F950B9">
            <w:pPr>
              <w:pStyle w:val="Compact"/>
              <w:spacing w:before="20" w:after="20" w:line="240" w:lineRule="auto"/>
            </w:pPr>
            <w:r>
              <w:rPr>
                <w:sz w:val="16"/>
              </w:rPr>
              <w:t>Trantibumlinmas</w:t>
            </w:r>
          </w:p>
        </w:tc>
        <w:tc>
          <w:tcPr>
            <w:tcW w:w="892" w:type="dxa"/>
          </w:tcPr>
          <w:p w14:paraId="4A92770A" w14:textId="77777777" w:rsidR="006F17AA" w:rsidRDefault="00F950B9">
            <w:pPr>
              <w:pStyle w:val="Compact"/>
              <w:spacing w:before="20" w:after="20" w:line="240" w:lineRule="auto"/>
            </w:pPr>
            <w:r>
              <w:rPr>
                <w:sz w:val="16"/>
              </w:rPr>
              <w:t>Ketertiban</w:t>
            </w:r>
          </w:p>
        </w:tc>
        <w:tc>
          <w:tcPr>
            <w:tcW w:w="1230" w:type="dxa"/>
          </w:tcPr>
          <w:p w14:paraId="6FED9239" w14:textId="77777777" w:rsidR="006F17AA" w:rsidRDefault="00F950B9">
            <w:pPr>
              <w:pStyle w:val="Compact"/>
              <w:spacing w:before="20" w:after="20" w:line="240" w:lineRule="auto"/>
            </w:pPr>
            <w:r>
              <w:rPr>
                <w:sz w:val="16"/>
              </w:rPr>
              <w:t>STALE-CANDIDATE</w:t>
            </w:r>
          </w:p>
        </w:tc>
        <w:tc>
          <w:tcPr>
            <w:tcW w:w="3086" w:type="dxa"/>
          </w:tcPr>
          <w:p w14:paraId="080F7B83" w14:textId="77777777" w:rsidR="006F17AA" w:rsidRDefault="00F950B9">
            <w:pPr>
              <w:pStyle w:val="Compact"/>
              <w:spacing w:before="20" w:after="20" w:line="240" w:lineRule="auto"/>
            </w:pPr>
            <w:r>
              <w:rPr>
                <w:sz w:val="16"/>
              </w:rPr>
              <w:t>Terkonfirmasi JDIH BPK (daftar pencarian): No. 4/2021; tanggal tidak terbaca (V-C-11)</w:t>
            </w:r>
          </w:p>
        </w:tc>
      </w:tr>
      <w:tr w:rsidR="006F17AA" w14:paraId="5E78B57E" w14:textId="77777777" w:rsidTr="006F17AA">
        <w:trPr>
          <w:cantSplit/>
        </w:trPr>
        <w:tc>
          <w:tcPr>
            <w:tcW w:w="874" w:type="dxa"/>
          </w:tcPr>
          <w:p w14:paraId="4A9943E1" w14:textId="77777777" w:rsidR="006F17AA" w:rsidRDefault="00F950B9">
            <w:pPr>
              <w:pStyle w:val="Compact"/>
              <w:spacing w:before="20" w:after="20" w:line="240" w:lineRule="auto"/>
            </w:pPr>
            <w:r>
              <w:rPr>
                <w:sz w:val="16"/>
              </w:rPr>
              <w:t>KAB-6171-003</w:t>
            </w:r>
          </w:p>
        </w:tc>
        <w:tc>
          <w:tcPr>
            <w:tcW w:w="1827" w:type="dxa"/>
          </w:tcPr>
          <w:p w14:paraId="74CDF769" w14:textId="77777777" w:rsidR="006F17AA" w:rsidRDefault="00F950B9">
            <w:pPr>
              <w:pStyle w:val="Compact"/>
              <w:spacing w:before="20" w:after="20" w:line="240" w:lineRule="auto"/>
            </w:pPr>
            <w:r>
              <w:rPr>
                <w:sz w:val="16"/>
              </w:rPr>
              <w:t>Perda Kota Pontianak 9/2021</w:t>
            </w:r>
          </w:p>
        </w:tc>
        <w:tc>
          <w:tcPr>
            <w:tcW w:w="1725" w:type="dxa"/>
          </w:tcPr>
          <w:p w14:paraId="1C996DD5" w14:textId="77777777" w:rsidR="006F17AA" w:rsidRDefault="00F950B9">
            <w:pPr>
              <w:pStyle w:val="Compact"/>
              <w:spacing w:before="20" w:after="20" w:line="240" w:lineRule="auto"/>
            </w:pPr>
            <w:r>
              <w:rPr>
                <w:sz w:val="16"/>
              </w:rPr>
              <w:t>Pencegahan dan Penanggulangan HIV dan AIDS</w:t>
            </w:r>
          </w:p>
        </w:tc>
        <w:tc>
          <w:tcPr>
            <w:tcW w:w="892" w:type="dxa"/>
          </w:tcPr>
          <w:p w14:paraId="4517536E" w14:textId="77777777" w:rsidR="006F17AA" w:rsidRDefault="00F950B9">
            <w:pPr>
              <w:pStyle w:val="Compact"/>
              <w:spacing w:before="20" w:after="20" w:line="240" w:lineRule="auto"/>
            </w:pPr>
            <w:r>
              <w:rPr>
                <w:sz w:val="16"/>
              </w:rPr>
              <w:t>HIV</w:t>
            </w:r>
          </w:p>
        </w:tc>
        <w:tc>
          <w:tcPr>
            <w:tcW w:w="1230" w:type="dxa"/>
          </w:tcPr>
          <w:p w14:paraId="2AE86EA4" w14:textId="77777777" w:rsidR="006F17AA" w:rsidRDefault="00F950B9">
            <w:pPr>
              <w:pStyle w:val="Compact"/>
              <w:spacing w:before="20" w:after="20" w:line="240" w:lineRule="auto"/>
            </w:pPr>
            <w:r>
              <w:rPr>
                <w:sz w:val="16"/>
              </w:rPr>
              <w:t>STALE-CANDIDATE</w:t>
            </w:r>
          </w:p>
        </w:tc>
        <w:tc>
          <w:tcPr>
            <w:tcW w:w="3086" w:type="dxa"/>
          </w:tcPr>
          <w:p w14:paraId="31E94E97" w14:textId="77777777" w:rsidR="006F17AA" w:rsidRDefault="00F950B9">
            <w:pPr>
              <w:pStyle w:val="Compact"/>
              <w:spacing w:before="20" w:after="20" w:line="240" w:lineRule="auto"/>
            </w:pPr>
            <w:r>
              <w:rPr>
                <w:sz w:val="16"/>
              </w:rPr>
              <w:t>Terkonfirmasi JDIH BPK, berlaku sejak 20-09-2021 (V-C-09)</w:t>
            </w:r>
          </w:p>
        </w:tc>
      </w:tr>
      <w:tr w:rsidR="006F17AA" w14:paraId="4E060712" w14:textId="77777777" w:rsidTr="006F17AA">
        <w:trPr>
          <w:cantSplit/>
        </w:trPr>
        <w:tc>
          <w:tcPr>
            <w:tcW w:w="874" w:type="dxa"/>
          </w:tcPr>
          <w:p w14:paraId="57D79D48" w14:textId="77777777" w:rsidR="006F17AA" w:rsidRDefault="00F950B9">
            <w:pPr>
              <w:pStyle w:val="Compact"/>
              <w:spacing w:before="20" w:after="20" w:line="240" w:lineRule="auto"/>
            </w:pPr>
            <w:r>
              <w:rPr>
                <w:sz w:val="16"/>
              </w:rPr>
              <w:t>KAB-6171-002</w:t>
            </w:r>
          </w:p>
        </w:tc>
        <w:tc>
          <w:tcPr>
            <w:tcW w:w="1827" w:type="dxa"/>
          </w:tcPr>
          <w:p w14:paraId="05B9AC53" w14:textId="77777777" w:rsidR="006F17AA" w:rsidRDefault="00F950B9">
            <w:pPr>
              <w:pStyle w:val="Compact"/>
              <w:spacing w:before="20" w:after="20" w:line="240" w:lineRule="auto"/>
            </w:pPr>
            <w:r>
              <w:rPr>
                <w:sz w:val="16"/>
              </w:rPr>
              <w:t>Perda Kota Pontianak 19/2021</w:t>
            </w:r>
          </w:p>
        </w:tc>
        <w:tc>
          <w:tcPr>
            <w:tcW w:w="1725" w:type="dxa"/>
          </w:tcPr>
          <w:p w14:paraId="3F14A579" w14:textId="77777777" w:rsidR="006F17AA" w:rsidRDefault="00F950B9">
            <w:pPr>
              <w:pStyle w:val="Compact"/>
              <w:spacing w:before="20" w:after="20" w:line="240" w:lineRule="auto"/>
            </w:pPr>
            <w:r>
              <w:rPr>
                <w:sz w:val="16"/>
              </w:rPr>
              <w:t>Ketenteraman, Ketertiban Umum, dan Linmas</w:t>
            </w:r>
          </w:p>
        </w:tc>
        <w:tc>
          <w:tcPr>
            <w:tcW w:w="892" w:type="dxa"/>
          </w:tcPr>
          <w:p w14:paraId="161CEB13" w14:textId="77777777" w:rsidR="006F17AA" w:rsidRDefault="00F950B9">
            <w:pPr>
              <w:pStyle w:val="Compact"/>
              <w:spacing w:before="20" w:after="20" w:line="240" w:lineRule="auto"/>
            </w:pPr>
            <w:r>
              <w:rPr>
                <w:sz w:val="16"/>
              </w:rPr>
              <w:t>Ketertiban</w:t>
            </w:r>
          </w:p>
        </w:tc>
        <w:tc>
          <w:tcPr>
            <w:tcW w:w="1230" w:type="dxa"/>
          </w:tcPr>
          <w:p w14:paraId="6E7302C1" w14:textId="77777777" w:rsidR="006F17AA" w:rsidRDefault="00F950B9">
            <w:pPr>
              <w:pStyle w:val="Compact"/>
              <w:spacing w:before="20" w:after="20" w:line="240" w:lineRule="auto"/>
            </w:pPr>
            <w:r>
              <w:rPr>
                <w:sz w:val="16"/>
              </w:rPr>
              <w:t>STALE-CANDIDATE</w:t>
            </w:r>
          </w:p>
        </w:tc>
        <w:tc>
          <w:tcPr>
            <w:tcW w:w="3086" w:type="dxa"/>
          </w:tcPr>
          <w:p w14:paraId="4D3D918F" w14:textId="77777777" w:rsidR="006F17AA" w:rsidRDefault="00F950B9">
            <w:pPr>
              <w:pStyle w:val="Compact"/>
              <w:spacing w:before="20" w:after="20" w:line="240" w:lineRule="auto"/>
            </w:pPr>
            <w:r>
              <w:rPr>
                <w:sz w:val="16"/>
              </w:rPr>
              <w:t>Terkonfirmasi JDIH BPK, berlaku 31-12-2021 (V-C-08)</w:t>
            </w:r>
          </w:p>
        </w:tc>
      </w:tr>
      <w:tr w:rsidR="006F17AA" w14:paraId="60EE28F4" w14:textId="77777777" w:rsidTr="006F17AA">
        <w:trPr>
          <w:cantSplit/>
        </w:trPr>
        <w:tc>
          <w:tcPr>
            <w:tcW w:w="874" w:type="dxa"/>
          </w:tcPr>
          <w:p w14:paraId="584A1B7F" w14:textId="77777777" w:rsidR="006F17AA" w:rsidRDefault="00F950B9">
            <w:pPr>
              <w:pStyle w:val="Compact"/>
              <w:spacing w:before="20" w:after="20" w:line="240" w:lineRule="auto"/>
            </w:pPr>
            <w:r>
              <w:rPr>
                <w:sz w:val="16"/>
              </w:rPr>
              <w:t>KAB-6171-001</w:t>
            </w:r>
          </w:p>
        </w:tc>
        <w:tc>
          <w:tcPr>
            <w:tcW w:w="1827" w:type="dxa"/>
          </w:tcPr>
          <w:p w14:paraId="2E0DCECC" w14:textId="77777777" w:rsidR="006F17AA" w:rsidRDefault="00F950B9">
            <w:pPr>
              <w:pStyle w:val="Compact"/>
              <w:spacing w:before="20" w:after="20" w:line="240" w:lineRule="auto"/>
            </w:pPr>
            <w:r>
              <w:rPr>
                <w:sz w:val="16"/>
              </w:rPr>
              <w:t>Perwal Pontianak 56/2023</w:t>
            </w:r>
          </w:p>
        </w:tc>
        <w:tc>
          <w:tcPr>
            <w:tcW w:w="1725" w:type="dxa"/>
          </w:tcPr>
          <w:p w14:paraId="62C34505" w14:textId="77777777" w:rsidR="006F17AA" w:rsidRDefault="00F950B9">
            <w:pPr>
              <w:pStyle w:val="Compact"/>
              <w:spacing w:before="20" w:after="20" w:line="240" w:lineRule="auto"/>
            </w:pPr>
            <w:r>
              <w:rPr>
                <w:sz w:val="16"/>
              </w:rPr>
              <w:t>Penanggulangan Tuberkulosis</w:t>
            </w:r>
          </w:p>
        </w:tc>
        <w:tc>
          <w:tcPr>
            <w:tcW w:w="892" w:type="dxa"/>
          </w:tcPr>
          <w:p w14:paraId="783BB3A5" w14:textId="77777777" w:rsidR="006F17AA" w:rsidRDefault="00F950B9">
            <w:pPr>
              <w:pStyle w:val="Compact"/>
              <w:spacing w:before="20" w:after="20" w:line="240" w:lineRule="auto"/>
            </w:pPr>
            <w:r>
              <w:rPr>
                <w:sz w:val="16"/>
              </w:rPr>
              <w:t>Kesehatan umum</w:t>
            </w:r>
          </w:p>
        </w:tc>
        <w:tc>
          <w:tcPr>
            <w:tcW w:w="1230" w:type="dxa"/>
          </w:tcPr>
          <w:p w14:paraId="2567B130" w14:textId="77777777" w:rsidR="006F17AA" w:rsidRDefault="00F950B9">
            <w:pPr>
              <w:pStyle w:val="Compact"/>
              <w:spacing w:before="20" w:after="20" w:line="240" w:lineRule="auto"/>
            </w:pPr>
            <w:r>
              <w:rPr>
                <w:sz w:val="16"/>
              </w:rPr>
              <w:t>STALE-CANDIDATE</w:t>
            </w:r>
          </w:p>
        </w:tc>
        <w:tc>
          <w:tcPr>
            <w:tcW w:w="3086" w:type="dxa"/>
          </w:tcPr>
          <w:p w14:paraId="160535D0" w14:textId="77777777" w:rsidR="006F17AA" w:rsidRDefault="00F950B9">
            <w:pPr>
              <w:pStyle w:val="Compact"/>
              <w:spacing w:before="20" w:after="20" w:line="240" w:lineRule="auto"/>
            </w:pPr>
            <w:r>
              <w:rPr>
                <w:sz w:val="16"/>
              </w:rPr>
              <w:t>Terkonfirmasi JDIH BPK, berlaku sejak 31-10-2023 (V-C-07)</w:t>
            </w:r>
          </w:p>
        </w:tc>
      </w:tr>
    </w:tbl>
    <w:p w14:paraId="2BA601EB" w14:textId="77777777" w:rsidR="006F17AA" w:rsidRDefault="00F950B9">
      <w:pPr>
        <w:pStyle w:val="BodyText"/>
      </w:pPr>
      <w:r>
        <w:rPr>
          <w:i/>
          <w:iCs/>
        </w:rPr>
        <w:t>Catatan.</w:t>
      </w:r>
      <w:r>
        <w:t xml:space="preserve"> </w:t>
      </w:r>
      <w:r>
        <w:t>STALE-CANDIDATE berarti instrumen merujuk dasar hukum yang sudah berubah atau periode berlakunya lewat. Status ini adalah sinyal penelusuran, bukan bukti bahwa instrumen tidak berlaku. JDIH juga mencatat Pergub Kalbar 29/2022 sebagai pelaksana Perda Prov. 4/2021, dan sumber sekunder menyebut Perda Kota Pontianak 11/2025 tentang TBC. Kedua instrumen itu tidak ada di folder, tetapi sudah diunduh dan dibaca pada 2026-10-05 (lihat 1.4).</w:t>
      </w:r>
    </w:p>
    <w:p w14:paraId="1AA44FB8" w14:textId="77777777" w:rsidR="006F17AA" w:rsidRDefault="00F950B9">
      <w:pPr>
        <w:pStyle w:val="Heading2"/>
      </w:pPr>
      <w:bookmarkStart w:id="16" w:name="jumlah-instrumen-per-keluarga-aturan"/>
      <w:bookmarkStart w:id="17" w:name="_Toc242201590"/>
      <w:bookmarkEnd w:id="14"/>
      <w:r>
        <w:t>2.2 Jumlah instrumen per keluarga aturan</w:t>
      </w:r>
      <w:bookmarkEnd w:id="1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680"/>
        <w:gridCol w:w="4781"/>
        <w:gridCol w:w="1176"/>
      </w:tblGrid>
      <w:tr w:rsidR="006F17AA" w14:paraId="70F39B9A"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3679" w:type="dxa"/>
            <w:shd w:val="clear" w:color="auto" w:fill="D9E2F3"/>
          </w:tcPr>
          <w:p w14:paraId="2C92F3ED" w14:textId="77777777" w:rsidR="006F17AA" w:rsidRDefault="00F950B9">
            <w:pPr>
              <w:pStyle w:val="Compact"/>
              <w:spacing w:before="20" w:after="20" w:line="240" w:lineRule="auto"/>
            </w:pPr>
            <w:r>
              <w:rPr>
                <w:b/>
                <w:sz w:val="17"/>
              </w:rPr>
              <w:t>Keluarga aturan</w:t>
            </w:r>
          </w:p>
        </w:tc>
        <w:tc>
          <w:tcPr>
            <w:tcW w:w="4781" w:type="dxa"/>
            <w:shd w:val="clear" w:color="auto" w:fill="D9E2F3"/>
          </w:tcPr>
          <w:p w14:paraId="1CA499C6" w14:textId="77777777" w:rsidR="006F17AA" w:rsidRDefault="00F950B9">
            <w:pPr>
              <w:pStyle w:val="Compact"/>
              <w:spacing w:before="20" w:after="20" w:line="240" w:lineRule="auto"/>
            </w:pPr>
            <w:r>
              <w:rPr>
                <w:b/>
                <w:sz w:val="17"/>
              </w:rPr>
              <w:t>Instrumen di folder</w:t>
            </w:r>
          </w:p>
        </w:tc>
        <w:tc>
          <w:tcPr>
            <w:tcW w:w="1176" w:type="dxa"/>
            <w:shd w:val="clear" w:color="auto" w:fill="D9E2F3"/>
          </w:tcPr>
          <w:p w14:paraId="71AC1020" w14:textId="77777777" w:rsidR="006F17AA" w:rsidRDefault="00F950B9">
            <w:pPr>
              <w:pStyle w:val="Compact"/>
              <w:spacing w:before="20" w:after="20" w:line="240" w:lineRule="auto"/>
              <w:jc w:val="right"/>
            </w:pPr>
            <w:r>
              <w:rPr>
                <w:b/>
                <w:sz w:val="17"/>
              </w:rPr>
              <w:t>Jumlah</w:t>
            </w:r>
          </w:p>
        </w:tc>
      </w:tr>
      <w:tr w:rsidR="006F17AA" w14:paraId="79CCB6B5" w14:textId="77777777" w:rsidTr="006F17AA">
        <w:trPr>
          <w:cantSplit/>
        </w:trPr>
        <w:tc>
          <w:tcPr>
            <w:tcW w:w="3679" w:type="dxa"/>
          </w:tcPr>
          <w:p w14:paraId="4CA54613" w14:textId="77777777" w:rsidR="006F17AA" w:rsidRDefault="00F950B9">
            <w:pPr>
              <w:pStyle w:val="Compact"/>
              <w:spacing w:before="20" w:after="20" w:line="240" w:lineRule="auto"/>
            </w:pPr>
            <w:r>
              <w:rPr>
                <w:sz w:val="17"/>
              </w:rPr>
              <w:t>HIV/AIDS dan IMS</w:t>
            </w:r>
          </w:p>
        </w:tc>
        <w:tc>
          <w:tcPr>
            <w:tcW w:w="4781" w:type="dxa"/>
          </w:tcPr>
          <w:p w14:paraId="7B7E2CBA" w14:textId="77777777" w:rsidR="006F17AA" w:rsidRDefault="00F950B9">
            <w:pPr>
              <w:pStyle w:val="Compact"/>
              <w:spacing w:before="20" w:after="20" w:line="240" w:lineRule="auto"/>
            </w:pPr>
            <w:r>
              <w:rPr>
                <w:sz w:val="17"/>
              </w:rPr>
              <w:t>KAB-6171-003; PROV-61-003; PROV-61-005</w:t>
            </w:r>
          </w:p>
        </w:tc>
        <w:tc>
          <w:tcPr>
            <w:tcW w:w="1176" w:type="dxa"/>
          </w:tcPr>
          <w:p w14:paraId="3286D601" w14:textId="77777777" w:rsidR="006F17AA" w:rsidRDefault="00F950B9">
            <w:pPr>
              <w:pStyle w:val="Compact"/>
              <w:spacing w:before="20" w:after="20" w:line="240" w:lineRule="auto"/>
              <w:jc w:val="right"/>
            </w:pPr>
            <w:r>
              <w:rPr>
                <w:sz w:val="17"/>
              </w:rPr>
              <w:t>3</w:t>
            </w:r>
          </w:p>
        </w:tc>
      </w:tr>
      <w:tr w:rsidR="006F17AA" w14:paraId="773B362E" w14:textId="77777777" w:rsidTr="006F17AA">
        <w:trPr>
          <w:cantSplit/>
        </w:trPr>
        <w:tc>
          <w:tcPr>
            <w:tcW w:w="3679" w:type="dxa"/>
          </w:tcPr>
          <w:p w14:paraId="3D8A2F7F" w14:textId="77777777" w:rsidR="006F17AA" w:rsidRDefault="00F950B9">
            <w:pPr>
              <w:pStyle w:val="Compact"/>
              <w:spacing w:before="20" w:after="20" w:line="240" w:lineRule="auto"/>
            </w:pPr>
            <w:r>
              <w:rPr>
                <w:sz w:val="17"/>
              </w:rPr>
              <w:t>Narkotika (P4GN)</w:t>
            </w:r>
          </w:p>
        </w:tc>
        <w:tc>
          <w:tcPr>
            <w:tcW w:w="4781" w:type="dxa"/>
          </w:tcPr>
          <w:p w14:paraId="794CEAC8" w14:textId="77777777" w:rsidR="006F17AA" w:rsidRDefault="00F950B9">
            <w:pPr>
              <w:pStyle w:val="Compact"/>
              <w:spacing w:before="20" w:after="20" w:line="240" w:lineRule="auto"/>
            </w:pPr>
            <w:r>
              <w:rPr>
                <w:sz w:val="17"/>
              </w:rPr>
              <w:t>PROV-61-001</w:t>
            </w:r>
          </w:p>
        </w:tc>
        <w:tc>
          <w:tcPr>
            <w:tcW w:w="1176" w:type="dxa"/>
          </w:tcPr>
          <w:p w14:paraId="16D7FE15" w14:textId="77777777" w:rsidR="006F17AA" w:rsidRDefault="00F950B9">
            <w:pPr>
              <w:pStyle w:val="Compact"/>
              <w:spacing w:before="20" w:after="20" w:line="240" w:lineRule="auto"/>
              <w:jc w:val="right"/>
            </w:pPr>
            <w:r>
              <w:rPr>
                <w:sz w:val="17"/>
              </w:rPr>
              <w:t>1</w:t>
            </w:r>
          </w:p>
        </w:tc>
      </w:tr>
      <w:tr w:rsidR="006F17AA" w14:paraId="100C822E" w14:textId="77777777" w:rsidTr="006F17AA">
        <w:trPr>
          <w:cantSplit/>
        </w:trPr>
        <w:tc>
          <w:tcPr>
            <w:tcW w:w="3679" w:type="dxa"/>
          </w:tcPr>
          <w:p w14:paraId="359A78A6" w14:textId="77777777" w:rsidR="006F17AA" w:rsidRDefault="00F950B9">
            <w:pPr>
              <w:pStyle w:val="Compact"/>
              <w:spacing w:before="20" w:after="20" w:line="240" w:lineRule="auto"/>
            </w:pPr>
            <w:r>
              <w:rPr>
                <w:sz w:val="17"/>
              </w:rPr>
              <w:t>Ketertiban, kesusilaan</w:t>
            </w:r>
          </w:p>
        </w:tc>
        <w:tc>
          <w:tcPr>
            <w:tcW w:w="4781" w:type="dxa"/>
          </w:tcPr>
          <w:p w14:paraId="02134E8D" w14:textId="77777777" w:rsidR="006F17AA" w:rsidRDefault="00F950B9">
            <w:pPr>
              <w:pStyle w:val="Compact"/>
              <w:spacing w:before="20" w:after="20" w:line="240" w:lineRule="auto"/>
            </w:pPr>
            <w:r>
              <w:rPr>
                <w:sz w:val="17"/>
              </w:rPr>
              <w:t>KAB-6171-002; PROV-61-001; PROV-61-002</w:t>
            </w:r>
          </w:p>
        </w:tc>
        <w:tc>
          <w:tcPr>
            <w:tcW w:w="1176" w:type="dxa"/>
          </w:tcPr>
          <w:p w14:paraId="39B92D52" w14:textId="77777777" w:rsidR="006F17AA" w:rsidRDefault="00F950B9">
            <w:pPr>
              <w:pStyle w:val="Compact"/>
              <w:spacing w:before="20" w:after="20" w:line="240" w:lineRule="auto"/>
              <w:jc w:val="right"/>
            </w:pPr>
            <w:r>
              <w:rPr>
                <w:sz w:val="17"/>
              </w:rPr>
              <w:t>3</w:t>
            </w:r>
          </w:p>
        </w:tc>
      </w:tr>
      <w:tr w:rsidR="006F17AA" w14:paraId="1C4D44B2" w14:textId="77777777" w:rsidTr="006F17AA">
        <w:trPr>
          <w:cantSplit/>
        </w:trPr>
        <w:tc>
          <w:tcPr>
            <w:tcW w:w="3679" w:type="dxa"/>
          </w:tcPr>
          <w:p w14:paraId="4AEACB98" w14:textId="77777777" w:rsidR="006F17AA" w:rsidRDefault="00F950B9">
            <w:pPr>
              <w:pStyle w:val="Compact"/>
              <w:spacing w:before="20" w:after="20" w:line="240" w:lineRule="auto"/>
            </w:pPr>
            <w:r>
              <w:rPr>
                <w:sz w:val="17"/>
              </w:rPr>
              <w:t>Kesehatan umum</w:t>
            </w:r>
          </w:p>
        </w:tc>
        <w:tc>
          <w:tcPr>
            <w:tcW w:w="4781" w:type="dxa"/>
          </w:tcPr>
          <w:p w14:paraId="2C91587E" w14:textId="77777777" w:rsidR="006F17AA" w:rsidRDefault="00F950B9">
            <w:pPr>
              <w:pStyle w:val="Compact"/>
              <w:spacing w:before="20" w:after="20" w:line="240" w:lineRule="auto"/>
            </w:pPr>
            <w:r>
              <w:rPr>
                <w:sz w:val="17"/>
              </w:rPr>
              <w:t>KAB-6171-001; PROV-61-004</w:t>
            </w:r>
          </w:p>
        </w:tc>
        <w:tc>
          <w:tcPr>
            <w:tcW w:w="1176" w:type="dxa"/>
          </w:tcPr>
          <w:p w14:paraId="5EFC9E2E" w14:textId="77777777" w:rsidR="006F17AA" w:rsidRDefault="00F950B9">
            <w:pPr>
              <w:pStyle w:val="Compact"/>
              <w:spacing w:before="20" w:after="20" w:line="240" w:lineRule="auto"/>
              <w:jc w:val="right"/>
            </w:pPr>
            <w:r>
              <w:rPr>
                <w:sz w:val="17"/>
              </w:rPr>
              <w:t>2</w:t>
            </w:r>
          </w:p>
        </w:tc>
      </w:tr>
      <w:tr w:rsidR="006F17AA" w14:paraId="70ACCA1C" w14:textId="77777777" w:rsidTr="006F17AA">
        <w:trPr>
          <w:cantSplit/>
        </w:trPr>
        <w:tc>
          <w:tcPr>
            <w:tcW w:w="3679" w:type="dxa"/>
          </w:tcPr>
          <w:p w14:paraId="5B512F6A" w14:textId="77777777" w:rsidR="006F17AA" w:rsidRDefault="00F950B9">
            <w:pPr>
              <w:pStyle w:val="Compact"/>
              <w:spacing w:before="20" w:after="20" w:line="240" w:lineRule="auto"/>
            </w:pPr>
            <w:r>
              <w:rPr>
                <w:sz w:val="17"/>
              </w:rPr>
              <w:t>Jaminan, pembiayaan, retribusi</w:t>
            </w:r>
          </w:p>
        </w:tc>
        <w:tc>
          <w:tcPr>
            <w:tcW w:w="4781" w:type="dxa"/>
          </w:tcPr>
          <w:p w14:paraId="5494CBAD" w14:textId="77777777" w:rsidR="006F17AA" w:rsidRDefault="00F950B9">
            <w:pPr>
              <w:pStyle w:val="Compact"/>
              <w:spacing w:before="20" w:after="20" w:line="240" w:lineRule="auto"/>
            </w:pPr>
            <w:r>
              <w:rPr>
                <w:sz w:val="17"/>
              </w:rPr>
              <w:t>belum ditemukan di folder</w:t>
            </w:r>
          </w:p>
        </w:tc>
        <w:tc>
          <w:tcPr>
            <w:tcW w:w="1176" w:type="dxa"/>
          </w:tcPr>
          <w:p w14:paraId="6B568157" w14:textId="77777777" w:rsidR="006F17AA" w:rsidRDefault="00F950B9">
            <w:pPr>
              <w:pStyle w:val="Compact"/>
              <w:spacing w:before="20" w:after="20" w:line="240" w:lineRule="auto"/>
              <w:jc w:val="right"/>
            </w:pPr>
            <w:r>
              <w:rPr>
                <w:sz w:val="17"/>
              </w:rPr>
              <w:t>0</w:t>
            </w:r>
          </w:p>
        </w:tc>
      </w:tr>
      <w:tr w:rsidR="006F17AA" w14:paraId="5B5E3A42" w14:textId="77777777" w:rsidTr="006F17AA">
        <w:trPr>
          <w:cantSplit/>
        </w:trPr>
        <w:tc>
          <w:tcPr>
            <w:tcW w:w="3679" w:type="dxa"/>
          </w:tcPr>
          <w:p w14:paraId="2FD27667" w14:textId="77777777" w:rsidR="006F17AA" w:rsidRDefault="00F950B9">
            <w:pPr>
              <w:pStyle w:val="Compact"/>
              <w:spacing w:before="20" w:after="20" w:line="240" w:lineRule="auto"/>
            </w:pPr>
            <w:r>
              <w:rPr>
                <w:sz w:val="17"/>
              </w:rPr>
              <w:t>Perempuan dan anak</w:t>
            </w:r>
          </w:p>
        </w:tc>
        <w:tc>
          <w:tcPr>
            <w:tcW w:w="4781" w:type="dxa"/>
          </w:tcPr>
          <w:p w14:paraId="38152C5A" w14:textId="77777777" w:rsidR="006F17AA" w:rsidRDefault="00F950B9">
            <w:pPr>
              <w:pStyle w:val="Compact"/>
              <w:spacing w:before="20" w:after="20" w:line="240" w:lineRule="auto"/>
            </w:pPr>
            <w:r>
              <w:rPr>
                <w:sz w:val="17"/>
              </w:rPr>
              <w:t>belum ditemukan di folder</w:t>
            </w:r>
          </w:p>
        </w:tc>
        <w:tc>
          <w:tcPr>
            <w:tcW w:w="1176" w:type="dxa"/>
          </w:tcPr>
          <w:p w14:paraId="1F5357DB" w14:textId="77777777" w:rsidR="006F17AA" w:rsidRDefault="00F950B9">
            <w:pPr>
              <w:pStyle w:val="Compact"/>
              <w:spacing w:before="20" w:after="20" w:line="240" w:lineRule="auto"/>
              <w:jc w:val="right"/>
            </w:pPr>
            <w:r>
              <w:rPr>
                <w:sz w:val="17"/>
              </w:rPr>
              <w:t>0</w:t>
            </w:r>
          </w:p>
        </w:tc>
      </w:tr>
      <w:tr w:rsidR="006F17AA" w14:paraId="04968833" w14:textId="77777777" w:rsidTr="006F17AA">
        <w:trPr>
          <w:cantSplit/>
        </w:trPr>
        <w:tc>
          <w:tcPr>
            <w:tcW w:w="3679" w:type="dxa"/>
          </w:tcPr>
          <w:p w14:paraId="48EDDDAD" w14:textId="77777777" w:rsidR="006F17AA" w:rsidRDefault="00F950B9">
            <w:pPr>
              <w:pStyle w:val="Compact"/>
              <w:spacing w:before="20" w:after="20" w:line="240" w:lineRule="auto"/>
            </w:pPr>
            <w:r>
              <w:rPr>
                <w:sz w:val="17"/>
              </w:rPr>
              <w:t>HAM, privasi</w:t>
            </w:r>
          </w:p>
        </w:tc>
        <w:tc>
          <w:tcPr>
            <w:tcW w:w="4781" w:type="dxa"/>
          </w:tcPr>
          <w:p w14:paraId="685E1EAC" w14:textId="77777777" w:rsidR="006F17AA" w:rsidRDefault="00F950B9">
            <w:pPr>
              <w:pStyle w:val="Compact"/>
              <w:spacing w:before="20" w:after="20" w:line="240" w:lineRule="auto"/>
            </w:pPr>
            <w:r>
              <w:rPr>
                <w:sz w:val="17"/>
              </w:rPr>
              <w:t>belum ditemukan di folder</w:t>
            </w:r>
          </w:p>
        </w:tc>
        <w:tc>
          <w:tcPr>
            <w:tcW w:w="1176" w:type="dxa"/>
          </w:tcPr>
          <w:p w14:paraId="7DCB8ABE" w14:textId="77777777" w:rsidR="006F17AA" w:rsidRDefault="00F950B9">
            <w:pPr>
              <w:pStyle w:val="Compact"/>
              <w:spacing w:before="20" w:after="20" w:line="240" w:lineRule="auto"/>
              <w:jc w:val="right"/>
            </w:pPr>
            <w:r>
              <w:rPr>
                <w:sz w:val="17"/>
              </w:rPr>
              <w:t>0</w:t>
            </w:r>
          </w:p>
        </w:tc>
      </w:tr>
      <w:tr w:rsidR="006F17AA" w14:paraId="5BB3FF87" w14:textId="77777777" w:rsidTr="006F17AA">
        <w:trPr>
          <w:cantSplit/>
        </w:trPr>
        <w:tc>
          <w:tcPr>
            <w:tcW w:w="3679" w:type="dxa"/>
          </w:tcPr>
          <w:p w14:paraId="1DF3B2AB" w14:textId="77777777" w:rsidR="006F17AA" w:rsidRDefault="00F950B9">
            <w:pPr>
              <w:pStyle w:val="Compact"/>
              <w:spacing w:before="20" w:after="20" w:line="240" w:lineRule="auto"/>
            </w:pPr>
            <w:r>
              <w:rPr>
                <w:sz w:val="17"/>
              </w:rPr>
              <w:t>Pemerintahan dan kelembagaan</w:t>
            </w:r>
          </w:p>
        </w:tc>
        <w:tc>
          <w:tcPr>
            <w:tcW w:w="4781" w:type="dxa"/>
          </w:tcPr>
          <w:p w14:paraId="291A0F0F" w14:textId="77777777" w:rsidR="006F17AA" w:rsidRDefault="00F950B9">
            <w:pPr>
              <w:pStyle w:val="Compact"/>
              <w:spacing w:before="20" w:after="20" w:line="240" w:lineRule="auto"/>
            </w:pPr>
            <w:r>
              <w:rPr>
                <w:sz w:val="17"/>
              </w:rPr>
              <w:t>belum ditemukan di folder</w:t>
            </w:r>
          </w:p>
        </w:tc>
        <w:tc>
          <w:tcPr>
            <w:tcW w:w="1176" w:type="dxa"/>
          </w:tcPr>
          <w:p w14:paraId="67C06A1E" w14:textId="77777777" w:rsidR="006F17AA" w:rsidRDefault="00F950B9">
            <w:pPr>
              <w:pStyle w:val="Compact"/>
              <w:spacing w:before="20" w:after="20" w:line="240" w:lineRule="auto"/>
              <w:jc w:val="right"/>
            </w:pPr>
            <w:r>
              <w:rPr>
                <w:sz w:val="17"/>
              </w:rPr>
              <w:t>0</w:t>
            </w:r>
          </w:p>
        </w:tc>
      </w:tr>
      <w:tr w:rsidR="006F17AA" w14:paraId="7FC9002C" w14:textId="77777777" w:rsidTr="006F17AA">
        <w:trPr>
          <w:cantSplit/>
        </w:trPr>
        <w:tc>
          <w:tcPr>
            <w:tcW w:w="3679" w:type="dxa"/>
          </w:tcPr>
          <w:p w14:paraId="235EB6D6" w14:textId="77777777" w:rsidR="006F17AA" w:rsidRDefault="00F950B9">
            <w:pPr>
              <w:pStyle w:val="Compact"/>
              <w:spacing w:before="20" w:after="20" w:line="240" w:lineRule="auto"/>
            </w:pPr>
            <w:r>
              <w:rPr>
                <w:sz w:val="17"/>
              </w:rPr>
              <w:t>Kerja, migrasi, pendidikan</w:t>
            </w:r>
          </w:p>
        </w:tc>
        <w:tc>
          <w:tcPr>
            <w:tcW w:w="4781" w:type="dxa"/>
          </w:tcPr>
          <w:p w14:paraId="0398EC97" w14:textId="77777777" w:rsidR="006F17AA" w:rsidRDefault="00F950B9">
            <w:pPr>
              <w:pStyle w:val="Compact"/>
              <w:spacing w:before="20" w:after="20" w:line="240" w:lineRule="auto"/>
            </w:pPr>
            <w:r>
              <w:rPr>
                <w:sz w:val="17"/>
              </w:rPr>
              <w:t>belum ditemukan di folder</w:t>
            </w:r>
          </w:p>
        </w:tc>
        <w:tc>
          <w:tcPr>
            <w:tcW w:w="1176" w:type="dxa"/>
          </w:tcPr>
          <w:p w14:paraId="1CB8FCDA" w14:textId="77777777" w:rsidR="006F17AA" w:rsidRDefault="00F950B9">
            <w:pPr>
              <w:pStyle w:val="Compact"/>
              <w:spacing w:before="20" w:after="20" w:line="240" w:lineRule="auto"/>
              <w:jc w:val="right"/>
            </w:pPr>
            <w:r>
              <w:rPr>
                <w:sz w:val="17"/>
              </w:rPr>
              <w:t>0</w:t>
            </w:r>
          </w:p>
        </w:tc>
      </w:tr>
    </w:tbl>
    <w:p w14:paraId="5D18950A" w14:textId="77777777" w:rsidR="006F17AA" w:rsidRDefault="00F950B9">
      <w:pPr>
        <w:pStyle w:val="BodyText"/>
      </w:pPr>
      <w:r>
        <w:rPr>
          <w:i/>
          <w:iCs/>
        </w:rPr>
        <w:t xml:space="preserve">Sumber: </w:t>
      </w:r>
      <w:r>
        <w:rPr>
          <w:rStyle w:val="VerbatimChar"/>
          <w:i/>
          <w:iCs/>
        </w:rPr>
        <w:t>T32_wilayah_keluarga.csv</w:t>
      </w:r>
      <w:r>
        <w:rPr>
          <w:i/>
          <w:iCs/>
        </w:rPr>
        <w:t>. Satu instrumen dapat masuk ke lebih dari satu keluarga (PROV-61-001). Angka 0 berarti tidak ada di folder, bukan berarti daerah tidak memiliki aturan itu.</w:t>
      </w:r>
    </w:p>
    <w:p w14:paraId="131A809E" w14:textId="77777777" w:rsidR="006F17AA" w:rsidRDefault="00F950B9">
      <w:pPr>
        <w:pStyle w:val="BodyText"/>
      </w:pPr>
      <w:r>
        <w:rPr>
          <w:i/>
          <w:iCs/>
        </w:rPr>
        <w:t>Analisis.</w:t>
      </w:r>
      <w:r>
        <w:t xml:space="preserve"> Di Pontianak, jumlah aturan ketertiban (3) sama dengan jumlah aturan HIV (3). Keluarga kelembagaan dan HAM/privasi tidak muncul. Akibatnya, perlindungan privasi hampir seluruhnya bergantung pada pasal di dalam Perda HIV kota dan provinsi.</w:t>
      </w:r>
    </w:p>
    <w:p w14:paraId="7AC4FB05" w14:textId="77777777" w:rsidR="006F17AA" w:rsidRDefault="00F950B9">
      <w:pPr>
        <w:pStyle w:val="Heading2"/>
      </w:pPr>
      <w:bookmarkStart w:id="18" w:name="garis-waktu-penetapan"/>
      <w:bookmarkStart w:id="19" w:name="_Toc242201591"/>
      <w:bookmarkEnd w:id="16"/>
      <w:r>
        <w:t>2.3 Garis waktu penetapan</w:t>
      </w:r>
      <w:bookmarkEnd w:id="19"/>
    </w:p>
    <w:p w14:paraId="71DEF5E9" w14:textId="77777777" w:rsidR="006F17AA" w:rsidRDefault="00F950B9">
      <w:pPr>
        <w:pStyle w:val="FirstParagraph"/>
      </w:pPr>
      <w:r>
        <w:rPr>
          <w:b/>
          <w:bCs/>
        </w:rPr>
        <w:t>Penetapan instrumen provinsi Kalbar dan Kota Pontianak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63"/>
        <w:gridCol w:w="8474"/>
      </w:tblGrid>
      <w:tr w:rsidR="006F17AA" w14:paraId="1518EB1E"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163" w:type="dxa"/>
            <w:shd w:val="clear" w:color="auto" w:fill="D9E2F3"/>
          </w:tcPr>
          <w:p w14:paraId="118CD8AB" w14:textId="77777777" w:rsidR="006F17AA" w:rsidRDefault="00F950B9">
            <w:pPr>
              <w:pStyle w:val="Compact"/>
              <w:spacing w:before="20" w:after="20" w:line="240" w:lineRule="auto"/>
            </w:pPr>
            <w:r>
              <w:rPr>
                <w:b/>
                <w:sz w:val="17"/>
              </w:rPr>
              <w:t>Tahun</w:t>
            </w:r>
          </w:p>
        </w:tc>
        <w:tc>
          <w:tcPr>
            <w:tcW w:w="8473" w:type="dxa"/>
            <w:shd w:val="clear" w:color="auto" w:fill="D9E2F3"/>
          </w:tcPr>
          <w:p w14:paraId="6360D6AF" w14:textId="77777777" w:rsidR="006F17AA" w:rsidRDefault="00F950B9">
            <w:pPr>
              <w:pStyle w:val="Compact"/>
              <w:spacing w:before="20" w:after="20" w:line="240" w:lineRule="auto"/>
            </w:pPr>
            <w:r>
              <w:rPr>
                <w:b/>
                <w:sz w:val="17"/>
              </w:rPr>
              <w:t>Peristiwa</w:t>
            </w:r>
          </w:p>
        </w:tc>
      </w:tr>
      <w:tr w:rsidR="006F17AA" w14:paraId="20E19839" w14:textId="77777777" w:rsidTr="006F17AA">
        <w:trPr>
          <w:cantSplit/>
        </w:trPr>
        <w:tc>
          <w:tcPr>
            <w:tcW w:w="1163" w:type="dxa"/>
          </w:tcPr>
          <w:p w14:paraId="780094D1" w14:textId="77777777" w:rsidR="006F17AA" w:rsidRDefault="00F950B9">
            <w:pPr>
              <w:pStyle w:val="Compact"/>
              <w:spacing w:before="20" w:after="20" w:line="240" w:lineRule="auto"/>
            </w:pPr>
            <w:r>
              <w:rPr>
                <w:sz w:val="17"/>
              </w:rPr>
              <w:t>2009</w:t>
            </w:r>
          </w:p>
        </w:tc>
        <w:tc>
          <w:tcPr>
            <w:tcW w:w="8473" w:type="dxa"/>
          </w:tcPr>
          <w:p w14:paraId="495A1B99" w14:textId="77777777" w:rsidR="006F17AA" w:rsidRDefault="00F950B9">
            <w:pPr>
              <w:pStyle w:val="Compact"/>
              <w:spacing w:before="20" w:after="20" w:line="240" w:lineRule="auto"/>
            </w:pPr>
            <w:r>
              <w:rPr>
                <w:sz w:val="17"/>
              </w:rPr>
              <w:t>Perda Prov. 2/2009 HIV, 15 Juni</w:t>
            </w:r>
          </w:p>
        </w:tc>
      </w:tr>
      <w:tr w:rsidR="006F17AA" w14:paraId="12451094" w14:textId="77777777" w:rsidTr="006F17AA">
        <w:trPr>
          <w:cantSplit/>
        </w:trPr>
        <w:tc>
          <w:tcPr>
            <w:tcW w:w="1163" w:type="dxa"/>
          </w:tcPr>
          <w:p w14:paraId="09997BCE" w14:textId="77777777" w:rsidR="006F17AA" w:rsidRDefault="00F950B9">
            <w:pPr>
              <w:pStyle w:val="Compact"/>
              <w:spacing w:before="20" w:after="20" w:line="240" w:lineRule="auto"/>
            </w:pPr>
            <w:r>
              <w:rPr>
                <w:sz w:val="17"/>
              </w:rPr>
              <w:t>2013</w:t>
            </w:r>
          </w:p>
        </w:tc>
        <w:tc>
          <w:tcPr>
            <w:tcW w:w="8473" w:type="dxa"/>
          </w:tcPr>
          <w:p w14:paraId="602F510C" w14:textId="77777777" w:rsidR="006F17AA" w:rsidRDefault="00F950B9">
            <w:pPr>
              <w:pStyle w:val="Compact"/>
              <w:spacing w:before="20" w:after="20" w:line="240" w:lineRule="auto"/>
            </w:pPr>
            <w:r>
              <w:rPr>
                <w:sz w:val="17"/>
              </w:rPr>
              <w:t>Perda Prov. 3/2013 Kesehatan Reproduksi, tanggal kosong pada salinan</w:t>
            </w:r>
          </w:p>
        </w:tc>
      </w:tr>
      <w:tr w:rsidR="006F17AA" w14:paraId="6C207CA6" w14:textId="77777777" w:rsidTr="006F17AA">
        <w:trPr>
          <w:cantSplit/>
        </w:trPr>
        <w:tc>
          <w:tcPr>
            <w:tcW w:w="1163" w:type="dxa"/>
          </w:tcPr>
          <w:p w14:paraId="7E99C1B9" w14:textId="77777777" w:rsidR="006F17AA" w:rsidRDefault="00F950B9">
            <w:pPr>
              <w:pStyle w:val="Compact"/>
              <w:spacing w:before="20" w:after="20" w:line="240" w:lineRule="auto"/>
            </w:pPr>
            <w:r>
              <w:rPr>
                <w:sz w:val="17"/>
              </w:rPr>
              <w:lastRenderedPageBreak/>
              <w:t>2014</w:t>
            </w:r>
          </w:p>
        </w:tc>
        <w:tc>
          <w:tcPr>
            <w:tcW w:w="8473" w:type="dxa"/>
          </w:tcPr>
          <w:p w14:paraId="6BA9CCBE" w14:textId="77777777" w:rsidR="006F17AA" w:rsidRDefault="00F950B9">
            <w:pPr>
              <w:pStyle w:val="Compact"/>
              <w:spacing w:before="20" w:after="20" w:line="240" w:lineRule="auto"/>
            </w:pPr>
            <w:r>
              <w:rPr>
                <w:sz w:val="17"/>
              </w:rPr>
              <w:t>Pergub 37/2014 Renstra-RAD HIV 2015-2019, 18 September</w:t>
            </w:r>
          </w:p>
        </w:tc>
      </w:tr>
      <w:tr w:rsidR="006F17AA" w14:paraId="52B5FCFC" w14:textId="77777777" w:rsidTr="006F17AA">
        <w:trPr>
          <w:cantSplit/>
        </w:trPr>
        <w:tc>
          <w:tcPr>
            <w:tcW w:w="1163" w:type="dxa"/>
          </w:tcPr>
          <w:p w14:paraId="355ACE3D" w14:textId="77777777" w:rsidR="006F17AA" w:rsidRDefault="00F950B9">
            <w:pPr>
              <w:pStyle w:val="Compact"/>
              <w:spacing w:before="20" w:after="20" w:line="240" w:lineRule="auto"/>
            </w:pPr>
            <w:r>
              <w:rPr>
                <w:sz w:val="17"/>
              </w:rPr>
              <w:t>2021</w:t>
            </w:r>
          </w:p>
        </w:tc>
        <w:tc>
          <w:tcPr>
            <w:tcW w:w="8473" w:type="dxa"/>
          </w:tcPr>
          <w:p w14:paraId="77A6BD38" w14:textId="77777777" w:rsidR="006F17AA" w:rsidRDefault="00F950B9">
            <w:pPr>
              <w:pStyle w:val="Compact"/>
              <w:spacing w:before="20" w:after="20" w:line="240" w:lineRule="auto"/>
            </w:pPr>
            <w:r>
              <w:rPr>
                <w:sz w:val="17"/>
              </w:rPr>
              <w:t>Perda Prov. 3/2021 P4GN, 29 Maret</w:t>
            </w:r>
          </w:p>
        </w:tc>
      </w:tr>
      <w:tr w:rsidR="006F17AA" w14:paraId="6C60764D" w14:textId="77777777" w:rsidTr="006F17AA">
        <w:trPr>
          <w:cantSplit/>
        </w:trPr>
        <w:tc>
          <w:tcPr>
            <w:tcW w:w="1163" w:type="dxa"/>
          </w:tcPr>
          <w:p w14:paraId="2AB74244" w14:textId="77777777" w:rsidR="006F17AA" w:rsidRDefault="006F17AA">
            <w:pPr>
              <w:pStyle w:val="Compact"/>
              <w:spacing w:before="20" w:after="20" w:line="240" w:lineRule="auto"/>
            </w:pPr>
          </w:p>
        </w:tc>
        <w:tc>
          <w:tcPr>
            <w:tcW w:w="8473" w:type="dxa"/>
          </w:tcPr>
          <w:p w14:paraId="5375E1B3" w14:textId="77777777" w:rsidR="006F17AA" w:rsidRDefault="00F950B9">
            <w:pPr>
              <w:pStyle w:val="Compact"/>
              <w:spacing w:before="20" w:after="20" w:line="240" w:lineRule="auto"/>
            </w:pPr>
            <w:r>
              <w:rPr>
                <w:sz w:val="17"/>
              </w:rPr>
              <w:t>Perda Prov. 4/2021 Trantibumlinmas, tanggal tidak terbaca</w:t>
            </w:r>
          </w:p>
        </w:tc>
      </w:tr>
      <w:tr w:rsidR="006F17AA" w14:paraId="143ABE99" w14:textId="77777777" w:rsidTr="006F17AA">
        <w:trPr>
          <w:cantSplit/>
        </w:trPr>
        <w:tc>
          <w:tcPr>
            <w:tcW w:w="1163" w:type="dxa"/>
          </w:tcPr>
          <w:p w14:paraId="4BA765DA" w14:textId="77777777" w:rsidR="006F17AA" w:rsidRDefault="006F17AA">
            <w:pPr>
              <w:pStyle w:val="Compact"/>
              <w:spacing w:before="20" w:after="20" w:line="240" w:lineRule="auto"/>
            </w:pPr>
          </w:p>
        </w:tc>
        <w:tc>
          <w:tcPr>
            <w:tcW w:w="8473" w:type="dxa"/>
          </w:tcPr>
          <w:p w14:paraId="6FFB3C07" w14:textId="77777777" w:rsidR="006F17AA" w:rsidRDefault="00F950B9">
            <w:pPr>
              <w:pStyle w:val="Compact"/>
              <w:spacing w:before="20" w:after="20" w:line="240" w:lineRule="auto"/>
            </w:pPr>
            <w:r>
              <w:rPr>
                <w:sz w:val="17"/>
              </w:rPr>
              <w:t>Perda Kota 9/2021 HIV, 20 September</w:t>
            </w:r>
          </w:p>
        </w:tc>
      </w:tr>
      <w:tr w:rsidR="006F17AA" w14:paraId="2B992C59" w14:textId="77777777" w:rsidTr="006F17AA">
        <w:trPr>
          <w:cantSplit/>
        </w:trPr>
        <w:tc>
          <w:tcPr>
            <w:tcW w:w="1163" w:type="dxa"/>
          </w:tcPr>
          <w:p w14:paraId="2CAEB658" w14:textId="77777777" w:rsidR="006F17AA" w:rsidRDefault="006F17AA">
            <w:pPr>
              <w:pStyle w:val="Compact"/>
              <w:spacing w:before="20" w:after="20" w:line="240" w:lineRule="auto"/>
            </w:pPr>
          </w:p>
        </w:tc>
        <w:tc>
          <w:tcPr>
            <w:tcW w:w="8473" w:type="dxa"/>
          </w:tcPr>
          <w:p w14:paraId="459621BD" w14:textId="77777777" w:rsidR="006F17AA" w:rsidRDefault="00F950B9">
            <w:pPr>
              <w:pStyle w:val="Compact"/>
              <w:spacing w:before="20" w:after="20" w:line="240" w:lineRule="auto"/>
            </w:pPr>
            <w:r>
              <w:rPr>
                <w:sz w:val="17"/>
              </w:rPr>
              <w:t>Perda Kota 19/2021 Trantibum, diundangkan 31 Desember</w:t>
            </w:r>
          </w:p>
        </w:tc>
      </w:tr>
      <w:tr w:rsidR="006F17AA" w14:paraId="0A6AF2CF" w14:textId="77777777" w:rsidTr="006F17AA">
        <w:trPr>
          <w:cantSplit/>
        </w:trPr>
        <w:tc>
          <w:tcPr>
            <w:tcW w:w="1163" w:type="dxa"/>
          </w:tcPr>
          <w:p w14:paraId="2E472042" w14:textId="77777777" w:rsidR="006F17AA" w:rsidRDefault="00F950B9">
            <w:pPr>
              <w:pStyle w:val="Compact"/>
              <w:spacing w:before="20" w:after="20" w:line="240" w:lineRule="auto"/>
            </w:pPr>
            <w:r>
              <w:rPr>
                <w:sz w:val="17"/>
              </w:rPr>
              <w:t>2022</w:t>
            </w:r>
          </w:p>
        </w:tc>
        <w:tc>
          <w:tcPr>
            <w:tcW w:w="8473" w:type="dxa"/>
          </w:tcPr>
          <w:p w14:paraId="79AD5A37" w14:textId="77777777" w:rsidR="006F17AA" w:rsidRDefault="00F950B9">
            <w:pPr>
              <w:pStyle w:val="Compact"/>
              <w:spacing w:before="20" w:after="20" w:line="240" w:lineRule="auto"/>
            </w:pPr>
            <w:r>
              <w:rPr>
                <w:sz w:val="17"/>
              </w:rPr>
              <w:t>Permenkes 23/2022 HIV, AIDS, IMS</w:t>
            </w:r>
          </w:p>
        </w:tc>
      </w:tr>
      <w:tr w:rsidR="006F17AA" w14:paraId="10A16F66" w14:textId="77777777" w:rsidTr="006F17AA">
        <w:trPr>
          <w:cantSplit/>
        </w:trPr>
        <w:tc>
          <w:tcPr>
            <w:tcW w:w="1163" w:type="dxa"/>
          </w:tcPr>
          <w:p w14:paraId="43F1A85F" w14:textId="77777777" w:rsidR="006F17AA" w:rsidRDefault="00F950B9">
            <w:pPr>
              <w:pStyle w:val="Compact"/>
              <w:spacing w:before="20" w:after="20" w:line="240" w:lineRule="auto"/>
            </w:pPr>
            <w:r>
              <w:rPr>
                <w:sz w:val="17"/>
              </w:rPr>
              <w:t>2023</w:t>
            </w:r>
          </w:p>
        </w:tc>
        <w:tc>
          <w:tcPr>
            <w:tcW w:w="8473" w:type="dxa"/>
          </w:tcPr>
          <w:p w14:paraId="28D50EB1" w14:textId="77777777" w:rsidR="006F17AA" w:rsidRDefault="00F950B9">
            <w:pPr>
              <w:pStyle w:val="Compact"/>
              <w:spacing w:before="20" w:after="20" w:line="240" w:lineRule="auto"/>
            </w:pPr>
            <w:r>
              <w:rPr>
                <w:sz w:val="17"/>
              </w:rPr>
              <w:t>UU 17/2023 Kesehatan</w:t>
            </w:r>
          </w:p>
        </w:tc>
      </w:tr>
      <w:tr w:rsidR="006F17AA" w14:paraId="3478780E" w14:textId="77777777" w:rsidTr="006F17AA">
        <w:trPr>
          <w:cantSplit/>
        </w:trPr>
        <w:tc>
          <w:tcPr>
            <w:tcW w:w="1163" w:type="dxa"/>
          </w:tcPr>
          <w:p w14:paraId="1C3B6064" w14:textId="77777777" w:rsidR="006F17AA" w:rsidRDefault="006F17AA">
            <w:pPr>
              <w:pStyle w:val="Compact"/>
              <w:spacing w:before="20" w:after="20" w:line="240" w:lineRule="auto"/>
            </w:pPr>
          </w:p>
        </w:tc>
        <w:tc>
          <w:tcPr>
            <w:tcW w:w="8473" w:type="dxa"/>
          </w:tcPr>
          <w:p w14:paraId="2CEDA8FB" w14:textId="77777777" w:rsidR="006F17AA" w:rsidRDefault="00F950B9">
            <w:pPr>
              <w:pStyle w:val="Compact"/>
              <w:spacing w:before="20" w:after="20" w:line="240" w:lineRule="auto"/>
            </w:pPr>
            <w:r>
              <w:rPr>
                <w:sz w:val="17"/>
              </w:rPr>
              <w:t>Perwal 56/2023 TBC, 31 Oktober</w:t>
            </w:r>
          </w:p>
        </w:tc>
      </w:tr>
      <w:tr w:rsidR="006F17AA" w14:paraId="46FD43DC" w14:textId="77777777" w:rsidTr="006F17AA">
        <w:trPr>
          <w:cantSplit/>
        </w:trPr>
        <w:tc>
          <w:tcPr>
            <w:tcW w:w="1163" w:type="dxa"/>
          </w:tcPr>
          <w:p w14:paraId="0CA286E2" w14:textId="77777777" w:rsidR="006F17AA" w:rsidRDefault="00F950B9">
            <w:pPr>
              <w:pStyle w:val="Compact"/>
              <w:spacing w:before="20" w:after="20" w:line="240" w:lineRule="auto"/>
            </w:pPr>
            <w:r>
              <w:rPr>
                <w:sz w:val="17"/>
              </w:rPr>
              <w:t>2026</w:t>
            </w:r>
          </w:p>
        </w:tc>
        <w:tc>
          <w:tcPr>
            <w:tcW w:w="8473" w:type="dxa"/>
          </w:tcPr>
          <w:p w14:paraId="521D3EC1" w14:textId="77777777" w:rsidR="006F17AA" w:rsidRDefault="00F950B9">
            <w:pPr>
              <w:pStyle w:val="Compact"/>
              <w:spacing w:before="20" w:after="20" w:line="240" w:lineRule="auto"/>
            </w:pPr>
            <w:r>
              <w:rPr>
                <w:sz w:val="17"/>
              </w:rPr>
              <w:t>Permenkes 3/2026 berlaku 11 Maret</w:t>
            </w:r>
          </w:p>
        </w:tc>
      </w:tr>
      <w:tr w:rsidR="006F17AA" w14:paraId="4260818B" w14:textId="77777777" w:rsidTr="006F17AA">
        <w:trPr>
          <w:cantSplit/>
        </w:trPr>
        <w:tc>
          <w:tcPr>
            <w:tcW w:w="1163" w:type="dxa"/>
          </w:tcPr>
          <w:p w14:paraId="7D212F47" w14:textId="77777777" w:rsidR="006F17AA" w:rsidRDefault="006F17AA">
            <w:pPr>
              <w:pStyle w:val="Compact"/>
              <w:spacing w:before="20" w:after="20" w:line="240" w:lineRule="auto"/>
            </w:pPr>
          </w:p>
        </w:tc>
        <w:tc>
          <w:tcPr>
            <w:tcW w:w="8473" w:type="dxa"/>
          </w:tcPr>
          <w:p w14:paraId="7D1FA742" w14:textId="77777777" w:rsidR="006F17AA" w:rsidRDefault="00F950B9">
            <w:pPr>
              <w:pStyle w:val="Compact"/>
              <w:spacing w:before="20" w:after="20" w:line="240" w:lineRule="auto"/>
            </w:pPr>
            <w:r>
              <w:rPr>
                <w:sz w:val="17"/>
              </w:rPr>
              <w:t>Tenggat penyesuaian Pasal 97, 11 September</w:t>
            </w:r>
          </w:p>
        </w:tc>
      </w:tr>
    </w:tbl>
    <w:p w14:paraId="0B568100" w14:textId="77777777" w:rsidR="006F17AA" w:rsidRDefault="00F950B9">
      <w:pPr>
        <w:pStyle w:val="Caption"/>
      </w:pPr>
      <w:r>
        <w:rPr>
          <w:iCs/>
        </w:rPr>
        <w:t>Gambar 2. Garis waktu. Perda HIV kota terbit sebelum Permenkes 23/2022 dan UU 17/2023, sehingga belum dapat merujuk keduanya. Perwal TBC terbit setelah UU 17/2023 dan merupakan satu-satunya instrumen kota yang merujuk UU itu. (Disajikan sebagai tabel agar terbaca.)</w:t>
      </w:r>
    </w:p>
    <w:p w14:paraId="109F85C4" w14:textId="77777777" w:rsidR="006F17AA" w:rsidRDefault="00F950B9">
      <w:pPr>
        <w:pStyle w:val="Heading1"/>
      </w:pPr>
      <w:bookmarkStart w:id="20" w:name="X2c0b46d1bc5d112dff1ddcab6a65676ce366cf3"/>
      <w:bookmarkStart w:id="21" w:name="_Toc242201592"/>
      <w:bookmarkEnd w:id="12"/>
      <w:bookmarkEnd w:id="18"/>
      <w:r>
        <w:t>3. Alignment dan cascading Nasional → Provinsi → Kota</w:t>
      </w:r>
      <w:bookmarkEnd w:id="21"/>
    </w:p>
    <w:p w14:paraId="52DB5C7C" w14:textId="77777777" w:rsidR="006F17AA" w:rsidRDefault="00F950B9">
      <w:pPr>
        <w:pStyle w:val="FirstParagraph"/>
      </w:pPr>
      <w:r>
        <w:t>Bagian ini menjawab tiga pertanyaan: dari mana mandat kota berasal, pengaman mana yang diteruskan, dan di simpul mana pengaman berubah.</w:t>
      </w:r>
    </w:p>
    <w:p w14:paraId="4477E84C" w14:textId="77777777" w:rsidR="006F17AA" w:rsidRDefault="00F950B9">
      <w:pPr>
        <w:pStyle w:val="BodyText"/>
      </w:pPr>
      <w:r>
        <w:rPr>
          <w:b/>
          <w:bCs/>
        </w:rPr>
        <w:t>Isi aturan.</w:t>
      </w:r>
      <w:r>
        <w:t xml:space="preserve"> </w:t>
      </w:r>
      <w:r>
        <w:t>Hanya satu rantai induk–turunan yang kedua ujungnya ada di folder: Perda Kalbar 2/2009 Pasal 11 ayat (2) → Pergub 37/2014. Tidak ada instrumen Kota Pontianak yang merujuk instrumen provinsi secara tertulis. Perda Kota 9/2021 merujuk aturan nasional lama (Kepmenakertrans 68/2004, Permendagri 20/2007, Perpres 75/2006 jo. 124/2016, Permenkes 74/2014, UU 23/2014, UU 44/2009).</w:t>
      </w:r>
    </w:p>
    <w:p w14:paraId="471790FD" w14:textId="77777777" w:rsidR="006F17AA" w:rsidRDefault="00F950B9">
      <w:pPr>
        <w:pStyle w:val="BodyText"/>
      </w:pPr>
      <w:r>
        <w:rPr>
          <w:b/>
          <w:bCs/>
        </w:rPr>
        <w:t>Analisis.</w:t>
      </w:r>
      <w:r>
        <w:t xml:space="preserve"> </w:t>
      </w:r>
      <w:r>
        <w:t>Mandat HIV kota bersumber dari kewenangan otonomi daerah dan standar nasional sebelum 2022, bukan dari Perda provinsi. Harmonisasi provinsi–kota mungkin terjadi melalui KPA atau naskah akademik, tetapi dokumen itu belum ditemukan di folder.</w:t>
      </w:r>
    </w:p>
    <w:p w14:paraId="6E220A88" w14:textId="77777777" w:rsidR="006F17AA" w:rsidRDefault="00F950B9">
      <w:pPr>
        <w:pStyle w:val="Heading2"/>
      </w:pPr>
      <w:bookmarkStart w:id="22" w:name="diagram-cascade-tiga-lapis"/>
      <w:bookmarkStart w:id="23" w:name="_Toc242201593"/>
      <w:r>
        <w:t>3.1 Diagram cascade tiga lapis</w:t>
      </w:r>
      <w:bookmarkEnd w:id="23"/>
    </w:p>
    <w:p w14:paraId="2AFAEE55" w14:textId="77777777" w:rsidR="006F17AA" w:rsidRDefault="006F17AA">
      <w:pPr>
        <w:spacing w:after="0" w:line="20" w:lineRule="exact"/>
        <w:rPr>
          <w:sz w:val="2"/>
        </w:rPr>
        <w:sectPr w:rsidR="006F17AA">
          <w:footerReference w:type="default" r:id="rId10"/>
          <w:footnotePr>
            <w:numRestart w:val="eachSect"/>
          </w:footnotePr>
          <w:pgSz w:w="11906" w:h="16838"/>
          <w:pgMar w:top="1134" w:right="1134" w:bottom="1134" w:left="1134" w:header="720" w:footer="567" w:gutter="0"/>
          <w:cols w:space="720"/>
        </w:sectPr>
      </w:pPr>
    </w:p>
    <w:p w14:paraId="7795EE25" w14:textId="77777777" w:rsidR="006F17AA" w:rsidRDefault="00F950B9">
      <w:pPr>
        <w:pStyle w:val="FirstParagraph"/>
        <w:keepNext/>
        <w:spacing w:before="120"/>
        <w:jc w:val="center"/>
      </w:pPr>
      <w:r>
        <w:rPr>
          <w:noProof/>
        </w:rPr>
        <w:lastRenderedPageBreak/>
        <w:drawing>
          <wp:inline distT="0" distB="0" distL="0" distR="0" wp14:anchorId="2513530B" wp14:editId="71658557">
            <wp:extent cx="8820000" cy="508661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LLM/HRIA/review_design_2/output/Analisis_Regulasi_HRIA_RIA_v3/word/_diagram_png/f4e01b6748aa1f70.png"/>
                    <pic:cNvPicPr>
                      <a:picLocks noChangeAspect="1" noChangeArrowheads="1"/>
                    </pic:cNvPicPr>
                  </pic:nvPicPr>
                  <pic:blipFill>
                    <a:blip r:embed="rId11"/>
                    <a:stretch>
                      <a:fillRect/>
                    </a:stretch>
                  </pic:blipFill>
                  <pic:spPr bwMode="auto">
                    <a:xfrm>
                      <a:off x="0" y="0"/>
                      <a:ext cx="8820000" cy="5086614"/>
                    </a:xfrm>
                    <a:prstGeom prst="rect">
                      <a:avLst/>
                    </a:prstGeom>
                    <a:noFill/>
                    <a:ln w="9525">
                      <a:noFill/>
                      <a:headEnd/>
                      <a:tailEnd/>
                    </a:ln>
                  </pic:spPr>
                </pic:pic>
              </a:graphicData>
            </a:graphic>
          </wp:inline>
        </w:drawing>
      </w:r>
    </w:p>
    <w:p w14:paraId="4DDDF548" w14:textId="77777777" w:rsidR="006F17AA" w:rsidRDefault="00F950B9">
      <w:pPr>
        <w:pStyle w:val="Caption"/>
      </w:pPr>
      <w:r>
        <w:rPr>
          <w:iCs/>
        </w:rPr>
        <w:t xml:space="preserve">Gambar 3. Cascade tiga lapis dan pelaksana. Garis tegas = relasi berbasis teks (delegasi, aturan pelaksana, rujukan dasar hukum, standar substantif, mencabut). Garis putus-putus = hubungan tematik atau tidak tertulis. Kotak bergaris putus = belum ditemukan di folder. Diadaptasi dari </w:t>
      </w:r>
      <w:r>
        <w:rPr>
          <w:rStyle w:val="VerbatimChar"/>
          <w:iCs/>
        </w:rPr>
        <w:t>diagram/D05_cascade_Pontianak.mmd</w:t>
      </w:r>
      <w:r>
        <w:rPr>
          <w:iCs/>
        </w:rPr>
        <w:t xml:space="preserve">. Diagram ini padat: perbesar tampilan atau buka berkas resolusi penuh </w:t>
      </w:r>
      <w:r>
        <w:rPr>
          <w:rStyle w:val="VerbatimChar"/>
          <w:iCs/>
        </w:rPr>
        <w:t>diagram_resolusi_penuh/Laporan_Pontianak_diagram3.png</w:t>
      </w:r>
      <w:r>
        <w:rPr>
          <w:iCs/>
        </w:rPr>
        <w:t>.</w:t>
      </w:r>
    </w:p>
    <w:p w14:paraId="57179E1A" w14:textId="77777777" w:rsidR="006F17AA" w:rsidRDefault="006F17AA">
      <w:pPr>
        <w:spacing w:after="0" w:line="20" w:lineRule="exact"/>
        <w:rPr>
          <w:sz w:val="2"/>
        </w:rPr>
        <w:sectPr w:rsidR="006F17AA">
          <w:footerReference w:type="default" r:id="rId12"/>
          <w:footnotePr>
            <w:numRestart w:val="eachSect"/>
          </w:footnotePr>
          <w:pgSz w:w="16838" w:h="11906" w:orient="landscape"/>
          <w:pgMar w:top="1134" w:right="1134" w:bottom="1134" w:left="1134" w:header="720" w:footer="567" w:gutter="0"/>
          <w:cols w:space="720"/>
        </w:sectPr>
      </w:pPr>
    </w:p>
    <w:p w14:paraId="40192835" w14:textId="77777777" w:rsidR="006F17AA" w:rsidRDefault="00F950B9">
      <w:pPr>
        <w:pStyle w:val="Heading2"/>
      </w:pPr>
      <w:bookmarkStart w:id="24" w:name="matriks-alignment-pengaman"/>
      <w:bookmarkStart w:id="25" w:name="_Toc242201594"/>
      <w:bookmarkEnd w:id="22"/>
      <w:r>
        <w:lastRenderedPageBreak/>
        <w:t>3.2 Matriks alignment pengaman</w:t>
      </w:r>
      <w:bookmarkEnd w:id="25"/>
    </w:p>
    <w:p w14:paraId="20284E26" w14:textId="77777777" w:rsidR="006F17AA" w:rsidRDefault="00F950B9">
      <w:pPr>
        <w:pStyle w:val="FirstParagraph"/>
      </w:pPr>
      <w:r>
        <w:t>Kolom nasional memakai kerangka yang berlaku per cutoff: UU 17/2023, PP 28/2024, Permenkes 3/2026, serta Pasal 41 dan Lampiran Permenkes 23/2022. Isi kolom diambil dari teks. Arah perubahan dibaca dari atas ke bawah dan berstatus kandidat.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2"/>
        <w:gridCol w:w="2431"/>
        <w:gridCol w:w="2431"/>
        <w:gridCol w:w="2431"/>
        <w:gridCol w:w="1612"/>
      </w:tblGrid>
      <w:tr w:rsidR="006F17AA" w14:paraId="23651B66"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733" w:type="dxa"/>
            <w:shd w:val="clear" w:color="auto" w:fill="D9E2F3"/>
          </w:tcPr>
          <w:p w14:paraId="454AD9ED" w14:textId="77777777" w:rsidR="006F17AA" w:rsidRDefault="00F950B9">
            <w:pPr>
              <w:pStyle w:val="Compact"/>
              <w:spacing w:before="20" w:after="20" w:line="240" w:lineRule="auto"/>
            </w:pPr>
            <w:r>
              <w:rPr>
                <w:b/>
                <w:sz w:val="17"/>
              </w:rPr>
              <w:t>Pengaman</w:t>
            </w:r>
          </w:p>
        </w:tc>
        <w:tc>
          <w:tcPr>
            <w:tcW w:w="2430" w:type="dxa"/>
            <w:shd w:val="clear" w:color="auto" w:fill="D9E2F3"/>
          </w:tcPr>
          <w:p w14:paraId="639735EF" w14:textId="77777777" w:rsidR="006F17AA" w:rsidRDefault="00F950B9">
            <w:pPr>
              <w:pStyle w:val="Compact"/>
              <w:spacing w:before="20" w:after="20" w:line="240" w:lineRule="auto"/>
            </w:pPr>
            <w:r>
              <w:rPr>
                <w:b/>
                <w:sz w:val="17"/>
              </w:rPr>
              <w:t>Nasional</w:t>
            </w:r>
          </w:p>
        </w:tc>
        <w:tc>
          <w:tcPr>
            <w:tcW w:w="2430" w:type="dxa"/>
            <w:shd w:val="clear" w:color="auto" w:fill="D9E2F3"/>
          </w:tcPr>
          <w:p w14:paraId="3AFCEDB0" w14:textId="77777777" w:rsidR="006F17AA" w:rsidRDefault="00F950B9">
            <w:pPr>
              <w:pStyle w:val="Compact"/>
              <w:spacing w:before="20" w:after="20" w:line="240" w:lineRule="auto"/>
            </w:pPr>
            <w:r>
              <w:rPr>
                <w:b/>
                <w:sz w:val="17"/>
              </w:rPr>
              <w:t>Provinsi Kalbar</w:t>
            </w:r>
          </w:p>
        </w:tc>
        <w:tc>
          <w:tcPr>
            <w:tcW w:w="2430" w:type="dxa"/>
            <w:shd w:val="clear" w:color="auto" w:fill="D9E2F3"/>
          </w:tcPr>
          <w:p w14:paraId="143746F1" w14:textId="77777777" w:rsidR="006F17AA" w:rsidRDefault="00F950B9">
            <w:pPr>
              <w:pStyle w:val="Compact"/>
              <w:spacing w:before="20" w:after="20" w:line="240" w:lineRule="auto"/>
            </w:pPr>
            <w:r>
              <w:rPr>
                <w:b/>
                <w:sz w:val="17"/>
              </w:rPr>
              <w:t>Kota Pontianak</w:t>
            </w:r>
          </w:p>
        </w:tc>
        <w:tc>
          <w:tcPr>
            <w:tcW w:w="1611" w:type="dxa"/>
            <w:shd w:val="clear" w:color="auto" w:fill="D9E2F3"/>
          </w:tcPr>
          <w:p w14:paraId="27A94266" w14:textId="77777777" w:rsidR="006F17AA" w:rsidRDefault="00F950B9">
            <w:pPr>
              <w:pStyle w:val="Compact"/>
              <w:spacing w:before="20" w:after="20" w:line="240" w:lineRule="auto"/>
            </w:pPr>
            <w:r>
              <w:rPr>
                <w:b/>
                <w:sz w:val="17"/>
              </w:rPr>
              <w:t>Arah perubahan</w:t>
            </w:r>
          </w:p>
        </w:tc>
      </w:tr>
      <w:tr w:rsidR="006F17AA" w14:paraId="2CD337B9" w14:textId="77777777" w:rsidTr="006F17AA">
        <w:trPr>
          <w:cantSplit/>
        </w:trPr>
        <w:tc>
          <w:tcPr>
            <w:tcW w:w="733" w:type="dxa"/>
          </w:tcPr>
          <w:p w14:paraId="78D8D172" w14:textId="77777777" w:rsidR="006F17AA" w:rsidRDefault="00F950B9">
            <w:pPr>
              <w:pStyle w:val="Compact"/>
              <w:spacing w:before="20" w:after="20" w:line="240" w:lineRule="auto"/>
            </w:pPr>
            <w:r>
              <w:rPr>
                <w:b/>
                <w:bCs/>
                <w:sz w:val="17"/>
              </w:rPr>
              <w:t>Persetujuan tes</w:t>
            </w:r>
          </w:p>
        </w:tc>
        <w:tc>
          <w:tcPr>
            <w:tcW w:w="2430" w:type="dxa"/>
          </w:tcPr>
          <w:p w14:paraId="30E807DD" w14:textId="77777777" w:rsidR="006F17AA" w:rsidRDefault="00F950B9">
            <w:pPr>
              <w:pStyle w:val="Compact"/>
              <w:spacing w:before="20" w:after="20" w:line="240" w:lineRule="auto"/>
            </w:pPr>
            <w:r>
              <w:rPr>
                <w:sz w:val="17"/>
              </w:rPr>
              <w:t>UU 17/2023 Ps 293 mewajibkan persetujuan; pengecualian Ps 295 (program pemerintah) dan Ps 276 huruf d (pencegahan penyakit menular). Batang tubuh Permenkes 3/2026 tidak menyebut HIV; Ps 25 (penemuan kasus aktif) tidak menyebut persetujuan</w:t>
            </w:r>
          </w:p>
        </w:tc>
        <w:tc>
          <w:tcPr>
            <w:tcW w:w="2430" w:type="dxa"/>
          </w:tcPr>
          <w:p w14:paraId="50827017" w14:textId="77777777" w:rsidR="006F17AA" w:rsidRDefault="00F950B9">
            <w:pPr>
              <w:pStyle w:val="Compact"/>
              <w:spacing w:before="20" w:after="20" w:line="240" w:lineRule="auto"/>
            </w:pPr>
            <w:r>
              <w:rPr>
                <w:sz w:val="17"/>
              </w:rPr>
              <w:t>Perda 2/2009 Ps 31: sukarela, konseling, “informed consent secara tertulis”; Ps 1 angka 23 (VCT “dijamin kerahasiaannya dengan informed consent”)</w:t>
            </w:r>
          </w:p>
        </w:tc>
        <w:tc>
          <w:tcPr>
            <w:tcW w:w="2430" w:type="dxa"/>
          </w:tcPr>
          <w:p w14:paraId="37131525" w14:textId="77777777" w:rsidR="006F17AA" w:rsidRDefault="00F950B9">
            <w:pPr>
              <w:pStyle w:val="Compact"/>
              <w:spacing w:before="20" w:after="20" w:line="240" w:lineRule="auto"/>
            </w:pPr>
            <w:r>
              <w:rPr>
                <w:sz w:val="17"/>
              </w:rPr>
              <w:t>Perda 9/2021 Ps 8 ayat (2)–(4): KTIP dan KTS; tetapi Ps 12 huruf b mewajibkan kelompok rawan tes, dengan denda Ps 19 ayat (2)</w:t>
            </w:r>
          </w:p>
        </w:tc>
        <w:tc>
          <w:tcPr>
            <w:tcW w:w="1611" w:type="dxa"/>
          </w:tcPr>
          <w:p w14:paraId="721F10C5" w14:textId="77777777" w:rsidR="006F17AA" w:rsidRDefault="00F950B9">
            <w:pPr>
              <w:pStyle w:val="Compact"/>
              <w:spacing w:before="20" w:after="20" w:line="240" w:lineRule="auto"/>
            </w:pPr>
            <w:r>
              <w:rPr>
                <w:b/>
                <w:bCs/>
                <w:sz w:val="17"/>
              </w:rPr>
              <w:t>Bertentangan</w:t>
            </w:r>
            <w:r>
              <w:rPr>
                <w:sz w:val="17"/>
              </w:rPr>
              <w:t xml:space="preserve"> (kota terhadap provinsi dan terhadap UU 17/2023 Ps 293; kandidat)</w:t>
            </w:r>
          </w:p>
        </w:tc>
      </w:tr>
      <w:tr w:rsidR="006F17AA" w14:paraId="12CB0070" w14:textId="77777777" w:rsidTr="006F17AA">
        <w:trPr>
          <w:cantSplit/>
        </w:trPr>
        <w:tc>
          <w:tcPr>
            <w:tcW w:w="733" w:type="dxa"/>
          </w:tcPr>
          <w:p w14:paraId="3E0D8C40" w14:textId="77777777" w:rsidR="006F17AA" w:rsidRDefault="00F950B9">
            <w:pPr>
              <w:pStyle w:val="Compact"/>
              <w:spacing w:before="20" w:after="20" w:line="240" w:lineRule="auto"/>
            </w:pPr>
            <w:r>
              <w:rPr>
                <w:b/>
                <w:bCs/>
                <w:sz w:val="17"/>
              </w:rPr>
              <w:t>Konseling</w:t>
            </w:r>
          </w:p>
        </w:tc>
        <w:tc>
          <w:tcPr>
            <w:tcW w:w="2430" w:type="dxa"/>
          </w:tcPr>
          <w:p w14:paraId="28CA3723" w14:textId="77777777" w:rsidR="006F17AA" w:rsidRDefault="00F950B9">
            <w:pPr>
              <w:pStyle w:val="Compact"/>
              <w:spacing w:before="20" w:after="20" w:line="240" w:lineRule="auto"/>
            </w:pPr>
            <w:r>
              <w:rPr>
                <w:sz w:val="17"/>
              </w:rPr>
              <w:t>Pasal khusus di batang tubuh 23/2022 dicabut; tersisa di Lampiran 23/2022 (pedoman sementara)</w:t>
            </w:r>
          </w:p>
        </w:tc>
        <w:tc>
          <w:tcPr>
            <w:tcW w:w="2430" w:type="dxa"/>
          </w:tcPr>
          <w:p w14:paraId="70B202EB" w14:textId="77777777" w:rsidR="006F17AA" w:rsidRDefault="00F950B9">
            <w:pPr>
              <w:pStyle w:val="Compact"/>
              <w:spacing w:before="20" w:after="20" w:line="240" w:lineRule="auto"/>
            </w:pPr>
            <w:r>
              <w:rPr>
                <w:sz w:val="17"/>
              </w:rPr>
              <w:t>Perda 2/2009 Ps 31 (konseling); Ps 17 ayat (7) konselor wajib mendampingi</w:t>
            </w:r>
          </w:p>
        </w:tc>
        <w:tc>
          <w:tcPr>
            <w:tcW w:w="2430" w:type="dxa"/>
          </w:tcPr>
          <w:p w14:paraId="7826DCF7" w14:textId="77777777" w:rsidR="006F17AA" w:rsidRDefault="00F950B9">
            <w:pPr>
              <w:pStyle w:val="Compact"/>
              <w:spacing w:before="20" w:after="20" w:line="240" w:lineRule="auto"/>
            </w:pPr>
            <w:r>
              <w:rPr>
                <w:sz w:val="17"/>
              </w:rPr>
              <w:t>Perda 9/2021 Ps 11 huruf e: konseling “sebelum maupun sesudah pemeriksaan”; Ps 9 ayat (10) konseling sebagai syarat ARV</w:t>
            </w:r>
          </w:p>
        </w:tc>
        <w:tc>
          <w:tcPr>
            <w:tcW w:w="1611" w:type="dxa"/>
          </w:tcPr>
          <w:p w14:paraId="05F7E9A5" w14:textId="77777777" w:rsidR="006F17AA" w:rsidRDefault="00F950B9">
            <w:pPr>
              <w:pStyle w:val="Compact"/>
              <w:spacing w:before="20" w:after="20" w:line="240" w:lineRule="auto"/>
            </w:pPr>
            <w:r>
              <w:rPr>
                <w:b/>
                <w:bCs/>
                <w:sz w:val="17"/>
              </w:rPr>
              <w:t>Dipertahankan</w:t>
            </w:r>
            <w:r>
              <w:rPr>
                <w:sz w:val="17"/>
              </w:rPr>
              <w:t>, tetapi di kota juga menjadi syarat akses ARV</w:t>
            </w:r>
          </w:p>
        </w:tc>
      </w:tr>
      <w:tr w:rsidR="006F17AA" w14:paraId="72C47F7F" w14:textId="77777777" w:rsidTr="006F17AA">
        <w:trPr>
          <w:cantSplit/>
        </w:trPr>
        <w:tc>
          <w:tcPr>
            <w:tcW w:w="733" w:type="dxa"/>
          </w:tcPr>
          <w:p w14:paraId="10DC8396" w14:textId="77777777" w:rsidR="006F17AA" w:rsidRDefault="00F950B9">
            <w:pPr>
              <w:pStyle w:val="Compact"/>
              <w:spacing w:before="20" w:after="20" w:line="240" w:lineRule="auto"/>
            </w:pPr>
            <w:r>
              <w:rPr>
                <w:b/>
                <w:bCs/>
                <w:sz w:val="17"/>
              </w:rPr>
              <w:t>Kerahasiaan dan pengecualiannya</w:t>
            </w:r>
          </w:p>
        </w:tc>
        <w:tc>
          <w:tcPr>
            <w:tcW w:w="2430" w:type="dxa"/>
          </w:tcPr>
          <w:p w14:paraId="76B0BC20" w14:textId="77777777" w:rsidR="006F17AA" w:rsidRDefault="00F950B9">
            <w:pPr>
              <w:pStyle w:val="Compact"/>
              <w:spacing w:before="20" w:after="20" w:line="240" w:lineRule="auto"/>
            </w:pPr>
            <w:r>
              <w:rPr>
                <w:sz w:val="17"/>
              </w:rPr>
              <w:t>UU 17/2023 Ps 4 ayat (4), 177, 301; PP 28/2024 Ps 735 ayat (2). Pengecualian: aparat penegak hukum, “kepentingan lain” menurut peraturan</w:t>
            </w:r>
          </w:p>
        </w:tc>
        <w:tc>
          <w:tcPr>
            <w:tcW w:w="2430" w:type="dxa"/>
          </w:tcPr>
          <w:p w14:paraId="752DFF06" w14:textId="77777777" w:rsidR="006F17AA" w:rsidRDefault="00F950B9">
            <w:pPr>
              <w:pStyle w:val="Compact"/>
              <w:spacing w:before="20" w:after="20" w:line="240" w:lineRule="auto"/>
            </w:pPr>
            <w:r>
              <w:rPr>
                <w:sz w:val="17"/>
              </w:rPr>
              <w:t>Perda 2/2009 Ps 32 ayat (3): wajib rahasia; pengecualian persetujuan tertulis, putusan hakim, dan “kepentingan proses peradilan dan pembinaan narapidana” (huruf e); pelanggaran dipidana Ps 45 ayat (1) huruf a</w:t>
            </w:r>
          </w:p>
        </w:tc>
        <w:tc>
          <w:tcPr>
            <w:tcW w:w="2430" w:type="dxa"/>
          </w:tcPr>
          <w:p w14:paraId="009D7C80" w14:textId="77777777" w:rsidR="006F17AA" w:rsidRDefault="00F950B9">
            <w:pPr>
              <w:pStyle w:val="Compact"/>
              <w:spacing w:before="20" w:after="20" w:line="240" w:lineRule="auto"/>
            </w:pPr>
            <w:r>
              <w:rPr>
                <w:sz w:val="17"/>
              </w:rPr>
              <w:t>Perda 9/2021 Ps 11 huruf f: wajib rahasia; Ps 14 ayat (2): pengecualian persetujuan, pasangan, dan “kebutuhan penyusunan kebijakan pemerintah”</w:t>
            </w:r>
            <w:r>
              <w:rPr>
                <w:sz w:val="17"/>
              </w:rPr>
              <w:t>; Ps 10 ayat (3) huruf b: nakes berhak tahu status sebelum tindakan; pelanggaran dipidana Ps 22</w:t>
            </w:r>
          </w:p>
        </w:tc>
        <w:tc>
          <w:tcPr>
            <w:tcW w:w="1611" w:type="dxa"/>
          </w:tcPr>
          <w:p w14:paraId="34BDDC98" w14:textId="77777777" w:rsidR="006F17AA" w:rsidRDefault="00F950B9">
            <w:pPr>
              <w:pStyle w:val="Compact"/>
              <w:spacing w:before="20" w:after="20" w:line="240" w:lineRule="auto"/>
            </w:pPr>
            <w:r>
              <w:rPr>
                <w:b/>
                <w:bCs/>
                <w:sz w:val="17"/>
              </w:rPr>
              <w:t>Menyempit</w:t>
            </w:r>
            <w:r>
              <w:rPr>
                <w:sz w:val="17"/>
              </w:rPr>
              <w:t xml:space="preserve"> di provinsi dan kota (pengecualian tambahan); sanksi pembocoran </w:t>
            </w:r>
            <w:r>
              <w:rPr>
                <w:b/>
                <w:bCs/>
                <w:sz w:val="17"/>
              </w:rPr>
              <w:t>Ditambah di daerah</w:t>
            </w:r>
          </w:p>
        </w:tc>
      </w:tr>
      <w:tr w:rsidR="006F17AA" w14:paraId="414ED426" w14:textId="77777777" w:rsidTr="006F17AA">
        <w:trPr>
          <w:cantSplit/>
        </w:trPr>
        <w:tc>
          <w:tcPr>
            <w:tcW w:w="733" w:type="dxa"/>
          </w:tcPr>
          <w:p w14:paraId="775C0D07" w14:textId="77777777" w:rsidR="006F17AA" w:rsidRDefault="00F950B9">
            <w:pPr>
              <w:pStyle w:val="Compact"/>
              <w:spacing w:before="20" w:after="20" w:line="240" w:lineRule="auto"/>
            </w:pPr>
            <w:r>
              <w:rPr>
                <w:b/>
                <w:bCs/>
                <w:sz w:val="17"/>
              </w:rPr>
              <w:t>Pembukaan status ke pasangan</w:t>
            </w:r>
          </w:p>
        </w:tc>
        <w:tc>
          <w:tcPr>
            <w:tcW w:w="2430" w:type="dxa"/>
          </w:tcPr>
          <w:p w14:paraId="216CBEB4" w14:textId="77777777" w:rsidR="006F17AA" w:rsidRDefault="00F950B9">
            <w:pPr>
              <w:pStyle w:val="Compact"/>
              <w:spacing w:before="20" w:after="20" w:line="240" w:lineRule="auto"/>
            </w:pPr>
            <w:r>
              <w:rPr>
                <w:sz w:val="17"/>
              </w:rPr>
              <w:t>Lampiran 23/2022 Bab VII huruf F–G: rujukan pasien/petugas; persetujuan tertulis untuk penelusuran</w:t>
            </w:r>
          </w:p>
        </w:tc>
        <w:tc>
          <w:tcPr>
            <w:tcW w:w="2430" w:type="dxa"/>
          </w:tcPr>
          <w:p w14:paraId="63DCCE4A" w14:textId="77777777" w:rsidR="006F17AA" w:rsidRDefault="00F950B9">
            <w:pPr>
              <w:pStyle w:val="Compact"/>
              <w:spacing w:before="20" w:after="20" w:line="240" w:lineRule="auto"/>
            </w:pPr>
            <w:r>
              <w:rPr>
                <w:sz w:val="17"/>
              </w:rPr>
              <w:t>Perda 2/2009 Ps 16: “Dengan persetujuan ODHA” setelah “konseling yang cukup”; Ps 36 ayat (1) huruf d: cukup “telah memberitahu” ODHIV</w:t>
            </w:r>
          </w:p>
        </w:tc>
        <w:tc>
          <w:tcPr>
            <w:tcW w:w="2430" w:type="dxa"/>
          </w:tcPr>
          <w:p w14:paraId="28E2D0FD" w14:textId="77777777" w:rsidR="006F17AA" w:rsidRDefault="00F950B9">
            <w:pPr>
              <w:pStyle w:val="Compact"/>
              <w:spacing w:before="20" w:after="20" w:line="240" w:lineRule="auto"/>
            </w:pPr>
            <w:r>
              <w:rPr>
                <w:sz w:val="17"/>
              </w:rPr>
              <w:t xml:space="preserve">Perda 9/2021 Ps 14 ayat (2) huruf b: </w:t>
            </w:r>
            <w:r>
              <w:rPr>
                <w:sz w:val="17"/>
              </w:rPr>
              <w:t>“untuk kepentingan pemberian dukungan pengobatan dan perawatan pada pasangan seksualnya”, tanpa syarat konseling</w:t>
            </w:r>
          </w:p>
        </w:tc>
        <w:tc>
          <w:tcPr>
            <w:tcW w:w="1611" w:type="dxa"/>
          </w:tcPr>
          <w:p w14:paraId="2078472A" w14:textId="77777777" w:rsidR="006F17AA" w:rsidRDefault="00F950B9">
            <w:pPr>
              <w:pStyle w:val="Compact"/>
              <w:spacing w:before="20" w:after="20" w:line="240" w:lineRule="auto"/>
            </w:pPr>
            <w:r>
              <w:rPr>
                <w:b/>
                <w:bCs/>
                <w:sz w:val="17"/>
              </w:rPr>
              <w:t>Menyempit</w:t>
            </w:r>
            <w:r>
              <w:rPr>
                <w:sz w:val="17"/>
              </w:rPr>
              <w:t xml:space="preserve"> (syarat persetujuan dan konseling hilang di kota)</w:t>
            </w:r>
          </w:p>
        </w:tc>
      </w:tr>
      <w:tr w:rsidR="006F17AA" w14:paraId="035DD127" w14:textId="77777777" w:rsidTr="006F17AA">
        <w:trPr>
          <w:cantSplit/>
        </w:trPr>
        <w:tc>
          <w:tcPr>
            <w:tcW w:w="733" w:type="dxa"/>
          </w:tcPr>
          <w:p w14:paraId="082D90FF" w14:textId="77777777" w:rsidR="006F17AA" w:rsidRDefault="00F950B9">
            <w:pPr>
              <w:pStyle w:val="Compact"/>
              <w:spacing w:before="20" w:after="20" w:line="240" w:lineRule="auto"/>
            </w:pPr>
            <w:r>
              <w:rPr>
                <w:b/>
                <w:bCs/>
                <w:sz w:val="17"/>
              </w:rPr>
              <w:t>Larangan diskriminasi/penolakan layanan</w:t>
            </w:r>
          </w:p>
        </w:tc>
        <w:tc>
          <w:tcPr>
            <w:tcW w:w="2430" w:type="dxa"/>
          </w:tcPr>
          <w:p w14:paraId="57203C49" w14:textId="77777777" w:rsidR="006F17AA" w:rsidRDefault="00F950B9">
            <w:pPr>
              <w:pStyle w:val="Compact"/>
              <w:spacing w:before="20" w:after="20" w:line="240" w:lineRule="auto"/>
            </w:pPr>
            <w:r>
              <w:rPr>
                <w:sz w:val="17"/>
              </w:rPr>
              <w:t>UU 17/2023 Ps 174 (larangan menolak pasien, umum); Permenkes 3/2026 Ps 2 huruf d (hapus stigma)</w:t>
            </w:r>
          </w:p>
        </w:tc>
        <w:tc>
          <w:tcPr>
            <w:tcW w:w="2430" w:type="dxa"/>
          </w:tcPr>
          <w:p w14:paraId="0AB59876" w14:textId="77777777" w:rsidR="006F17AA" w:rsidRDefault="00F950B9">
            <w:pPr>
              <w:pStyle w:val="Compact"/>
              <w:spacing w:before="20" w:after="20" w:line="240" w:lineRule="auto"/>
            </w:pPr>
            <w:r>
              <w:rPr>
                <w:sz w:val="17"/>
              </w:rPr>
              <w:t>Perda 2/2009 Ps 17 ayat (5), 34 (pekerjaan, layanan, tempat tinggal, pendidikan); sanksi administratif fasyankes Ps 43 ayat (2)</w:t>
            </w:r>
          </w:p>
        </w:tc>
        <w:tc>
          <w:tcPr>
            <w:tcW w:w="2430" w:type="dxa"/>
          </w:tcPr>
          <w:p w14:paraId="73A69578" w14:textId="77777777" w:rsidR="006F17AA" w:rsidRDefault="00F950B9">
            <w:pPr>
              <w:pStyle w:val="Compact"/>
              <w:spacing w:before="20" w:after="20" w:line="240" w:lineRule="auto"/>
            </w:pPr>
            <w:r>
              <w:rPr>
                <w:sz w:val="17"/>
              </w:rPr>
              <w:t>Perda 9/2021 Ps 10 ayat (2) huruf c, 11 huruf c, 14 ayat (3) (tanpa sanksi bagi masyarakat); Ps 1 angka 22 definisi diskriminasi tanpa status HIV, orientasi seksual, identitas gender</w:t>
            </w:r>
          </w:p>
        </w:tc>
        <w:tc>
          <w:tcPr>
            <w:tcW w:w="1611" w:type="dxa"/>
          </w:tcPr>
          <w:p w14:paraId="58C11C0C" w14:textId="77777777" w:rsidR="006F17AA" w:rsidRDefault="00F950B9">
            <w:pPr>
              <w:pStyle w:val="Compact"/>
              <w:spacing w:before="20" w:after="20" w:line="240" w:lineRule="auto"/>
            </w:pPr>
            <w:r>
              <w:rPr>
                <w:b/>
                <w:bCs/>
                <w:sz w:val="17"/>
              </w:rPr>
              <w:t>Menyempit</w:t>
            </w:r>
            <w:r>
              <w:rPr>
                <w:sz w:val="17"/>
              </w:rPr>
              <w:t xml:space="preserve"> (kota tanpa sanksi atas diskriminasi; definisi sempit)</w:t>
            </w:r>
          </w:p>
        </w:tc>
      </w:tr>
      <w:tr w:rsidR="006F17AA" w14:paraId="58227D10" w14:textId="77777777" w:rsidTr="006F17AA">
        <w:trPr>
          <w:cantSplit/>
        </w:trPr>
        <w:tc>
          <w:tcPr>
            <w:tcW w:w="733" w:type="dxa"/>
          </w:tcPr>
          <w:p w14:paraId="412D8203" w14:textId="77777777" w:rsidR="006F17AA" w:rsidRDefault="00F950B9">
            <w:pPr>
              <w:pStyle w:val="Compact"/>
              <w:spacing w:before="20" w:after="20" w:line="240" w:lineRule="auto"/>
            </w:pPr>
            <w:r>
              <w:rPr>
                <w:b/>
                <w:bCs/>
                <w:sz w:val="17"/>
              </w:rPr>
              <w:t>Harm reduction (LASS/PTRM)</w:t>
            </w:r>
          </w:p>
        </w:tc>
        <w:tc>
          <w:tcPr>
            <w:tcW w:w="2430" w:type="dxa"/>
          </w:tcPr>
          <w:p w14:paraId="09E17373" w14:textId="77777777" w:rsidR="006F17AA" w:rsidRDefault="00F950B9">
            <w:pPr>
              <w:pStyle w:val="Compact"/>
              <w:spacing w:before="20" w:after="20" w:line="240" w:lineRule="auto"/>
            </w:pPr>
            <w:r>
              <w:rPr>
                <w:sz w:val="17"/>
              </w:rPr>
              <w:t>Batang tubuh dicabut; hanya Lampiran 23/2022 (C041); PP 28/2024 Ps 158</w:t>
            </w:r>
          </w:p>
        </w:tc>
        <w:tc>
          <w:tcPr>
            <w:tcW w:w="2430" w:type="dxa"/>
          </w:tcPr>
          <w:p w14:paraId="2916CBC2" w14:textId="77777777" w:rsidR="006F17AA" w:rsidRDefault="00F950B9">
            <w:pPr>
              <w:pStyle w:val="Compact"/>
              <w:spacing w:before="20" w:after="20" w:line="240" w:lineRule="auto"/>
            </w:pPr>
            <w:r>
              <w:rPr>
                <w:sz w:val="17"/>
              </w:rPr>
              <w:t>Perda 2/2009 Ps 15 ayat (1) huruf d: 12 langkah, termasuk NSP dan substitusi oral (metadon, buprenorfin); Perda 3/2021 P4GN tidak menyebut HIV, jarum steril, atau substitusi</w:t>
            </w:r>
          </w:p>
        </w:tc>
        <w:tc>
          <w:tcPr>
            <w:tcW w:w="2430" w:type="dxa"/>
          </w:tcPr>
          <w:p w14:paraId="6A93A82B" w14:textId="77777777" w:rsidR="006F17AA" w:rsidRDefault="00F950B9">
            <w:pPr>
              <w:pStyle w:val="Compact"/>
              <w:spacing w:before="20" w:after="20" w:line="240" w:lineRule="auto"/>
            </w:pPr>
            <w:r>
              <w:rPr>
                <w:sz w:val="17"/>
              </w:rPr>
              <w:t>Perda 9/2021 Ps 7 ayat (3) huruf d: kondom dan jarum suntik steril; pokja harm reduction Ps 15 ayat (3); substitusi oral tidak disebut</w:t>
            </w:r>
          </w:p>
        </w:tc>
        <w:tc>
          <w:tcPr>
            <w:tcW w:w="1611" w:type="dxa"/>
          </w:tcPr>
          <w:p w14:paraId="3DA75988" w14:textId="77777777" w:rsidR="006F17AA" w:rsidRDefault="00F950B9">
            <w:pPr>
              <w:pStyle w:val="Compact"/>
              <w:spacing w:before="20" w:after="20" w:line="240" w:lineRule="auto"/>
            </w:pPr>
            <w:r>
              <w:rPr>
                <w:b/>
                <w:bCs/>
                <w:sz w:val="17"/>
              </w:rPr>
              <w:t>Menyempit</w:t>
            </w:r>
            <w:r>
              <w:rPr>
                <w:sz w:val="17"/>
              </w:rPr>
              <w:t xml:space="preserve"> (terapi substitusi hilang di kota; harm reduction diam di P4GN provinsi)</w:t>
            </w:r>
          </w:p>
        </w:tc>
      </w:tr>
      <w:tr w:rsidR="006F17AA" w14:paraId="6C612701" w14:textId="77777777" w:rsidTr="006F17AA">
        <w:trPr>
          <w:cantSplit/>
        </w:trPr>
        <w:tc>
          <w:tcPr>
            <w:tcW w:w="733" w:type="dxa"/>
          </w:tcPr>
          <w:p w14:paraId="3E24B3AB" w14:textId="77777777" w:rsidR="006F17AA" w:rsidRDefault="00F950B9">
            <w:pPr>
              <w:pStyle w:val="Compact"/>
              <w:spacing w:before="20" w:after="20" w:line="240" w:lineRule="auto"/>
            </w:pPr>
            <w:r>
              <w:rPr>
                <w:b/>
                <w:bCs/>
                <w:sz w:val="17"/>
              </w:rPr>
              <w:t>Populasi kunci, termasuk TG</w:t>
            </w:r>
          </w:p>
        </w:tc>
        <w:tc>
          <w:tcPr>
            <w:tcW w:w="2430" w:type="dxa"/>
          </w:tcPr>
          <w:p w14:paraId="210D6D55" w14:textId="77777777" w:rsidR="006F17AA" w:rsidRDefault="00F950B9">
            <w:pPr>
              <w:pStyle w:val="Compact"/>
              <w:spacing w:before="20" w:after="20" w:line="240" w:lineRule="auto"/>
            </w:pPr>
            <w:r>
              <w:rPr>
                <w:sz w:val="17"/>
              </w:rPr>
              <w:t>Lampiran 23/2022 (C039): waria meliputi transgender dan transpuan; definisi Ps 1 angka 8 23/2022 sudah dicabut</w:t>
            </w:r>
          </w:p>
        </w:tc>
        <w:tc>
          <w:tcPr>
            <w:tcW w:w="2430" w:type="dxa"/>
          </w:tcPr>
          <w:p w14:paraId="1B2810ED" w14:textId="77777777" w:rsidR="006F17AA" w:rsidRDefault="00F950B9">
            <w:pPr>
              <w:pStyle w:val="Compact"/>
              <w:spacing w:before="20" w:after="20" w:line="240" w:lineRule="auto"/>
            </w:pPr>
            <w:r>
              <w:rPr>
                <w:sz w:val="17"/>
              </w:rPr>
              <w:t>Perda 2/2009 Ps 1 angka 14: “homoseksual” dan “waria pejaja seks” sebagai kelompok rawan</w:t>
            </w:r>
          </w:p>
        </w:tc>
        <w:tc>
          <w:tcPr>
            <w:tcW w:w="2430" w:type="dxa"/>
          </w:tcPr>
          <w:p w14:paraId="6B1E0CAB" w14:textId="77777777" w:rsidR="006F17AA" w:rsidRDefault="00F950B9">
            <w:pPr>
              <w:pStyle w:val="Compact"/>
              <w:spacing w:before="20" w:after="20" w:line="240" w:lineRule="auto"/>
            </w:pPr>
            <w:r>
              <w:rPr>
                <w:sz w:val="17"/>
              </w:rPr>
              <w:t>Perda 9/2021 Ps 1 angka 11: penjaja seks, pelanggan, pasangan tetap, LSL, anak jalanan, pengguna napza; Ps 1 angka 29 populasi kunci umum; TG tidak disebut</w:t>
            </w:r>
          </w:p>
        </w:tc>
        <w:tc>
          <w:tcPr>
            <w:tcW w:w="1611" w:type="dxa"/>
          </w:tcPr>
          <w:p w14:paraId="7AD8DB47" w14:textId="77777777" w:rsidR="006F17AA" w:rsidRDefault="00F950B9">
            <w:pPr>
              <w:pStyle w:val="Compact"/>
              <w:spacing w:before="20" w:after="20" w:line="240" w:lineRule="auto"/>
            </w:pPr>
            <w:r>
              <w:rPr>
                <w:b/>
                <w:bCs/>
                <w:sz w:val="17"/>
              </w:rPr>
              <w:t>Hilang</w:t>
            </w:r>
            <w:r>
              <w:rPr>
                <w:sz w:val="17"/>
              </w:rPr>
              <w:t xml:space="preserve"> (TG tidak ada di kota)</w:t>
            </w:r>
          </w:p>
        </w:tc>
      </w:tr>
      <w:tr w:rsidR="006F17AA" w14:paraId="4F4A34B6" w14:textId="77777777" w:rsidTr="006F17AA">
        <w:trPr>
          <w:cantSplit/>
        </w:trPr>
        <w:tc>
          <w:tcPr>
            <w:tcW w:w="733" w:type="dxa"/>
          </w:tcPr>
          <w:p w14:paraId="66224713" w14:textId="77777777" w:rsidR="006F17AA" w:rsidRDefault="00F950B9">
            <w:pPr>
              <w:pStyle w:val="Compact"/>
              <w:spacing w:before="20" w:after="20" w:line="240" w:lineRule="auto"/>
            </w:pPr>
            <w:r>
              <w:rPr>
                <w:b/>
                <w:bCs/>
                <w:sz w:val="17"/>
              </w:rPr>
              <w:t>Forum koordinasi/KPA dan kursi komunitas</w:t>
            </w:r>
          </w:p>
        </w:tc>
        <w:tc>
          <w:tcPr>
            <w:tcW w:w="2430" w:type="dxa"/>
          </w:tcPr>
          <w:p w14:paraId="4C0D8B87" w14:textId="77777777" w:rsidR="006F17AA" w:rsidRDefault="00F950B9">
            <w:pPr>
              <w:pStyle w:val="Compact"/>
              <w:spacing w:before="20" w:after="20" w:line="240" w:lineRule="auto"/>
            </w:pPr>
            <w:r>
              <w:rPr>
                <w:sz w:val="17"/>
              </w:rPr>
              <w:t>Lampiran 23/2022 Bab IV huruf B (C037); Permenkes 3/2026 Ps 83 ayat (2), 86 ayat (2) huruf b; Perpres 124/2016 Ps 17A (fungsi KPAN ke Menkes)</w:t>
            </w:r>
          </w:p>
        </w:tc>
        <w:tc>
          <w:tcPr>
            <w:tcW w:w="2430" w:type="dxa"/>
          </w:tcPr>
          <w:p w14:paraId="3EAE9BE6" w14:textId="77777777" w:rsidR="006F17AA" w:rsidRDefault="00F950B9">
            <w:pPr>
              <w:pStyle w:val="Compact"/>
              <w:spacing w:before="20" w:after="20" w:line="240" w:lineRule="auto"/>
            </w:pPr>
            <w:r>
              <w:rPr>
                <w:sz w:val="17"/>
              </w:rPr>
              <w:t>Perda 2/2009 Ps 8: anggota KPA termasuk “LSM peduli AIDS, dan Jaringan ODHA”, “terbuka dan partisipatif”; Pergub 37/2014 Ps 5: pemantauan hanya oleh SKPD</w:t>
            </w:r>
          </w:p>
        </w:tc>
        <w:tc>
          <w:tcPr>
            <w:tcW w:w="2430" w:type="dxa"/>
          </w:tcPr>
          <w:p w14:paraId="4B9FA8EF" w14:textId="77777777" w:rsidR="006F17AA" w:rsidRDefault="00F950B9">
            <w:pPr>
              <w:pStyle w:val="Compact"/>
              <w:spacing w:before="20" w:after="20" w:line="240" w:lineRule="auto"/>
            </w:pPr>
            <w:r>
              <w:rPr>
                <w:sz w:val="17"/>
              </w:rPr>
              <w:t>Perda 9/2021 Ps 15: KPA Kota dengan Keputusan Wali Kota, pokja; keanggotaan komunitas tidak diatur; Perwal tata kerja belum ditemukan di folder</w:t>
            </w:r>
          </w:p>
        </w:tc>
        <w:tc>
          <w:tcPr>
            <w:tcW w:w="1611" w:type="dxa"/>
          </w:tcPr>
          <w:p w14:paraId="4720C59F" w14:textId="77777777" w:rsidR="006F17AA" w:rsidRDefault="00F950B9">
            <w:pPr>
              <w:pStyle w:val="Compact"/>
              <w:spacing w:before="20" w:after="20" w:line="240" w:lineRule="auto"/>
            </w:pPr>
            <w:r>
              <w:rPr>
                <w:b/>
                <w:bCs/>
                <w:sz w:val="17"/>
              </w:rPr>
              <w:t>Menyempit</w:t>
            </w:r>
            <w:r>
              <w:rPr>
                <w:sz w:val="17"/>
              </w:rPr>
              <w:t xml:space="preserve"> (provinsi ke Pergub; nasional/provinsi ke kota)</w:t>
            </w:r>
          </w:p>
        </w:tc>
      </w:tr>
      <w:tr w:rsidR="006F17AA" w14:paraId="078B8C91" w14:textId="77777777" w:rsidTr="006F17AA">
        <w:trPr>
          <w:cantSplit/>
        </w:trPr>
        <w:tc>
          <w:tcPr>
            <w:tcW w:w="733" w:type="dxa"/>
          </w:tcPr>
          <w:p w14:paraId="6CD4FCB0" w14:textId="77777777" w:rsidR="006F17AA" w:rsidRDefault="00F950B9">
            <w:pPr>
              <w:pStyle w:val="Compact"/>
              <w:spacing w:before="20" w:after="20" w:line="240" w:lineRule="auto"/>
            </w:pPr>
            <w:r>
              <w:rPr>
                <w:b/>
                <w:bCs/>
                <w:sz w:val="17"/>
              </w:rPr>
              <w:lastRenderedPageBreak/>
              <w:t>Layanan gratis/tarif</w:t>
            </w:r>
          </w:p>
        </w:tc>
        <w:tc>
          <w:tcPr>
            <w:tcW w:w="2430" w:type="dxa"/>
          </w:tcPr>
          <w:p w14:paraId="41EECC38" w14:textId="77777777" w:rsidR="006F17AA" w:rsidRDefault="00F950B9">
            <w:pPr>
              <w:pStyle w:val="Compact"/>
              <w:spacing w:before="20" w:after="20" w:line="240" w:lineRule="auto"/>
            </w:pPr>
            <w:r>
              <w:rPr>
                <w:sz w:val="17"/>
              </w:rPr>
              <w:t>Permendagri 59/2021 Ps 3 ayat (2) huruf o: SPM layanan HIV; Lampiran 23/2022 (C047, C054)</w:t>
            </w:r>
          </w:p>
        </w:tc>
        <w:tc>
          <w:tcPr>
            <w:tcW w:w="2430" w:type="dxa"/>
          </w:tcPr>
          <w:p w14:paraId="011D69EC" w14:textId="77777777" w:rsidR="006F17AA" w:rsidRDefault="00F950B9">
            <w:pPr>
              <w:pStyle w:val="Compact"/>
              <w:spacing w:before="20" w:after="20" w:line="240" w:lineRule="auto"/>
            </w:pPr>
            <w:r>
              <w:rPr>
                <w:sz w:val="17"/>
              </w:rPr>
              <w:t>Perda 2/2009 Ps 28 huruf d: VCT “dengan kualitas baik”; Perda 3/2021: bantuan biaya rehabilitasi bagi tidak mampu</w:t>
            </w:r>
          </w:p>
        </w:tc>
        <w:tc>
          <w:tcPr>
            <w:tcW w:w="2430" w:type="dxa"/>
          </w:tcPr>
          <w:p w14:paraId="60753396" w14:textId="77777777" w:rsidR="006F17AA" w:rsidRDefault="00F950B9">
            <w:pPr>
              <w:pStyle w:val="Compact"/>
              <w:spacing w:before="20" w:after="20" w:line="240" w:lineRule="auto"/>
            </w:pPr>
            <w:r>
              <w:rPr>
                <w:sz w:val="17"/>
              </w:rPr>
              <w:t>Perda 9/2021 Ps 10 ayat (2) huruf a: “jaminan kesehatan gratis”; Ps 18 pembiayaan APBD; Perwal 56/2023 Ps 23: diagnostik TBC gratis</w:t>
            </w:r>
          </w:p>
        </w:tc>
        <w:tc>
          <w:tcPr>
            <w:tcW w:w="1611" w:type="dxa"/>
          </w:tcPr>
          <w:p w14:paraId="0B48EBD2" w14:textId="77777777" w:rsidR="006F17AA" w:rsidRDefault="00F950B9">
            <w:pPr>
              <w:pStyle w:val="Compact"/>
              <w:spacing w:before="20" w:after="20" w:line="240" w:lineRule="auto"/>
            </w:pPr>
            <w:r>
              <w:rPr>
                <w:b/>
                <w:bCs/>
                <w:sz w:val="17"/>
              </w:rPr>
              <w:t>Ditambah di daerah</w:t>
            </w:r>
            <w:r>
              <w:rPr>
                <w:sz w:val="17"/>
              </w:rPr>
              <w:t xml:space="preserve"> (kota lebih eksplisit)</w:t>
            </w:r>
          </w:p>
        </w:tc>
      </w:tr>
      <w:tr w:rsidR="006F17AA" w14:paraId="1AF8D919" w14:textId="77777777" w:rsidTr="006F17AA">
        <w:trPr>
          <w:cantSplit/>
        </w:trPr>
        <w:tc>
          <w:tcPr>
            <w:tcW w:w="733" w:type="dxa"/>
          </w:tcPr>
          <w:p w14:paraId="0F9C4FC6" w14:textId="77777777" w:rsidR="006F17AA" w:rsidRDefault="00F950B9">
            <w:pPr>
              <w:pStyle w:val="Compact"/>
              <w:spacing w:before="20" w:after="20" w:line="240" w:lineRule="auto"/>
            </w:pPr>
            <w:r>
              <w:rPr>
                <w:b/>
                <w:bCs/>
                <w:sz w:val="17"/>
              </w:rPr>
              <w:t>Kanal pengaduan</w:t>
            </w:r>
          </w:p>
        </w:tc>
        <w:tc>
          <w:tcPr>
            <w:tcW w:w="2430" w:type="dxa"/>
          </w:tcPr>
          <w:p w14:paraId="7AAD2223" w14:textId="77777777" w:rsidR="006F17AA" w:rsidRDefault="00F950B9">
            <w:pPr>
              <w:pStyle w:val="Compact"/>
              <w:spacing w:before="20" w:after="20" w:line="240" w:lineRule="auto"/>
            </w:pPr>
            <w:r>
              <w:rPr>
                <w:sz w:val="17"/>
              </w:rPr>
              <w:t>Permenkes 3/2026 Ps 86 (umum); kanal individual khusus HIV belum ada (RF-NAS-10)</w:t>
            </w:r>
          </w:p>
        </w:tc>
        <w:tc>
          <w:tcPr>
            <w:tcW w:w="2430" w:type="dxa"/>
          </w:tcPr>
          <w:p w14:paraId="5F03964B" w14:textId="77777777" w:rsidR="006F17AA" w:rsidRDefault="00F950B9">
            <w:pPr>
              <w:pStyle w:val="Compact"/>
              <w:spacing w:before="20" w:after="20" w:line="240" w:lineRule="auto"/>
            </w:pPr>
            <w:r>
              <w:rPr>
                <w:sz w:val="17"/>
              </w:rPr>
              <w:t>Kanal pengaduan HIV belum ditemukan di folder; Perda 4/2021 hanya mitra pemeliharaan (Ps 42)</w:t>
            </w:r>
          </w:p>
        </w:tc>
        <w:tc>
          <w:tcPr>
            <w:tcW w:w="2430" w:type="dxa"/>
          </w:tcPr>
          <w:p w14:paraId="27A9A592" w14:textId="77777777" w:rsidR="006F17AA" w:rsidRDefault="00F950B9">
            <w:pPr>
              <w:pStyle w:val="Compact"/>
              <w:spacing w:before="20" w:after="20" w:line="240" w:lineRule="auto"/>
            </w:pPr>
            <w:r>
              <w:rPr>
                <w:sz w:val="17"/>
              </w:rPr>
              <w:t>Perda HIV: belum ditemukan di folder; Perda 19/2021 Ps 4: “sistem layanan pengaduan ketentraman masyarakat”, tanpa keberatan atas tindakan petugas</w:t>
            </w:r>
          </w:p>
        </w:tc>
        <w:tc>
          <w:tcPr>
            <w:tcW w:w="1611" w:type="dxa"/>
          </w:tcPr>
          <w:p w14:paraId="3241A237" w14:textId="77777777" w:rsidR="006F17AA" w:rsidRDefault="00F950B9">
            <w:pPr>
              <w:pStyle w:val="Compact"/>
              <w:spacing w:before="20" w:after="20" w:line="240" w:lineRule="auto"/>
            </w:pPr>
            <w:r>
              <w:rPr>
                <w:b/>
                <w:bCs/>
                <w:sz w:val="17"/>
              </w:rPr>
              <w:t>Belum ditemukan</w:t>
            </w:r>
          </w:p>
        </w:tc>
      </w:tr>
      <w:tr w:rsidR="006F17AA" w14:paraId="63F792C8" w14:textId="77777777" w:rsidTr="006F17AA">
        <w:trPr>
          <w:cantSplit/>
        </w:trPr>
        <w:tc>
          <w:tcPr>
            <w:tcW w:w="733" w:type="dxa"/>
          </w:tcPr>
          <w:p w14:paraId="57AD41A3" w14:textId="77777777" w:rsidR="006F17AA" w:rsidRDefault="00F950B9">
            <w:pPr>
              <w:pStyle w:val="Compact"/>
              <w:spacing w:before="20" w:after="20" w:line="240" w:lineRule="auto"/>
            </w:pPr>
            <w:r>
              <w:rPr>
                <w:b/>
                <w:bCs/>
                <w:sz w:val="17"/>
              </w:rPr>
              <w:t>Pidana/sanksi berbasis status</w:t>
            </w:r>
          </w:p>
        </w:tc>
        <w:tc>
          <w:tcPr>
            <w:tcW w:w="2430" w:type="dxa"/>
          </w:tcPr>
          <w:p w14:paraId="2CBBF4D7" w14:textId="77777777" w:rsidR="006F17AA" w:rsidRDefault="00F950B9">
            <w:pPr>
              <w:pStyle w:val="Compact"/>
              <w:spacing w:before="20" w:after="20" w:line="240" w:lineRule="auto"/>
            </w:pPr>
            <w:r>
              <w:rPr>
                <w:sz w:val="17"/>
              </w:rPr>
              <w:t>Tidak ada pidana berbasis status HIV dalam Permenkes; UU 23/2014 Ps 238 membolehkan pidana Perda (kurungan ≤6 bulan, denda ≤Rp50 juta)</w:t>
            </w:r>
          </w:p>
        </w:tc>
        <w:tc>
          <w:tcPr>
            <w:tcW w:w="2430" w:type="dxa"/>
          </w:tcPr>
          <w:p w14:paraId="41ACA1CA" w14:textId="77777777" w:rsidR="006F17AA" w:rsidRDefault="00F950B9">
            <w:pPr>
              <w:pStyle w:val="Compact"/>
              <w:spacing w:before="20" w:after="20" w:line="240" w:lineRule="auto"/>
            </w:pPr>
            <w:r>
              <w:rPr>
                <w:sz w:val="17"/>
              </w:rPr>
              <w:t>Perda 2/2009 Ps 20, 23–24 jo. 45 ayat (1) huruf b, c, e, f: kurungan ≤6 bulan atau denda ≤Rp50 juta atas tidak memakai kondom, donor, jarum tidak steril</w:t>
            </w:r>
          </w:p>
        </w:tc>
        <w:tc>
          <w:tcPr>
            <w:tcW w:w="2430" w:type="dxa"/>
          </w:tcPr>
          <w:p w14:paraId="16C79961" w14:textId="77777777" w:rsidR="006F17AA" w:rsidRDefault="00F950B9">
            <w:pPr>
              <w:pStyle w:val="Compact"/>
              <w:spacing w:before="20" w:after="20" w:line="240" w:lineRule="auto"/>
            </w:pPr>
            <w:r>
              <w:rPr>
                <w:sz w:val="17"/>
              </w:rPr>
              <w:t>Perda 9/2021 Ps 14 ayat (1) jo. 22: kurungan ≤3 bulan atau denda ≤Rp50 juta atas penularan sengaja dan donor; Ps 19 ayat (2): denda ≤Rp1 juta bagi kelompok rawan</w:t>
            </w:r>
          </w:p>
        </w:tc>
        <w:tc>
          <w:tcPr>
            <w:tcW w:w="1611" w:type="dxa"/>
          </w:tcPr>
          <w:p w14:paraId="0253CD4C" w14:textId="77777777" w:rsidR="006F17AA" w:rsidRDefault="00F950B9">
            <w:pPr>
              <w:pStyle w:val="Compact"/>
              <w:spacing w:before="20" w:after="20" w:line="240" w:lineRule="auto"/>
            </w:pPr>
            <w:r>
              <w:rPr>
                <w:b/>
                <w:bCs/>
                <w:sz w:val="17"/>
              </w:rPr>
              <w:t>Ditambah di daerah</w:t>
            </w:r>
            <w:r>
              <w:rPr>
                <w:sz w:val="17"/>
              </w:rPr>
              <w:t xml:space="preserve"> (kandidat; provinsi lebih luas, kota menambah denda tes)</w:t>
            </w:r>
          </w:p>
        </w:tc>
      </w:tr>
      <w:tr w:rsidR="006F17AA" w14:paraId="395305FA" w14:textId="77777777" w:rsidTr="006F17AA">
        <w:trPr>
          <w:cantSplit/>
        </w:trPr>
        <w:tc>
          <w:tcPr>
            <w:tcW w:w="733" w:type="dxa"/>
          </w:tcPr>
          <w:p w14:paraId="2BC6E903" w14:textId="77777777" w:rsidR="006F17AA" w:rsidRDefault="00F950B9">
            <w:pPr>
              <w:pStyle w:val="Compact"/>
              <w:spacing w:before="20" w:after="20" w:line="240" w:lineRule="auto"/>
            </w:pPr>
            <w:r>
              <w:rPr>
                <w:b/>
                <w:bCs/>
                <w:sz w:val="17"/>
              </w:rPr>
              <w:t>Tes/pemeriksaan wajib</w:t>
            </w:r>
          </w:p>
        </w:tc>
        <w:tc>
          <w:tcPr>
            <w:tcW w:w="2430" w:type="dxa"/>
          </w:tcPr>
          <w:p w14:paraId="08E5E738" w14:textId="77777777" w:rsidR="006F17AA" w:rsidRDefault="00F950B9">
            <w:pPr>
              <w:pStyle w:val="Compact"/>
              <w:spacing w:before="20" w:after="20" w:line="240" w:lineRule="auto"/>
            </w:pPr>
            <w:r>
              <w:rPr>
                <w:sz w:val="17"/>
              </w:rPr>
              <w:t>Kepmenakertrans 68/2004 Ps 5 ayat (1): dilarang tes HIV sebagai prasyarat kerja; UU 17/2023 Ps 293 (persetujuan)</w:t>
            </w:r>
          </w:p>
        </w:tc>
        <w:tc>
          <w:tcPr>
            <w:tcW w:w="2430" w:type="dxa"/>
          </w:tcPr>
          <w:p w14:paraId="76E3FBA0" w14:textId="77777777" w:rsidR="006F17AA" w:rsidRDefault="00F950B9">
            <w:pPr>
              <w:pStyle w:val="Compact"/>
              <w:spacing w:before="20" w:after="20" w:line="240" w:lineRule="auto"/>
            </w:pPr>
            <w:r>
              <w:rPr>
                <w:sz w:val="17"/>
              </w:rPr>
              <w:t>Perda 3/2021 P4GN Ps 20–22: tes urin rekrutmen dan berkala tanpa ketentuan persetujuan</w:t>
            </w:r>
          </w:p>
        </w:tc>
        <w:tc>
          <w:tcPr>
            <w:tcW w:w="2430" w:type="dxa"/>
          </w:tcPr>
          <w:p w14:paraId="23391061" w14:textId="77777777" w:rsidR="006F17AA" w:rsidRDefault="00F950B9">
            <w:pPr>
              <w:pStyle w:val="Compact"/>
              <w:spacing w:before="20" w:after="20" w:line="240" w:lineRule="auto"/>
            </w:pPr>
            <w:r>
              <w:rPr>
                <w:sz w:val="17"/>
              </w:rPr>
              <w:t>Perda 9/2021 Ps 12 huruf b (kelompok rawan); Ps 13 ayat (4): pengusaha “wajib memeriksakan karyawannya” berkala, sanksi pencabutan izin; Perwal 56/2023 Ps 16 ayat (4): skrining TBC wajib bagi penerima bantuan</w:t>
            </w:r>
          </w:p>
        </w:tc>
        <w:tc>
          <w:tcPr>
            <w:tcW w:w="1611" w:type="dxa"/>
          </w:tcPr>
          <w:p w14:paraId="5F361867" w14:textId="77777777" w:rsidR="006F17AA" w:rsidRDefault="00F950B9">
            <w:pPr>
              <w:pStyle w:val="Compact"/>
              <w:spacing w:before="20" w:after="20" w:line="240" w:lineRule="auto"/>
            </w:pPr>
            <w:r>
              <w:rPr>
                <w:b/>
                <w:bCs/>
                <w:sz w:val="17"/>
              </w:rPr>
              <w:t>Bertentangan</w:t>
            </w:r>
            <w:r>
              <w:rPr>
                <w:sz w:val="17"/>
              </w:rPr>
              <w:t xml:space="preserve"> (kandidat; terhadap Kepmenakertrans 68/2004)</w:t>
            </w:r>
          </w:p>
        </w:tc>
      </w:tr>
      <w:tr w:rsidR="006F17AA" w14:paraId="2D9F7B77" w14:textId="77777777" w:rsidTr="006F17AA">
        <w:trPr>
          <w:cantSplit/>
        </w:trPr>
        <w:tc>
          <w:tcPr>
            <w:tcW w:w="733" w:type="dxa"/>
          </w:tcPr>
          <w:p w14:paraId="41192A80" w14:textId="77777777" w:rsidR="006F17AA" w:rsidRDefault="00F950B9">
            <w:pPr>
              <w:pStyle w:val="Compact"/>
              <w:spacing w:before="20" w:after="20" w:line="240" w:lineRule="auto"/>
            </w:pPr>
            <w:r>
              <w:rPr>
                <w:b/>
                <w:bCs/>
                <w:sz w:val="17"/>
              </w:rPr>
              <w:t>Penertiban di lokasi layanan</w:t>
            </w:r>
          </w:p>
        </w:tc>
        <w:tc>
          <w:tcPr>
            <w:tcW w:w="2430" w:type="dxa"/>
          </w:tcPr>
          <w:p w14:paraId="7D8052CD" w14:textId="77777777" w:rsidR="006F17AA" w:rsidRDefault="00F950B9">
            <w:pPr>
              <w:pStyle w:val="Compact"/>
              <w:spacing w:before="20" w:after="20" w:line="240" w:lineRule="auto"/>
            </w:pPr>
            <w:r>
              <w:rPr>
                <w:sz w:val="17"/>
              </w:rPr>
              <w:t>UU 23/2014 Ps 255 (Satpol PP); Permenkes 3/2026 Ps 6, 25, 84 (kegiatan kesehatan); tidak ada pengecualian tertulis kegiatan kesehatan dari penertiban</w:t>
            </w:r>
          </w:p>
        </w:tc>
        <w:tc>
          <w:tcPr>
            <w:tcW w:w="2430" w:type="dxa"/>
          </w:tcPr>
          <w:p w14:paraId="3EF58EAA" w14:textId="77777777" w:rsidR="006F17AA" w:rsidRDefault="00F950B9">
            <w:pPr>
              <w:pStyle w:val="Compact"/>
              <w:spacing w:before="20" w:after="20" w:line="240" w:lineRule="auto"/>
            </w:pPr>
            <w:r>
              <w:rPr>
                <w:sz w:val="17"/>
              </w:rPr>
              <w:t>Perda 4/2021 Ps 19 ayat (3) huruf c dan e: larangan “memfasilitasi” pekerja seks dan “tuna susila sejenis”; Ps 20 ayat (1) huruf b: larangan pelajar membawa alat kontrasepsi</w:t>
            </w:r>
          </w:p>
        </w:tc>
        <w:tc>
          <w:tcPr>
            <w:tcW w:w="2430" w:type="dxa"/>
          </w:tcPr>
          <w:p w14:paraId="6D6EE3E6" w14:textId="77777777" w:rsidR="006F17AA" w:rsidRDefault="00F950B9">
            <w:pPr>
              <w:pStyle w:val="Compact"/>
              <w:spacing w:before="20" w:after="20" w:line="240" w:lineRule="auto"/>
            </w:pPr>
            <w:r>
              <w:rPr>
                <w:sz w:val="17"/>
              </w:rPr>
              <w:t>Perda 19/2021 Ps 39–40: larangan asusila, penyediaan tempat “baik sengaja maupun tidak”, penutupan tempat; Perda 9/2021 Ps 11 huruf i: nakes melapor tempat</w:t>
            </w:r>
          </w:p>
        </w:tc>
        <w:tc>
          <w:tcPr>
            <w:tcW w:w="1611" w:type="dxa"/>
          </w:tcPr>
          <w:p w14:paraId="5229EE15" w14:textId="77777777" w:rsidR="006F17AA" w:rsidRDefault="00F950B9">
            <w:pPr>
              <w:pStyle w:val="Compact"/>
              <w:spacing w:before="20" w:after="20" w:line="240" w:lineRule="auto"/>
            </w:pPr>
            <w:r>
              <w:rPr>
                <w:b/>
                <w:bCs/>
                <w:sz w:val="17"/>
              </w:rPr>
              <w:t>Ditambah di daerah</w:t>
            </w:r>
            <w:r>
              <w:rPr>
                <w:sz w:val="17"/>
              </w:rPr>
              <w:t xml:space="preserve"> </w:t>
            </w:r>
            <w:r>
              <w:rPr>
                <w:sz w:val="17"/>
              </w:rPr>
              <w:t>(beban penertiban; tanpa pengecualian kesehatan)</w:t>
            </w:r>
          </w:p>
        </w:tc>
      </w:tr>
    </w:tbl>
    <w:p w14:paraId="5A5043EB" w14:textId="77777777" w:rsidR="006F17AA" w:rsidRDefault="00F950B9">
      <w:pPr>
        <w:pStyle w:val="BodyText"/>
      </w:pPr>
      <w:r>
        <w:rPr>
          <w:i/>
          <w:iCs/>
        </w:rPr>
        <w:t xml:space="preserve">Sumber: profil </w:t>
      </w:r>
      <w:r>
        <w:rPr>
          <w:rStyle w:val="VerbatimChar"/>
          <w:i/>
          <w:iCs/>
        </w:rPr>
        <w:t>wilayah/Pontianak.md</w:t>
      </w:r>
      <w:r>
        <w:rPr>
          <w:i/>
          <w:iCs/>
        </w:rPr>
        <w:t xml:space="preserve"> blok B, D, H; </w:t>
      </w:r>
      <w:r>
        <w:rPr>
          <w:rStyle w:val="VerbatimChar"/>
          <w:i/>
          <w:iCs/>
        </w:rPr>
        <w:t>provinsi/Kalimantan_Barat.md</w:t>
      </w:r>
      <w:r>
        <w:rPr>
          <w:i/>
          <w:iCs/>
        </w:rPr>
        <w:t xml:space="preserve"> §4–5; kartu instrumen </w:t>
      </w:r>
      <w:r>
        <w:rPr>
          <w:rStyle w:val="VerbatimChar"/>
          <w:i/>
          <w:iCs/>
        </w:rPr>
        <w:t>PROV-61-003</w:t>
      </w:r>
      <w:r>
        <w:rPr>
          <w:i/>
          <w:iCs/>
        </w:rPr>
        <w:t xml:space="preserve">, </w:t>
      </w:r>
      <w:r>
        <w:rPr>
          <w:rStyle w:val="VerbatimChar"/>
          <w:i/>
          <w:iCs/>
        </w:rPr>
        <w:t>KAB-6171-003</w:t>
      </w:r>
      <w:r>
        <w:rPr>
          <w:i/>
          <w:iCs/>
        </w:rPr>
        <w:t xml:space="preserve">, </w:t>
      </w:r>
      <w:r>
        <w:rPr>
          <w:rStyle w:val="VerbatimChar"/>
          <w:i/>
          <w:iCs/>
        </w:rPr>
        <w:t>KAB-6171-001</w:t>
      </w:r>
      <w:r>
        <w:rPr>
          <w:i/>
          <w:iCs/>
        </w:rPr>
        <w:t>; Laporan Nasional §4.2.</w:t>
      </w:r>
    </w:p>
    <w:p w14:paraId="544A7758" w14:textId="77777777" w:rsidR="006F17AA" w:rsidRDefault="00F950B9">
      <w:pPr>
        <w:pStyle w:val="BodyText"/>
      </w:pPr>
      <w:r>
        <w:rPr>
          <w:b/>
          <w:bCs/>
        </w:rPr>
        <w:t>Analisis.</w:t>
      </w:r>
      <w:r>
        <w:t xml:space="preserve"> </w:t>
      </w:r>
      <w:r>
        <w:t>Dari 13 baris pengaman, kota mempertahankan satu (konseling) dan menambah satu perlindungan yang lebih eksplisit daripada nasional (layanan gratis). Kota menyempitkan atau menghilangkan lima (kerahasiaan, pasangan, diskriminasi, harm reduction, TG). Pada empat baris (persetujuan tes, tes wajib, pidana, penertiban) kota menambah beban yang tidak ada di tingkat nasional. Hitungan ini menggambarkan arah teks, bukan besar dampak.</w:t>
      </w:r>
    </w:p>
    <w:p w14:paraId="47D1572A" w14:textId="77777777" w:rsidR="006F17AA" w:rsidRDefault="00F950B9">
      <w:pPr>
        <w:pStyle w:val="Heading2"/>
      </w:pPr>
      <w:bookmarkStart w:id="26" w:name="pasangan-cascade"/>
      <w:bookmarkStart w:id="27" w:name="_Toc242201595"/>
      <w:bookmarkEnd w:id="24"/>
      <w:r>
        <w:t>3.3 Pasangan cascade</w:t>
      </w:r>
      <w:bookmarkEnd w:id="2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804"/>
        <w:gridCol w:w="909"/>
        <w:gridCol w:w="1161"/>
        <w:gridCol w:w="3782"/>
        <w:gridCol w:w="1981"/>
      </w:tblGrid>
      <w:tr w:rsidR="006F17AA" w14:paraId="3591D64E"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803" w:type="dxa"/>
            <w:shd w:val="clear" w:color="auto" w:fill="D9E2F3"/>
          </w:tcPr>
          <w:p w14:paraId="4509CB30" w14:textId="77777777" w:rsidR="006F17AA" w:rsidRDefault="00F950B9">
            <w:pPr>
              <w:pStyle w:val="Compact"/>
              <w:spacing w:before="20" w:after="20" w:line="240" w:lineRule="auto"/>
            </w:pPr>
            <w:r>
              <w:rPr>
                <w:b/>
                <w:sz w:val="17"/>
              </w:rPr>
              <w:t>Pasangan (dari T11 / blok D)</w:t>
            </w:r>
          </w:p>
        </w:tc>
        <w:tc>
          <w:tcPr>
            <w:tcW w:w="909" w:type="dxa"/>
            <w:shd w:val="clear" w:color="auto" w:fill="D9E2F3"/>
          </w:tcPr>
          <w:p w14:paraId="23C4BD9E" w14:textId="77777777" w:rsidR="006F17AA" w:rsidRDefault="00F950B9">
            <w:pPr>
              <w:pStyle w:val="Compact"/>
              <w:spacing w:before="20" w:after="20" w:line="240" w:lineRule="auto"/>
            </w:pPr>
            <w:r>
              <w:rPr>
                <w:b/>
                <w:sz w:val="17"/>
              </w:rPr>
              <w:t>Jenis hubungan</w:t>
            </w:r>
          </w:p>
        </w:tc>
        <w:tc>
          <w:tcPr>
            <w:tcW w:w="1161" w:type="dxa"/>
            <w:shd w:val="clear" w:color="auto" w:fill="D9E2F3"/>
          </w:tcPr>
          <w:p w14:paraId="4DAB0D52" w14:textId="77777777" w:rsidR="006F17AA" w:rsidRDefault="00F950B9">
            <w:pPr>
              <w:pStyle w:val="Compact"/>
              <w:spacing w:before="20" w:after="20" w:line="240" w:lineRule="auto"/>
            </w:pPr>
            <w:r>
              <w:rPr>
                <w:b/>
                <w:sz w:val="17"/>
              </w:rPr>
              <w:t>Apa yang diwariskan</w:t>
            </w:r>
          </w:p>
        </w:tc>
        <w:tc>
          <w:tcPr>
            <w:tcW w:w="3781" w:type="dxa"/>
            <w:shd w:val="clear" w:color="auto" w:fill="D9E2F3"/>
          </w:tcPr>
          <w:p w14:paraId="362AE219" w14:textId="77777777" w:rsidR="006F17AA" w:rsidRDefault="00F950B9">
            <w:pPr>
              <w:pStyle w:val="Compact"/>
              <w:spacing w:before="20" w:after="20" w:line="240" w:lineRule="auto"/>
            </w:pPr>
            <w:r>
              <w:rPr>
                <w:b/>
                <w:sz w:val="17"/>
              </w:rPr>
              <w:t>Apa yang berubah</w:t>
            </w:r>
          </w:p>
        </w:tc>
        <w:tc>
          <w:tcPr>
            <w:tcW w:w="1981" w:type="dxa"/>
            <w:shd w:val="clear" w:color="auto" w:fill="D9E2F3"/>
          </w:tcPr>
          <w:p w14:paraId="2630B4B9" w14:textId="77777777" w:rsidR="006F17AA" w:rsidRDefault="00F950B9">
            <w:pPr>
              <w:pStyle w:val="Compact"/>
              <w:spacing w:before="20" w:after="20" w:line="240" w:lineRule="auto"/>
            </w:pPr>
            <w:r>
              <w:rPr>
                <w:b/>
                <w:sz w:val="17"/>
              </w:rPr>
              <w:t>Arti bagi layanan</w:t>
            </w:r>
          </w:p>
        </w:tc>
      </w:tr>
      <w:tr w:rsidR="006F17AA" w14:paraId="3CE72EAE" w14:textId="77777777" w:rsidTr="006F17AA">
        <w:trPr>
          <w:cantSplit/>
        </w:trPr>
        <w:tc>
          <w:tcPr>
            <w:tcW w:w="1803" w:type="dxa"/>
          </w:tcPr>
          <w:p w14:paraId="36D7318C" w14:textId="77777777" w:rsidR="006F17AA" w:rsidRDefault="00F950B9">
            <w:pPr>
              <w:pStyle w:val="Compact"/>
              <w:spacing w:before="20" w:after="20" w:line="240" w:lineRule="auto"/>
            </w:pPr>
            <w:r>
              <w:rPr>
                <w:sz w:val="17"/>
              </w:rPr>
              <w:t>D-1. Kepmenakertrans 68/2004 → Perda Kota 9/2021</w:t>
            </w:r>
          </w:p>
        </w:tc>
        <w:tc>
          <w:tcPr>
            <w:tcW w:w="909" w:type="dxa"/>
          </w:tcPr>
          <w:p w14:paraId="78949F13" w14:textId="77777777" w:rsidR="006F17AA" w:rsidRDefault="00F950B9">
            <w:pPr>
              <w:pStyle w:val="Compact"/>
              <w:spacing w:before="20" w:after="20" w:line="240" w:lineRule="auto"/>
            </w:pPr>
            <w:r>
              <w:rPr>
                <w:sz w:val="17"/>
              </w:rPr>
              <w:t>Rujukan dasar hukum</w:t>
            </w:r>
          </w:p>
        </w:tc>
        <w:tc>
          <w:tcPr>
            <w:tcW w:w="1161" w:type="dxa"/>
          </w:tcPr>
          <w:p w14:paraId="78A78639" w14:textId="77777777" w:rsidR="006F17AA" w:rsidRDefault="00F950B9">
            <w:pPr>
              <w:pStyle w:val="Compact"/>
              <w:spacing w:before="20" w:after="20" w:line="240" w:lineRule="auto"/>
            </w:pPr>
            <w:r>
              <w:rPr>
                <w:sz w:val="17"/>
              </w:rPr>
              <w:t>Pengusaha tidak boleh mendiskriminasi (Ps 13 ayat (1) huruf d)</w:t>
            </w:r>
          </w:p>
        </w:tc>
        <w:tc>
          <w:tcPr>
            <w:tcW w:w="3781" w:type="dxa"/>
          </w:tcPr>
          <w:p w14:paraId="4DD52F51" w14:textId="77777777" w:rsidR="006F17AA" w:rsidRDefault="00F950B9">
            <w:pPr>
              <w:pStyle w:val="Compact"/>
              <w:spacing w:before="20" w:after="20" w:line="240" w:lineRule="auto"/>
            </w:pPr>
            <w:r>
              <w:rPr>
                <w:sz w:val="17"/>
              </w:rPr>
              <w:t xml:space="preserve">Atas melarang tes sebagai syarat kerja; bawah mewajibkan pengusaha memeriksakan karyawan berkala, dengan sanksi pencabutan izin (Ps 13 ayat (4)). Status </w:t>
            </w:r>
            <w:r>
              <w:rPr>
                <w:b/>
                <w:bCs/>
                <w:sz w:val="17"/>
              </w:rPr>
              <w:t>BERTENTANGAN (kandidat)</w:t>
            </w:r>
          </w:p>
        </w:tc>
        <w:tc>
          <w:tcPr>
            <w:tcW w:w="1981" w:type="dxa"/>
          </w:tcPr>
          <w:p w14:paraId="068524F3" w14:textId="77777777" w:rsidR="006F17AA" w:rsidRDefault="00F950B9">
            <w:pPr>
              <w:pStyle w:val="Compact"/>
              <w:spacing w:before="20" w:after="20" w:line="240" w:lineRule="auto"/>
            </w:pPr>
            <w:r>
              <w:rPr>
                <w:sz w:val="17"/>
              </w:rPr>
              <w:t>Tes di tempat kerja dapat berjalan tanpa sukarela; perlu uji kedudukan hukum</w:t>
            </w:r>
          </w:p>
        </w:tc>
      </w:tr>
      <w:tr w:rsidR="006F17AA" w14:paraId="65C5EDD5" w14:textId="77777777" w:rsidTr="006F17AA">
        <w:trPr>
          <w:cantSplit/>
        </w:trPr>
        <w:tc>
          <w:tcPr>
            <w:tcW w:w="1803" w:type="dxa"/>
          </w:tcPr>
          <w:p w14:paraId="0BF6B017" w14:textId="77777777" w:rsidR="006F17AA" w:rsidRDefault="00F950B9">
            <w:pPr>
              <w:pStyle w:val="Compact"/>
              <w:spacing w:before="20" w:after="20" w:line="240" w:lineRule="auto"/>
            </w:pPr>
            <w:r>
              <w:rPr>
                <w:sz w:val="17"/>
              </w:rPr>
              <w:t>D-2. Permendagri 20/2007 → Perda Kota 9/2021</w:t>
            </w:r>
          </w:p>
        </w:tc>
        <w:tc>
          <w:tcPr>
            <w:tcW w:w="909" w:type="dxa"/>
          </w:tcPr>
          <w:p w14:paraId="11CE24E5" w14:textId="77777777" w:rsidR="006F17AA" w:rsidRDefault="00F950B9">
            <w:pPr>
              <w:pStyle w:val="Compact"/>
              <w:spacing w:before="20" w:after="20" w:line="240" w:lineRule="auto"/>
            </w:pPr>
            <w:r>
              <w:rPr>
                <w:sz w:val="17"/>
              </w:rPr>
              <w:t>Rujukan dasar hukum</w:t>
            </w:r>
          </w:p>
        </w:tc>
        <w:tc>
          <w:tcPr>
            <w:tcW w:w="1161" w:type="dxa"/>
          </w:tcPr>
          <w:p w14:paraId="2C6A240F" w14:textId="77777777" w:rsidR="006F17AA" w:rsidRDefault="00F950B9">
            <w:pPr>
              <w:pStyle w:val="Compact"/>
              <w:spacing w:before="20" w:after="20" w:line="240" w:lineRule="auto"/>
            </w:pPr>
            <w:r>
              <w:rPr>
                <w:sz w:val="17"/>
              </w:rPr>
              <w:t>KPA sebagai wadah koordinasi</w:t>
            </w:r>
          </w:p>
        </w:tc>
        <w:tc>
          <w:tcPr>
            <w:tcW w:w="3781" w:type="dxa"/>
          </w:tcPr>
          <w:p w14:paraId="7EF61622" w14:textId="77777777" w:rsidR="006F17AA" w:rsidRDefault="00F950B9">
            <w:pPr>
              <w:pStyle w:val="Compact"/>
              <w:spacing w:before="20" w:after="20" w:line="240" w:lineRule="auto"/>
            </w:pPr>
            <w:r>
              <w:rPr>
                <w:sz w:val="17"/>
              </w:rPr>
              <w:t xml:space="preserve">Atas melibatkan “ODHA, OHIDHA”; bawah tidak mengatur keanggotaan komunitas. </w:t>
            </w:r>
            <w:r>
              <w:rPr>
                <w:b/>
                <w:bCs/>
                <w:sz w:val="17"/>
              </w:rPr>
              <w:t>MENYEMPIT</w:t>
            </w:r>
          </w:p>
        </w:tc>
        <w:tc>
          <w:tcPr>
            <w:tcW w:w="1981" w:type="dxa"/>
          </w:tcPr>
          <w:p w14:paraId="41BC0984" w14:textId="77777777" w:rsidR="006F17AA" w:rsidRDefault="00F950B9">
            <w:pPr>
              <w:pStyle w:val="Compact"/>
              <w:spacing w:before="20" w:after="20" w:line="240" w:lineRule="auto"/>
            </w:pPr>
            <w:r>
              <w:rPr>
                <w:sz w:val="17"/>
              </w:rPr>
              <w:t>Komunitas tidak punya kursi tertulis</w:t>
            </w:r>
          </w:p>
        </w:tc>
      </w:tr>
      <w:tr w:rsidR="006F17AA" w14:paraId="3653CAAF" w14:textId="77777777" w:rsidTr="006F17AA">
        <w:trPr>
          <w:cantSplit/>
        </w:trPr>
        <w:tc>
          <w:tcPr>
            <w:tcW w:w="1803" w:type="dxa"/>
          </w:tcPr>
          <w:p w14:paraId="7541FF42" w14:textId="77777777" w:rsidR="006F17AA" w:rsidRDefault="00F950B9">
            <w:pPr>
              <w:pStyle w:val="Compact"/>
              <w:spacing w:before="20" w:after="20" w:line="240" w:lineRule="auto"/>
            </w:pPr>
            <w:r>
              <w:rPr>
                <w:sz w:val="17"/>
              </w:rPr>
              <w:t>D-3. Perpres 124/2016 → Perda Kota 9/2021</w:t>
            </w:r>
          </w:p>
        </w:tc>
        <w:tc>
          <w:tcPr>
            <w:tcW w:w="909" w:type="dxa"/>
          </w:tcPr>
          <w:p w14:paraId="7FEA82FB" w14:textId="77777777" w:rsidR="006F17AA" w:rsidRDefault="00F950B9">
            <w:pPr>
              <w:pStyle w:val="Compact"/>
              <w:spacing w:before="20" w:after="20" w:line="240" w:lineRule="auto"/>
            </w:pPr>
            <w:r>
              <w:rPr>
                <w:sz w:val="17"/>
              </w:rPr>
              <w:t>Rujukan dasar hukum</w:t>
            </w:r>
          </w:p>
        </w:tc>
        <w:tc>
          <w:tcPr>
            <w:tcW w:w="1161" w:type="dxa"/>
          </w:tcPr>
          <w:p w14:paraId="62AFC8B3" w14:textId="77777777" w:rsidR="006F17AA" w:rsidRDefault="00F950B9">
            <w:pPr>
              <w:pStyle w:val="Compact"/>
              <w:spacing w:before="20" w:after="20" w:line="240" w:lineRule="auto"/>
            </w:pPr>
            <w:r>
              <w:rPr>
                <w:sz w:val="17"/>
              </w:rPr>
              <w:t>Pembentukan KPA Kota</w:t>
            </w:r>
          </w:p>
        </w:tc>
        <w:tc>
          <w:tcPr>
            <w:tcW w:w="3781" w:type="dxa"/>
          </w:tcPr>
          <w:p w14:paraId="0CB35C10" w14:textId="77777777" w:rsidR="006F17AA" w:rsidRDefault="00F950B9">
            <w:pPr>
              <w:pStyle w:val="Compact"/>
              <w:spacing w:before="20" w:after="20" w:line="240" w:lineRule="auto"/>
            </w:pPr>
            <w:r>
              <w:rPr>
                <w:sz w:val="17"/>
              </w:rPr>
              <w:t xml:space="preserve">KPAN berakhir 31-12-2017; dasar KPA kota usang. </w:t>
            </w:r>
            <w:r>
              <w:rPr>
                <w:b/>
                <w:bCs/>
                <w:sz w:val="17"/>
              </w:rPr>
              <w:t>TIDAK-DAPAT-DINILAI</w:t>
            </w:r>
          </w:p>
        </w:tc>
        <w:tc>
          <w:tcPr>
            <w:tcW w:w="1981" w:type="dxa"/>
          </w:tcPr>
          <w:p w14:paraId="57DF8DE7" w14:textId="77777777" w:rsidR="006F17AA" w:rsidRDefault="00F950B9">
            <w:pPr>
              <w:pStyle w:val="Compact"/>
              <w:spacing w:before="20" w:after="20" w:line="240" w:lineRule="auto"/>
            </w:pPr>
            <w:r>
              <w:rPr>
                <w:sz w:val="17"/>
              </w:rPr>
              <w:t>Penanggung jawab koordinasi perlu dipastikan</w:t>
            </w:r>
          </w:p>
        </w:tc>
      </w:tr>
      <w:tr w:rsidR="006F17AA" w14:paraId="1CFF746B" w14:textId="77777777" w:rsidTr="006F17AA">
        <w:trPr>
          <w:cantSplit/>
        </w:trPr>
        <w:tc>
          <w:tcPr>
            <w:tcW w:w="1803" w:type="dxa"/>
          </w:tcPr>
          <w:p w14:paraId="47936767" w14:textId="77777777" w:rsidR="006F17AA" w:rsidRDefault="00F950B9">
            <w:pPr>
              <w:pStyle w:val="Compact"/>
              <w:spacing w:before="20" w:after="20" w:line="240" w:lineRule="auto"/>
            </w:pPr>
            <w:r>
              <w:rPr>
                <w:sz w:val="17"/>
              </w:rPr>
              <w:t>D-4. Permenkes 74/2014 → Perda Kota 9/2021</w:t>
            </w:r>
          </w:p>
        </w:tc>
        <w:tc>
          <w:tcPr>
            <w:tcW w:w="909" w:type="dxa"/>
          </w:tcPr>
          <w:p w14:paraId="7CF2AD5C" w14:textId="77777777" w:rsidR="006F17AA" w:rsidRDefault="00F950B9">
            <w:pPr>
              <w:pStyle w:val="Compact"/>
              <w:spacing w:before="20" w:after="20" w:line="240" w:lineRule="auto"/>
            </w:pPr>
            <w:r>
              <w:rPr>
                <w:sz w:val="17"/>
              </w:rPr>
              <w:t>Standar substantif</w:t>
            </w:r>
          </w:p>
        </w:tc>
        <w:tc>
          <w:tcPr>
            <w:tcW w:w="1161" w:type="dxa"/>
          </w:tcPr>
          <w:p w14:paraId="04F1A58D" w14:textId="77777777" w:rsidR="006F17AA" w:rsidRDefault="00F950B9">
            <w:pPr>
              <w:pStyle w:val="Compact"/>
              <w:spacing w:before="20" w:after="20" w:line="240" w:lineRule="auto"/>
            </w:pPr>
            <w:r>
              <w:rPr>
                <w:sz w:val="17"/>
              </w:rPr>
              <w:t>KTIP dan KTS (Ps 8 ayat (2))</w:t>
            </w:r>
          </w:p>
        </w:tc>
        <w:tc>
          <w:tcPr>
            <w:tcW w:w="3781" w:type="dxa"/>
          </w:tcPr>
          <w:p w14:paraId="4568C0E7" w14:textId="77777777" w:rsidR="006F17AA" w:rsidRDefault="00F950B9">
            <w:pPr>
              <w:pStyle w:val="Compact"/>
              <w:spacing w:before="20" w:after="20" w:line="240" w:lineRule="auto"/>
            </w:pPr>
            <w:r>
              <w:rPr>
                <w:sz w:val="17"/>
              </w:rPr>
              <w:t xml:space="preserve">Induk dicabut Permenkes 23/2022 Ps 45. </w:t>
            </w:r>
            <w:r>
              <w:rPr>
                <w:b/>
                <w:bCs/>
                <w:sz w:val="17"/>
              </w:rPr>
              <w:t>DITERUSKAN</w:t>
            </w:r>
            <w:r>
              <w:rPr>
                <w:sz w:val="17"/>
              </w:rPr>
              <w:t>, tetapi rujukan usang</w:t>
            </w:r>
          </w:p>
        </w:tc>
        <w:tc>
          <w:tcPr>
            <w:tcW w:w="1981" w:type="dxa"/>
          </w:tcPr>
          <w:p w14:paraId="5EBD3DF9" w14:textId="77777777" w:rsidR="006F17AA" w:rsidRDefault="00F950B9">
            <w:pPr>
              <w:pStyle w:val="Compact"/>
              <w:spacing w:before="20" w:after="20" w:line="240" w:lineRule="auto"/>
            </w:pPr>
            <w:r>
              <w:rPr>
                <w:sz w:val="17"/>
              </w:rPr>
              <w:t>Standar tes kota mengikuti pedoman yang sudah diganti</w:t>
            </w:r>
          </w:p>
        </w:tc>
      </w:tr>
      <w:tr w:rsidR="006F17AA" w14:paraId="4CBFAEF0" w14:textId="77777777" w:rsidTr="006F17AA">
        <w:trPr>
          <w:cantSplit/>
        </w:trPr>
        <w:tc>
          <w:tcPr>
            <w:tcW w:w="1803" w:type="dxa"/>
          </w:tcPr>
          <w:p w14:paraId="0F21E31F" w14:textId="77777777" w:rsidR="006F17AA" w:rsidRDefault="00F950B9">
            <w:pPr>
              <w:pStyle w:val="Compact"/>
              <w:spacing w:before="20" w:after="20" w:line="240" w:lineRule="auto"/>
            </w:pPr>
            <w:r>
              <w:rPr>
                <w:sz w:val="17"/>
              </w:rPr>
              <w:lastRenderedPageBreak/>
              <w:t>D-5. Permenkes 23/2022 ↔ Perda Kota 9/2021</w:t>
            </w:r>
          </w:p>
        </w:tc>
        <w:tc>
          <w:tcPr>
            <w:tcW w:w="909" w:type="dxa"/>
          </w:tcPr>
          <w:p w14:paraId="2212E339" w14:textId="77777777" w:rsidR="006F17AA" w:rsidRDefault="00F950B9">
            <w:pPr>
              <w:pStyle w:val="Compact"/>
              <w:spacing w:before="20" w:after="20" w:line="240" w:lineRule="auto"/>
            </w:pPr>
            <w:r>
              <w:rPr>
                <w:sz w:val="17"/>
              </w:rPr>
              <w:t>Tematik, PRE-PARENT</w:t>
            </w:r>
          </w:p>
        </w:tc>
        <w:tc>
          <w:tcPr>
            <w:tcW w:w="1161" w:type="dxa"/>
          </w:tcPr>
          <w:p w14:paraId="49A3B5B5" w14:textId="77777777" w:rsidR="006F17AA" w:rsidRDefault="00F950B9">
            <w:pPr>
              <w:pStyle w:val="Compact"/>
              <w:spacing w:before="20" w:after="20" w:line="240" w:lineRule="auto"/>
            </w:pPr>
            <w:r>
              <w:rPr>
                <w:sz w:val="17"/>
              </w:rPr>
              <w:t>—</w:t>
            </w:r>
          </w:p>
        </w:tc>
        <w:tc>
          <w:tcPr>
            <w:tcW w:w="3781" w:type="dxa"/>
          </w:tcPr>
          <w:p w14:paraId="287EBCD8" w14:textId="77777777" w:rsidR="006F17AA" w:rsidRDefault="00F950B9">
            <w:pPr>
              <w:pStyle w:val="Compact"/>
              <w:spacing w:before="20" w:after="20" w:line="240" w:lineRule="auto"/>
            </w:pPr>
            <w:r>
              <w:rPr>
                <w:sz w:val="17"/>
              </w:rPr>
              <w:t xml:space="preserve">Atas menyebut waria; bawah tidak. Atas tanpa sanksi tes; bawah dengan denda. </w:t>
            </w:r>
            <w:r>
              <w:rPr>
                <w:b/>
                <w:bCs/>
                <w:sz w:val="17"/>
              </w:rPr>
              <w:t>TIDAK-DAPAT-DINILAI</w:t>
            </w:r>
            <w:r>
              <w:rPr>
                <w:sz w:val="17"/>
              </w:rPr>
              <w:t xml:space="preserve"> sebagai warisan</w:t>
            </w:r>
          </w:p>
        </w:tc>
        <w:tc>
          <w:tcPr>
            <w:tcW w:w="1981" w:type="dxa"/>
          </w:tcPr>
          <w:p w14:paraId="211F6703" w14:textId="77777777" w:rsidR="006F17AA" w:rsidRDefault="00F950B9">
            <w:pPr>
              <w:pStyle w:val="Compact"/>
              <w:spacing w:before="20" w:after="20" w:line="240" w:lineRule="auto"/>
            </w:pPr>
            <w:r>
              <w:rPr>
                <w:sz w:val="17"/>
              </w:rPr>
              <w:t>TG tidak menjadi sasaran tertulis</w:t>
            </w:r>
          </w:p>
        </w:tc>
      </w:tr>
      <w:tr w:rsidR="006F17AA" w14:paraId="78359C27" w14:textId="77777777" w:rsidTr="006F17AA">
        <w:trPr>
          <w:cantSplit/>
        </w:trPr>
        <w:tc>
          <w:tcPr>
            <w:tcW w:w="1803" w:type="dxa"/>
          </w:tcPr>
          <w:p w14:paraId="70A706A6" w14:textId="77777777" w:rsidR="006F17AA" w:rsidRDefault="00F950B9">
            <w:pPr>
              <w:pStyle w:val="Compact"/>
              <w:spacing w:before="20" w:after="20" w:line="240" w:lineRule="auto"/>
            </w:pPr>
            <w:r>
              <w:rPr>
                <w:sz w:val="17"/>
              </w:rPr>
              <w:t>D-6. Perda Prov. 2/2009 ↔ Perda Kota 9/2021</w:t>
            </w:r>
          </w:p>
        </w:tc>
        <w:tc>
          <w:tcPr>
            <w:tcW w:w="909" w:type="dxa"/>
          </w:tcPr>
          <w:p w14:paraId="52B709DC" w14:textId="77777777" w:rsidR="006F17AA" w:rsidRDefault="00F950B9">
            <w:pPr>
              <w:pStyle w:val="Compact"/>
              <w:spacing w:before="20" w:after="20" w:line="240" w:lineRule="auto"/>
            </w:pPr>
            <w:r>
              <w:rPr>
                <w:sz w:val="17"/>
              </w:rPr>
              <w:t>Tematik</w:t>
            </w:r>
          </w:p>
        </w:tc>
        <w:tc>
          <w:tcPr>
            <w:tcW w:w="1161" w:type="dxa"/>
          </w:tcPr>
          <w:p w14:paraId="53022AFE" w14:textId="77777777" w:rsidR="006F17AA" w:rsidRDefault="00F950B9">
            <w:pPr>
              <w:pStyle w:val="Compact"/>
              <w:spacing w:before="20" w:after="20" w:line="240" w:lineRule="auto"/>
            </w:pPr>
            <w:r>
              <w:rPr>
                <w:sz w:val="17"/>
              </w:rPr>
              <w:t>Harm reduction (jarum steril)</w:t>
            </w:r>
          </w:p>
        </w:tc>
        <w:tc>
          <w:tcPr>
            <w:tcW w:w="3781" w:type="dxa"/>
          </w:tcPr>
          <w:p w14:paraId="15382599" w14:textId="77777777" w:rsidR="006F17AA" w:rsidRDefault="00F950B9">
            <w:pPr>
              <w:pStyle w:val="Compact"/>
              <w:spacing w:before="20" w:after="20" w:line="240" w:lineRule="auto"/>
            </w:pPr>
            <w:r>
              <w:rPr>
                <w:sz w:val="17"/>
              </w:rPr>
              <w:t>Consent tertulis menjadi tes wajib bersanksi (</w:t>
            </w:r>
            <w:r>
              <w:rPr>
                <w:b/>
                <w:bCs/>
                <w:sz w:val="17"/>
              </w:rPr>
              <w:t>BERTENTANGAN</w:t>
            </w:r>
            <w:r>
              <w:rPr>
                <w:sz w:val="17"/>
              </w:rPr>
              <w:t>, kandidat); substitusi oral hilang (</w:t>
            </w:r>
            <w:r>
              <w:rPr>
                <w:b/>
                <w:bCs/>
                <w:sz w:val="17"/>
              </w:rPr>
              <w:t>MENYEMPIT</w:t>
            </w:r>
            <w:r>
              <w:rPr>
                <w:sz w:val="17"/>
              </w:rPr>
              <w:t>)</w:t>
            </w:r>
          </w:p>
        </w:tc>
        <w:tc>
          <w:tcPr>
            <w:tcW w:w="1981" w:type="dxa"/>
          </w:tcPr>
          <w:p w14:paraId="26071176" w14:textId="77777777" w:rsidR="006F17AA" w:rsidRDefault="00F950B9">
            <w:pPr>
              <w:pStyle w:val="Compact"/>
              <w:spacing w:before="20" w:after="20" w:line="240" w:lineRule="auto"/>
            </w:pPr>
            <w:r>
              <w:rPr>
                <w:sz w:val="17"/>
              </w:rPr>
              <w:t>Dua norma berbeda berlaku di wilayah yang sama</w:t>
            </w:r>
          </w:p>
        </w:tc>
      </w:tr>
      <w:tr w:rsidR="006F17AA" w14:paraId="43BAC51E" w14:textId="77777777" w:rsidTr="006F17AA">
        <w:trPr>
          <w:cantSplit/>
        </w:trPr>
        <w:tc>
          <w:tcPr>
            <w:tcW w:w="1803" w:type="dxa"/>
          </w:tcPr>
          <w:p w14:paraId="3BB47E87" w14:textId="77777777" w:rsidR="006F17AA" w:rsidRDefault="00F950B9">
            <w:pPr>
              <w:pStyle w:val="Compact"/>
              <w:spacing w:before="20" w:after="20" w:line="240" w:lineRule="auto"/>
            </w:pPr>
            <w:r>
              <w:rPr>
                <w:sz w:val="17"/>
              </w:rPr>
              <w:t>D-7. Perda Prov. 2/2009 → Pergub 37/2014</w:t>
            </w:r>
          </w:p>
        </w:tc>
        <w:tc>
          <w:tcPr>
            <w:tcW w:w="909" w:type="dxa"/>
          </w:tcPr>
          <w:p w14:paraId="1666CC59" w14:textId="77777777" w:rsidR="006F17AA" w:rsidRDefault="00F950B9">
            <w:pPr>
              <w:pStyle w:val="Compact"/>
              <w:spacing w:before="20" w:after="20" w:line="240" w:lineRule="auto"/>
            </w:pPr>
            <w:r>
              <w:rPr>
                <w:sz w:val="17"/>
              </w:rPr>
              <w:t>Delegasi formal Ps 11 ayat (2)</w:t>
            </w:r>
          </w:p>
        </w:tc>
        <w:tc>
          <w:tcPr>
            <w:tcW w:w="1161" w:type="dxa"/>
          </w:tcPr>
          <w:p w14:paraId="00BA3ADE" w14:textId="77777777" w:rsidR="006F17AA" w:rsidRDefault="00F950B9">
            <w:pPr>
              <w:pStyle w:val="Compact"/>
              <w:spacing w:before="20" w:after="20" w:line="240" w:lineRule="auto"/>
            </w:pPr>
            <w:r>
              <w:rPr>
                <w:sz w:val="17"/>
              </w:rPr>
              <w:t>Kewajiban menyusun Renstra/RAD</w:t>
            </w:r>
          </w:p>
        </w:tc>
        <w:tc>
          <w:tcPr>
            <w:tcW w:w="3781" w:type="dxa"/>
          </w:tcPr>
          <w:p w14:paraId="03710389" w14:textId="77777777" w:rsidR="006F17AA" w:rsidRDefault="00F950B9">
            <w:pPr>
              <w:pStyle w:val="Compact"/>
              <w:spacing w:before="20" w:after="20" w:line="240" w:lineRule="auto"/>
            </w:pPr>
            <w:r>
              <w:rPr>
                <w:sz w:val="17"/>
              </w:rPr>
              <w:t>KPA “terbuka dan partisipatif” menjadi pemantauan oleh SKPD (</w:t>
            </w:r>
            <w:r>
              <w:rPr>
                <w:b/>
                <w:bCs/>
                <w:sz w:val="17"/>
              </w:rPr>
              <w:t>MENYEMPIT</w:t>
            </w:r>
            <w:r>
              <w:rPr>
                <w:sz w:val="17"/>
              </w:rPr>
              <w:t>); layanan dan pembiayaan tidak dapat dinilai (Lampiran I tidak ada)</w:t>
            </w:r>
          </w:p>
        </w:tc>
        <w:tc>
          <w:tcPr>
            <w:tcW w:w="1981" w:type="dxa"/>
          </w:tcPr>
          <w:p w14:paraId="21A14AAE" w14:textId="77777777" w:rsidR="006F17AA" w:rsidRDefault="00F950B9">
            <w:pPr>
              <w:pStyle w:val="Compact"/>
              <w:spacing w:before="20" w:after="20" w:line="240" w:lineRule="auto"/>
            </w:pPr>
            <w:r>
              <w:rPr>
                <w:sz w:val="17"/>
              </w:rPr>
              <w:t>Komunitas tidak ikut memantau; RAD berakhir 2019</w:t>
            </w:r>
          </w:p>
        </w:tc>
      </w:tr>
      <w:tr w:rsidR="006F17AA" w14:paraId="28D8D7F6" w14:textId="77777777" w:rsidTr="006F17AA">
        <w:trPr>
          <w:cantSplit/>
        </w:trPr>
        <w:tc>
          <w:tcPr>
            <w:tcW w:w="1803" w:type="dxa"/>
          </w:tcPr>
          <w:p w14:paraId="6F28EA86" w14:textId="77777777" w:rsidR="006F17AA" w:rsidRDefault="00F950B9">
            <w:pPr>
              <w:pStyle w:val="Compact"/>
              <w:spacing w:before="20" w:after="20" w:line="240" w:lineRule="auto"/>
            </w:pPr>
            <w:r>
              <w:rPr>
                <w:sz w:val="17"/>
              </w:rPr>
              <w:t>D-8. Perpres 67/2021 → Perwal 56/2023</w:t>
            </w:r>
          </w:p>
        </w:tc>
        <w:tc>
          <w:tcPr>
            <w:tcW w:w="909" w:type="dxa"/>
          </w:tcPr>
          <w:p w14:paraId="0FB9F7F1" w14:textId="77777777" w:rsidR="006F17AA" w:rsidRDefault="00F950B9">
            <w:pPr>
              <w:pStyle w:val="Compact"/>
              <w:spacing w:before="20" w:after="20" w:line="240" w:lineRule="auto"/>
            </w:pPr>
            <w:r>
              <w:rPr>
                <w:sz w:val="17"/>
              </w:rPr>
              <w:t>Aturan pelaksana Ps 24 ayat (2) huruf i</w:t>
            </w:r>
          </w:p>
        </w:tc>
        <w:tc>
          <w:tcPr>
            <w:tcW w:w="1161" w:type="dxa"/>
          </w:tcPr>
          <w:p w14:paraId="6C698355" w14:textId="77777777" w:rsidR="006F17AA" w:rsidRDefault="00F950B9">
            <w:pPr>
              <w:pStyle w:val="Compact"/>
              <w:spacing w:before="20" w:after="20" w:line="240" w:lineRule="auto"/>
            </w:pPr>
            <w:r>
              <w:rPr>
                <w:sz w:val="17"/>
              </w:rPr>
              <w:t>Kolaborasi TBC-HIV</w:t>
            </w:r>
          </w:p>
        </w:tc>
        <w:tc>
          <w:tcPr>
            <w:tcW w:w="3781" w:type="dxa"/>
          </w:tcPr>
          <w:p w14:paraId="26E04938" w14:textId="77777777" w:rsidR="006F17AA" w:rsidRDefault="00F950B9">
            <w:pPr>
              <w:pStyle w:val="Compact"/>
              <w:spacing w:before="20" w:after="20" w:line="240" w:lineRule="auto"/>
            </w:pPr>
            <w:r>
              <w:rPr>
                <w:sz w:val="17"/>
              </w:rPr>
              <w:t xml:space="preserve">Induk belum ditemukan di folder; Perwal tidak mengatur tes HIV pasien TBC, ART, dan kerahasiaan. </w:t>
            </w:r>
            <w:r>
              <w:rPr>
                <w:b/>
                <w:bCs/>
                <w:sz w:val="17"/>
              </w:rPr>
              <w:t>TIDAK-DAPAT-DINILAI</w:t>
            </w:r>
          </w:p>
        </w:tc>
        <w:tc>
          <w:tcPr>
            <w:tcW w:w="1981" w:type="dxa"/>
          </w:tcPr>
          <w:p w14:paraId="0565AE35" w14:textId="77777777" w:rsidR="006F17AA" w:rsidRDefault="00F950B9">
            <w:pPr>
              <w:pStyle w:val="Compact"/>
              <w:spacing w:before="20" w:after="20" w:line="240" w:lineRule="auto"/>
            </w:pPr>
            <w:r>
              <w:rPr>
                <w:sz w:val="17"/>
              </w:rPr>
              <w:t>Pasien TB-HIV tidak punya jalur rujukan tertulis</w:t>
            </w:r>
          </w:p>
        </w:tc>
      </w:tr>
    </w:tbl>
    <w:p w14:paraId="21E1AE65" w14:textId="77777777" w:rsidR="006F17AA" w:rsidRDefault="00F950B9">
      <w:pPr>
        <w:pStyle w:val="BodyText"/>
      </w:pPr>
      <w:r>
        <w:rPr>
          <w:i/>
          <w:iCs/>
        </w:rPr>
        <w:t xml:space="preserve">Sumber: </w:t>
      </w:r>
      <w:r>
        <w:rPr>
          <w:rStyle w:val="VerbatimChar"/>
          <w:i/>
          <w:iCs/>
        </w:rPr>
        <w:t>T11_cascade_alignment.csv</w:t>
      </w:r>
      <w:r>
        <w:rPr>
          <w:i/>
          <w:iCs/>
        </w:rPr>
        <w:t xml:space="preserve"> (8 pasangan Pontianak); kode status dari kolom </w:t>
      </w:r>
      <w:r>
        <w:rPr>
          <w:rStyle w:val="VerbatimChar"/>
          <w:i/>
          <w:iCs/>
        </w:rPr>
        <w:t>status_kode</w:t>
      </w:r>
      <w:r>
        <w:rPr>
          <w:i/>
          <w:iCs/>
        </w:rPr>
        <w:t>.</w:t>
      </w:r>
    </w:p>
    <w:p w14:paraId="69EC0ABE" w14:textId="77777777" w:rsidR="006F17AA" w:rsidRDefault="00F950B9">
      <w:pPr>
        <w:pStyle w:val="Heading2"/>
      </w:pPr>
      <w:bookmarkStart w:id="28" w:name="di-mana-pengaman-berubah"/>
      <w:bookmarkStart w:id="29" w:name="_Toc242201596"/>
      <w:bookmarkEnd w:id="26"/>
      <w:r>
        <w:t>3.4 Di mana pengaman berubah</w:t>
      </w:r>
      <w:bookmarkEnd w:id="29"/>
    </w:p>
    <w:p w14:paraId="1F6501C1" w14:textId="77777777" w:rsidR="006F17AA" w:rsidRDefault="00F950B9">
      <w:pPr>
        <w:pStyle w:val="FirstParagraph"/>
        <w:keepNext/>
        <w:spacing w:before="120"/>
        <w:jc w:val="center"/>
      </w:pPr>
      <w:r>
        <w:rPr>
          <w:noProof/>
        </w:rPr>
        <w:drawing>
          <wp:inline distT="0" distB="0" distL="0" distR="0" wp14:anchorId="5EB94B39" wp14:editId="0587A3DA">
            <wp:extent cx="6048000" cy="52122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LLM/HRIA/review_design_2/output/Analisis_Regulasi_HRIA_RIA_v3/word/_diagram_png/8abf72227e882582.png"/>
                    <pic:cNvPicPr>
                      <a:picLocks noChangeAspect="1" noChangeArrowheads="1"/>
                    </pic:cNvPicPr>
                  </pic:nvPicPr>
                  <pic:blipFill>
                    <a:blip r:embed="rId13"/>
                    <a:stretch>
                      <a:fillRect/>
                    </a:stretch>
                  </pic:blipFill>
                  <pic:spPr bwMode="auto">
                    <a:xfrm>
                      <a:off x="0" y="0"/>
                      <a:ext cx="6048000" cy="5212276"/>
                    </a:xfrm>
                    <a:prstGeom prst="rect">
                      <a:avLst/>
                    </a:prstGeom>
                    <a:noFill/>
                    <a:ln w="9525">
                      <a:noFill/>
                      <a:headEnd/>
                      <a:tailEnd/>
                    </a:ln>
                  </pic:spPr>
                </pic:pic>
              </a:graphicData>
            </a:graphic>
          </wp:inline>
        </w:drawing>
      </w:r>
    </w:p>
    <w:p w14:paraId="0100FDB8" w14:textId="77777777" w:rsidR="006F17AA" w:rsidRDefault="00F950B9">
      <w:pPr>
        <w:pStyle w:val="Caption"/>
      </w:pPr>
      <w:r>
        <w:rPr>
          <w:iCs/>
        </w:rPr>
        <w:t>Gambar 4. Tujuh titik perubahan pengaman. Penyempitan terjadi terutama pada simpul tanpa rujukan tertulis (titik 2, 5, 6, 7) dan pada aturan pelaksana (titik 1, 4).</w:t>
      </w:r>
    </w:p>
    <w:p w14:paraId="1E121C97" w14:textId="77777777" w:rsidR="006F17AA" w:rsidRDefault="00F950B9">
      <w:pPr>
        <w:pStyle w:val="BodyText"/>
      </w:pPr>
      <w:r>
        <w:rPr>
          <w:b/>
          <w:bCs/>
        </w:rPr>
        <w:t>Analisis.</w:t>
      </w:r>
      <w:r>
        <w:t xml:space="preserve"> </w:t>
      </w:r>
      <w:r>
        <w:t xml:space="preserve">Pola Pontianak sesuai dengan dua pola nasional dalam Laporan Nasional §7.2: harm reduction tidak masuk aturan P4GN (Pola 2) dan pengaman layanan tidak terbawa ke aturan penegakan (Pola 5). Pola tambahan </w:t>
      </w:r>
      <w:r>
        <w:lastRenderedPageBreak/>
        <w:t xml:space="preserve">khas paket ini adalah </w:t>
      </w:r>
      <w:r>
        <w:rPr>
          <w:b/>
          <w:bCs/>
        </w:rPr>
        <w:t>pengaman provinsi yang lebih kuat tidak turun ke kota</w:t>
      </w:r>
      <w:r>
        <w:t xml:space="preserve"> karena tidak ada hubungan delegasi.</w:t>
      </w:r>
    </w:p>
    <w:p w14:paraId="37DF8ECB" w14:textId="77777777" w:rsidR="006F17AA" w:rsidRDefault="00F950B9">
      <w:pPr>
        <w:pStyle w:val="Heading2"/>
      </w:pPr>
      <w:bookmarkStart w:id="30" w:name="Xe89fab18632a06cfbb6ed97db918dd9c2109f83"/>
      <w:bookmarkStart w:id="31" w:name="_Toc242201597"/>
      <w:bookmarkEnd w:id="28"/>
      <w:r>
        <w:t>3.5 Dasar hukum usang dan dampak Permenkes 3/2026</w:t>
      </w:r>
      <w:bookmarkEnd w:id="3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80"/>
        <w:gridCol w:w="4456"/>
        <w:gridCol w:w="3801"/>
      </w:tblGrid>
      <w:tr w:rsidR="006F17AA" w14:paraId="4835F161"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380" w:type="dxa"/>
            <w:shd w:val="clear" w:color="auto" w:fill="D9E2F3"/>
          </w:tcPr>
          <w:p w14:paraId="1675E118" w14:textId="77777777" w:rsidR="006F17AA" w:rsidRDefault="00F950B9">
            <w:pPr>
              <w:pStyle w:val="Compact"/>
              <w:spacing w:before="20" w:after="20" w:line="240" w:lineRule="auto"/>
            </w:pPr>
            <w:r>
              <w:rPr>
                <w:b/>
                <w:sz w:val="17"/>
              </w:rPr>
              <w:t>Instrumen</w:t>
            </w:r>
          </w:p>
        </w:tc>
        <w:tc>
          <w:tcPr>
            <w:tcW w:w="4455" w:type="dxa"/>
            <w:shd w:val="clear" w:color="auto" w:fill="D9E2F3"/>
          </w:tcPr>
          <w:p w14:paraId="434921B2" w14:textId="77777777" w:rsidR="006F17AA" w:rsidRDefault="00F950B9">
            <w:pPr>
              <w:pStyle w:val="Compact"/>
              <w:spacing w:before="20" w:after="20" w:line="240" w:lineRule="auto"/>
            </w:pPr>
            <w:r>
              <w:rPr>
                <w:b/>
                <w:sz w:val="17"/>
              </w:rPr>
              <w:t>Merujuk aturan yang sudah dicabut/diganti (menurut T12)</w:t>
            </w:r>
          </w:p>
        </w:tc>
        <w:tc>
          <w:tcPr>
            <w:tcW w:w="3800" w:type="dxa"/>
            <w:shd w:val="clear" w:color="auto" w:fill="D9E2F3"/>
          </w:tcPr>
          <w:p w14:paraId="679E8A8B" w14:textId="77777777" w:rsidR="006F17AA" w:rsidRDefault="00F950B9">
            <w:pPr>
              <w:pStyle w:val="Compact"/>
              <w:spacing w:before="20" w:after="20" w:line="240" w:lineRule="auto"/>
            </w:pPr>
            <w:r>
              <w:rPr>
                <w:b/>
                <w:sz w:val="17"/>
              </w:rPr>
              <w:t>Akibat setelah Permenkes 3/2026</w:t>
            </w:r>
          </w:p>
        </w:tc>
      </w:tr>
      <w:tr w:rsidR="006F17AA" w14:paraId="6BE900A2" w14:textId="77777777" w:rsidTr="006F17AA">
        <w:trPr>
          <w:cantSplit/>
        </w:trPr>
        <w:tc>
          <w:tcPr>
            <w:tcW w:w="1380" w:type="dxa"/>
          </w:tcPr>
          <w:p w14:paraId="5879EBE1" w14:textId="77777777" w:rsidR="006F17AA" w:rsidRDefault="00F950B9">
            <w:pPr>
              <w:pStyle w:val="Compact"/>
              <w:spacing w:before="20" w:after="20" w:line="240" w:lineRule="auto"/>
            </w:pPr>
            <w:r>
              <w:rPr>
                <w:sz w:val="17"/>
              </w:rPr>
              <w:t>Perda Kota 9/2021 HIV</w:t>
            </w:r>
          </w:p>
        </w:tc>
        <w:tc>
          <w:tcPr>
            <w:tcW w:w="4455" w:type="dxa"/>
          </w:tcPr>
          <w:p w14:paraId="585B082E" w14:textId="77777777" w:rsidR="006F17AA" w:rsidRDefault="00F950B9">
            <w:pPr>
              <w:pStyle w:val="Compact"/>
              <w:spacing w:before="20" w:after="20" w:line="240" w:lineRule="auto"/>
            </w:pPr>
            <w:r>
              <w:rPr>
                <w:sz w:val="17"/>
              </w:rPr>
              <w:t>UU 36/2009 dan UU 44/2009 (dicabut UU 17/2023); Perpres 75/2006 jo. 124/2016 (KPAN berakhir); UU 23/2002 tanpa UU 35/2014; Permenkes 74/2014 sebagai standar (dicabut 23/2022)</w:t>
            </w:r>
          </w:p>
        </w:tc>
        <w:tc>
          <w:tcPr>
            <w:tcW w:w="3800" w:type="dxa"/>
          </w:tcPr>
          <w:p w14:paraId="3755A6B3" w14:textId="77777777" w:rsidR="006F17AA" w:rsidRDefault="00F950B9">
            <w:pPr>
              <w:pStyle w:val="Compact"/>
              <w:spacing w:before="20" w:after="20" w:line="240" w:lineRule="auto"/>
            </w:pPr>
            <w:r>
              <w:rPr>
                <w:sz w:val="17"/>
              </w:rPr>
              <w:t>Tidak merujuk Permenkes 23/2022 maupun 3/2026; standar tes dan ARV (pemantau minum obat) mengikuti pedoman lama</w:t>
            </w:r>
          </w:p>
        </w:tc>
      </w:tr>
      <w:tr w:rsidR="006F17AA" w14:paraId="7DDFA13D" w14:textId="77777777" w:rsidTr="006F17AA">
        <w:trPr>
          <w:cantSplit/>
        </w:trPr>
        <w:tc>
          <w:tcPr>
            <w:tcW w:w="1380" w:type="dxa"/>
          </w:tcPr>
          <w:p w14:paraId="64CA3E5C" w14:textId="77777777" w:rsidR="006F17AA" w:rsidRDefault="00F950B9">
            <w:pPr>
              <w:pStyle w:val="Compact"/>
              <w:spacing w:before="20" w:after="20" w:line="240" w:lineRule="auto"/>
            </w:pPr>
            <w:r>
              <w:rPr>
                <w:sz w:val="17"/>
              </w:rPr>
              <w:t>Perda Kota 19/2021 Trantibum</w:t>
            </w:r>
          </w:p>
        </w:tc>
        <w:tc>
          <w:tcPr>
            <w:tcW w:w="4455" w:type="dxa"/>
          </w:tcPr>
          <w:p w14:paraId="3DC744D6" w14:textId="77777777" w:rsidR="006F17AA" w:rsidRDefault="00F950B9">
            <w:pPr>
              <w:pStyle w:val="Compact"/>
              <w:spacing w:before="20" w:after="20" w:line="240" w:lineRule="auto"/>
            </w:pPr>
            <w:r>
              <w:rPr>
                <w:sz w:val="17"/>
              </w:rPr>
              <w:t>UU 36/2009; UU 11/2020 (diganti UU 6/2023)</w:t>
            </w:r>
          </w:p>
        </w:tc>
        <w:tc>
          <w:tcPr>
            <w:tcW w:w="3800" w:type="dxa"/>
          </w:tcPr>
          <w:p w14:paraId="20A8916C" w14:textId="77777777" w:rsidR="006F17AA" w:rsidRDefault="00F950B9">
            <w:pPr>
              <w:pStyle w:val="Compact"/>
              <w:spacing w:before="20" w:after="20" w:line="240" w:lineRule="auto"/>
            </w:pPr>
            <w:r>
              <w:rPr>
                <w:sz w:val="17"/>
              </w:rPr>
              <w:t>Tidak menyebut layanan kesehatan; tidak terdampak langsung, tetapi perlu pengecualian kegiatan kesehatan</w:t>
            </w:r>
          </w:p>
        </w:tc>
      </w:tr>
      <w:tr w:rsidR="006F17AA" w14:paraId="476FB8A1" w14:textId="77777777" w:rsidTr="006F17AA">
        <w:trPr>
          <w:cantSplit/>
        </w:trPr>
        <w:tc>
          <w:tcPr>
            <w:tcW w:w="1380" w:type="dxa"/>
          </w:tcPr>
          <w:p w14:paraId="0739AC88" w14:textId="77777777" w:rsidR="006F17AA" w:rsidRDefault="00F950B9">
            <w:pPr>
              <w:pStyle w:val="Compact"/>
              <w:spacing w:before="20" w:after="20" w:line="240" w:lineRule="auto"/>
            </w:pPr>
            <w:r>
              <w:rPr>
                <w:sz w:val="17"/>
              </w:rPr>
              <w:t>Perwal 56/2023 TBC</w:t>
            </w:r>
          </w:p>
        </w:tc>
        <w:tc>
          <w:tcPr>
            <w:tcW w:w="4455" w:type="dxa"/>
          </w:tcPr>
          <w:p w14:paraId="4A9C8B30" w14:textId="77777777" w:rsidR="006F17AA" w:rsidRDefault="00F950B9">
            <w:pPr>
              <w:pStyle w:val="Compact"/>
              <w:spacing w:before="20" w:after="20" w:line="240" w:lineRule="auto"/>
            </w:pPr>
            <w:r>
              <w:rPr>
                <w:sz w:val="17"/>
              </w:rPr>
              <w:t>Permenkes 82/2014 (kandidat STATUS-GAP terhadap Permenkes 3/2026)</w:t>
            </w:r>
          </w:p>
        </w:tc>
        <w:tc>
          <w:tcPr>
            <w:tcW w:w="3800" w:type="dxa"/>
          </w:tcPr>
          <w:p w14:paraId="72948999" w14:textId="77777777" w:rsidR="006F17AA" w:rsidRDefault="00F950B9">
            <w:pPr>
              <w:pStyle w:val="Compact"/>
              <w:spacing w:before="20" w:after="20" w:line="240" w:lineRule="auto"/>
            </w:pPr>
            <w:r>
              <w:rPr>
                <w:sz w:val="17"/>
              </w:rPr>
              <w:t>Permenkes 3/2026 kini dasar langsung penanggulangan TBC (Ps 25, 85)</w:t>
            </w:r>
          </w:p>
        </w:tc>
      </w:tr>
      <w:tr w:rsidR="006F17AA" w14:paraId="016212C9" w14:textId="77777777" w:rsidTr="006F17AA">
        <w:trPr>
          <w:cantSplit/>
        </w:trPr>
        <w:tc>
          <w:tcPr>
            <w:tcW w:w="1380" w:type="dxa"/>
          </w:tcPr>
          <w:p w14:paraId="240AD0AE" w14:textId="77777777" w:rsidR="006F17AA" w:rsidRDefault="00F950B9">
            <w:pPr>
              <w:pStyle w:val="Compact"/>
              <w:spacing w:before="20" w:after="20" w:line="240" w:lineRule="auto"/>
            </w:pPr>
            <w:r>
              <w:rPr>
                <w:sz w:val="17"/>
              </w:rPr>
              <w:t>Perda Prov. 2/2009 HIV</w:t>
            </w:r>
          </w:p>
        </w:tc>
        <w:tc>
          <w:tcPr>
            <w:tcW w:w="4455" w:type="dxa"/>
          </w:tcPr>
          <w:p w14:paraId="4DF47508" w14:textId="77777777" w:rsidR="006F17AA" w:rsidRDefault="00F950B9">
            <w:pPr>
              <w:pStyle w:val="Compact"/>
              <w:spacing w:before="20" w:after="20" w:line="240" w:lineRule="auto"/>
            </w:pPr>
            <w:r>
              <w:rPr>
                <w:sz w:val="17"/>
              </w:rPr>
              <w:t>UU 23/1992, UU 22/1997, UU 32/2004, UU 10/2004, Perpres 75/2006</w:t>
            </w:r>
          </w:p>
        </w:tc>
        <w:tc>
          <w:tcPr>
            <w:tcW w:w="3800" w:type="dxa"/>
          </w:tcPr>
          <w:p w14:paraId="363A9B3C" w14:textId="77777777" w:rsidR="006F17AA" w:rsidRDefault="00F950B9">
            <w:pPr>
              <w:pStyle w:val="Compact"/>
              <w:spacing w:before="20" w:after="20" w:line="240" w:lineRule="auto"/>
            </w:pPr>
            <w:r>
              <w:rPr>
                <w:sz w:val="17"/>
              </w:rPr>
              <w:t>Kelembagaan KPA Provinsi dan standar layanan perlu disesuaikan</w:t>
            </w:r>
          </w:p>
        </w:tc>
      </w:tr>
      <w:tr w:rsidR="006F17AA" w14:paraId="521BBA2C" w14:textId="77777777" w:rsidTr="006F17AA">
        <w:trPr>
          <w:cantSplit/>
        </w:trPr>
        <w:tc>
          <w:tcPr>
            <w:tcW w:w="1380" w:type="dxa"/>
          </w:tcPr>
          <w:p w14:paraId="2A774F29" w14:textId="77777777" w:rsidR="006F17AA" w:rsidRDefault="00F950B9">
            <w:pPr>
              <w:pStyle w:val="Compact"/>
              <w:spacing w:before="20" w:after="20" w:line="240" w:lineRule="auto"/>
            </w:pPr>
            <w:r>
              <w:rPr>
                <w:sz w:val="17"/>
              </w:rPr>
              <w:t>Pergub 37/2014 RAD</w:t>
            </w:r>
          </w:p>
        </w:tc>
        <w:tc>
          <w:tcPr>
            <w:tcW w:w="4455" w:type="dxa"/>
          </w:tcPr>
          <w:p w14:paraId="3E249CD5" w14:textId="77777777" w:rsidR="006F17AA" w:rsidRDefault="00F950B9">
            <w:pPr>
              <w:pStyle w:val="Compact"/>
              <w:spacing w:before="20" w:after="20" w:line="240" w:lineRule="auto"/>
            </w:pPr>
            <w:r>
              <w:rPr>
                <w:sz w:val="17"/>
              </w:rPr>
              <w:t>Permenkes 21/2013 (dicabut 23/2022); UU 36/2009; UU 32/2004; Perpres 75/2006; periode 2015–2019 berakhir</w:t>
            </w:r>
          </w:p>
        </w:tc>
        <w:tc>
          <w:tcPr>
            <w:tcW w:w="3800" w:type="dxa"/>
          </w:tcPr>
          <w:p w14:paraId="1DA15A8E" w14:textId="77777777" w:rsidR="006F17AA" w:rsidRDefault="00F950B9">
            <w:pPr>
              <w:pStyle w:val="Compact"/>
              <w:spacing w:before="20" w:after="20" w:line="240" w:lineRule="auto"/>
            </w:pPr>
            <w:r>
              <w:rPr>
                <w:sz w:val="17"/>
              </w:rPr>
              <w:t>RAD pengganti belum ditemukan di folder</w:t>
            </w:r>
          </w:p>
        </w:tc>
      </w:tr>
      <w:tr w:rsidR="006F17AA" w14:paraId="7D814255" w14:textId="77777777" w:rsidTr="006F17AA">
        <w:trPr>
          <w:cantSplit/>
        </w:trPr>
        <w:tc>
          <w:tcPr>
            <w:tcW w:w="1380" w:type="dxa"/>
          </w:tcPr>
          <w:p w14:paraId="0CC219DB" w14:textId="77777777" w:rsidR="006F17AA" w:rsidRDefault="00F950B9">
            <w:pPr>
              <w:pStyle w:val="Compact"/>
              <w:spacing w:before="20" w:after="20" w:line="240" w:lineRule="auto"/>
            </w:pPr>
            <w:r>
              <w:rPr>
                <w:sz w:val="17"/>
              </w:rPr>
              <w:t>Perda Prov. 3/2013 Kespro</w:t>
            </w:r>
          </w:p>
        </w:tc>
        <w:tc>
          <w:tcPr>
            <w:tcW w:w="4455" w:type="dxa"/>
          </w:tcPr>
          <w:p w14:paraId="0D66A14E" w14:textId="77777777" w:rsidR="006F17AA" w:rsidRDefault="00F950B9">
            <w:pPr>
              <w:pStyle w:val="Compact"/>
              <w:spacing w:before="20" w:after="20" w:line="240" w:lineRule="auto"/>
            </w:pPr>
            <w:r>
              <w:rPr>
                <w:sz w:val="17"/>
              </w:rPr>
              <w:t>UU 36/2009; UU 32/2004; PP 38/2007</w:t>
            </w:r>
          </w:p>
        </w:tc>
        <w:tc>
          <w:tcPr>
            <w:tcW w:w="3800" w:type="dxa"/>
          </w:tcPr>
          <w:p w14:paraId="3546F066" w14:textId="77777777" w:rsidR="006F17AA" w:rsidRDefault="00F950B9">
            <w:pPr>
              <w:pStyle w:val="Compact"/>
              <w:spacing w:before="20" w:after="20" w:line="240" w:lineRule="auto"/>
            </w:pPr>
            <w:r>
              <w:rPr>
                <w:sz w:val="17"/>
              </w:rPr>
              <w:t>Status JDIH belum diverifikasi</w:t>
            </w:r>
          </w:p>
        </w:tc>
      </w:tr>
      <w:tr w:rsidR="006F17AA" w14:paraId="1BCF9C00" w14:textId="77777777" w:rsidTr="006F17AA">
        <w:trPr>
          <w:cantSplit/>
        </w:trPr>
        <w:tc>
          <w:tcPr>
            <w:tcW w:w="1380" w:type="dxa"/>
          </w:tcPr>
          <w:p w14:paraId="62DAA971" w14:textId="77777777" w:rsidR="006F17AA" w:rsidRDefault="00F950B9">
            <w:pPr>
              <w:pStyle w:val="Compact"/>
              <w:spacing w:before="20" w:after="20" w:line="240" w:lineRule="auto"/>
            </w:pPr>
            <w:r>
              <w:rPr>
                <w:sz w:val="17"/>
              </w:rPr>
              <w:t>Perda Prov. 3/2021 P4GN</w:t>
            </w:r>
          </w:p>
        </w:tc>
        <w:tc>
          <w:tcPr>
            <w:tcW w:w="4455" w:type="dxa"/>
          </w:tcPr>
          <w:p w14:paraId="79A349E9" w14:textId="77777777" w:rsidR="006F17AA" w:rsidRDefault="00F950B9">
            <w:pPr>
              <w:pStyle w:val="Compact"/>
              <w:spacing w:before="20" w:after="20" w:line="240" w:lineRule="auto"/>
            </w:pPr>
            <w:r>
              <w:rPr>
                <w:sz w:val="17"/>
              </w:rPr>
              <w:t>UU 11/2020 (diganti UU 6/2023)</w:t>
            </w:r>
          </w:p>
        </w:tc>
        <w:tc>
          <w:tcPr>
            <w:tcW w:w="3800" w:type="dxa"/>
          </w:tcPr>
          <w:p w14:paraId="08576523" w14:textId="77777777" w:rsidR="006F17AA" w:rsidRDefault="00F950B9">
            <w:pPr>
              <w:pStyle w:val="Compact"/>
              <w:spacing w:before="20" w:after="20" w:line="240" w:lineRule="auto"/>
            </w:pPr>
            <w:r>
              <w:rPr>
                <w:sz w:val="17"/>
              </w:rPr>
              <w:t>Tidak menyebut HIV; tidak merujuk harm reduction</w:t>
            </w:r>
          </w:p>
        </w:tc>
      </w:tr>
      <w:tr w:rsidR="006F17AA" w14:paraId="79D07D46" w14:textId="77777777" w:rsidTr="006F17AA">
        <w:trPr>
          <w:cantSplit/>
        </w:trPr>
        <w:tc>
          <w:tcPr>
            <w:tcW w:w="1380" w:type="dxa"/>
          </w:tcPr>
          <w:p w14:paraId="06A06CE4" w14:textId="77777777" w:rsidR="006F17AA" w:rsidRDefault="00F950B9">
            <w:pPr>
              <w:pStyle w:val="Compact"/>
              <w:spacing w:before="20" w:after="20" w:line="240" w:lineRule="auto"/>
            </w:pPr>
            <w:r>
              <w:rPr>
                <w:sz w:val="17"/>
              </w:rPr>
              <w:t>Perda Prov. 4/2021 Trantibumlinmas</w:t>
            </w:r>
          </w:p>
        </w:tc>
        <w:tc>
          <w:tcPr>
            <w:tcW w:w="4455" w:type="dxa"/>
          </w:tcPr>
          <w:p w14:paraId="537E25D8" w14:textId="77777777" w:rsidR="006F17AA" w:rsidRDefault="00F950B9">
            <w:pPr>
              <w:pStyle w:val="Compact"/>
              <w:spacing w:before="20" w:after="20" w:line="240" w:lineRule="auto"/>
            </w:pPr>
            <w:r>
              <w:rPr>
                <w:sz w:val="17"/>
              </w:rPr>
              <w:t>UU 36/2009; UU 4/1984 (dicabut UU 17/2023, perlu verifikasi); UU 11/2020</w:t>
            </w:r>
          </w:p>
        </w:tc>
        <w:tc>
          <w:tcPr>
            <w:tcW w:w="3800" w:type="dxa"/>
          </w:tcPr>
          <w:p w14:paraId="297EA018" w14:textId="77777777" w:rsidR="006F17AA" w:rsidRDefault="00F950B9">
            <w:pPr>
              <w:pStyle w:val="Compact"/>
              <w:spacing w:before="20" w:after="20" w:line="240" w:lineRule="auto"/>
            </w:pPr>
            <w:r>
              <w:rPr>
                <w:sz w:val="17"/>
              </w:rPr>
              <w:t>Larangan “memfasilitasi” tanpa pengecualian kesehatan</w:t>
            </w:r>
          </w:p>
        </w:tc>
      </w:tr>
    </w:tbl>
    <w:p w14:paraId="4E62EE59" w14:textId="77777777" w:rsidR="006F17AA" w:rsidRDefault="00F950B9">
      <w:pPr>
        <w:pStyle w:val="BodyText"/>
      </w:pPr>
      <w:r>
        <w:rPr>
          <w:b/>
          <w:bCs/>
        </w:rPr>
        <w:t>Isi aturan.</w:t>
      </w:r>
      <w:r>
        <w:t xml:space="preserve"> </w:t>
      </w:r>
      <w:r>
        <w:t>Permenkes 3/2026 berlaku 11-03-2026. Pasal 99 huruf cc mencabut Permenkes 23/2022 kecuali Pasal 41 dan Lampiran. Batang tubuh Permenkes 3/2026 tidak menyebut HIV. Pedoman teknis HIV menurut Pasal 96 huruf a belum ditemukan. Pasal 97 ayat (1) meminta pemerintah daerah menyesuaikan diri paling lama enam bulan sejak diundangkan, yaitu 11-09-2026. Tenggat itu sudah lewat pada cutoff.</w:t>
      </w:r>
    </w:p>
    <w:p w14:paraId="445EB95A" w14:textId="77777777" w:rsidR="006F17AA" w:rsidRDefault="00F950B9">
      <w:pPr>
        <w:pStyle w:val="BodyText"/>
      </w:pPr>
      <w:r>
        <w:rPr>
          <w:b/>
          <w:bCs/>
        </w:rPr>
        <w:t>Analisis.</w:t>
      </w:r>
      <w:r>
        <w:t xml:space="preserve"> </w:t>
      </w:r>
      <w:r>
        <w:t>Ketertinggalan dasar hukum tidak otomatis membatalkan Perda. Bagi Pontianak, akibat praktisnya ada dua. Pertama, standar layanan tertulis di Perda Kota 9/2021 (misalnya syarat pemantau minum obat untuk ARV, Pasal 9 ayat (10)) mengikuti pedoman yang sudah diganti. Kedua, revisi Perda HIV kota belum memiliki rujukan nasional yang lengkap karena pedoman teknis HIV belum terbit. Sementara itu, Lampiran 23/2022 dapat dipakai sebagai pedoman sementara.</w:t>
      </w:r>
    </w:p>
    <w:p w14:paraId="00F9968E" w14:textId="77777777" w:rsidR="006F17AA" w:rsidRDefault="00F950B9">
      <w:pPr>
        <w:pStyle w:val="Heading1"/>
      </w:pPr>
      <w:bookmarkStart w:id="32" w:name="tujuh-hak"/>
      <w:bookmarkStart w:id="33" w:name="_Toc242201598"/>
      <w:bookmarkEnd w:id="20"/>
      <w:bookmarkEnd w:id="30"/>
      <w:r>
        <w:t>4. Tujuh hak</w:t>
      </w:r>
      <w:bookmarkEnd w:id="3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4"/>
        <w:gridCol w:w="3097"/>
        <w:gridCol w:w="3097"/>
        <w:gridCol w:w="2709"/>
      </w:tblGrid>
      <w:tr w:rsidR="006F17AA" w14:paraId="55789FF0"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735" w:type="dxa"/>
            <w:shd w:val="clear" w:color="auto" w:fill="D9E2F3"/>
          </w:tcPr>
          <w:p w14:paraId="0211656F" w14:textId="77777777" w:rsidR="006F17AA" w:rsidRDefault="00F950B9">
            <w:pPr>
              <w:pStyle w:val="Compact"/>
              <w:spacing w:before="20" w:after="20" w:line="240" w:lineRule="auto"/>
            </w:pPr>
            <w:r>
              <w:rPr>
                <w:b/>
                <w:sz w:val="17"/>
              </w:rPr>
              <w:t>Hak</w:t>
            </w:r>
          </w:p>
        </w:tc>
        <w:tc>
          <w:tcPr>
            <w:tcW w:w="3096" w:type="dxa"/>
            <w:shd w:val="clear" w:color="auto" w:fill="D9E2F3"/>
          </w:tcPr>
          <w:p w14:paraId="706D0E5E" w14:textId="77777777" w:rsidR="006F17AA" w:rsidRDefault="00F950B9">
            <w:pPr>
              <w:pStyle w:val="Compact"/>
              <w:spacing w:before="20" w:after="20" w:line="240" w:lineRule="auto"/>
            </w:pPr>
            <w:r>
              <w:rPr>
                <w:b/>
                <w:sz w:val="17"/>
              </w:rPr>
              <w:t>Yang dilindungi (pasal)</w:t>
            </w:r>
          </w:p>
        </w:tc>
        <w:tc>
          <w:tcPr>
            <w:tcW w:w="3096" w:type="dxa"/>
            <w:shd w:val="clear" w:color="auto" w:fill="D9E2F3"/>
          </w:tcPr>
          <w:p w14:paraId="22CD1695" w14:textId="77777777" w:rsidR="006F17AA" w:rsidRDefault="00F950B9">
            <w:pPr>
              <w:pStyle w:val="Compact"/>
              <w:spacing w:before="20" w:after="20" w:line="240" w:lineRule="auto"/>
            </w:pPr>
            <w:r>
              <w:rPr>
                <w:b/>
                <w:sz w:val="17"/>
              </w:rPr>
              <w:t>Yang dibebani (pasal)</w:t>
            </w:r>
          </w:p>
        </w:tc>
        <w:tc>
          <w:tcPr>
            <w:tcW w:w="2708" w:type="dxa"/>
            <w:shd w:val="clear" w:color="auto" w:fill="D9E2F3"/>
          </w:tcPr>
          <w:p w14:paraId="30E828F9" w14:textId="77777777" w:rsidR="006F17AA" w:rsidRDefault="00F950B9">
            <w:pPr>
              <w:pStyle w:val="Compact"/>
              <w:spacing w:before="20" w:after="20" w:line="240" w:lineRule="auto"/>
            </w:pPr>
            <w:r>
              <w:rPr>
                <w:b/>
                <w:sz w:val="17"/>
              </w:rPr>
              <w:t>Catatan</w:t>
            </w:r>
          </w:p>
        </w:tc>
      </w:tr>
      <w:tr w:rsidR="006F17AA" w14:paraId="52D2CD49" w14:textId="77777777" w:rsidTr="006F17AA">
        <w:trPr>
          <w:cantSplit/>
        </w:trPr>
        <w:tc>
          <w:tcPr>
            <w:tcW w:w="735" w:type="dxa"/>
          </w:tcPr>
          <w:p w14:paraId="0F9C9EF8" w14:textId="77777777" w:rsidR="006F17AA" w:rsidRDefault="00F950B9">
            <w:pPr>
              <w:pStyle w:val="Compact"/>
              <w:spacing w:before="20" w:after="20" w:line="240" w:lineRule="auto"/>
            </w:pPr>
            <w:r>
              <w:rPr>
                <w:b/>
                <w:bCs/>
                <w:sz w:val="17"/>
              </w:rPr>
              <w:t>H1 Kesehatan dan akses layanan</w:t>
            </w:r>
          </w:p>
        </w:tc>
        <w:tc>
          <w:tcPr>
            <w:tcW w:w="3096" w:type="dxa"/>
          </w:tcPr>
          <w:p w14:paraId="068B4F56" w14:textId="77777777" w:rsidR="006F17AA" w:rsidRDefault="00F950B9">
            <w:pPr>
              <w:pStyle w:val="Compact"/>
              <w:spacing w:before="20" w:after="20" w:line="240" w:lineRule="auto"/>
            </w:pPr>
            <w:r>
              <w:rPr>
                <w:sz w:val="17"/>
              </w:rPr>
              <w:t>Jaminan kesehatan gratis ODHIV (Perda Kota 9/2021 Ps 10 ayat (2)); kondom dan jarum steril (Ps 7 ayat (3) huruf d); diagnostik TBC gratis (Perwal 56/2023 Ps 23); TPT bagi ODHIV (Perwal Ps 25); harm reduction 12 langkah (Perda Prov. 2/2009 Ps 15)</w:t>
            </w:r>
          </w:p>
        </w:tc>
        <w:tc>
          <w:tcPr>
            <w:tcW w:w="3096" w:type="dxa"/>
          </w:tcPr>
          <w:p w14:paraId="296F5569" w14:textId="77777777" w:rsidR="006F17AA" w:rsidRDefault="00F950B9">
            <w:pPr>
              <w:pStyle w:val="Compact"/>
              <w:spacing w:before="20" w:after="20" w:line="240" w:lineRule="auto"/>
            </w:pPr>
            <w:r>
              <w:rPr>
                <w:sz w:val="17"/>
              </w:rPr>
              <w:t>ARV diberikan setelah konseling dan “memiliki orang terdekat sebagai pengingat atau pemantau minum obat” (Perda Kota 9/2021 Ps 9 ayat (10)); pidana provinsi Ps 45 sebagai kandidat disinsentif tes</w:t>
            </w:r>
          </w:p>
        </w:tc>
        <w:tc>
          <w:tcPr>
            <w:tcW w:w="2708" w:type="dxa"/>
          </w:tcPr>
          <w:p w14:paraId="2F2C5558" w14:textId="77777777" w:rsidR="006F17AA" w:rsidRDefault="00F950B9">
            <w:pPr>
              <w:pStyle w:val="Compact"/>
              <w:spacing w:before="20" w:after="20" w:line="240" w:lineRule="auto"/>
            </w:pPr>
            <w:r>
              <w:rPr>
                <w:sz w:val="17"/>
              </w:rPr>
              <w:t>T33: proteksi di 2 instrumen, pembatasan di 1. Perlu data realisasi layanan gratis dan penundaan ARV</w:t>
            </w:r>
          </w:p>
        </w:tc>
      </w:tr>
      <w:tr w:rsidR="006F17AA" w14:paraId="17A4CB66" w14:textId="77777777" w:rsidTr="006F17AA">
        <w:trPr>
          <w:cantSplit/>
        </w:trPr>
        <w:tc>
          <w:tcPr>
            <w:tcW w:w="735" w:type="dxa"/>
          </w:tcPr>
          <w:p w14:paraId="7C1A4BD2" w14:textId="77777777" w:rsidR="006F17AA" w:rsidRDefault="00F950B9">
            <w:pPr>
              <w:pStyle w:val="Compact"/>
              <w:spacing w:before="20" w:after="20" w:line="240" w:lineRule="auto"/>
            </w:pPr>
            <w:r>
              <w:rPr>
                <w:b/>
                <w:bCs/>
                <w:sz w:val="17"/>
              </w:rPr>
              <w:t>H2 Non-diskriminasi</w:t>
            </w:r>
          </w:p>
        </w:tc>
        <w:tc>
          <w:tcPr>
            <w:tcW w:w="3096" w:type="dxa"/>
          </w:tcPr>
          <w:p w14:paraId="17DBC37C" w14:textId="77777777" w:rsidR="006F17AA" w:rsidRDefault="00F950B9">
            <w:pPr>
              <w:pStyle w:val="Compact"/>
              <w:spacing w:before="20" w:after="20" w:line="240" w:lineRule="auto"/>
            </w:pPr>
            <w:r>
              <w:rPr>
                <w:sz w:val="17"/>
              </w:rPr>
              <w:t>Hak bebas stigma ODHIV (Perda Kota Ps 10 ayat (2) huruf c); larangan stigma oleh masyarakat (Ps 14 ayat (3), tanpa sanksi); perlindungan provinsi dalam pekerjaan, layanan, tempat tinggal, pendidikan (Perda Prov. Ps 34)</w:t>
            </w:r>
          </w:p>
        </w:tc>
        <w:tc>
          <w:tcPr>
            <w:tcW w:w="3096" w:type="dxa"/>
          </w:tcPr>
          <w:p w14:paraId="64E719D3" w14:textId="77777777" w:rsidR="006F17AA" w:rsidRDefault="00F950B9">
            <w:pPr>
              <w:pStyle w:val="Compact"/>
              <w:spacing w:before="20" w:after="20" w:line="240" w:lineRule="auto"/>
            </w:pPr>
            <w:r>
              <w:rPr>
                <w:sz w:val="17"/>
              </w:rPr>
              <w:t>Pidana berbasis status (Perda Kota Ps 14 ayat (1) jo. 22); larangan kohabitasi bagi orang “berlainan jenis” (Perda Kota 19/2021 Ps 39 ayat (2))</w:t>
            </w:r>
          </w:p>
        </w:tc>
        <w:tc>
          <w:tcPr>
            <w:tcW w:w="2708" w:type="dxa"/>
          </w:tcPr>
          <w:p w14:paraId="10D6B32F" w14:textId="77777777" w:rsidR="006F17AA" w:rsidRDefault="00F950B9">
            <w:pPr>
              <w:pStyle w:val="Compact"/>
              <w:spacing w:before="20" w:after="20" w:line="240" w:lineRule="auto"/>
            </w:pPr>
            <w:r>
              <w:rPr>
                <w:sz w:val="17"/>
              </w:rPr>
              <w:t>Definisi diskriminasi (Perda Kota Ps 1 angka 22) tanpa status HIV, orientasi seksual, identitas gender</w:t>
            </w:r>
          </w:p>
        </w:tc>
      </w:tr>
      <w:tr w:rsidR="006F17AA" w14:paraId="63F8C751" w14:textId="77777777" w:rsidTr="006F17AA">
        <w:trPr>
          <w:cantSplit/>
        </w:trPr>
        <w:tc>
          <w:tcPr>
            <w:tcW w:w="735" w:type="dxa"/>
          </w:tcPr>
          <w:p w14:paraId="281BB9CF" w14:textId="77777777" w:rsidR="006F17AA" w:rsidRDefault="00F950B9">
            <w:pPr>
              <w:pStyle w:val="Compact"/>
              <w:spacing w:before="20" w:after="20" w:line="240" w:lineRule="auto"/>
            </w:pPr>
            <w:r>
              <w:rPr>
                <w:b/>
                <w:bCs/>
                <w:sz w:val="17"/>
              </w:rPr>
              <w:lastRenderedPageBreak/>
              <w:t>H3 Privasi dan persetujuan</w:t>
            </w:r>
          </w:p>
        </w:tc>
        <w:tc>
          <w:tcPr>
            <w:tcW w:w="3096" w:type="dxa"/>
          </w:tcPr>
          <w:p w14:paraId="4AB4050D" w14:textId="77777777" w:rsidR="006F17AA" w:rsidRDefault="00F950B9">
            <w:pPr>
              <w:pStyle w:val="Compact"/>
              <w:spacing w:before="20" w:after="20" w:line="240" w:lineRule="auto"/>
            </w:pPr>
            <w:r>
              <w:rPr>
                <w:sz w:val="17"/>
              </w:rPr>
              <w:t>Nakes wajib merahasiakan (Perda Kota Ps 11 huruf f); pidana pembukaan status (Ps 22); consent tertulis provinsi (Perda Prov. Ps 31)</w:t>
            </w:r>
          </w:p>
        </w:tc>
        <w:tc>
          <w:tcPr>
            <w:tcW w:w="3096" w:type="dxa"/>
          </w:tcPr>
          <w:p w14:paraId="7732AF2B" w14:textId="77777777" w:rsidR="006F17AA" w:rsidRDefault="00F950B9">
            <w:pPr>
              <w:pStyle w:val="Compact"/>
              <w:spacing w:before="20" w:after="20" w:line="240" w:lineRule="auto"/>
            </w:pPr>
            <w:r>
              <w:rPr>
                <w:sz w:val="17"/>
              </w:rPr>
              <w:t xml:space="preserve">Pengecualian ke pasangan dan “kebutuhan penyusunan kebijakan pemerintah” </w:t>
            </w:r>
            <w:r>
              <w:rPr>
                <w:sz w:val="17"/>
              </w:rPr>
              <w:t>(Ps 14 ayat (2)); hak nakes tahu status (Ps 10 ayat (3) huruf b); tes wajib bersanksi (Ps 12, 19 ayat (2)); pelacakan pasien TBC oleh kader (Perwal Ps 22); sidik jari dan foto oleh PPNS (Perda 19/2021 Ps 63)</w:t>
            </w:r>
          </w:p>
        </w:tc>
        <w:tc>
          <w:tcPr>
            <w:tcW w:w="2708" w:type="dxa"/>
          </w:tcPr>
          <w:p w14:paraId="6E76F097" w14:textId="77777777" w:rsidR="006F17AA" w:rsidRDefault="00F950B9">
            <w:pPr>
              <w:pStyle w:val="Compact"/>
              <w:spacing w:before="20" w:after="20" w:line="240" w:lineRule="auto"/>
            </w:pPr>
            <w:r>
              <w:rPr>
                <w:sz w:val="17"/>
              </w:rPr>
              <w:t>Hak yang paling banyak dibebani: T33 mencatat pembatasan di 4 instrumen dan proteksi di 1</w:t>
            </w:r>
          </w:p>
        </w:tc>
      </w:tr>
      <w:tr w:rsidR="006F17AA" w14:paraId="4E216193" w14:textId="77777777" w:rsidTr="006F17AA">
        <w:trPr>
          <w:cantSplit/>
        </w:trPr>
        <w:tc>
          <w:tcPr>
            <w:tcW w:w="735" w:type="dxa"/>
          </w:tcPr>
          <w:p w14:paraId="5A034F02" w14:textId="77777777" w:rsidR="006F17AA" w:rsidRDefault="00F950B9">
            <w:pPr>
              <w:pStyle w:val="Compact"/>
              <w:spacing w:before="20" w:after="20" w:line="240" w:lineRule="auto"/>
            </w:pPr>
            <w:r>
              <w:rPr>
                <w:b/>
                <w:bCs/>
                <w:sz w:val="17"/>
              </w:rPr>
              <w:t>H4 Pekerjaan dan penghidupan</w:t>
            </w:r>
          </w:p>
        </w:tc>
        <w:tc>
          <w:tcPr>
            <w:tcW w:w="3096" w:type="dxa"/>
          </w:tcPr>
          <w:p w14:paraId="4BFADEBC" w14:textId="77777777" w:rsidR="006F17AA" w:rsidRDefault="00F950B9">
            <w:pPr>
              <w:pStyle w:val="Compact"/>
              <w:spacing w:before="20" w:after="20" w:line="240" w:lineRule="auto"/>
            </w:pPr>
            <w:r>
              <w:rPr>
                <w:sz w:val="17"/>
              </w:rPr>
              <w:t>Larangan diskriminasi oleh pengusaha (Perda Kota Ps 13 ayat (1) huruf d); hak pasien TBC atas pekerjaan layak (Perwal Ps 38); perlindungan dari pemecatan (Perda Prov. Ps 34)</w:t>
            </w:r>
          </w:p>
        </w:tc>
        <w:tc>
          <w:tcPr>
            <w:tcW w:w="3096" w:type="dxa"/>
          </w:tcPr>
          <w:p w14:paraId="723FB86C" w14:textId="77777777" w:rsidR="006F17AA" w:rsidRDefault="00F950B9">
            <w:pPr>
              <w:pStyle w:val="Compact"/>
              <w:spacing w:before="20" w:after="20" w:line="240" w:lineRule="auto"/>
            </w:pPr>
            <w:r>
              <w:rPr>
                <w:sz w:val="17"/>
              </w:rPr>
              <w:t>Tes berkala karyawan (Perda Kota Ps 13 ayat (4)); penutupan tempat (Perda 19/2021 Ps 40); larangan mengemis (Ps 42); tes urin kerja (Perda Prov. 3/2021 Ps 20–22)</w:t>
            </w:r>
          </w:p>
        </w:tc>
        <w:tc>
          <w:tcPr>
            <w:tcW w:w="2708" w:type="dxa"/>
          </w:tcPr>
          <w:p w14:paraId="1192F72E" w14:textId="77777777" w:rsidR="006F17AA" w:rsidRDefault="00F950B9">
            <w:pPr>
              <w:pStyle w:val="Compact"/>
              <w:spacing w:before="20" w:after="20" w:line="240" w:lineRule="auto"/>
            </w:pPr>
            <w:r>
              <w:rPr>
                <w:sz w:val="17"/>
              </w:rPr>
              <w:t>T33: proteksi di 2, pembatasan di 2</w:t>
            </w:r>
          </w:p>
        </w:tc>
      </w:tr>
      <w:tr w:rsidR="006F17AA" w14:paraId="20E8B03E" w14:textId="77777777" w:rsidTr="006F17AA">
        <w:trPr>
          <w:cantSplit/>
        </w:trPr>
        <w:tc>
          <w:tcPr>
            <w:tcW w:w="735" w:type="dxa"/>
          </w:tcPr>
          <w:p w14:paraId="71A91147" w14:textId="77777777" w:rsidR="006F17AA" w:rsidRDefault="00F950B9">
            <w:pPr>
              <w:pStyle w:val="Compact"/>
              <w:spacing w:before="20" w:after="20" w:line="240" w:lineRule="auto"/>
            </w:pPr>
            <w:r>
              <w:rPr>
                <w:b/>
                <w:bCs/>
                <w:sz w:val="17"/>
              </w:rPr>
              <w:t>H5 Informasi dan pendidikan</w:t>
            </w:r>
          </w:p>
        </w:tc>
        <w:tc>
          <w:tcPr>
            <w:tcW w:w="3096" w:type="dxa"/>
          </w:tcPr>
          <w:p w14:paraId="7E08B891" w14:textId="77777777" w:rsidR="006F17AA" w:rsidRDefault="00F950B9">
            <w:pPr>
              <w:pStyle w:val="Compact"/>
              <w:spacing w:before="20" w:after="20" w:line="240" w:lineRule="auto"/>
            </w:pPr>
            <w:r>
              <w:rPr>
                <w:sz w:val="17"/>
              </w:rPr>
              <w:t>KIE dan pembelajaran kespro/HIV melalui muatan lokal (Perda Kota Ps 7 ayat (3) huruf f); edukasi kespro remaja (Perda Prov. 3/2013 Ps 22)</w:t>
            </w:r>
          </w:p>
        </w:tc>
        <w:tc>
          <w:tcPr>
            <w:tcW w:w="3096" w:type="dxa"/>
          </w:tcPr>
          <w:p w14:paraId="2F9D828C" w14:textId="77777777" w:rsidR="006F17AA" w:rsidRDefault="00F950B9">
            <w:pPr>
              <w:pStyle w:val="Compact"/>
              <w:spacing w:before="20" w:after="20" w:line="240" w:lineRule="auto"/>
            </w:pPr>
            <w:r>
              <w:rPr>
                <w:sz w:val="17"/>
              </w:rPr>
              <w:t xml:space="preserve">Larangan pelajar membawa alat kontrasepsi (Perda Prov. 4/2021 Ps 20 ayat (1) huruf b); informasi yang “tidak menimbulkan keresahan masyarakat” </w:t>
            </w:r>
            <w:r>
              <w:rPr>
                <w:sz w:val="17"/>
              </w:rPr>
              <w:t>(Perda Prov. 2/2009 Ps 10 huruf c)</w:t>
            </w:r>
          </w:p>
        </w:tc>
        <w:tc>
          <w:tcPr>
            <w:tcW w:w="2708" w:type="dxa"/>
          </w:tcPr>
          <w:p w14:paraId="48A5EFAE" w14:textId="77777777" w:rsidR="006F17AA" w:rsidRDefault="00F950B9">
            <w:pPr>
              <w:pStyle w:val="Compact"/>
              <w:spacing w:before="20" w:after="20" w:line="240" w:lineRule="auto"/>
            </w:pPr>
            <w:r>
              <w:rPr>
                <w:sz w:val="17"/>
              </w:rPr>
              <w:t>Akar pembatasan ada di tingkat provinsi</w:t>
            </w:r>
          </w:p>
        </w:tc>
      </w:tr>
      <w:tr w:rsidR="006F17AA" w14:paraId="6B6C27C7" w14:textId="77777777" w:rsidTr="006F17AA">
        <w:trPr>
          <w:cantSplit/>
        </w:trPr>
        <w:tc>
          <w:tcPr>
            <w:tcW w:w="735" w:type="dxa"/>
          </w:tcPr>
          <w:p w14:paraId="19BDFFAF" w14:textId="77777777" w:rsidR="006F17AA" w:rsidRDefault="00F950B9">
            <w:pPr>
              <w:pStyle w:val="Compact"/>
              <w:spacing w:before="20" w:after="20" w:line="240" w:lineRule="auto"/>
            </w:pPr>
            <w:r>
              <w:rPr>
                <w:b/>
                <w:bCs/>
                <w:sz w:val="17"/>
              </w:rPr>
              <w:t>H6 Martabat</w:t>
            </w:r>
          </w:p>
        </w:tc>
        <w:tc>
          <w:tcPr>
            <w:tcW w:w="3096" w:type="dxa"/>
          </w:tcPr>
          <w:p w14:paraId="2906A927" w14:textId="77777777" w:rsidR="006F17AA" w:rsidRDefault="00F950B9">
            <w:pPr>
              <w:pStyle w:val="Compact"/>
              <w:spacing w:before="20" w:after="20" w:line="240" w:lineRule="auto"/>
            </w:pPr>
            <w:r>
              <w:rPr>
                <w:sz w:val="17"/>
              </w:rPr>
              <w:t>Tujuan “menghilangkan stigma dan diskriminasi” (Perda Kota Ps 4 huruf c)</w:t>
            </w:r>
          </w:p>
        </w:tc>
        <w:tc>
          <w:tcPr>
            <w:tcW w:w="3096" w:type="dxa"/>
          </w:tcPr>
          <w:p w14:paraId="7F940911" w14:textId="77777777" w:rsidR="006F17AA" w:rsidRDefault="00F950B9">
            <w:pPr>
              <w:pStyle w:val="Compact"/>
              <w:spacing w:before="20" w:after="20" w:line="240" w:lineRule="auto"/>
            </w:pPr>
            <w:r>
              <w:rPr>
                <w:sz w:val="17"/>
              </w:rPr>
              <w:t>“Perbuatan Asusila” sebagai penyimpangan dari “kaedah kesopanan” (Perda 19/2021 Ps 1 angka 42) jo. kurungan; asas “norma agama; norma masyarakat” (Perda Kota 9/2021 Ps 2); tindakan “represif non yustisial” (Perda 19/2021 Ps 61)</w:t>
            </w:r>
          </w:p>
        </w:tc>
        <w:tc>
          <w:tcPr>
            <w:tcW w:w="2708" w:type="dxa"/>
          </w:tcPr>
          <w:p w14:paraId="6D2CD173" w14:textId="77777777" w:rsidR="006F17AA" w:rsidRDefault="00F950B9">
            <w:pPr>
              <w:pStyle w:val="Compact"/>
              <w:spacing w:before="20" w:after="20" w:line="240" w:lineRule="auto"/>
            </w:pPr>
            <w:r>
              <w:rPr>
                <w:sz w:val="17"/>
              </w:rPr>
              <w:t>T33: pembatasan di 4 instrumen, proteksi di 1</w:t>
            </w:r>
          </w:p>
        </w:tc>
      </w:tr>
      <w:tr w:rsidR="006F17AA" w14:paraId="57B93271" w14:textId="77777777" w:rsidTr="006F17AA">
        <w:trPr>
          <w:cantSplit/>
        </w:trPr>
        <w:tc>
          <w:tcPr>
            <w:tcW w:w="735" w:type="dxa"/>
          </w:tcPr>
          <w:p w14:paraId="2F3EF900" w14:textId="77777777" w:rsidR="006F17AA" w:rsidRDefault="00F950B9">
            <w:pPr>
              <w:pStyle w:val="Compact"/>
              <w:spacing w:before="20" w:after="20" w:line="240" w:lineRule="auto"/>
            </w:pPr>
            <w:r>
              <w:rPr>
                <w:b/>
                <w:bCs/>
                <w:sz w:val="17"/>
              </w:rPr>
              <w:t>H7 Partisipasi</w:t>
            </w:r>
          </w:p>
        </w:tc>
        <w:tc>
          <w:tcPr>
            <w:tcW w:w="3096" w:type="dxa"/>
          </w:tcPr>
          <w:p w14:paraId="1DE34AA5" w14:textId="77777777" w:rsidR="006F17AA" w:rsidRDefault="00F950B9">
            <w:pPr>
              <w:pStyle w:val="Compact"/>
              <w:spacing w:before="20" w:after="20" w:line="240" w:lineRule="auto"/>
            </w:pPr>
            <w:r>
              <w:rPr>
                <w:sz w:val="17"/>
              </w:rPr>
              <w:t>Pendukung sebaya (Perda Kota Ps 9 ayat (2)); peran masyarakat dan penjangkau (Ps 17); keterlibatan pasien TBC (Perwal Ps 27); “Jaringan ODHA” di KPA Provinsi (Perda Prov. Ps 8)</w:t>
            </w:r>
          </w:p>
        </w:tc>
        <w:tc>
          <w:tcPr>
            <w:tcW w:w="3096" w:type="dxa"/>
          </w:tcPr>
          <w:p w14:paraId="33B36705" w14:textId="77777777" w:rsidR="006F17AA" w:rsidRDefault="00F950B9">
            <w:pPr>
              <w:pStyle w:val="Compact"/>
              <w:spacing w:before="20" w:after="20" w:line="240" w:lineRule="auto"/>
            </w:pPr>
            <w:r>
              <w:rPr>
                <w:sz w:val="17"/>
              </w:rPr>
              <w:t>LSM yang menyasar kelompok rawan wajib lapor ke KPA dengan sanksi penghentian kegiatan (Perda Prov. Ps 18 ayat (3) jo. 43 ayat (1))</w:t>
            </w:r>
          </w:p>
        </w:tc>
        <w:tc>
          <w:tcPr>
            <w:tcW w:w="2708" w:type="dxa"/>
          </w:tcPr>
          <w:p w14:paraId="048404CF" w14:textId="77777777" w:rsidR="006F17AA" w:rsidRDefault="00F950B9">
            <w:pPr>
              <w:pStyle w:val="Compact"/>
              <w:spacing w:before="20" w:after="20" w:line="240" w:lineRule="auto"/>
            </w:pPr>
            <w:r>
              <w:rPr>
                <w:sz w:val="17"/>
              </w:rPr>
              <w:t>Kursi komunitas di KPA Kota tidak dijamin (Ps 15). T33 mencatat proteksi di 4 instrumen dan pembatasan 0, tetapi T18 mencatat satu kandidat beban H7 di provinsi (PROV-61-003-I06)</w:t>
            </w:r>
          </w:p>
        </w:tc>
      </w:tr>
    </w:tbl>
    <w:p w14:paraId="76D1108F" w14:textId="77777777" w:rsidR="006F17AA" w:rsidRDefault="00F950B9">
      <w:pPr>
        <w:pStyle w:val="BodyText"/>
      </w:pPr>
      <w:r>
        <w:rPr>
          <w:i/>
          <w:iCs/>
        </w:rPr>
        <w:t xml:space="preserve">Sumber: profil blok F; </w:t>
      </w:r>
      <w:r>
        <w:rPr>
          <w:rStyle w:val="VerbatimChar"/>
          <w:i/>
          <w:iCs/>
        </w:rPr>
        <w:t>T33_wilayah_hak.csv</w:t>
      </w:r>
      <w:r>
        <w:rPr>
          <w:i/>
          <w:iCs/>
        </w:rPr>
        <w:t>; kartu instrumen. Hitungan T33 adalah jumlah instrumen dengan arah tertentu, bukan dampak.</w:t>
      </w:r>
    </w:p>
    <w:p w14:paraId="4D753349" w14:textId="77777777" w:rsidR="006F17AA" w:rsidRDefault="00F950B9">
      <w:pPr>
        <w:pStyle w:val="BodyText"/>
      </w:pPr>
      <w:r>
        <w:t xml:space="preserve">Jumlah penandaan hak pada 53 kandidat isu paket (T18; satu isu dapat menandai beberapa hak): H1 33, H3 27, H6 19, H2 14, H4 14, H5 9, H7 9. </w:t>
      </w:r>
      <w:r>
        <w:rPr>
          <w:i/>
          <w:iCs/>
        </w:rPr>
        <w:t>Analisis.</w:t>
      </w:r>
      <w:r>
        <w:t xml:space="preserve"> Kesehatan (H1), privasi (H3), dan martabat (H6) paling sering tersentuh. Pola ini sama dengan pola nasional (Laporan Nasional §8.3).</w:t>
      </w:r>
    </w:p>
    <w:p w14:paraId="243D62BE" w14:textId="77777777" w:rsidR="006F17AA" w:rsidRDefault="00F950B9">
      <w:pPr>
        <w:pStyle w:val="Heading1"/>
      </w:pPr>
      <w:bookmarkStart w:id="34" w:name="lima-kelompok-kunci"/>
      <w:bookmarkStart w:id="35" w:name="_Toc242201599"/>
      <w:bookmarkEnd w:id="32"/>
      <w:r>
        <w:t>5. Lima kelompok kunci</w:t>
      </w:r>
      <w:bookmarkEnd w:id="35"/>
    </w:p>
    <w:p w14:paraId="6201EA17" w14:textId="77777777" w:rsidR="006F17AA" w:rsidRDefault="00F950B9">
      <w:pPr>
        <w:pStyle w:val="FirstParagraph"/>
      </w:pPr>
      <w:r>
        <w:rPr>
          <w:b/>
          <w:bCs/>
        </w:rPr>
        <w:t>Penting.</w:t>
      </w:r>
      <w:r>
        <w:t xml:space="preserve"> </w:t>
      </w:r>
      <w:r>
        <w:t>Status HIV (ODHIV) berbeda dari pekerjaan, identitas, atau perilaku. Kelompok dapat beririsan, tetapi tidak sama. “Tidak disebut” (SIL) tidak otomatis berarti diskriminasi.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9"/>
        <w:gridCol w:w="2517"/>
        <w:gridCol w:w="2517"/>
        <w:gridCol w:w="2078"/>
        <w:gridCol w:w="1816"/>
      </w:tblGrid>
      <w:tr w:rsidR="006F17AA" w14:paraId="2F47F41D"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710" w:type="dxa"/>
            <w:shd w:val="clear" w:color="auto" w:fill="D9E2F3"/>
          </w:tcPr>
          <w:p w14:paraId="7E7E50BD" w14:textId="77777777" w:rsidR="006F17AA" w:rsidRDefault="00F950B9">
            <w:pPr>
              <w:pStyle w:val="Compact"/>
              <w:spacing w:before="20" w:after="20" w:line="240" w:lineRule="auto"/>
            </w:pPr>
            <w:r>
              <w:rPr>
                <w:b/>
                <w:sz w:val="17"/>
              </w:rPr>
              <w:t>Kelompok</w:t>
            </w:r>
          </w:p>
        </w:tc>
        <w:tc>
          <w:tcPr>
            <w:tcW w:w="2516" w:type="dxa"/>
            <w:shd w:val="clear" w:color="auto" w:fill="D9E2F3"/>
          </w:tcPr>
          <w:p w14:paraId="4EEC6170" w14:textId="77777777" w:rsidR="006F17AA" w:rsidRDefault="00F950B9">
            <w:pPr>
              <w:pStyle w:val="Compact"/>
              <w:spacing w:before="20" w:after="20" w:line="240" w:lineRule="auto"/>
            </w:pPr>
            <w:r>
              <w:rPr>
                <w:b/>
                <w:sz w:val="17"/>
              </w:rPr>
              <w:t>Pengakuan dalam teks</w:t>
            </w:r>
          </w:p>
        </w:tc>
        <w:tc>
          <w:tcPr>
            <w:tcW w:w="2516" w:type="dxa"/>
            <w:shd w:val="clear" w:color="auto" w:fill="D9E2F3"/>
          </w:tcPr>
          <w:p w14:paraId="5D62EC6A" w14:textId="77777777" w:rsidR="006F17AA" w:rsidRDefault="00F950B9">
            <w:pPr>
              <w:pStyle w:val="Compact"/>
              <w:spacing w:before="20" w:after="20" w:line="240" w:lineRule="auto"/>
            </w:pPr>
            <w:r>
              <w:rPr>
                <w:b/>
                <w:sz w:val="17"/>
              </w:rPr>
              <w:t>Beban dalam teks</w:t>
            </w:r>
          </w:p>
        </w:tc>
        <w:tc>
          <w:tcPr>
            <w:tcW w:w="2077" w:type="dxa"/>
            <w:shd w:val="clear" w:color="auto" w:fill="D9E2F3"/>
          </w:tcPr>
          <w:p w14:paraId="37147979" w14:textId="77777777" w:rsidR="006F17AA" w:rsidRDefault="00F950B9">
            <w:pPr>
              <w:pStyle w:val="Compact"/>
              <w:spacing w:before="20" w:after="20" w:line="240" w:lineRule="auto"/>
            </w:pPr>
            <w:r>
              <w:rPr>
                <w:b/>
                <w:sz w:val="17"/>
              </w:rPr>
              <w:t>Celah</w:t>
            </w:r>
          </w:p>
        </w:tc>
        <w:tc>
          <w:tcPr>
            <w:tcW w:w="1815" w:type="dxa"/>
            <w:shd w:val="clear" w:color="auto" w:fill="D9E2F3"/>
          </w:tcPr>
          <w:p w14:paraId="2784DE11" w14:textId="77777777" w:rsidR="006F17AA" w:rsidRDefault="00F950B9">
            <w:pPr>
              <w:pStyle w:val="Compact"/>
              <w:spacing w:before="20" w:after="20" w:line="240" w:lineRule="auto"/>
            </w:pPr>
            <w:r>
              <w:rPr>
                <w:b/>
                <w:sz w:val="17"/>
              </w:rPr>
              <w:t>Data yang dibutuhkan</w:t>
            </w:r>
          </w:p>
        </w:tc>
      </w:tr>
      <w:tr w:rsidR="006F17AA" w14:paraId="6970A3C5" w14:textId="77777777" w:rsidTr="006F17AA">
        <w:trPr>
          <w:cantSplit/>
        </w:trPr>
        <w:tc>
          <w:tcPr>
            <w:tcW w:w="710" w:type="dxa"/>
          </w:tcPr>
          <w:p w14:paraId="766CD060" w14:textId="77777777" w:rsidR="006F17AA" w:rsidRDefault="00F950B9">
            <w:pPr>
              <w:pStyle w:val="Compact"/>
              <w:spacing w:before="20" w:after="20" w:line="240" w:lineRule="auto"/>
            </w:pPr>
            <w:r>
              <w:rPr>
                <w:b/>
                <w:bCs/>
                <w:sz w:val="17"/>
              </w:rPr>
              <w:t>ODHIV</w:t>
            </w:r>
          </w:p>
        </w:tc>
        <w:tc>
          <w:tcPr>
            <w:tcW w:w="2516" w:type="dxa"/>
          </w:tcPr>
          <w:p w14:paraId="4782FCE5" w14:textId="77777777" w:rsidR="006F17AA" w:rsidRDefault="00F950B9">
            <w:pPr>
              <w:pStyle w:val="Compact"/>
              <w:spacing w:before="20" w:after="20" w:line="240" w:lineRule="auto"/>
            </w:pPr>
            <w:r>
              <w:rPr>
                <w:sz w:val="17"/>
              </w:rPr>
              <w:t>Diakui sebagai pemegang hak: jaminan kesehatan gratis, layanan komprehensif, bebas stigma (Perda Kota Ps 10 ayat (2)); TPT (Perwal Ps 25); layanan tanpa diskriminasi (Perda Prov. Ps 17 ayat (5)). T34: REC+ di 3 instrumen</w:t>
            </w:r>
          </w:p>
        </w:tc>
        <w:tc>
          <w:tcPr>
            <w:tcW w:w="2516" w:type="dxa"/>
          </w:tcPr>
          <w:p w14:paraId="072CA726" w14:textId="77777777" w:rsidR="006F17AA" w:rsidRDefault="00F950B9">
            <w:pPr>
              <w:pStyle w:val="Compact"/>
              <w:spacing w:before="20" w:after="20" w:line="240" w:lineRule="auto"/>
            </w:pPr>
            <w:r>
              <w:rPr>
                <w:sz w:val="17"/>
              </w:rPr>
              <w:t>Pidana penularan sengaja dan donor, kurungan ≤3 bulan (Perda Kota Ps 14 ayat (1) jo. 22); pidana provinsi ≤6 bulan (Ps 45); pengecualian kerahasiaan (Ps 14 ayat (2)); syarat pemantau ARV (Ps 9 ayat (10))</w:t>
            </w:r>
          </w:p>
        </w:tc>
        <w:tc>
          <w:tcPr>
            <w:tcW w:w="2077" w:type="dxa"/>
          </w:tcPr>
          <w:p w14:paraId="57151AFE" w14:textId="77777777" w:rsidR="006F17AA" w:rsidRDefault="00F950B9">
            <w:pPr>
              <w:pStyle w:val="Compact"/>
              <w:spacing w:before="20" w:after="20" w:line="240" w:lineRule="auto"/>
            </w:pPr>
            <w:r>
              <w:rPr>
                <w:sz w:val="17"/>
              </w:rPr>
              <w:t>Tidak ada kanal pengaduan HIV; Perwal TBC tanpa kerahasiaan status HIV</w:t>
            </w:r>
          </w:p>
        </w:tc>
        <w:tc>
          <w:tcPr>
            <w:tcW w:w="1815" w:type="dxa"/>
          </w:tcPr>
          <w:p w14:paraId="5FB97955" w14:textId="77777777" w:rsidR="006F17AA" w:rsidRDefault="00F950B9">
            <w:pPr>
              <w:pStyle w:val="Compact"/>
              <w:spacing w:before="20" w:after="20" w:line="240" w:lineRule="auto"/>
            </w:pPr>
            <w:r>
              <w:rPr>
                <w:sz w:val="17"/>
              </w:rPr>
              <w:t>Data perkara Pasal 22 dan Pasal 45; data inisiasi ARV; kesaksian ODHIV</w:t>
            </w:r>
          </w:p>
        </w:tc>
      </w:tr>
      <w:tr w:rsidR="006F17AA" w14:paraId="74F31ECB" w14:textId="77777777" w:rsidTr="006F17AA">
        <w:trPr>
          <w:cantSplit/>
        </w:trPr>
        <w:tc>
          <w:tcPr>
            <w:tcW w:w="710" w:type="dxa"/>
          </w:tcPr>
          <w:p w14:paraId="21479A01" w14:textId="77777777" w:rsidR="006F17AA" w:rsidRDefault="00F950B9">
            <w:pPr>
              <w:pStyle w:val="Compact"/>
              <w:spacing w:before="20" w:after="20" w:line="240" w:lineRule="auto"/>
            </w:pPr>
            <w:r>
              <w:rPr>
                <w:b/>
                <w:bCs/>
                <w:sz w:val="17"/>
              </w:rPr>
              <w:lastRenderedPageBreak/>
              <w:t>Pekerja seks (PSP)</w:t>
            </w:r>
          </w:p>
        </w:tc>
        <w:tc>
          <w:tcPr>
            <w:tcW w:w="2516" w:type="dxa"/>
          </w:tcPr>
          <w:p w14:paraId="52EBDF3F" w14:textId="77777777" w:rsidR="006F17AA" w:rsidRDefault="00F950B9">
            <w:pPr>
              <w:pStyle w:val="Compact"/>
              <w:spacing w:before="20" w:after="20" w:line="240" w:lineRule="auto"/>
            </w:pPr>
            <w:r>
              <w:rPr>
                <w:sz w:val="17"/>
              </w:rPr>
              <w:t>Disebut sebagai “Penjaja Seks” dalam kelompok rawan (Perda Kota Ps 1 angka 11); manfaat tidak langsung (kondom). T34: tidak ada REC+</w:t>
            </w:r>
          </w:p>
        </w:tc>
        <w:tc>
          <w:tcPr>
            <w:tcW w:w="2516" w:type="dxa"/>
          </w:tcPr>
          <w:p w14:paraId="3DE04748" w14:textId="77777777" w:rsidR="006F17AA" w:rsidRDefault="00F950B9">
            <w:pPr>
              <w:pStyle w:val="Compact"/>
              <w:spacing w:before="20" w:after="20" w:line="240" w:lineRule="auto"/>
            </w:pPr>
            <w:r>
              <w:rPr>
                <w:sz w:val="17"/>
              </w:rPr>
              <w:t>Kewajiban tes dan kondom dengan denda (Ps 12, 19 ayat (2)); nakes melapor tempat (Ps 11 huruf i); larangan penyediaan tempat dan penutupan tempat (Perda 19/2021 Ps 39–40); lapor penghuni kos (Ps 22); larangan “memfasilitasi” (Perda Prov. 4/2021 Ps 19)</w:t>
            </w:r>
          </w:p>
        </w:tc>
        <w:tc>
          <w:tcPr>
            <w:tcW w:w="2077" w:type="dxa"/>
          </w:tcPr>
          <w:p w14:paraId="601B755D" w14:textId="77777777" w:rsidR="006F17AA" w:rsidRDefault="00F950B9">
            <w:pPr>
              <w:pStyle w:val="Compact"/>
              <w:spacing w:before="20" w:after="20" w:line="240" w:lineRule="auto"/>
            </w:pPr>
            <w:r>
              <w:rPr>
                <w:sz w:val="17"/>
              </w:rPr>
              <w:t>Tidak ada pengecualian kegiatan kesehatan dari penertiban; tidak ada jalur keberatan</w:t>
            </w:r>
          </w:p>
        </w:tc>
        <w:tc>
          <w:tcPr>
            <w:tcW w:w="1815" w:type="dxa"/>
          </w:tcPr>
          <w:p w14:paraId="18725352" w14:textId="77777777" w:rsidR="006F17AA" w:rsidRDefault="00F950B9">
            <w:pPr>
              <w:pStyle w:val="Compact"/>
              <w:spacing w:before="20" w:after="20" w:line="240" w:lineRule="auto"/>
            </w:pPr>
            <w:r>
              <w:rPr>
                <w:sz w:val="17"/>
              </w:rPr>
              <w:t>Jumlah laporan nakes; operasi penutupan tempat; penyitaan kondom; kesaksian PSP</w:t>
            </w:r>
          </w:p>
        </w:tc>
      </w:tr>
      <w:tr w:rsidR="006F17AA" w14:paraId="1A12DEFC" w14:textId="77777777" w:rsidTr="006F17AA">
        <w:trPr>
          <w:cantSplit/>
        </w:trPr>
        <w:tc>
          <w:tcPr>
            <w:tcW w:w="710" w:type="dxa"/>
          </w:tcPr>
          <w:p w14:paraId="2DF13FD1" w14:textId="77777777" w:rsidR="006F17AA" w:rsidRDefault="00F950B9">
            <w:pPr>
              <w:pStyle w:val="Compact"/>
              <w:spacing w:before="20" w:after="20" w:line="240" w:lineRule="auto"/>
            </w:pPr>
            <w:r>
              <w:rPr>
                <w:b/>
                <w:bCs/>
                <w:sz w:val="17"/>
              </w:rPr>
              <w:t>LSL</w:t>
            </w:r>
          </w:p>
        </w:tc>
        <w:tc>
          <w:tcPr>
            <w:tcW w:w="2516" w:type="dxa"/>
          </w:tcPr>
          <w:p w14:paraId="1B2A0853" w14:textId="77777777" w:rsidR="006F17AA" w:rsidRDefault="00F950B9">
            <w:pPr>
              <w:pStyle w:val="Compact"/>
              <w:spacing w:before="20" w:after="20" w:line="240" w:lineRule="auto"/>
            </w:pPr>
            <w:r>
              <w:rPr>
                <w:sz w:val="17"/>
              </w:rPr>
              <w:t xml:space="preserve">Disebut “laki-laki berhubungan seks dengan laki-laki” </w:t>
            </w:r>
            <w:r>
              <w:rPr>
                <w:sz w:val="17"/>
              </w:rPr>
              <w:t>sebagai kelompok rawan (Perda Kota Ps 1 angka 11); “homoseksual” di provinsi (Perda Prov. Ps 1 angka 14). T34: tidak ada REC+</w:t>
            </w:r>
          </w:p>
        </w:tc>
        <w:tc>
          <w:tcPr>
            <w:tcW w:w="2516" w:type="dxa"/>
          </w:tcPr>
          <w:p w14:paraId="368E11FF" w14:textId="77777777" w:rsidR="006F17AA" w:rsidRDefault="00F950B9">
            <w:pPr>
              <w:pStyle w:val="Compact"/>
              <w:spacing w:before="20" w:after="20" w:line="240" w:lineRule="auto"/>
            </w:pPr>
            <w:r>
              <w:rPr>
                <w:sz w:val="17"/>
              </w:rPr>
              <w:t>Kewajiban tes bersanksi (Ps 12, 19 ayat (2)); larangan “tuna susila sejenis” (Perda Prov. 4/2021 Ps 19 ayat (3) huruf e); larangan afeksi di tempat umum yang berlaku umum (Perda 19/2021)</w:t>
            </w:r>
          </w:p>
        </w:tc>
        <w:tc>
          <w:tcPr>
            <w:tcW w:w="2077" w:type="dxa"/>
          </w:tcPr>
          <w:p w14:paraId="0355462C" w14:textId="77777777" w:rsidR="006F17AA" w:rsidRDefault="00F950B9">
            <w:pPr>
              <w:pStyle w:val="Compact"/>
              <w:spacing w:before="20" w:after="20" w:line="240" w:lineRule="auto"/>
            </w:pPr>
            <w:r>
              <w:rPr>
                <w:sz w:val="17"/>
              </w:rPr>
              <w:t>Tidak ada perlindungan anti-diskriminasi spesifik; tidak ada layanan khusus LSL</w:t>
            </w:r>
          </w:p>
        </w:tc>
        <w:tc>
          <w:tcPr>
            <w:tcW w:w="1815" w:type="dxa"/>
          </w:tcPr>
          <w:p w14:paraId="7971B3FD" w14:textId="77777777" w:rsidR="006F17AA" w:rsidRDefault="00F950B9">
            <w:pPr>
              <w:pStyle w:val="Compact"/>
              <w:spacing w:before="20" w:after="20" w:line="240" w:lineRule="auto"/>
            </w:pPr>
            <w:r>
              <w:rPr>
                <w:sz w:val="17"/>
              </w:rPr>
              <w:t>Kunjungan layanan LSL; proporsi tes sukarela; kesaksian LSL</w:t>
            </w:r>
          </w:p>
        </w:tc>
      </w:tr>
      <w:tr w:rsidR="006F17AA" w14:paraId="74A9BAF9" w14:textId="77777777" w:rsidTr="006F17AA">
        <w:trPr>
          <w:cantSplit/>
        </w:trPr>
        <w:tc>
          <w:tcPr>
            <w:tcW w:w="710" w:type="dxa"/>
          </w:tcPr>
          <w:p w14:paraId="61012D81" w14:textId="77777777" w:rsidR="006F17AA" w:rsidRDefault="00F950B9">
            <w:pPr>
              <w:pStyle w:val="Compact"/>
              <w:spacing w:before="20" w:after="20" w:line="240" w:lineRule="auto"/>
            </w:pPr>
            <w:r>
              <w:rPr>
                <w:b/>
                <w:bCs/>
                <w:sz w:val="17"/>
              </w:rPr>
              <w:t>TG/waria</w:t>
            </w:r>
          </w:p>
        </w:tc>
        <w:tc>
          <w:tcPr>
            <w:tcW w:w="2516" w:type="dxa"/>
          </w:tcPr>
          <w:p w14:paraId="053BA467" w14:textId="77777777" w:rsidR="006F17AA" w:rsidRDefault="00F950B9">
            <w:pPr>
              <w:pStyle w:val="Compact"/>
              <w:spacing w:before="20" w:after="20" w:line="240" w:lineRule="auto"/>
            </w:pPr>
            <w:r>
              <w:rPr>
                <w:sz w:val="17"/>
              </w:rPr>
              <w:t>Tidak disebut di instrumen kota mana pun; di provinsi hanya “waria pejaja seks” (Perda Prov. 2/2009 Ps 1 angka 14). T34: SIL di 5 instrumen</w:t>
            </w:r>
          </w:p>
        </w:tc>
        <w:tc>
          <w:tcPr>
            <w:tcW w:w="2516" w:type="dxa"/>
          </w:tcPr>
          <w:p w14:paraId="5C1EC487" w14:textId="77777777" w:rsidR="006F17AA" w:rsidRDefault="00F950B9">
            <w:pPr>
              <w:pStyle w:val="Compact"/>
              <w:spacing w:before="20" w:after="20" w:line="240" w:lineRule="auto"/>
            </w:pPr>
            <w:r>
              <w:rPr>
                <w:sz w:val="17"/>
              </w:rPr>
              <w:t>Terpapar melalui norma umum: “ketelanjangan atau penampilan yang mengesankan ketelanjangan” dan penahanan KTP (Perda 19/2021)</w:t>
            </w:r>
          </w:p>
        </w:tc>
        <w:tc>
          <w:tcPr>
            <w:tcW w:w="2077" w:type="dxa"/>
          </w:tcPr>
          <w:p w14:paraId="23666954" w14:textId="77777777" w:rsidR="006F17AA" w:rsidRDefault="00F950B9">
            <w:pPr>
              <w:pStyle w:val="Compact"/>
              <w:spacing w:before="20" w:after="20" w:line="240" w:lineRule="auto"/>
            </w:pPr>
            <w:r>
              <w:rPr>
                <w:sz w:val="17"/>
              </w:rPr>
              <w:t>Tidak menjadi sasaran layanan tertulis; tidak ada indikator</w:t>
            </w:r>
          </w:p>
        </w:tc>
        <w:tc>
          <w:tcPr>
            <w:tcW w:w="1815" w:type="dxa"/>
          </w:tcPr>
          <w:p w14:paraId="2AE37FC7" w14:textId="77777777" w:rsidR="006F17AA" w:rsidRDefault="00F950B9">
            <w:pPr>
              <w:pStyle w:val="Compact"/>
              <w:spacing w:before="20" w:after="20" w:line="240" w:lineRule="auto"/>
            </w:pPr>
            <w:r>
              <w:rPr>
                <w:sz w:val="17"/>
              </w:rPr>
              <w:t>Data layanan terpilah identitas gender di puskesmas Pontianak; kesaksian TG</w:t>
            </w:r>
          </w:p>
        </w:tc>
      </w:tr>
      <w:tr w:rsidR="006F17AA" w14:paraId="6F30D062" w14:textId="77777777" w:rsidTr="006F17AA">
        <w:trPr>
          <w:cantSplit/>
        </w:trPr>
        <w:tc>
          <w:tcPr>
            <w:tcW w:w="710" w:type="dxa"/>
          </w:tcPr>
          <w:p w14:paraId="2E76DFD0" w14:textId="77777777" w:rsidR="006F17AA" w:rsidRDefault="00F950B9">
            <w:pPr>
              <w:pStyle w:val="Compact"/>
              <w:spacing w:before="20" w:after="20" w:line="240" w:lineRule="auto"/>
            </w:pPr>
            <w:r>
              <w:rPr>
                <w:b/>
                <w:bCs/>
                <w:sz w:val="17"/>
              </w:rPr>
              <w:t>Pengguna napza suntik (PENASUN)</w:t>
            </w:r>
          </w:p>
        </w:tc>
        <w:tc>
          <w:tcPr>
            <w:tcW w:w="2516" w:type="dxa"/>
          </w:tcPr>
          <w:p w14:paraId="2175040F" w14:textId="77777777" w:rsidR="006F17AA" w:rsidRDefault="00F950B9">
            <w:pPr>
              <w:pStyle w:val="Compact"/>
              <w:spacing w:before="20" w:after="20" w:line="240" w:lineRule="auto"/>
            </w:pPr>
            <w:r>
              <w:rPr>
                <w:sz w:val="17"/>
              </w:rPr>
              <w:t>Jarum suntik steril (Perda Kota Ps 7 ayat (3) huruf d); pokja harm reduction (Ps 15 ayat (3)); NSP dan substitusi oral di provinsi (Perda Prov. Ps 15). T34: REC+ di 1 instrumen (provinsi)</w:t>
            </w:r>
          </w:p>
        </w:tc>
        <w:tc>
          <w:tcPr>
            <w:tcW w:w="2516" w:type="dxa"/>
          </w:tcPr>
          <w:p w14:paraId="21297098" w14:textId="77777777" w:rsidR="006F17AA" w:rsidRDefault="00F950B9">
            <w:pPr>
              <w:pStyle w:val="Compact"/>
              <w:spacing w:before="20" w:after="20" w:line="240" w:lineRule="auto"/>
            </w:pPr>
            <w:r>
              <w:rPr>
                <w:sz w:val="17"/>
              </w:rPr>
              <w:t>Kewajiban bersanksi sebagai kelompok rawan (Ps 12, 19 ayat (2)); wajib lapor ke IPWL dengan identitas termasuk agama (Perda Prov. 3/2021 Ps 16–17, 26); tes urin kerja (Ps 20–22); pidana jarum tidak steril (Perda Prov. Ps 24 jo. 45)</w:t>
            </w:r>
          </w:p>
        </w:tc>
        <w:tc>
          <w:tcPr>
            <w:tcW w:w="2077" w:type="dxa"/>
          </w:tcPr>
          <w:p w14:paraId="4DD13316" w14:textId="77777777" w:rsidR="006F17AA" w:rsidRDefault="00F950B9">
            <w:pPr>
              <w:pStyle w:val="Compact"/>
              <w:spacing w:before="20" w:after="20" w:line="240" w:lineRule="auto"/>
            </w:pPr>
            <w:r>
              <w:rPr>
                <w:sz w:val="17"/>
              </w:rPr>
              <w:t>Definisi tidak konsisten (“Penasun yang selanjutnya disebut NAPZA”</w:t>
            </w:r>
            <w:r>
              <w:rPr>
                <w:sz w:val="17"/>
              </w:rPr>
              <w:t>, Perda Kota Ps 1 angka 28); tidak ada penghubung HIV–P4GN</w:t>
            </w:r>
          </w:p>
        </w:tc>
        <w:tc>
          <w:tcPr>
            <w:tcW w:w="1815" w:type="dxa"/>
          </w:tcPr>
          <w:p w14:paraId="6DA1B1D9" w14:textId="77777777" w:rsidR="006F17AA" w:rsidRDefault="00F950B9">
            <w:pPr>
              <w:pStyle w:val="Compact"/>
              <w:spacing w:before="20" w:after="20" w:line="240" w:lineRule="auto"/>
            </w:pPr>
            <w:r>
              <w:rPr>
                <w:sz w:val="17"/>
              </w:rPr>
              <w:t>Rujukan IPWL ke layanan HIV; cakupan LASS/PTRM; kesaksian PENASUN</w:t>
            </w:r>
          </w:p>
        </w:tc>
      </w:tr>
    </w:tbl>
    <w:p w14:paraId="3EB737DD" w14:textId="77777777" w:rsidR="006F17AA" w:rsidRDefault="00F950B9">
      <w:pPr>
        <w:pStyle w:val="BodyText"/>
      </w:pPr>
      <w:r>
        <w:rPr>
          <w:i/>
          <w:iCs/>
        </w:rPr>
        <w:t xml:space="preserve">Sumber: profil blok G; </w:t>
      </w:r>
      <w:r>
        <w:rPr>
          <w:rStyle w:val="VerbatimChar"/>
          <w:i/>
          <w:iCs/>
        </w:rPr>
        <w:t>T34_wilayah_populasi.csv</w:t>
      </w:r>
      <w:r>
        <w:rPr>
          <w:i/>
          <w:iCs/>
        </w:rPr>
        <w:t xml:space="preserve">; </w:t>
      </w:r>
      <w:r>
        <w:rPr>
          <w:rStyle w:val="VerbatimChar"/>
          <w:i/>
          <w:iCs/>
        </w:rPr>
        <w:t>T21_gender_erasure.csv</w:t>
      </w:r>
      <w:r>
        <w:rPr>
          <w:i/>
          <w:iCs/>
        </w:rPr>
        <w:t>.</w:t>
      </w:r>
    </w:p>
    <w:p w14:paraId="15E6E14B" w14:textId="77777777" w:rsidR="006F17AA" w:rsidRDefault="00F950B9">
      <w:pPr>
        <w:pStyle w:val="BodyText"/>
      </w:pPr>
      <w:r>
        <w:t xml:space="preserve">Jumlah penandaan kelompok pada 53 kandidat isu (T18): PSP 26, ODHIV 24, PENASUN 21, TG 20, LSL 16. Kelompok tambahan: anak 14, miskin 10, perempuan 10, migran 3, WBP 3, disabilitas 1. </w:t>
      </w:r>
      <w:r>
        <w:rPr>
          <w:i/>
          <w:iCs/>
        </w:rPr>
        <w:t>Analisis.</w:t>
      </w:r>
      <w:r>
        <w:t xml:space="preserve"> </w:t>
      </w:r>
      <w:r>
        <w:t xml:space="preserve">TG sering ditandai (20) walaupun tidak pernah disebut sebagai penerima layanan di kota. Artinya TG terpapar melalui aturan umum, tetapi tidak terlihat dalam aturan layanan. Akibatnya bagi akses layanan TG adalah </w:t>
      </w:r>
      <w:r>
        <w:rPr>
          <w:b/>
          <w:bCs/>
        </w:rPr>
        <w:t>risiko yang perlu dibuktikan</w:t>
      </w:r>
      <w:r>
        <w:t>.</w:t>
      </w:r>
    </w:p>
    <w:p w14:paraId="555DC313" w14:textId="77777777" w:rsidR="006F17AA" w:rsidRDefault="00F950B9">
      <w:pPr>
        <w:pStyle w:val="BodyText"/>
      </w:pPr>
      <w:r>
        <w:rPr>
          <w:b/>
          <w:bCs/>
        </w:rPr>
        <w:t>Empat uji (T21).</w:t>
      </w:r>
    </w:p>
    <w:p w14:paraId="09119F06" w14:textId="77777777" w:rsidR="006F17AA" w:rsidRDefault="00F950B9">
      <w:pPr>
        <w:pStyle w:val="Compact"/>
        <w:numPr>
          <w:ilvl w:val="0"/>
          <w:numId w:val="3"/>
        </w:numPr>
      </w:pPr>
      <w:r>
        <w:rPr>
          <w:i/>
          <w:iCs/>
        </w:rPr>
        <w:t>Pengakuan:</w:t>
      </w:r>
      <w:r>
        <w:t xml:space="preserve"> ODHIV diakui; PSP, LSL, dan PENASUN diakui terutama sebagai pemikul kewajiban; TG tidak diakui.</w:t>
      </w:r>
    </w:p>
    <w:p w14:paraId="040E6AF9" w14:textId="77777777" w:rsidR="006F17AA" w:rsidRDefault="00F950B9">
      <w:pPr>
        <w:pStyle w:val="Compact"/>
        <w:numPr>
          <w:ilvl w:val="0"/>
          <w:numId w:val="3"/>
        </w:numPr>
      </w:pPr>
      <w:r>
        <w:rPr>
          <w:i/>
          <w:iCs/>
        </w:rPr>
        <w:t>Cakupan manfaat:</w:t>
      </w:r>
      <w:r>
        <w:t xml:space="preserve"> manfaat eksplisit hanya bagi ODHIV dan PENASUN.</w:t>
      </w:r>
    </w:p>
    <w:p w14:paraId="382A7201" w14:textId="77777777" w:rsidR="006F17AA" w:rsidRDefault="00F950B9">
      <w:pPr>
        <w:pStyle w:val="Compact"/>
        <w:numPr>
          <w:ilvl w:val="0"/>
          <w:numId w:val="3"/>
        </w:numPr>
      </w:pPr>
      <w:r>
        <w:rPr>
          <w:i/>
          <w:iCs/>
        </w:rPr>
        <w:t>Asimetri penegakan:</w:t>
      </w:r>
      <w:r>
        <w:t xml:space="preserve"> </w:t>
      </w:r>
      <w:r>
        <w:t>sanksi jatuh pada populasi kunci (denda Rp1 juta, kurungan 3 bulan, penahanan KTP), sedangkan larangan stigma oleh masyarakat tidak bersanksi (Perda Kota Ps 14 ayat (3)).</w:t>
      </w:r>
    </w:p>
    <w:p w14:paraId="4F6455E5" w14:textId="77777777" w:rsidR="006F17AA" w:rsidRDefault="00F950B9">
      <w:pPr>
        <w:pStyle w:val="Compact"/>
        <w:numPr>
          <w:ilvl w:val="0"/>
          <w:numId w:val="3"/>
        </w:numPr>
      </w:pPr>
      <w:r>
        <w:rPr>
          <w:i/>
          <w:iCs/>
        </w:rPr>
        <w:t>Erasure:</w:t>
      </w:r>
      <w:r>
        <w:t xml:space="preserve"> Perda HIV kota ditemukan, jadi kota tidak “diam” soal HIV. Kandidat erasure ada pada TG, dan kandidat diam horizontal ada pada Perda Trantibum dan Perwal TBC yang tidak merujuk Perda HIV.</w:t>
      </w:r>
    </w:p>
    <w:p w14:paraId="5740219C" w14:textId="77777777" w:rsidR="006F17AA" w:rsidRDefault="00F950B9">
      <w:pPr>
        <w:pStyle w:val="Heading1"/>
      </w:pPr>
      <w:bookmarkStart w:id="36" w:name="masalah-utama-di-wilayah-ini"/>
      <w:bookmarkStart w:id="37" w:name="_Toc242201600"/>
      <w:bookmarkEnd w:id="34"/>
      <w:r>
        <w:t>6. Masalah utama di wilayah ini</w:t>
      </w:r>
      <w:bookmarkEnd w:id="37"/>
    </w:p>
    <w:p w14:paraId="52563B55" w14:textId="77777777" w:rsidR="006F17AA" w:rsidRDefault="00F950B9">
      <w:pPr>
        <w:pStyle w:val="FirstParagraph"/>
      </w:pPr>
      <w:r>
        <w:t xml:space="preserve">Semua masalah di bawah berstatus </w:t>
      </w:r>
      <w:r>
        <w:rPr>
          <w:b/>
          <w:bCs/>
        </w:rPr>
        <w:t>risiko yang perlu dibuktikan</w:t>
      </w:r>
      <w:r>
        <w:t xml:space="preserve"> atau </w:t>
      </w:r>
      <w:r>
        <w:rPr>
          <w:b/>
          <w:bCs/>
        </w:rPr>
        <w:t>ketegangan antaraturan</w:t>
      </w:r>
      <w:r>
        <w:t>. Kode MLW mengikuti sebelas masalah lintas wilayah dalam Laporan Nasional §8.</w:t>
      </w:r>
    </w:p>
    <w:p w14:paraId="512F07AA" w14:textId="77777777" w:rsidR="006F17AA" w:rsidRDefault="00F950B9">
      <w:pPr>
        <w:pStyle w:val="Heading2"/>
      </w:pPr>
      <w:bookmarkStart w:id="38" w:name="Xd00b68613385e8479f1ea1f51ec681ce74e1e7d"/>
      <w:bookmarkStart w:id="39" w:name="_Toc242201601"/>
      <w:r>
        <w:t>6.1 Masalah lintas wilayah yang muncul di Pontianak</w:t>
      </w:r>
      <w:bookmarkEnd w:id="3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4"/>
        <w:gridCol w:w="1332"/>
        <w:gridCol w:w="4532"/>
        <w:gridCol w:w="1283"/>
        <w:gridCol w:w="683"/>
        <w:gridCol w:w="1123"/>
      </w:tblGrid>
      <w:tr w:rsidR="006F17AA" w14:paraId="7926FD7F"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683" w:type="dxa"/>
            <w:shd w:val="clear" w:color="auto" w:fill="D9E2F3"/>
          </w:tcPr>
          <w:p w14:paraId="1445F228" w14:textId="77777777" w:rsidR="006F17AA" w:rsidRDefault="00F950B9">
            <w:pPr>
              <w:pStyle w:val="Compact"/>
              <w:spacing w:before="20" w:after="20" w:line="240" w:lineRule="auto"/>
            </w:pPr>
            <w:r>
              <w:rPr>
                <w:b/>
                <w:sz w:val="16"/>
              </w:rPr>
              <w:t>Kode</w:t>
            </w:r>
          </w:p>
        </w:tc>
        <w:tc>
          <w:tcPr>
            <w:tcW w:w="1332" w:type="dxa"/>
            <w:shd w:val="clear" w:color="auto" w:fill="D9E2F3"/>
          </w:tcPr>
          <w:p w14:paraId="5A67A380" w14:textId="77777777" w:rsidR="006F17AA" w:rsidRDefault="00F950B9">
            <w:pPr>
              <w:pStyle w:val="Compact"/>
              <w:spacing w:before="20" w:after="20" w:line="240" w:lineRule="auto"/>
            </w:pPr>
            <w:r>
              <w:rPr>
                <w:b/>
                <w:sz w:val="16"/>
              </w:rPr>
              <w:t>Masalah</w:t>
            </w:r>
          </w:p>
        </w:tc>
        <w:tc>
          <w:tcPr>
            <w:tcW w:w="4531" w:type="dxa"/>
            <w:shd w:val="clear" w:color="auto" w:fill="D9E2F3"/>
          </w:tcPr>
          <w:p w14:paraId="54F83D77" w14:textId="77777777" w:rsidR="006F17AA" w:rsidRDefault="00F950B9">
            <w:pPr>
              <w:pStyle w:val="Compact"/>
              <w:spacing w:before="20" w:after="20" w:line="240" w:lineRule="auto"/>
            </w:pPr>
            <w:r>
              <w:rPr>
                <w:b/>
                <w:sz w:val="16"/>
              </w:rPr>
              <w:t>Contoh pasal di paket Pontianak</w:t>
            </w:r>
          </w:p>
        </w:tc>
        <w:tc>
          <w:tcPr>
            <w:tcW w:w="1283" w:type="dxa"/>
            <w:shd w:val="clear" w:color="auto" w:fill="D9E2F3"/>
          </w:tcPr>
          <w:p w14:paraId="525AE182" w14:textId="77777777" w:rsidR="006F17AA" w:rsidRDefault="00F950B9">
            <w:pPr>
              <w:pStyle w:val="Compact"/>
              <w:spacing w:before="20" w:after="20" w:line="240" w:lineRule="auto"/>
            </w:pPr>
            <w:r>
              <w:rPr>
                <w:b/>
                <w:sz w:val="16"/>
              </w:rPr>
              <w:t>Kelompok paling tersentuh</w:t>
            </w:r>
          </w:p>
        </w:tc>
        <w:tc>
          <w:tcPr>
            <w:tcW w:w="683" w:type="dxa"/>
            <w:shd w:val="clear" w:color="auto" w:fill="D9E2F3"/>
          </w:tcPr>
          <w:p w14:paraId="038A2BEB" w14:textId="77777777" w:rsidR="006F17AA" w:rsidRDefault="00F950B9">
            <w:pPr>
              <w:pStyle w:val="Compact"/>
              <w:spacing w:before="20" w:after="20" w:line="240" w:lineRule="auto"/>
            </w:pPr>
            <w:r>
              <w:rPr>
                <w:b/>
                <w:sz w:val="16"/>
              </w:rPr>
              <w:t>Hak</w:t>
            </w:r>
          </w:p>
        </w:tc>
        <w:tc>
          <w:tcPr>
            <w:tcW w:w="1123" w:type="dxa"/>
            <w:shd w:val="clear" w:color="auto" w:fill="D9E2F3"/>
          </w:tcPr>
          <w:p w14:paraId="66C39B3A" w14:textId="77777777" w:rsidR="006F17AA" w:rsidRDefault="00F950B9">
            <w:pPr>
              <w:pStyle w:val="Compact"/>
              <w:spacing w:before="20" w:after="20" w:line="240" w:lineRule="auto"/>
            </w:pPr>
            <w:r>
              <w:rPr>
                <w:b/>
                <w:sz w:val="16"/>
              </w:rPr>
              <w:t>Kedudukan</w:t>
            </w:r>
          </w:p>
        </w:tc>
      </w:tr>
      <w:tr w:rsidR="006F17AA" w14:paraId="1B60D1A5" w14:textId="77777777" w:rsidTr="006F17AA">
        <w:trPr>
          <w:cantSplit/>
        </w:trPr>
        <w:tc>
          <w:tcPr>
            <w:tcW w:w="683" w:type="dxa"/>
          </w:tcPr>
          <w:p w14:paraId="67D7F3E2" w14:textId="77777777" w:rsidR="006F17AA" w:rsidRDefault="00F950B9">
            <w:pPr>
              <w:pStyle w:val="Compact"/>
              <w:spacing w:before="20" w:after="20" w:line="240" w:lineRule="auto"/>
            </w:pPr>
            <w:r>
              <w:rPr>
                <w:sz w:val="16"/>
              </w:rPr>
              <w:t>MLW-01</w:t>
            </w:r>
          </w:p>
        </w:tc>
        <w:tc>
          <w:tcPr>
            <w:tcW w:w="1332" w:type="dxa"/>
          </w:tcPr>
          <w:p w14:paraId="62B423F4" w14:textId="77777777" w:rsidR="006F17AA" w:rsidRDefault="00F950B9">
            <w:pPr>
              <w:pStyle w:val="Compact"/>
              <w:spacing w:before="20" w:after="20" w:line="240" w:lineRule="auto"/>
            </w:pPr>
            <w:r>
              <w:rPr>
                <w:sz w:val="16"/>
              </w:rPr>
              <w:t>Pidana berbasis status HIV</w:t>
            </w:r>
          </w:p>
        </w:tc>
        <w:tc>
          <w:tcPr>
            <w:tcW w:w="4531" w:type="dxa"/>
          </w:tcPr>
          <w:p w14:paraId="33D43556" w14:textId="77777777" w:rsidR="006F17AA" w:rsidRDefault="00F950B9">
            <w:pPr>
              <w:pStyle w:val="Compact"/>
              <w:spacing w:before="20" w:after="20" w:line="240" w:lineRule="auto"/>
            </w:pPr>
            <w:r>
              <w:rPr>
                <w:sz w:val="16"/>
              </w:rPr>
              <w:t>Perda Kota 9/2021 Ps 14 ayat (1) jo. 22; Perda Prov. 2/2009 Ps 20, 23–24 jo. 45</w:t>
            </w:r>
          </w:p>
        </w:tc>
        <w:tc>
          <w:tcPr>
            <w:tcW w:w="1283" w:type="dxa"/>
          </w:tcPr>
          <w:p w14:paraId="6F0EFB15" w14:textId="77777777" w:rsidR="006F17AA" w:rsidRDefault="00F950B9">
            <w:pPr>
              <w:pStyle w:val="Compact"/>
              <w:spacing w:before="20" w:after="20" w:line="240" w:lineRule="auto"/>
            </w:pPr>
            <w:r>
              <w:rPr>
                <w:sz w:val="16"/>
              </w:rPr>
              <w:t>ODHIV; PSP, LSL, PENASUN</w:t>
            </w:r>
          </w:p>
        </w:tc>
        <w:tc>
          <w:tcPr>
            <w:tcW w:w="683" w:type="dxa"/>
          </w:tcPr>
          <w:p w14:paraId="2CC3427A" w14:textId="77777777" w:rsidR="006F17AA" w:rsidRDefault="00F950B9">
            <w:pPr>
              <w:pStyle w:val="Compact"/>
              <w:spacing w:before="20" w:after="20" w:line="240" w:lineRule="auto"/>
            </w:pPr>
            <w:r>
              <w:rPr>
                <w:sz w:val="16"/>
              </w:rPr>
              <w:t>H6, H3, H2</w:t>
            </w:r>
          </w:p>
        </w:tc>
        <w:tc>
          <w:tcPr>
            <w:tcW w:w="1123" w:type="dxa"/>
          </w:tcPr>
          <w:p w14:paraId="59DA00E2" w14:textId="77777777" w:rsidR="006F17AA" w:rsidRDefault="00F950B9">
            <w:pPr>
              <w:pStyle w:val="Compact"/>
              <w:spacing w:before="20" w:after="20" w:line="240" w:lineRule="auto"/>
            </w:pPr>
            <w:r>
              <w:rPr>
                <w:sz w:val="16"/>
              </w:rPr>
              <w:t>Kandidat risiko</w:t>
            </w:r>
          </w:p>
        </w:tc>
      </w:tr>
      <w:tr w:rsidR="006F17AA" w14:paraId="186FA415" w14:textId="77777777" w:rsidTr="006F17AA">
        <w:trPr>
          <w:cantSplit/>
        </w:trPr>
        <w:tc>
          <w:tcPr>
            <w:tcW w:w="683" w:type="dxa"/>
          </w:tcPr>
          <w:p w14:paraId="6C575DDD" w14:textId="77777777" w:rsidR="006F17AA" w:rsidRDefault="00F950B9">
            <w:pPr>
              <w:pStyle w:val="Compact"/>
              <w:spacing w:before="20" w:after="20" w:line="240" w:lineRule="auto"/>
            </w:pPr>
            <w:r>
              <w:rPr>
                <w:sz w:val="16"/>
              </w:rPr>
              <w:lastRenderedPageBreak/>
              <w:t>MLW-02</w:t>
            </w:r>
          </w:p>
        </w:tc>
        <w:tc>
          <w:tcPr>
            <w:tcW w:w="1332" w:type="dxa"/>
          </w:tcPr>
          <w:p w14:paraId="6EB8C697" w14:textId="77777777" w:rsidR="006F17AA" w:rsidRDefault="00F950B9">
            <w:pPr>
              <w:pStyle w:val="Compact"/>
              <w:spacing w:before="20" w:after="20" w:line="240" w:lineRule="auto"/>
            </w:pPr>
            <w:r>
              <w:rPr>
                <w:sz w:val="16"/>
              </w:rPr>
              <w:t>Tes wajib tanpa persetujuan</w:t>
            </w:r>
          </w:p>
        </w:tc>
        <w:tc>
          <w:tcPr>
            <w:tcW w:w="4531" w:type="dxa"/>
          </w:tcPr>
          <w:p w14:paraId="41A790DB" w14:textId="77777777" w:rsidR="006F17AA" w:rsidRDefault="00F950B9">
            <w:pPr>
              <w:pStyle w:val="Compact"/>
              <w:spacing w:before="20" w:after="20" w:line="240" w:lineRule="auto"/>
            </w:pPr>
            <w:r>
              <w:rPr>
                <w:sz w:val="16"/>
              </w:rPr>
              <w:t>Perda Kota 9/2021 Ps 12 jo. 19 ayat (2); Ps 13 ayat (4); Perwal 56/2023 Ps 16 ayat (4); Perda Prov. 3/2021 Ps 20–22</w:t>
            </w:r>
          </w:p>
        </w:tc>
        <w:tc>
          <w:tcPr>
            <w:tcW w:w="1283" w:type="dxa"/>
          </w:tcPr>
          <w:p w14:paraId="546D0117" w14:textId="77777777" w:rsidR="006F17AA" w:rsidRDefault="00F950B9">
            <w:pPr>
              <w:pStyle w:val="Compact"/>
              <w:spacing w:before="20" w:after="20" w:line="240" w:lineRule="auto"/>
            </w:pPr>
            <w:r>
              <w:rPr>
                <w:sz w:val="16"/>
              </w:rPr>
              <w:t>PSP, LSL, PENASUN, anak jalanan, karyawan tempat usaha, penerima bantuan</w:t>
            </w:r>
          </w:p>
        </w:tc>
        <w:tc>
          <w:tcPr>
            <w:tcW w:w="683" w:type="dxa"/>
          </w:tcPr>
          <w:p w14:paraId="74CFBFE5" w14:textId="77777777" w:rsidR="006F17AA" w:rsidRDefault="00F950B9">
            <w:pPr>
              <w:pStyle w:val="Compact"/>
              <w:spacing w:before="20" w:after="20" w:line="240" w:lineRule="auto"/>
            </w:pPr>
            <w:r>
              <w:rPr>
                <w:sz w:val="16"/>
              </w:rPr>
              <w:t>H3, H1, H4</w:t>
            </w:r>
          </w:p>
        </w:tc>
        <w:tc>
          <w:tcPr>
            <w:tcW w:w="1123" w:type="dxa"/>
          </w:tcPr>
          <w:p w14:paraId="6101ADA6" w14:textId="77777777" w:rsidR="006F17AA" w:rsidRDefault="00F950B9">
            <w:pPr>
              <w:pStyle w:val="Compact"/>
              <w:spacing w:before="20" w:after="20" w:line="240" w:lineRule="auto"/>
            </w:pPr>
            <w:r>
              <w:rPr>
                <w:sz w:val="16"/>
              </w:rPr>
              <w:t>Kandidat risiko; kandidat bertentangan dengan Kepmenakertrans 68/2004</w:t>
            </w:r>
          </w:p>
        </w:tc>
      </w:tr>
      <w:tr w:rsidR="006F17AA" w14:paraId="0CD65311" w14:textId="77777777" w:rsidTr="006F17AA">
        <w:trPr>
          <w:cantSplit/>
        </w:trPr>
        <w:tc>
          <w:tcPr>
            <w:tcW w:w="683" w:type="dxa"/>
          </w:tcPr>
          <w:p w14:paraId="0DF666E4" w14:textId="77777777" w:rsidR="006F17AA" w:rsidRDefault="00F950B9">
            <w:pPr>
              <w:pStyle w:val="Compact"/>
              <w:spacing w:before="20" w:after="20" w:line="240" w:lineRule="auto"/>
            </w:pPr>
            <w:r>
              <w:rPr>
                <w:sz w:val="16"/>
              </w:rPr>
              <w:t>MLW-03</w:t>
            </w:r>
          </w:p>
        </w:tc>
        <w:tc>
          <w:tcPr>
            <w:tcW w:w="1332" w:type="dxa"/>
          </w:tcPr>
          <w:p w14:paraId="40D5E137" w14:textId="77777777" w:rsidR="006F17AA" w:rsidRDefault="00F950B9">
            <w:pPr>
              <w:pStyle w:val="Compact"/>
              <w:spacing w:before="20" w:after="20" w:line="240" w:lineRule="auto"/>
            </w:pPr>
            <w:r>
              <w:rPr>
                <w:sz w:val="16"/>
              </w:rPr>
              <w:t>Pengecualian kerahasiaan dan aliran data</w:t>
            </w:r>
          </w:p>
        </w:tc>
        <w:tc>
          <w:tcPr>
            <w:tcW w:w="4531" w:type="dxa"/>
          </w:tcPr>
          <w:p w14:paraId="682DD125" w14:textId="77777777" w:rsidR="006F17AA" w:rsidRDefault="00F950B9">
            <w:pPr>
              <w:pStyle w:val="Compact"/>
              <w:spacing w:before="20" w:after="20" w:line="240" w:lineRule="auto"/>
            </w:pPr>
            <w:r>
              <w:rPr>
                <w:sz w:val="16"/>
              </w:rPr>
              <w:t>Perda Kota 9/2021 Ps 10 ayat (3) huruf b, 14 ayat (2) huruf b–c; Perwal 56/2023 Ps 22; Perda 19/2021 Ps 22; Perda Prov. 2/2009 Ps 32 ayat (3) huruf e; Perda Prov. 3/2021 Ps 16–17</w:t>
            </w:r>
          </w:p>
        </w:tc>
        <w:tc>
          <w:tcPr>
            <w:tcW w:w="1283" w:type="dxa"/>
          </w:tcPr>
          <w:p w14:paraId="40BD744C" w14:textId="77777777" w:rsidR="006F17AA" w:rsidRDefault="00F950B9">
            <w:pPr>
              <w:pStyle w:val="Compact"/>
              <w:spacing w:before="20" w:after="20" w:line="240" w:lineRule="auto"/>
            </w:pPr>
            <w:r>
              <w:rPr>
                <w:sz w:val="16"/>
              </w:rPr>
              <w:t>ODHIV, pasangan perempuan, PENASUN, pendatang</w:t>
            </w:r>
          </w:p>
        </w:tc>
        <w:tc>
          <w:tcPr>
            <w:tcW w:w="683" w:type="dxa"/>
          </w:tcPr>
          <w:p w14:paraId="3F236B1D" w14:textId="77777777" w:rsidR="006F17AA" w:rsidRDefault="00F950B9">
            <w:pPr>
              <w:pStyle w:val="Compact"/>
              <w:spacing w:before="20" w:after="20" w:line="240" w:lineRule="auto"/>
            </w:pPr>
            <w:r>
              <w:rPr>
                <w:sz w:val="16"/>
              </w:rPr>
              <w:t>H3, H2</w:t>
            </w:r>
          </w:p>
        </w:tc>
        <w:tc>
          <w:tcPr>
            <w:tcW w:w="1123" w:type="dxa"/>
          </w:tcPr>
          <w:p w14:paraId="4CD119C4" w14:textId="77777777" w:rsidR="006F17AA" w:rsidRDefault="00F950B9">
            <w:pPr>
              <w:pStyle w:val="Compact"/>
              <w:spacing w:before="20" w:after="20" w:line="240" w:lineRule="auto"/>
            </w:pPr>
            <w:r>
              <w:rPr>
                <w:sz w:val="16"/>
              </w:rPr>
              <w:t>Kandidat risiko</w:t>
            </w:r>
          </w:p>
        </w:tc>
      </w:tr>
      <w:tr w:rsidR="006F17AA" w14:paraId="7A808B5B" w14:textId="77777777" w:rsidTr="006F17AA">
        <w:trPr>
          <w:cantSplit/>
        </w:trPr>
        <w:tc>
          <w:tcPr>
            <w:tcW w:w="683" w:type="dxa"/>
          </w:tcPr>
          <w:p w14:paraId="153D6502" w14:textId="77777777" w:rsidR="006F17AA" w:rsidRDefault="00F950B9">
            <w:pPr>
              <w:pStyle w:val="Compact"/>
              <w:spacing w:before="20" w:after="20" w:line="240" w:lineRule="auto"/>
            </w:pPr>
            <w:r>
              <w:rPr>
                <w:sz w:val="16"/>
              </w:rPr>
              <w:t>MLW-04</w:t>
            </w:r>
          </w:p>
        </w:tc>
        <w:tc>
          <w:tcPr>
            <w:tcW w:w="1332" w:type="dxa"/>
          </w:tcPr>
          <w:p w14:paraId="6F58A92F" w14:textId="77777777" w:rsidR="006F17AA" w:rsidRDefault="00F950B9">
            <w:pPr>
              <w:pStyle w:val="Compact"/>
              <w:spacing w:before="20" w:after="20" w:line="240" w:lineRule="auto"/>
            </w:pPr>
            <w:r>
              <w:rPr>
                <w:sz w:val="16"/>
              </w:rPr>
              <w:t>Penertiban di lokasi layanan</w:t>
            </w:r>
          </w:p>
        </w:tc>
        <w:tc>
          <w:tcPr>
            <w:tcW w:w="4531" w:type="dxa"/>
          </w:tcPr>
          <w:p w14:paraId="375F5767" w14:textId="77777777" w:rsidR="006F17AA" w:rsidRDefault="00F950B9">
            <w:pPr>
              <w:pStyle w:val="Compact"/>
              <w:spacing w:before="20" w:after="20" w:line="240" w:lineRule="auto"/>
            </w:pPr>
            <w:r>
              <w:rPr>
                <w:sz w:val="16"/>
              </w:rPr>
              <w:t>Perda Kota 9/2021 Ps 11 huruf i bersama Perda 19/2021 Ps 39–40; Perda Prov. 4/2021 Ps 19 ayat (3)</w:t>
            </w:r>
          </w:p>
        </w:tc>
        <w:tc>
          <w:tcPr>
            <w:tcW w:w="1283" w:type="dxa"/>
          </w:tcPr>
          <w:p w14:paraId="5FA8D079" w14:textId="77777777" w:rsidR="006F17AA" w:rsidRDefault="00F950B9">
            <w:pPr>
              <w:pStyle w:val="Compact"/>
              <w:spacing w:before="20" w:after="20" w:line="240" w:lineRule="auto"/>
            </w:pPr>
            <w:r>
              <w:rPr>
                <w:sz w:val="16"/>
              </w:rPr>
              <w:t>PSP, TG, penjangkau</w:t>
            </w:r>
          </w:p>
        </w:tc>
        <w:tc>
          <w:tcPr>
            <w:tcW w:w="683" w:type="dxa"/>
          </w:tcPr>
          <w:p w14:paraId="6A52ABCA" w14:textId="77777777" w:rsidR="006F17AA" w:rsidRDefault="00F950B9">
            <w:pPr>
              <w:pStyle w:val="Compact"/>
              <w:spacing w:before="20" w:after="20" w:line="240" w:lineRule="auto"/>
            </w:pPr>
            <w:r>
              <w:rPr>
                <w:sz w:val="16"/>
              </w:rPr>
              <w:t>H1, H4, H6</w:t>
            </w:r>
          </w:p>
        </w:tc>
        <w:tc>
          <w:tcPr>
            <w:tcW w:w="1123" w:type="dxa"/>
          </w:tcPr>
          <w:p w14:paraId="00954B90" w14:textId="77777777" w:rsidR="006F17AA" w:rsidRDefault="00F950B9">
            <w:pPr>
              <w:pStyle w:val="Compact"/>
              <w:spacing w:before="20" w:after="20" w:line="240" w:lineRule="auto"/>
            </w:pPr>
            <w:r>
              <w:rPr>
                <w:sz w:val="16"/>
              </w:rPr>
              <w:t>Kandidat ketegangan horizontal</w:t>
            </w:r>
          </w:p>
        </w:tc>
      </w:tr>
      <w:tr w:rsidR="006F17AA" w14:paraId="7600B2AC" w14:textId="77777777" w:rsidTr="006F17AA">
        <w:trPr>
          <w:cantSplit/>
        </w:trPr>
        <w:tc>
          <w:tcPr>
            <w:tcW w:w="683" w:type="dxa"/>
          </w:tcPr>
          <w:p w14:paraId="306F1D2B" w14:textId="77777777" w:rsidR="006F17AA" w:rsidRDefault="00F950B9">
            <w:pPr>
              <w:pStyle w:val="Compact"/>
              <w:spacing w:before="20" w:after="20" w:line="240" w:lineRule="auto"/>
            </w:pPr>
            <w:r>
              <w:rPr>
                <w:sz w:val="16"/>
              </w:rPr>
              <w:t>MLW-05</w:t>
            </w:r>
          </w:p>
        </w:tc>
        <w:tc>
          <w:tcPr>
            <w:tcW w:w="1332" w:type="dxa"/>
          </w:tcPr>
          <w:p w14:paraId="31BECA6C" w14:textId="77777777" w:rsidR="006F17AA" w:rsidRDefault="00F950B9">
            <w:pPr>
              <w:pStyle w:val="Compact"/>
              <w:spacing w:before="20" w:after="20" w:line="240" w:lineRule="auto"/>
            </w:pPr>
            <w:r>
              <w:rPr>
                <w:sz w:val="16"/>
              </w:rPr>
              <w:t>Rumusan moralitas</w:t>
            </w:r>
          </w:p>
        </w:tc>
        <w:tc>
          <w:tcPr>
            <w:tcW w:w="4531" w:type="dxa"/>
          </w:tcPr>
          <w:p w14:paraId="7F6855DD" w14:textId="77777777" w:rsidR="006F17AA" w:rsidRDefault="00F950B9">
            <w:pPr>
              <w:pStyle w:val="Compact"/>
              <w:spacing w:before="20" w:after="20" w:line="240" w:lineRule="auto"/>
            </w:pPr>
            <w:r>
              <w:rPr>
                <w:sz w:val="16"/>
              </w:rPr>
              <w:t>Perda 19/2021 Ps 1 angka 42 (“asusila”); Perda Kota 9/2021 Ps 2 (“norma agama”); Perda Prov. 4/2021 (“tuna susila sejenis”)</w:t>
            </w:r>
          </w:p>
        </w:tc>
        <w:tc>
          <w:tcPr>
            <w:tcW w:w="1283" w:type="dxa"/>
          </w:tcPr>
          <w:p w14:paraId="60B30E2C" w14:textId="77777777" w:rsidR="006F17AA" w:rsidRDefault="00F950B9">
            <w:pPr>
              <w:pStyle w:val="Compact"/>
              <w:spacing w:before="20" w:after="20" w:line="240" w:lineRule="auto"/>
            </w:pPr>
            <w:r>
              <w:rPr>
                <w:sz w:val="16"/>
              </w:rPr>
              <w:t>LSL, TG, PSP</w:t>
            </w:r>
          </w:p>
        </w:tc>
        <w:tc>
          <w:tcPr>
            <w:tcW w:w="683" w:type="dxa"/>
          </w:tcPr>
          <w:p w14:paraId="503396CF" w14:textId="77777777" w:rsidR="006F17AA" w:rsidRDefault="00F950B9">
            <w:pPr>
              <w:pStyle w:val="Compact"/>
              <w:spacing w:before="20" w:after="20" w:line="240" w:lineRule="auto"/>
            </w:pPr>
            <w:r>
              <w:rPr>
                <w:sz w:val="16"/>
              </w:rPr>
              <w:t>H6, H2</w:t>
            </w:r>
          </w:p>
        </w:tc>
        <w:tc>
          <w:tcPr>
            <w:tcW w:w="1123" w:type="dxa"/>
          </w:tcPr>
          <w:p w14:paraId="662D6175" w14:textId="77777777" w:rsidR="006F17AA" w:rsidRDefault="00F950B9">
            <w:pPr>
              <w:pStyle w:val="Compact"/>
              <w:spacing w:before="20" w:after="20" w:line="240" w:lineRule="auto"/>
            </w:pPr>
            <w:r>
              <w:rPr>
                <w:sz w:val="16"/>
              </w:rPr>
              <w:t>Kandidat risiko</w:t>
            </w:r>
          </w:p>
        </w:tc>
      </w:tr>
      <w:tr w:rsidR="006F17AA" w14:paraId="22F5ADCA" w14:textId="77777777" w:rsidTr="006F17AA">
        <w:trPr>
          <w:cantSplit/>
        </w:trPr>
        <w:tc>
          <w:tcPr>
            <w:tcW w:w="683" w:type="dxa"/>
          </w:tcPr>
          <w:p w14:paraId="13D36347" w14:textId="77777777" w:rsidR="006F17AA" w:rsidRDefault="00F950B9">
            <w:pPr>
              <w:pStyle w:val="Compact"/>
              <w:spacing w:before="20" w:after="20" w:line="240" w:lineRule="auto"/>
            </w:pPr>
            <w:r>
              <w:rPr>
                <w:sz w:val="16"/>
              </w:rPr>
              <w:t>MLW-06</w:t>
            </w:r>
          </w:p>
        </w:tc>
        <w:tc>
          <w:tcPr>
            <w:tcW w:w="1332" w:type="dxa"/>
          </w:tcPr>
          <w:p w14:paraId="2F9458C3" w14:textId="77777777" w:rsidR="006F17AA" w:rsidRDefault="00F950B9">
            <w:pPr>
              <w:pStyle w:val="Compact"/>
              <w:spacing w:before="20" w:after="20" w:line="240" w:lineRule="auto"/>
            </w:pPr>
            <w:r>
              <w:rPr>
                <w:sz w:val="16"/>
              </w:rPr>
              <w:t>Harm reduction terputus dari P4GN</w:t>
            </w:r>
          </w:p>
        </w:tc>
        <w:tc>
          <w:tcPr>
            <w:tcW w:w="4531" w:type="dxa"/>
          </w:tcPr>
          <w:p w14:paraId="691DECA1" w14:textId="77777777" w:rsidR="006F17AA" w:rsidRDefault="00F950B9">
            <w:pPr>
              <w:pStyle w:val="Compact"/>
              <w:spacing w:before="20" w:after="20" w:line="240" w:lineRule="auto"/>
            </w:pPr>
            <w:r>
              <w:rPr>
                <w:sz w:val="16"/>
              </w:rPr>
              <w:t>Perda Prov. 3/2021 tidak menyebut HIV, jarum steril, substitusi; Perda Kota 9/2021 tidak menyebut substitusi oral</w:t>
            </w:r>
          </w:p>
        </w:tc>
        <w:tc>
          <w:tcPr>
            <w:tcW w:w="1283" w:type="dxa"/>
          </w:tcPr>
          <w:p w14:paraId="3C0BDABE" w14:textId="77777777" w:rsidR="006F17AA" w:rsidRDefault="00F950B9">
            <w:pPr>
              <w:pStyle w:val="Compact"/>
              <w:spacing w:before="20" w:after="20" w:line="240" w:lineRule="auto"/>
            </w:pPr>
            <w:r>
              <w:rPr>
                <w:sz w:val="16"/>
              </w:rPr>
              <w:t>PENASUN</w:t>
            </w:r>
          </w:p>
        </w:tc>
        <w:tc>
          <w:tcPr>
            <w:tcW w:w="683" w:type="dxa"/>
          </w:tcPr>
          <w:p w14:paraId="2DD38756" w14:textId="77777777" w:rsidR="006F17AA" w:rsidRDefault="00F950B9">
            <w:pPr>
              <w:pStyle w:val="Compact"/>
              <w:spacing w:before="20" w:after="20" w:line="240" w:lineRule="auto"/>
            </w:pPr>
            <w:r>
              <w:rPr>
                <w:sz w:val="16"/>
              </w:rPr>
              <w:t>H1, H3</w:t>
            </w:r>
          </w:p>
        </w:tc>
        <w:tc>
          <w:tcPr>
            <w:tcW w:w="1123" w:type="dxa"/>
          </w:tcPr>
          <w:p w14:paraId="26FBBFB1" w14:textId="77777777" w:rsidR="006F17AA" w:rsidRDefault="00F950B9">
            <w:pPr>
              <w:pStyle w:val="Compact"/>
              <w:spacing w:before="20" w:after="20" w:line="240" w:lineRule="auto"/>
            </w:pPr>
            <w:r>
              <w:rPr>
                <w:sz w:val="16"/>
              </w:rPr>
              <w:t>Kandidat ketegangan</w:t>
            </w:r>
          </w:p>
        </w:tc>
      </w:tr>
      <w:tr w:rsidR="006F17AA" w14:paraId="54DDDF47" w14:textId="77777777" w:rsidTr="006F17AA">
        <w:trPr>
          <w:cantSplit/>
        </w:trPr>
        <w:tc>
          <w:tcPr>
            <w:tcW w:w="683" w:type="dxa"/>
          </w:tcPr>
          <w:p w14:paraId="4618D29C" w14:textId="77777777" w:rsidR="006F17AA" w:rsidRDefault="00F950B9">
            <w:pPr>
              <w:pStyle w:val="Compact"/>
              <w:spacing w:before="20" w:after="20" w:line="240" w:lineRule="auto"/>
            </w:pPr>
            <w:r>
              <w:rPr>
                <w:sz w:val="16"/>
              </w:rPr>
              <w:t>MLW-07</w:t>
            </w:r>
          </w:p>
        </w:tc>
        <w:tc>
          <w:tcPr>
            <w:tcW w:w="1332" w:type="dxa"/>
          </w:tcPr>
          <w:p w14:paraId="4154754D" w14:textId="77777777" w:rsidR="006F17AA" w:rsidRDefault="00F950B9">
            <w:pPr>
              <w:pStyle w:val="Compact"/>
              <w:spacing w:before="20" w:after="20" w:line="240" w:lineRule="auto"/>
            </w:pPr>
            <w:r>
              <w:rPr>
                <w:sz w:val="16"/>
              </w:rPr>
              <w:t>TG tidak diakui</w:t>
            </w:r>
          </w:p>
        </w:tc>
        <w:tc>
          <w:tcPr>
            <w:tcW w:w="4531" w:type="dxa"/>
          </w:tcPr>
          <w:p w14:paraId="6024E183" w14:textId="77777777" w:rsidR="006F17AA" w:rsidRDefault="00F950B9">
            <w:pPr>
              <w:pStyle w:val="Compact"/>
              <w:spacing w:before="20" w:after="20" w:line="240" w:lineRule="auto"/>
            </w:pPr>
            <w:r>
              <w:rPr>
                <w:sz w:val="16"/>
              </w:rPr>
              <w:t>Perda Kota 9/2021 Ps 1 angka 11 dan 22</w:t>
            </w:r>
          </w:p>
        </w:tc>
        <w:tc>
          <w:tcPr>
            <w:tcW w:w="1283" w:type="dxa"/>
          </w:tcPr>
          <w:p w14:paraId="01EC56EE" w14:textId="77777777" w:rsidR="006F17AA" w:rsidRDefault="00F950B9">
            <w:pPr>
              <w:pStyle w:val="Compact"/>
              <w:spacing w:before="20" w:after="20" w:line="240" w:lineRule="auto"/>
            </w:pPr>
            <w:r>
              <w:rPr>
                <w:sz w:val="16"/>
              </w:rPr>
              <w:t>TG</w:t>
            </w:r>
          </w:p>
        </w:tc>
        <w:tc>
          <w:tcPr>
            <w:tcW w:w="683" w:type="dxa"/>
          </w:tcPr>
          <w:p w14:paraId="62CF90FF" w14:textId="77777777" w:rsidR="006F17AA" w:rsidRDefault="00F950B9">
            <w:pPr>
              <w:pStyle w:val="Compact"/>
              <w:spacing w:before="20" w:after="20" w:line="240" w:lineRule="auto"/>
            </w:pPr>
            <w:r>
              <w:rPr>
                <w:sz w:val="16"/>
              </w:rPr>
              <w:t>H1, H2</w:t>
            </w:r>
          </w:p>
        </w:tc>
        <w:tc>
          <w:tcPr>
            <w:tcW w:w="1123" w:type="dxa"/>
          </w:tcPr>
          <w:p w14:paraId="4FFA6ABE" w14:textId="77777777" w:rsidR="006F17AA" w:rsidRDefault="00F950B9">
            <w:pPr>
              <w:pStyle w:val="Compact"/>
              <w:spacing w:before="20" w:after="20" w:line="240" w:lineRule="auto"/>
            </w:pPr>
            <w:r>
              <w:rPr>
                <w:sz w:val="16"/>
              </w:rPr>
              <w:t>Temuan normatif</w:t>
            </w:r>
          </w:p>
        </w:tc>
      </w:tr>
      <w:tr w:rsidR="006F17AA" w14:paraId="59D5BAD8" w14:textId="77777777" w:rsidTr="006F17AA">
        <w:trPr>
          <w:cantSplit/>
        </w:trPr>
        <w:tc>
          <w:tcPr>
            <w:tcW w:w="683" w:type="dxa"/>
          </w:tcPr>
          <w:p w14:paraId="5ECB81FB" w14:textId="77777777" w:rsidR="006F17AA" w:rsidRDefault="00F950B9">
            <w:pPr>
              <w:pStyle w:val="Compact"/>
              <w:spacing w:before="20" w:after="20" w:line="240" w:lineRule="auto"/>
            </w:pPr>
            <w:r>
              <w:rPr>
                <w:sz w:val="16"/>
              </w:rPr>
              <w:t>MLW-08</w:t>
            </w:r>
          </w:p>
        </w:tc>
        <w:tc>
          <w:tcPr>
            <w:tcW w:w="1332" w:type="dxa"/>
          </w:tcPr>
          <w:p w14:paraId="40465632" w14:textId="77777777" w:rsidR="006F17AA" w:rsidRDefault="00F950B9">
            <w:pPr>
              <w:pStyle w:val="Compact"/>
              <w:spacing w:before="20" w:after="20" w:line="240" w:lineRule="auto"/>
            </w:pPr>
            <w:r>
              <w:rPr>
                <w:sz w:val="16"/>
              </w:rPr>
              <w:t>Kelembagaan tanpa kursi komunitas</w:t>
            </w:r>
          </w:p>
        </w:tc>
        <w:tc>
          <w:tcPr>
            <w:tcW w:w="4531" w:type="dxa"/>
          </w:tcPr>
          <w:p w14:paraId="65659819" w14:textId="77777777" w:rsidR="006F17AA" w:rsidRDefault="00F950B9">
            <w:pPr>
              <w:pStyle w:val="Compact"/>
              <w:spacing w:before="20" w:after="20" w:line="240" w:lineRule="auto"/>
            </w:pPr>
            <w:r>
              <w:rPr>
                <w:sz w:val="16"/>
              </w:rPr>
              <w:t>Perda Kota 9/2021 Ps 15; Pergub 37/2014 Ps 5; Perwal KPA belum ditemukan di folder</w:t>
            </w:r>
          </w:p>
        </w:tc>
        <w:tc>
          <w:tcPr>
            <w:tcW w:w="1283" w:type="dxa"/>
          </w:tcPr>
          <w:p w14:paraId="0588F26B" w14:textId="77777777" w:rsidR="006F17AA" w:rsidRDefault="00F950B9">
            <w:pPr>
              <w:pStyle w:val="Compact"/>
              <w:spacing w:before="20" w:after="20" w:line="240" w:lineRule="auto"/>
            </w:pPr>
            <w:r>
              <w:rPr>
                <w:sz w:val="16"/>
              </w:rPr>
              <w:t>Semua kelompok</w:t>
            </w:r>
          </w:p>
        </w:tc>
        <w:tc>
          <w:tcPr>
            <w:tcW w:w="683" w:type="dxa"/>
          </w:tcPr>
          <w:p w14:paraId="71C8A598" w14:textId="77777777" w:rsidR="006F17AA" w:rsidRDefault="00F950B9">
            <w:pPr>
              <w:pStyle w:val="Compact"/>
              <w:spacing w:before="20" w:after="20" w:line="240" w:lineRule="auto"/>
            </w:pPr>
            <w:r>
              <w:rPr>
                <w:sz w:val="16"/>
              </w:rPr>
              <w:t>H7</w:t>
            </w:r>
          </w:p>
        </w:tc>
        <w:tc>
          <w:tcPr>
            <w:tcW w:w="1123" w:type="dxa"/>
          </w:tcPr>
          <w:p w14:paraId="3985B74C" w14:textId="77777777" w:rsidR="006F17AA" w:rsidRDefault="00F950B9">
            <w:pPr>
              <w:pStyle w:val="Compact"/>
              <w:spacing w:before="20" w:after="20" w:line="240" w:lineRule="auto"/>
            </w:pPr>
            <w:r>
              <w:rPr>
                <w:sz w:val="16"/>
              </w:rPr>
              <w:t>Temuan normatif</w:t>
            </w:r>
          </w:p>
        </w:tc>
      </w:tr>
      <w:tr w:rsidR="006F17AA" w14:paraId="397A40C0" w14:textId="77777777" w:rsidTr="006F17AA">
        <w:trPr>
          <w:cantSplit/>
        </w:trPr>
        <w:tc>
          <w:tcPr>
            <w:tcW w:w="683" w:type="dxa"/>
          </w:tcPr>
          <w:p w14:paraId="776DE14F" w14:textId="77777777" w:rsidR="006F17AA" w:rsidRDefault="00F950B9">
            <w:pPr>
              <w:pStyle w:val="Compact"/>
              <w:spacing w:before="20" w:after="20" w:line="240" w:lineRule="auto"/>
            </w:pPr>
            <w:r>
              <w:rPr>
                <w:sz w:val="16"/>
              </w:rPr>
              <w:t>MLW-09</w:t>
            </w:r>
          </w:p>
        </w:tc>
        <w:tc>
          <w:tcPr>
            <w:tcW w:w="1332" w:type="dxa"/>
          </w:tcPr>
          <w:p w14:paraId="4D6982AB" w14:textId="77777777" w:rsidR="006F17AA" w:rsidRDefault="00F950B9">
            <w:pPr>
              <w:pStyle w:val="Compact"/>
              <w:spacing w:before="20" w:after="20" w:line="240" w:lineRule="auto"/>
            </w:pPr>
            <w:r>
              <w:rPr>
                <w:sz w:val="16"/>
              </w:rPr>
              <w:t>Biaya dan dokumen sebagai sanksi</w:t>
            </w:r>
          </w:p>
        </w:tc>
        <w:tc>
          <w:tcPr>
            <w:tcW w:w="4531" w:type="dxa"/>
          </w:tcPr>
          <w:p w14:paraId="63C6B468" w14:textId="77777777" w:rsidR="006F17AA" w:rsidRDefault="00F950B9">
            <w:pPr>
              <w:pStyle w:val="Compact"/>
              <w:spacing w:before="20" w:after="20" w:line="240" w:lineRule="auto"/>
            </w:pPr>
            <w:r>
              <w:rPr>
                <w:sz w:val="16"/>
              </w:rPr>
              <w:t>Perda 19/2021 Ps 63, 69 (penahanan KTP); Perda Prov. 4/2021 Ps 51–52 (biaya paksaan Rp500.000 dan KTP)</w:t>
            </w:r>
          </w:p>
        </w:tc>
        <w:tc>
          <w:tcPr>
            <w:tcW w:w="1283" w:type="dxa"/>
          </w:tcPr>
          <w:p w14:paraId="5903F543" w14:textId="77777777" w:rsidR="006F17AA" w:rsidRDefault="00F950B9">
            <w:pPr>
              <w:pStyle w:val="Compact"/>
              <w:spacing w:before="20" w:after="20" w:line="240" w:lineRule="auto"/>
            </w:pPr>
            <w:r>
              <w:rPr>
                <w:sz w:val="16"/>
              </w:rPr>
              <w:t>Kelompok miskin, PSP, TG, ODHIV</w:t>
            </w:r>
          </w:p>
        </w:tc>
        <w:tc>
          <w:tcPr>
            <w:tcW w:w="683" w:type="dxa"/>
          </w:tcPr>
          <w:p w14:paraId="07E4F25F" w14:textId="77777777" w:rsidR="006F17AA" w:rsidRDefault="00F950B9">
            <w:pPr>
              <w:pStyle w:val="Compact"/>
              <w:spacing w:before="20" w:after="20" w:line="240" w:lineRule="auto"/>
            </w:pPr>
            <w:r>
              <w:rPr>
                <w:sz w:val="16"/>
              </w:rPr>
              <w:t>H1, H4</w:t>
            </w:r>
          </w:p>
        </w:tc>
        <w:tc>
          <w:tcPr>
            <w:tcW w:w="1123" w:type="dxa"/>
          </w:tcPr>
          <w:p w14:paraId="7532D09E" w14:textId="77777777" w:rsidR="006F17AA" w:rsidRDefault="00F950B9">
            <w:pPr>
              <w:pStyle w:val="Compact"/>
              <w:spacing w:before="20" w:after="20" w:line="240" w:lineRule="auto"/>
            </w:pPr>
            <w:r>
              <w:rPr>
                <w:sz w:val="16"/>
              </w:rPr>
              <w:t>Kandidat risiko</w:t>
            </w:r>
          </w:p>
        </w:tc>
      </w:tr>
      <w:tr w:rsidR="006F17AA" w14:paraId="692DB3BE" w14:textId="77777777" w:rsidTr="006F17AA">
        <w:trPr>
          <w:cantSplit/>
        </w:trPr>
        <w:tc>
          <w:tcPr>
            <w:tcW w:w="683" w:type="dxa"/>
          </w:tcPr>
          <w:p w14:paraId="2212C943" w14:textId="77777777" w:rsidR="006F17AA" w:rsidRDefault="00F950B9">
            <w:pPr>
              <w:pStyle w:val="Compact"/>
              <w:spacing w:before="20" w:after="20" w:line="240" w:lineRule="auto"/>
            </w:pPr>
            <w:r>
              <w:rPr>
                <w:sz w:val="16"/>
              </w:rPr>
              <w:t>MLW-10</w:t>
            </w:r>
          </w:p>
        </w:tc>
        <w:tc>
          <w:tcPr>
            <w:tcW w:w="1332" w:type="dxa"/>
          </w:tcPr>
          <w:p w14:paraId="45BFDC11" w14:textId="77777777" w:rsidR="006F17AA" w:rsidRDefault="00F950B9">
            <w:pPr>
              <w:pStyle w:val="Compact"/>
              <w:spacing w:before="20" w:after="20" w:line="240" w:lineRule="auto"/>
            </w:pPr>
            <w:r>
              <w:rPr>
                <w:sz w:val="16"/>
              </w:rPr>
              <w:t>Dasar hukum usang</w:t>
            </w:r>
          </w:p>
        </w:tc>
        <w:tc>
          <w:tcPr>
            <w:tcW w:w="4531" w:type="dxa"/>
          </w:tcPr>
          <w:p w14:paraId="6C6A5203" w14:textId="77777777" w:rsidR="006F17AA" w:rsidRDefault="00F950B9">
            <w:pPr>
              <w:pStyle w:val="Compact"/>
              <w:spacing w:before="20" w:after="20" w:line="240" w:lineRule="auto"/>
            </w:pPr>
            <w:r>
              <w:rPr>
                <w:sz w:val="16"/>
              </w:rPr>
              <w:t>Kedelapan instrumen paket (bagian 3.5)</w:t>
            </w:r>
          </w:p>
        </w:tc>
        <w:tc>
          <w:tcPr>
            <w:tcW w:w="1283" w:type="dxa"/>
          </w:tcPr>
          <w:p w14:paraId="45D93520" w14:textId="77777777" w:rsidR="006F17AA" w:rsidRDefault="00F950B9">
            <w:pPr>
              <w:pStyle w:val="Compact"/>
              <w:spacing w:before="20" w:after="20" w:line="240" w:lineRule="auto"/>
            </w:pPr>
            <w:r>
              <w:rPr>
                <w:sz w:val="16"/>
              </w:rPr>
              <w:t>Semua kelompok</w:t>
            </w:r>
          </w:p>
        </w:tc>
        <w:tc>
          <w:tcPr>
            <w:tcW w:w="683" w:type="dxa"/>
          </w:tcPr>
          <w:p w14:paraId="38D7E62A" w14:textId="77777777" w:rsidR="006F17AA" w:rsidRDefault="00F950B9">
            <w:pPr>
              <w:pStyle w:val="Compact"/>
              <w:spacing w:before="20" w:after="20" w:line="240" w:lineRule="auto"/>
            </w:pPr>
            <w:r>
              <w:rPr>
                <w:sz w:val="16"/>
              </w:rPr>
              <w:t>H1</w:t>
            </w:r>
          </w:p>
        </w:tc>
        <w:tc>
          <w:tcPr>
            <w:tcW w:w="1123" w:type="dxa"/>
          </w:tcPr>
          <w:p w14:paraId="4DA5B56B" w14:textId="77777777" w:rsidR="006F17AA" w:rsidRDefault="00F950B9">
            <w:pPr>
              <w:pStyle w:val="Compact"/>
              <w:spacing w:before="20" w:after="20" w:line="240" w:lineRule="auto"/>
            </w:pPr>
            <w:r>
              <w:rPr>
                <w:sz w:val="16"/>
              </w:rPr>
              <w:t>Temuan normatif</w:t>
            </w:r>
          </w:p>
        </w:tc>
      </w:tr>
    </w:tbl>
    <w:p w14:paraId="1955731E" w14:textId="77777777" w:rsidR="006F17AA" w:rsidRDefault="00F950B9">
      <w:pPr>
        <w:pStyle w:val="BodyText"/>
      </w:pPr>
      <w:r>
        <w:rPr>
          <w:i/>
          <w:iCs/>
        </w:rPr>
        <w:t>MLW-11 (paksaan berbasis status sosial di daerah kekhususan) tidak berlaku untuk Pontianak.</w:t>
      </w:r>
    </w:p>
    <w:p w14:paraId="7E2DF95F" w14:textId="77777777" w:rsidR="006F17AA" w:rsidRDefault="00F950B9">
      <w:pPr>
        <w:pStyle w:val="Heading2"/>
      </w:pPr>
      <w:bookmarkStart w:id="40" w:name="kartu-masalah"/>
      <w:bookmarkStart w:id="41" w:name="_Toc242201602"/>
      <w:bookmarkEnd w:id="38"/>
      <w:r>
        <w:t>6.2 Kartu masalah</w:t>
      </w:r>
      <w:bookmarkEnd w:id="41"/>
    </w:p>
    <w:p w14:paraId="44C4A98C" w14:textId="77777777" w:rsidR="006F17AA" w:rsidRDefault="00F950B9">
      <w:pPr>
        <w:pStyle w:val="FirstParagraph"/>
      </w:pPr>
      <w:r>
        <w:rPr>
          <w:b/>
          <w:bCs/>
        </w:rPr>
        <w:t>K-1. Tes HIV bersanksi bagi “kelompok rawan” (MLW-02)</w:t>
      </w:r>
    </w:p>
    <w:p w14:paraId="47A93966" w14:textId="77777777" w:rsidR="006F17AA" w:rsidRDefault="00F950B9">
      <w:pPr>
        <w:pStyle w:val="Compact"/>
        <w:numPr>
          <w:ilvl w:val="0"/>
          <w:numId w:val="4"/>
        </w:numPr>
      </w:pPr>
      <w:r>
        <w:rPr>
          <w:i/>
          <w:iCs/>
        </w:rPr>
        <w:t>Isi aturan.</w:t>
      </w:r>
      <w:r>
        <w:t xml:space="preserve"> Perda Kota 9/2021 Pasal 12 huruf b mewajibkan kelompok rawan </w:t>
      </w:r>
      <w:r>
        <w:t>“melakukan tes HIV dan IMS”, huruf c memakai kondom dan jarum suntik steril, dan huruf d mengikuti terapi ARV. Pasal 19 ayat (2) mengenakan “teguran tertulis dan/atau denda paling tinggi Rp.1.000.000,00”. Pasal 13 ayat (4) mewajibkan pengusaha memeriksakan karyawan secara berkala, dengan sanksi pencabutan izin.</w:t>
      </w:r>
    </w:p>
    <w:p w14:paraId="420BDA37" w14:textId="77777777" w:rsidR="006F17AA" w:rsidRDefault="00F950B9">
      <w:pPr>
        <w:pStyle w:val="Compact"/>
        <w:numPr>
          <w:ilvl w:val="0"/>
          <w:numId w:val="4"/>
        </w:numPr>
      </w:pPr>
      <w:r>
        <w:rPr>
          <w:i/>
          <w:iCs/>
        </w:rPr>
        <w:t>Mengapa penting.</w:t>
      </w:r>
      <w:r>
        <w:t xml:space="preserve"> </w:t>
      </w:r>
      <w:r>
        <w:rPr>
          <w:b/>
          <w:bCs/>
        </w:rPr>
        <w:t>Risiko yang perlu dibuktikan:</w:t>
      </w:r>
      <w:r>
        <w:t xml:space="preserve"> </w:t>
      </w:r>
      <w:r>
        <w:t>tes yang diwajibkan dengan denda kehilangan sifat sukarela, sehingga sebagian orang dapat menghindari layanan. Kewajiban tes karyawan bertentangan arah dengan larangan Kepmenakertrans 68/2004 Pasal 5 ayat (1).</w:t>
      </w:r>
    </w:p>
    <w:p w14:paraId="5BBF59DA" w14:textId="77777777" w:rsidR="006F17AA" w:rsidRDefault="00F950B9">
      <w:pPr>
        <w:pStyle w:val="Compact"/>
        <w:numPr>
          <w:ilvl w:val="0"/>
          <w:numId w:val="4"/>
        </w:numPr>
      </w:pPr>
      <w:r>
        <w:rPr>
          <w:i/>
          <w:iCs/>
        </w:rPr>
        <w:t>Yang belum diketahui.</w:t>
      </w:r>
      <w:r>
        <w:t xml:space="preserve"> Apakah denda Pasal 19 ayat (2) pernah dijatuhkan; SOP KTS/KTIP puskesmas; praktik tes di tempat hiburan.</w:t>
      </w:r>
    </w:p>
    <w:p w14:paraId="56E6F349" w14:textId="77777777" w:rsidR="006F17AA" w:rsidRDefault="00F950B9">
      <w:pPr>
        <w:pStyle w:val="Compact"/>
        <w:numPr>
          <w:ilvl w:val="0"/>
          <w:numId w:val="4"/>
        </w:numPr>
      </w:pPr>
      <w:r>
        <w:rPr>
          <w:i/>
          <w:iCs/>
        </w:rPr>
        <w:t>Arah perbaikan.</w:t>
      </w:r>
      <w:r>
        <w:t xml:space="preserve"> RF-PONTIANAK-01 dan -04 (RF-NAS-02).</w:t>
      </w:r>
    </w:p>
    <w:p w14:paraId="7510115B" w14:textId="77777777" w:rsidR="006F17AA" w:rsidRDefault="00F950B9">
      <w:pPr>
        <w:pStyle w:val="FirstParagraph"/>
      </w:pPr>
      <w:r>
        <w:rPr>
          <w:b/>
          <w:bCs/>
        </w:rPr>
        <w:t>K-2. Kerahasiaan dan kriminalisasi status (MLW-01, MLW-03)</w:t>
      </w:r>
    </w:p>
    <w:p w14:paraId="0476C819" w14:textId="77777777" w:rsidR="006F17AA" w:rsidRDefault="00F950B9">
      <w:pPr>
        <w:pStyle w:val="Compact"/>
        <w:numPr>
          <w:ilvl w:val="0"/>
          <w:numId w:val="5"/>
        </w:numPr>
      </w:pPr>
      <w:r>
        <w:rPr>
          <w:i/>
          <w:iCs/>
        </w:rPr>
        <w:t>Isi aturan.</w:t>
      </w:r>
      <w:r>
        <w:t xml:space="preserve"> </w:t>
      </w:r>
      <w:r>
        <w:t>Pasal 14 ayat (2) melarang nakes membuka status, kecuali “a. mendapat persetujuan …; b. untuk kepentingan pemberian dukungan pengobatan dan perawatan pada pasangan seksualnya; dan c. untuk kebutuhan penyusunan kebijakan pemerintah”. Pasal 10 ayat (3) huruf b memberi nakes hak atas status HIV pasien “sebelum melakukan tindakan medis”. Pasal 14 ayat (1) jo. 22 memidana ODHIV yang menularkan secara sengaja atau mendonorkan darah, dengan kurungan ≤3 bulan atau denda ≤Rp50 juta.</w:t>
      </w:r>
    </w:p>
    <w:p w14:paraId="5BE71A42" w14:textId="77777777" w:rsidR="006F17AA" w:rsidRDefault="00F950B9">
      <w:pPr>
        <w:pStyle w:val="Compact"/>
        <w:numPr>
          <w:ilvl w:val="0"/>
          <w:numId w:val="5"/>
        </w:numPr>
      </w:pPr>
      <w:r>
        <w:rPr>
          <w:i/>
          <w:iCs/>
        </w:rPr>
        <w:t>Mengapa penting.</w:t>
      </w:r>
      <w:r>
        <w:t xml:space="preserve"> </w:t>
      </w:r>
      <w:r>
        <w:rPr>
          <w:b/>
          <w:bCs/>
        </w:rPr>
        <w:t>Risiko yang perlu dibuktikan:</w:t>
      </w:r>
      <w:r>
        <w:t xml:space="preserve"> pengecualian huruf c tidak memiliki batas dan dapat membuka data individu untuk keperluan non-klinis. Pidana berbasis status dapat menurunkan kesediaan tes.</w:t>
      </w:r>
    </w:p>
    <w:p w14:paraId="4BE73223" w14:textId="77777777" w:rsidR="006F17AA" w:rsidRDefault="00F950B9">
      <w:pPr>
        <w:pStyle w:val="Compact"/>
        <w:numPr>
          <w:ilvl w:val="0"/>
          <w:numId w:val="5"/>
        </w:numPr>
      </w:pPr>
      <w:r>
        <w:rPr>
          <w:i/>
          <w:iCs/>
        </w:rPr>
        <w:t>Yang belum diketahui.</w:t>
      </w:r>
      <w:r>
        <w:t xml:space="preserve"> Permintaan data “untuk kebijakan”; SOP notifikasi pasangan; perkara Pasal 22.</w:t>
      </w:r>
    </w:p>
    <w:p w14:paraId="7F7B5296" w14:textId="77777777" w:rsidR="006F17AA" w:rsidRDefault="00F950B9">
      <w:pPr>
        <w:pStyle w:val="Compact"/>
        <w:numPr>
          <w:ilvl w:val="0"/>
          <w:numId w:val="5"/>
        </w:numPr>
      </w:pPr>
      <w:r>
        <w:rPr>
          <w:i/>
          <w:iCs/>
        </w:rPr>
        <w:t>Arah perbaikan.</w:t>
      </w:r>
      <w:r>
        <w:t xml:space="preserve"> RF-PONTIANAK-02 dan -03 (RF-NAS-03, RF-NAS-01).</w:t>
      </w:r>
    </w:p>
    <w:p w14:paraId="391C3795" w14:textId="77777777" w:rsidR="006F17AA" w:rsidRDefault="00F950B9">
      <w:pPr>
        <w:pStyle w:val="FirstParagraph"/>
      </w:pPr>
      <w:r>
        <w:rPr>
          <w:b/>
          <w:bCs/>
        </w:rPr>
        <w:lastRenderedPageBreak/>
        <w:t>K-3. Persinggungan penertiban dan layanan (MLW-04, MLW-09)</w:t>
      </w:r>
    </w:p>
    <w:p w14:paraId="0A8D28F9" w14:textId="77777777" w:rsidR="006F17AA" w:rsidRDefault="00F950B9">
      <w:pPr>
        <w:pStyle w:val="Compact"/>
        <w:numPr>
          <w:ilvl w:val="0"/>
          <w:numId w:val="6"/>
        </w:numPr>
      </w:pPr>
      <w:r>
        <w:rPr>
          <w:i/>
          <w:iCs/>
        </w:rPr>
        <w:t>Isi aturan.</w:t>
      </w:r>
      <w:r>
        <w:t xml:space="preserve"> Perda HIV Pasal 11 huruf i mewajibkan nakes melaporkan </w:t>
      </w:r>
      <w:r>
        <w:t>“tempat kegiatan transaksi seksual yang tidak mau bekerjasama” kepada “pihak berwenang”. Perda 19/2021 Pasal 39 ayat (3) melarang penyediaan tempat “baik sengaja maupun tidak”, dan Pasal 40 memberi kewenangan “menutup/menyegel/mencabut izin bangunan atau rumah atau tempat usaha yang digunakan untuk berbuat asusila”. Pasal 63 dan 69 membolehkan penahanan KTP sampai biaya paksaan dibayar.</w:t>
      </w:r>
    </w:p>
    <w:p w14:paraId="646983C4" w14:textId="77777777" w:rsidR="006F17AA" w:rsidRDefault="00F950B9">
      <w:pPr>
        <w:pStyle w:val="Compact"/>
        <w:numPr>
          <w:ilvl w:val="0"/>
          <w:numId w:val="6"/>
        </w:numPr>
      </w:pPr>
      <w:r>
        <w:rPr>
          <w:i/>
          <w:iCs/>
        </w:rPr>
        <w:t>Mengapa penting.</w:t>
      </w:r>
      <w:r>
        <w:t xml:space="preserve"> </w:t>
      </w:r>
      <w:r>
        <w:rPr>
          <w:b/>
          <w:bCs/>
        </w:rPr>
        <w:t>Risiko yang perlu dibuktikan:</w:t>
      </w:r>
      <w:r>
        <w:t xml:space="preserve"> </w:t>
      </w:r>
      <w:r>
        <w:t>rantai pelaporan nakes → penertiban tempat → perpindahan lokasi kerja → turunnya jangkauan. Penahanan KTP dapat menghambat akses layanan yang mensyaratkan identitas.</w:t>
      </w:r>
    </w:p>
    <w:p w14:paraId="3EF0CF98" w14:textId="77777777" w:rsidR="006F17AA" w:rsidRDefault="00F950B9">
      <w:pPr>
        <w:pStyle w:val="Compact"/>
        <w:numPr>
          <w:ilvl w:val="0"/>
          <w:numId w:val="6"/>
        </w:numPr>
      </w:pPr>
      <w:r>
        <w:rPr>
          <w:i/>
          <w:iCs/>
        </w:rPr>
        <w:t>Yang belum diketahui.</w:t>
      </w:r>
      <w:r>
        <w:t xml:space="preserve"> Jumlah laporan nakes; operasi penutupan; lama penahanan KTP.</w:t>
      </w:r>
    </w:p>
    <w:p w14:paraId="3758C872" w14:textId="77777777" w:rsidR="006F17AA" w:rsidRDefault="00F950B9">
      <w:pPr>
        <w:pStyle w:val="Compact"/>
        <w:numPr>
          <w:ilvl w:val="0"/>
          <w:numId w:val="6"/>
        </w:numPr>
      </w:pPr>
      <w:r>
        <w:rPr>
          <w:i/>
          <w:iCs/>
        </w:rPr>
        <w:t>Arah perbaikan.</w:t>
      </w:r>
      <w:r>
        <w:t xml:space="preserve"> RF-PONTIANAK-04 dan -06 (RF-NAS-04, RF-NAS-08, RF-NAS-10).</w:t>
      </w:r>
    </w:p>
    <w:p w14:paraId="640E892A" w14:textId="77777777" w:rsidR="006F17AA" w:rsidRDefault="00F950B9">
      <w:pPr>
        <w:pStyle w:val="FirstParagraph"/>
      </w:pPr>
      <w:r>
        <w:rPr>
          <w:b/>
          <w:bCs/>
        </w:rPr>
        <w:t>K-4. Integrasi TBC-HIV tanpa pengaman (MLW-02, MLW-03)</w:t>
      </w:r>
    </w:p>
    <w:p w14:paraId="1CB1029A" w14:textId="77777777" w:rsidR="006F17AA" w:rsidRDefault="00F950B9">
      <w:pPr>
        <w:pStyle w:val="Compact"/>
        <w:numPr>
          <w:ilvl w:val="0"/>
          <w:numId w:val="7"/>
        </w:numPr>
      </w:pPr>
      <w:r>
        <w:rPr>
          <w:i/>
          <w:iCs/>
        </w:rPr>
        <w:t>Isi aturan.</w:t>
      </w:r>
      <w:r>
        <w:t xml:space="preserve"> Perwal 56/2023 Pasal 16 ayat (4): </w:t>
      </w:r>
      <w:r>
        <w:t>“Masyarakat Penerima bantuan dari Pemerintah wajib melakukan skrining TBC di fasilitas kesehatan yang telah ditunjuk minimal 1 (satu) tahun sekali.” Pasal 22 mengatur pelacakan pasien mangkir yang melibatkan kader dan tokoh masyarakat. Pasal 19 mengatur kolaborasi TBC-HIV tanpa tes HIV pasien TBC, ART, atau kerahasiaan status.</w:t>
      </w:r>
    </w:p>
    <w:p w14:paraId="4DBD8877" w14:textId="77777777" w:rsidR="006F17AA" w:rsidRDefault="00F950B9">
      <w:pPr>
        <w:pStyle w:val="Compact"/>
        <w:numPr>
          <w:ilvl w:val="0"/>
          <w:numId w:val="7"/>
        </w:numPr>
      </w:pPr>
      <w:r>
        <w:rPr>
          <w:i/>
          <w:iCs/>
        </w:rPr>
        <w:t>Mengapa penting.</w:t>
      </w:r>
      <w:r>
        <w:t xml:space="preserve"> </w:t>
      </w:r>
      <w:r>
        <w:rPr>
          <w:b/>
          <w:bCs/>
        </w:rPr>
        <w:t>Risiko yang perlu dibuktikan:</w:t>
      </w:r>
      <w:r>
        <w:t xml:space="preserve"> </w:t>
      </w:r>
      <w:r>
        <w:t>syarat skrining yang dikaitkan dengan bantuan sosial dan pelacakan tanpa kewajiban rahasia dapat membuka status kesehatan orang miskin dan ODHIV.</w:t>
      </w:r>
    </w:p>
    <w:p w14:paraId="7B2911BF" w14:textId="77777777" w:rsidR="006F17AA" w:rsidRDefault="00F950B9">
      <w:pPr>
        <w:pStyle w:val="Compact"/>
        <w:numPr>
          <w:ilvl w:val="0"/>
          <w:numId w:val="7"/>
        </w:numPr>
      </w:pPr>
      <w:r>
        <w:rPr>
          <w:i/>
          <w:iCs/>
        </w:rPr>
        <w:t>Yang belum diketahui.</w:t>
      </w:r>
      <w:r>
        <w:t xml:space="preserve"> Kaitan skrining dengan PKH/PBI; SOP pelacakan; pengalaman pasien TB-HIV.</w:t>
      </w:r>
    </w:p>
    <w:p w14:paraId="719AC864" w14:textId="77777777" w:rsidR="006F17AA" w:rsidRDefault="00F950B9">
      <w:pPr>
        <w:pStyle w:val="Compact"/>
        <w:numPr>
          <w:ilvl w:val="0"/>
          <w:numId w:val="7"/>
        </w:numPr>
      </w:pPr>
      <w:r>
        <w:rPr>
          <w:i/>
          <w:iCs/>
        </w:rPr>
        <w:t>Arah perbaikan.</w:t>
      </w:r>
      <w:r>
        <w:t xml:space="preserve"> RF-PONTIANAK-07 (RF-NAS-02, -03, -07).</w:t>
      </w:r>
    </w:p>
    <w:p w14:paraId="5A0695D8" w14:textId="77777777" w:rsidR="006F17AA" w:rsidRDefault="00F950B9">
      <w:pPr>
        <w:pStyle w:val="FirstParagraph"/>
      </w:pPr>
      <w:r>
        <w:rPr>
          <w:b/>
          <w:bCs/>
        </w:rPr>
        <w:t>K-5. TG tidak diakui dan kursi komunitas tidak dijamin (MLW-07, MLW-08)</w:t>
      </w:r>
    </w:p>
    <w:p w14:paraId="49AF6080" w14:textId="77777777" w:rsidR="006F17AA" w:rsidRDefault="00F950B9">
      <w:pPr>
        <w:pStyle w:val="Compact"/>
        <w:numPr>
          <w:ilvl w:val="0"/>
          <w:numId w:val="8"/>
        </w:numPr>
      </w:pPr>
      <w:r>
        <w:rPr>
          <w:i/>
          <w:iCs/>
        </w:rPr>
        <w:t>Isi aturan.</w:t>
      </w:r>
      <w:r>
        <w:t xml:space="preserve"> </w:t>
      </w:r>
      <w:r>
        <w:t>Perda Kota 9/2021 Pasal 1 angka 11 tidak menyebut waria; Pasal 1 angka 22 mendefinisikan diskriminasi tanpa status HIV, orientasi seksual, atau identitas gender; Pasal 15 tidak mengatur keanggotaan komunitas di KPA Kota.</w:t>
      </w:r>
    </w:p>
    <w:p w14:paraId="6815F0F4" w14:textId="77777777" w:rsidR="006F17AA" w:rsidRDefault="00F950B9">
      <w:pPr>
        <w:pStyle w:val="Compact"/>
        <w:numPr>
          <w:ilvl w:val="0"/>
          <w:numId w:val="8"/>
        </w:numPr>
      </w:pPr>
      <w:r>
        <w:rPr>
          <w:i/>
          <w:iCs/>
        </w:rPr>
        <w:t>Mengapa penting.</w:t>
      </w:r>
      <w:r>
        <w:t xml:space="preserve"> Tanpa pengakuan tertulis, program, indikator, dan anggaran sulit menjangkau TG. Tanpa kursi komunitas, masalah lain sulit dilaporkan.</w:t>
      </w:r>
    </w:p>
    <w:p w14:paraId="2CC9B468" w14:textId="77777777" w:rsidR="006F17AA" w:rsidRDefault="00F950B9">
      <w:pPr>
        <w:pStyle w:val="Compact"/>
        <w:numPr>
          <w:ilvl w:val="0"/>
          <w:numId w:val="8"/>
        </w:numPr>
      </w:pPr>
      <w:r>
        <w:rPr>
          <w:i/>
          <w:iCs/>
        </w:rPr>
        <w:t>Yang belum diketahui.</w:t>
      </w:r>
      <w:r>
        <w:t xml:space="preserve"> Isi Keputusan dan Perwal KPA Kota; data layanan TG.</w:t>
      </w:r>
    </w:p>
    <w:p w14:paraId="511AC59C" w14:textId="77777777" w:rsidR="006F17AA" w:rsidRDefault="00F950B9">
      <w:pPr>
        <w:pStyle w:val="Compact"/>
        <w:numPr>
          <w:ilvl w:val="0"/>
          <w:numId w:val="8"/>
        </w:numPr>
      </w:pPr>
      <w:r>
        <w:rPr>
          <w:i/>
          <w:iCs/>
        </w:rPr>
        <w:t>Arah perbaikan.</w:t>
      </w:r>
      <w:r>
        <w:t xml:space="preserve"> RF-PONTIANAK-05 (RF-NAS-06, -07).</w:t>
      </w:r>
    </w:p>
    <w:p w14:paraId="0B1BC49F" w14:textId="77777777" w:rsidR="006F17AA" w:rsidRDefault="00F950B9">
      <w:pPr>
        <w:pStyle w:val="FirstParagraph"/>
      </w:pPr>
      <w:r>
        <w:rPr>
          <w:b/>
          <w:bCs/>
        </w:rPr>
        <w:t>K-6. Harm reduction terputus dan rumusan moral di aturan provinsi (MLW-05, MLW-06)</w:t>
      </w:r>
    </w:p>
    <w:p w14:paraId="4352BE29" w14:textId="77777777" w:rsidR="006F17AA" w:rsidRDefault="00F950B9">
      <w:pPr>
        <w:pStyle w:val="Compact"/>
        <w:numPr>
          <w:ilvl w:val="0"/>
          <w:numId w:val="9"/>
        </w:numPr>
      </w:pPr>
      <w:r>
        <w:rPr>
          <w:i/>
          <w:iCs/>
        </w:rPr>
        <w:t>Isi aturan.</w:t>
      </w:r>
      <w:r>
        <w:t xml:space="preserve"> Perda Prov. 3/2021 P4GN mengatur rehabilitasi, wajib lapor, dan tes urin tanpa menyebut HIV, jarum steril, atau terapi substitusi. Perda Prov. 4/2021 melarang “memfasilitasi” orang menjadi pekerja seks atau “tuna susila sejenis” (Pasal 19 ayat (3) huruf c dan e) dan melarang pelajar membawa alat kontrasepsi (Pasal 20 ayat (1) huruf b).</w:t>
      </w:r>
    </w:p>
    <w:p w14:paraId="5855FFCA" w14:textId="77777777" w:rsidR="006F17AA" w:rsidRDefault="00F950B9">
      <w:pPr>
        <w:pStyle w:val="Compact"/>
        <w:numPr>
          <w:ilvl w:val="0"/>
          <w:numId w:val="9"/>
        </w:numPr>
      </w:pPr>
      <w:r>
        <w:rPr>
          <w:i/>
          <w:iCs/>
        </w:rPr>
        <w:t>Mengapa penting.</w:t>
      </w:r>
      <w:r>
        <w:t xml:space="preserve"> </w:t>
      </w:r>
      <w:r>
        <w:rPr>
          <w:b/>
          <w:bCs/>
        </w:rPr>
        <w:t>Risiko yang perlu dibuktikan:</w:t>
      </w:r>
      <w:r>
        <w:t xml:space="preserve"> </w:t>
      </w:r>
      <w:r>
        <w:t>program kondom 100% dan NSP dalam Perda Prov. 2/2009 Pasal 15 dapat dibaca sebagai “memfasilitasi” bila tidak ada pengecualian kegiatan kesehatan.</w:t>
      </w:r>
    </w:p>
    <w:p w14:paraId="7642BA80" w14:textId="77777777" w:rsidR="006F17AA" w:rsidRDefault="00F950B9">
      <w:pPr>
        <w:pStyle w:val="Compact"/>
        <w:numPr>
          <w:ilvl w:val="0"/>
          <w:numId w:val="9"/>
        </w:numPr>
      </w:pPr>
      <w:r>
        <w:rPr>
          <w:i/>
          <w:iCs/>
        </w:rPr>
        <w:t>Yang belum diketahui.</w:t>
      </w:r>
      <w:r>
        <w:t xml:space="preserve"> Data penyitaan kondom dan penahanan KTP menurut Pergub Kalbar 29/2022 (sudah dibaca, lihat 1.4); rujukan IPWL ke layanan HIV.</w:t>
      </w:r>
    </w:p>
    <w:p w14:paraId="78F9C3B2" w14:textId="77777777" w:rsidR="006F17AA" w:rsidRDefault="00F950B9">
      <w:pPr>
        <w:pStyle w:val="Compact"/>
        <w:numPr>
          <w:ilvl w:val="0"/>
          <w:numId w:val="9"/>
        </w:numPr>
      </w:pPr>
      <w:r>
        <w:rPr>
          <w:i/>
          <w:iCs/>
        </w:rPr>
        <w:t>Arah perbaikan.</w:t>
      </w:r>
      <w:r>
        <w:t xml:space="preserve"> Opsi provinsi di bagian 10.3 (RF-NAS-04, RF-NAS-05).</w:t>
      </w:r>
    </w:p>
    <w:p w14:paraId="20D585F7" w14:textId="77777777" w:rsidR="006F17AA" w:rsidRDefault="00F950B9">
      <w:pPr>
        <w:pStyle w:val="Heading2"/>
      </w:pPr>
      <w:bookmarkStart w:id="42" w:name="X9667f7a1c2c45047356e189f00d3256ba43d32b"/>
      <w:bookmarkStart w:id="43" w:name="_Toc242201603"/>
      <w:bookmarkEnd w:id="40"/>
      <w:r>
        <w:t>6.3 Seberapa sering setiap jenis masalah ditandai</w:t>
      </w:r>
      <w:bookmarkEnd w:id="43"/>
    </w:p>
    <w:p w14:paraId="3A8129C6" w14:textId="77777777" w:rsidR="006F17AA" w:rsidRDefault="00F950B9">
      <w:pPr>
        <w:pStyle w:val="FirstParagraph"/>
      </w:pPr>
      <w:r>
        <w:t xml:space="preserve">Paket Pontianak memiliki </w:t>
      </w:r>
      <w:r>
        <w:rPr>
          <w:b/>
          <w:bCs/>
        </w:rPr>
        <w:t>53 kandidat isu</w:t>
      </w:r>
      <w:r>
        <w:t>: 26 di instrumen kota dan 27 di instrumen provinsi. Satu isu dapat memiliki lebih dari satu kode, sehingga jumlah kode (86) lebih besar dari jumlah isu. Empat isu tidak memiliki kode masalah karena berisi temuan perlindungan.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734"/>
        <w:gridCol w:w="4289"/>
        <w:gridCol w:w="730"/>
        <w:gridCol w:w="1077"/>
        <w:gridCol w:w="807"/>
      </w:tblGrid>
      <w:tr w:rsidR="006F17AA" w14:paraId="1CF12A9F"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2732" w:type="dxa"/>
            <w:shd w:val="clear" w:color="auto" w:fill="D9E2F3"/>
          </w:tcPr>
          <w:p w14:paraId="082C70FE" w14:textId="77777777" w:rsidR="006F17AA" w:rsidRDefault="00F950B9">
            <w:pPr>
              <w:pStyle w:val="Compact"/>
              <w:spacing w:before="20" w:after="20" w:line="240" w:lineRule="auto"/>
            </w:pPr>
            <w:r>
              <w:rPr>
                <w:b/>
                <w:sz w:val="17"/>
              </w:rPr>
              <w:t>Jenis masalah (kode)</w:t>
            </w:r>
          </w:p>
        </w:tc>
        <w:tc>
          <w:tcPr>
            <w:tcW w:w="4288" w:type="dxa"/>
            <w:shd w:val="clear" w:color="auto" w:fill="D9E2F3"/>
          </w:tcPr>
          <w:p w14:paraId="2BF76E81" w14:textId="77777777" w:rsidR="006F17AA" w:rsidRDefault="00F950B9">
            <w:pPr>
              <w:pStyle w:val="Compact"/>
              <w:spacing w:before="20" w:after="20" w:line="240" w:lineRule="auto"/>
            </w:pPr>
            <w:r>
              <w:rPr>
                <w:b/>
                <w:sz w:val="17"/>
              </w:rPr>
              <w:t>Arti sederhana</w:t>
            </w:r>
          </w:p>
        </w:tc>
        <w:tc>
          <w:tcPr>
            <w:tcW w:w="730" w:type="dxa"/>
            <w:shd w:val="clear" w:color="auto" w:fill="D9E2F3"/>
          </w:tcPr>
          <w:p w14:paraId="4E572779" w14:textId="77777777" w:rsidR="006F17AA" w:rsidRDefault="00F950B9">
            <w:pPr>
              <w:pStyle w:val="Compact"/>
              <w:spacing w:before="20" w:after="20" w:line="240" w:lineRule="auto"/>
              <w:jc w:val="right"/>
            </w:pPr>
            <w:r>
              <w:rPr>
                <w:b/>
                <w:sz w:val="17"/>
              </w:rPr>
              <w:t>Kota</w:t>
            </w:r>
          </w:p>
        </w:tc>
        <w:tc>
          <w:tcPr>
            <w:tcW w:w="1077" w:type="dxa"/>
            <w:shd w:val="clear" w:color="auto" w:fill="D9E2F3"/>
          </w:tcPr>
          <w:p w14:paraId="00923A48" w14:textId="77777777" w:rsidR="006F17AA" w:rsidRDefault="00F950B9">
            <w:pPr>
              <w:pStyle w:val="Compact"/>
              <w:spacing w:before="20" w:after="20" w:line="240" w:lineRule="auto"/>
              <w:jc w:val="right"/>
            </w:pPr>
            <w:r>
              <w:rPr>
                <w:b/>
                <w:sz w:val="17"/>
              </w:rPr>
              <w:t>Provinsi</w:t>
            </w:r>
          </w:p>
        </w:tc>
        <w:tc>
          <w:tcPr>
            <w:tcW w:w="807" w:type="dxa"/>
            <w:shd w:val="clear" w:color="auto" w:fill="D9E2F3"/>
          </w:tcPr>
          <w:p w14:paraId="04D29029" w14:textId="77777777" w:rsidR="006F17AA" w:rsidRDefault="00F950B9">
            <w:pPr>
              <w:pStyle w:val="Compact"/>
              <w:spacing w:before="20" w:after="20" w:line="240" w:lineRule="auto"/>
              <w:jc w:val="right"/>
            </w:pPr>
            <w:r>
              <w:rPr>
                <w:b/>
                <w:sz w:val="17"/>
              </w:rPr>
              <w:t>Jumlah</w:t>
            </w:r>
          </w:p>
        </w:tc>
      </w:tr>
      <w:tr w:rsidR="006F17AA" w14:paraId="55E7D478" w14:textId="77777777" w:rsidTr="006F17AA">
        <w:trPr>
          <w:cantSplit/>
        </w:trPr>
        <w:tc>
          <w:tcPr>
            <w:tcW w:w="2732" w:type="dxa"/>
          </w:tcPr>
          <w:p w14:paraId="6AFCDDCC" w14:textId="77777777" w:rsidR="006F17AA" w:rsidRDefault="00F950B9">
            <w:pPr>
              <w:pStyle w:val="Compact"/>
              <w:spacing w:before="20" w:after="20" w:line="240" w:lineRule="auto"/>
            </w:pPr>
            <w:r>
              <w:rPr>
                <w:sz w:val="17"/>
              </w:rPr>
              <w:t>Kerahasiaan dan data (PRIV)</w:t>
            </w:r>
          </w:p>
        </w:tc>
        <w:tc>
          <w:tcPr>
            <w:tcW w:w="4288" w:type="dxa"/>
          </w:tcPr>
          <w:p w14:paraId="01D5D955" w14:textId="77777777" w:rsidR="006F17AA" w:rsidRDefault="00F950B9">
            <w:pPr>
              <w:pStyle w:val="Compact"/>
              <w:spacing w:before="20" w:after="20" w:line="240" w:lineRule="auto"/>
            </w:pPr>
            <w:r>
              <w:rPr>
                <w:sz w:val="17"/>
              </w:rPr>
              <w:t>Pasal yang membuka, meminta, atau mengalirkan data pribadi</w:t>
            </w:r>
          </w:p>
        </w:tc>
        <w:tc>
          <w:tcPr>
            <w:tcW w:w="730" w:type="dxa"/>
          </w:tcPr>
          <w:p w14:paraId="03FF3147" w14:textId="77777777" w:rsidR="006F17AA" w:rsidRDefault="00F950B9">
            <w:pPr>
              <w:pStyle w:val="Compact"/>
              <w:spacing w:before="20" w:after="20" w:line="240" w:lineRule="auto"/>
              <w:jc w:val="right"/>
            </w:pPr>
            <w:r>
              <w:rPr>
                <w:sz w:val="17"/>
              </w:rPr>
              <w:t>9</w:t>
            </w:r>
          </w:p>
        </w:tc>
        <w:tc>
          <w:tcPr>
            <w:tcW w:w="1077" w:type="dxa"/>
          </w:tcPr>
          <w:p w14:paraId="70122864" w14:textId="77777777" w:rsidR="006F17AA" w:rsidRDefault="00F950B9">
            <w:pPr>
              <w:pStyle w:val="Compact"/>
              <w:spacing w:before="20" w:after="20" w:line="240" w:lineRule="auto"/>
              <w:jc w:val="right"/>
            </w:pPr>
            <w:r>
              <w:rPr>
                <w:sz w:val="17"/>
              </w:rPr>
              <w:t>5</w:t>
            </w:r>
          </w:p>
        </w:tc>
        <w:tc>
          <w:tcPr>
            <w:tcW w:w="807" w:type="dxa"/>
          </w:tcPr>
          <w:p w14:paraId="03A46C9F" w14:textId="77777777" w:rsidR="006F17AA" w:rsidRDefault="00F950B9">
            <w:pPr>
              <w:pStyle w:val="Compact"/>
              <w:spacing w:before="20" w:after="20" w:line="240" w:lineRule="auto"/>
              <w:jc w:val="right"/>
            </w:pPr>
            <w:r>
              <w:rPr>
                <w:sz w:val="17"/>
              </w:rPr>
              <w:t>14</w:t>
            </w:r>
          </w:p>
        </w:tc>
      </w:tr>
      <w:tr w:rsidR="006F17AA" w14:paraId="7D6C4CB9" w14:textId="77777777" w:rsidTr="006F17AA">
        <w:trPr>
          <w:cantSplit/>
        </w:trPr>
        <w:tc>
          <w:tcPr>
            <w:tcW w:w="2732" w:type="dxa"/>
          </w:tcPr>
          <w:p w14:paraId="39CEEF16" w14:textId="77777777" w:rsidR="006F17AA" w:rsidRDefault="00F950B9">
            <w:pPr>
              <w:pStyle w:val="Compact"/>
              <w:spacing w:before="20" w:after="20" w:line="240" w:lineRule="auto"/>
            </w:pPr>
            <w:r>
              <w:rPr>
                <w:sz w:val="17"/>
              </w:rPr>
              <w:t>Pidana dan sanksi (PUN)</w:t>
            </w:r>
          </w:p>
        </w:tc>
        <w:tc>
          <w:tcPr>
            <w:tcW w:w="4288" w:type="dxa"/>
          </w:tcPr>
          <w:p w14:paraId="52B7039F" w14:textId="77777777" w:rsidR="006F17AA" w:rsidRDefault="00F950B9">
            <w:pPr>
              <w:pStyle w:val="Compact"/>
              <w:spacing w:before="20" w:after="20" w:line="240" w:lineRule="auto"/>
            </w:pPr>
            <w:r>
              <w:rPr>
                <w:sz w:val="17"/>
              </w:rPr>
              <w:t>Ancaman pidana, denda, atau sanksi administratif</w:t>
            </w:r>
          </w:p>
        </w:tc>
        <w:tc>
          <w:tcPr>
            <w:tcW w:w="730" w:type="dxa"/>
          </w:tcPr>
          <w:p w14:paraId="5212C26D" w14:textId="77777777" w:rsidR="006F17AA" w:rsidRDefault="00F950B9">
            <w:pPr>
              <w:pStyle w:val="Compact"/>
              <w:spacing w:before="20" w:after="20" w:line="240" w:lineRule="auto"/>
              <w:jc w:val="right"/>
            </w:pPr>
            <w:r>
              <w:rPr>
                <w:sz w:val="17"/>
              </w:rPr>
              <w:t>7</w:t>
            </w:r>
          </w:p>
        </w:tc>
        <w:tc>
          <w:tcPr>
            <w:tcW w:w="1077" w:type="dxa"/>
          </w:tcPr>
          <w:p w14:paraId="34B9BD5E" w14:textId="77777777" w:rsidR="006F17AA" w:rsidRDefault="00F950B9">
            <w:pPr>
              <w:pStyle w:val="Compact"/>
              <w:spacing w:before="20" w:after="20" w:line="240" w:lineRule="auto"/>
              <w:jc w:val="right"/>
            </w:pPr>
            <w:r>
              <w:rPr>
                <w:sz w:val="17"/>
              </w:rPr>
              <w:t>5</w:t>
            </w:r>
          </w:p>
        </w:tc>
        <w:tc>
          <w:tcPr>
            <w:tcW w:w="807" w:type="dxa"/>
          </w:tcPr>
          <w:p w14:paraId="54A29CF5" w14:textId="77777777" w:rsidR="006F17AA" w:rsidRDefault="00F950B9">
            <w:pPr>
              <w:pStyle w:val="Compact"/>
              <w:spacing w:before="20" w:after="20" w:line="240" w:lineRule="auto"/>
              <w:jc w:val="right"/>
            </w:pPr>
            <w:r>
              <w:rPr>
                <w:sz w:val="17"/>
              </w:rPr>
              <w:t>12</w:t>
            </w:r>
          </w:p>
        </w:tc>
      </w:tr>
      <w:tr w:rsidR="006F17AA" w14:paraId="137D48D3" w14:textId="77777777" w:rsidTr="006F17AA">
        <w:trPr>
          <w:cantSplit/>
        </w:trPr>
        <w:tc>
          <w:tcPr>
            <w:tcW w:w="2732" w:type="dxa"/>
          </w:tcPr>
          <w:p w14:paraId="3EC860B9" w14:textId="77777777" w:rsidR="006F17AA" w:rsidRDefault="00F950B9">
            <w:pPr>
              <w:pStyle w:val="Compact"/>
              <w:spacing w:before="20" w:after="20" w:line="240" w:lineRule="auto"/>
            </w:pPr>
            <w:r>
              <w:rPr>
                <w:sz w:val="17"/>
              </w:rPr>
              <w:t>Rumusan moralitas (MORAL)</w:t>
            </w:r>
          </w:p>
        </w:tc>
        <w:tc>
          <w:tcPr>
            <w:tcW w:w="4288" w:type="dxa"/>
          </w:tcPr>
          <w:p w14:paraId="28337B71" w14:textId="77777777" w:rsidR="006F17AA" w:rsidRDefault="00F950B9">
            <w:pPr>
              <w:pStyle w:val="Compact"/>
              <w:spacing w:before="20" w:after="20" w:line="240" w:lineRule="auto"/>
            </w:pPr>
            <w:r>
              <w:rPr>
                <w:sz w:val="17"/>
              </w:rPr>
              <w:t>“Asusila”,</w:t>
            </w:r>
            <w:r>
              <w:rPr>
                <w:sz w:val="17"/>
              </w:rPr>
              <w:t xml:space="preserve"> “norma agama”, “tuna susila” tanpa batasan jelas</w:t>
            </w:r>
          </w:p>
        </w:tc>
        <w:tc>
          <w:tcPr>
            <w:tcW w:w="730" w:type="dxa"/>
          </w:tcPr>
          <w:p w14:paraId="5A13568C" w14:textId="77777777" w:rsidR="006F17AA" w:rsidRDefault="00F950B9">
            <w:pPr>
              <w:pStyle w:val="Compact"/>
              <w:spacing w:before="20" w:after="20" w:line="240" w:lineRule="auto"/>
              <w:jc w:val="right"/>
            </w:pPr>
            <w:r>
              <w:rPr>
                <w:sz w:val="17"/>
              </w:rPr>
              <w:t>4</w:t>
            </w:r>
          </w:p>
        </w:tc>
        <w:tc>
          <w:tcPr>
            <w:tcW w:w="1077" w:type="dxa"/>
          </w:tcPr>
          <w:p w14:paraId="32EC110D" w14:textId="77777777" w:rsidR="006F17AA" w:rsidRDefault="00F950B9">
            <w:pPr>
              <w:pStyle w:val="Compact"/>
              <w:spacing w:before="20" w:after="20" w:line="240" w:lineRule="auto"/>
              <w:jc w:val="right"/>
            </w:pPr>
            <w:r>
              <w:rPr>
                <w:sz w:val="17"/>
              </w:rPr>
              <w:t>6</w:t>
            </w:r>
          </w:p>
        </w:tc>
        <w:tc>
          <w:tcPr>
            <w:tcW w:w="807" w:type="dxa"/>
          </w:tcPr>
          <w:p w14:paraId="2556F18C" w14:textId="77777777" w:rsidR="006F17AA" w:rsidRDefault="00F950B9">
            <w:pPr>
              <w:pStyle w:val="Compact"/>
              <w:spacing w:before="20" w:after="20" w:line="240" w:lineRule="auto"/>
              <w:jc w:val="right"/>
            </w:pPr>
            <w:r>
              <w:rPr>
                <w:sz w:val="17"/>
              </w:rPr>
              <w:t>10</w:t>
            </w:r>
          </w:p>
        </w:tc>
      </w:tr>
      <w:tr w:rsidR="006F17AA" w14:paraId="3988CF72" w14:textId="77777777" w:rsidTr="006F17AA">
        <w:trPr>
          <w:cantSplit/>
        </w:trPr>
        <w:tc>
          <w:tcPr>
            <w:tcW w:w="2732" w:type="dxa"/>
          </w:tcPr>
          <w:p w14:paraId="485F8CA3" w14:textId="77777777" w:rsidR="006F17AA" w:rsidRDefault="00F950B9">
            <w:pPr>
              <w:pStyle w:val="Compact"/>
              <w:spacing w:before="20" w:after="20" w:line="240" w:lineRule="auto"/>
            </w:pPr>
            <w:r>
              <w:rPr>
                <w:sz w:val="17"/>
              </w:rPr>
              <w:lastRenderedPageBreak/>
              <w:t>Beban administratif (ADMIN)</w:t>
            </w:r>
          </w:p>
        </w:tc>
        <w:tc>
          <w:tcPr>
            <w:tcW w:w="4288" w:type="dxa"/>
          </w:tcPr>
          <w:p w14:paraId="14A315B8" w14:textId="77777777" w:rsidR="006F17AA" w:rsidRDefault="00F950B9">
            <w:pPr>
              <w:pStyle w:val="Compact"/>
              <w:spacing w:before="20" w:after="20" w:line="240" w:lineRule="auto"/>
            </w:pPr>
            <w:r>
              <w:rPr>
                <w:sz w:val="17"/>
              </w:rPr>
              <w:t>Syarat dokumen, pemeriksaan, pelaporan</w:t>
            </w:r>
          </w:p>
        </w:tc>
        <w:tc>
          <w:tcPr>
            <w:tcW w:w="730" w:type="dxa"/>
          </w:tcPr>
          <w:p w14:paraId="4F84F8C7" w14:textId="77777777" w:rsidR="006F17AA" w:rsidRDefault="00F950B9">
            <w:pPr>
              <w:pStyle w:val="Compact"/>
              <w:spacing w:before="20" w:after="20" w:line="240" w:lineRule="auto"/>
              <w:jc w:val="right"/>
            </w:pPr>
            <w:r>
              <w:rPr>
                <w:sz w:val="17"/>
              </w:rPr>
              <w:t>4</w:t>
            </w:r>
          </w:p>
        </w:tc>
        <w:tc>
          <w:tcPr>
            <w:tcW w:w="1077" w:type="dxa"/>
          </w:tcPr>
          <w:p w14:paraId="3B48C854" w14:textId="77777777" w:rsidR="006F17AA" w:rsidRDefault="00F950B9">
            <w:pPr>
              <w:pStyle w:val="Compact"/>
              <w:spacing w:before="20" w:after="20" w:line="240" w:lineRule="auto"/>
              <w:jc w:val="right"/>
            </w:pPr>
            <w:r>
              <w:rPr>
                <w:sz w:val="17"/>
              </w:rPr>
              <w:t>3</w:t>
            </w:r>
          </w:p>
        </w:tc>
        <w:tc>
          <w:tcPr>
            <w:tcW w:w="807" w:type="dxa"/>
          </w:tcPr>
          <w:p w14:paraId="723A16C7" w14:textId="77777777" w:rsidR="006F17AA" w:rsidRDefault="00F950B9">
            <w:pPr>
              <w:pStyle w:val="Compact"/>
              <w:spacing w:before="20" w:after="20" w:line="240" w:lineRule="auto"/>
              <w:jc w:val="right"/>
            </w:pPr>
            <w:r>
              <w:rPr>
                <w:sz w:val="17"/>
              </w:rPr>
              <w:t>7</w:t>
            </w:r>
          </w:p>
        </w:tc>
      </w:tr>
      <w:tr w:rsidR="006F17AA" w14:paraId="06D55566" w14:textId="77777777" w:rsidTr="006F17AA">
        <w:trPr>
          <w:cantSplit/>
        </w:trPr>
        <w:tc>
          <w:tcPr>
            <w:tcW w:w="2732" w:type="dxa"/>
          </w:tcPr>
          <w:p w14:paraId="508B2BB2" w14:textId="77777777" w:rsidR="006F17AA" w:rsidRDefault="00F950B9">
            <w:pPr>
              <w:pStyle w:val="Compact"/>
              <w:spacing w:before="20" w:after="20" w:line="240" w:lineRule="auto"/>
            </w:pPr>
            <w:r>
              <w:rPr>
                <w:sz w:val="17"/>
              </w:rPr>
              <w:t>Rujukan silang (XREF)</w:t>
            </w:r>
          </w:p>
        </w:tc>
        <w:tc>
          <w:tcPr>
            <w:tcW w:w="4288" w:type="dxa"/>
          </w:tcPr>
          <w:p w14:paraId="061818FE" w14:textId="77777777" w:rsidR="006F17AA" w:rsidRDefault="00F950B9">
            <w:pPr>
              <w:pStyle w:val="Compact"/>
              <w:spacing w:before="20" w:after="20" w:line="240" w:lineRule="auto"/>
            </w:pPr>
            <w:r>
              <w:rPr>
                <w:sz w:val="17"/>
              </w:rPr>
              <w:t>Tidak merujuk aturan relevan atau merujuk aturan yang dicabut</w:t>
            </w:r>
          </w:p>
        </w:tc>
        <w:tc>
          <w:tcPr>
            <w:tcW w:w="730" w:type="dxa"/>
          </w:tcPr>
          <w:p w14:paraId="65838D21" w14:textId="77777777" w:rsidR="006F17AA" w:rsidRDefault="00F950B9">
            <w:pPr>
              <w:pStyle w:val="Compact"/>
              <w:spacing w:before="20" w:after="20" w:line="240" w:lineRule="auto"/>
              <w:jc w:val="right"/>
            </w:pPr>
            <w:r>
              <w:rPr>
                <w:sz w:val="17"/>
              </w:rPr>
              <w:t>4</w:t>
            </w:r>
          </w:p>
        </w:tc>
        <w:tc>
          <w:tcPr>
            <w:tcW w:w="1077" w:type="dxa"/>
          </w:tcPr>
          <w:p w14:paraId="02CA286C" w14:textId="77777777" w:rsidR="006F17AA" w:rsidRDefault="00F950B9">
            <w:pPr>
              <w:pStyle w:val="Compact"/>
              <w:spacing w:before="20" w:after="20" w:line="240" w:lineRule="auto"/>
              <w:jc w:val="right"/>
            </w:pPr>
            <w:r>
              <w:rPr>
                <w:sz w:val="17"/>
              </w:rPr>
              <w:t>3</w:t>
            </w:r>
          </w:p>
        </w:tc>
        <w:tc>
          <w:tcPr>
            <w:tcW w:w="807" w:type="dxa"/>
          </w:tcPr>
          <w:p w14:paraId="207D6D43" w14:textId="77777777" w:rsidR="006F17AA" w:rsidRDefault="00F950B9">
            <w:pPr>
              <w:pStyle w:val="Compact"/>
              <w:spacing w:before="20" w:after="20" w:line="240" w:lineRule="auto"/>
              <w:jc w:val="right"/>
            </w:pPr>
            <w:r>
              <w:rPr>
                <w:sz w:val="17"/>
              </w:rPr>
              <w:t>7</w:t>
            </w:r>
          </w:p>
        </w:tc>
      </w:tr>
      <w:tr w:rsidR="006F17AA" w14:paraId="03E22BDF" w14:textId="77777777" w:rsidTr="006F17AA">
        <w:trPr>
          <w:cantSplit/>
        </w:trPr>
        <w:tc>
          <w:tcPr>
            <w:tcW w:w="2732" w:type="dxa"/>
          </w:tcPr>
          <w:p w14:paraId="4139DB0F" w14:textId="77777777" w:rsidR="006F17AA" w:rsidRDefault="00F950B9">
            <w:pPr>
              <w:pStyle w:val="Compact"/>
              <w:spacing w:before="20" w:after="20" w:line="240" w:lineRule="auto"/>
            </w:pPr>
            <w:r>
              <w:rPr>
                <w:sz w:val="17"/>
              </w:rPr>
              <w:t>Penegakan (ENF)</w:t>
            </w:r>
          </w:p>
        </w:tc>
        <w:tc>
          <w:tcPr>
            <w:tcW w:w="4288" w:type="dxa"/>
          </w:tcPr>
          <w:p w14:paraId="6395A058" w14:textId="77777777" w:rsidR="006F17AA" w:rsidRDefault="00F950B9">
            <w:pPr>
              <w:pStyle w:val="Compact"/>
              <w:spacing w:before="20" w:after="20" w:line="240" w:lineRule="auto"/>
            </w:pPr>
            <w:r>
              <w:rPr>
                <w:sz w:val="17"/>
              </w:rPr>
              <w:t>Razia, penertiban, penyidikan</w:t>
            </w:r>
          </w:p>
        </w:tc>
        <w:tc>
          <w:tcPr>
            <w:tcW w:w="730" w:type="dxa"/>
          </w:tcPr>
          <w:p w14:paraId="7E353E42" w14:textId="77777777" w:rsidR="006F17AA" w:rsidRDefault="00F950B9">
            <w:pPr>
              <w:pStyle w:val="Compact"/>
              <w:spacing w:before="20" w:after="20" w:line="240" w:lineRule="auto"/>
              <w:jc w:val="right"/>
            </w:pPr>
            <w:r>
              <w:rPr>
                <w:sz w:val="17"/>
              </w:rPr>
              <w:t>3</w:t>
            </w:r>
          </w:p>
        </w:tc>
        <w:tc>
          <w:tcPr>
            <w:tcW w:w="1077" w:type="dxa"/>
          </w:tcPr>
          <w:p w14:paraId="5BA27890" w14:textId="77777777" w:rsidR="006F17AA" w:rsidRDefault="00F950B9">
            <w:pPr>
              <w:pStyle w:val="Compact"/>
              <w:spacing w:before="20" w:after="20" w:line="240" w:lineRule="auto"/>
              <w:jc w:val="right"/>
            </w:pPr>
            <w:r>
              <w:rPr>
                <w:sz w:val="17"/>
              </w:rPr>
              <w:t>4</w:t>
            </w:r>
          </w:p>
        </w:tc>
        <w:tc>
          <w:tcPr>
            <w:tcW w:w="807" w:type="dxa"/>
          </w:tcPr>
          <w:p w14:paraId="02F81FA2" w14:textId="77777777" w:rsidR="006F17AA" w:rsidRDefault="00F950B9">
            <w:pPr>
              <w:pStyle w:val="Compact"/>
              <w:spacing w:before="20" w:after="20" w:line="240" w:lineRule="auto"/>
              <w:jc w:val="right"/>
            </w:pPr>
            <w:r>
              <w:rPr>
                <w:sz w:val="17"/>
              </w:rPr>
              <w:t>7</w:t>
            </w:r>
          </w:p>
        </w:tc>
      </w:tr>
      <w:tr w:rsidR="006F17AA" w14:paraId="2D61B5AF" w14:textId="77777777" w:rsidTr="006F17AA">
        <w:trPr>
          <w:cantSplit/>
        </w:trPr>
        <w:tc>
          <w:tcPr>
            <w:tcW w:w="2732" w:type="dxa"/>
          </w:tcPr>
          <w:p w14:paraId="16B9CF53" w14:textId="77777777" w:rsidR="006F17AA" w:rsidRDefault="00F950B9">
            <w:pPr>
              <w:pStyle w:val="Compact"/>
              <w:spacing w:before="20" w:after="20" w:line="240" w:lineRule="auto"/>
            </w:pPr>
            <w:r>
              <w:rPr>
                <w:sz w:val="17"/>
              </w:rPr>
              <w:t>Aturan diam (SIL)</w:t>
            </w:r>
          </w:p>
        </w:tc>
        <w:tc>
          <w:tcPr>
            <w:tcW w:w="4288" w:type="dxa"/>
          </w:tcPr>
          <w:p w14:paraId="71536E4B" w14:textId="77777777" w:rsidR="006F17AA" w:rsidRDefault="00F950B9">
            <w:pPr>
              <w:pStyle w:val="Compact"/>
              <w:spacing w:before="20" w:after="20" w:line="240" w:lineRule="auto"/>
            </w:pPr>
            <w:r>
              <w:rPr>
                <w:sz w:val="17"/>
              </w:rPr>
              <w:t>Hal penting tidak diatur</w:t>
            </w:r>
          </w:p>
        </w:tc>
        <w:tc>
          <w:tcPr>
            <w:tcW w:w="730" w:type="dxa"/>
          </w:tcPr>
          <w:p w14:paraId="28BB2B52" w14:textId="77777777" w:rsidR="006F17AA" w:rsidRDefault="00F950B9">
            <w:pPr>
              <w:pStyle w:val="Compact"/>
              <w:spacing w:before="20" w:after="20" w:line="240" w:lineRule="auto"/>
              <w:jc w:val="right"/>
            </w:pPr>
            <w:r>
              <w:rPr>
                <w:sz w:val="17"/>
              </w:rPr>
              <w:t>2</w:t>
            </w:r>
          </w:p>
        </w:tc>
        <w:tc>
          <w:tcPr>
            <w:tcW w:w="1077" w:type="dxa"/>
          </w:tcPr>
          <w:p w14:paraId="2F79B298" w14:textId="77777777" w:rsidR="006F17AA" w:rsidRDefault="00F950B9">
            <w:pPr>
              <w:pStyle w:val="Compact"/>
              <w:spacing w:before="20" w:after="20" w:line="240" w:lineRule="auto"/>
              <w:jc w:val="right"/>
            </w:pPr>
            <w:r>
              <w:rPr>
                <w:sz w:val="17"/>
              </w:rPr>
              <w:t>3</w:t>
            </w:r>
          </w:p>
        </w:tc>
        <w:tc>
          <w:tcPr>
            <w:tcW w:w="807" w:type="dxa"/>
          </w:tcPr>
          <w:p w14:paraId="6AC547D5" w14:textId="77777777" w:rsidR="006F17AA" w:rsidRDefault="00F950B9">
            <w:pPr>
              <w:pStyle w:val="Compact"/>
              <w:spacing w:before="20" w:after="20" w:line="240" w:lineRule="auto"/>
              <w:jc w:val="right"/>
            </w:pPr>
            <w:r>
              <w:rPr>
                <w:sz w:val="17"/>
              </w:rPr>
              <w:t>5</w:t>
            </w:r>
          </w:p>
        </w:tc>
      </w:tr>
      <w:tr w:rsidR="006F17AA" w14:paraId="198D2DDA" w14:textId="77777777" w:rsidTr="006F17AA">
        <w:trPr>
          <w:cantSplit/>
        </w:trPr>
        <w:tc>
          <w:tcPr>
            <w:tcW w:w="2732" w:type="dxa"/>
          </w:tcPr>
          <w:p w14:paraId="1883C56E" w14:textId="77777777" w:rsidR="006F17AA" w:rsidRDefault="00F950B9">
            <w:pPr>
              <w:pStyle w:val="Compact"/>
              <w:spacing w:before="20" w:after="20" w:line="240" w:lineRule="auto"/>
            </w:pPr>
            <w:r>
              <w:rPr>
                <w:sz w:val="17"/>
              </w:rPr>
              <w:t>Kelompok tidak terlihat (ERASE)</w:t>
            </w:r>
          </w:p>
        </w:tc>
        <w:tc>
          <w:tcPr>
            <w:tcW w:w="4288" w:type="dxa"/>
          </w:tcPr>
          <w:p w14:paraId="1239D20C" w14:textId="77777777" w:rsidR="006F17AA" w:rsidRDefault="00F950B9">
            <w:pPr>
              <w:pStyle w:val="Compact"/>
              <w:spacing w:before="20" w:after="20" w:line="240" w:lineRule="auto"/>
            </w:pPr>
            <w:r>
              <w:rPr>
                <w:sz w:val="17"/>
              </w:rPr>
              <w:t>Kelompok kunci tidak disebut sebagai sasaran</w:t>
            </w:r>
          </w:p>
        </w:tc>
        <w:tc>
          <w:tcPr>
            <w:tcW w:w="730" w:type="dxa"/>
          </w:tcPr>
          <w:p w14:paraId="4F3BDBF8" w14:textId="77777777" w:rsidR="006F17AA" w:rsidRDefault="00F950B9">
            <w:pPr>
              <w:pStyle w:val="Compact"/>
              <w:spacing w:before="20" w:after="20" w:line="240" w:lineRule="auto"/>
              <w:jc w:val="right"/>
            </w:pPr>
            <w:r>
              <w:rPr>
                <w:sz w:val="17"/>
              </w:rPr>
              <w:t>2</w:t>
            </w:r>
          </w:p>
        </w:tc>
        <w:tc>
          <w:tcPr>
            <w:tcW w:w="1077" w:type="dxa"/>
          </w:tcPr>
          <w:p w14:paraId="4672891E" w14:textId="77777777" w:rsidR="006F17AA" w:rsidRDefault="00F950B9">
            <w:pPr>
              <w:pStyle w:val="Compact"/>
              <w:spacing w:before="20" w:after="20" w:line="240" w:lineRule="auto"/>
              <w:jc w:val="right"/>
            </w:pPr>
            <w:r>
              <w:rPr>
                <w:sz w:val="17"/>
              </w:rPr>
              <w:t>3</w:t>
            </w:r>
          </w:p>
        </w:tc>
        <w:tc>
          <w:tcPr>
            <w:tcW w:w="807" w:type="dxa"/>
          </w:tcPr>
          <w:p w14:paraId="33031D70" w14:textId="77777777" w:rsidR="006F17AA" w:rsidRDefault="00F950B9">
            <w:pPr>
              <w:pStyle w:val="Compact"/>
              <w:spacing w:before="20" w:after="20" w:line="240" w:lineRule="auto"/>
              <w:jc w:val="right"/>
            </w:pPr>
            <w:r>
              <w:rPr>
                <w:sz w:val="17"/>
              </w:rPr>
              <w:t>5</w:t>
            </w:r>
          </w:p>
        </w:tc>
      </w:tr>
      <w:tr w:rsidR="006F17AA" w14:paraId="76A03D4A" w14:textId="77777777" w:rsidTr="006F17AA">
        <w:trPr>
          <w:cantSplit/>
        </w:trPr>
        <w:tc>
          <w:tcPr>
            <w:tcW w:w="2732" w:type="dxa"/>
          </w:tcPr>
          <w:p w14:paraId="5824C7B4" w14:textId="77777777" w:rsidR="006F17AA" w:rsidRDefault="00F950B9">
            <w:pPr>
              <w:pStyle w:val="Compact"/>
              <w:spacing w:before="20" w:after="20" w:line="240" w:lineRule="auto"/>
            </w:pPr>
            <w:r>
              <w:rPr>
                <w:sz w:val="17"/>
              </w:rPr>
              <w:t>Pertentangan internal (INTCON)</w:t>
            </w:r>
          </w:p>
        </w:tc>
        <w:tc>
          <w:tcPr>
            <w:tcW w:w="4288" w:type="dxa"/>
          </w:tcPr>
          <w:p w14:paraId="160E377C" w14:textId="77777777" w:rsidR="006F17AA" w:rsidRDefault="00F950B9">
            <w:pPr>
              <w:pStyle w:val="Compact"/>
              <w:spacing w:before="20" w:after="20" w:line="240" w:lineRule="auto"/>
            </w:pPr>
            <w:r>
              <w:rPr>
                <w:sz w:val="17"/>
              </w:rPr>
              <w:t>Pasal bertentangan dengan pasal lain</w:t>
            </w:r>
          </w:p>
        </w:tc>
        <w:tc>
          <w:tcPr>
            <w:tcW w:w="730" w:type="dxa"/>
          </w:tcPr>
          <w:p w14:paraId="3A734386" w14:textId="77777777" w:rsidR="006F17AA" w:rsidRDefault="00F950B9">
            <w:pPr>
              <w:pStyle w:val="Compact"/>
              <w:spacing w:before="20" w:after="20" w:line="240" w:lineRule="auto"/>
              <w:jc w:val="right"/>
            </w:pPr>
            <w:r>
              <w:rPr>
                <w:sz w:val="17"/>
              </w:rPr>
              <w:t>1</w:t>
            </w:r>
          </w:p>
        </w:tc>
        <w:tc>
          <w:tcPr>
            <w:tcW w:w="1077" w:type="dxa"/>
          </w:tcPr>
          <w:p w14:paraId="72F23D59" w14:textId="77777777" w:rsidR="006F17AA" w:rsidRDefault="00F950B9">
            <w:pPr>
              <w:pStyle w:val="Compact"/>
              <w:spacing w:before="20" w:after="20" w:line="240" w:lineRule="auto"/>
              <w:jc w:val="right"/>
            </w:pPr>
            <w:r>
              <w:rPr>
                <w:sz w:val="17"/>
              </w:rPr>
              <w:t>3</w:t>
            </w:r>
          </w:p>
        </w:tc>
        <w:tc>
          <w:tcPr>
            <w:tcW w:w="807" w:type="dxa"/>
          </w:tcPr>
          <w:p w14:paraId="52287F16" w14:textId="77777777" w:rsidR="006F17AA" w:rsidRDefault="00F950B9">
            <w:pPr>
              <w:pStyle w:val="Compact"/>
              <w:spacing w:before="20" w:after="20" w:line="240" w:lineRule="auto"/>
              <w:jc w:val="right"/>
            </w:pPr>
            <w:r>
              <w:rPr>
                <w:sz w:val="17"/>
              </w:rPr>
              <w:t>4</w:t>
            </w:r>
          </w:p>
        </w:tc>
      </w:tr>
      <w:tr w:rsidR="006F17AA" w14:paraId="76675780" w14:textId="77777777" w:rsidTr="006F17AA">
        <w:trPr>
          <w:cantSplit/>
        </w:trPr>
        <w:tc>
          <w:tcPr>
            <w:tcW w:w="2732" w:type="dxa"/>
          </w:tcPr>
          <w:p w14:paraId="7C5C38F7" w14:textId="77777777" w:rsidR="006F17AA" w:rsidRDefault="00F950B9">
            <w:pPr>
              <w:pStyle w:val="Compact"/>
              <w:spacing w:before="20" w:after="20" w:line="240" w:lineRule="auto"/>
            </w:pPr>
            <w:r>
              <w:rPr>
                <w:sz w:val="17"/>
              </w:rPr>
              <w:t>Mutu rumusan (QUAL)</w:t>
            </w:r>
          </w:p>
        </w:tc>
        <w:tc>
          <w:tcPr>
            <w:tcW w:w="4288" w:type="dxa"/>
          </w:tcPr>
          <w:p w14:paraId="790249F2" w14:textId="77777777" w:rsidR="006F17AA" w:rsidRDefault="00F950B9">
            <w:pPr>
              <w:pStyle w:val="Compact"/>
              <w:spacing w:before="20" w:after="20" w:line="240" w:lineRule="auto"/>
            </w:pPr>
            <w:r>
              <w:rPr>
                <w:sz w:val="17"/>
              </w:rPr>
              <w:t>Kualitas teks, standar usang</w:t>
            </w:r>
          </w:p>
        </w:tc>
        <w:tc>
          <w:tcPr>
            <w:tcW w:w="730" w:type="dxa"/>
          </w:tcPr>
          <w:p w14:paraId="67DBD09B" w14:textId="77777777" w:rsidR="006F17AA" w:rsidRDefault="00F950B9">
            <w:pPr>
              <w:pStyle w:val="Compact"/>
              <w:spacing w:before="20" w:after="20" w:line="240" w:lineRule="auto"/>
              <w:jc w:val="right"/>
            </w:pPr>
            <w:r>
              <w:rPr>
                <w:sz w:val="17"/>
              </w:rPr>
              <w:t>3</w:t>
            </w:r>
          </w:p>
        </w:tc>
        <w:tc>
          <w:tcPr>
            <w:tcW w:w="1077" w:type="dxa"/>
          </w:tcPr>
          <w:p w14:paraId="76DEC8B6" w14:textId="77777777" w:rsidR="006F17AA" w:rsidRDefault="00F950B9">
            <w:pPr>
              <w:pStyle w:val="Compact"/>
              <w:spacing w:before="20" w:after="20" w:line="240" w:lineRule="auto"/>
              <w:jc w:val="right"/>
            </w:pPr>
            <w:r>
              <w:rPr>
                <w:sz w:val="17"/>
              </w:rPr>
              <w:t>0</w:t>
            </w:r>
          </w:p>
        </w:tc>
        <w:tc>
          <w:tcPr>
            <w:tcW w:w="807" w:type="dxa"/>
          </w:tcPr>
          <w:p w14:paraId="5BC6D85D" w14:textId="77777777" w:rsidR="006F17AA" w:rsidRDefault="00F950B9">
            <w:pPr>
              <w:pStyle w:val="Compact"/>
              <w:spacing w:before="20" w:after="20" w:line="240" w:lineRule="auto"/>
              <w:jc w:val="right"/>
            </w:pPr>
            <w:r>
              <w:rPr>
                <w:sz w:val="17"/>
              </w:rPr>
              <w:t>3</w:t>
            </w:r>
          </w:p>
        </w:tc>
      </w:tr>
      <w:tr w:rsidR="006F17AA" w14:paraId="2D939CEA" w14:textId="77777777" w:rsidTr="006F17AA">
        <w:trPr>
          <w:cantSplit/>
        </w:trPr>
        <w:tc>
          <w:tcPr>
            <w:tcW w:w="2732" w:type="dxa"/>
          </w:tcPr>
          <w:p w14:paraId="7594C308" w14:textId="77777777" w:rsidR="006F17AA" w:rsidRDefault="00F950B9">
            <w:pPr>
              <w:pStyle w:val="Compact"/>
              <w:spacing w:before="20" w:after="20" w:line="240" w:lineRule="auto"/>
            </w:pPr>
            <w:r>
              <w:rPr>
                <w:sz w:val="17"/>
              </w:rPr>
              <w:t>Harm reduction (HR)</w:t>
            </w:r>
          </w:p>
        </w:tc>
        <w:tc>
          <w:tcPr>
            <w:tcW w:w="4288" w:type="dxa"/>
          </w:tcPr>
          <w:p w14:paraId="670AFBB8" w14:textId="77777777" w:rsidR="006F17AA" w:rsidRDefault="00F950B9">
            <w:pPr>
              <w:pStyle w:val="Compact"/>
              <w:spacing w:before="20" w:after="20" w:line="240" w:lineRule="auto"/>
            </w:pPr>
            <w:r>
              <w:rPr>
                <w:sz w:val="17"/>
              </w:rPr>
              <w:t>Alat suntik steril, terapi rumatan, kondom</w:t>
            </w:r>
          </w:p>
        </w:tc>
        <w:tc>
          <w:tcPr>
            <w:tcW w:w="730" w:type="dxa"/>
          </w:tcPr>
          <w:p w14:paraId="2B67BEC0" w14:textId="77777777" w:rsidR="006F17AA" w:rsidRDefault="00F950B9">
            <w:pPr>
              <w:pStyle w:val="Compact"/>
              <w:spacing w:before="20" w:after="20" w:line="240" w:lineRule="auto"/>
              <w:jc w:val="right"/>
            </w:pPr>
            <w:r>
              <w:rPr>
                <w:sz w:val="17"/>
              </w:rPr>
              <w:t>1</w:t>
            </w:r>
          </w:p>
        </w:tc>
        <w:tc>
          <w:tcPr>
            <w:tcW w:w="1077" w:type="dxa"/>
          </w:tcPr>
          <w:p w14:paraId="460D9DB9" w14:textId="77777777" w:rsidR="006F17AA" w:rsidRDefault="00F950B9">
            <w:pPr>
              <w:pStyle w:val="Compact"/>
              <w:spacing w:before="20" w:after="20" w:line="240" w:lineRule="auto"/>
              <w:jc w:val="right"/>
            </w:pPr>
            <w:r>
              <w:rPr>
                <w:sz w:val="17"/>
              </w:rPr>
              <w:t>2</w:t>
            </w:r>
          </w:p>
        </w:tc>
        <w:tc>
          <w:tcPr>
            <w:tcW w:w="807" w:type="dxa"/>
          </w:tcPr>
          <w:p w14:paraId="1368911C" w14:textId="77777777" w:rsidR="006F17AA" w:rsidRDefault="00F950B9">
            <w:pPr>
              <w:pStyle w:val="Compact"/>
              <w:spacing w:before="20" w:after="20" w:line="240" w:lineRule="auto"/>
              <w:jc w:val="right"/>
            </w:pPr>
            <w:r>
              <w:rPr>
                <w:sz w:val="17"/>
              </w:rPr>
              <w:t>3</w:t>
            </w:r>
          </w:p>
        </w:tc>
      </w:tr>
      <w:tr w:rsidR="006F17AA" w14:paraId="5CBC0FB1" w14:textId="77777777" w:rsidTr="006F17AA">
        <w:trPr>
          <w:cantSplit/>
        </w:trPr>
        <w:tc>
          <w:tcPr>
            <w:tcW w:w="2732" w:type="dxa"/>
          </w:tcPr>
          <w:p w14:paraId="12F78A43" w14:textId="77777777" w:rsidR="006F17AA" w:rsidRDefault="00F950B9">
            <w:pPr>
              <w:pStyle w:val="Compact"/>
              <w:spacing w:before="20" w:after="20" w:line="240" w:lineRule="auto"/>
            </w:pPr>
            <w:r>
              <w:rPr>
                <w:sz w:val="17"/>
              </w:rPr>
              <w:t>Partisipasi (PART)</w:t>
            </w:r>
          </w:p>
        </w:tc>
        <w:tc>
          <w:tcPr>
            <w:tcW w:w="4288" w:type="dxa"/>
          </w:tcPr>
          <w:p w14:paraId="3D7FEA3B" w14:textId="77777777" w:rsidR="006F17AA" w:rsidRDefault="00F950B9">
            <w:pPr>
              <w:pStyle w:val="Compact"/>
              <w:spacing w:before="20" w:after="20" w:line="240" w:lineRule="auto"/>
            </w:pPr>
            <w:r>
              <w:rPr>
                <w:sz w:val="17"/>
              </w:rPr>
              <w:t>Keterlibatan komunitas</w:t>
            </w:r>
          </w:p>
        </w:tc>
        <w:tc>
          <w:tcPr>
            <w:tcW w:w="730" w:type="dxa"/>
          </w:tcPr>
          <w:p w14:paraId="6F49B49E" w14:textId="77777777" w:rsidR="006F17AA" w:rsidRDefault="00F950B9">
            <w:pPr>
              <w:pStyle w:val="Compact"/>
              <w:spacing w:before="20" w:after="20" w:line="240" w:lineRule="auto"/>
              <w:jc w:val="right"/>
            </w:pPr>
            <w:r>
              <w:rPr>
                <w:sz w:val="17"/>
              </w:rPr>
              <w:t>1</w:t>
            </w:r>
          </w:p>
        </w:tc>
        <w:tc>
          <w:tcPr>
            <w:tcW w:w="1077" w:type="dxa"/>
          </w:tcPr>
          <w:p w14:paraId="79A313C5" w14:textId="77777777" w:rsidR="006F17AA" w:rsidRDefault="00F950B9">
            <w:pPr>
              <w:pStyle w:val="Compact"/>
              <w:spacing w:before="20" w:after="20" w:line="240" w:lineRule="auto"/>
              <w:jc w:val="right"/>
            </w:pPr>
            <w:r>
              <w:rPr>
                <w:sz w:val="17"/>
              </w:rPr>
              <w:t>2</w:t>
            </w:r>
          </w:p>
        </w:tc>
        <w:tc>
          <w:tcPr>
            <w:tcW w:w="807" w:type="dxa"/>
          </w:tcPr>
          <w:p w14:paraId="003A6EDF" w14:textId="77777777" w:rsidR="006F17AA" w:rsidRDefault="00F950B9">
            <w:pPr>
              <w:pStyle w:val="Compact"/>
              <w:spacing w:before="20" w:after="20" w:line="240" w:lineRule="auto"/>
              <w:jc w:val="right"/>
            </w:pPr>
            <w:r>
              <w:rPr>
                <w:sz w:val="17"/>
              </w:rPr>
              <w:t>3</w:t>
            </w:r>
          </w:p>
        </w:tc>
      </w:tr>
      <w:tr w:rsidR="006F17AA" w14:paraId="7F391569" w14:textId="77777777" w:rsidTr="006F17AA">
        <w:trPr>
          <w:cantSplit/>
        </w:trPr>
        <w:tc>
          <w:tcPr>
            <w:tcW w:w="2732" w:type="dxa"/>
          </w:tcPr>
          <w:p w14:paraId="35B2D95C" w14:textId="77777777" w:rsidR="006F17AA" w:rsidRDefault="00F950B9">
            <w:pPr>
              <w:pStyle w:val="Compact"/>
              <w:spacing w:before="20" w:after="20" w:line="240" w:lineRule="auto"/>
            </w:pPr>
            <w:r>
              <w:rPr>
                <w:sz w:val="17"/>
              </w:rPr>
              <w:t>Kesehatan reproduksi (REPRO)</w:t>
            </w:r>
          </w:p>
        </w:tc>
        <w:tc>
          <w:tcPr>
            <w:tcW w:w="4288" w:type="dxa"/>
          </w:tcPr>
          <w:p w14:paraId="29498167" w14:textId="77777777" w:rsidR="006F17AA" w:rsidRDefault="00F950B9">
            <w:pPr>
              <w:pStyle w:val="Compact"/>
              <w:spacing w:before="20" w:after="20" w:line="240" w:lineRule="auto"/>
            </w:pPr>
            <w:r>
              <w:rPr>
                <w:sz w:val="17"/>
              </w:rPr>
              <w:t>Kontrasepsi, kehamilan</w:t>
            </w:r>
          </w:p>
        </w:tc>
        <w:tc>
          <w:tcPr>
            <w:tcW w:w="730" w:type="dxa"/>
          </w:tcPr>
          <w:p w14:paraId="03F6243D" w14:textId="77777777" w:rsidR="006F17AA" w:rsidRDefault="00F950B9">
            <w:pPr>
              <w:pStyle w:val="Compact"/>
              <w:spacing w:before="20" w:after="20" w:line="240" w:lineRule="auto"/>
              <w:jc w:val="right"/>
            </w:pPr>
            <w:r>
              <w:rPr>
                <w:sz w:val="17"/>
              </w:rPr>
              <w:t>0</w:t>
            </w:r>
          </w:p>
        </w:tc>
        <w:tc>
          <w:tcPr>
            <w:tcW w:w="1077" w:type="dxa"/>
          </w:tcPr>
          <w:p w14:paraId="14D8E725" w14:textId="77777777" w:rsidR="006F17AA" w:rsidRDefault="00F950B9">
            <w:pPr>
              <w:pStyle w:val="Compact"/>
              <w:spacing w:before="20" w:after="20" w:line="240" w:lineRule="auto"/>
              <w:jc w:val="right"/>
            </w:pPr>
            <w:r>
              <w:rPr>
                <w:sz w:val="17"/>
              </w:rPr>
              <w:t>3</w:t>
            </w:r>
          </w:p>
        </w:tc>
        <w:tc>
          <w:tcPr>
            <w:tcW w:w="807" w:type="dxa"/>
          </w:tcPr>
          <w:p w14:paraId="602825A5" w14:textId="77777777" w:rsidR="006F17AA" w:rsidRDefault="00F950B9">
            <w:pPr>
              <w:pStyle w:val="Compact"/>
              <w:spacing w:before="20" w:after="20" w:line="240" w:lineRule="auto"/>
              <w:jc w:val="right"/>
            </w:pPr>
            <w:r>
              <w:rPr>
                <w:sz w:val="17"/>
              </w:rPr>
              <w:t>3</w:t>
            </w:r>
          </w:p>
        </w:tc>
      </w:tr>
      <w:tr w:rsidR="006F17AA" w14:paraId="60BA75FF" w14:textId="77777777" w:rsidTr="006F17AA">
        <w:trPr>
          <w:cantSplit/>
        </w:trPr>
        <w:tc>
          <w:tcPr>
            <w:tcW w:w="2732" w:type="dxa"/>
          </w:tcPr>
          <w:p w14:paraId="4BF7619E" w14:textId="77777777" w:rsidR="006F17AA" w:rsidRDefault="00F950B9">
            <w:pPr>
              <w:pStyle w:val="Compact"/>
              <w:spacing w:before="20" w:after="20" w:line="240" w:lineRule="auto"/>
            </w:pPr>
            <w:r>
              <w:rPr>
                <w:sz w:val="17"/>
              </w:rPr>
              <w:t>Pembiayaan (FIN)</w:t>
            </w:r>
          </w:p>
        </w:tc>
        <w:tc>
          <w:tcPr>
            <w:tcW w:w="4288" w:type="dxa"/>
          </w:tcPr>
          <w:p w14:paraId="6C68C9A1" w14:textId="77777777" w:rsidR="006F17AA" w:rsidRDefault="00F950B9">
            <w:pPr>
              <w:pStyle w:val="Compact"/>
              <w:spacing w:before="20" w:after="20" w:line="240" w:lineRule="auto"/>
            </w:pPr>
            <w:r>
              <w:rPr>
                <w:sz w:val="17"/>
              </w:rPr>
              <w:t>Tarif, jaminan</w:t>
            </w:r>
          </w:p>
        </w:tc>
        <w:tc>
          <w:tcPr>
            <w:tcW w:w="730" w:type="dxa"/>
          </w:tcPr>
          <w:p w14:paraId="0B0C2086" w14:textId="77777777" w:rsidR="006F17AA" w:rsidRDefault="00F950B9">
            <w:pPr>
              <w:pStyle w:val="Compact"/>
              <w:spacing w:before="20" w:after="20" w:line="240" w:lineRule="auto"/>
              <w:jc w:val="right"/>
            </w:pPr>
            <w:r>
              <w:rPr>
                <w:sz w:val="17"/>
              </w:rPr>
              <w:t>2</w:t>
            </w:r>
          </w:p>
        </w:tc>
        <w:tc>
          <w:tcPr>
            <w:tcW w:w="1077" w:type="dxa"/>
          </w:tcPr>
          <w:p w14:paraId="6B48720B" w14:textId="77777777" w:rsidR="006F17AA" w:rsidRDefault="00F950B9">
            <w:pPr>
              <w:pStyle w:val="Compact"/>
              <w:spacing w:before="20" w:after="20" w:line="240" w:lineRule="auto"/>
              <w:jc w:val="right"/>
            </w:pPr>
            <w:r>
              <w:rPr>
                <w:sz w:val="17"/>
              </w:rPr>
              <w:t>0</w:t>
            </w:r>
          </w:p>
        </w:tc>
        <w:tc>
          <w:tcPr>
            <w:tcW w:w="807" w:type="dxa"/>
          </w:tcPr>
          <w:p w14:paraId="554C0722" w14:textId="77777777" w:rsidR="006F17AA" w:rsidRDefault="00F950B9">
            <w:pPr>
              <w:pStyle w:val="Compact"/>
              <w:spacing w:before="20" w:after="20" w:line="240" w:lineRule="auto"/>
              <w:jc w:val="right"/>
            </w:pPr>
            <w:r>
              <w:rPr>
                <w:sz w:val="17"/>
              </w:rPr>
              <w:t>2</w:t>
            </w:r>
          </w:p>
        </w:tc>
      </w:tr>
      <w:tr w:rsidR="006F17AA" w14:paraId="0400BD4D" w14:textId="77777777" w:rsidTr="006F17AA">
        <w:trPr>
          <w:cantSplit/>
        </w:trPr>
        <w:tc>
          <w:tcPr>
            <w:tcW w:w="2732" w:type="dxa"/>
          </w:tcPr>
          <w:p w14:paraId="6C4D9EE3" w14:textId="77777777" w:rsidR="006F17AA" w:rsidRDefault="00F950B9">
            <w:pPr>
              <w:pStyle w:val="Compact"/>
              <w:spacing w:before="20" w:after="20" w:line="240" w:lineRule="auto"/>
            </w:pPr>
            <w:r>
              <w:rPr>
                <w:sz w:val="17"/>
              </w:rPr>
              <w:t>Gender (GENDER)</w:t>
            </w:r>
          </w:p>
        </w:tc>
        <w:tc>
          <w:tcPr>
            <w:tcW w:w="4288" w:type="dxa"/>
          </w:tcPr>
          <w:p w14:paraId="78D54FD7" w14:textId="77777777" w:rsidR="006F17AA" w:rsidRDefault="00F950B9">
            <w:pPr>
              <w:pStyle w:val="Compact"/>
              <w:spacing w:before="20" w:after="20" w:line="240" w:lineRule="auto"/>
            </w:pPr>
            <w:r>
              <w:rPr>
                <w:sz w:val="17"/>
              </w:rPr>
              <w:t>Definisi biner, beban berbeda</w:t>
            </w:r>
          </w:p>
        </w:tc>
        <w:tc>
          <w:tcPr>
            <w:tcW w:w="730" w:type="dxa"/>
          </w:tcPr>
          <w:p w14:paraId="2A64E22B" w14:textId="77777777" w:rsidR="006F17AA" w:rsidRDefault="00F950B9">
            <w:pPr>
              <w:pStyle w:val="Compact"/>
              <w:spacing w:before="20" w:after="20" w:line="240" w:lineRule="auto"/>
              <w:jc w:val="right"/>
            </w:pPr>
            <w:r>
              <w:rPr>
                <w:sz w:val="17"/>
              </w:rPr>
              <w:t>1</w:t>
            </w:r>
          </w:p>
        </w:tc>
        <w:tc>
          <w:tcPr>
            <w:tcW w:w="1077" w:type="dxa"/>
          </w:tcPr>
          <w:p w14:paraId="7B455738" w14:textId="77777777" w:rsidR="006F17AA" w:rsidRDefault="00F950B9">
            <w:pPr>
              <w:pStyle w:val="Compact"/>
              <w:spacing w:before="20" w:after="20" w:line="240" w:lineRule="auto"/>
              <w:jc w:val="right"/>
            </w:pPr>
            <w:r>
              <w:rPr>
                <w:sz w:val="17"/>
              </w:rPr>
              <w:t>0</w:t>
            </w:r>
          </w:p>
        </w:tc>
        <w:tc>
          <w:tcPr>
            <w:tcW w:w="807" w:type="dxa"/>
          </w:tcPr>
          <w:p w14:paraId="2E300A1D" w14:textId="77777777" w:rsidR="006F17AA" w:rsidRDefault="00F950B9">
            <w:pPr>
              <w:pStyle w:val="Compact"/>
              <w:spacing w:before="20" w:after="20" w:line="240" w:lineRule="auto"/>
              <w:jc w:val="right"/>
            </w:pPr>
            <w:r>
              <w:rPr>
                <w:sz w:val="17"/>
              </w:rPr>
              <w:t>1</w:t>
            </w:r>
          </w:p>
        </w:tc>
      </w:tr>
      <w:tr w:rsidR="006F17AA" w14:paraId="7D5E9632" w14:textId="77777777" w:rsidTr="006F17AA">
        <w:trPr>
          <w:cantSplit/>
        </w:trPr>
        <w:tc>
          <w:tcPr>
            <w:tcW w:w="2732" w:type="dxa"/>
          </w:tcPr>
          <w:p w14:paraId="2B6AE061" w14:textId="77777777" w:rsidR="006F17AA" w:rsidRDefault="00F950B9">
            <w:pPr>
              <w:pStyle w:val="Compact"/>
              <w:spacing w:before="20" w:after="20" w:line="240" w:lineRule="auto"/>
            </w:pPr>
            <w:r>
              <w:rPr>
                <w:b/>
                <w:bCs/>
                <w:sz w:val="17"/>
              </w:rPr>
              <w:t>Jumlah kode</w:t>
            </w:r>
          </w:p>
        </w:tc>
        <w:tc>
          <w:tcPr>
            <w:tcW w:w="4288" w:type="dxa"/>
          </w:tcPr>
          <w:p w14:paraId="3E2EC5ED" w14:textId="77777777" w:rsidR="006F17AA" w:rsidRDefault="006F17AA">
            <w:pPr>
              <w:pStyle w:val="Compact"/>
              <w:spacing w:before="20" w:after="20" w:line="240" w:lineRule="auto"/>
            </w:pPr>
          </w:p>
        </w:tc>
        <w:tc>
          <w:tcPr>
            <w:tcW w:w="730" w:type="dxa"/>
          </w:tcPr>
          <w:p w14:paraId="236BE306" w14:textId="77777777" w:rsidR="006F17AA" w:rsidRDefault="00F950B9">
            <w:pPr>
              <w:pStyle w:val="Compact"/>
              <w:spacing w:before="20" w:after="20" w:line="240" w:lineRule="auto"/>
              <w:jc w:val="right"/>
            </w:pPr>
            <w:r>
              <w:rPr>
                <w:b/>
                <w:bCs/>
                <w:sz w:val="17"/>
              </w:rPr>
              <w:t>44</w:t>
            </w:r>
          </w:p>
        </w:tc>
        <w:tc>
          <w:tcPr>
            <w:tcW w:w="1077" w:type="dxa"/>
          </w:tcPr>
          <w:p w14:paraId="7CF1336B" w14:textId="77777777" w:rsidR="006F17AA" w:rsidRDefault="00F950B9">
            <w:pPr>
              <w:pStyle w:val="Compact"/>
              <w:spacing w:before="20" w:after="20" w:line="240" w:lineRule="auto"/>
              <w:jc w:val="right"/>
            </w:pPr>
            <w:r>
              <w:rPr>
                <w:b/>
                <w:bCs/>
                <w:sz w:val="17"/>
              </w:rPr>
              <w:t>42</w:t>
            </w:r>
          </w:p>
        </w:tc>
        <w:tc>
          <w:tcPr>
            <w:tcW w:w="807" w:type="dxa"/>
          </w:tcPr>
          <w:p w14:paraId="4C4E92B2" w14:textId="77777777" w:rsidR="006F17AA" w:rsidRDefault="00F950B9">
            <w:pPr>
              <w:pStyle w:val="Compact"/>
              <w:spacing w:before="20" w:after="20" w:line="240" w:lineRule="auto"/>
              <w:jc w:val="right"/>
            </w:pPr>
            <w:r>
              <w:rPr>
                <w:b/>
                <w:bCs/>
                <w:sz w:val="17"/>
              </w:rPr>
              <w:t>86</w:t>
            </w:r>
          </w:p>
        </w:tc>
      </w:tr>
    </w:tbl>
    <w:p w14:paraId="30B4ECB5" w14:textId="77777777" w:rsidR="006F17AA" w:rsidRDefault="00F950B9">
      <w:pPr>
        <w:pStyle w:val="BodyText"/>
      </w:pPr>
      <w:r>
        <w:rPr>
          <w:i/>
          <w:iCs/>
        </w:rPr>
        <w:t xml:space="preserve">Sumber: </w:t>
      </w:r>
      <w:r>
        <w:rPr>
          <w:rStyle w:val="VerbatimChar"/>
          <w:i/>
          <w:iCs/>
        </w:rPr>
        <w:t>T18_issue_register.csv</w:t>
      </w:r>
      <w:r>
        <w:rPr>
          <w:i/>
          <w:iCs/>
        </w:rPr>
        <w:t xml:space="preserve">, disaring </w:t>
      </w:r>
      <w:r>
        <w:rPr>
          <w:rStyle w:val="VerbatimChar"/>
          <w:i/>
          <w:iCs/>
        </w:rPr>
        <w:t>paket = Pontianak</w:t>
      </w:r>
      <w:r>
        <w:rPr>
          <w:i/>
          <w:iCs/>
        </w:rPr>
        <w:t xml:space="preserve">. </w:t>
      </w:r>
      <w:r>
        <w:rPr>
          <w:b/>
          <w:bCs/>
          <w:i/>
          <w:iCs/>
        </w:rPr>
        <w:t>Peringatan:</w:t>
      </w:r>
      <w:r>
        <w:rPr>
          <w:i/>
          <w:iCs/>
        </w:rPr>
        <w:t xml:space="preserve"> </w:t>
      </w:r>
      <w:r>
        <w:rPr>
          <w:i/>
          <w:iCs/>
        </w:rPr>
        <w:t>angka ini menghitung pasal yang ditandai. Angka ini bukan skor, bukan ukuran dampak, dan tidak boleh dipakai untuk membandingkan wilayah. Kode FIN dan HR di kota sebagian berasal dari temuan perlindungan (layanan gratis, jarum steril).</w:t>
      </w:r>
    </w:p>
    <w:p w14:paraId="27E9AF00" w14:textId="77777777" w:rsidR="006F17AA" w:rsidRDefault="00F950B9">
      <w:pPr>
        <w:pStyle w:val="BodyText"/>
      </w:pPr>
      <w:r>
        <w:rPr>
          <w:b/>
          <w:bCs/>
        </w:rPr>
        <w:t>Kedudukan 53 kandidat isu.</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154"/>
        <w:gridCol w:w="840"/>
        <w:gridCol w:w="1412"/>
        <w:gridCol w:w="1059"/>
        <w:gridCol w:w="4172"/>
      </w:tblGrid>
      <w:tr w:rsidR="006F17AA" w14:paraId="1E073680"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2152" w:type="dxa"/>
            <w:shd w:val="clear" w:color="auto" w:fill="D9E2F3"/>
          </w:tcPr>
          <w:p w14:paraId="4AEB6545" w14:textId="77777777" w:rsidR="006F17AA" w:rsidRDefault="00F950B9">
            <w:pPr>
              <w:pStyle w:val="Compact"/>
              <w:spacing w:before="20" w:after="20" w:line="240" w:lineRule="auto"/>
            </w:pPr>
            <w:r>
              <w:rPr>
                <w:b/>
                <w:sz w:val="17"/>
              </w:rPr>
              <w:t>Kedudukan</w:t>
            </w:r>
          </w:p>
        </w:tc>
        <w:tc>
          <w:tcPr>
            <w:tcW w:w="840" w:type="dxa"/>
            <w:shd w:val="clear" w:color="auto" w:fill="D9E2F3"/>
          </w:tcPr>
          <w:p w14:paraId="4398F2D7" w14:textId="77777777" w:rsidR="006F17AA" w:rsidRDefault="00F950B9">
            <w:pPr>
              <w:pStyle w:val="Compact"/>
              <w:spacing w:before="20" w:after="20" w:line="240" w:lineRule="auto"/>
              <w:jc w:val="right"/>
            </w:pPr>
            <w:r>
              <w:rPr>
                <w:b/>
                <w:sz w:val="17"/>
              </w:rPr>
              <w:t>Kota</w:t>
            </w:r>
          </w:p>
        </w:tc>
        <w:tc>
          <w:tcPr>
            <w:tcW w:w="1412" w:type="dxa"/>
            <w:shd w:val="clear" w:color="auto" w:fill="D9E2F3"/>
          </w:tcPr>
          <w:p w14:paraId="5DA8F5B9" w14:textId="77777777" w:rsidR="006F17AA" w:rsidRDefault="00F950B9">
            <w:pPr>
              <w:pStyle w:val="Compact"/>
              <w:spacing w:before="20" w:after="20" w:line="240" w:lineRule="auto"/>
              <w:jc w:val="right"/>
            </w:pPr>
            <w:r>
              <w:rPr>
                <w:b/>
                <w:sz w:val="17"/>
              </w:rPr>
              <w:t>Provinsi</w:t>
            </w:r>
          </w:p>
        </w:tc>
        <w:tc>
          <w:tcPr>
            <w:tcW w:w="1059" w:type="dxa"/>
            <w:shd w:val="clear" w:color="auto" w:fill="D9E2F3"/>
          </w:tcPr>
          <w:p w14:paraId="35E7AF52" w14:textId="77777777" w:rsidR="006F17AA" w:rsidRDefault="00F950B9">
            <w:pPr>
              <w:pStyle w:val="Compact"/>
              <w:spacing w:before="20" w:after="20" w:line="240" w:lineRule="auto"/>
              <w:jc w:val="right"/>
            </w:pPr>
            <w:r>
              <w:rPr>
                <w:b/>
                <w:sz w:val="17"/>
              </w:rPr>
              <w:t>Jumlah</w:t>
            </w:r>
          </w:p>
        </w:tc>
        <w:tc>
          <w:tcPr>
            <w:tcW w:w="4171" w:type="dxa"/>
            <w:shd w:val="clear" w:color="auto" w:fill="D9E2F3"/>
          </w:tcPr>
          <w:p w14:paraId="143DB2F6" w14:textId="77777777" w:rsidR="006F17AA" w:rsidRDefault="00F950B9">
            <w:pPr>
              <w:pStyle w:val="Compact"/>
              <w:spacing w:before="20" w:after="20" w:line="240" w:lineRule="auto"/>
            </w:pPr>
            <w:r>
              <w:rPr>
                <w:b/>
                <w:sz w:val="17"/>
              </w:rPr>
              <w:t>Arti</w:t>
            </w:r>
          </w:p>
        </w:tc>
      </w:tr>
      <w:tr w:rsidR="006F17AA" w14:paraId="49DE9E40" w14:textId="77777777" w:rsidTr="006F17AA">
        <w:trPr>
          <w:cantSplit/>
        </w:trPr>
        <w:tc>
          <w:tcPr>
            <w:tcW w:w="2152" w:type="dxa"/>
          </w:tcPr>
          <w:p w14:paraId="15C289A5" w14:textId="77777777" w:rsidR="006F17AA" w:rsidRDefault="00F950B9">
            <w:pPr>
              <w:pStyle w:val="Compact"/>
              <w:spacing w:before="20" w:after="20" w:line="240" w:lineRule="auto"/>
            </w:pPr>
            <w:r>
              <w:rPr>
                <w:sz w:val="17"/>
              </w:rPr>
              <w:t>Temuan normatif</w:t>
            </w:r>
          </w:p>
        </w:tc>
        <w:tc>
          <w:tcPr>
            <w:tcW w:w="840" w:type="dxa"/>
          </w:tcPr>
          <w:p w14:paraId="63273ACF" w14:textId="77777777" w:rsidR="006F17AA" w:rsidRDefault="00F950B9">
            <w:pPr>
              <w:pStyle w:val="Compact"/>
              <w:spacing w:before="20" w:after="20" w:line="240" w:lineRule="auto"/>
              <w:jc w:val="right"/>
            </w:pPr>
            <w:r>
              <w:rPr>
                <w:sz w:val="17"/>
              </w:rPr>
              <w:t>7</w:t>
            </w:r>
          </w:p>
        </w:tc>
        <w:tc>
          <w:tcPr>
            <w:tcW w:w="1412" w:type="dxa"/>
          </w:tcPr>
          <w:p w14:paraId="7307F60E" w14:textId="77777777" w:rsidR="006F17AA" w:rsidRDefault="00F950B9">
            <w:pPr>
              <w:pStyle w:val="Compact"/>
              <w:spacing w:before="20" w:after="20" w:line="240" w:lineRule="auto"/>
              <w:jc w:val="right"/>
            </w:pPr>
            <w:r>
              <w:rPr>
                <w:sz w:val="17"/>
              </w:rPr>
              <w:t>4</w:t>
            </w:r>
          </w:p>
        </w:tc>
        <w:tc>
          <w:tcPr>
            <w:tcW w:w="1059" w:type="dxa"/>
          </w:tcPr>
          <w:p w14:paraId="137775A5" w14:textId="77777777" w:rsidR="006F17AA" w:rsidRDefault="00F950B9">
            <w:pPr>
              <w:pStyle w:val="Compact"/>
              <w:spacing w:before="20" w:after="20" w:line="240" w:lineRule="auto"/>
              <w:jc w:val="right"/>
            </w:pPr>
            <w:r>
              <w:rPr>
                <w:sz w:val="17"/>
              </w:rPr>
              <w:t>11</w:t>
            </w:r>
          </w:p>
        </w:tc>
        <w:tc>
          <w:tcPr>
            <w:tcW w:w="4171" w:type="dxa"/>
          </w:tcPr>
          <w:p w14:paraId="68E8E679" w14:textId="77777777" w:rsidR="006F17AA" w:rsidRDefault="00F950B9">
            <w:pPr>
              <w:pStyle w:val="Compact"/>
              <w:spacing w:before="20" w:after="20" w:line="240" w:lineRule="auto"/>
            </w:pPr>
            <w:r>
              <w:rPr>
                <w:sz w:val="17"/>
              </w:rPr>
              <w:t>Terlihat langsung dari bunyi teks</w:t>
            </w:r>
          </w:p>
        </w:tc>
      </w:tr>
      <w:tr w:rsidR="006F17AA" w14:paraId="2139C7BE" w14:textId="77777777" w:rsidTr="006F17AA">
        <w:trPr>
          <w:cantSplit/>
        </w:trPr>
        <w:tc>
          <w:tcPr>
            <w:tcW w:w="2152" w:type="dxa"/>
          </w:tcPr>
          <w:p w14:paraId="7C69E579" w14:textId="77777777" w:rsidR="006F17AA" w:rsidRDefault="00F950B9">
            <w:pPr>
              <w:pStyle w:val="Compact"/>
              <w:spacing w:before="20" w:after="20" w:line="240" w:lineRule="auto"/>
            </w:pPr>
            <w:r>
              <w:rPr>
                <w:sz w:val="17"/>
              </w:rPr>
              <w:t>Kandidat risiko</w:t>
            </w:r>
          </w:p>
        </w:tc>
        <w:tc>
          <w:tcPr>
            <w:tcW w:w="840" w:type="dxa"/>
          </w:tcPr>
          <w:p w14:paraId="05954633" w14:textId="77777777" w:rsidR="006F17AA" w:rsidRDefault="00F950B9">
            <w:pPr>
              <w:pStyle w:val="Compact"/>
              <w:spacing w:before="20" w:after="20" w:line="240" w:lineRule="auto"/>
              <w:jc w:val="right"/>
            </w:pPr>
            <w:r>
              <w:rPr>
                <w:sz w:val="17"/>
              </w:rPr>
              <w:t>14</w:t>
            </w:r>
          </w:p>
        </w:tc>
        <w:tc>
          <w:tcPr>
            <w:tcW w:w="1412" w:type="dxa"/>
          </w:tcPr>
          <w:p w14:paraId="4AB2D417" w14:textId="77777777" w:rsidR="006F17AA" w:rsidRDefault="00F950B9">
            <w:pPr>
              <w:pStyle w:val="Compact"/>
              <w:spacing w:before="20" w:after="20" w:line="240" w:lineRule="auto"/>
              <w:jc w:val="right"/>
            </w:pPr>
            <w:r>
              <w:rPr>
                <w:sz w:val="17"/>
              </w:rPr>
              <w:t>9</w:t>
            </w:r>
          </w:p>
        </w:tc>
        <w:tc>
          <w:tcPr>
            <w:tcW w:w="1059" w:type="dxa"/>
          </w:tcPr>
          <w:p w14:paraId="497F4DB9" w14:textId="77777777" w:rsidR="006F17AA" w:rsidRDefault="00F950B9">
            <w:pPr>
              <w:pStyle w:val="Compact"/>
              <w:spacing w:before="20" w:after="20" w:line="240" w:lineRule="auto"/>
              <w:jc w:val="right"/>
            </w:pPr>
            <w:r>
              <w:rPr>
                <w:sz w:val="17"/>
              </w:rPr>
              <w:t>23</w:t>
            </w:r>
          </w:p>
        </w:tc>
        <w:tc>
          <w:tcPr>
            <w:tcW w:w="4171" w:type="dxa"/>
          </w:tcPr>
          <w:p w14:paraId="33D5841B" w14:textId="77777777" w:rsidR="006F17AA" w:rsidRDefault="00F950B9">
            <w:pPr>
              <w:pStyle w:val="Compact"/>
              <w:spacing w:before="20" w:after="20" w:line="240" w:lineRule="auto"/>
            </w:pPr>
            <w:r>
              <w:rPr>
                <w:sz w:val="17"/>
              </w:rPr>
              <w:t>Dapat berdampak, perlu data pelaksanaan</w:t>
            </w:r>
          </w:p>
        </w:tc>
      </w:tr>
      <w:tr w:rsidR="006F17AA" w14:paraId="5E2EC49D" w14:textId="77777777" w:rsidTr="006F17AA">
        <w:trPr>
          <w:cantSplit/>
        </w:trPr>
        <w:tc>
          <w:tcPr>
            <w:tcW w:w="2152" w:type="dxa"/>
          </w:tcPr>
          <w:p w14:paraId="40B085E3" w14:textId="77777777" w:rsidR="006F17AA" w:rsidRDefault="00F950B9">
            <w:pPr>
              <w:pStyle w:val="Compact"/>
              <w:spacing w:before="20" w:after="20" w:line="240" w:lineRule="auto"/>
            </w:pPr>
            <w:r>
              <w:rPr>
                <w:sz w:val="17"/>
              </w:rPr>
              <w:t>Kandidat ketegangan</w:t>
            </w:r>
          </w:p>
        </w:tc>
        <w:tc>
          <w:tcPr>
            <w:tcW w:w="840" w:type="dxa"/>
          </w:tcPr>
          <w:p w14:paraId="4F0D2257" w14:textId="77777777" w:rsidR="006F17AA" w:rsidRDefault="00F950B9">
            <w:pPr>
              <w:pStyle w:val="Compact"/>
              <w:spacing w:before="20" w:after="20" w:line="240" w:lineRule="auto"/>
              <w:jc w:val="right"/>
            </w:pPr>
            <w:r>
              <w:rPr>
                <w:sz w:val="17"/>
              </w:rPr>
              <w:t>5</w:t>
            </w:r>
          </w:p>
        </w:tc>
        <w:tc>
          <w:tcPr>
            <w:tcW w:w="1412" w:type="dxa"/>
          </w:tcPr>
          <w:p w14:paraId="45EB4B62" w14:textId="77777777" w:rsidR="006F17AA" w:rsidRDefault="00F950B9">
            <w:pPr>
              <w:pStyle w:val="Compact"/>
              <w:spacing w:before="20" w:after="20" w:line="240" w:lineRule="auto"/>
              <w:jc w:val="right"/>
            </w:pPr>
            <w:r>
              <w:rPr>
                <w:sz w:val="17"/>
              </w:rPr>
              <w:t>14</w:t>
            </w:r>
          </w:p>
        </w:tc>
        <w:tc>
          <w:tcPr>
            <w:tcW w:w="1059" w:type="dxa"/>
          </w:tcPr>
          <w:p w14:paraId="6EB7B807" w14:textId="77777777" w:rsidR="006F17AA" w:rsidRDefault="00F950B9">
            <w:pPr>
              <w:pStyle w:val="Compact"/>
              <w:spacing w:before="20" w:after="20" w:line="240" w:lineRule="auto"/>
              <w:jc w:val="right"/>
            </w:pPr>
            <w:r>
              <w:rPr>
                <w:sz w:val="17"/>
              </w:rPr>
              <w:t>19</w:t>
            </w:r>
          </w:p>
        </w:tc>
        <w:tc>
          <w:tcPr>
            <w:tcW w:w="4171" w:type="dxa"/>
          </w:tcPr>
          <w:p w14:paraId="191BE50C" w14:textId="77777777" w:rsidR="006F17AA" w:rsidRDefault="00F950B9">
            <w:pPr>
              <w:pStyle w:val="Compact"/>
              <w:spacing w:before="20" w:after="20" w:line="240" w:lineRule="auto"/>
            </w:pPr>
            <w:r>
              <w:rPr>
                <w:sz w:val="17"/>
              </w:rPr>
              <w:t>Dua aturan dapat bertentangan, tergantung tafsir</w:t>
            </w:r>
          </w:p>
        </w:tc>
      </w:tr>
      <w:tr w:rsidR="006F17AA" w14:paraId="22A455EC" w14:textId="77777777" w:rsidTr="006F17AA">
        <w:trPr>
          <w:cantSplit/>
        </w:trPr>
        <w:tc>
          <w:tcPr>
            <w:tcW w:w="2152" w:type="dxa"/>
          </w:tcPr>
          <w:p w14:paraId="4339B146" w14:textId="77777777" w:rsidR="006F17AA" w:rsidRDefault="00F950B9">
            <w:pPr>
              <w:pStyle w:val="Compact"/>
              <w:spacing w:before="20" w:after="20" w:line="240" w:lineRule="auto"/>
            </w:pPr>
            <w:r>
              <w:rPr>
                <w:b/>
                <w:bCs/>
                <w:sz w:val="17"/>
              </w:rPr>
              <w:t>Jumlah</w:t>
            </w:r>
          </w:p>
        </w:tc>
        <w:tc>
          <w:tcPr>
            <w:tcW w:w="840" w:type="dxa"/>
          </w:tcPr>
          <w:p w14:paraId="17529609" w14:textId="77777777" w:rsidR="006F17AA" w:rsidRDefault="00F950B9">
            <w:pPr>
              <w:pStyle w:val="Compact"/>
              <w:spacing w:before="20" w:after="20" w:line="240" w:lineRule="auto"/>
              <w:jc w:val="right"/>
            </w:pPr>
            <w:r>
              <w:rPr>
                <w:b/>
                <w:bCs/>
                <w:sz w:val="17"/>
              </w:rPr>
              <w:t>26</w:t>
            </w:r>
          </w:p>
        </w:tc>
        <w:tc>
          <w:tcPr>
            <w:tcW w:w="1412" w:type="dxa"/>
          </w:tcPr>
          <w:p w14:paraId="5652954F" w14:textId="77777777" w:rsidR="006F17AA" w:rsidRDefault="00F950B9">
            <w:pPr>
              <w:pStyle w:val="Compact"/>
              <w:spacing w:before="20" w:after="20" w:line="240" w:lineRule="auto"/>
              <w:jc w:val="right"/>
            </w:pPr>
            <w:r>
              <w:rPr>
                <w:b/>
                <w:bCs/>
                <w:sz w:val="17"/>
              </w:rPr>
              <w:t>27</w:t>
            </w:r>
          </w:p>
        </w:tc>
        <w:tc>
          <w:tcPr>
            <w:tcW w:w="1059" w:type="dxa"/>
          </w:tcPr>
          <w:p w14:paraId="3936E0D3" w14:textId="77777777" w:rsidR="006F17AA" w:rsidRDefault="00F950B9">
            <w:pPr>
              <w:pStyle w:val="Compact"/>
              <w:spacing w:before="20" w:after="20" w:line="240" w:lineRule="auto"/>
              <w:jc w:val="right"/>
            </w:pPr>
            <w:r>
              <w:rPr>
                <w:b/>
                <w:bCs/>
                <w:sz w:val="17"/>
              </w:rPr>
              <w:t>53</w:t>
            </w:r>
          </w:p>
        </w:tc>
        <w:tc>
          <w:tcPr>
            <w:tcW w:w="4171" w:type="dxa"/>
          </w:tcPr>
          <w:p w14:paraId="095BD26D" w14:textId="77777777" w:rsidR="006F17AA" w:rsidRDefault="006F17AA">
            <w:pPr>
              <w:pStyle w:val="Compact"/>
              <w:spacing w:before="20" w:after="20" w:line="240" w:lineRule="auto"/>
            </w:pPr>
          </w:p>
        </w:tc>
      </w:tr>
    </w:tbl>
    <w:p w14:paraId="15810CAA" w14:textId="77777777" w:rsidR="006F17AA" w:rsidRDefault="00F950B9">
      <w:pPr>
        <w:pStyle w:val="BodyText"/>
      </w:pPr>
      <w:r>
        <w:t xml:space="preserve">Sebanyak </w:t>
      </w:r>
      <w:r>
        <w:rPr>
          <w:b/>
          <w:bCs/>
        </w:rPr>
        <w:t>35 dari 53</w:t>
      </w:r>
      <w:r>
        <w:t xml:space="preserve"> kandidat isu ditandai perlu telaah manusia sebelum dipakai sebagai dasar keputusan.</w:t>
      </w:r>
    </w:p>
    <w:p w14:paraId="12CF85A4" w14:textId="77777777" w:rsidR="006F17AA" w:rsidRDefault="00F950B9">
      <w:pPr>
        <w:pStyle w:val="BodyText"/>
        <w:keepNext/>
        <w:spacing w:before="120"/>
        <w:jc w:val="center"/>
      </w:pPr>
      <w:r>
        <w:rPr>
          <w:noProof/>
        </w:rPr>
        <w:drawing>
          <wp:inline distT="0" distB="0" distL="0" distR="0" wp14:anchorId="3FA58304" wp14:editId="4B9FF95C">
            <wp:extent cx="5800767" cy="361952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LLM/HRIA/review_design_2/output/Analisis_Regulasi_HRIA_RIA_v3/word/_diagram_png/01df000c4700cae4.png"/>
                    <pic:cNvPicPr>
                      <a:picLocks noChangeAspect="1" noChangeArrowheads="1"/>
                    </pic:cNvPicPr>
                  </pic:nvPicPr>
                  <pic:blipFill>
                    <a:blip r:embed="rId14"/>
                    <a:stretch>
                      <a:fillRect/>
                    </a:stretch>
                  </pic:blipFill>
                  <pic:spPr bwMode="auto">
                    <a:xfrm>
                      <a:off x="0" y="0"/>
                      <a:ext cx="5800767" cy="3619526"/>
                    </a:xfrm>
                    <a:prstGeom prst="rect">
                      <a:avLst/>
                    </a:prstGeom>
                    <a:noFill/>
                    <a:ln w="9525">
                      <a:noFill/>
                      <a:headEnd/>
                      <a:tailEnd/>
                    </a:ln>
                  </pic:spPr>
                </pic:pic>
              </a:graphicData>
            </a:graphic>
          </wp:inline>
        </w:drawing>
      </w:r>
    </w:p>
    <w:p w14:paraId="3E469AAD" w14:textId="77777777" w:rsidR="006F17AA" w:rsidRDefault="00F950B9">
      <w:pPr>
        <w:pStyle w:val="Caption"/>
      </w:pPr>
      <w:r>
        <w:rPr>
          <w:iCs/>
        </w:rPr>
        <w:t>Gambar 5. Komposisi jenis masalah. “Lainnya” mencakup aturan diam, kelompok tidak terlihat, pertentangan internal, mutu, harm reduction, partisipasi, kesehatan reproduksi, pembiayaan, dan gender. Gambar ini bukan skor.</w:t>
      </w:r>
    </w:p>
    <w:p w14:paraId="35A8BE3B" w14:textId="77777777" w:rsidR="006F17AA" w:rsidRDefault="00F950B9">
      <w:pPr>
        <w:pStyle w:val="BodyText"/>
      </w:pPr>
      <w:r>
        <w:rPr>
          <w:b/>
          <w:bCs/>
        </w:rPr>
        <w:lastRenderedPageBreak/>
        <w:t>Analisis.</w:t>
      </w:r>
      <w:r>
        <w:t xml:space="preserve"> </w:t>
      </w:r>
      <w:r>
        <w:t>Seperti pola daerah secara nasional, jenis yang paling sering ditandai adalah kerahasiaan dan data, lalu pidana dan sanksi. Di kota, kerahasiaan paling sering (9 dari 44 kode). Di provinsi, rumusan moralitas paling sering (6 dari 42 kode), dan kandidat ketegangan lebih banyak (14) karena aturan provinsi saling bersinggungan tanpa saling merujuk.</w:t>
      </w:r>
    </w:p>
    <w:p w14:paraId="2596C00B" w14:textId="77777777" w:rsidR="006F17AA" w:rsidRDefault="00F950B9">
      <w:pPr>
        <w:pStyle w:val="Heading2"/>
      </w:pPr>
      <w:bookmarkStart w:id="44" w:name="beban-administratif"/>
      <w:bookmarkStart w:id="45" w:name="_Toc242201604"/>
      <w:bookmarkEnd w:id="42"/>
      <w:r>
        <w:t>6.4 Beban administratif</w:t>
      </w:r>
      <w:bookmarkEnd w:id="45"/>
    </w:p>
    <w:p w14:paraId="23521AF9" w14:textId="77777777" w:rsidR="006F17AA" w:rsidRDefault="00F950B9">
      <w:pPr>
        <w:pStyle w:val="FirstParagraph"/>
      </w:pPr>
      <w:r>
        <w:t xml:space="preserve">Paket Pontianak mencatat </w:t>
      </w:r>
      <w:r>
        <w:rPr>
          <w:b/>
          <w:bCs/>
        </w:rPr>
        <w:t>18 syarat administratif</w:t>
      </w:r>
      <w:r>
        <w:t xml:space="preserve"> (T20): 8 di kota dan 10 di provinsi.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7"/>
        <w:gridCol w:w="686"/>
        <w:gridCol w:w="686"/>
        <w:gridCol w:w="4737"/>
        <w:gridCol w:w="2841"/>
      </w:tblGrid>
      <w:tr w:rsidR="006F17AA" w14:paraId="1905D827"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686" w:type="dxa"/>
            <w:shd w:val="clear" w:color="auto" w:fill="D9E2F3"/>
          </w:tcPr>
          <w:p w14:paraId="1FE1860B" w14:textId="77777777" w:rsidR="006F17AA" w:rsidRDefault="00F950B9">
            <w:pPr>
              <w:pStyle w:val="Compact"/>
              <w:spacing w:before="20" w:after="20" w:line="240" w:lineRule="auto"/>
            </w:pPr>
            <w:r>
              <w:rPr>
                <w:b/>
                <w:sz w:val="17"/>
              </w:rPr>
              <w:t>Jenis syarat</w:t>
            </w:r>
          </w:p>
        </w:tc>
        <w:tc>
          <w:tcPr>
            <w:tcW w:w="686" w:type="dxa"/>
            <w:shd w:val="clear" w:color="auto" w:fill="D9E2F3"/>
          </w:tcPr>
          <w:p w14:paraId="29E027B1" w14:textId="77777777" w:rsidR="006F17AA" w:rsidRDefault="00F950B9">
            <w:pPr>
              <w:pStyle w:val="Compact"/>
              <w:spacing w:before="20" w:after="20" w:line="240" w:lineRule="auto"/>
              <w:jc w:val="right"/>
            </w:pPr>
            <w:r>
              <w:rPr>
                <w:b/>
                <w:sz w:val="17"/>
              </w:rPr>
              <w:t>Kota</w:t>
            </w:r>
          </w:p>
        </w:tc>
        <w:tc>
          <w:tcPr>
            <w:tcW w:w="686" w:type="dxa"/>
            <w:shd w:val="clear" w:color="auto" w:fill="D9E2F3"/>
          </w:tcPr>
          <w:p w14:paraId="175F8706" w14:textId="77777777" w:rsidR="006F17AA" w:rsidRDefault="00F950B9">
            <w:pPr>
              <w:pStyle w:val="Compact"/>
              <w:spacing w:before="20" w:after="20" w:line="240" w:lineRule="auto"/>
              <w:jc w:val="right"/>
            </w:pPr>
            <w:r>
              <w:rPr>
                <w:b/>
                <w:sz w:val="17"/>
              </w:rPr>
              <w:t>Provinsi</w:t>
            </w:r>
          </w:p>
        </w:tc>
        <w:tc>
          <w:tcPr>
            <w:tcW w:w="4737" w:type="dxa"/>
            <w:shd w:val="clear" w:color="auto" w:fill="D9E2F3"/>
          </w:tcPr>
          <w:p w14:paraId="46CB9CDD" w14:textId="77777777" w:rsidR="006F17AA" w:rsidRDefault="00F950B9">
            <w:pPr>
              <w:pStyle w:val="Compact"/>
              <w:spacing w:before="20" w:after="20" w:line="240" w:lineRule="auto"/>
            </w:pPr>
            <w:r>
              <w:rPr>
                <w:b/>
                <w:sz w:val="17"/>
              </w:rPr>
              <w:t>Contoh dari teks</w:t>
            </w:r>
          </w:p>
        </w:tc>
        <w:tc>
          <w:tcPr>
            <w:tcW w:w="2841" w:type="dxa"/>
            <w:shd w:val="clear" w:color="auto" w:fill="D9E2F3"/>
          </w:tcPr>
          <w:p w14:paraId="0C4DA028" w14:textId="77777777" w:rsidR="006F17AA" w:rsidRDefault="00F950B9">
            <w:pPr>
              <w:pStyle w:val="Compact"/>
              <w:spacing w:before="20" w:after="20" w:line="240" w:lineRule="auto"/>
            </w:pPr>
            <w:r>
              <w:rPr>
                <w:b/>
                <w:sz w:val="17"/>
              </w:rPr>
              <w:t>Alternatif yang lebih ringan (T20)</w:t>
            </w:r>
          </w:p>
        </w:tc>
      </w:tr>
      <w:tr w:rsidR="006F17AA" w14:paraId="77B5B71A" w14:textId="77777777" w:rsidTr="006F17AA">
        <w:trPr>
          <w:cantSplit/>
        </w:trPr>
        <w:tc>
          <w:tcPr>
            <w:tcW w:w="686" w:type="dxa"/>
          </w:tcPr>
          <w:p w14:paraId="10421DCC" w14:textId="77777777" w:rsidR="006F17AA" w:rsidRDefault="00F950B9">
            <w:pPr>
              <w:pStyle w:val="Compact"/>
              <w:spacing w:before="20" w:after="20" w:line="240" w:lineRule="auto"/>
            </w:pPr>
            <w:r>
              <w:rPr>
                <w:sz w:val="17"/>
              </w:rPr>
              <w:t>Pemeriksaan</w:t>
            </w:r>
          </w:p>
        </w:tc>
        <w:tc>
          <w:tcPr>
            <w:tcW w:w="686" w:type="dxa"/>
          </w:tcPr>
          <w:p w14:paraId="537DD57A" w14:textId="77777777" w:rsidR="006F17AA" w:rsidRDefault="00F950B9">
            <w:pPr>
              <w:pStyle w:val="Compact"/>
              <w:spacing w:before="20" w:after="20" w:line="240" w:lineRule="auto"/>
              <w:jc w:val="right"/>
            </w:pPr>
            <w:r>
              <w:rPr>
                <w:sz w:val="17"/>
              </w:rPr>
              <w:t>3</w:t>
            </w:r>
          </w:p>
        </w:tc>
        <w:tc>
          <w:tcPr>
            <w:tcW w:w="686" w:type="dxa"/>
          </w:tcPr>
          <w:p w14:paraId="1D739645" w14:textId="77777777" w:rsidR="006F17AA" w:rsidRDefault="00F950B9">
            <w:pPr>
              <w:pStyle w:val="Compact"/>
              <w:spacing w:before="20" w:after="20" w:line="240" w:lineRule="auto"/>
              <w:jc w:val="right"/>
            </w:pPr>
            <w:r>
              <w:rPr>
                <w:sz w:val="17"/>
              </w:rPr>
              <w:t>2</w:t>
            </w:r>
          </w:p>
        </w:tc>
        <w:tc>
          <w:tcPr>
            <w:tcW w:w="4737" w:type="dxa"/>
          </w:tcPr>
          <w:p w14:paraId="76588C96" w14:textId="77777777" w:rsidR="006F17AA" w:rsidRDefault="00F950B9">
            <w:pPr>
              <w:pStyle w:val="Compact"/>
              <w:spacing w:before="20" w:after="20" w:line="240" w:lineRule="auto"/>
            </w:pPr>
            <w:r>
              <w:rPr>
                <w:sz w:val="17"/>
              </w:rPr>
              <w:t>Tes kelompok rawan (Perda Kota Ps 12); tes karyawan (Ps 13 ayat (4)); skrining TBC penerima bantuan (Perwal Ps 16 ayat (4)); tes urin calon ASN dan karyawan (Perda Prov. 3/2021)</w:t>
            </w:r>
          </w:p>
        </w:tc>
        <w:tc>
          <w:tcPr>
            <w:tcW w:w="2841" w:type="dxa"/>
          </w:tcPr>
          <w:p w14:paraId="3E16472F" w14:textId="77777777" w:rsidR="006F17AA" w:rsidRDefault="00F950B9">
            <w:pPr>
              <w:pStyle w:val="Compact"/>
              <w:spacing w:before="20" w:after="20" w:line="240" w:lineRule="auto"/>
            </w:pPr>
            <w:r>
              <w:rPr>
                <w:sz w:val="17"/>
              </w:rPr>
              <w:t>Tes sukarela dengan konseling tanpa sanksi; skrining tanpa kaitan bantuan sosial</w:t>
            </w:r>
          </w:p>
        </w:tc>
      </w:tr>
      <w:tr w:rsidR="006F17AA" w14:paraId="0D1B13AB" w14:textId="77777777" w:rsidTr="006F17AA">
        <w:trPr>
          <w:cantSplit/>
        </w:trPr>
        <w:tc>
          <w:tcPr>
            <w:tcW w:w="686" w:type="dxa"/>
          </w:tcPr>
          <w:p w14:paraId="113E6944" w14:textId="77777777" w:rsidR="006F17AA" w:rsidRDefault="00F950B9">
            <w:pPr>
              <w:pStyle w:val="Compact"/>
              <w:spacing w:before="20" w:after="20" w:line="240" w:lineRule="auto"/>
            </w:pPr>
            <w:r>
              <w:rPr>
                <w:sz w:val="17"/>
              </w:rPr>
              <w:t>Pelaporan</w:t>
            </w:r>
          </w:p>
        </w:tc>
        <w:tc>
          <w:tcPr>
            <w:tcW w:w="686" w:type="dxa"/>
          </w:tcPr>
          <w:p w14:paraId="22592342" w14:textId="77777777" w:rsidR="006F17AA" w:rsidRDefault="00F950B9">
            <w:pPr>
              <w:pStyle w:val="Compact"/>
              <w:spacing w:before="20" w:after="20" w:line="240" w:lineRule="auto"/>
              <w:jc w:val="right"/>
            </w:pPr>
            <w:r>
              <w:rPr>
                <w:sz w:val="17"/>
              </w:rPr>
              <w:t>3</w:t>
            </w:r>
          </w:p>
        </w:tc>
        <w:tc>
          <w:tcPr>
            <w:tcW w:w="686" w:type="dxa"/>
          </w:tcPr>
          <w:p w14:paraId="50AA4E60" w14:textId="77777777" w:rsidR="006F17AA" w:rsidRDefault="00F950B9">
            <w:pPr>
              <w:pStyle w:val="Compact"/>
              <w:spacing w:before="20" w:after="20" w:line="240" w:lineRule="auto"/>
              <w:jc w:val="right"/>
            </w:pPr>
            <w:r>
              <w:rPr>
                <w:sz w:val="17"/>
              </w:rPr>
              <w:t>2</w:t>
            </w:r>
          </w:p>
        </w:tc>
        <w:tc>
          <w:tcPr>
            <w:tcW w:w="4737" w:type="dxa"/>
          </w:tcPr>
          <w:p w14:paraId="308DA9F1" w14:textId="77777777" w:rsidR="006F17AA" w:rsidRDefault="00F950B9">
            <w:pPr>
              <w:pStyle w:val="Compact"/>
              <w:spacing w:before="20" w:after="20" w:line="240" w:lineRule="auto"/>
            </w:pPr>
            <w:r>
              <w:rPr>
                <w:sz w:val="17"/>
              </w:rPr>
              <w:t>Nakes melapor tempat (Perda Kota Ps 11 huruf i); lapor diri pendatang dan penghuni kos (Perda 19/2021 Ps 22); pelacakan pasien oleh kader (Perwal Ps 22); LSM lapor ke KPA (Perda Prov. 2/2009 Ps 18); pecandu/wali lapor ke IPWL (Perda Prov. 3/2021)</w:t>
            </w:r>
          </w:p>
        </w:tc>
        <w:tc>
          <w:tcPr>
            <w:tcW w:w="2841" w:type="dxa"/>
          </w:tcPr>
          <w:p w14:paraId="45BD6010" w14:textId="77777777" w:rsidR="006F17AA" w:rsidRDefault="00F950B9">
            <w:pPr>
              <w:pStyle w:val="Compact"/>
              <w:spacing w:before="20" w:after="20" w:line="240" w:lineRule="auto"/>
            </w:pPr>
            <w:r>
              <w:rPr>
                <w:sz w:val="17"/>
              </w:rPr>
              <w:t>Koordinasi melalui KPA/Dinkes; pelaporan agregat tanpa identitas</w:t>
            </w:r>
          </w:p>
        </w:tc>
      </w:tr>
      <w:tr w:rsidR="006F17AA" w14:paraId="15FBB6D8" w14:textId="77777777" w:rsidTr="006F17AA">
        <w:trPr>
          <w:cantSplit/>
        </w:trPr>
        <w:tc>
          <w:tcPr>
            <w:tcW w:w="686" w:type="dxa"/>
          </w:tcPr>
          <w:p w14:paraId="62CE3008" w14:textId="77777777" w:rsidR="006F17AA" w:rsidRDefault="00F950B9">
            <w:pPr>
              <w:pStyle w:val="Compact"/>
              <w:spacing w:before="20" w:after="20" w:line="240" w:lineRule="auto"/>
            </w:pPr>
            <w:r>
              <w:rPr>
                <w:sz w:val="17"/>
              </w:rPr>
              <w:t>Formulir dan pernyataan</w:t>
            </w:r>
          </w:p>
        </w:tc>
        <w:tc>
          <w:tcPr>
            <w:tcW w:w="686" w:type="dxa"/>
          </w:tcPr>
          <w:p w14:paraId="1B15837E" w14:textId="77777777" w:rsidR="006F17AA" w:rsidRDefault="00F950B9">
            <w:pPr>
              <w:pStyle w:val="Compact"/>
              <w:spacing w:before="20" w:after="20" w:line="240" w:lineRule="auto"/>
              <w:jc w:val="right"/>
            </w:pPr>
            <w:r>
              <w:rPr>
                <w:sz w:val="17"/>
              </w:rPr>
              <w:t>0</w:t>
            </w:r>
          </w:p>
        </w:tc>
        <w:tc>
          <w:tcPr>
            <w:tcW w:w="686" w:type="dxa"/>
          </w:tcPr>
          <w:p w14:paraId="2362316C" w14:textId="77777777" w:rsidR="006F17AA" w:rsidRDefault="00F950B9">
            <w:pPr>
              <w:pStyle w:val="Compact"/>
              <w:spacing w:before="20" w:after="20" w:line="240" w:lineRule="auto"/>
              <w:jc w:val="right"/>
            </w:pPr>
            <w:r>
              <w:rPr>
                <w:sz w:val="17"/>
              </w:rPr>
              <w:t>3</w:t>
            </w:r>
          </w:p>
        </w:tc>
        <w:tc>
          <w:tcPr>
            <w:tcW w:w="4737" w:type="dxa"/>
          </w:tcPr>
          <w:p w14:paraId="090EBC01" w14:textId="77777777" w:rsidR="006F17AA" w:rsidRDefault="00F950B9">
            <w:pPr>
              <w:pStyle w:val="Compact"/>
              <w:spacing w:before="20" w:after="20" w:line="240" w:lineRule="auto"/>
            </w:pPr>
            <w:r>
              <w:rPr>
                <w:sz w:val="17"/>
              </w:rPr>
              <w:t>Pernyataan bermeterai karyawan dan penghuni pondokan (Perda Prov. 3/2021); pernyataan pelanggar terjaring (Perda Prov. 4/2021); consent tertulis (Perda Prov. 2/2009 Ps 31)</w:t>
            </w:r>
          </w:p>
        </w:tc>
        <w:tc>
          <w:tcPr>
            <w:tcW w:w="2841" w:type="dxa"/>
          </w:tcPr>
          <w:p w14:paraId="154F1595" w14:textId="77777777" w:rsidR="006F17AA" w:rsidRDefault="00F950B9">
            <w:pPr>
              <w:pStyle w:val="Compact"/>
              <w:spacing w:before="20" w:after="20" w:line="240" w:lineRule="auto"/>
            </w:pPr>
            <w:r>
              <w:rPr>
                <w:sz w:val="17"/>
              </w:rPr>
              <w:t>Consent lisan terdokumentasi; teguran tanpa pernyataan</w:t>
            </w:r>
          </w:p>
        </w:tc>
      </w:tr>
      <w:tr w:rsidR="006F17AA" w14:paraId="439E5CEF" w14:textId="77777777" w:rsidTr="006F17AA">
        <w:trPr>
          <w:cantSplit/>
        </w:trPr>
        <w:tc>
          <w:tcPr>
            <w:tcW w:w="686" w:type="dxa"/>
          </w:tcPr>
          <w:p w14:paraId="74A23B68" w14:textId="77777777" w:rsidR="006F17AA" w:rsidRDefault="00F950B9">
            <w:pPr>
              <w:pStyle w:val="Compact"/>
              <w:spacing w:before="20" w:after="20" w:line="240" w:lineRule="auto"/>
            </w:pPr>
            <w:r>
              <w:rPr>
                <w:sz w:val="17"/>
              </w:rPr>
              <w:t>Identitas</w:t>
            </w:r>
          </w:p>
        </w:tc>
        <w:tc>
          <w:tcPr>
            <w:tcW w:w="686" w:type="dxa"/>
          </w:tcPr>
          <w:p w14:paraId="0ECDF4CD" w14:textId="77777777" w:rsidR="006F17AA" w:rsidRDefault="00F950B9">
            <w:pPr>
              <w:pStyle w:val="Compact"/>
              <w:spacing w:before="20" w:after="20" w:line="240" w:lineRule="auto"/>
              <w:jc w:val="right"/>
            </w:pPr>
            <w:r>
              <w:rPr>
                <w:sz w:val="17"/>
              </w:rPr>
              <w:t>1</w:t>
            </w:r>
          </w:p>
        </w:tc>
        <w:tc>
          <w:tcPr>
            <w:tcW w:w="686" w:type="dxa"/>
          </w:tcPr>
          <w:p w14:paraId="0E35253B" w14:textId="77777777" w:rsidR="006F17AA" w:rsidRDefault="00F950B9">
            <w:pPr>
              <w:pStyle w:val="Compact"/>
              <w:spacing w:before="20" w:after="20" w:line="240" w:lineRule="auto"/>
              <w:jc w:val="right"/>
            </w:pPr>
            <w:r>
              <w:rPr>
                <w:sz w:val="17"/>
              </w:rPr>
              <w:t>0</w:t>
            </w:r>
          </w:p>
        </w:tc>
        <w:tc>
          <w:tcPr>
            <w:tcW w:w="4737" w:type="dxa"/>
          </w:tcPr>
          <w:p w14:paraId="27E20A39" w14:textId="77777777" w:rsidR="006F17AA" w:rsidRDefault="00F950B9">
            <w:pPr>
              <w:pStyle w:val="Compact"/>
              <w:spacing w:before="20" w:after="20" w:line="240" w:lineRule="auto"/>
            </w:pPr>
            <w:r>
              <w:rPr>
                <w:sz w:val="17"/>
              </w:rPr>
              <w:t>Penahanan KTP (Perda 19/2021 Ps 63)</w:t>
            </w:r>
          </w:p>
        </w:tc>
        <w:tc>
          <w:tcPr>
            <w:tcW w:w="2841" w:type="dxa"/>
          </w:tcPr>
          <w:p w14:paraId="25AEF29E" w14:textId="77777777" w:rsidR="006F17AA" w:rsidRDefault="00F950B9">
            <w:pPr>
              <w:pStyle w:val="Compact"/>
              <w:spacing w:before="20" w:after="20" w:line="240" w:lineRule="auto"/>
            </w:pPr>
            <w:r>
              <w:rPr>
                <w:sz w:val="17"/>
              </w:rPr>
              <w:t>Batas waktu penahanan; pengecualian untuk layanan kesehatan</w:t>
            </w:r>
          </w:p>
        </w:tc>
      </w:tr>
      <w:tr w:rsidR="006F17AA" w14:paraId="28073D59" w14:textId="77777777" w:rsidTr="006F17AA">
        <w:trPr>
          <w:cantSplit/>
        </w:trPr>
        <w:tc>
          <w:tcPr>
            <w:tcW w:w="686" w:type="dxa"/>
          </w:tcPr>
          <w:p w14:paraId="2D6005E1" w14:textId="77777777" w:rsidR="006F17AA" w:rsidRDefault="00F950B9">
            <w:pPr>
              <w:pStyle w:val="Compact"/>
              <w:spacing w:before="20" w:after="20" w:line="240" w:lineRule="auto"/>
            </w:pPr>
            <w:r>
              <w:rPr>
                <w:sz w:val="17"/>
              </w:rPr>
              <w:t>Pembayaran</w:t>
            </w:r>
          </w:p>
        </w:tc>
        <w:tc>
          <w:tcPr>
            <w:tcW w:w="686" w:type="dxa"/>
          </w:tcPr>
          <w:p w14:paraId="57CE6666" w14:textId="77777777" w:rsidR="006F17AA" w:rsidRDefault="00F950B9">
            <w:pPr>
              <w:pStyle w:val="Compact"/>
              <w:spacing w:before="20" w:after="20" w:line="240" w:lineRule="auto"/>
              <w:jc w:val="right"/>
            </w:pPr>
            <w:r>
              <w:rPr>
                <w:sz w:val="17"/>
              </w:rPr>
              <w:t>1</w:t>
            </w:r>
          </w:p>
        </w:tc>
        <w:tc>
          <w:tcPr>
            <w:tcW w:w="686" w:type="dxa"/>
          </w:tcPr>
          <w:p w14:paraId="243B32D8" w14:textId="77777777" w:rsidR="006F17AA" w:rsidRDefault="00F950B9">
            <w:pPr>
              <w:pStyle w:val="Compact"/>
              <w:spacing w:before="20" w:after="20" w:line="240" w:lineRule="auto"/>
              <w:jc w:val="right"/>
            </w:pPr>
            <w:r>
              <w:rPr>
                <w:sz w:val="17"/>
              </w:rPr>
              <w:t>1</w:t>
            </w:r>
          </w:p>
        </w:tc>
        <w:tc>
          <w:tcPr>
            <w:tcW w:w="4737" w:type="dxa"/>
          </w:tcPr>
          <w:p w14:paraId="0E1A4F81" w14:textId="77777777" w:rsidR="006F17AA" w:rsidRDefault="00F950B9">
            <w:pPr>
              <w:pStyle w:val="Compact"/>
              <w:spacing w:before="20" w:after="20" w:line="240" w:lineRule="auto"/>
            </w:pPr>
            <w:r>
              <w:rPr>
                <w:sz w:val="17"/>
              </w:rPr>
              <w:t>Biaya paksaan (Perda 19/2021); Rp500.000 (Perda Prov. 4/2021 Ps 51–52)</w:t>
            </w:r>
          </w:p>
        </w:tc>
        <w:tc>
          <w:tcPr>
            <w:tcW w:w="2841" w:type="dxa"/>
          </w:tcPr>
          <w:p w14:paraId="2268C2D5" w14:textId="77777777" w:rsidR="006F17AA" w:rsidRDefault="00F950B9">
            <w:pPr>
              <w:pStyle w:val="Compact"/>
              <w:spacing w:before="20" w:after="20" w:line="240" w:lineRule="auto"/>
            </w:pPr>
            <w:r>
              <w:rPr>
                <w:sz w:val="17"/>
              </w:rPr>
              <w:t>Cicilan, penangguhan, kerja sosial bagi yang tidak mampu</w:t>
            </w:r>
          </w:p>
        </w:tc>
      </w:tr>
      <w:tr w:rsidR="006F17AA" w14:paraId="6AF6F0DA" w14:textId="77777777" w:rsidTr="006F17AA">
        <w:trPr>
          <w:cantSplit/>
        </w:trPr>
        <w:tc>
          <w:tcPr>
            <w:tcW w:w="686" w:type="dxa"/>
          </w:tcPr>
          <w:p w14:paraId="38C93C40" w14:textId="77777777" w:rsidR="006F17AA" w:rsidRDefault="00F950B9">
            <w:pPr>
              <w:pStyle w:val="Compact"/>
              <w:spacing w:before="20" w:after="20" w:line="240" w:lineRule="auto"/>
            </w:pPr>
            <w:r>
              <w:rPr>
                <w:sz w:val="17"/>
              </w:rPr>
              <w:t>Lainnya</w:t>
            </w:r>
          </w:p>
        </w:tc>
        <w:tc>
          <w:tcPr>
            <w:tcW w:w="686" w:type="dxa"/>
          </w:tcPr>
          <w:p w14:paraId="1B193094" w14:textId="77777777" w:rsidR="006F17AA" w:rsidRDefault="00F950B9">
            <w:pPr>
              <w:pStyle w:val="Compact"/>
              <w:spacing w:before="20" w:after="20" w:line="240" w:lineRule="auto"/>
              <w:jc w:val="right"/>
            </w:pPr>
            <w:r>
              <w:rPr>
                <w:sz w:val="17"/>
              </w:rPr>
              <w:t>1</w:t>
            </w:r>
          </w:p>
        </w:tc>
        <w:tc>
          <w:tcPr>
            <w:tcW w:w="686" w:type="dxa"/>
          </w:tcPr>
          <w:p w14:paraId="306962A0" w14:textId="77777777" w:rsidR="006F17AA" w:rsidRDefault="00F950B9">
            <w:pPr>
              <w:pStyle w:val="Compact"/>
              <w:spacing w:before="20" w:after="20" w:line="240" w:lineRule="auto"/>
              <w:jc w:val="right"/>
            </w:pPr>
            <w:r>
              <w:rPr>
                <w:sz w:val="17"/>
              </w:rPr>
              <w:t>1</w:t>
            </w:r>
          </w:p>
        </w:tc>
        <w:tc>
          <w:tcPr>
            <w:tcW w:w="4737" w:type="dxa"/>
          </w:tcPr>
          <w:p w14:paraId="55F96B31" w14:textId="77777777" w:rsidR="006F17AA" w:rsidRDefault="00F950B9">
            <w:pPr>
              <w:pStyle w:val="Compact"/>
              <w:spacing w:before="20" w:after="20" w:line="240" w:lineRule="auto"/>
            </w:pPr>
            <w:r>
              <w:rPr>
                <w:sz w:val="17"/>
              </w:rPr>
              <w:t>Syarat pemantau minum obat untuk ARV (Perda Kota Ps 9 ayat (10)); kontrasepsi “sesuai pilihan suami istri” (Perda Prov. 3/2013)</w:t>
            </w:r>
          </w:p>
        </w:tc>
        <w:tc>
          <w:tcPr>
            <w:tcW w:w="2841" w:type="dxa"/>
          </w:tcPr>
          <w:p w14:paraId="5C921330" w14:textId="77777777" w:rsidR="006F17AA" w:rsidRDefault="00F950B9">
            <w:pPr>
              <w:pStyle w:val="Compact"/>
              <w:spacing w:before="20" w:after="20" w:line="240" w:lineRule="auto"/>
            </w:pPr>
            <w:r>
              <w:rPr>
                <w:sz w:val="17"/>
              </w:rPr>
              <w:t>Dukungan kepatuhan oleh pendukung sebaya tanpa menjadi syarat</w:t>
            </w:r>
          </w:p>
        </w:tc>
      </w:tr>
      <w:tr w:rsidR="006F17AA" w14:paraId="19C3F59E" w14:textId="77777777" w:rsidTr="006F17AA">
        <w:trPr>
          <w:cantSplit/>
        </w:trPr>
        <w:tc>
          <w:tcPr>
            <w:tcW w:w="686" w:type="dxa"/>
          </w:tcPr>
          <w:p w14:paraId="1E82C1ED" w14:textId="77777777" w:rsidR="006F17AA" w:rsidRDefault="00F950B9">
            <w:pPr>
              <w:pStyle w:val="Compact"/>
              <w:spacing w:before="20" w:after="20" w:line="240" w:lineRule="auto"/>
            </w:pPr>
            <w:r>
              <w:rPr>
                <w:b/>
                <w:bCs/>
                <w:sz w:val="17"/>
              </w:rPr>
              <w:t>Jumlah</w:t>
            </w:r>
          </w:p>
        </w:tc>
        <w:tc>
          <w:tcPr>
            <w:tcW w:w="686" w:type="dxa"/>
          </w:tcPr>
          <w:p w14:paraId="195655C6" w14:textId="77777777" w:rsidR="006F17AA" w:rsidRDefault="00F950B9">
            <w:pPr>
              <w:pStyle w:val="Compact"/>
              <w:spacing w:before="20" w:after="20" w:line="240" w:lineRule="auto"/>
              <w:jc w:val="right"/>
            </w:pPr>
            <w:r>
              <w:rPr>
                <w:b/>
                <w:bCs/>
                <w:sz w:val="17"/>
              </w:rPr>
              <w:t>8</w:t>
            </w:r>
          </w:p>
        </w:tc>
        <w:tc>
          <w:tcPr>
            <w:tcW w:w="686" w:type="dxa"/>
          </w:tcPr>
          <w:p w14:paraId="20255B02" w14:textId="77777777" w:rsidR="006F17AA" w:rsidRDefault="00F950B9">
            <w:pPr>
              <w:pStyle w:val="Compact"/>
              <w:spacing w:before="20" w:after="20" w:line="240" w:lineRule="auto"/>
              <w:jc w:val="right"/>
            </w:pPr>
            <w:r>
              <w:rPr>
                <w:b/>
                <w:bCs/>
                <w:sz w:val="17"/>
              </w:rPr>
              <w:t>10</w:t>
            </w:r>
          </w:p>
        </w:tc>
        <w:tc>
          <w:tcPr>
            <w:tcW w:w="4737" w:type="dxa"/>
          </w:tcPr>
          <w:p w14:paraId="5421198B" w14:textId="77777777" w:rsidR="006F17AA" w:rsidRDefault="006F17AA">
            <w:pPr>
              <w:pStyle w:val="Compact"/>
              <w:spacing w:before="20" w:after="20" w:line="240" w:lineRule="auto"/>
            </w:pPr>
          </w:p>
        </w:tc>
        <w:tc>
          <w:tcPr>
            <w:tcW w:w="2841" w:type="dxa"/>
          </w:tcPr>
          <w:p w14:paraId="14DDBDB8" w14:textId="77777777" w:rsidR="006F17AA" w:rsidRDefault="006F17AA">
            <w:pPr>
              <w:pStyle w:val="Compact"/>
              <w:spacing w:before="20" w:after="20" w:line="240" w:lineRule="auto"/>
            </w:pPr>
          </w:p>
        </w:tc>
      </w:tr>
    </w:tbl>
    <w:p w14:paraId="0DB2639A" w14:textId="77777777" w:rsidR="006F17AA" w:rsidRDefault="00F950B9">
      <w:pPr>
        <w:pStyle w:val="BodyText"/>
      </w:pPr>
      <w:r>
        <w:rPr>
          <w:i/>
          <w:iCs/>
        </w:rPr>
        <w:t xml:space="preserve">Sumber: </w:t>
      </w:r>
      <w:r>
        <w:rPr>
          <w:rStyle w:val="VerbatimChar"/>
          <w:i/>
          <w:iCs/>
        </w:rPr>
        <w:t>T20_admin_burden.csv</w:t>
      </w:r>
      <w:r>
        <w:rPr>
          <w:i/>
          <w:iCs/>
        </w:rPr>
        <w:t>. Bukti empiris untuk semua syarat: belum ada.</w:t>
      </w:r>
    </w:p>
    <w:p w14:paraId="0FA3BD13" w14:textId="77777777" w:rsidR="006F17AA" w:rsidRDefault="00F950B9">
      <w:pPr>
        <w:pStyle w:val="BodyText"/>
        <w:keepNext/>
        <w:spacing w:before="120"/>
        <w:jc w:val="center"/>
      </w:pPr>
      <w:r>
        <w:rPr>
          <w:noProof/>
        </w:rPr>
        <w:drawing>
          <wp:inline distT="0" distB="0" distL="0" distR="0" wp14:anchorId="532E0E25" wp14:editId="28E18579">
            <wp:extent cx="5934118" cy="361952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LLM/HRIA/review_design_2/output/Analisis_Regulasi_HRIA_RIA_v3/word/_diagram_png/2bdb555ec949a4f5.png"/>
                    <pic:cNvPicPr>
                      <a:picLocks noChangeAspect="1" noChangeArrowheads="1"/>
                    </pic:cNvPicPr>
                  </pic:nvPicPr>
                  <pic:blipFill>
                    <a:blip r:embed="rId15"/>
                    <a:stretch>
                      <a:fillRect/>
                    </a:stretch>
                  </pic:blipFill>
                  <pic:spPr bwMode="auto">
                    <a:xfrm>
                      <a:off x="0" y="0"/>
                      <a:ext cx="5934118" cy="3619526"/>
                    </a:xfrm>
                    <a:prstGeom prst="rect">
                      <a:avLst/>
                    </a:prstGeom>
                    <a:noFill/>
                    <a:ln w="9525">
                      <a:noFill/>
                      <a:headEnd/>
                      <a:tailEnd/>
                    </a:ln>
                  </pic:spPr>
                </pic:pic>
              </a:graphicData>
            </a:graphic>
          </wp:inline>
        </w:drawing>
      </w:r>
    </w:p>
    <w:p w14:paraId="1799493D" w14:textId="77777777" w:rsidR="006F17AA" w:rsidRDefault="00F950B9">
      <w:pPr>
        <w:pStyle w:val="Caption"/>
      </w:pPr>
      <w:r>
        <w:rPr>
          <w:iCs/>
        </w:rPr>
        <w:t>Gambar 6. Komposisi syarat administratif. Angka menghitung syarat tertulis, bukan jumlah orang yang terdampak.</w:t>
      </w:r>
    </w:p>
    <w:p w14:paraId="6E9B59A3" w14:textId="77777777" w:rsidR="006F17AA" w:rsidRDefault="00F950B9">
      <w:pPr>
        <w:pStyle w:val="BodyText"/>
      </w:pPr>
      <w:r>
        <w:rPr>
          <w:b/>
          <w:bCs/>
        </w:rPr>
        <w:lastRenderedPageBreak/>
        <w:t>Analisis.</w:t>
      </w:r>
      <w:r>
        <w:t xml:space="preserve"> </w:t>
      </w:r>
      <w:r>
        <w:t>Pemeriksaan dan pelaporan masing-masing lima syarat. Keduanya juga pintu masuk aliran data (MLW-03). Consent tertulis provinsi dicatat sebagai beban formulir karena dapat menyulitkan orang yang tidak dapat membaca, walaupun pada saat yang sama ia adalah pengaman.</w:t>
      </w:r>
    </w:p>
    <w:p w14:paraId="58CAB00F" w14:textId="77777777" w:rsidR="006F17AA" w:rsidRDefault="00F950B9">
      <w:pPr>
        <w:pStyle w:val="Heading1"/>
      </w:pPr>
      <w:bookmarkStart w:id="46" w:name="aaaq-dan-panther-ringkas"/>
      <w:bookmarkStart w:id="47" w:name="_Toc242201605"/>
      <w:bookmarkEnd w:id="36"/>
      <w:bookmarkEnd w:id="44"/>
      <w:r>
        <w:t>7. AAAQ dan PANTHER (ringkas)</w:t>
      </w:r>
      <w:bookmarkEnd w:id="47"/>
    </w:p>
    <w:p w14:paraId="72D11460" w14:textId="77777777" w:rsidR="006F17AA" w:rsidRDefault="00F950B9">
      <w:pPr>
        <w:pStyle w:val="FirstParagraph"/>
      </w:pPr>
      <w:r>
        <w:t xml:space="preserve">Bagian ini hanya mencatat </w:t>
      </w:r>
      <w:r>
        <w:rPr>
          <w:b/>
          <w:bCs/>
        </w:rPr>
        <w:t>keberadaan dimensi dalam teks</w:t>
      </w:r>
      <w:r>
        <w:t xml:space="preserve">, bukan pemenuhan. AAAQ dan PANTHER </w:t>
      </w:r>
      <w:r>
        <w:rPr>
          <w:b/>
          <w:bCs/>
        </w:rPr>
        <w:t>tidak dijumlah</w:t>
      </w:r>
      <w:r>
        <w:t xml:space="preserve"> dan tidak menjadi skor.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72"/>
        <w:gridCol w:w="4696"/>
        <w:gridCol w:w="3569"/>
      </w:tblGrid>
      <w:tr w:rsidR="006F17AA" w14:paraId="678300A7"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372" w:type="dxa"/>
            <w:shd w:val="clear" w:color="auto" w:fill="D9E2F3"/>
          </w:tcPr>
          <w:p w14:paraId="5A079A6A" w14:textId="77777777" w:rsidR="006F17AA" w:rsidRDefault="00F950B9">
            <w:pPr>
              <w:pStyle w:val="Compact"/>
              <w:spacing w:before="20" w:after="20" w:line="240" w:lineRule="auto"/>
            </w:pPr>
            <w:r>
              <w:rPr>
                <w:b/>
                <w:sz w:val="17"/>
              </w:rPr>
              <w:t>Dimensi AAAQ</w:t>
            </w:r>
          </w:p>
        </w:tc>
        <w:tc>
          <w:tcPr>
            <w:tcW w:w="4695" w:type="dxa"/>
            <w:shd w:val="clear" w:color="auto" w:fill="D9E2F3"/>
          </w:tcPr>
          <w:p w14:paraId="70BBB1F1" w14:textId="77777777" w:rsidR="006F17AA" w:rsidRDefault="00F950B9">
            <w:pPr>
              <w:pStyle w:val="Compact"/>
              <w:spacing w:before="20" w:after="20" w:line="240" w:lineRule="auto"/>
            </w:pPr>
            <w:r>
              <w:rPr>
                <w:b/>
                <w:sz w:val="17"/>
              </w:rPr>
              <w:t>Ada dalam teks</w:t>
            </w:r>
          </w:p>
        </w:tc>
        <w:tc>
          <w:tcPr>
            <w:tcW w:w="3568" w:type="dxa"/>
            <w:shd w:val="clear" w:color="auto" w:fill="D9E2F3"/>
          </w:tcPr>
          <w:p w14:paraId="6BA657CB" w14:textId="77777777" w:rsidR="006F17AA" w:rsidRDefault="00F950B9">
            <w:pPr>
              <w:pStyle w:val="Compact"/>
              <w:spacing w:before="20" w:after="20" w:line="240" w:lineRule="auto"/>
            </w:pPr>
            <w:r>
              <w:rPr>
                <w:b/>
                <w:sz w:val="17"/>
              </w:rPr>
              <w:t>Beban atau celah dalam teks</w:t>
            </w:r>
          </w:p>
        </w:tc>
      </w:tr>
      <w:tr w:rsidR="006F17AA" w14:paraId="507E654A" w14:textId="77777777" w:rsidTr="006F17AA">
        <w:trPr>
          <w:cantSplit/>
        </w:trPr>
        <w:tc>
          <w:tcPr>
            <w:tcW w:w="1372" w:type="dxa"/>
          </w:tcPr>
          <w:p w14:paraId="27BCF4E4" w14:textId="77777777" w:rsidR="006F17AA" w:rsidRDefault="00F950B9">
            <w:pPr>
              <w:pStyle w:val="Compact"/>
              <w:spacing w:before="20" w:after="20" w:line="240" w:lineRule="auto"/>
            </w:pPr>
            <w:r>
              <w:rPr>
                <w:sz w:val="17"/>
              </w:rPr>
              <w:t>Ketersediaan</w:t>
            </w:r>
          </w:p>
        </w:tc>
        <w:tc>
          <w:tcPr>
            <w:tcW w:w="4695" w:type="dxa"/>
          </w:tcPr>
          <w:p w14:paraId="170B89B9" w14:textId="77777777" w:rsidR="006F17AA" w:rsidRDefault="00F950B9">
            <w:pPr>
              <w:pStyle w:val="Compact"/>
              <w:spacing w:before="20" w:after="20" w:line="240" w:lineRule="auto"/>
            </w:pPr>
            <w:r>
              <w:rPr>
                <w:sz w:val="17"/>
              </w:rPr>
              <w:t>Kondom dan jarum steril (Perda Kota Ps 7 ayat (3) huruf d); perawatan, dukungan, ARV (Ps 9); diagnostik TBC dan TPT (Perwal Ps 23, 25)</w:t>
            </w:r>
          </w:p>
        </w:tc>
        <w:tc>
          <w:tcPr>
            <w:tcW w:w="3568" w:type="dxa"/>
          </w:tcPr>
          <w:p w14:paraId="30AF4F35" w14:textId="77777777" w:rsidR="006F17AA" w:rsidRDefault="00F950B9">
            <w:pPr>
              <w:pStyle w:val="Compact"/>
              <w:spacing w:before="20" w:after="20" w:line="240" w:lineRule="auto"/>
            </w:pPr>
            <w:r>
              <w:rPr>
                <w:sz w:val="17"/>
              </w:rPr>
              <w:t>Terapi substitusi tidak disebut di kota</w:t>
            </w:r>
          </w:p>
        </w:tc>
      </w:tr>
      <w:tr w:rsidR="006F17AA" w14:paraId="395E7128" w14:textId="77777777" w:rsidTr="006F17AA">
        <w:trPr>
          <w:cantSplit/>
        </w:trPr>
        <w:tc>
          <w:tcPr>
            <w:tcW w:w="1372" w:type="dxa"/>
          </w:tcPr>
          <w:p w14:paraId="1C00BB33" w14:textId="77777777" w:rsidR="006F17AA" w:rsidRDefault="00F950B9">
            <w:pPr>
              <w:pStyle w:val="Compact"/>
              <w:spacing w:before="20" w:after="20" w:line="240" w:lineRule="auto"/>
            </w:pPr>
            <w:r>
              <w:rPr>
                <w:sz w:val="17"/>
              </w:rPr>
              <w:t>Keterjangkauan ekonomi</w:t>
            </w:r>
          </w:p>
        </w:tc>
        <w:tc>
          <w:tcPr>
            <w:tcW w:w="4695" w:type="dxa"/>
          </w:tcPr>
          <w:p w14:paraId="631A5BE8" w14:textId="77777777" w:rsidR="006F17AA" w:rsidRDefault="00F950B9">
            <w:pPr>
              <w:pStyle w:val="Compact"/>
              <w:spacing w:before="20" w:after="20" w:line="240" w:lineRule="auto"/>
            </w:pPr>
            <w:r>
              <w:rPr>
                <w:sz w:val="17"/>
              </w:rPr>
              <w:t>Jaminan kesehatan gratis ODHIV (Ps 10 ayat (2)); diagnostik TBC gratis</w:t>
            </w:r>
          </w:p>
        </w:tc>
        <w:tc>
          <w:tcPr>
            <w:tcW w:w="3568" w:type="dxa"/>
          </w:tcPr>
          <w:p w14:paraId="0544BEF5" w14:textId="77777777" w:rsidR="006F17AA" w:rsidRDefault="00F950B9">
            <w:pPr>
              <w:pStyle w:val="Compact"/>
              <w:spacing w:before="20" w:after="20" w:line="240" w:lineRule="auto"/>
            </w:pPr>
            <w:r>
              <w:rPr>
                <w:sz w:val="17"/>
              </w:rPr>
              <w:t>Biaya paksaan (Perda 19/2021; Perda Prov. 4/2021 Rp500.000)</w:t>
            </w:r>
          </w:p>
        </w:tc>
      </w:tr>
      <w:tr w:rsidR="006F17AA" w14:paraId="063CF22F" w14:textId="77777777" w:rsidTr="006F17AA">
        <w:trPr>
          <w:cantSplit/>
        </w:trPr>
        <w:tc>
          <w:tcPr>
            <w:tcW w:w="1372" w:type="dxa"/>
          </w:tcPr>
          <w:p w14:paraId="7727CF30" w14:textId="77777777" w:rsidR="006F17AA" w:rsidRDefault="00F950B9">
            <w:pPr>
              <w:pStyle w:val="Compact"/>
              <w:spacing w:before="20" w:after="20" w:line="240" w:lineRule="auto"/>
            </w:pPr>
            <w:r>
              <w:rPr>
                <w:sz w:val="17"/>
              </w:rPr>
              <w:t>Keterjangkauan tanpa diskriminasi</w:t>
            </w:r>
          </w:p>
        </w:tc>
        <w:tc>
          <w:tcPr>
            <w:tcW w:w="4695" w:type="dxa"/>
          </w:tcPr>
          <w:p w14:paraId="4D446577" w14:textId="77777777" w:rsidR="006F17AA" w:rsidRDefault="00F950B9">
            <w:pPr>
              <w:pStyle w:val="Compact"/>
              <w:spacing w:before="20" w:after="20" w:line="240" w:lineRule="auto"/>
            </w:pPr>
            <w:r>
              <w:rPr>
                <w:sz w:val="17"/>
              </w:rPr>
              <w:t>Layanan tanpa stigma (Ps 11 huruf c)</w:t>
            </w:r>
          </w:p>
        </w:tc>
        <w:tc>
          <w:tcPr>
            <w:tcW w:w="3568" w:type="dxa"/>
          </w:tcPr>
          <w:p w14:paraId="53F557FA" w14:textId="77777777" w:rsidR="006F17AA" w:rsidRDefault="00F950B9">
            <w:pPr>
              <w:pStyle w:val="Compact"/>
              <w:spacing w:before="20" w:after="20" w:line="240" w:lineRule="auto"/>
            </w:pPr>
            <w:r>
              <w:rPr>
                <w:sz w:val="17"/>
              </w:rPr>
              <w:t>Syarat pemantau minum obat (Ps 9 ayat (10)); penahanan KTP</w:t>
            </w:r>
          </w:p>
        </w:tc>
      </w:tr>
      <w:tr w:rsidR="006F17AA" w14:paraId="1D2AE3C7" w14:textId="77777777" w:rsidTr="006F17AA">
        <w:trPr>
          <w:cantSplit/>
        </w:trPr>
        <w:tc>
          <w:tcPr>
            <w:tcW w:w="1372" w:type="dxa"/>
          </w:tcPr>
          <w:p w14:paraId="6B2398D0" w14:textId="77777777" w:rsidR="006F17AA" w:rsidRDefault="00F950B9">
            <w:pPr>
              <w:pStyle w:val="Compact"/>
              <w:spacing w:before="20" w:after="20" w:line="240" w:lineRule="auto"/>
            </w:pPr>
            <w:r>
              <w:rPr>
                <w:sz w:val="17"/>
              </w:rPr>
              <w:t>Keterjangkauan fisik</w:t>
            </w:r>
          </w:p>
        </w:tc>
        <w:tc>
          <w:tcPr>
            <w:tcW w:w="4695" w:type="dxa"/>
          </w:tcPr>
          <w:p w14:paraId="4FAA560D" w14:textId="77777777" w:rsidR="006F17AA" w:rsidRDefault="00F950B9">
            <w:pPr>
              <w:pStyle w:val="Compact"/>
              <w:spacing w:before="20" w:after="20" w:line="240" w:lineRule="auto"/>
            </w:pPr>
            <w:r>
              <w:rPr>
                <w:sz w:val="17"/>
              </w:rPr>
              <w:t xml:space="preserve">Layanan </w:t>
            </w:r>
            <w:r>
              <w:rPr>
                <w:sz w:val="17"/>
              </w:rPr>
              <w:t>“mudah dijangkau” (Ps 9 ayat (15))</w:t>
            </w:r>
          </w:p>
        </w:tc>
        <w:tc>
          <w:tcPr>
            <w:tcW w:w="3568" w:type="dxa"/>
          </w:tcPr>
          <w:p w14:paraId="54B41F8A" w14:textId="77777777" w:rsidR="006F17AA" w:rsidRDefault="00F950B9">
            <w:pPr>
              <w:pStyle w:val="Compact"/>
              <w:spacing w:before="20" w:after="20" w:line="240" w:lineRule="auto"/>
            </w:pPr>
            <w:r>
              <w:rPr>
                <w:sz w:val="17"/>
              </w:rPr>
              <w:t>—</w:t>
            </w:r>
          </w:p>
        </w:tc>
      </w:tr>
      <w:tr w:rsidR="006F17AA" w14:paraId="6D84AA1E" w14:textId="77777777" w:rsidTr="006F17AA">
        <w:trPr>
          <w:cantSplit/>
        </w:trPr>
        <w:tc>
          <w:tcPr>
            <w:tcW w:w="1372" w:type="dxa"/>
          </w:tcPr>
          <w:p w14:paraId="1170F953" w14:textId="77777777" w:rsidR="006F17AA" w:rsidRDefault="00F950B9">
            <w:pPr>
              <w:pStyle w:val="Compact"/>
              <w:spacing w:before="20" w:after="20" w:line="240" w:lineRule="auto"/>
            </w:pPr>
            <w:r>
              <w:rPr>
                <w:sz w:val="17"/>
              </w:rPr>
              <w:t>Keterjangkauan informasi</w:t>
            </w:r>
          </w:p>
        </w:tc>
        <w:tc>
          <w:tcPr>
            <w:tcW w:w="4695" w:type="dxa"/>
          </w:tcPr>
          <w:p w14:paraId="3619A930" w14:textId="77777777" w:rsidR="006F17AA" w:rsidRDefault="00F950B9">
            <w:pPr>
              <w:pStyle w:val="Compact"/>
              <w:spacing w:before="20" w:after="20" w:line="240" w:lineRule="auto"/>
            </w:pPr>
            <w:r>
              <w:rPr>
                <w:sz w:val="17"/>
              </w:rPr>
              <w:t>Pembelajaran kespro/HIV di sekolah (Ps 7 ayat (3) huruf f)</w:t>
            </w:r>
          </w:p>
        </w:tc>
        <w:tc>
          <w:tcPr>
            <w:tcW w:w="3568" w:type="dxa"/>
          </w:tcPr>
          <w:p w14:paraId="117C6D95" w14:textId="77777777" w:rsidR="006F17AA" w:rsidRDefault="00F950B9">
            <w:pPr>
              <w:pStyle w:val="Compact"/>
              <w:spacing w:before="20" w:after="20" w:line="240" w:lineRule="auto"/>
            </w:pPr>
            <w:r>
              <w:rPr>
                <w:sz w:val="17"/>
              </w:rPr>
              <w:t>Larangan pelajar membawa kontrasepsi (provinsi)</w:t>
            </w:r>
          </w:p>
        </w:tc>
      </w:tr>
      <w:tr w:rsidR="006F17AA" w14:paraId="072B0BFF" w14:textId="77777777" w:rsidTr="006F17AA">
        <w:trPr>
          <w:cantSplit/>
        </w:trPr>
        <w:tc>
          <w:tcPr>
            <w:tcW w:w="1372" w:type="dxa"/>
          </w:tcPr>
          <w:p w14:paraId="157F3B8F" w14:textId="77777777" w:rsidR="006F17AA" w:rsidRDefault="00F950B9">
            <w:pPr>
              <w:pStyle w:val="Compact"/>
              <w:spacing w:before="20" w:after="20" w:line="240" w:lineRule="auto"/>
            </w:pPr>
            <w:r>
              <w:rPr>
                <w:sz w:val="17"/>
              </w:rPr>
              <w:t>Keberterimaan</w:t>
            </w:r>
          </w:p>
        </w:tc>
        <w:tc>
          <w:tcPr>
            <w:tcW w:w="4695" w:type="dxa"/>
          </w:tcPr>
          <w:p w14:paraId="4D1C9DC3" w14:textId="77777777" w:rsidR="006F17AA" w:rsidRDefault="00F950B9">
            <w:pPr>
              <w:pStyle w:val="Compact"/>
              <w:spacing w:before="20" w:after="20" w:line="240" w:lineRule="auto"/>
            </w:pPr>
            <w:r>
              <w:rPr>
                <w:sz w:val="17"/>
              </w:rPr>
              <w:t>Kewajiban rahasia nakes (Ps 11 huruf f)</w:t>
            </w:r>
          </w:p>
        </w:tc>
        <w:tc>
          <w:tcPr>
            <w:tcW w:w="3568" w:type="dxa"/>
          </w:tcPr>
          <w:p w14:paraId="5DDD203F" w14:textId="77777777" w:rsidR="006F17AA" w:rsidRDefault="00F950B9">
            <w:pPr>
              <w:pStyle w:val="Compact"/>
              <w:spacing w:before="20" w:after="20" w:line="240" w:lineRule="auto"/>
            </w:pPr>
            <w:r>
              <w:rPr>
                <w:sz w:val="17"/>
              </w:rPr>
              <w:t>Pengecualian Ps 14 ayat (2); skrining TBC wajib tanpa ketentuan persetujuan (Perwal Ps 16 ayat (4))</w:t>
            </w:r>
          </w:p>
        </w:tc>
      </w:tr>
      <w:tr w:rsidR="006F17AA" w14:paraId="62044E62" w14:textId="77777777" w:rsidTr="006F17AA">
        <w:trPr>
          <w:cantSplit/>
        </w:trPr>
        <w:tc>
          <w:tcPr>
            <w:tcW w:w="1372" w:type="dxa"/>
          </w:tcPr>
          <w:p w14:paraId="1977F9D3" w14:textId="77777777" w:rsidR="006F17AA" w:rsidRDefault="00F950B9">
            <w:pPr>
              <w:pStyle w:val="Compact"/>
              <w:spacing w:before="20" w:after="20" w:line="240" w:lineRule="auto"/>
            </w:pPr>
            <w:r>
              <w:rPr>
                <w:sz w:val="17"/>
              </w:rPr>
              <w:t>Mutu</w:t>
            </w:r>
          </w:p>
        </w:tc>
        <w:tc>
          <w:tcPr>
            <w:tcW w:w="4695" w:type="dxa"/>
          </w:tcPr>
          <w:p w14:paraId="2AB7D25E" w14:textId="77777777" w:rsidR="006F17AA" w:rsidRDefault="00F950B9">
            <w:pPr>
              <w:pStyle w:val="Compact"/>
              <w:spacing w:before="20" w:after="20" w:line="240" w:lineRule="auto"/>
            </w:pPr>
            <w:r>
              <w:rPr>
                <w:sz w:val="17"/>
              </w:rPr>
              <w:t>Layanan “berorientasi pada kebutuhan pasien” (Ps 9); kolaborasi TBC-HIV (Perwal Ps 19)</w:t>
            </w:r>
          </w:p>
        </w:tc>
        <w:tc>
          <w:tcPr>
            <w:tcW w:w="3568" w:type="dxa"/>
          </w:tcPr>
          <w:p w14:paraId="690E3B42" w14:textId="77777777" w:rsidR="006F17AA" w:rsidRDefault="00F950B9">
            <w:pPr>
              <w:pStyle w:val="Compact"/>
              <w:spacing w:before="20" w:after="20" w:line="240" w:lineRule="auto"/>
            </w:pPr>
            <w:r>
              <w:rPr>
                <w:sz w:val="17"/>
              </w:rPr>
              <w:t>Standar ARV mengikuti pedoman lama</w:t>
            </w:r>
          </w:p>
        </w:tc>
      </w:tr>
    </w:tbl>
    <w:p w14:paraId="5A3FE5A9" w14:textId="77777777" w:rsidR="006F17AA" w:rsidRDefault="006F17AA"/>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51"/>
        <w:gridCol w:w="3056"/>
        <w:gridCol w:w="5130"/>
      </w:tblGrid>
      <w:tr w:rsidR="006F17AA" w14:paraId="66260494"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451" w:type="dxa"/>
            <w:shd w:val="clear" w:color="auto" w:fill="D9E2F3"/>
          </w:tcPr>
          <w:p w14:paraId="605A58FD" w14:textId="77777777" w:rsidR="006F17AA" w:rsidRDefault="00F950B9">
            <w:pPr>
              <w:pStyle w:val="Compact"/>
              <w:spacing w:before="20" w:after="20" w:line="240" w:lineRule="auto"/>
            </w:pPr>
            <w:r>
              <w:rPr>
                <w:b/>
                <w:sz w:val="17"/>
              </w:rPr>
              <w:t>Prinsip PANTHER</w:t>
            </w:r>
          </w:p>
        </w:tc>
        <w:tc>
          <w:tcPr>
            <w:tcW w:w="3056" w:type="dxa"/>
            <w:shd w:val="clear" w:color="auto" w:fill="D9E2F3"/>
          </w:tcPr>
          <w:p w14:paraId="0514BE87" w14:textId="77777777" w:rsidR="006F17AA" w:rsidRDefault="00F950B9">
            <w:pPr>
              <w:pStyle w:val="Compact"/>
              <w:spacing w:before="20" w:after="20" w:line="240" w:lineRule="auto"/>
            </w:pPr>
            <w:r>
              <w:rPr>
                <w:b/>
                <w:sz w:val="17"/>
              </w:rPr>
              <w:t>Ada dalam teks</w:t>
            </w:r>
          </w:p>
        </w:tc>
        <w:tc>
          <w:tcPr>
            <w:tcW w:w="5129" w:type="dxa"/>
            <w:shd w:val="clear" w:color="auto" w:fill="D9E2F3"/>
          </w:tcPr>
          <w:p w14:paraId="07DDE1A4" w14:textId="77777777" w:rsidR="006F17AA" w:rsidRDefault="00F950B9">
            <w:pPr>
              <w:pStyle w:val="Compact"/>
              <w:spacing w:before="20" w:after="20" w:line="240" w:lineRule="auto"/>
            </w:pPr>
            <w:r>
              <w:rPr>
                <w:b/>
                <w:sz w:val="17"/>
              </w:rPr>
              <w:t>Beban atau celah dalam teks</w:t>
            </w:r>
          </w:p>
        </w:tc>
      </w:tr>
      <w:tr w:rsidR="006F17AA" w14:paraId="582523C9" w14:textId="77777777" w:rsidTr="006F17AA">
        <w:trPr>
          <w:cantSplit/>
        </w:trPr>
        <w:tc>
          <w:tcPr>
            <w:tcW w:w="1451" w:type="dxa"/>
          </w:tcPr>
          <w:p w14:paraId="5B8A7DDA" w14:textId="77777777" w:rsidR="006F17AA" w:rsidRDefault="00F950B9">
            <w:pPr>
              <w:pStyle w:val="Compact"/>
              <w:spacing w:before="20" w:after="20" w:line="240" w:lineRule="auto"/>
            </w:pPr>
            <w:r>
              <w:rPr>
                <w:sz w:val="17"/>
              </w:rPr>
              <w:t>Partisipasi</w:t>
            </w:r>
          </w:p>
        </w:tc>
        <w:tc>
          <w:tcPr>
            <w:tcW w:w="3056" w:type="dxa"/>
          </w:tcPr>
          <w:p w14:paraId="6B0AF719" w14:textId="77777777" w:rsidR="006F17AA" w:rsidRDefault="00F950B9">
            <w:pPr>
              <w:pStyle w:val="Compact"/>
              <w:spacing w:before="20" w:after="20" w:line="240" w:lineRule="auto"/>
            </w:pPr>
            <w:r>
              <w:rPr>
                <w:sz w:val="17"/>
              </w:rPr>
              <w:t>KPA Kota dan pokja (Ps 15); pekerja penjangkau (Ps 17 ayat (3)); pendukung sebaya</w:t>
            </w:r>
          </w:p>
        </w:tc>
        <w:tc>
          <w:tcPr>
            <w:tcW w:w="5129" w:type="dxa"/>
          </w:tcPr>
          <w:p w14:paraId="1EB6714C" w14:textId="77777777" w:rsidR="006F17AA" w:rsidRDefault="00F950B9">
            <w:pPr>
              <w:pStyle w:val="Compact"/>
              <w:spacing w:before="20" w:after="20" w:line="240" w:lineRule="auto"/>
            </w:pPr>
            <w:r>
              <w:rPr>
                <w:sz w:val="17"/>
              </w:rPr>
              <w:t>Kursi komunitas tidak dijamin</w:t>
            </w:r>
          </w:p>
        </w:tc>
      </w:tr>
      <w:tr w:rsidR="006F17AA" w14:paraId="0B684130" w14:textId="77777777" w:rsidTr="006F17AA">
        <w:trPr>
          <w:cantSplit/>
        </w:trPr>
        <w:tc>
          <w:tcPr>
            <w:tcW w:w="1451" w:type="dxa"/>
          </w:tcPr>
          <w:p w14:paraId="23DAB22F" w14:textId="77777777" w:rsidR="006F17AA" w:rsidRDefault="00F950B9">
            <w:pPr>
              <w:pStyle w:val="Compact"/>
              <w:spacing w:before="20" w:after="20" w:line="240" w:lineRule="auto"/>
            </w:pPr>
            <w:r>
              <w:rPr>
                <w:sz w:val="17"/>
              </w:rPr>
              <w:t>Akuntabilitas</w:t>
            </w:r>
          </w:p>
        </w:tc>
        <w:tc>
          <w:tcPr>
            <w:tcW w:w="3056" w:type="dxa"/>
          </w:tcPr>
          <w:p w14:paraId="17F27896" w14:textId="77777777" w:rsidR="006F17AA" w:rsidRDefault="00F950B9">
            <w:pPr>
              <w:pStyle w:val="Compact"/>
              <w:spacing w:before="20" w:after="20" w:line="240" w:lineRule="auto"/>
            </w:pPr>
            <w:r>
              <w:rPr>
                <w:sz w:val="17"/>
              </w:rPr>
              <w:t>Perda 19/2021 Ps 4: “sistem layanan pengaduan ketentraman masyarakat”</w:t>
            </w:r>
          </w:p>
        </w:tc>
        <w:tc>
          <w:tcPr>
            <w:tcW w:w="5129" w:type="dxa"/>
          </w:tcPr>
          <w:p w14:paraId="4C08DF38" w14:textId="77777777" w:rsidR="006F17AA" w:rsidRDefault="00F950B9">
            <w:pPr>
              <w:pStyle w:val="Compact"/>
              <w:spacing w:before="20" w:after="20" w:line="240" w:lineRule="auto"/>
            </w:pPr>
            <w:r>
              <w:rPr>
                <w:sz w:val="17"/>
              </w:rPr>
              <w:t>Tidak ada mekanisme pengaduan atas pelanggaran kerahasiaan atau diskriminasi; tidak ada keberatan atas tindakan petugas</w:t>
            </w:r>
          </w:p>
        </w:tc>
      </w:tr>
      <w:tr w:rsidR="006F17AA" w14:paraId="080B6F13" w14:textId="77777777" w:rsidTr="006F17AA">
        <w:trPr>
          <w:cantSplit/>
        </w:trPr>
        <w:tc>
          <w:tcPr>
            <w:tcW w:w="1451" w:type="dxa"/>
          </w:tcPr>
          <w:p w14:paraId="399979BF" w14:textId="77777777" w:rsidR="006F17AA" w:rsidRDefault="00F950B9">
            <w:pPr>
              <w:pStyle w:val="Compact"/>
              <w:spacing w:before="20" w:after="20" w:line="240" w:lineRule="auto"/>
            </w:pPr>
            <w:r>
              <w:rPr>
                <w:sz w:val="17"/>
              </w:rPr>
              <w:t>Non-diskriminasi</w:t>
            </w:r>
          </w:p>
        </w:tc>
        <w:tc>
          <w:tcPr>
            <w:tcW w:w="3056" w:type="dxa"/>
          </w:tcPr>
          <w:p w14:paraId="4FE06DC7" w14:textId="77777777" w:rsidR="006F17AA" w:rsidRDefault="00F950B9">
            <w:pPr>
              <w:pStyle w:val="Compact"/>
              <w:spacing w:before="20" w:after="20" w:line="240" w:lineRule="auto"/>
            </w:pPr>
            <w:r>
              <w:rPr>
                <w:sz w:val="17"/>
              </w:rPr>
              <w:t>Asas non diskriminasi (Perda Kota Ps 2 huruf f)</w:t>
            </w:r>
          </w:p>
        </w:tc>
        <w:tc>
          <w:tcPr>
            <w:tcW w:w="5129" w:type="dxa"/>
          </w:tcPr>
          <w:p w14:paraId="6FE03984" w14:textId="77777777" w:rsidR="006F17AA" w:rsidRDefault="00F950B9">
            <w:pPr>
              <w:pStyle w:val="Compact"/>
              <w:spacing w:before="20" w:after="20" w:line="240" w:lineRule="auto"/>
            </w:pPr>
            <w:r>
              <w:rPr>
                <w:sz w:val="17"/>
              </w:rPr>
              <w:t>Berdampingan dengan “norma agama” (huruf h) tanpa kaidah prioritas</w:t>
            </w:r>
          </w:p>
        </w:tc>
      </w:tr>
      <w:tr w:rsidR="006F17AA" w14:paraId="6F3EBB2F" w14:textId="77777777" w:rsidTr="006F17AA">
        <w:trPr>
          <w:cantSplit/>
        </w:trPr>
        <w:tc>
          <w:tcPr>
            <w:tcW w:w="1451" w:type="dxa"/>
          </w:tcPr>
          <w:p w14:paraId="39B0D198" w14:textId="77777777" w:rsidR="006F17AA" w:rsidRDefault="00F950B9">
            <w:pPr>
              <w:pStyle w:val="Compact"/>
              <w:spacing w:before="20" w:after="20" w:line="240" w:lineRule="auto"/>
            </w:pPr>
            <w:r>
              <w:rPr>
                <w:sz w:val="17"/>
              </w:rPr>
              <w:t>Transparansi</w:t>
            </w:r>
          </w:p>
        </w:tc>
        <w:tc>
          <w:tcPr>
            <w:tcW w:w="3056" w:type="dxa"/>
          </w:tcPr>
          <w:p w14:paraId="4F6575B5" w14:textId="77777777" w:rsidR="006F17AA" w:rsidRDefault="00F950B9">
            <w:pPr>
              <w:pStyle w:val="Compact"/>
              <w:spacing w:before="20" w:after="20" w:line="240" w:lineRule="auto"/>
            </w:pPr>
            <w:r>
              <w:rPr>
                <w:sz w:val="17"/>
              </w:rPr>
              <w:t>—</w:t>
            </w:r>
          </w:p>
        </w:tc>
        <w:tc>
          <w:tcPr>
            <w:tcW w:w="5129" w:type="dxa"/>
          </w:tcPr>
          <w:p w14:paraId="02617128" w14:textId="77777777" w:rsidR="006F17AA" w:rsidRDefault="00F950B9">
            <w:pPr>
              <w:pStyle w:val="Compact"/>
              <w:spacing w:before="20" w:after="20" w:line="240" w:lineRule="auto"/>
            </w:pPr>
            <w:r>
              <w:rPr>
                <w:sz w:val="17"/>
              </w:rPr>
              <w:t>Kewajiban publikasi data atau anggaran HIV kota belum ditemukan di folder</w:t>
            </w:r>
          </w:p>
        </w:tc>
      </w:tr>
      <w:tr w:rsidR="006F17AA" w14:paraId="2F0E21F2" w14:textId="77777777" w:rsidTr="006F17AA">
        <w:trPr>
          <w:cantSplit/>
        </w:trPr>
        <w:tc>
          <w:tcPr>
            <w:tcW w:w="1451" w:type="dxa"/>
          </w:tcPr>
          <w:p w14:paraId="549FE7FF" w14:textId="77777777" w:rsidR="006F17AA" w:rsidRDefault="00F950B9">
            <w:pPr>
              <w:pStyle w:val="Compact"/>
              <w:spacing w:before="20" w:after="20" w:line="240" w:lineRule="auto"/>
            </w:pPr>
            <w:r>
              <w:rPr>
                <w:sz w:val="17"/>
              </w:rPr>
              <w:t>Martabat manusia</w:t>
            </w:r>
          </w:p>
        </w:tc>
        <w:tc>
          <w:tcPr>
            <w:tcW w:w="3056" w:type="dxa"/>
          </w:tcPr>
          <w:p w14:paraId="1593FE07" w14:textId="77777777" w:rsidR="006F17AA" w:rsidRDefault="00F950B9">
            <w:pPr>
              <w:pStyle w:val="Compact"/>
              <w:spacing w:before="20" w:after="20" w:line="240" w:lineRule="auto"/>
            </w:pPr>
            <w:r>
              <w:rPr>
                <w:sz w:val="17"/>
              </w:rPr>
              <w:t>Tujuan menghapus stigma (Ps 4 huruf c)</w:t>
            </w:r>
          </w:p>
        </w:tc>
        <w:tc>
          <w:tcPr>
            <w:tcW w:w="5129" w:type="dxa"/>
          </w:tcPr>
          <w:p w14:paraId="69850498" w14:textId="77777777" w:rsidR="006F17AA" w:rsidRDefault="00F950B9">
            <w:pPr>
              <w:pStyle w:val="Compact"/>
              <w:spacing w:before="20" w:after="20" w:line="240" w:lineRule="auto"/>
            </w:pPr>
            <w:r>
              <w:rPr>
                <w:sz w:val="17"/>
              </w:rPr>
              <w:t>Definisi “asusila” berbasis “kaedah kesopanan”</w:t>
            </w:r>
          </w:p>
        </w:tc>
      </w:tr>
      <w:tr w:rsidR="006F17AA" w14:paraId="3ABD3C69" w14:textId="77777777" w:rsidTr="006F17AA">
        <w:trPr>
          <w:cantSplit/>
        </w:trPr>
        <w:tc>
          <w:tcPr>
            <w:tcW w:w="1451" w:type="dxa"/>
          </w:tcPr>
          <w:p w14:paraId="4C391BE0" w14:textId="77777777" w:rsidR="006F17AA" w:rsidRDefault="00F950B9">
            <w:pPr>
              <w:pStyle w:val="Compact"/>
              <w:spacing w:before="20" w:after="20" w:line="240" w:lineRule="auto"/>
            </w:pPr>
            <w:r>
              <w:rPr>
                <w:sz w:val="17"/>
              </w:rPr>
              <w:t>Pemberdayaan</w:t>
            </w:r>
          </w:p>
        </w:tc>
        <w:tc>
          <w:tcPr>
            <w:tcW w:w="3056" w:type="dxa"/>
          </w:tcPr>
          <w:p w14:paraId="45EF4DD8" w14:textId="77777777" w:rsidR="006F17AA" w:rsidRDefault="00F950B9">
            <w:pPr>
              <w:pStyle w:val="Compact"/>
              <w:spacing w:before="20" w:after="20" w:line="240" w:lineRule="auto"/>
            </w:pPr>
            <w:r>
              <w:rPr>
                <w:sz w:val="17"/>
              </w:rPr>
              <w:t>Pendukung sebaya (Ps 9 ayat (2))</w:t>
            </w:r>
          </w:p>
        </w:tc>
        <w:tc>
          <w:tcPr>
            <w:tcW w:w="5129" w:type="dxa"/>
          </w:tcPr>
          <w:p w14:paraId="088A3FC6" w14:textId="77777777" w:rsidR="006F17AA" w:rsidRDefault="00F950B9">
            <w:pPr>
              <w:pStyle w:val="Compact"/>
              <w:spacing w:before="20" w:after="20" w:line="240" w:lineRule="auto"/>
            </w:pPr>
            <w:r>
              <w:rPr>
                <w:sz w:val="17"/>
              </w:rPr>
              <w:t>—</w:t>
            </w:r>
          </w:p>
        </w:tc>
      </w:tr>
      <w:tr w:rsidR="006F17AA" w14:paraId="694C1015" w14:textId="77777777" w:rsidTr="006F17AA">
        <w:trPr>
          <w:cantSplit/>
        </w:trPr>
        <w:tc>
          <w:tcPr>
            <w:tcW w:w="1451" w:type="dxa"/>
          </w:tcPr>
          <w:p w14:paraId="08C36BCE" w14:textId="77777777" w:rsidR="006F17AA" w:rsidRDefault="00F950B9">
            <w:pPr>
              <w:pStyle w:val="Compact"/>
              <w:spacing w:before="20" w:after="20" w:line="240" w:lineRule="auto"/>
            </w:pPr>
            <w:r>
              <w:rPr>
                <w:sz w:val="17"/>
              </w:rPr>
              <w:t>Negara hukum</w:t>
            </w:r>
          </w:p>
        </w:tc>
        <w:tc>
          <w:tcPr>
            <w:tcW w:w="3056" w:type="dxa"/>
          </w:tcPr>
          <w:p w14:paraId="4C0B6147" w14:textId="77777777" w:rsidR="006F17AA" w:rsidRDefault="00F950B9">
            <w:pPr>
              <w:pStyle w:val="Compact"/>
              <w:spacing w:before="20" w:after="20" w:line="240" w:lineRule="auto"/>
            </w:pPr>
            <w:r>
              <w:rPr>
                <w:sz w:val="17"/>
              </w:rPr>
              <w:t>—</w:t>
            </w:r>
          </w:p>
        </w:tc>
        <w:tc>
          <w:tcPr>
            <w:tcW w:w="5129" w:type="dxa"/>
          </w:tcPr>
          <w:p w14:paraId="6B9FB768" w14:textId="77777777" w:rsidR="006F17AA" w:rsidRDefault="00F950B9">
            <w:pPr>
              <w:pStyle w:val="Compact"/>
              <w:spacing w:before="20" w:after="20" w:line="240" w:lineRule="auto"/>
            </w:pPr>
            <w:r>
              <w:rPr>
                <w:sz w:val="17"/>
              </w:rPr>
              <w:t>Tindakan “represif non yustisial” (Perda 19/2021 Ps 61); PPNS dapat memotret seseorang (Perda Kota Ps 21 ayat (1))</w:t>
            </w:r>
          </w:p>
        </w:tc>
      </w:tr>
    </w:tbl>
    <w:p w14:paraId="2611E6D9" w14:textId="77777777" w:rsidR="006F17AA" w:rsidRDefault="00F950B9">
      <w:pPr>
        <w:pStyle w:val="BodyText"/>
      </w:pPr>
      <w:r>
        <w:rPr>
          <w:i/>
          <w:iCs/>
        </w:rPr>
        <w:t>Sumber: profil blok H.</w:t>
      </w:r>
      <w:r>
        <w:t xml:space="preserve"> </w:t>
      </w:r>
      <w:r>
        <w:rPr>
          <w:b/>
          <w:bCs/>
        </w:rPr>
        <w:t>Analisis.</w:t>
      </w:r>
      <w:r>
        <w:t xml:space="preserve"> </w:t>
      </w:r>
      <w:r>
        <w:t>Mandat layanan HIV tersedia secara tertulis, tetapi pengaman proses (persetujuan, pengaduan, keterwakilan komunitas) lemah atau tidak ada, terutama pada simpul tes bersanksi dan penertiban.</w:t>
      </w:r>
    </w:p>
    <w:p w14:paraId="17D1D7EB" w14:textId="77777777" w:rsidR="006F17AA" w:rsidRDefault="00F950B9">
      <w:pPr>
        <w:pStyle w:val="Heading1"/>
      </w:pPr>
      <w:bookmarkStart w:id="48" w:name="ketegangan-antaraturan"/>
      <w:bookmarkStart w:id="49" w:name="_Toc242201606"/>
      <w:bookmarkEnd w:id="46"/>
      <w:r>
        <w:t>8. Ketegangan antaraturan</w:t>
      </w:r>
      <w:bookmarkEnd w:id="49"/>
    </w:p>
    <w:p w14:paraId="685517FA" w14:textId="77777777" w:rsidR="006F17AA" w:rsidRDefault="00F950B9">
      <w:pPr>
        <w:pStyle w:val="FirstParagraph"/>
      </w:pPr>
      <w:r>
        <w:t xml:space="preserve">T19 mencatat </w:t>
      </w:r>
      <w:r>
        <w:rPr>
          <w:b/>
          <w:bCs/>
        </w:rPr>
        <w:t>32 baris ketegangan</w:t>
      </w:r>
      <w:r>
        <w:t xml:space="preserve"> untuk paket Pontianak: 17 internal (di dalam satu instrumen), 7 vertikal, 4 horizontal, 2 diam-horizontal, dan 2 internal-vertikal. Semua berstatus kandidat.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982"/>
        <w:gridCol w:w="1171"/>
        <w:gridCol w:w="3382"/>
        <w:gridCol w:w="1102"/>
      </w:tblGrid>
      <w:tr w:rsidR="006F17AA" w14:paraId="6786FA41"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3981" w:type="dxa"/>
            <w:shd w:val="clear" w:color="auto" w:fill="D9E2F3"/>
          </w:tcPr>
          <w:p w14:paraId="2385C836" w14:textId="77777777" w:rsidR="006F17AA" w:rsidRDefault="00F950B9">
            <w:pPr>
              <w:pStyle w:val="Compact"/>
              <w:spacing w:before="20" w:after="20" w:line="240" w:lineRule="auto"/>
            </w:pPr>
            <w:r>
              <w:rPr>
                <w:b/>
                <w:sz w:val="17"/>
              </w:rPr>
              <w:t>Pasangan aturan</w:t>
            </w:r>
          </w:p>
        </w:tc>
        <w:tc>
          <w:tcPr>
            <w:tcW w:w="1171" w:type="dxa"/>
            <w:shd w:val="clear" w:color="auto" w:fill="D9E2F3"/>
          </w:tcPr>
          <w:p w14:paraId="5E5E72CB" w14:textId="77777777" w:rsidR="006F17AA" w:rsidRDefault="00F950B9">
            <w:pPr>
              <w:pStyle w:val="Compact"/>
              <w:spacing w:before="20" w:after="20" w:line="240" w:lineRule="auto"/>
            </w:pPr>
            <w:r>
              <w:rPr>
                <w:b/>
                <w:sz w:val="17"/>
              </w:rPr>
              <w:t>Jenis</w:t>
            </w:r>
          </w:p>
        </w:tc>
        <w:tc>
          <w:tcPr>
            <w:tcW w:w="3381" w:type="dxa"/>
            <w:shd w:val="clear" w:color="auto" w:fill="D9E2F3"/>
          </w:tcPr>
          <w:p w14:paraId="6866B1E8" w14:textId="77777777" w:rsidR="006F17AA" w:rsidRDefault="00F950B9">
            <w:pPr>
              <w:pStyle w:val="Compact"/>
              <w:spacing w:before="20" w:after="20" w:line="240" w:lineRule="auto"/>
            </w:pPr>
            <w:r>
              <w:rPr>
                <w:b/>
                <w:sz w:val="17"/>
              </w:rPr>
              <w:t>Isi ketegangan</w:t>
            </w:r>
          </w:p>
        </w:tc>
        <w:tc>
          <w:tcPr>
            <w:tcW w:w="1102" w:type="dxa"/>
            <w:shd w:val="clear" w:color="auto" w:fill="D9E2F3"/>
          </w:tcPr>
          <w:p w14:paraId="46C3FB28" w14:textId="77777777" w:rsidR="006F17AA" w:rsidRDefault="00F950B9">
            <w:pPr>
              <w:pStyle w:val="Compact"/>
              <w:spacing w:before="20" w:after="20" w:line="240" w:lineRule="auto"/>
            </w:pPr>
            <w:r>
              <w:rPr>
                <w:b/>
                <w:sz w:val="17"/>
              </w:rPr>
              <w:t>Rujukan isu</w:t>
            </w:r>
          </w:p>
        </w:tc>
      </w:tr>
      <w:tr w:rsidR="006F17AA" w14:paraId="0271CF55" w14:textId="77777777" w:rsidTr="006F17AA">
        <w:trPr>
          <w:cantSplit/>
        </w:trPr>
        <w:tc>
          <w:tcPr>
            <w:tcW w:w="3981" w:type="dxa"/>
          </w:tcPr>
          <w:p w14:paraId="403B8FD1" w14:textId="77777777" w:rsidR="006F17AA" w:rsidRDefault="00F950B9">
            <w:pPr>
              <w:pStyle w:val="Compact"/>
              <w:spacing w:before="20" w:after="20" w:line="240" w:lineRule="auto"/>
            </w:pPr>
            <w:r>
              <w:rPr>
                <w:sz w:val="17"/>
              </w:rPr>
              <w:lastRenderedPageBreak/>
              <w:t>Perda Kota 9/2021 Ps 13 ayat (4) ↔ Kepmenakertrans 68/2004 Ps 5 ayat (1)</w:t>
            </w:r>
          </w:p>
        </w:tc>
        <w:tc>
          <w:tcPr>
            <w:tcW w:w="1171" w:type="dxa"/>
          </w:tcPr>
          <w:p w14:paraId="48091699" w14:textId="77777777" w:rsidR="006F17AA" w:rsidRDefault="00F950B9">
            <w:pPr>
              <w:pStyle w:val="Compact"/>
              <w:spacing w:before="20" w:after="20" w:line="240" w:lineRule="auto"/>
            </w:pPr>
            <w:r>
              <w:rPr>
                <w:sz w:val="17"/>
              </w:rPr>
              <w:t>Vertikal</w:t>
            </w:r>
          </w:p>
        </w:tc>
        <w:tc>
          <w:tcPr>
            <w:tcW w:w="3381" w:type="dxa"/>
          </w:tcPr>
          <w:p w14:paraId="1FB4C4F9" w14:textId="77777777" w:rsidR="006F17AA" w:rsidRDefault="00F950B9">
            <w:pPr>
              <w:pStyle w:val="Compact"/>
              <w:spacing w:before="20" w:after="20" w:line="240" w:lineRule="auto"/>
            </w:pPr>
            <w:r>
              <w:rPr>
                <w:sz w:val="17"/>
              </w:rPr>
              <w:t>Wajib tes karyawan vs larangan tes sebagai syarat kerja</w:t>
            </w:r>
          </w:p>
        </w:tc>
        <w:tc>
          <w:tcPr>
            <w:tcW w:w="1102" w:type="dxa"/>
          </w:tcPr>
          <w:p w14:paraId="74F552AE" w14:textId="77777777" w:rsidR="006F17AA" w:rsidRDefault="00F950B9">
            <w:pPr>
              <w:pStyle w:val="Compact"/>
              <w:spacing w:before="20" w:after="20" w:line="240" w:lineRule="auto"/>
            </w:pPr>
            <w:r>
              <w:rPr>
                <w:sz w:val="17"/>
              </w:rPr>
              <w:t>KAB-6171-003-I05</w:t>
            </w:r>
          </w:p>
        </w:tc>
      </w:tr>
      <w:tr w:rsidR="006F17AA" w14:paraId="41647988" w14:textId="77777777" w:rsidTr="006F17AA">
        <w:trPr>
          <w:cantSplit/>
        </w:trPr>
        <w:tc>
          <w:tcPr>
            <w:tcW w:w="3981" w:type="dxa"/>
          </w:tcPr>
          <w:p w14:paraId="632B9591" w14:textId="77777777" w:rsidR="006F17AA" w:rsidRDefault="00F950B9">
            <w:pPr>
              <w:pStyle w:val="Compact"/>
              <w:spacing w:before="20" w:after="20" w:line="240" w:lineRule="auto"/>
            </w:pPr>
            <w:r>
              <w:rPr>
                <w:sz w:val="17"/>
              </w:rPr>
              <w:t>Perda Kota 9/2021 Ps 12, 19 ayat (2) ↔ UU 17/2023 Ps 293; Perda Prov. 2/2009 Ps 31</w:t>
            </w:r>
          </w:p>
        </w:tc>
        <w:tc>
          <w:tcPr>
            <w:tcW w:w="1171" w:type="dxa"/>
          </w:tcPr>
          <w:p w14:paraId="1A15C388" w14:textId="77777777" w:rsidR="006F17AA" w:rsidRDefault="00F950B9">
            <w:pPr>
              <w:pStyle w:val="Compact"/>
              <w:spacing w:before="20" w:after="20" w:line="240" w:lineRule="auto"/>
            </w:pPr>
            <w:r>
              <w:rPr>
                <w:sz w:val="17"/>
              </w:rPr>
              <w:t>Internal-vertikal</w:t>
            </w:r>
          </w:p>
        </w:tc>
        <w:tc>
          <w:tcPr>
            <w:tcW w:w="3381" w:type="dxa"/>
          </w:tcPr>
          <w:p w14:paraId="4FFAF972" w14:textId="77777777" w:rsidR="006F17AA" w:rsidRDefault="00F950B9">
            <w:pPr>
              <w:pStyle w:val="Compact"/>
              <w:spacing w:before="20" w:after="20" w:line="240" w:lineRule="auto"/>
            </w:pPr>
            <w:r>
              <w:rPr>
                <w:sz w:val="17"/>
              </w:rPr>
              <w:t>Tes wajib bersanksi vs persetujuan dan tes sukarela</w:t>
            </w:r>
          </w:p>
        </w:tc>
        <w:tc>
          <w:tcPr>
            <w:tcW w:w="1102" w:type="dxa"/>
          </w:tcPr>
          <w:p w14:paraId="6A40575D" w14:textId="77777777" w:rsidR="006F17AA" w:rsidRDefault="00F950B9">
            <w:pPr>
              <w:pStyle w:val="Compact"/>
              <w:spacing w:before="20" w:after="20" w:line="240" w:lineRule="auto"/>
            </w:pPr>
            <w:r>
              <w:rPr>
                <w:sz w:val="17"/>
              </w:rPr>
              <w:t>KAB-6171-003-I01</w:t>
            </w:r>
          </w:p>
        </w:tc>
      </w:tr>
      <w:tr w:rsidR="006F17AA" w14:paraId="0D658808" w14:textId="77777777" w:rsidTr="006F17AA">
        <w:trPr>
          <w:cantSplit/>
        </w:trPr>
        <w:tc>
          <w:tcPr>
            <w:tcW w:w="3981" w:type="dxa"/>
          </w:tcPr>
          <w:p w14:paraId="46971BB7" w14:textId="77777777" w:rsidR="006F17AA" w:rsidRDefault="00F950B9">
            <w:pPr>
              <w:pStyle w:val="Compact"/>
              <w:spacing w:before="20" w:after="20" w:line="240" w:lineRule="auto"/>
            </w:pPr>
            <w:r>
              <w:rPr>
                <w:sz w:val="17"/>
              </w:rPr>
              <w:t>Perda Kota 9/2021 Ps 11 huruf f ↔ Ps 14 ayat (2) huruf c dan Ps 10 ayat (3) huruf b</w:t>
            </w:r>
          </w:p>
        </w:tc>
        <w:tc>
          <w:tcPr>
            <w:tcW w:w="1171" w:type="dxa"/>
          </w:tcPr>
          <w:p w14:paraId="2E0F15FF" w14:textId="77777777" w:rsidR="006F17AA" w:rsidRDefault="00F950B9">
            <w:pPr>
              <w:pStyle w:val="Compact"/>
              <w:spacing w:before="20" w:after="20" w:line="240" w:lineRule="auto"/>
            </w:pPr>
            <w:r>
              <w:rPr>
                <w:sz w:val="17"/>
              </w:rPr>
              <w:t>Internal-vertikal</w:t>
            </w:r>
          </w:p>
        </w:tc>
        <w:tc>
          <w:tcPr>
            <w:tcW w:w="3381" w:type="dxa"/>
          </w:tcPr>
          <w:p w14:paraId="13CB9B4D" w14:textId="77777777" w:rsidR="006F17AA" w:rsidRDefault="00F950B9">
            <w:pPr>
              <w:pStyle w:val="Compact"/>
              <w:spacing w:before="20" w:after="20" w:line="240" w:lineRule="auto"/>
            </w:pPr>
            <w:r>
              <w:rPr>
                <w:sz w:val="17"/>
              </w:rPr>
              <w:t xml:space="preserve">Wajib rahasia vs pengecualian “kebijakan pemerintah” </w:t>
            </w:r>
            <w:r>
              <w:rPr>
                <w:sz w:val="17"/>
              </w:rPr>
              <w:t>dan hak nakes tahu status</w:t>
            </w:r>
          </w:p>
        </w:tc>
        <w:tc>
          <w:tcPr>
            <w:tcW w:w="1102" w:type="dxa"/>
          </w:tcPr>
          <w:p w14:paraId="05118D47" w14:textId="77777777" w:rsidR="006F17AA" w:rsidRDefault="00F950B9">
            <w:pPr>
              <w:pStyle w:val="Compact"/>
              <w:spacing w:before="20" w:after="20" w:line="240" w:lineRule="auto"/>
            </w:pPr>
            <w:r>
              <w:rPr>
                <w:sz w:val="17"/>
              </w:rPr>
              <w:t>KAB-6171-003-I03</w:t>
            </w:r>
          </w:p>
        </w:tc>
      </w:tr>
      <w:tr w:rsidR="006F17AA" w14:paraId="525030EA" w14:textId="77777777" w:rsidTr="006F17AA">
        <w:trPr>
          <w:cantSplit/>
        </w:trPr>
        <w:tc>
          <w:tcPr>
            <w:tcW w:w="3981" w:type="dxa"/>
          </w:tcPr>
          <w:p w14:paraId="0B2046F8" w14:textId="77777777" w:rsidR="006F17AA" w:rsidRDefault="00F950B9">
            <w:pPr>
              <w:pStyle w:val="Compact"/>
              <w:spacing w:before="20" w:after="20" w:line="240" w:lineRule="auto"/>
            </w:pPr>
            <w:r>
              <w:rPr>
                <w:sz w:val="17"/>
              </w:rPr>
              <w:t>Perda Kota 9/2021 Ps 11 huruf i ↔ Perda 19/2021 Ps 39–40</w:t>
            </w:r>
          </w:p>
        </w:tc>
        <w:tc>
          <w:tcPr>
            <w:tcW w:w="1171" w:type="dxa"/>
          </w:tcPr>
          <w:p w14:paraId="704F4413" w14:textId="77777777" w:rsidR="006F17AA" w:rsidRDefault="00F950B9">
            <w:pPr>
              <w:pStyle w:val="Compact"/>
              <w:spacing w:before="20" w:after="20" w:line="240" w:lineRule="auto"/>
            </w:pPr>
            <w:r>
              <w:rPr>
                <w:sz w:val="17"/>
              </w:rPr>
              <w:t>Horizontal</w:t>
            </w:r>
          </w:p>
        </w:tc>
        <w:tc>
          <w:tcPr>
            <w:tcW w:w="3381" w:type="dxa"/>
          </w:tcPr>
          <w:p w14:paraId="2BF37EA5" w14:textId="77777777" w:rsidR="006F17AA" w:rsidRDefault="00F950B9">
            <w:pPr>
              <w:pStyle w:val="Compact"/>
              <w:spacing w:before="20" w:after="20" w:line="240" w:lineRule="auto"/>
            </w:pPr>
            <w:r>
              <w:rPr>
                <w:sz w:val="17"/>
              </w:rPr>
              <w:t>Nakes melapor tempat vs kewenangan menutup tempat</w:t>
            </w:r>
          </w:p>
        </w:tc>
        <w:tc>
          <w:tcPr>
            <w:tcW w:w="1102" w:type="dxa"/>
          </w:tcPr>
          <w:p w14:paraId="374E4F97" w14:textId="77777777" w:rsidR="006F17AA" w:rsidRDefault="00F950B9">
            <w:pPr>
              <w:pStyle w:val="Compact"/>
              <w:spacing w:before="20" w:after="20" w:line="240" w:lineRule="auto"/>
            </w:pPr>
            <w:r>
              <w:rPr>
                <w:sz w:val="17"/>
              </w:rPr>
              <w:t>KAB-6171-003-I04</w:t>
            </w:r>
          </w:p>
        </w:tc>
      </w:tr>
      <w:tr w:rsidR="006F17AA" w14:paraId="5D4E37C5" w14:textId="77777777" w:rsidTr="006F17AA">
        <w:trPr>
          <w:cantSplit/>
        </w:trPr>
        <w:tc>
          <w:tcPr>
            <w:tcW w:w="3981" w:type="dxa"/>
          </w:tcPr>
          <w:p w14:paraId="697171C6" w14:textId="77777777" w:rsidR="006F17AA" w:rsidRDefault="00F950B9">
            <w:pPr>
              <w:pStyle w:val="Compact"/>
              <w:spacing w:before="20" w:after="20" w:line="240" w:lineRule="auto"/>
            </w:pPr>
            <w:r>
              <w:rPr>
                <w:sz w:val="17"/>
              </w:rPr>
              <w:t>Perda Kota 9/2021 ↔ Perda 19/2021</w:t>
            </w:r>
          </w:p>
        </w:tc>
        <w:tc>
          <w:tcPr>
            <w:tcW w:w="1171" w:type="dxa"/>
          </w:tcPr>
          <w:p w14:paraId="4026A0EE" w14:textId="77777777" w:rsidR="006F17AA" w:rsidRDefault="00F950B9">
            <w:pPr>
              <w:pStyle w:val="Compact"/>
              <w:spacing w:before="20" w:after="20" w:line="240" w:lineRule="auto"/>
            </w:pPr>
            <w:r>
              <w:rPr>
                <w:sz w:val="17"/>
              </w:rPr>
              <w:t>Diam-horizontal</w:t>
            </w:r>
          </w:p>
        </w:tc>
        <w:tc>
          <w:tcPr>
            <w:tcW w:w="3381" w:type="dxa"/>
          </w:tcPr>
          <w:p w14:paraId="24F8A8CC" w14:textId="77777777" w:rsidR="006F17AA" w:rsidRDefault="00F950B9">
            <w:pPr>
              <w:pStyle w:val="Compact"/>
              <w:spacing w:before="20" w:after="20" w:line="240" w:lineRule="auto"/>
            </w:pPr>
            <w:r>
              <w:rPr>
                <w:sz w:val="17"/>
              </w:rPr>
              <w:t>Penertiban populasi kunci tanpa menyebut HIV atau pengecualian penjangkauan</w:t>
            </w:r>
          </w:p>
        </w:tc>
        <w:tc>
          <w:tcPr>
            <w:tcW w:w="1102" w:type="dxa"/>
          </w:tcPr>
          <w:p w14:paraId="727067E2" w14:textId="77777777" w:rsidR="006F17AA" w:rsidRDefault="00F950B9">
            <w:pPr>
              <w:pStyle w:val="Compact"/>
              <w:spacing w:before="20" w:after="20" w:line="240" w:lineRule="auto"/>
            </w:pPr>
            <w:r>
              <w:rPr>
                <w:sz w:val="17"/>
              </w:rPr>
              <w:t>KAB-6171-002-I08</w:t>
            </w:r>
          </w:p>
        </w:tc>
      </w:tr>
      <w:tr w:rsidR="006F17AA" w14:paraId="36D6C97A" w14:textId="77777777" w:rsidTr="006F17AA">
        <w:trPr>
          <w:cantSplit/>
        </w:trPr>
        <w:tc>
          <w:tcPr>
            <w:tcW w:w="3981" w:type="dxa"/>
          </w:tcPr>
          <w:p w14:paraId="1CBE6559" w14:textId="77777777" w:rsidR="006F17AA" w:rsidRDefault="00F950B9">
            <w:pPr>
              <w:pStyle w:val="Compact"/>
              <w:spacing w:before="20" w:after="20" w:line="240" w:lineRule="auto"/>
            </w:pPr>
            <w:r>
              <w:rPr>
                <w:sz w:val="17"/>
              </w:rPr>
              <w:t>Perda Kota 9/2021 ↔ Perwal 56/2023</w:t>
            </w:r>
          </w:p>
        </w:tc>
        <w:tc>
          <w:tcPr>
            <w:tcW w:w="1171" w:type="dxa"/>
          </w:tcPr>
          <w:p w14:paraId="4F42C692" w14:textId="77777777" w:rsidR="006F17AA" w:rsidRDefault="00F950B9">
            <w:pPr>
              <w:pStyle w:val="Compact"/>
              <w:spacing w:before="20" w:after="20" w:line="240" w:lineRule="auto"/>
            </w:pPr>
            <w:r>
              <w:rPr>
                <w:sz w:val="17"/>
              </w:rPr>
              <w:t>Diam-horizontal</w:t>
            </w:r>
          </w:p>
        </w:tc>
        <w:tc>
          <w:tcPr>
            <w:tcW w:w="3381" w:type="dxa"/>
          </w:tcPr>
          <w:p w14:paraId="4FC8B491" w14:textId="77777777" w:rsidR="006F17AA" w:rsidRDefault="00F950B9">
            <w:pPr>
              <w:pStyle w:val="Compact"/>
              <w:spacing w:before="20" w:after="20" w:line="240" w:lineRule="auto"/>
            </w:pPr>
            <w:r>
              <w:rPr>
                <w:sz w:val="17"/>
              </w:rPr>
              <w:t>Perwal TBC tidak merujuk Perda HIV/KPA; tidak ada tes HIV pasien TBC</w:t>
            </w:r>
          </w:p>
        </w:tc>
        <w:tc>
          <w:tcPr>
            <w:tcW w:w="1102" w:type="dxa"/>
          </w:tcPr>
          <w:p w14:paraId="61C3FD3C" w14:textId="77777777" w:rsidR="006F17AA" w:rsidRDefault="00F950B9">
            <w:pPr>
              <w:pStyle w:val="Compact"/>
              <w:spacing w:before="20" w:after="20" w:line="240" w:lineRule="auto"/>
            </w:pPr>
            <w:r>
              <w:rPr>
                <w:sz w:val="17"/>
              </w:rPr>
              <w:t>KAB-6171-001-I03</w:t>
            </w:r>
          </w:p>
        </w:tc>
      </w:tr>
      <w:tr w:rsidR="006F17AA" w14:paraId="0890D6DF" w14:textId="77777777" w:rsidTr="006F17AA">
        <w:trPr>
          <w:cantSplit/>
        </w:trPr>
        <w:tc>
          <w:tcPr>
            <w:tcW w:w="3981" w:type="dxa"/>
          </w:tcPr>
          <w:p w14:paraId="68FC2FA0" w14:textId="77777777" w:rsidR="006F17AA" w:rsidRDefault="00F950B9">
            <w:pPr>
              <w:pStyle w:val="Compact"/>
              <w:spacing w:before="20" w:after="20" w:line="240" w:lineRule="auto"/>
            </w:pPr>
            <w:r>
              <w:rPr>
                <w:sz w:val="17"/>
              </w:rPr>
              <w:t>Perda 19/2021: pendekatan informatif, dialogis, persuasif ↔ Ps 61 (represif non yustisial)</w:t>
            </w:r>
          </w:p>
        </w:tc>
        <w:tc>
          <w:tcPr>
            <w:tcW w:w="1171" w:type="dxa"/>
          </w:tcPr>
          <w:p w14:paraId="2DBBF2F4" w14:textId="77777777" w:rsidR="006F17AA" w:rsidRDefault="00F950B9">
            <w:pPr>
              <w:pStyle w:val="Compact"/>
              <w:spacing w:before="20" w:after="20" w:line="240" w:lineRule="auto"/>
            </w:pPr>
            <w:r>
              <w:rPr>
                <w:sz w:val="17"/>
              </w:rPr>
              <w:t>Internal</w:t>
            </w:r>
          </w:p>
        </w:tc>
        <w:tc>
          <w:tcPr>
            <w:tcW w:w="3381" w:type="dxa"/>
          </w:tcPr>
          <w:p w14:paraId="1E644EB6" w14:textId="77777777" w:rsidR="006F17AA" w:rsidRDefault="00F950B9">
            <w:pPr>
              <w:pStyle w:val="Compact"/>
              <w:spacing w:before="20" w:after="20" w:line="240" w:lineRule="auto"/>
            </w:pPr>
            <w:r>
              <w:rPr>
                <w:sz w:val="17"/>
              </w:rPr>
              <w:t>Pendekatan persuasif vs tindakan represif tanpa keberatan</w:t>
            </w:r>
          </w:p>
        </w:tc>
        <w:tc>
          <w:tcPr>
            <w:tcW w:w="1102" w:type="dxa"/>
          </w:tcPr>
          <w:p w14:paraId="092C6E51" w14:textId="77777777" w:rsidR="006F17AA" w:rsidRDefault="00F950B9">
            <w:pPr>
              <w:pStyle w:val="Compact"/>
              <w:spacing w:before="20" w:after="20" w:line="240" w:lineRule="auto"/>
            </w:pPr>
            <w:r>
              <w:rPr>
                <w:sz w:val="17"/>
              </w:rPr>
              <w:t>KAB-6171-002-I06</w:t>
            </w:r>
          </w:p>
        </w:tc>
      </w:tr>
      <w:tr w:rsidR="006F17AA" w14:paraId="2B060D6B" w14:textId="77777777" w:rsidTr="006F17AA">
        <w:trPr>
          <w:cantSplit/>
        </w:trPr>
        <w:tc>
          <w:tcPr>
            <w:tcW w:w="3981" w:type="dxa"/>
          </w:tcPr>
          <w:p w14:paraId="378FDA64" w14:textId="77777777" w:rsidR="006F17AA" w:rsidRDefault="00F950B9">
            <w:pPr>
              <w:pStyle w:val="Compact"/>
              <w:spacing w:before="20" w:after="20" w:line="240" w:lineRule="auto"/>
            </w:pPr>
            <w:r>
              <w:rPr>
                <w:sz w:val="17"/>
              </w:rPr>
              <w:t>Perda Kota 9/2021 Ps 2 huruf f (non diskriminasi) ↔ Ps 2 huruf h–i (“norma agama”, “norma masyarakat”)</w:t>
            </w:r>
          </w:p>
        </w:tc>
        <w:tc>
          <w:tcPr>
            <w:tcW w:w="1171" w:type="dxa"/>
          </w:tcPr>
          <w:p w14:paraId="24B9FCB5" w14:textId="77777777" w:rsidR="006F17AA" w:rsidRDefault="00F950B9">
            <w:pPr>
              <w:pStyle w:val="Compact"/>
              <w:spacing w:before="20" w:after="20" w:line="240" w:lineRule="auto"/>
            </w:pPr>
            <w:r>
              <w:rPr>
                <w:sz w:val="17"/>
              </w:rPr>
              <w:t>Internal</w:t>
            </w:r>
          </w:p>
        </w:tc>
        <w:tc>
          <w:tcPr>
            <w:tcW w:w="3381" w:type="dxa"/>
          </w:tcPr>
          <w:p w14:paraId="0E205F15" w14:textId="77777777" w:rsidR="006F17AA" w:rsidRDefault="00F950B9">
            <w:pPr>
              <w:pStyle w:val="Compact"/>
              <w:spacing w:before="20" w:after="20" w:line="240" w:lineRule="auto"/>
            </w:pPr>
            <w:r>
              <w:rPr>
                <w:sz w:val="17"/>
              </w:rPr>
              <w:t>Asas HAM berdampingan dengan norma moral tanpa kaidah prioritas</w:t>
            </w:r>
          </w:p>
        </w:tc>
        <w:tc>
          <w:tcPr>
            <w:tcW w:w="1102" w:type="dxa"/>
          </w:tcPr>
          <w:p w14:paraId="0AEC6C5E" w14:textId="77777777" w:rsidR="006F17AA" w:rsidRDefault="00F950B9">
            <w:pPr>
              <w:pStyle w:val="Compact"/>
              <w:spacing w:before="20" w:after="20" w:line="240" w:lineRule="auto"/>
            </w:pPr>
            <w:r>
              <w:rPr>
                <w:sz w:val="17"/>
              </w:rPr>
              <w:t>KAB-6171-003-I09</w:t>
            </w:r>
          </w:p>
        </w:tc>
      </w:tr>
      <w:tr w:rsidR="006F17AA" w14:paraId="7A5BD865" w14:textId="77777777" w:rsidTr="006F17AA">
        <w:trPr>
          <w:cantSplit/>
        </w:trPr>
        <w:tc>
          <w:tcPr>
            <w:tcW w:w="3981" w:type="dxa"/>
          </w:tcPr>
          <w:p w14:paraId="223D8F59" w14:textId="77777777" w:rsidR="006F17AA" w:rsidRDefault="00F950B9">
            <w:pPr>
              <w:pStyle w:val="Compact"/>
              <w:spacing w:before="20" w:after="20" w:line="240" w:lineRule="auto"/>
            </w:pPr>
            <w:r>
              <w:rPr>
                <w:sz w:val="17"/>
              </w:rPr>
              <w:t>Perda Prov. 3/2021 P4GN ↔ Perda Prov. 2/2009 Ps 15</w:t>
            </w:r>
          </w:p>
        </w:tc>
        <w:tc>
          <w:tcPr>
            <w:tcW w:w="1171" w:type="dxa"/>
          </w:tcPr>
          <w:p w14:paraId="2EB11C21" w14:textId="77777777" w:rsidR="006F17AA" w:rsidRDefault="00F950B9">
            <w:pPr>
              <w:pStyle w:val="Compact"/>
              <w:spacing w:before="20" w:after="20" w:line="240" w:lineRule="auto"/>
            </w:pPr>
            <w:r>
              <w:rPr>
                <w:sz w:val="17"/>
              </w:rPr>
              <w:t>Horizontal</w:t>
            </w:r>
          </w:p>
        </w:tc>
        <w:tc>
          <w:tcPr>
            <w:tcW w:w="3381" w:type="dxa"/>
          </w:tcPr>
          <w:p w14:paraId="5B90ECD0" w14:textId="77777777" w:rsidR="006F17AA" w:rsidRDefault="00F950B9">
            <w:pPr>
              <w:pStyle w:val="Compact"/>
              <w:spacing w:before="20" w:after="20" w:line="240" w:lineRule="auto"/>
            </w:pPr>
            <w:r>
              <w:rPr>
                <w:sz w:val="17"/>
              </w:rPr>
              <w:t>Rehabilitasi saja vs harm reduction 12 langkah</w:t>
            </w:r>
          </w:p>
        </w:tc>
        <w:tc>
          <w:tcPr>
            <w:tcW w:w="1102" w:type="dxa"/>
          </w:tcPr>
          <w:p w14:paraId="61D9C4B2" w14:textId="77777777" w:rsidR="006F17AA" w:rsidRDefault="00F950B9">
            <w:pPr>
              <w:pStyle w:val="Compact"/>
              <w:spacing w:before="20" w:after="20" w:line="240" w:lineRule="auto"/>
            </w:pPr>
            <w:r>
              <w:rPr>
                <w:sz w:val="17"/>
              </w:rPr>
              <w:t>PROV-61-001-I05</w:t>
            </w:r>
          </w:p>
        </w:tc>
      </w:tr>
      <w:tr w:rsidR="006F17AA" w14:paraId="609AF24D" w14:textId="77777777" w:rsidTr="006F17AA">
        <w:trPr>
          <w:cantSplit/>
        </w:trPr>
        <w:tc>
          <w:tcPr>
            <w:tcW w:w="3981" w:type="dxa"/>
          </w:tcPr>
          <w:p w14:paraId="3089A4EF" w14:textId="77777777" w:rsidR="006F17AA" w:rsidRDefault="00F950B9">
            <w:pPr>
              <w:pStyle w:val="Compact"/>
              <w:spacing w:before="20" w:after="20" w:line="240" w:lineRule="auto"/>
            </w:pPr>
            <w:r>
              <w:rPr>
                <w:sz w:val="17"/>
              </w:rPr>
              <w:t>Perda Prov. 4/2021 Ps 19 ayat (3) huruf c ↔ Perda Prov. 2/2009 Ps 15 (kondom 100%)</w:t>
            </w:r>
          </w:p>
        </w:tc>
        <w:tc>
          <w:tcPr>
            <w:tcW w:w="1171" w:type="dxa"/>
          </w:tcPr>
          <w:p w14:paraId="2B89439C" w14:textId="77777777" w:rsidR="006F17AA" w:rsidRDefault="00F950B9">
            <w:pPr>
              <w:pStyle w:val="Compact"/>
              <w:spacing w:before="20" w:after="20" w:line="240" w:lineRule="auto"/>
            </w:pPr>
            <w:r>
              <w:rPr>
                <w:sz w:val="17"/>
              </w:rPr>
              <w:t>Horizontal</w:t>
            </w:r>
          </w:p>
        </w:tc>
        <w:tc>
          <w:tcPr>
            <w:tcW w:w="3381" w:type="dxa"/>
          </w:tcPr>
          <w:p w14:paraId="4BF388E5" w14:textId="77777777" w:rsidR="006F17AA" w:rsidRDefault="00F950B9">
            <w:pPr>
              <w:pStyle w:val="Compact"/>
              <w:spacing w:before="20" w:after="20" w:line="240" w:lineRule="auto"/>
            </w:pPr>
            <w:r>
              <w:rPr>
                <w:sz w:val="17"/>
              </w:rPr>
              <w:t>Larangan “memfasilitasi” vs program kondom</w:t>
            </w:r>
          </w:p>
        </w:tc>
        <w:tc>
          <w:tcPr>
            <w:tcW w:w="1102" w:type="dxa"/>
          </w:tcPr>
          <w:p w14:paraId="58D78F22" w14:textId="77777777" w:rsidR="006F17AA" w:rsidRDefault="00F950B9">
            <w:pPr>
              <w:pStyle w:val="Compact"/>
              <w:spacing w:before="20" w:after="20" w:line="240" w:lineRule="auto"/>
            </w:pPr>
            <w:r>
              <w:rPr>
                <w:sz w:val="17"/>
              </w:rPr>
              <w:t>PROV-61-002-I03</w:t>
            </w:r>
          </w:p>
        </w:tc>
      </w:tr>
      <w:tr w:rsidR="006F17AA" w14:paraId="4347DBFF" w14:textId="77777777" w:rsidTr="006F17AA">
        <w:trPr>
          <w:cantSplit/>
        </w:trPr>
        <w:tc>
          <w:tcPr>
            <w:tcW w:w="3981" w:type="dxa"/>
          </w:tcPr>
          <w:p w14:paraId="334E63D7" w14:textId="77777777" w:rsidR="006F17AA" w:rsidRDefault="00F950B9">
            <w:pPr>
              <w:pStyle w:val="Compact"/>
              <w:spacing w:before="20" w:after="20" w:line="240" w:lineRule="auto"/>
            </w:pPr>
            <w:r>
              <w:rPr>
                <w:sz w:val="17"/>
              </w:rPr>
              <w:t>Perda Prov. 4/2021 Ps 20 ayat (1) huruf b ↔ Perda Prov. 3/2013 Ps 22</w:t>
            </w:r>
          </w:p>
        </w:tc>
        <w:tc>
          <w:tcPr>
            <w:tcW w:w="1171" w:type="dxa"/>
          </w:tcPr>
          <w:p w14:paraId="61591036" w14:textId="77777777" w:rsidR="006F17AA" w:rsidRDefault="00F950B9">
            <w:pPr>
              <w:pStyle w:val="Compact"/>
              <w:spacing w:before="20" w:after="20" w:line="240" w:lineRule="auto"/>
            </w:pPr>
            <w:r>
              <w:rPr>
                <w:sz w:val="17"/>
              </w:rPr>
              <w:t>Horizontal</w:t>
            </w:r>
          </w:p>
        </w:tc>
        <w:tc>
          <w:tcPr>
            <w:tcW w:w="3381" w:type="dxa"/>
          </w:tcPr>
          <w:p w14:paraId="30CFD10B" w14:textId="77777777" w:rsidR="006F17AA" w:rsidRDefault="00F950B9">
            <w:pPr>
              <w:pStyle w:val="Compact"/>
              <w:spacing w:before="20" w:after="20" w:line="240" w:lineRule="auto"/>
            </w:pPr>
            <w:r>
              <w:rPr>
                <w:sz w:val="17"/>
              </w:rPr>
              <w:t>Larangan kontrasepsi pelajar vs edukasi kespro dan seksualitas</w:t>
            </w:r>
          </w:p>
        </w:tc>
        <w:tc>
          <w:tcPr>
            <w:tcW w:w="1102" w:type="dxa"/>
          </w:tcPr>
          <w:p w14:paraId="2F935C47" w14:textId="77777777" w:rsidR="006F17AA" w:rsidRDefault="00F950B9">
            <w:pPr>
              <w:pStyle w:val="Compact"/>
              <w:spacing w:before="20" w:after="20" w:line="240" w:lineRule="auto"/>
            </w:pPr>
            <w:r>
              <w:rPr>
                <w:sz w:val="17"/>
              </w:rPr>
              <w:t>PROV-61-002-I02</w:t>
            </w:r>
          </w:p>
        </w:tc>
      </w:tr>
      <w:tr w:rsidR="006F17AA" w14:paraId="6BEAA702" w14:textId="77777777" w:rsidTr="006F17AA">
        <w:trPr>
          <w:cantSplit/>
        </w:trPr>
        <w:tc>
          <w:tcPr>
            <w:tcW w:w="3981" w:type="dxa"/>
          </w:tcPr>
          <w:p w14:paraId="36CF9510" w14:textId="77777777" w:rsidR="006F17AA" w:rsidRDefault="00F950B9">
            <w:pPr>
              <w:pStyle w:val="Compact"/>
              <w:spacing w:before="20" w:after="20" w:line="240" w:lineRule="auto"/>
            </w:pPr>
            <w:r>
              <w:rPr>
                <w:sz w:val="17"/>
              </w:rPr>
              <w:t>Perda Prov. 2/2009 Ps 31–32 ↔ Ps 45</w:t>
            </w:r>
          </w:p>
        </w:tc>
        <w:tc>
          <w:tcPr>
            <w:tcW w:w="1171" w:type="dxa"/>
          </w:tcPr>
          <w:p w14:paraId="54964EF8" w14:textId="77777777" w:rsidR="006F17AA" w:rsidRDefault="00F950B9">
            <w:pPr>
              <w:pStyle w:val="Compact"/>
              <w:spacing w:before="20" w:after="20" w:line="240" w:lineRule="auto"/>
            </w:pPr>
            <w:r>
              <w:rPr>
                <w:sz w:val="17"/>
              </w:rPr>
              <w:t>Internal</w:t>
            </w:r>
          </w:p>
        </w:tc>
        <w:tc>
          <w:tcPr>
            <w:tcW w:w="3381" w:type="dxa"/>
          </w:tcPr>
          <w:p w14:paraId="256056DD" w14:textId="77777777" w:rsidR="006F17AA" w:rsidRDefault="00F950B9">
            <w:pPr>
              <w:pStyle w:val="Compact"/>
              <w:spacing w:before="20" w:after="20" w:line="240" w:lineRule="auto"/>
            </w:pPr>
            <w:r>
              <w:rPr>
                <w:sz w:val="17"/>
              </w:rPr>
              <w:t>Consent dan kerahasiaan vs pidana perilaku</w:t>
            </w:r>
          </w:p>
        </w:tc>
        <w:tc>
          <w:tcPr>
            <w:tcW w:w="1102" w:type="dxa"/>
          </w:tcPr>
          <w:p w14:paraId="7BF11CCC" w14:textId="77777777" w:rsidR="006F17AA" w:rsidRDefault="00F950B9">
            <w:pPr>
              <w:pStyle w:val="Compact"/>
              <w:spacing w:before="20" w:after="20" w:line="240" w:lineRule="auto"/>
            </w:pPr>
            <w:r>
              <w:rPr>
                <w:sz w:val="17"/>
              </w:rPr>
              <w:t>PROV-61-003-I01</w:t>
            </w:r>
          </w:p>
        </w:tc>
      </w:tr>
      <w:tr w:rsidR="006F17AA" w14:paraId="62E7AD2E" w14:textId="77777777" w:rsidTr="006F17AA">
        <w:trPr>
          <w:cantSplit/>
        </w:trPr>
        <w:tc>
          <w:tcPr>
            <w:tcW w:w="3981" w:type="dxa"/>
          </w:tcPr>
          <w:p w14:paraId="2415DCF5" w14:textId="77777777" w:rsidR="006F17AA" w:rsidRDefault="00F950B9">
            <w:pPr>
              <w:pStyle w:val="Compact"/>
              <w:spacing w:before="20" w:after="20" w:line="240" w:lineRule="auto"/>
            </w:pPr>
            <w:r>
              <w:rPr>
                <w:sz w:val="17"/>
              </w:rPr>
              <w:t>Perda Prov. 2/2009 ↔ UU 23/1992, UU 32/2004, Perpres 75/2006</w:t>
            </w:r>
          </w:p>
        </w:tc>
        <w:tc>
          <w:tcPr>
            <w:tcW w:w="1171" w:type="dxa"/>
          </w:tcPr>
          <w:p w14:paraId="75CA65C3" w14:textId="77777777" w:rsidR="006F17AA" w:rsidRDefault="00F950B9">
            <w:pPr>
              <w:pStyle w:val="Compact"/>
              <w:spacing w:before="20" w:after="20" w:line="240" w:lineRule="auto"/>
            </w:pPr>
            <w:r>
              <w:rPr>
                <w:sz w:val="17"/>
              </w:rPr>
              <w:t>Vertikal</w:t>
            </w:r>
          </w:p>
        </w:tc>
        <w:tc>
          <w:tcPr>
            <w:tcW w:w="3381" w:type="dxa"/>
          </w:tcPr>
          <w:p w14:paraId="70AEE3F8" w14:textId="77777777" w:rsidR="006F17AA" w:rsidRDefault="00F950B9">
            <w:pPr>
              <w:pStyle w:val="Compact"/>
              <w:spacing w:before="20" w:after="20" w:line="240" w:lineRule="auto"/>
            </w:pPr>
            <w:r>
              <w:rPr>
                <w:sz w:val="17"/>
              </w:rPr>
              <w:t>Dasar hukum usang untuk kelembagaan KPA</w:t>
            </w:r>
          </w:p>
        </w:tc>
        <w:tc>
          <w:tcPr>
            <w:tcW w:w="1102" w:type="dxa"/>
          </w:tcPr>
          <w:p w14:paraId="006CA44C" w14:textId="77777777" w:rsidR="006F17AA" w:rsidRDefault="00F950B9">
            <w:pPr>
              <w:pStyle w:val="Compact"/>
              <w:spacing w:before="20" w:after="20" w:line="240" w:lineRule="auto"/>
            </w:pPr>
            <w:r>
              <w:rPr>
                <w:sz w:val="17"/>
              </w:rPr>
              <w:t>PROV-61-003-I08</w:t>
            </w:r>
          </w:p>
        </w:tc>
      </w:tr>
      <w:tr w:rsidR="006F17AA" w14:paraId="2EC5948F" w14:textId="77777777" w:rsidTr="006F17AA">
        <w:trPr>
          <w:cantSplit/>
        </w:trPr>
        <w:tc>
          <w:tcPr>
            <w:tcW w:w="3981" w:type="dxa"/>
          </w:tcPr>
          <w:p w14:paraId="6CEBB90B" w14:textId="77777777" w:rsidR="006F17AA" w:rsidRDefault="00F950B9">
            <w:pPr>
              <w:pStyle w:val="Compact"/>
              <w:spacing w:before="20" w:after="20" w:line="240" w:lineRule="auto"/>
            </w:pPr>
            <w:r>
              <w:rPr>
                <w:sz w:val="17"/>
              </w:rPr>
              <w:t>Perda Kota 9/2021 ↔ UU 36/2009, Perpres 124/2016</w:t>
            </w:r>
          </w:p>
        </w:tc>
        <w:tc>
          <w:tcPr>
            <w:tcW w:w="1171" w:type="dxa"/>
          </w:tcPr>
          <w:p w14:paraId="2A26BF8D" w14:textId="77777777" w:rsidR="006F17AA" w:rsidRDefault="00F950B9">
            <w:pPr>
              <w:pStyle w:val="Compact"/>
              <w:spacing w:before="20" w:after="20" w:line="240" w:lineRule="auto"/>
            </w:pPr>
            <w:r>
              <w:rPr>
                <w:sz w:val="17"/>
              </w:rPr>
              <w:t>Vertikal</w:t>
            </w:r>
          </w:p>
        </w:tc>
        <w:tc>
          <w:tcPr>
            <w:tcW w:w="3381" w:type="dxa"/>
          </w:tcPr>
          <w:p w14:paraId="2B8F5512" w14:textId="77777777" w:rsidR="006F17AA" w:rsidRDefault="00F950B9">
            <w:pPr>
              <w:pStyle w:val="Compact"/>
              <w:spacing w:before="20" w:after="20" w:line="240" w:lineRule="auto"/>
            </w:pPr>
            <w:r>
              <w:rPr>
                <w:sz w:val="17"/>
              </w:rPr>
              <w:t>Dasar hukum usang untuk KPA Kota</w:t>
            </w:r>
          </w:p>
        </w:tc>
        <w:tc>
          <w:tcPr>
            <w:tcW w:w="1102" w:type="dxa"/>
          </w:tcPr>
          <w:p w14:paraId="34BF6D01" w14:textId="77777777" w:rsidR="006F17AA" w:rsidRDefault="00F950B9">
            <w:pPr>
              <w:pStyle w:val="Compact"/>
              <w:spacing w:before="20" w:after="20" w:line="240" w:lineRule="auto"/>
            </w:pPr>
            <w:r>
              <w:rPr>
                <w:sz w:val="17"/>
              </w:rPr>
              <w:t>KAB-6171-003-I10</w:t>
            </w:r>
          </w:p>
        </w:tc>
      </w:tr>
    </w:tbl>
    <w:p w14:paraId="6CE0F994" w14:textId="77777777" w:rsidR="006F17AA" w:rsidRDefault="00F950B9">
      <w:pPr>
        <w:pStyle w:val="BodyText"/>
      </w:pPr>
      <w:r>
        <w:rPr>
          <w:i/>
          <w:iCs/>
        </w:rPr>
        <w:t xml:space="preserve">Sumber: </w:t>
      </w:r>
      <w:r>
        <w:rPr>
          <w:rStyle w:val="VerbatimChar"/>
          <w:i/>
          <w:iCs/>
        </w:rPr>
        <w:t>T19_ketegangan.csv</w:t>
      </w:r>
      <w:r>
        <w:rPr>
          <w:i/>
          <w:iCs/>
        </w:rPr>
        <w:t xml:space="preserve">, </w:t>
      </w:r>
      <w:r>
        <w:rPr>
          <w:rStyle w:val="VerbatimChar"/>
          <w:i/>
          <w:iCs/>
        </w:rPr>
        <w:t>T18_issue_register.csv</w:t>
      </w:r>
      <w:r>
        <w:rPr>
          <w:i/>
          <w:iCs/>
        </w:rPr>
        <w:t>. Tabel memuat 14 ketegangan utama dari 32 baris.</w:t>
      </w:r>
    </w:p>
    <w:p w14:paraId="0DD3957C" w14:textId="77777777" w:rsidR="006F17AA" w:rsidRDefault="006F17AA">
      <w:pPr>
        <w:spacing w:after="0" w:line="20" w:lineRule="exact"/>
        <w:rPr>
          <w:sz w:val="2"/>
        </w:rPr>
        <w:sectPr w:rsidR="006F17AA">
          <w:footerReference w:type="default" r:id="rId16"/>
          <w:footnotePr>
            <w:numRestart w:val="eachSect"/>
          </w:footnotePr>
          <w:pgSz w:w="11906" w:h="16838"/>
          <w:pgMar w:top="1134" w:right="1134" w:bottom="1134" w:left="1134" w:header="720" w:footer="567" w:gutter="0"/>
          <w:cols w:space="720"/>
        </w:sectPr>
      </w:pPr>
    </w:p>
    <w:p w14:paraId="091A6D1F" w14:textId="77777777" w:rsidR="006F17AA" w:rsidRDefault="00F950B9">
      <w:pPr>
        <w:pStyle w:val="BodyText"/>
        <w:keepNext/>
        <w:spacing w:before="120"/>
        <w:jc w:val="center"/>
      </w:pPr>
      <w:r>
        <w:rPr>
          <w:noProof/>
        </w:rPr>
        <w:lastRenderedPageBreak/>
        <w:drawing>
          <wp:inline distT="0" distB="0" distL="0" distR="0" wp14:anchorId="6ECA393D" wp14:editId="5F02C189">
            <wp:extent cx="8820000" cy="325608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LLM/HRIA/review_design_2/output/Analisis_Regulasi_HRIA_RIA_v3/word/_diagram_png/bf62df7de5797acf.png"/>
                    <pic:cNvPicPr>
                      <a:picLocks noChangeAspect="1" noChangeArrowheads="1"/>
                    </pic:cNvPicPr>
                  </pic:nvPicPr>
                  <pic:blipFill>
                    <a:blip r:embed="rId17"/>
                    <a:stretch>
                      <a:fillRect/>
                    </a:stretch>
                  </pic:blipFill>
                  <pic:spPr bwMode="auto">
                    <a:xfrm>
                      <a:off x="0" y="0"/>
                      <a:ext cx="8820000" cy="3256084"/>
                    </a:xfrm>
                    <a:prstGeom prst="rect">
                      <a:avLst/>
                    </a:prstGeom>
                    <a:noFill/>
                    <a:ln w="9525">
                      <a:noFill/>
                      <a:headEnd/>
                      <a:tailEnd/>
                    </a:ln>
                  </pic:spPr>
                </pic:pic>
              </a:graphicData>
            </a:graphic>
          </wp:inline>
        </w:drawing>
      </w:r>
    </w:p>
    <w:p w14:paraId="55D90525" w14:textId="77777777" w:rsidR="006F17AA" w:rsidRDefault="00F950B9">
      <w:pPr>
        <w:pStyle w:val="Caption"/>
      </w:pPr>
      <w:r>
        <w:rPr>
          <w:iCs/>
        </w:rPr>
        <w:t>Gambar 7. Jaringan ketegangan. Garis tegas = ketegangan tercatat di T19; garis putus-putus = ketegangan diam atau tematik. Panah kembali ke kotak yang sama = ketegangan internal.</w:t>
      </w:r>
    </w:p>
    <w:p w14:paraId="01A72FD7" w14:textId="77777777" w:rsidR="006F17AA" w:rsidRDefault="006F17AA">
      <w:pPr>
        <w:spacing w:after="0" w:line="20" w:lineRule="exact"/>
        <w:rPr>
          <w:sz w:val="2"/>
        </w:rPr>
        <w:sectPr w:rsidR="006F17AA">
          <w:footerReference w:type="default" r:id="rId18"/>
          <w:footnotePr>
            <w:numRestart w:val="eachSect"/>
          </w:footnotePr>
          <w:pgSz w:w="16838" w:h="11906" w:orient="landscape"/>
          <w:pgMar w:top="1134" w:right="1134" w:bottom="1134" w:left="1134" w:header="720" w:footer="567" w:gutter="0"/>
          <w:cols w:space="720"/>
        </w:sectPr>
      </w:pPr>
    </w:p>
    <w:p w14:paraId="05E304F4" w14:textId="77777777" w:rsidR="006F17AA" w:rsidRDefault="00F950B9">
      <w:pPr>
        <w:pStyle w:val="BodyText"/>
      </w:pPr>
      <w:r>
        <w:rPr>
          <w:b/>
          <w:bCs/>
        </w:rPr>
        <w:lastRenderedPageBreak/>
        <w:t>Analisis.</w:t>
      </w:r>
      <w:r>
        <w:t xml:space="preserve"> </w:t>
      </w:r>
      <w:r>
        <w:t>Ketegangan internal paling banyak (17). Artinya banyak masalah dapat diselesaikan dengan merevisi pasal di dalam instrumen yang sama, tanpa menunggu perubahan aturan lain. Penjelasan alternatif untuk ketegangan horizontal: SOP Satpol PP atau koordinasi KPA mungkin sudah menutup celah tanpa perubahan teks. Dokumen semacam itu belum ditemukan di folder.</w:t>
      </w:r>
    </w:p>
    <w:p w14:paraId="7141C0CE" w14:textId="77777777" w:rsidR="006F17AA" w:rsidRDefault="00F950B9">
      <w:pPr>
        <w:pStyle w:val="Heading1"/>
      </w:pPr>
      <w:bookmarkStart w:id="50" w:name="contoh-baik-yang-perlu-dipertahankan"/>
      <w:bookmarkStart w:id="51" w:name="_Toc242201607"/>
      <w:bookmarkEnd w:id="48"/>
      <w:r>
        <w:t>9. Contoh baik yang perlu dipertahankan</w:t>
      </w:r>
      <w:bookmarkEnd w:id="5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908"/>
        <w:gridCol w:w="2571"/>
        <w:gridCol w:w="3158"/>
      </w:tblGrid>
      <w:tr w:rsidR="006F17AA" w14:paraId="6034B233"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3908" w:type="dxa"/>
            <w:shd w:val="clear" w:color="auto" w:fill="D9E2F3"/>
          </w:tcPr>
          <w:p w14:paraId="028EA512" w14:textId="77777777" w:rsidR="006F17AA" w:rsidRDefault="00F950B9">
            <w:pPr>
              <w:pStyle w:val="Compact"/>
              <w:spacing w:before="20" w:after="20" w:line="240" w:lineRule="auto"/>
            </w:pPr>
            <w:r>
              <w:rPr>
                <w:b/>
                <w:sz w:val="17"/>
              </w:rPr>
              <w:t>Pengaman</w:t>
            </w:r>
          </w:p>
        </w:tc>
        <w:tc>
          <w:tcPr>
            <w:tcW w:w="2570" w:type="dxa"/>
            <w:shd w:val="clear" w:color="auto" w:fill="D9E2F3"/>
          </w:tcPr>
          <w:p w14:paraId="355F4BED" w14:textId="77777777" w:rsidR="006F17AA" w:rsidRDefault="00F950B9">
            <w:pPr>
              <w:pStyle w:val="Compact"/>
              <w:spacing w:before="20" w:after="20" w:line="240" w:lineRule="auto"/>
            </w:pPr>
            <w:r>
              <w:rPr>
                <w:b/>
                <w:sz w:val="17"/>
              </w:rPr>
              <w:t>Instrumen dan pasal</w:t>
            </w:r>
          </w:p>
        </w:tc>
        <w:tc>
          <w:tcPr>
            <w:tcW w:w="3157" w:type="dxa"/>
            <w:shd w:val="clear" w:color="auto" w:fill="D9E2F3"/>
          </w:tcPr>
          <w:p w14:paraId="23F09945" w14:textId="77777777" w:rsidR="006F17AA" w:rsidRDefault="00F950B9">
            <w:pPr>
              <w:pStyle w:val="Compact"/>
              <w:spacing w:before="20" w:after="20" w:line="240" w:lineRule="auto"/>
            </w:pPr>
            <w:r>
              <w:rPr>
                <w:b/>
                <w:sz w:val="17"/>
              </w:rPr>
              <w:t>Mengapa perlu dipertahankan</w:t>
            </w:r>
          </w:p>
        </w:tc>
      </w:tr>
      <w:tr w:rsidR="006F17AA" w14:paraId="08CCF710" w14:textId="77777777" w:rsidTr="006F17AA">
        <w:trPr>
          <w:cantSplit/>
        </w:trPr>
        <w:tc>
          <w:tcPr>
            <w:tcW w:w="3908" w:type="dxa"/>
          </w:tcPr>
          <w:p w14:paraId="60A528F7" w14:textId="77777777" w:rsidR="006F17AA" w:rsidRDefault="00F950B9">
            <w:pPr>
              <w:pStyle w:val="Compact"/>
              <w:spacing w:before="20" w:after="20" w:line="240" w:lineRule="auto"/>
            </w:pPr>
            <w:r>
              <w:rPr>
                <w:sz w:val="17"/>
              </w:rPr>
              <w:t>Jaminan kesehatan gratis dan layanan komprehensif bagi ODHIV</w:t>
            </w:r>
          </w:p>
        </w:tc>
        <w:tc>
          <w:tcPr>
            <w:tcW w:w="2570" w:type="dxa"/>
          </w:tcPr>
          <w:p w14:paraId="3B216EC9" w14:textId="77777777" w:rsidR="006F17AA" w:rsidRDefault="00F950B9">
            <w:pPr>
              <w:pStyle w:val="Compact"/>
              <w:spacing w:before="20" w:after="20" w:line="240" w:lineRule="auto"/>
            </w:pPr>
            <w:r>
              <w:rPr>
                <w:sz w:val="17"/>
              </w:rPr>
              <w:t>Perda Kota 9/2021 Ps 10 ayat (2) huruf a–b</w:t>
            </w:r>
          </w:p>
        </w:tc>
        <w:tc>
          <w:tcPr>
            <w:tcW w:w="3157" w:type="dxa"/>
          </w:tcPr>
          <w:p w14:paraId="0CA3F3CF" w14:textId="77777777" w:rsidR="006F17AA" w:rsidRDefault="00F950B9">
            <w:pPr>
              <w:pStyle w:val="Compact"/>
              <w:spacing w:before="20" w:after="20" w:line="240" w:lineRule="auto"/>
            </w:pPr>
            <w:r>
              <w:rPr>
                <w:sz w:val="17"/>
              </w:rPr>
              <w:t>Disebut dalam Laporan Nasional §7.3 sebagai contoh layanan gratis; sejalan dengan SPM</w:t>
            </w:r>
          </w:p>
        </w:tc>
      </w:tr>
      <w:tr w:rsidR="006F17AA" w14:paraId="546EE680" w14:textId="77777777" w:rsidTr="006F17AA">
        <w:trPr>
          <w:cantSplit/>
        </w:trPr>
        <w:tc>
          <w:tcPr>
            <w:tcW w:w="3908" w:type="dxa"/>
          </w:tcPr>
          <w:p w14:paraId="3A2ED065" w14:textId="77777777" w:rsidR="006F17AA" w:rsidRDefault="00F950B9">
            <w:pPr>
              <w:pStyle w:val="Compact"/>
              <w:spacing w:before="20" w:after="20" w:line="240" w:lineRule="auto"/>
            </w:pPr>
            <w:r>
              <w:rPr>
                <w:sz w:val="17"/>
              </w:rPr>
              <w:t>Kondom dan jarum suntik steril melalui pengurangan dampak buruk</w:t>
            </w:r>
          </w:p>
        </w:tc>
        <w:tc>
          <w:tcPr>
            <w:tcW w:w="2570" w:type="dxa"/>
          </w:tcPr>
          <w:p w14:paraId="30FD7348" w14:textId="77777777" w:rsidR="006F17AA" w:rsidRDefault="00F950B9">
            <w:pPr>
              <w:pStyle w:val="Compact"/>
              <w:spacing w:before="20" w:after="20" w:line="240" w:lineRule="auto"/>
            </w:pPr>
            <w:r>
              <w:rPr>
                <w:sz w:val="17"/>
              </w:rPr>
              <w:t>Perda Kota 9/2021 Ps 7 ayat (3) huruf d</w:t>
            </w:r>
          </w:p>
        </w:tc>
        <w:tc>
          <w:tcPr>
            <w:tcW w:w="3157" w:type="dxa"/>
          </w:tcPr>
          <w:p w14:paraId="063C5AAA" w14:textId="77777777" w:rsidR="006F17AA" w:rsidRDefault="00F950B9">
            <w:pPr>
              <w:pStyle w:val="Compact"/>
              <w:spacing w:before="20" w:after="20" w:line="240" w:lineRule="auto"/>
            </w:pPr>
            <w:r>
              <w:rPr>
                <w:sz w:val="17"/>
              </w:rPr>
              <w:t>Satu-satunya dasar harm reduction tertulis di tingkat kota</w:t>
            </w:r>
          </w:p>
        </w:tc>
      </w:tr>
      <w:tr w:rsidR="006F17AA" w14:paraId="531B4D8D" w14:textId="77777777" w:rsidTr="006F17AA">
        <w:trPr>
          <w:cantSplit/>
        </w:trPr>
        <w:tc>
          <w:tcPr>
            <w:tcW w:w="3908" w:type="dxa"/>
          </w:tcPr>
          <w:p w14:paraId="3D8DA5ED" w14:textId="77777777" w:rsidR="006F17AA" w:rsidRDefault="00F950B9">
            <w:pPr>
              <w:pStyle w:val="Compact"/>
              <w:spacing w:before="20" w:after="20" w:line="240" w:lineRule="auto"/>
            </w:pPr>
            <w:r>
              <w:rPr>
                <w:sz w:val="17"/>
              </w:rPr>
              <w:t>Kewajiban rahasia nakes dan pidana pembukaan status</w:t>
            </w:r>
          </w:p>
        </w:tc>
        <w:tc>
          <w:tcPr>
            <w:tcW w:w="2570" w:type="dxa"/>
          </w:tcPr>
          <w:p w14:paraId="7E233E60" w14:textId="77777777" w:rsidR="006F17AA" w:rsidRDefault="00F950B9">
            <w:pPr>
              <w:pStyle w:val="Compact"/>
              <w:spacing w:before="20" w:after="20" w:line="240" w:lineRule="auto"/>
            </w:pPr>
            <w:r>
              <w:rPr>
                <w:sz w:val="17"/>
              </w:rPr>
              <w:t>Perda Kota 9/2021 Ps 11 huruf f; Ps 14 ayat (2) jo. 22</w:t>
            </w:r>
          </w:p>
        </w:tc>
        <w:tc>
          <w:tcPr>
            <w:tcW w:w="3157" w:type="dxa"/>
          </w:tcPr>
          <w:p w14:paraId="291CDB71" w14:textId="77777777" w:rsidR="006F17AA" w:rsidRDefault="00F950B9">
            <w:pPr>
              <w:pStyle w:val="Compact"/>
              <w:spacing w:before="20" w:after="20" w:line="240" w:lineRule="auto"/>
            </w:pPr>
            <w:r>
              <w:rPr>
                <w:sz w:val="17"/>
              </w:rPr>
              <w:t>Melindungi kerahasiaan; perlu dipisahkan dari pidana berbasis status dalam pasal yang sama</w:t>
            </w:r>
          </w:p>
        </w:tc>
      </w:tr>
      <w:tr w:rsidR="006F17AA" w14:paraId="35CFB2EB" w14:textId="77777777" w:rsidTr="006F17AA">
        <w:trPr>
          <w:cantSplit/>
        </w:trPr>
        <w:tc>
          <w:tcPr>
            <w:tcW w:w="3908" w:type="dxa"/>
          </w:tcPr>
          <w:p w14:paraId="597AE959" w14:textId="77777777" w:rsidR="006F17AA" w:rsidRDefault="00F950B9">
            <w:pPr>
              <w:pStyle w:val="Compact"/>
              <w:spacing w:before="20" w:after="20" w:line="240" w:lineRule="auto"/>
            </w:pPr>
            <w:r>
              <w:rPr>
                <w:sz w:val="17"/>
              </w:rPr>
              <w:t>Konseling sebelum dan sesudah tes; KTS</w:t>
            </w:r>
          </w:p>
        </w:tc>
        <w:tc>
          <w:tcPr>
            <w:tcW w:w="2570" w:type="dxa"/>
          </w:tcPr>
          <w:p w14:paraId="5B56CDFA" w14:textId="77777777" w:rsidR="006F17AA" w:rsidRDefault="00F950B9">
            <w:pPr>
              <w:pStyle w:val="Compact"/>
              <w:spacing w:before="20" w:after="20" w:line="240" w:lineRule="auto"/>
            </w:pPr>
            <w:r>
              <w:rPr>
                <w:sz w:val="17"/>
              </w:rPr>
              <w:t>Perda Kota 9/2021 Ps 8 ayat (4); Ps 11 huruf e</w:t>
            </w:r>
          </w:p>
        </w:tc>
        <w:tc>
          <w:tcPr>
            <w:tcW w:w="3157" w:type="dxa"/>
          </w:tcPr>
          <w:p w14:paraId="2C28D713" w14:textId="77777777" w:rsidR="006F17AA" w:rsidRDefault="00F950B9">
            <w:pPr>
              <w:pStyle w:val="Compact"/>
              <w:spacing w:before="20" w:after="20" w:line="240" w:lineRule="auto"/>
            </w:pPr>
            <w:r>
              <w:rPr>
                <w:sz w:val="17"/>
              </w:rPr>
              <w:t>Dasar untuk tes sukarela tanpa denda</w:t>
            </w:r>
          </w:p>
        </w:tc>
      </w:tr>
      <w:tr w:rsidR="006F17AA" w14:paraId="4C986A96" w14:textId="77777777" w:rsidTr="006F17AA">
        <w:trPr>
          <w:cantSplit/>
        </w:trPr>
        <w:tc>
          <w:tcPr>
            <w:tcW w:w="3908" w:type="dxa"/>
          </w:tcPr>
          <w:p w14:paraId="7C0FB1FE" w14:textId="77777777" w:rsidR="006F17AA" w:rsidRDefault="00F950B9">
            <w:pPr>
              <w:pStyle w:val="Compact"/>
              <w:spacing w:before="20" w:after="20" w:line="240" w:lineRule="auto"/>
            </w:pPr>
            <w:r>
              <w:rPr>
                <w:sz w:val="17"/>
              </w:rPr>
              <w:t>Pendukung sebaya dan pekerja penjangkau</w:t>
            </w:r>
          </w:p>
        </w:tc>
        <w:tc>
          <w:tcPr>
            <w:tcW w:w="2570" w:type="dxa"/>
          </w:tcPr>
          <w:p w14:paraId="012C4833" w14:textId="77777777" w:rsidR="006F17AA" w:rsidRDefault="00F950B9">
            <w:pPr>
              <w:pStyle w:val="Compact"/>
              <w:spacing w:before="20" w:after="20" w:line="240" w:lineRule="auto"/>
            </w:pPr>
            <w:r>
              <w:rPr>
                <w:sz w:val="17"/>
              </w:rPr>
              <w:t>Perda Kota 9/2021 Ps 9 ayat (2); Ps 17 ayat (3)</w:t>
            </w:r>
          </w:p>
        </w:tc>
        <w:tc>
          <w:tcPr>
            <w:tcW w:w="3157" w:type="dxa"/>
          </w:tcPr>
          <w:p w14:paraId="1ADA87CC" w14:textId="77777777" w:rsidR="006F17AA" w:rsidRDefault="00F950B9">
            <w:pPr>
              <w:pStyle w:val="Compact"/>
              <w:spacing w:before="20" w:after="20" w:line="240" w:lineRule="auto"/>
            </w:pPr>
            <w:r>
              <w:rPr>
                <w:sz w:val="17"/>
              </w:rPr>
              <w:t>Dasar partisipasi komunitas</w:t>
            </w:r>
          </w:p>
        </w:tc>
      </w:tr>
      <w:tr w:rsidR="006F17AA" w14:paraId="4C43AC58" w14:textId="77777777" w:rsidTr="006F17AA">
        <w:trPr>
          <w:cantSplit/>
        </w:trPr>
        <w:tc>
          <w:tcPr>
            <w:tcW w:w="3908" w:type="dxa"/>
          </w:tcPr>
          <w:p w14:paraId="0E3DDACB" w14:textId="77777777" w:rsidR="006F17AA" w:rsidRDefault="00F950B9">
            <w:pPr>
              <w:pStyle w:val="Compact"/>
              <w:spacing w:before="20" w:after="20" w:line="240" w:lineRule="auto"/>
            </w:pPr>
            <w:r>
              <w:rPr>
                <w:sz w:val="17"/>
              </w:rPr>
              <w:t>Pembiayaan APBD</w:t>
            </w:r>
          </w:p>
        </w:tc>
        <w:tc>
          <w:tcPr>
            <w:tcW w:w="2570" w:type="dxa"/>
          </w:tcPr>
          <w:p w14:paraId="75FF54E4" w14:textId="77777777" w:rsidR="006F17AA" w:rsidRDefault="00F950B9">
            <w:pPr>
              <w:pStyle w:val="Compact"/>
              <w:spacing w:before="20" w:after="20" w:line="240" w:lineRule="auto"/>
            </w:pPr>
            <w:r>
              <w:rPr>
                <w:sz w:val="17"/>
              </w:rPr>
              <w:t>Perda Kota 9/2021 Ps 18</w:t>
            </w:r>
          </w:p>
        </w:tc>
        <w:tc>
          <w:tcPr>
            <w:tcW w:w="3157" w:type="dxa"/>
          </w:tcPr>
          <w:p w14:paraId="5F68A30A" w14:textId="77777777" w:rsidR="006F17AA" w:rsidRDefault="00F950B9">
            <w:pPr>
              <w:pStyle w:val="Compact"/>
              <w:spacing w:before="20" w:after="20" w:line="240" w:lineRule="auto"/>
            </w:pPr>
            <w:r>
              <w:rPr>
                <w:sz w:val="17"/>
              </w:rPr>
              <w:t>Dasar anggaran layanan</w:t>
            </w:r>
          </w:p>
        </w:tc>
      </w:tr>
      <w:tr w:rsidR="006F17AA" w14:paraId="57F6E5C0" w14:textId="77777777" w:rsidTr="006F17AA">
        <w:trPr>
          <w:cantSplit/>
        </w:trPr>
        <w:tc>
          <w:tcPr>
            <w:tcW w:w="3908" w:type="dxa"/>
          </w:tcPr>
          <w:p w14:paraId="5B379385" w14:textId="77777777" w:rsidR="006F17AA" w:rsidRDefault="00F950B9">
            <w:pPr>
              <w:pStyle w:val="Compact"/>
              <w:spacing w:before="20" w:after="20" w:line="240" w:lineRule="auto"/>
            </w:pPr>
            <w:r>
              <w:rPr>
                <w:sz w:val="17"/>
              </w:rPr>
              <w:t>Diagnostik TBC gratis; TPT bagi ODHIV; dukungan psikososial-ekonomi; pekerjaan layak bagi pasien TBC</w:t>
            </w:r>
          </w:p>
        </w:tc>
        <w:tc>
          <w:tcPr>
            <w:tcW w:w="2570" w:type="dxa"/>
          </w:tcPr>
          <w:p w14:paraId="7E233033" w14:textId="77777777" w:rsidR="006F17AA" w:rsidRDefault="00F950B9">
            <w:pPr>
              <w:pStyle w:val="Compact"/>
              <w:spacing w:before="20" w:after="20" w:line="240" w:lineRule="auto"/>
            </w:pPr>
            <w:r>
              <w:rPr>
                <w:sz w:val="17"/>
              </w:rPr>
              <w:t>Perwal 56/2023 Ps 21, 23, 25, 38</w:t>
            </w:r>
          </w:p>
        </w:tc>
        <w:tc>
          <w:tcPr>
            <w:tcW w:w="3157" w:type="dxa"/>
          </w:tcPr>
          <w:p w14:paraId="26FD2165" w14:textId="77777777" w:rsidR="006F17AA" w:rsidRDefault="00F950B9">
            <w:pPr>
              <w:pStyle w:val="Compact"/>
              <w:spacing w:before="20" w:after="20" w:line="240" w:lineRule="auto"/>
            </w:pPr>
            <w:r>
              <w:rPr>
                <w:sz w:val="17"/>
              </w:rPr>
              <w:t>Perlindungan pasien TBC dan TB-HIV</w:t>
            </w:r>
          </w:p>
        </w:tc>
      </w:tr>
      <w:tr w:rsidR="006F17AA" w14:paraId="2E7DA551" w14:textId="77777777" w:rsidTr="006F17AA">
        <w:trPr>
          <w:cantSplit/>
        </w:trPr>
        <w:tc>
          <w:tcPr>
            <w:tcW w:w="3908" w:type="dxa"/>
          </w:tcPr>
          <w:p w14:paraId="35D8CA39" w14:textId="77777777" w:rsidR="006F17AA" w:rsidRDefault="00F950B9">
            <w:pPr>
              <w:pStyle w:val="Compact"/>
              <w:spacing w:before="20" w:after="20" w:line="240" w:lineRule="auto"/>
            </w:pPr>
            <w:r>
              <w:rPr>
                <w:sz w:val="17"/>
              </w:rPr>
              <w:t>Tes sukarela dengan konseling dan consent tertulis</w:t>
            </w:r>
          </w:p>
        </w:tc>
        <w:tc>
          <w:tcPr>
            <w:tcW w:w="2570" w:type="dxa"/>
          </w:tcPr>
          <w:p w14:paraId="58D2AD85" w14:textId="77777777" w:rsidR="006F17AA" w:rsidRDefault="00F950B9">
            <w:pPr>
              <w:pStyle w:val="Compact"/>
              <w:spacing w:before="20" w:after="20" w:line="240" w:lineRule="auto"/>
            </w:pPr>
            <w:r>
              <w:rPr>
                <w:sz w:val="17"/>
              </w:rPr>
              <w:t>Perda Prov. 2/2009 Ps 31</w:t>
            </w:r>
          </w:p>
        </w:tc>
        <w:tc>
          <w:tcPr>
            <w:tcW w:w="3157" w:type="dxa"/>
          </w:tcPr>
          <w:p w14:paraId="2557A5BA" w14:textId="77777777" w:rsidR="006F17AA" w:rsidRDefault="00F950B9">
            <w:pPr>
              <w:pStyle w:val="Compact"/>
              <w:spacing w:before="20" w:after="20" w:line="240" w:lineRule="auto"/>
            </w:pPr>
            <w:r>
              <w:rPr>
                <w:sz w:val="17"/>
              </w:rPr>
              <w:t>Dikutip Laporan Nasional §7.3 sebagai contoh baik; dapat menjadi rujukan revisi kota</w:t>
            </w:r>
          </w:p>
        </w:tc>
      </w:tr>
      <w:tr w:rsidR="006F17AA" w14:paraId="3B637854" w14:textId="77777777" w:rsidTr="006F17AA">
        <w:trPr>
          <w:cantSplit/>
        </w:trPr>
        <w:tc>
          <w:tcPr>
            <w:tcW w:w="3908" w:type="dxa"/>
          </w:tcPr>
          <w:p w14:paraId="253BD89D" w14:textId="77777777" w:rsidR="006F17AA" w:rsidRDefault="00F950B9">
            <w:pPr>
              <w:pStyle w:val="Compact"/>
              <w:spacing w:before="20" w:after="20" w:line="240" w:lineRule="auto"/>
            </w:pPr>
            <w:r>
              <w:rPr>
                <w:sz w:val="17"/>
              </w:rPr>
              <w:t>Harm reduction 12 langkah, termasuk NSP dan substitusi oral</w:t>
            </w:r>
          </w:p>
        </w:tc>
        <w:tc>
          <w:tcPr>
            <w:tcW w:w="2570" w:type="dxa"/>
          </w:tcPr>
          <w:p w14:paraId="03F1BDC1" w14:textId="77777777" w:rsidR="006F17AA" w:rsidRDefault="00F950B9">
            <w:pPr>
              <w:pStyle w:val="Compact"/>
              <w:spacing w:before="20" w:after="20" w:line="240" w:lineRule="auto"/>
            </w:pPr>
            <w:r>
              <w:rPr>
                <w:sz w:val="17"/>
              </w:rPr>
              <w:t>Perda Prov. 2/2009 Ps 15 ayat (1) huruf d</w:t>
            </w:r>
          </w:p>
        </w:tc>
        <w:tc>
          <w:tcPr>
            <w:tcW w:w="3157" w:type="dxa"/>
          </w:tcPr>
          <w:p w14:paraId="6C0949DC" w14:textId="77777777" w:rsidR="006F17AA" w:rsidRDefault="00F950B9">
            <w:pPr>
              <w:pStyle w:val="Compact"/>
              <w:spacing w:before="20" w:after="20" w:line="240" w:lineRule="auto"/>
            </w:pPr>
            <w:r>
              <w:rPr>
                <w:sz w:val="17"/>
              </w:rPr>
              <w:t>Rujukan untuk melengkapi Perda kota dan Perda P4GN</w:t>
            </w:r>
          </w:p>
        </w:tc>
      </w:tr>
      <w:tr w:rsidR="006F17AA" w14:paraId="33018E27" w14:textId="77777777" w:rsidTr="006F17AA">
        <w:trPr>
          <w:cantSplit/>
        </w:trPr>
        <w:tc>
          <w:tcPr>
            <w:tcW w:w="3908" w:type="dxa"/>
          </w:tcPr>
          <w:p w14:paraId="720C0EA5" w14:textId="77777777" w:rsidR="006F17AA" w:rsidRDefault="00F950B9">
            <w:pPr>
              <w:pStyle w:val="Compact"/>
              <w:spacing w:before="20" w:after="20" w:line="240" w:lineRule="auto"/>
            </w:pPr>
            <w:r>
              <w:rPr>
                <w:sz w:val="17"/>
              </w:rPr>
              <w:t>Pembukaan status ke pasangan hanya dengan persetujuan setelah konseling</w:t>
            </w:r>
          </w:p>
        </w:tc>
        <w:tc>
          <w:tcPr>
            <w:tcW w:w="2570" w:type="dxa"/>
          </w:tcPr>
          <w:p w14:paraId="539AD1DE" w14:textId="77777777" w:rsidR="006F17AA" w:rsidRDefault="00F950B9">
            <w:pPr>
              <w:pStyle w:val="Compact"/>
              <w:spacing w:before="20" w:after="20" w:line="240" w:lineRule="auto"/>
            </w:pPr>
            <w:r>
              <w:rPr>
                <w:sz w:val="17"/>
              </w:rPr>
              <w:t>Perda Prov. 2/2009 Ps 16</w:t>
            </w:r>
          </w:p>
        </w:tc>
        <w:tc>
          <w:tcPr>
            <w:tcW w:w="3157" w:type="dxa"/>
          </w:tcPr>
          <w:p w14:paraId="75720A49" w14:textId="77777777" w:rsidR="006F17AA" w:rsidRDefault="00F950B9">
            <w:pPr>
              <w:pStyle w:val="Compact"/>
              <w:spacing w:before="20" w:after="20" w:line="240" w:lineRule="auto"/>
            </w:pPr>
            <w:r>
              <w:rPr>
                <w:sz w:val="17"/>
              </w:rPr>
              <w:t>Model pengaman notifikasi pasangan</w:t>
            </w:r>
          </w:p>
        </w:tc>
      </w:tr>
      <w:tr w:rsidR="006F17AA" w14:paraId="648AD5A1" w14:textId="77777777" w:rsidTr="006F17AA">
        <w:trPr>
          <w:cantSplit/>
        </w:trPr>
        <w:tc>
          <w:tcPr>
            <w:tcW w:w="3908" w:type="dxa"/>
          </w:tcPr>
          <w:p w14:paraId="5DB73CEB" w14:textId="77777777" w:rsidR="006F17AA" w:rsidRDefault="00F950B9">
            <w:pPr>
              <w:pStyle w:val="Compact"/>
              <w:spacing w:before="20" w:after="20" w:line="240" w:lineRule="auto"/>
            </w:pPr>
            <w:r>
              <w:rPr>
                <w:sz w:val="17"/>
              </w:rPr>
              <w:t>Perlindungan dari diskriminasi dalam pekerjaan, layanan, tempat tinggal, pendidikan; sanksi bagi fasyankes yang menolak</w:t>
            </w:r>
          </w:p>
        </w:tc>
        <w:tc>
          <w:tcPr>
            <w:tcW w:w="2570" w:type="dxa"/>
          </w:tcPr>
          <w:p w14:paraId="59A8D98A" w14:textId="77777777" w:rsidR="006F17AA" w:rsidRDefault="00F950B9">
            <w:pPr>
              <w:pStyle w:val="Compact"/>
              <w:spacing w:before="20" w:after="20" w:line="240" w:lineRule="auto"/>
            </w:pPr>
            <w:r>
              <w:rPr>
                <w:sz w:val="17"/>
              </w:rPr>
              <w:t>Perda Prov. 2/2009 Ps 34; Ps 43 ayat (2)</w:t>
            </w:r>
          </w:p>
        </w:tc>
        <w:tc>
          <w:tcPr>
            <w:tcW w:w="3157" w:type="dxa"/>
          </w:tcPr>
          <w:p w14:paraId="3DAE58A0" w14:textId="77777777" w:rsidR="006F17AA" w:rsidRDefault="00F950B9">
            <w:pPr>
              <w:pStyle w:val="Compact"/>
              <w:spacing w:before="20" w:after="20" w:line="240" w:lineRule="auto"/>
            </w:pPr>
            <w:r>
              <w:rPr>
                <w:sz w:val="17"/>
              </w:rPr>
              <w:t>Lebih luas daripada definisi kota</w:t>
            </w:r>
          </w:p>
        </w:tc>
      </w:tr>
      <w:tr w:rsidR="006F17AA" w14:paraId="0721BAF4" w14:textId="77777777" w:rsidTr="006F17AA">
        <w:trPr>
          <w:cantSplit/>
        </w:trPr>
        <w:tc>
          <w:tcPr>
            <w:tcW w:w="3908" w:type="dxa"/>
          </w:tcPr>
          <w:p w14:paraId="3D3263B8" w14:textId="77777777" w:rsidR="006F17AA" w:rsidRDefault="00F950B9">
            <w:pPr>
              <w:pStyle w:val="Compact"/>
              <w:spacing w:before="20" w:after="20" w:line="240" w:lineRule="auto"/>
            </w:pPr>
            <w:r>
              <w:rPr>
                <w:sz w:val="17"/>
              </w:rPr>
              <w:t>Hak layanan dan kerahasiaan yang sama bagi WBP</w:t>
            </w:r>
          </w:p>
        </w:tc>
        <w:tc>
          <w:tcPr>
            <w:tcW w:w="2570" w:type="dxa"/>
          </w:tcPr>
          <w:p w14:paraId="512868B4" w14:textId="77777777" w:rsidR="006F17AA" w:rsidRDefault="00F950B9">
            <w:pPr>
              <w:pStyle w:val="Compact"/>
              <w:spacing w:before="20" w:after="20" w:line="240" w:lineRule="auto"/>
            </w:pPr>
            <w:r>
              <w:rPr>
                <w:sz w:val="17"/>
              </w:rPr>
              <w:t>Perda Prov. 2/2009 Ps 32 ayat (4)</w:t>
            </w:r>
          </w:p>
        </w:tc>
        <w:tc>
          <w:tcPr>
            <w:tcW w:w="3157" w:type="dxa"/>
          </w:tcPr>
          <w:p w14:paraId="16459996" w14:textId="77777777" w:rsidR="006F17AA" w:rsidRDefault="00F950B9">
            <w:pPr>
              <w:pStyle w:val="Compact"/>
              <w:spacing w:before="20" w:after="20" w:line="240" w:lineRule="auto"/>
            </w:pPr>
            <w:r>
              <w:rPr>
                <w:sz w:val="17"/>
              </w:rPr>
              <w:t>Perlindungan kelompok tambahan</w:t>
            </w:r>
          </w:p>
        </w:tc>
      </w:tr>
      <w:tr w:rsidR="006F17AA" w14:paraId="5E1C3EAF" w14:textId="77777777" w:rsidTr="006F17AA">
        <w:trPr>
          <w:cantSplit/>
        </w:trPr>
        <w:tc>
          <w:tcPr>
            <w:tcW w:w="3908" w:type="dxa"/>
          </w:tcPr>
          <w:p w14:paraId="340DE39B" w14:textId="77777777" w:rsidR="006F17AA" w:rsidRDefault="00F950B9">
            <w:pPr>
              <w:pStyle w:val="Compact"/>
              <w:spacing w:before="20" w:after="20" w:line="240" w:lineRule="auto"/>
            </w:pPr>
            <w:r>
              <w:rPr>
                <w:sz w:val="17"/>
              </w:rPr>
              <w:t>Tes surveilans “unlinked anonymous”</w:t>
            </w:r>
          </w:p>
        </w:tc>
        <w:tc>
          <w:tcPr>
            <w:tcW w:w="2570" w:type="dxa"/>
          </w:tcPr>
          <w:p w14:paraId="13E1774B" w14:textId="77777777" w:rsidR="006F17AA" w:rsidRDefault="00F950B9">
            <w:pPr>
              <w:pStyle w:val="Compact"/>
              <w:spacing w:before="20" w:after="20" w:line="240" w:lineRule="auto"/>
            </w:pPr>
            <w:r>
              <w:rPr>
                <w:sz w:val="17"/>
              </w:rPr>
              <w:t>Perda Prov. 2/2009 Ps 15 ayat (2)</w:t>
            </w:r>
          </w:p>
        </w:tc>
        <w:tc>
          <w:tcPr>
            <w:tcW w:w="3157" w:type="dxa"/>
          </w:tcPr>
          <w:p w14:paraId="4BAA44BF" w14:textId="77777777" w:rsidR="006F17AA" w:rsidRDefault="00F950B9">
            <w:pPr>
              <w:pStyle w:val="Compact"/>
              <w:spacing w:before="20" w:after="20" w:line="240" w:lineRule="auto"/>
            </w:pPr>
            <w:r>
              <w:rPr>
                <w:sz w:val="17"/>
              </w:rPr>
              <w:t>Model pengaman data</w:t>
            </w:r>
          </w:p>
        </w:tc>
      </w:tr>
      <w:tr w:rsidR="006F17AA" w14:paraId="083155C5" w14:textId="77777777" w:rsidTr="006F17AA">
        <w:trPr>
          <w:cantSplit/>
        </w:trPr>
        <w:tc>
          <w:tcPr>
            <w:tcW w:w="3908" w:type="dxa"/>
          </w:tcPr>
          <w:p w14:paraId="7C9D9D9B" w14:textId="77777777" w:rsidR="006F17AA" w:rsidRDefault="00F950B9">
            <w:pPr>
              <w:pStyle w:val="Compact"/>
              <w:spacing w:before="20" w:after="20" w:line="240" w:lineRule="auto"/>
            </w:pPr>
            <w:r>
              <w:rPr>
                <w:sz w:val="17"/>
              </w:rPr>
              <w:t>“Jaringan ODHA” dalam KPA Provinsi</w:t>
            </w:r>
          </w:p>
        </w:tc>
        <w:tc>
          <w:tcPr>
            <w:tcW w:w="2570" w:type="dxa"/>
          </w:tcPr>
          <w:p w14:paraId="45B441F0" w14:textId="77777777" w:rsidR="006F17AA" w:rsidRDefault="00F950B9">
            <w:pPr>
              <w:pStyle w:val="Compact"/>
              <w:spacing w:before="20" w:after="20" w:line="240" w:lineRule="auto"/>
            </w:pPr>
            <w:r>
              <w:rPr>
                <w:sz w:val="17"/>
              </w:rPr>
              <w:t>Perda Prov. 2/2009 Ps 8</w:t>
            </w:r>
          </w:p>
        </w:tc>
        <w:tc>
          <w:tcPr>
            <w:tcW w:w="3157" w:type="dxa"/>
          </w:tcPr>
          <w:p w14:paraId="2F526D21" w14:textId="77777777" w:rsidR="006F17AA" w:rsidRDefault="00F950B9">
            <w:pPr>
              <w:pStyle w:val="Compact"/>
              <w:spacing w:before="20" w:after="20" w:line="240" w:lineRule="auto"/>
            </w:pPr>
            <w:r>
              <w:rPr>
                <w:sz w:val="17"/>
              </w:rPr>
              <w:t>Model kursi komunitas</w:t>
            </w:r>
          </w:p>
        </w:tc>
      </w:tr>
      <w:tr w:rsidR="006F17AA" w14:paraId="606FD29B" w14:textId="77777777" w:rsidTr="006F17AA">
        <w:trPr>
          <w:cantSplit/>
        </w:trPr>
        <w:tc>
          <w:tcPr>
            <w:tcW w:w="3908" w:type="dxa"/>
          </w:tcPr>
          <w:p w14:paraId="67B424AE" w14:textId="77777777" w:rsidR="006F17AA" w:rsidRDefault="00F950B9">
            <w:pPr>
              <w:pStyle w:val="Compact"/>
              <w:spacing w:before="20" w:after="20" w:line="240" w:lineRule="auto"/>
            </w:pPr>
            <w:r>
              <w:rPr>
                <w:sz w:val="17"/>
              </w:rPr>
              <w:t>Layanan kespro remaja tanpa stigma</w:t>
            </w:r>
          </w:p>
        </w:tc>
        <w:tc>
          <w:tcPr>
            <w:tcW w:w="2570" w:type="dxa"/>
          </w:tcPr>
          <w:p w14:paraId="04F0174F" w14:textId="77777777" w:rsidR="006F17AA" w:rsidRDefault="00F950B9">
            <w:pPr>
              <w:pStyle w:val="Compact"/>
              <w:spacing w:before="20" w:after="20" w:line="240" w:lineRule="auto"/>
            </w:pPr>
            <w:r>
              <w:rPr>
                <w:sz w:val="17"/>
              </w:rPr>
              <w:t>Perda Prov. 3/2013 Ps 21–22</w:t>
            </w:r>
          </w:p>
        </w:tc>
        <w:tc>
          <w:tcPr>
            <w:tcW w:w="3157" w:type="dxa"/>
          </w:tcPr>
          <w:p w14:paraId="09BADAFD" w14:textId="77777777" w:rsidR="006F17AA" w:rsidRDefault="00F950B9">
            <w:pPr>
              <w:pStyle w:val="Compact"/>
              <w:spacing w:before="20" w:after="20" w:line="240" w:lineRule="auto"/>
            </w:pPr>
            <w:r>
              <w:rPr>
                <w:sz w:val="17"/>
              </w:rPr>
              <w:t>Dasar edukasi remaja</w:t>
            </w:r>
          </w:p>
        </w:tc>
      </w:tr>
      <w:tr w:rsidR="006F17AA" w14:paraId="5AF1A063" w14:textId="77777777" w:rsidTr="006F17AA">
        <w:trPr>
          <w:cantSplit/>
        </w:trPr>
        <w:tc>
          <w:tcPr>
            <w:tcW w:w="3908" w:type="dxa"/>
          </w:tcPr>
          <w:p w14:paraId="3CEF7514" w14:textId="77777777" w:rsidR="006F17AA" w:rsidRDefault="00F950B9">
            <w:pPr>
              <w:pStyle w:val="Compact"/>
              <w:spacing w:before="20" w:after="20" w:line="240" w:lineRule="auto"/>
            </w:pPr>
            <w:r>
              <w:rPr>
                <w:sz w:val="17"/>
              </w:rPr>
              <w:t>Asas proporsionalitas dan pendekatan persuasif dalam penertiban</w:t>
            </w:r>
          </w:p>
        </w:tc>
        <w:tc>
          <w:tcPr>
            <w:tcW w:w="2570" w:type="dxa"/>
          </w:tcPr>
          <w:p w14:paraId="496B41E7" w14:textId="77777777" w:rsidR="006F17AA" w:rsidRDefault="00F950B9">
            <w:pPr>
              <w:pStyle w:val="Compact"/>
              <w:spacing w:before="20" w:after="20" w:line="240" w:lineRule="auto"/>
            </w:pPr>
            <w:r>
              <w:rPr>
                <w:sz w:val="17"/>
              </w:rPr>
              <w:t>Perda Prov. 4/2021 Ps 2, 7 ayat (2)</w:t>
            </w:r>
          </w:p>
        </w:tc>
        <w:tc>
          <w:tcPr>
            <w:tcW w:w="3157" w:type="dxa"/>
          </w:tcPr>
          <w:p w14:paraId="32CC1941" w14:textId="77777777" w:rsidR="006F17AA" w:rsidRDefault="00F950B9">
            <w:pPr>
              <w:pStyle w:val="Compact"/>
              <w:spacing w:before="20" w:after="20" w:line="240" w:lineRule="auto"/>
            </w:pPr>
            <w:r>
              <w:rPr>
                <w:sz w:val="17"/>
              </w:rPr>
              <w:t>Dasar pedoman penertiban yang menghormati hak</w:t>
            </w:r>
          </w:p>
        </w:tc>
      </w:tr>
    </w:tbl>
    <w:p w14:paraId="02A2E4A3" w14:textId="77777777" w:rsidR="006F17AA" w:rsidRDefault="00F950B9">
      <w:pPr>
        <w:pStyle w:val="BodyText"/>
      </w:pPr>
      <w:r>
        <w:rPr>
          <w:b/>
          <w:bCs/>
        </w:rPr>
        <w:t>Analisis.</w:t>
      </w:r>
      <w:r>
        <w:t xml:space="preserve"> Banyak pengaman ini berada di instrumen yang juga memuat pidana atau tes wajib. Karena itu, mencabut instrumen secara utuh akan ikut menghapus pengaman tersebut.</w:t>
      </w:r>
    </w:p>
    <w:p w14:paraId="3E29FF8E" w14:textId="77777777" w:rsidR="006F17AA" w:rsidRDefault="00F950B9">
      <w:pPr>
        <w:pStyle w:val="Heading1"/>
      </w:pPr>
      <w:bookmarkStart w:id="52" w:name="agenda-perbaikan"/>
      <w:bookmarkStart w:id="53" w:name="_Toc242201608"/>
      <w:bookmarkEnd w:id="50"/>
      <w:r>
        <w:t>10. Agenda perbaikan</w:t>
      </w:r>
      <w:bookmarkEnd w:id="53"/>
    </w:p>
    <w:p w14:paraId="6C3DC938" w14:textId="77777777" w:rsidR="006F17AA" w:rsidRDefault="00F950B9">
      <w:pPr>
        <w:pStyle w:val="FirstParagraph"/>
      </w:pPr>
      <w:r>
        <w:t xml:space="preserve">Semua butir di bagian ini adalah </w:t>
      </w:r>
      <w:r>
        <w:rPr>
          <w:b/>
          <w:bCs/>
        </w:rPr>
        <w:t>usulan</w:t>
      </w:r>
      <w:r>
        <w:t xml:space="preserve"> </w:t>
      </w:r>
      <w:r>
        <w:t>untuk ditelaah. Status hukum perlu dikonfirmasi, telaah manusia belum dilakukan, dan belum ada bukti R-2 s.d. R-5. Paket Pontianak memiliki 7 reform paket. Lima di antaranya dirumuskan ulang terhadap Permenkes 3/2026 (T30b): empat oleh agen profil (RF-PONTIANAK-01, -02, -05, -07) dan satu tambahan koordinator yang hanya menyesuaikan rujukan (RF-PONTIANAK-04). Dua reform (RF-PONTIANAK-03 dan -06) tidak memerlukan penyesuaian.</w:t>
      </w:r>
    </w:p>
    <w:p w14:paraId="195D6A00" w14:textId="77777777" w:rsidR="006F17AA" w:rsidRDefault="00F950B9">
      <w:pPr>
        <w:pStyle w:val="Heading2"/>
      </w:pPr>
      <w:bookmarkStart w:id="54" w:name="reform-paket"/>
      <w:bookmarkStart w:id="55" w:name="_Toc242201609"/>
      <w:r>
        <w:lastRenderedPageBreak/>
        <w:t>10.1 Reform paket</w:t>
      </w:r>
      <w:bookmarkEnd w:id="5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73"/>
        <w:gridCol w:w="2371"/>
        <w:gridCol w:w="2370"/>
        <w:gridCol w:w="672"/>
        <w:gridCol w:w="906"/>
        <w:gridCol w:w="672"/>
        <w:gridCol w:w="1973"/>
      </w:tblGrid>
      <w:tr w:rsidR="006F17AA" w14:paraId="35C1552F"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672" w:type="dxa"/>
            <w:shd w:val="clear" w:color="auto" w:fill="D9E2F3"/>
          </w:tcPr>
          <w:p w14:paraId="2FB830D5" w14:textId="77777777" w:rsidR="006F17AA" w:rsidRDefault="00F950B9">
            <w:pPr>
              <w:pStyle w:val="Compact"/>
              <w:spacing w:before="20" w:after="20" w:line="240" w:lineRule="auto"/>
            </w:pPr>
            <w:r>
              <w:rPr>
                <w:b/>
                <w:sz w:val="16"/>
              </w:rPr>
              <w:t>Kode</w:t>
            </w:r>
          </w:p>
        </w:tc>
        <w:tc>
          <w:tcPr>
            <w:tcW w:w="2369" w:type="dxa"/>
            <w:shd w:val="clear" w:color="auto" w:fill="D9E2F3"/>
          </w:tcPr>
          <w:p w14:paraId="48362303" w14:textId="77777777" w:rsidR="006F17AA" w:rsidRDefault="00F950B9">
            <w:pPr>
              <w:pStyle w:val="Compact"/>
              <w:spacing w:before="20" w:after="20" w:line="240" w:lineRule="auto"/>
            </w:pPr>
            <w:r>
              <w:rPr>
                <w:b/>
                <w:sz w:val="16"/>
              </w:rPr>
              <w:t>Rumusan sederhana (usulan)</w:t>
            </w:r>
          </w:p>
        </w:tc>
        <w:tc>
          <w:tcPr>
            <w:tcW w:w="2369" w:type="dxa"/>
            <w:shd w:val="clear" w:color="auto" w:fill="D9E2F3"/>
          </w:tcPr>
          <w:p w14:paraId="5FE9F671" w14:textId="77777777" w:rsidR="006F17AA" w:rsidRDefault="00F950B9">
            <w:pPr>
              <w:pStyle w:val="Compact"/>
              <w:spacing w:before="20" w:after="20" w:line="240" w:lineRule="auto"/>
            </w:pPr>
            <w:r>
              <w:rPr>
                <w:b/>
                <w:sz w:val="16"/>
              </w:rPr>
              <w:t>Jangkar hukum baru</w:t>
            </w:r>
          </w:p>
        </w:tc>
        <w:tc>
          <w:tcPr>
            <w:tcW w:w="672" w:type="dxa"/>
            <w:shd w:val="clear" w:color="auto" w:fill="D9E2F3"/>
          </w:tcPr>
          <w:p w14:paraId="2DA02A6A" w14:textId="77777777" w:rsidR="006F17AA" w:rsidRDefault="00F950B9">
            <w:pPr>
              <w:pStyle w:val="Compact"/>
              <w:spacing w:before="20" w:after="20" w:line="240" w:lineRule="auto"/>
            </w:pPr>
            <w:r>
              <w:rPr>
                <w:b/>
                <w:sz w:val="16"/>
              </w:rPr>
              <w:t>RF-NAS terkait</w:t>
            </w:r>
          </w:p>
        </w:tc>
        <w:tc>
          <w:tcPr>
            <w:tcW w:w="905" w:type="dxa"/>
            <w:shd w:val="clear" w:color="auto" w:fill="D9E2F3"/>
          </w:tcPr>
          <w:p w14:paraId="7487E46B" w14:textId="77777777" w:rsidR="006F17AA" w:rsidRDefault="00F950B9">
            <w:pPr>
              <w:pStyle w:val="Compact"/>
              <w:spacing w:before="20" w:after="20" w:line="240" w:lineRule="auto"/>
            </w:pPr>
            <w:r>
              <w:rPr>
                <w:b/>
                <w:sz w:val="16"/>
              </w:rPr>
              <w:t>Pemilik (lead / pendukung)</w:t>
            </w:r>
          </w:p>
        </w:tc>
        <w:tc>
          <w:tcPr>
            <w:tcW w:w="672" w:type="dxa"/>
            <w:shd w:val="clear" w:color="auto" w:fill="D9E2F3"/>
          </w:tcPr>
          <w:p w14:paraId="1C52DAC1" w14:textId="77777777" w:rsidR="006F17AA" w:rsidRDefault="00F950B9">
            <w:pPr>
              <w:pStyle w:val="Compact"/>
              <w:spacing w:before="20" w:after="20" w:line="240" w:lineRule="auto"/>
            </w:pPr>
            <w:r>
              <w:rPr>
                <w:b/>
                <w:sz w:val="16"/>
              </w:rPr>
              <w:t>Jangka</w:t>
            </w:r>
          </w:p>
        </w:tc>
        <w:tc>
          <w:tcPr>
            <w:tcW w:w="1972" w:type="dxa"/>
            <w:shd w:val="clear" w:color="auto" w:fill="D9E2F3"/>
          </w:tcPr>
          <w:p w14:paraId="319ED796" w14:textId="77777777" w:rsidR="006F17AA" w:rsidRDefault="00F950B9">
            <w:pPr>
              <w:pStyle w:val="Compact"/>
              <w:spacing w:before="20" w:after="20" w:line="240" w:lineRule="auto"/>
            </w:pPr>
            <w:r>
              <w:rPr>
                <w:b/>
                <w:sz w:val="16"/>
              </w:rPr>
              <w:t>Perlu menunggu pedoman teknis HIV?</w:t>
            </w:r>
          </w:p>
        </w:tc>
      </w:tr>
      <w:tr w:rsidR="006F17AA" w14:paraId="3B893971" w14:textId="77777777" w:rsidTr="006F17AA">
        <w:trPr>
          <w:cantSplit/>
        </w:trPr>
        <w:tc>
          <w:tcPr>
            <w:tcW w:w="672" w:type="dxa"/>
          </w:tcPr>
          <w:p w14:paraId="54EDAEAF" w14:textId="77777777" w:rsidR="006F17AA" w:rsidRDefault="00F950B9">
            <w:pPr>
              <w:pStyle w:val="Compact"/>
              <w:spacing w:before="20" w:after="20" w:line="240" w:lineRule="auto"/>
            </w:pPr>
            <w:r>
              <w:rPr>
                <w:sz w:val="16"/>
              </w:rPr>
              <w:t>RF-PONTIANAK-01</w:t>
            </w:r>
          </w:p>
        </w:tc>
        <w:tc>
          <w:tcPr>
            <w:tcW w:w="2369" w:type="dxa"/>
          </w:tcPr>
          <w:p w14:paraId="3D535BC5" w14:textId="77777777" w:rsidR="006F17AA" w:rsidRDefault="00F950B9">
            <w:pPr>
              <w:pStyle w:val="Compact"/>
              <w:spacing w:before="20" w:after="20" w:line="240" w:lineRule="auto"/>
            </w:pPr>
            <w:r>
              <w:rPr>
                <w:sz w:val="16"/>
              </w:rPr>
              <w:t xml:space="preserve">Hapus denda Perda Kota 9/2021 Ps 19 ayat (2). Ubah Ps 12 huruf b: Pemda </w:t>
            </w:r>
            <w:r>
              <w:rPr>
                <w:b/>
                <w:bCs/>
                <w:sz w:val="16"/>
              </w:rPr>
              <w:t>menawarkan</w:t>
            </w:r>
            <w:r>
              <w:rPr>
                <w:sz w:val="16"/>
              </w:rPr>
              <w:t xml:space="preserve"> konseling dan tes HIV/IMS secara berkala; tes dilakukan dengan persetujuan menurut UU 17/2023 Ps 293; penolakan tidak dikenai sanksi. KTIP dan KTS (Ps 8) dipertahankan</w:t>
            </w:r>
          </w:p>
        </w:tc>
        <w:tc>
          <w:tcPr>
            <w:tcW w:w="2369" w:type="dxa"/>
          </w:tcPr>
          <w:p w14:paraId="41F4797F" w14:textId="77777777" w:rsidR="006F17AA" w:rsidRDefault="00F950B9">
            <w:pPr>
              <w:pStyle w:val="Compact"/>
              <w:spacing w:before="20" w:after="20" w:line="240" w:lineRule="auto"/>
            </w:pPr>
            <w:r>
              <w:rPr>
                <w:sz w:val="16"/>
              </w:rPr>
              <w:t>UU 17/2023 Ps 293, Ps 4 ayat (1) huruf h; risiko tafsir Ps 295 dan 276 huruf d; Permenkes 3/2026 Ps 25; Lampiran 23/2022 (skrining populasi kunci)</w:t>
            </w:r>
          </w:p>
        </w:tc>
        <w:tc>
          <w:tcPr>
            <w:tcW w:w="672" w:type="dxa"/>
          </w:tcPr>
          <w:p w14:paraId="5AE5CA50" w14:textId="77777777" w:rsidR="006F17AA" w:rsidRDefault="00F950B9">
            <w:pPr>
              <w:pStyle w:val="Compact"/>
              <w:spacing w:before="20" w:after="20" w:line="240" w:lineRule="auto"/>
            </w:pPr>
            <w:r>
              <w:rPr>
                <w:sz w:val="16"/>
              </w:rPr>
              <w:t>02, 06</w:t>
            </w:r>
          </w:p>
        </w:tc>
        <w:tc>
          <w:tcPr>
            <w:tcW w:w="905" w:type="dxa"/>
          </w:tcPr>
          <w:p w14:paraId="3C8F3C59" w14:textId="77777777" w:rsidR="006F17AA" w:rsidRDefault="00F950B9">
            <w:pPr>
              <w:pStyle w:val="Compact"/>
              <w:spacing w:before="20" w:after="20" w:line="240" w:lineRule="auto"/>
            </w:pPr>
            <w:r>
              <w:rPr>
                <w:sz w:val="16"/>
              </w:rPr>
              <w:t>Pemkot + DPRD Kota / Dinkes Kalbar (pembinaan Gubernur)</w:t>
            </w:r>
          </w:p>
        </w:tc>
        <w:tc>
          <w:tcPr>
            <w:tcW w:w="672" w:type="dxa"/>
          </w:tcPr>
          <w:p w14:paraId="5E0B01A4" w14:textId="77777777" w:rsidR="006F17AA" w:rsidRDefault="00F950B9">
            <w:pPr>
              <w:pStyle w:val="Compact"/>
              <w:spacing w:before="20" w:after="20" w:line="240" w:lineRule="auto"/>
            </w:pPr>
            <w:r>
              <w:rPr>
                <w:sz w:val="16"/>
              </w:rPr>
              <w:t>Menengah (siklus Propemperda)</w:t>
            </w:r>
          </w:p>
        </w:tc>
        <w:tc>
          <w:tcPr>
            <w:tcW w:w="1972" w:type="dxa"/>
          </w:tcPr>
          <w:p w14:paraId="674ACC37" w14:textId="77777777" w:rsidR="006F17AA" w:rsidRDefault="00F950B9">
            <w:pPr>
              <w:pStyle w:val="Compact"/>
              <w:spacing w:before="20" w:after="20" w:line="240" w:lineRule="auto"/>
            </w:pPr>
            <w:r>
              <w:rPr>
                <w:b/>
                <w:bCs/>
                <w:sz w:val="16"/>
              </w:rPr>
              <w:t>Tidak</w:t>
            </w:r>
            <w:r>
              <w:rPr>
                <w:sz w:val="16"/>
              </w:rPr>
              <w:t xml:space="preserve"> untuk penghapusan sanksi. Rumusan persetujuan bergantung pada telaah tafsir Ps 293/295 oleh Kemenkes</w:t>
            </w:r>
          </w:p>
        </w:tc>
      </w:tr>
      <w:tr w:rsidR="006F17AA" w14:paraId="1B77695B" w14:textId="77777777" w:rsidTr="006F17AA">
        <w:trPr>
          <w:cantSplit/>
        </w:trPr>
        <w:tc>
          <w:tcPr>
            <w:tcW w:w="672" w:type="dxa"/>
          </w:tcPr>
          <w:p w14:paraId="1A6D6744" w14:textId="77777777" w:rsidR="006F17AA" w:rsidRDefault="00F950B9">
            <w:pPr>
              <w:pStyle w:val="Compact"/>
              <w:spacing w:before="20" w:after="20" w:line="240" w:lineRule="auto"/>
            </w:pPr>
            <w:r>
              <w:rPr>
                <w:sz w:val="16"/>
              </w:rPr>
              <w:t>RF-PONTIANAK-02</w:t>
            </w:r>
          </w:p>
        </w:tc>
        <w:tc>
          <w:tcPr>
            <w:tcW w:w="2369" w:type="dxa"/>
          </w:tcPr>
          <w:p w14:paraId="721F4C8E" w14:textId="77777777" w:rsidR="006F17AA" w:rsidRDefault="00F950B9">
            <w:pPr>
              <w:pStyle w:val="Compact"/>
              <w:spacing w:before="20" w:after="20" w:line="240" w:lineRule="auto"/>
            </w:pPr>
            <w:r>
              <w:rPr>
                <w:sz w:val="16"/>
              </w:rPr>
              <w:t>Ps 10 ayat (3) huruf b: nakes mendapat informasi status “sepanjang diperlukan untuk pelayanan kesehatan pasien yang bersangkutan”</w:t>
            </w:r>
            <w:r>
              <w:rPr>
                <w:sz w:val="16"/>
              </w:rPr>
              <w:t>. Ps 14 ayat (2) huruf b–c: pemberitahuan pasangan hanya melalui konseling dan rujukan pasien/petugas; pembukaan lain hanya dalam pengecualian UU, atas permintaan tertulis, dan dicatat dalam register. Perda tidak menambah pengecualian</w:t>
            </w:r>
          </w:p>
        </w:tc>
        <w:tc>
          <w:tcPr>
            <w:tcW w:w="2369" w:type="dxa"/>
          </w:tcPr>
          <w:p w14:paraId="35C8CDE9" w14:textId="77777777" w:rsidR="006F17AA" w:rsidRDefault="00F950B9">
            <w:pPr>
              <w:pStyle w:val="Compact"/>
              <w:spacing w:before="20" w:after="20" w:line="240" w:lineRule="auto"/>
            </w:pPr>
            <w:r>
              <w:rPr>
                <w:sz w:val="16"/>
              </w:rPr>
              <w:t>UU 17/2023 Ps 4 ayat (4), 177, 301, 293; PP 28/2024 Ps 735 ayat (2); UU 23/2014 Ps 250 ayat (1); Lampiran 23/2022 Bab VII huruf F–G</w:t>
            </w:r>
          </w:p>
        </w:tc>
        <w:tc>
          <w:tcPr>
            <w:tcW w:w="672" w:type="dxa"/>
          </w:tcPr>
          <w:p w14:paraId="739033E4" w14:textId="77777777" w:rsidR="006F17AA" w:rsidRDefault="00F950B9">
            <w:pPr>
              <w:pStyle w:val="Compact"/>
              <w:spacing w:before="20" w:after="20" w:line="240" w:lineRule="auto"/>
            </w:pPr>
            <w:r>
              <w:rPr>
                <w:sz w:val="16"/>
              </w:rPr>
              <w:t>03, 02</w:t>
            </w:r>
          </w:p>
        </w:tc>
        <w:tc>
          <w:tcPr>
            <w:tcW w:w="905" w:type="dxa"/>
          </w:tcPr>
          <w:p w14:paraId="7E23A045" w14:textId="77777777" w:rsidR="006F17AA" w:rsidRDefault="00F950B9">
            <w:pPr>
              <w:pStyle w:val="Compact"/>
              <w:spacing w:before="20" w:after="20" w:line="240" w:lineRule="auto"/>
            </w:pPr>
            <w:r>
              <w:rPr>
                <w:sz w:val="16"/>
              </w:rPr>
              <w:t>Pemkot + DPRD Kota / Kemenkes (standar)</w:t>
            </w:r>
          </w:p>
        </w:tc>
        <w:tc>
          <w:tcPr>
            <w:tcW w:w="672" w:type="dxa"/>
          </w:tcPr>
          <w:p w14:paraId="37C86D61" w14:textId="77777777" w:rsidR="006F17AA" w:rsidRDefault="00F950B9">
            <w:pPr>
              <w:pStyle w:val="Compact"/>
              <w:spacing w:before="20" w:after="20" w:line="240" w:lineRule="auto"/>
            </w:pPr>
            <w:r>
              <w:rPr>
                <w:sz w:val="16"/>
              </w:rPr>
              <w:t>Menengah</w:t>
            </w:r>
          </w:p>
        </w:tc>
        <w:tc>
          <w:tcPr>
            <w:tcW w:w="1972" w:type="dxa"/>
          </w:tcPr>
          <w:p w14:paraId="1F18F4E3" w14:textId="77777777" w:rsidR="006F17AA" w:rsidRDefault="00F950B9">
            <w:pPr>
              <w:pStyle w:val="Compact"/>
              <w:spacing w:before="20" w:after="20" w:line="240" w:lineRule="auto"/>
            </w:pPr>
            <w:r>
              <w:rPr>
                <w:b/>
                <w:bCs/>
                <w:sz w:val="16"/>
              </w:rPr>
              <w:t>Tidak.</w:t>
            </w:r>
            <w:r>
              <w:rPr>
                <w:sz w:val="16"/>
              </w:rPr>
              <w:t xml:space="preserve"> </w:t>
            </w:r>
            <w:r>
              <w:rPr>
                <w:sz w:val="16"/>
              </w:rPr>
              <w:t>Rumusan bekerja di dalam UU; prosedur notifikasi merujuk Lampiran sampai pedoman terbit</w:t>
            </w:r>
          </w:p>
        </w:tc>
      </w:tr>
      <w:tr w:rsidR="006F17AA" w14:paraId="0722BD72" w14:textId="77777777" w:rsidTr="006F17AA">
        <w:trPr>
          <w:cantSplit/>
        </w:trPr>
        <w:tc>
          <w:tcPr>
            <w:tcW w:w="672" w:type="dxa"/>
          </w:tcPr>
          <w:p w14:paraId="4F118713" w14:textId="77777777" w:rsidR="006F17AA" w:rsidRDefault="00F950B9">
            <w:pPr>
              <w:pStyle w:val="Compact"/>
              <w:spacing w:before="20" w:after="20" w:line="240" w:lineRule="auto"/>
            </w:pPr>
            <w:r>
              <w:rPr>
                <w:sz w:val="16"/>
              </w:rPr>
              <w:t>RF-PONTIANAK-03</w:t>
            </w:r>
          </w:p>
        </w:tc>
        <w:tc>
          <w:tcPr>
            <w:tcW w:w="2369" w:type="dxa"/>
          </w:tcPr>
          <w:p w14:paraId="6E77B486" w14:textId="77777777" w:rsidR="006F17AA" w:rsidRDefault="00F950B9">
            <w:pPr>
              <w:pStyle w:val="Compact"/>
              <w:spacing w:before="20" w:after="20" w:line="240" w:lineRule="auto"/>
            </w:pPr>
            <w:r>
              <w:rPr>
                <w:sz w:val="16"/>
              </w:rPr>
              <w:t>Telaah pidana Ps 14 ayat (1) huruf a jo. 22 berbasis bukti ilmiah; sesuaikan Ps 22 yang juga merujuk Ps 14 ayat (2)</w:t>
            </w:r>
          </w:p>
        </w:tc>
        <w:tc>
          <w:tcPr>
            <w:tcW w:w="2369" w:type="dxa"/>
          </w:tcPr>
          <w:p w14:paraId="0155639B" w14:textId="77777777" w:rsidR="006F17AA" w:rsidRDefault="00F950B9">
            <w:pPr>
              <w:pStyle w:val="Compact"/>
              <w:spacing w:before="20" w:after="20" w:line="240" w:lineRule="auto"/>
            </w:pPr>
            <w:r>
              <w:rPr>
                <w:sz w:val="16"/>
              </w:rPr>
              <w:t>Tidak dirumuskan ulang (T30). Rujukan RF-NAS-01: Permenkes 3/2026 Ps 2 huruf d, 26 ayat (1); UU 23/2014 Ps 250 ayat (2) huruf b</w:t>
            </w:r>
          </w:p>
        </w:tc>
        <w:tc>
          <w:tcPr>
            <w:tcW w:w="672" w:type="dxa"/>
          </w:tcPr>
          <w:p w14:paraId="43DAEC94" w14:textId="77777777" w:rsidR="006F17AA" w:rsidRDefault="00F950B9">
            <w:pPr>
              <w:pStyle w:val="Compact"/>
              <w:spacing w:before="20" w:after="20" w:line="240" w:lineRule="auto"/>
            </w:pPr>
            <w:r>
              <w:rPr>
                <w:sz w:val="16"/>
              </w:rPr>
              <w:t>01</w:t>
            </w:r>
          </w:p>
        </w:tc>
        <w:tc>
          <w:tcPr>
            <w:tcW w:w="905" w:type="dxa"/>
          </w:tcPr>
          <w:p w14:paraId="40B2B73E" w14:textId="77777777" w:rsidR="006F17AA" w:rsidRDefault="00F950B9">
            <w:pPr>
              <w:pStyle w:val="Compact"/>
              <w:spacing w:before="20" w:after="20" w:line="240" w:lineRule="auto"/>
            </w:pPr>
            <w:r>
              <w:rPr>
                <w:sz w:val="16"/>
              </w:rPr>
              <w:t>DPRD Kota / Kanwil Kemenkum</w:t>
            </w:r>
          </w:p>
        </w:tc>
        <w:tc>
          <w:tcPr>
            <w:tcW w:w="672" w:type="dxa"/>
          </w:tcPr>
          <w:p w14:paraId="232CA3C9" w14:textId="77777777" w:rsidR="006F17AA" w:rsidRDefault="00F950B9">
            <w:pPr>
              <w:pStyle w:val="Compact"/>
              <w:spacing w:before="20" w:after="20" w:line="240" w:lineRule="auto"/>
            </w:pPr>
            <w:r>
              <w:rPr>
                <w:sz w:val="16"/>
              </w:rPr>
              <w:t>Menengah, setelah telaah ahli</w:t>
            </w:r>
          </w:p>
        </w:tc>
        <w:tc>
          <w:tcPr>
            <w:tcW w:w="1972" w:type="dxa"/>
          </w:tcPr>
          <w:p w14:paraId="02941CD5" w14:textId="77777777" w:rsidR="006F17AA" w:rsidRDefault="00F950B9">
            <w:pPr>
              <w:pStyle w:val="Compact"/>
              <w:spacing w:before="20" w:after="20" w:line="240" w:lineRule="auto"/>
            </w:pPr>
            <w:r>
              <w:rPr>
                <w:sz w:val="16"/>
              </w:rPr>
              <w:t>Tidak; pedoman akan memperkuat dasar</w:t>
            </w:r>
          </w:p>
        </w:tc>
      </w:tr>
      <w:tr w:rsidR="006F17AA" w14:paraId="179CF0A8" w14:textId="77777777" w:rsidTr="006F17AA">
        <w:trPr>
          <w:cantSplit/>
        </w:trPr>
        <w:tc>
          <w:tcPr>
            <w:tcW w:w="672" w:type="dxa"/>
          </w:tcPr>
          <w:p w14:paraId="5ACA7C61" w14:textId="77777777" w:rsidR="006F17AA" w:rsidRDefault="00F950B9">
            <w:pPr>
              <w:pStyle w:val="Compact"/>
              <w:spacing w:before="20" w:after="20" w:line="240" w:lineRule="auto"/>
            </w:pPr>
            <w:r>
              <w:rPr>
                <w:sz w:val="16"/>
              </w:rPr>
              <w:t>RF-PONTIANAK-04</w:t>
            </w:r>
          </w:p>
        </w:tc>
        <w:tc>
          <w:tcPr>
            <w:tcW w:w="2369" w:type="dxa"/>
          </w:tcPr>
          <w:p w14:paraId="25128E64" w14:textId="77777777" w:rsidR="006F17AA" w:rsidRDefault="00F950B9">
            <w:pPr>
              <w:pStyle w:val="Compact"/>
              <w:spacing w:before="20" w:after="20" w:line="240" w:lineRule="auto"/>
            </w:pPr>
            <w:r>
              <w:rPr>
                <w:sz w:val="16"/>
              </w:rPr>
              <w:t>Hapus kewajiban nakes melapor tempat (Ps 11 huruf i). Selaraskan tes karyawan (Ps 13 ayat (4)) dengan Kepmenakertrans 68/2004 Ps 5. Kecualikan kegiatan promosi kesehatan, penjangkauan, skrining, edukasi kondom/pelicin, dan LASS dari penertiban, dirumuskan berbasis kegiatan</w:t>
            </w:r>
          </w:p>
        </w:tc>
        <w:tc>
          <w:tcPr>
            <w:tcW w:w="2369" w:type="dxa"/>
          </w:tcPr>
          <w:p w14:paraId="53ED51DE" w14:textId="77777777" w:rsidR="006F17AA" w:rsidRDefault="00F950B9">
            <w:pPr>
              <w:pStyle w:val="Compact"/>
              <w:spacing w:before="20" w:after="20" w:line="240" w:lineRule="auto"/>
            </w:pPr>
            <w:r>
              <w:rPr>
                <w:sz w:val="16"/>
              </w:rPr>
              <w:t>Permenkes 3/2026 Ps 6, 25, 84; Lampiran 23/2022 (C039–C041); UU 23/2014 Ps 250 ayat (2) huruf b; Kepmenakertrans 68/2004 Ps 5</w:t>
            </w:r>
          </w:p>
        </w:tc>
        <w:tc>
          <w:tcPr>
            <w:tcW w:w="672" w:type="dxa"/>
          </w:tcPr>
          <w:p w14:paraId="526A8CAF" w14:textId="77777777" w:rsidR="006F17AA" w:rsidRDefault="00F950B9">
            <w:pPr>
              <w:pStyle w:val="Compact"/>
              <w:spacing w:before="20" w:after="20" w:line="240" w:lineRule="auto"/>
            </w:pPr>
            <w:r>
              <w:rPr>
                <w:sz w:val="16"/>
              </w:rPr>
              <w:t>04</w:t>
            </w:r>
          </w:p>
        </w:tc>
        <w:tc>
          <w:tcPr>
            <w:tcW w:w="905" w:type="dxa"/>
          </w:tcPr>
          <w:p w14:paraId="5CA40A03" w14:textId="77777777" w:rsidR="006F17AA" w:rsidRDefault="00F950B9">
            <w:pPr>
              <w:pStyle w:val="Compact"/>
              <w:spacing w:before="20" w:after="20" w:line="240" w:lineRule="auto"/>
            </w:pPr>
            <w:r>
              <w:rPr>
                <w:sz w:val="16"/>
              </w:rPr>
              <w:t>Pemkot / Disnaker, Satpol PP</w:t>
            </w:r>
          </w:p>
        </w:tc>
        <w:tc>
          <w:tcPr>
            <w:tcW w:w="672" w:type="dxa"/>
          </w:tcPr>
          <w:p w14:paraId="1C20F945" w14:textId="77777777" w:rsidR="006F17AA" w:rsidRDefault="00F950B9">
            <w:pPr>
              <w:pStyle w:val="Compact"/>
              <w:spacing w:before="20" w:after="20" w:line="240" w:lineRule="auto"/>
            </w:pPr>
            <w:r>
              <w:rPr>
                <w:sz w:val="16"/>
              </w:rPr>
              <w:t>Pendek–menengah</w:t>
            </w:r>
          </w:p>
        </w:tc>
        <w:tc>
          <w:tcPr>
            <w:tcW w:w="1972" w:type="dxa"/>
          </w:tcPr>
          <w:p w14:paraId="3807A049" w14:textId="77777777" w:rsidR="006F17AA" w:rsidRDefault="00F950B9">
            <w:pPr>
              <w:pStyle w:val="Compact"/>
              <w:spacing w:before="20" w:after="20" w:line="240" w:lineRule="auto"/>
            </w:pPr>
            <w:r>
              <w:rPr>
                <w:b/>
                <w:bCs/>
                <w:sz w:val="16"/>
              </w:rPr>
              <w:t>Tidak.</w:t>
            </w:r>
            <w:r>
              <w:rPr>
                <w:sz w:val="16"/>
              </w:rPr>
              <w:t xml:space="preserve"> Penyesuaian rujukan ini belum ditelaah per pasal (QA-017)</w:t>
            </w:r>
          </w:p>
        </w:tc>
      </w:tr>
      <w:tr w:rsidR="006F17AA" w14:paraId="12557249" w14:textId="77777777" w:rsidTr="006F17AA">
        <w:trPr>
          <w:cantSplit/>
        </w:trPr>
        <w:tc>
          <w:tcPr>
            <w:tcW w:w="672" w:type="dxa"/>
          </w:tcPr>
          <w:p w14:paraId="7AC9123A" w14:textId="77777777" w:rsidR="006F17AA" w:rsidRDefault="00F950B9">
            <w:pPr>
              <w:pStyle w:val="Compact"/>
              <w:spacing w:before="20" w:after="20" w:line="240" w:lineRule="auto"/>
            </w:pPr>
            <w:r>
              <w:rPr>
                <w:sz w:val="16"/>
              </w:rPr>
              <w:t>RF-PONTIANAK-05</w:t>
            </w:r>
          </w:p>
        </w:tc>
        <w:tc>
          <w:tcPr>
            <w:tcW w:w="2369" w:type="dxa"/>
          </w:tcPr>
          <w:p w14:paraId="0ECD39ED" w14:textId="77777777" w:rsidR="006F17AA" w:rsidRDefault="00F950B9">
            <w:pPr>
              <w:pStyle w:val="Compact"/>
              <w:spacing w:before="20" w:after="20" w:line="240" w:lineRule="auto"/>
            </w:pPr>
            <w:r>
              <w:rPr>
                <w:sz w:val="16"/>
              </w:rPr>
              <w:t>Ps 1 angka 11 menambah “waria, termasuk transgender dan transpuan”; Ps 1 angka 22 menambah “status HIV”. Perwal tata kerja KPA (delegasi Ps 15 ayat (5)): keanggotaan memuat wakil organisasi ODHIV dan komunitas populasi kunci. Orientasi seksual dan identitas gender menjadi opsi telaah tersendiri</w:t>
            </w:r>
          </w:p>
        </w:tc>
        <w:tc>
          <w:tcPr>
            <w:tcW w:w="2369" w:type="dxa"/>
          </w:tcPr>
          <w:p w14:paraId="72340080" w14:textId="77777777" w:rsidR="006F17AA" w:rsidRDefault="00F950B9">
            <w:pPr>
              <w:pStyle w:val="Compact"/>
              <w:spacing w:before="20" w:after="20" w:line="240" w:lineRule="auto"/>
            </w:pPr>
            <w:r>
              <w:rPr>
                <w:sz w:val="16"/>
              </w:rPr>
              <w:t>Lampiran 23/2022 Bab V huruf C, Bab IX B.4, Bab IV huruf B–C; Permenkes 3/2026 Ps 2 huruf d, 83 ayat (2), 86 ayat (2) huruf b; Perpres 124/2016 Ps 17A; UU 17/2023 Ps 2 huruf j</w:t>
            </w:r>
          </w:p>
        </w:tc>
        <w:tc>
          <w:tcPr>
            <w:tcW w:w="672" w:type="dxa"/>
          </w:tcPr>
          <w:p w14:paraId="500432AC" w14:textId="77777777" w:rsidR="006F17AA" w:rsidRDefault="00F950B9">
            <w:pPr>
              <w:pStyle w:val="Compact"/>
              <w:spacing w:before="20" w:after="20" w:line="240" w:lineRule="auto"/>
            </w:pPr>
            <w:r>
              <w:rPr>
                <w:sz w:val="16"/>
              </w:rPr>
              <w:t>06, 07, 01</w:t>
            </w:r>
          </w:p>
        </w:tc>
        <w:tc>
          <w:tcPr>
            <w:tcW w:w="905" w:type="dxa"/>
          </w:tcPr>
          <w:p w14:paraId="4C18DA35" w14:textId="77777777" w:rsidR="006F17AA" w:rsidRDefault="00F950B9">
            <w:pPr>
              <w:pStyle w:val="Compact"/>
              <w:spacing w:before="20" w:after="20" w:line="240" w:lineRule="auto"/>
            </w:pPr>
            <w:r>
              <w:rPr>
                <w:sz w:val="16"/>
              </w:rPr>
              <w:t>Pemkot + DPRD Kota / organisasi komunitas</w:t>
            </w:r>
          </w:p>
        </w:tc>
        <w:tc>
          <w:tcPr>
            <w:tcW w:w="672" w:type="dxa"/>
          </w:tcPr>
          <w:p w14:paraId="70780868" w14:textId="77777777" w:rsidR="006F17AA" w:rsidRDefault="00F950B9">
            <w:pPr>
              <w:pStyle w:val="Compact"/>
              <w:spacing w:before="20" w:after="20" w:line="240" w:lineRule="auto"/>
            </w:pPr>
            <w:r>
              <w:rPr>
                <w:sz w:val="16"/>
              </w:rPr>
              <w:t>Perwal KPA: pendek; revisi definisi: menengah</w:t>
            </w:r>
          </w:p>
        </w:tc>
        <w:tc>
          <w:tcPr>
            <w:tcW w:w="1972" w:type="dxa"/>
          </w:tcPr>
          <w:p w14:paraId="47E75FDD" w14:textId="77777777" w:rsidR="006F17AA" w:rsidRDefault="00F950B9">
            <w:pPr>
              <w:pStyle w:val="Compact"/>
              <w:spacing w:before="20" w:after="20" w:line="240" w:lineRule="auto"/>
            </w:pPr>
            <w:r>
              <w:rPr>
                <w:b/>
                <w:bCs/>
                <w:sz w:val="16"/>
              </w:rPr>
              <w:t>Tidak.</w:t>
            </w:r>
            <w:r>
              <w:rPr>
                <w:sz w:val="16"/>
              </w:rPr>
              <w:t xml:space="preserve"> Perwal KPA dapat terbit lebih dulu tanpa revisi Perda. Orientasi seksual dan identitas gender belum berjangkar nasional</w:t>
            </w:r>
          </w:p>
        </w:tc>
      </w:tr>
      <w:tr w:rsidR="006F17AA" w14:paraId="5B5771A0" w14:textId="77777777" w:rsidTr="006F17AA">
        <w:trPr>
          <w:cantSplit/>
        </w:trPr>
        <w:tc>
          <w:tcPr>
            <w:tcW w:w="672" w:type="dxa"/>
          </w:tcPr>
          <w:p w14:paraId="730E1B8E" w14:textId="77777777" w:rsidR="006F17AA" w:rsidRDefault="00F950B9">
            <w:pPr>
              <w:pStyle w:val="Compact"/>
              <w:spacing w:before="20" w:after="20" w:line="240" w:lineRule="auto"/>
            </w:pPr>
            <w:r>
              <w:rPr>
                <w:sz w:val="16"/>
              </w:rPr>
              <w:t>RF-PONTIANAK-06</w:t>
            </w:r>
          </w:p>
        </w:tc>
        <w:tc>
          <w:tcPr>
            <w:tcW w:w="2369" w:type="dxa"/>
          </w:tcPr>
          <w:p w14:paraId="7F4409E6" w14:textId="77777777" w:rsidR="006F17AA" w:rsidRDefault="00F950B9">
            <w:pPr>
              <w:pStyle w:val="Compact"/>
              <w:spacing w:before="20" w:after="20" w:line="240" w:lineRule="auto"/>
            </w:pPr>
            <w:r>
              <w:rPr>
                <w:sz w:val="16"/>
              </w:rPr>
              <w:t>Perda 19/2021 Ps 63, 69: batas waktu penahanan KTP dan pengecualian untuk akses layanan; mekanisme keberatan; pengecualian kegiatan penjangkauan dari Ps 39–40 melalui Perwal pelaksana Ps 40 ayat (2)</w:t>
            </w:r>
          </w:p>
        </w:tc>
        <w:tc>
          <w:tcPr>
            <w:tcW w:w="2369" w:type="dxa"/>
          </w:tcPr>
          <w:p w14:paraId="703CAB5F" w14:textId="77777777" w:rsidR="006F17AA" w:rsidRDefault="00F950B9">
            <w:pPr>
              <w:pStyle w:val="Compact"/>
              <w:spacing w:before="20" w:after="20" w:line="240" w:lineRule="auto"/>
            </w:pPr>
            <w:r>
              <w:rPr>
                <w:sz w:val="16"/>
              </w:rPr>
              <w:t>Tidak dirumuskan ulang (T30); rujukan RF-NAS-08 (Permendagri 59/2021) dan RF-NAS-10 (Permenkes 3/2026 Ps 86)</w:t>
            </w:r>
          </w:p>
        </w:tc>
        <w:tc>
          <w:tcPr>
            <w:tcW w:w="672" w:type="dxa"/>
          </w:tcPr>
          <w:p w14:paraId="62874E3A" w14:textId="77777777" w:rsidR="006F17AA" w:rsidRDefault="00F950B9">
            <w:pPr>
              <w:pStyle w:val="Compact"/>
              <w:spacing w:before="20" w:after="20" w:line="240" w:lineRule="auto"/>
            </w:pPr>
            <w:r>
              <w:rPr>
                <w:sz w:val="16"/>
              </w:rPr>
              <w:t>08, 10</w:t>
            </w:r>
          </w:p>
        </w:tc>
        <w:tc>
          <w:tcPr>
            <w:tcW w:w="905" w:type="dxa"/>
          </w:tcPr>
          <w:p w14:paraId="7BD0E481" w14:textId="77777777" w:rsidR="006F17AA" w:rsidRDefault="00F950B9">
            <w:pPr>
              <w:pStyle w:val="Compact"/>
              <w:spacing w:before="20" w:after="20" w:line="240" w:lineRule="auto"/>
            </w:pPr>
            <w:r>
              <w:rPr>
                <w:sz w:val="16"/>
              </w:rPr>
              <w:t>Pemkot / Satpol PP, Dinkes</w:t>
            </w:r>
          </w:p>
        </w:tc>
        <w:tc>
          <w:tcPr>
            <w:tcW w:w="672" w:type="dxa"/>
          </w:tcPr>
          <w:p w14:paraId="17DB161D" w14:textId="77777777" w:rsidR="006F17AA" w:rsidRDefault="00F950B9">
            <w:pPr>
              <w:pStyle w:val="Compact"/>
              <w:spacing w:before="20" w:after="20" w:line="240" w:lineRule="auto"/>
            </w:pPr>
            <w:r>
              <w:rPr>
                <w:sz w:val="16"/>
              </w:rPr>
              <w:t>Pendek (Perwal)</w:t>
            </w:r>
          </w:p>
        </w:tc>
        <w:tc>
          <w:tcPr>
            <w:tcW w:w="1972" w:type="dxa"/>
          </w:tcPr>
          <w:p w14:paraId="4AEC03B7" w14:textId="77777777" w:rsidR="006F17AA" w:rsidRDefault="00F950B9">
            <w:pPr>
              <w:pStyle w:val="Compact"/>
              <w:spacing w:before="20" w:after="20" w:line="240" w:lineRule="auto"/>
            </w:pPr>
            <w:r>
              <w:rPr>
                <w:sz w:val="16"/>
              </w:rPr>
              <w:t>Tidak</w:t>
            </w:r>
          </w:p>
        </w:tc>
      </w:tr>
      <w:tr w:rsidR="006F17AA" w14:paraId="4092E835" w14:textId="77777777" w:rsidTr="006F17AA">
        <w:trPr>
          <w:cantSplit/>
        </w:trPr>
        <w:tc>
          <w:tcPr>
            <w:tcW w:w="672" w:type="dxa"/>
          </w:tcPr>
          <w:p w14:paraId="44AEE16A" w14:textId="77777777" w:rsidR="006F17AA" w:rsidRDefault="00F950B9">
            <w:pPr>
              <w:pStyle w:val="Compact"/>
              <w:spacing w:before="20" w:after="20" w:line="240" w:lineRule="auto"/>
            </w:pPr>
            <w:r>
              <w:rPr>
                <w:sz w:val="16"/>
              </w:rPr>
              <w:lastRenderedPageBreak/>
              <w:t>RF-PONTIANAK-07</w:t>
            </w:r>
          </w:p>
        </w:tc>
        <w:tc>
          <w:tcPr>
            <w:tcW w:w="2369" w:type="dxa"/>
          </w:tcPr>
          <w:p w14:paraId="040A74A1" w14:textId="77777777" w:rsidR="006F17AA" w:rsidRDefault="00F950B9">
            <w:pPr>
              <w:pStyle w:val="Compact"/>
              <w:spacing w:before="20" w:after="20" w:line="240" w:lineRule="auto"/>
            </w:pPr>
            <w:r>
              <w:rPr>
                <w:sz w:val="16"/>
              </w:rPr>
              <w:t>Perwal 56/2023: (1) skrining TBC ditawarkan kepada penerima bantuan sosial, tetapi bantuan tidak digantungkan pada skrining; (2) kader dan tokoh masyarakat wajib merahasiakan identitas dan status pasien; (3) pasien TBC ditawari tes HIV dengan persetujuan dan dirujuk ke ARV; (4) Dinkes berkoordinasi dengan forum HIV</w:t>
            </w:r>
          </w:p>
        </w:tc>
        <w:tc>
          <w:tcPr>
            <w:tcW w:w="2369" w:type="dxa"/>
          </w:tcPr>
          <w:p w14:paraId="20290527" w14:textId="77777777" w:rsidR="006F17AA" w:rsidRDefault="00F950B9">
            <w:pPr>
              <w:pStyle w:val="Compact"/>
              <w:spacing w:before="20" w:after="20" w:line="240" w:lineRule="auto"/>
            </w:pPr>
            <w:r>
              <w:rPr>
                <w:sz w:val="16"/>
              </w:rPr>
              <w:t>Permenkes 3/2026 Ps 25, 85, 83 ayat (2); UU 17/2023 Ps 293, 4 ayat (4), 301; PP 28/2024 Ps 735 ayat (2); Lampiran 23/2022 Bab IV huruf B</w:t>
            </w:r>
          </w:p>
        </w:tc>
        <w:tc>
          <w:tcPr>
            <w:tcW w:w="672" w:type="dxa"/>
          </w:tcPr>
          <w:p w14:paraId="60B779A4" w14:textId="77777777" w:rsidR="006F17AA" w:rsidRDefault="00F950B9">
            <w:pPr>
              <w:pStyle w:val="Compact"/>
              <w:spacing w:before="20" w:after="20" w:line="240" w:lineRule="auto"/>
            </w:pPr>
            <w:r>
              <w:rPr>
                <w:sz w:val="16"/>
              </w:rPr>
              <w:t>03, 07, 02</w:t>
            </w:r>
          </w:p>
        </w:tc>
        <w:tc>
          <w:tcPr>
            <w:tcW w:w="905" w:type="dxa"/>
          </w:tcPr>
          <w:p w14:paraId="79C26590" w14:textId="77777777" w:rsidR="006F17AA" w:rsidRDefault="00F950B9">
            <w:pPr>
              <w:pStyle w:val="Compact"/>
              <w:spacing w:before="20" w:after="20" w:line="240" w:lineRule="auto"/>
            </w:pPr>
            <w:r>
              <w:rPr>
                <w:sz w:val="16"/>
              </w:rPr>
              <w:t>Wali Kota / Dinkes</w:t>
            </w:r>
          </w:p>
        </w:tc>
        <w:tc>
          <w:tcPr>
            <w:tcW w:w="672" w:type="dxa"/>
          </w:tcPr>
          <w:p w14:paraId="31BF2F1D" w14:textId="77777777" w:rsidR="006F17AA" w:rsidRDefault="00F950B9">
            <w:pPr>
              <w:pStyle w:val="Compact"/>
              <w:spacing w:before="20" w:after="20" w:line="240" w:lineRule="auto"/>
            </w:pPr>
            <w:r>
              <w:rPr>
                <w:sz w:val="16"/>
              </w:rPr>
              <w:t>Pendek</w:t>
            </w:r>
          </w:p>
        </w:tc>
        <w:tc>
          <w:tcPr>
            <w:tcW w:w="1972" w:type="dxa"/>
          </w:tcPr>
          <w:p w14:paraId="0E7F314C" w14:textId="77777777" w:rsidR="006F17AA" w:rsidRDefault="00F950B9">
            <w:pPr>
              <w:pStyle w:val="Compact"/>
              <w:spacing w:before="20" w:after="20" w:line="240" w:lineRule="auto"/>
            </w:pPr>
            <w:r>
              <w:rPr>
                <w:b/>
                <w:bCs/>
                <w:sz w:val="16"/>
              </w:rPr>
              <w:t>Tidak.</w:t>
            </w:r>
            <w:r>
              <w:rPr>
                <w:sz w:val="16"/>
              </w:rPr>
              <w:t xml:space="preserve"> Catatan: pengecualian UU 17/2023 Ps 276 huruf d lebih kuat untuk TBC; butir (1) perlu ditelaah</w:t>
            </w:r>
          </w:p>
        </w:tc>
      </w:tr>
    </w:tbl>
    <w:p w14:paraId="5EE30A8D" w14:textId="77777777" w:rsidR="006F17AA" w:rsidRDefault="00F950B9">
      <w:pPr>
        <w:pStyle w:val="BodyText"/>
      </w:pPr>
      <w:r>
        <w:rPr>
          <w:i/>
          <w:iCs/>
        </w:rPr>
        <w:t xml:space="preserve">Sumber: profil blok L dan L.2; </w:t>
      </w:r>
      <w:r>
        <w:rPr>
          <w:rStyle w:val="VerbatimChar"/>
          <w:i/>
          <w:iCs/>
        </w:rPr>
        <w:t>T30_reform.csv</w:t>
      </w:r>
      <w:r>
        <w:rPr>
          <w:i/>
          <w:iCs/>
        </w:rPr>
        <w:t xml:space="preserve"> (kolom </w:t>
      </w:r>
      <w:r>
        <w:rPr>
          <w:rStyle w:val="VerbatimChar"/>
          <w:i/>
          <w:iCs/>
        </w:rPr>
        <w:t>tema_RF_NAS_final</w:t>
      </w:r>
      <w:r>
        <w:rPr>
          <w:i/>
          <w:iCs/>
        </w:rPr>
        <w:t xml:space="preserve">); </w:t>
      </w:r>
      <w:r>
        <w:rPr>
          <w:rStyle w:val="VerbatimChar"/>
          <w:i/>
          <w:iCs/>
        </w:rPr>
        <w:t>T30b_reform_penyesuaian.csv</w:t>
      </w:r>
      <w:r>
        <w:rPr>
          <w:i/>
          <w:iCs/>
        </w:rPr>
        <w:t>. Keterkaitan dengan RF-NAS sama dengan Laporan Nasional §11.2 (Pontianak: 01=1, 02=3, 03=2, 04=1, 06=2, 07=2 untuk lima reform yang disesuaikan).</w:t>
      </w:r>
    </w:p>
    <w:p w14:paraId="4718A022" w14:textId="77777777" w:rsidR="006F17AA" w:rsidRDefault="00F950B9">
      <w:pPr>
        <w:pStyle w:val="BodyText"/>
      </w:pPr>
      <w:r>
        <w:rPr>
          <w:b/>
          <w:bCs/>
        </w:rPr>
        <w:t>Opsi untuk instrumen provinsi</w:t>
      </w:r>
      <w:r>
        <w:t xml:space="preserve"> (dari profil provinsi §10; kandidat bersyarat, belum dikodekan sebagai reform paket):</w:t>
      </w:r>
    </w:p>
    <w:p w14:paraId="16C41B2F" w14:textId="77777777" w:rsidR="006F17AA" w:rsidRDefault="00F950B9">
      <w:pPr>
        <w:pStyle w:val="Compact"/>
        <w:numPr>
          <w:ilvl w:val="0"/>
          <w:numId w:val="10"/>
        </w:numPr>
      </w:pPr>
      <w:r>
        <w:t>Perda Prov. 2/2009: revisi mayor. Hapus pidana perilaku (Ps 20, 23–24 jo. 45 huruf b, c, e, f); persempit Ps 32 ayat (3) huruf e; mutakhirkan dasar hukum dan kelembagaan KPA. Pertahankan Ps 15, 17 ayat (5), 31, 32 ayat (4), 34, 43 ayat (2).</w:t>
      </w:r>
    </w:p>
    <w:p w14:paraId="7C53A3F3" w14:textId="77777777" w:rsidR="006F17AA" w:rsidRDefault="00F950B9">
      <w:pPr>
        <w:pStyle w:val="Compact"/>
        <w:numPr>
          <w:ilvl w:val="0"/>
          <w:numId w:val="10"/>
        </w:numPr>
      </w:pPr>
      <w:r>
        <w:t>Pergub 37/2014: ganti dengan RAD baru yang memakai pemantauan berbasis komunitas, setelah memastikan RAD pasca-2019 memang belum ada.</w:t>
      </w:r>
    </w:p>
    <w:p w14:paraId="2FC5A53A" w14:textId="77777777" w:rsidR="006F17AA" w:rsidRDefault="00F950B9">
      <w:pPr>
        <w:pStyle w:val="Compact"/>
        <w:numPr>
          <w:ilvl w:val="0"/>
          <w:numId w:val="10"/>
        </w:numPr>
      </w:pPr>
      <w:r>
        <w:t>Perda Prov. 3/2021 P4GN: revisi minor. Atur kerahasiaan dan persetujuan untuk tes urin dan wajib lapor, serta rujukan ke layanan HIV dan harm reduction.</w:t>
      </w:r>
    </w:p>
    <w:p w14:paraId="4C6076F7" w14:textId="77777777" w:rsidR="006F17AA" w:rsidRDefault="00F950B9">
      <w:pPr>
        <w:pStyle w:val="Compact"/>
        <w:numPr>
          <w:ilvl w:val="0"/>
          <w:numId w:val="10"/>
        </w:numPr>
      </w:pPr>
      <w:r>
        <w:t>Perda Prov. 4/2021 Trantibumlinmas: revisi minor. Atur kriteria “norma kesusilaan”, kecualikan kegiatan kesehatan dari larangan “memfasilitasi”</w:t>
      </w:r>
      <w:r>
        <w:t>, hapus alat kontrasepsi dari Ps 20, batasi penahanan KTP. Revisi yang sama perlu diterapkan pada Pergub 29/2022, yang mengatur tata cara jaminan KTP (lihat 1.4).</w:t>
      </w:r>
    </w:p>
    <w:p w14:paraId="2BC0B3DA" w14:textId="77777777" w:rsidR="006F17AA" w:rsidRDefault="00F950B9">
      <w:pPr>
        <w:pStyle w:val="Compact"/>
        <w:numPr>
          <w:ilvl w:val="0"/>
          <w:numId w:val="10"/>
        </w:numPr>
      </w:pPr>
      <w:r>
        <w:t>Perda Prov. 3/2013: revisi minor. Layanan tanpa syarat status perkawinan; persetujuan dan kerahasiaan layanan remaja.</w:t>
      </w:r>
    </w:p>
    <w:p w14:paraId="1AC08F09" w14:textId="77777777" w:rsidR="006F17AA" w:rsidRDefault="00F950B9">
      <w:pPr>
        <w:pStyle w:val="Heading2"/>
      </w:pPr>
      <w:bookmarkStart w:id="56" w:name="Xb0fce07b7c104f0b10ca7aa979a08ad5c69196a"/>
      <w:bookmarkStart w:id="57" w:name="_Toc242201610"/>
      <w:bookmarkEnd w:id="54"/>
      <w:r>
        <w:lastRenderedPageBreak/>
        <w:t>10.2 Keterkaitan reform paket dengan RF-NAS dan pedoman teknis</w:t>
      </w:r>
      <w:bookmarkEnd w:id="57"/>
    </w:p>
    <w:p w14:paraId="683C01C4" w14:textId="77777777" w:rsidR="006F17AA" w:rsidRDefault="00F950B9">
      <w:pPr>
        <w:pStyle w:val="FirstParagraph"/>
        <w:keepNext/>
        <w:spacing w:before="120"/>
        <w:jc w:val="center"/>
      </w:pPr>
      <w:r>
        <w:rPr>
          <w:noProof/>
        </w:rPr>
        <w:drawing>
          <wp:inline distT="0" distB="0" distL="0" distR="0" wp14:anchorId="07C77FA9" wp14:editId="0B793689">
            <wp:extent cx="6048000" cy="644828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LLM/HRIA/review_design_2/output/Analisis_Regulasi_HRIA_RIA_v3/word/_diagram_png/8588f3367f5aa71a.png"/>
                    <pic:cNvPicPr>
                      <a:picLocks noChangeAspect="1" noChangeArrowheads="1"/>
                    </pic:cNvPicPr>
                  </pic:nvPicPr>
                  <pic:blipFill>
                    <a:blip r:embed="rId19"/>
                    <a:stretch>
                      <a:fillRect/>
                    </a:stretch>
                  </pic:blipFill>
                  <pic:spPr bwMode="auto">
                    <a:xfrm>
                      <a:off x="0" y="0"/>
                      <a:ext cx="6048000" cy="6448284"/>
                    </a:xfrm>
                    <a:prstGeom prst="rect">
                      <a:avLst/>
                    </a:prstGeom>
                    <a:noFill/>
                    <a:ln w="9525">
                      <a:noFill/>
                      <a:headEnd/>
                      <a:tailEnd/>
                    </a:ln>
                  </pic:spPr>
                </pic:pic>
              </a:graphicData>
            </a:graphic>
          </wp:inline>
        </w:drawing>
      </w:r>
    </w:p>
    <w:p w14:paraId="611CB091" w14:textId="77777777" w:rsidR="006F17AA" w:rsidRDefault="00F950B9">
      <w:pPr>
        <w:pStyle w:val="Caption"/>
      </w:pPr>
      <w:r>
        <w:rPr>
          <w:iCs/>
        </w:rPr>
        <w:t>Gambar 8. Keterkaitan reform paket dengan usulan nasional. Garis putus-putus ke pedoman teknis menunjukkan bahwa usulan nasional itu memakai pedoman teknis sebagai kendaraan. Reform kota tetap dapat berjalan lebih dulu, karena revisi Perda dan Perwal adalah kewenangan daerah.</w:t>
      </w:r>
    </w:p>
    <w:p w14:paraId="24AE87E3" w14:textId="77777777" w:rsidR="006F17AA" w:rsidRDefault="00F950B9">
      <w:pPr>
        <w:pStyle w:val="Heading2"/>
      </w:pPr>
      <w:bookmarkStart w:id="58" w:name="X12d174d4c8d07b742def658a228cb2d64f94b99"/>
      <w:bookmarkStart w:id="59" w:name="_Toc242201611"/>
      <w:bookmarkEnd w:id="56"/>
      <w:r>
        <w:t>10.3 Pilihan kebijakan per masalah (versi wilayah)</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52"/>
        <w:gridCol w:w="1917"/>
        <w:gridCol w:w="3117"/>
        <w:gridCol w:w="1617"/>
        <w:gridCol w:w="2134"/>
      </w:tblGrid>
      <w:tr w:rsidR="006F17AA" w14:paraId="37C30016"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853" w:type="dxa"/>
            <w:shd w:val="clear" w:color="auto" w:fill="D9E2F3"/>
          </w:tcPr>
          <w:p w14:paraId="569FE7CE" w14:textId="77777777" w:rsidR="006F17AA" w:rsidRDefault="00F950B9">
            <w:pPr>
              <w:pStyle w:val="Compact"/>
              <w:spacing w:before="20" w:after="20" w:line="240" w:lineRule="auto"/>
            </w:pPr>
            <w:r>
              <w:rPr>
                <w:b/>
                <w:sz w:val="17"/>
              </w:rPr>
              <w:t>Masalah</w:t>
            </w:r>
          </w:p>
        </w:tc>
        <w:tc>
          <w:tcPr>
            <w:tcW w:w="1916" w:type="dxa"/>
            <w:shd w:val="clear" w:color="auto" w:fill="D9E2F3"/>
          </w:tcPr>
          <w:p w14:paraId="4F8CA998" w14:textId="77777777" w:rsidR="006F17AA" w:rsidRDefault="00F950B9">
            <w:pPr>
              <w:pStyle w:val="Compact"/>
              <w:spacing w:before="20" w:after="20" w:line="240" w:lineRule="auto"/>
            </w:pPr>
            <w:r>
              <w:rPr>
                <w:b/>
                <w:sz w:val="17"/>
              </w:rPr>
              <w:t>Bila tidak berbuat apa-apa</w:t>
            </w:r>
          </w:p>
        </w:tc>
        <w:tc>
          <w:tcPr>
            <w:tcW w:w="3116" w:type="dxa"/>
            <w:shd w:val="clear" w:color="auto" w:fill="D9E2F3"/>
          </w:tcPr>
          <w:p w14:paraId="62530B4D" w14:textId="77777777" w:rsidR="006F17AA" w:rsidRDefault="00F950B9">
            <w:pPr>
              <w:pStyle w:val="Compact"/>
              <w:spacing w:before="20" w:after="20" w:line="240" w:lineRule="auto"/>
            </w:pPr>
            <w:r>
              <w:rPr>
                <w:b/>
                <w:sz w:val="17"/>
              </w:rPr>
              <w:t>Pilihan yang diusulkan untuk Pontianak</w:t>
            </w:r>
          </w:p>
        </w:tc>
        <w:tc>
          <w:tcPr>
            <w:tcW w:w="1616" w:type="dxa"/>
            <w:shd w:val="clear" w:color="auto" w:fill="D9E2F3"/>
          </w:tcPr>
          <w:p w14:paraId="26E57612" w14:textId="77777777" w:rsidR="006F17AA" w:rsidRDefault="00F950B9">
            <w:pPr>
              <w:pStyle w:val="Compact"/>
              <w:spacing w:before="20" w:after="20" w:line="240" w:lineRule="auto"/>
            </w:pPr>
            <w:r>
              <w:rPr>
                <w:b/>
                <w:sz w:val="17"/>
              </w:rPr>
              <w:t>Langkah non-regulasi</w:t>
            </w:r>
          </w:p>
        </w:tc>
        <w:tc>
          <w:tcPr>
            <w:tcW w:w="2133" w:type="dxa"/>
            <w:shd w:val="clear" w:color="auto" w:fill="D9E2F3"/>
          </w:tcPr>
          <w:p w14:paraId="4BEF55FF" w14:textId="77777777" w:rsidR="006F17AA" w:rsidRDefault="00F950B9">
            <w:pPr>
              <w:pStyle w:val="Compact"/>
              <w:spacing w:before="20" w:after="20" w:line="240" w:lineRule="auto"/>
            </w:pPr>
            <w:r>
              <w:rPr>
                <w:b/>
                <w:sz w:val="17"/>
              </w:rPr>
              <w:t>Pertimbangan untung-rugi</w:t>
            </w:r>
          </w:p>
        </w:tc>
      </w:tr>
      <w:tr w:rsidR="006F17AA" w14:paraId="6F45DB18" w14:textId="77777777" w:rsidTr="006F17AA">
        <w:trPr>
          <w:cantSplit/>
        </w:trPr>
        <w:tc>
          <w:tcPr>
            <w:tcW w:w="853" w:type="dxa"/>
          </w:tcPr>
          <w:p w14:paraId="4EE72DC6" w14:textId="77777777" w:rsidR="006F17AA" w:rsidRDefault="00F950B9">
            <w:pPr>
              <w:pStyle w:val="Compact"/>
              <w:spacing w:before="20" w:after="20" w:line="240" w:lineRule="auto"/>
            </w:pPr>
            <w:r>
              <w:rPr>
                <w:sz w:val="17"/>
              </w:rPr>
              <w:t>MLW-01 Pidana berbasis status</w:t>
            </w:r>
          </w:p>
        </w:tc>
        <w:tc>
          <w:tcPr>
            <w:tcW w:w="1916" w:type="dxa"/>
          </w:tcPr>
          <w:p w14:paraId="15D3E058" w14:textId="77777777" w:rsidR="006F17AA" w:rsidRDefault="00F950B9">
            <w:pPr>
              <w:pStyle w:val="Compact"/>
              <w:spacing w:before="20" w:after="20" w:line="240" w:lineRule="auto"/>
            </w:pPr>
            <w:r>
              <w:rPr>
                <w:sz w:val="17"/>
              </w:rPr>
              <w:t>Ps 22 Perda Kota dan Ps 45 Perda Prov. tetap tersedia bagi PPNS; dampak tidak diketahui</w:t>
            </w:r>
          </w:p>
        </w:tc>
        <w:tc>
          <w:tcPr>
            <w:tcW w:w="3116" w:type="dxa"/>
          </w:tcPr>
          <w:p w14:paraId="7C525A85" w14:textId="77777777" w:rsidR="006F17AA" w:rsidRDefault="00F950B9">
            <w:pPr>
              <w:pStyle w:val="Compact"/>
              <w:spacing w:before="20" w:after="20" w:line="240" w:lineRule="auto"/>
            </w:pPr>
            <w:r>
              <w:rPr>
                <w:sz w:val="17"/>
              </w:rPr>
              <w:t>Revisi ke kewajiban konseling dan notifikasi pasangan sukarela (RF-PONTIANAK-03); pertahankan pidana pembocoran status; revisi Ps 45 Perda Prov.</w:t>
            </w:r>
          </w:p>
        </w:tc>
        <w:tc>
          <w:tcPr>
            <w:tcW w:w="1616" w:type="dxa"/>
          </w:tcPr>
          <w:p w14:paraId="7E679640" w14:textId="77777777" w:rsidR="006F17AA" w:rsidRDefault="00F950B9">
            <w:pPr>
              <w:pStyle w:val="Compact"/>
              <w:spacing w:before="20" w:after="20" w:line="240" w:lineRule="auto"/>
            </w:pPr>
            <w:r>
              <w:rPr>
                <w:sz w:val="17"/>
              </w:rPr>
              <w:t>Dialog DPRD dengan jaringan ODHIV; informasi ilmiah tentang penularan</w:t>
            </w:r>
          </w:p>
        </w:tc>
        <w:tc>
          <w:tcPr>
            <w:tcW w:w="2133" w:type="dxa"/>
          </w:tcPr>
          <w:p w14:paraId="66FC11DB" w14:textId="77777777" w:rsidR="006F17AA" w:rsidRDefault="00F950B9">
            <w:pPr>
              <w:pStyle w:val="Compact"/>
              <w:spacing w:before="20" w:after="20" w:line="240" w:lineRule="auto"/>
            </w:pPr>
            <w:r>
              <w:rPr>
                <w:sz w:val="17"/>
              </w:rPr>
              <w:t>Revisi memberi kepastian tetapi membuka pembahasan seluruh Perda</w:t>
            </w:r>
          </w:p>
        </w:tc>
      </w:tr>
      <w:tr w:rsidR="006F17AA" w14:paraId="5AA2BE81" w14:textId="77777777" w:rsidTr="006F17AA">
        <w:trPr>
          <w:cantSplit/>
        </w:trPr>
        <w:tc>
          <w:tcPr>
            <w:tcW w:w="853" w:type="dxa"/>
          </w:tcPr>
          <w:p w14:paraId="65F30E12" w14:textId="77777777" w:rsidR="006F17AA" w:rsidRDefault="00F950B9">
            <w:pPr>
              <w:pStyle w:val="Compact"/>
              <w:spacing w:before="20" w:after="20" w:line="240" w:lineRule="auto"/>
            </w:pPr>
            <w:r>
              <w:rPr>
                <w:sz w:val="17"/>
              </w:rPr>
              <w:lastRenderedPageBreak/>
              <w:t>MLW-02 Tes wajib</w:t>
            </w:r>
          </w:p>
        </w:tc>
        <w:tc>
          <w:tcPr>
            <w:tcW w:w="1916" w:type="dxa"/>
          </w:tcPr>
          <w:p w14:paraId="386FA72D" w14:textId="77777777" w:rsidR="006F17AA" w:rsidRDefault="00F950B9">
            <w:pPr>
              <w:pStyle w:val="Compact"/>
              <w:spacing w:before="20" w:after="20" w:line="240" w:lineRule="auto"/>
            </w:pPr>
            <w:r>
              <w:rPr>
                <w:sz w:val="17"/>
              </w:rPr>
              <w:t>Denda tes dan tes karyawan tetap tertulis</w:t>
            </w:r>
          </w:p>
        </w:tc>
        <w:tc>
          <w:tcPr>
            <w:tcW w:w="3116" w:type="dxa"/>
          </w:tcPr>
          <w:p w14:paraId="2E6D2CA2" w14:textId="77777777" w:rsidR="006F17AA" w:rsidRDefault="00F950B9">
            <w:pPr>
              <w:pStyle w:val="Compact"/>
              <w:spacing w:before="20" w:after="20" w:line="240" w:lineRule="auto"/>
            </w:pPr>
            <w:r>
              <w:rPr>
                <w:sz w:val="17"/>
              </w:rPr>
              <w:t>Ganti dengan tawaran tes sukarela berkerahasiaan (RF-PONTIANAK-01, -04); skrining TBC tanpa kaitan bantuan (RF-PONTIANAK-07)</w:t>
            </w:r>
          </w:p>
        </w:tc>
        <w:tc>
          <w:tcPr>
            <w:tcW w:w="1616" w:type="dxa"/>
          </w:tcPr>
          <w:p w14:paraId="2D56210A" w14:textId="77777777" w:rsidR="006F17AA" w:rsidRDefault="00F950B9">
            <w:pPr>
              <w:pStyle w:val="Compact"/>
              <w:spacing w:before="20" w:after="20" w:line="240" w:lineRule="auto"/>
            </w:pPr>
            <w:r>
              <w:rPr>
                <w:sz w:val="17"/>
              </w:rPr>
              <w:t>Informasi bagi pengelola tempat usaha tentang larangan tes pra-kerja</w:t>
            </w:r>
          </w:p>
        </w:tc>
        <w:tc>
          <w:tcPr>
            <w:tcW w:w="2133" w:type="dxa"/>
          </w:tcPr>
          <w:p w14:paraId="5C3E3C78" w14:textId="77777777" w:rsidR="006F17AA" w:rsidRDefault="00F950B9">
            <w:pPr>
              <w:pStyle w:val="Compact"/>
              <w:spacing w:before="20" w:after="20" w:line="240" w:lineRule="auto"/>
            </w:pPr>
            <w:r>
              <w:rPr>
                <w:sz w:val="17"/>
              </w:rPr>
              <w:t>Tes sukarela dapat menurunkan cakupan tes bila layanan tidak tersedia</w:t>
            </w:r>
          </w:p>
        </w:tc>
      </w:tr>
      <w:tr w:rsidR="006F17AA" w14:paraId="070017E4" w14:textId="77777777" w:rsidTr="006F17AA">
        <w:trPr>
          <w:cantSplit/>
        </w:trPr>
        <w:tc>
          <w:tcPr>
            <w:tcW w:w="853" w:type="dxa"/>
          </w:tcPr>
          <w:p w14:paraId="30733ED2" w14:textId="77777777" w:rsidR="006F17AA" w:rsidRDefault="00F950B9">
            <w:pPr>
              <w:pStyle w:val="Compact"/>
              <w:spacing w:before="20" w:after="20" w:line="240" w:lineRule="auto"/>
            </w:pPr>
            <w:r>
              <w:rPr>
                <w:sz w:val="17"/>
              </w:rPr>
              <w:t>MLW-03 Kerahasiaan dan data</w:t>
            </w:r>
          </w:p>
        </w:tc>
        <w:tc>
          <w:tcPr>
            <w:tcW w:w="1916" w:type="dxa"/>
          </w:tcPr>
          <w:p w14:paraId="503DBD9A" w14:textId="77777777" w:rsidR="006F17AA" w:rsidRDefault="00F950B9">
            <w:pPr>
              <w:pStyle w:val="Compact"/>
              <w:spacing w:before="20" w:after="20" w:line="240" w:lineRule="auto"/>
            </w:pPr>
            <w:r>
              <w:rPr>
                <w:sz w:val="17"/>
              </w:rPr>
              <w:t>Pengecualian “kebijakan pemerintah” tetap berlaku</w:t>
            </w:r>
          </w:p>
        </w:tc>
        <w:tc>
          <w:tcPr>
            <w:tcW w:w="3116" w:type="dxa"/>
          </w:tcPr>
          <w:p w14:paraId="6B9FA970" w14:textId="77777777" w:rsidR="006F17AA" w:rsidRDefault="00F950B9">
            <w:pPr>
              <w:pStyle w:val="Compact"/>
              <w:spacing w:before="20" w:after="20" w:line="240" w:lineRule="auto"/>
            </w:pPr>
            <w:r>
              <w:rPr>
                <w:sz w:val="17"/>
              </w:rPr>
              <w:t>Pengaman prosedural: permintaan tertulis, register, konseling sebelum notifikasi pasangan (RF-PONTIANAK-02); rahasia kader (RF-PONTIANAK-07)</w:t>
            </w:r>
          </w:p>
        </w:tc>
        <w:tc>
          <w:tcPr>
            <w:tcW w:w="1616" w:type="dxa"/>
          </w:tcPr>
          <w:p w14:paraId="67342E7D" w14:textId="77777777" w:rsidR="006F17AA" w:rsidRDefault="00F950B9">
            <w:pPr>
              <w:pStyle w:val="Compact"/>
              <w:spacing w:before="20" w:after="20" w:line="240" w:lineRule="auto"/>
            </w:pPr>
            <w:r>
              <w:rPr>
                <w:sz w:val="17"/>
              </w:rPr>
              <w:t>Informasi hak privasi bagi ODHIV dan populasi kunci</w:t>
            </w:r>
          </w:p>
        </w:tc>
        <w:tc>
          <w:tcPr>
            <w:tcW w:w="2133" w:type="dxa"/>
          </w:tcPr>
          <w:p w14:paraId="57E8548A" w14:textId="77777777" w:rsidR="006F17AA" w:rsidRDefault="00F950B9">
            <w:pPr>
              <w:pStyle w:val="Compact"/>
              <w:spacing w:before="20" w:after="20" w:line="240" w:lineRule="auto"/>
            </w:pPr>
            <w:r>
              <w:rPr>
                <w:sz w:val="17"/>
              </w:rPr>
              <w:t>Perda tidak dapat menghapus pengecualian aparat menurut UU</w:t>
            </w:r>
          </w:p>
        </w:tc>
      </w:tr>
      <w:tr w:rsidR="006F17AA" w14:paraId="7ACEDC1E" w14:textId="77777777" w:rsidTr="006F17AA">
        <w:trPr>
          <w:cantSplit/>
        </w:trPr>
        <w:tc>
          <w:tcPr>
            <w:tcW w:w="853" w:type="dxa"/>
          </w:tcPr>
          <w:p w14:paraId="29A12C91" w14:textId="77777777" w:rsidR="006F17AA" w:rsidRDefault="00F950B9">
            <w:pPr>
              <w:pStyle w:val="Compact"/>
              <w:spacing w:before="20" w:after="20" w:line="240" w:lineRule="auto"/>
            </w:pPr>
            <w:r>
              <w:rPr>
                <w:sz w:val="17"/>
              </w:rPr>
              <w:t>MLW-04 Penertiban di lokasi layanan</w:t>
            </w:r>
          </w:p>
        </w:tc>
        <w:tc>
          <w:tcPr>
            <w:tcW w:w="1916" w:type="dxa"/>
          </w:tcPr>
          <w:p w14:paraId="27378CFF" w14:textId="77777777" w:rsidR="006F17AA" w:rsidRDefault="00F950B9">
            <w:pPr>
              <w:pStyle w:val="Compact"/>
              <w:spacing w:before="20" w:after="20" w:line="240" w:lineRule="auto"/>
            </w:pPr>
            <w:r>
              <w:rPr>
                <w:sz w:val="17"/>
              </w:rPr>
              <w:t>Hubungan penertiban dan layanan bergantung pada diskresi petugas</w:t>
            </w:r>
          </w:p>
        </w:tc>
        <w:tc>
          <w:tcPr>
            <w:tcW w:w="3116" w:type="dxa"/>
          </w:tcPr>
          <w:p w14:paraId="1928CFB5" w14:textId="77777777" w:rsidR="006F17AA" w:rsidRDefault="00F950B9">
            <w:pPr>
              <w:pStyle w:val="Compact"/>
              <w:spacing w:before="20" w:after="20" w:line="240" w:lineRule="auto"/>
            </w:pPr>
            <w:r>
              <w:rPr>
                <w:sz w:val="17"/>
              </w:rPr>
              <w:t>Perwal pelaksana Perda 19/2021 dengan pengecualian kegiatan kesehatan (RF-PONTIANAK-04, -06); kriteria “norma kesusilaan” di Perda Prov. 4/2021</w:t>
            </w:r>
          </w:p>
        </w:tc>
        <w:tc>
          <w:tcPr>
            <w:tcW w:w="1616" w:type="dxa"/>
          </w:tcPr>
          <w:p w14:paraId="4DB507A7" w14:textId="77777777" w:rsidR="006F17AA" w:rsidRDefault="00F950B9">
            <w:pPr>
              <w:pStyle w:val="Compact"/>
              <w:spacing w:before="20" w:after="20" w:line="240" w:lineRule="auto"/>
            </w:pPr>
            <w:r>
              <w:rPr>
                <w:sz w:val="17"/>
              </w:rPr>
              <w:t>Forum penjangkau dan Satpol PP; pemberitahuan lokasi layanan</w:t>
            </w:r>
          </w:p>
        </w:tc>
        <w:tc>
          <w:tcPr>
            <w:tcW w:w="2133" w:type="dxa"/>
          </w:tcPr>
          <w:p w14:paraId="34F374A6" w14:textId="77777777" w:rsidR="006F17AA" w:rsidRDefault="00F950B9">
            <w:pPr>
              <w:pStyle w:val="Compact"/>
              <w:spacing w:before="20" w:after="20" w:line="240" w:lineRule="auto"/>
            </w:pPr>
            <w:r>
              <w:rPr>
                <w:sz w:val="17"/>
              </w:rPr>
              <w:t>Perwal cepat, tetapi bergantung pada kepatuhan petugas</w:t>
            </w:r>
          </w:p>
        </w:tc>
      </w:tr>
      <w:tr w:rsidR="006F17AA" w14:paraId="327AAD43" w14:textId="77777777" w:rsidTr="006F17AA">
        <w:trPr>
          <w:cantSplit/>
        </w:trPr>
        <w:tc>
          <w:tcPr>
            <w:tcW w:w="853" w:type="dxa"/>
          </w:tcPr>
          <w:p w14:paraId="6CDF669A" w14:textId="77777777" w:rsidR="006F17AA" w:rsidRDefault="00F950B9">
            <w:pPr>
              <w:pStyle w:val="Compact"/>
              <w:spacing w:before="20" w:after="20" w:line="240" w:lineRule="auto"/>
            </w:pPr>
            <w:r>
              <w:rPr>
                <w:sz w:val="17"/>
              </w:rPr>
              <w:t>MLW-05 Rumusan moralitas</w:t>
            </w:r>
          </w:p>
        </w:tc>
        <w:tc>
          <w:tcPr>
            <w:tcW w:w="1916" w:type="dxa"/>
          </w:tcPr>
          <w:p w14:paraId="51701DF3" w14:textId="77777777" w:rsidR="006F17AA" w:rsidRDefault="00F950B9">
            <w:pPr>
              <w:pStyle w:val="Compact"/>
              <w:spacing w:before="20" w:after="20" w:line="240" w:lineRule="auto"/>
            </w:pPr>
            <w:r>
              <w:rPr>
                <w:sz w:val="17"/>
              </w:rPr>
              <w:t>Istilah “asusila” dan “norma agama” tanpa kriteria tetap dipakai</w:t>
            </w:r>
          </w:p>
        </w:tc>
        <w:tc>
          <w:tcPr>
            <w:tcW w:w="3116" w:type="dxa"/>
          </w:tcPr>
          <w:p w14:paraId="5539E4CB" w14:textId="77777777" w:rsidR="006F17AA" w:rsidRDefault="00F950B9">
            <w:pPr>
              <w:pStyle w:val="Compact"/>
              <w:spacing w:before="20" w:after="20" w:line="240" w:lineRule="auto"/>
            </w:pPr>
            <w:r>
              <w:rPr>
                <w:sz w:val="17"/>
              </w:rPr>
              <w:t>Kriteria objektif dan kaidah prioritas asas HAM (bagian revisi mayor Perda HIV)</w:t>
            </w:r>
          </w:p>
        </w:tc>
        <w:tc>
          <w:tcPr>
            <w:tcW w:w="1616" w:type="dxa"/>
          </w:tcPr>
          <w:p w14:paraId="290B20B4" w14:textId="77777777" w:rsidR="006F17AA" w:rsidRDefault="00F950B9">
            <w:pPr>
              <w:pStyle w:val="Compact"/>
              <w:spacing w:before="20" w:after="20" w:line="240" w:lineRule="auto"/>
            </w:pPr>
            <w:r>
              <w:rPr>
                <w:sz w:val="17"/>
              </w:rPr>
              <w:t>Pelatihan Satpol PP dan PPNS</w:t>
            </w:r>
          </w:p>
        </w:tc>
        <w:tc>
          <w:tcPr>
            <w:tcW w:w="2133" w:type="dxa"/>
          </w:tcPr>
          <w:p w14:paraId="2AF274E1" w14:textId="77777777" w:rsidR="006F17AA" w:rsidRDefault="00F950B9">
            <w:pPr>
              <w:pStyle w:val="Compact"/>
              <w:spacing w:before="20" w:after="20" w:line="240" w:lineRule="auto"/>
            </w:pPr>
            <w:r>
              <w:rPr>
                <w:sz w:val="17"/>
              </w:rPr>
              <w:t>Menyentuh kebijakan kesusilaan yang lebih luas</w:t>
            </w:r>
          </w:p>
        </w:tc>
      </w:tr>
      <w:tr w:rsidR="006F17AA" w14:paraId="353BB28E" w14:textId="77777777" w:rsidTr="006F17AA">
        <w:trPr>
          <w:cantSplit/>
        </w:trPr>
        <w:tc>
          <w:tcPr>
            <w:tcW w:w="853" w:type="dxa"/>
          </w:tcPr>
          <w:p w14:paraId="2755AECB" w14:textId="77777777" w:rsidR="006F17AA" w:rsidRDefault="00F950B9">
            <w:pPr>
              <w:pStyle w:val="Compact"/>
              <w:spacing w:before="20" w:after="20" w:line="240" w:lineRule="auto"/>
            </w:pPr>
            <w:r>
              <w:rPr>
                <w:sz w:val="17"/>
              </w:rPr>
              <w:t>MLW-06 Harm reduction terputus</w:t>
            </w:r>
          </w:p>
        </w:tc>
        <w:tc>
          <w:tcPr>
            <w:tcW w:w="1916" w:type="dxa"/>
          </w:tcPr>
          <w:p w14:paraId="1D1F7837" w14:textId="77777777" w:rsidR="006F17AA" w:rsidRDefault="00F950B9">
            <w:pPr>
              <w:pStyle w:val="Compact"/>
              <w:spacing w:before="20" w:after="20" w:line="240" w:lineRule="auto"/>
            </w:pPr>
            <w:r>
              <w:rPr>
                <w:sz w:val="17"/>
              </w:rPr>
              <w:t>Pelaksana P4GN dapat terbit tanpa rujukan harm reduction</w:t>
            </w:r>
          </w:p>
        </w:tc>
        <w:tc>
          <w:tcPr>
            <w:tcW w:w="3116" w:type="dxa"/>
          </w:tcPr>
          <w:p w14:paraId="5B53A0FB" w14:textId="77777777" w:rsidR="006F17AA" w:rsidRDefault="00F950B9">
            <w:pPr>
              <w:pStyle w:val="Compact"/>
              <w:spacing w:before="20" w:after="20" w:line="240" w:lineRule="auto"/>
            </w:pPr>
            <w:r>
              <w:rPr>
                <w:sz w:val="17"/>
              </w:rPr>
              <w:t>Perda Prov. 3/2021: kerahasiaan tes urin dan rujukan ke LASS/PTRM; tambah terapi substitusi di Perda Kota</w:t>
            </w:r>
          </w:p>
        </w:tc>
        <w:tc>
          <w:tcPr>
            <w:tcW w:w="1616" w:type="dxa"/>
          </w:tcPr>
          <w:p w14:paraId="3253B692" w14:textId="77777777" w:rsidR="006F17AA" w:rsidRDefault="00F950B9">
            <w:pPr>
              <w:pStyle w:val="Compact"/>
              <w:spacing w:before="20" w:after="20" w:line="240" w:lineRule="auto"/>
            </w:pPr>
            <w:r>
              <w:rPr>
                <w:sz w:val="17"/>
              </w:rPr>
              <w:t>Forum BNNK, Dinkes, komunitas PENASUN</w:t>
            </w:r>
          </w:p>
        </w:tc>
        <w:tc>
          <w:tcPr>
            <w:tcW w:w="2133" w:type="dxa"/>
          </w:tcPr>
          <w:p w14:paraId="508FBC68" w14:textId="77777777" w:rsidR="006F17AA" w:rsidRDefault="00F950B9">
            <w:pPr>
              <w:pStyle w:val="Compact"/>
              <w:spacing w:before="20" w:after="20" w:line="240" w:lineRule="auto"/>
            </w:pPr>
            <w:r>
              <w:rPr>
                <w:sz w:val="17"/>
              </w:rPr>
              <w:t>Penautan memperluas layanan; tes urin tanpa kerahasiaan dapat menjadi pintu pelaporan</w:t>
            </w:r>
          </w:p>
        </w:tc>
      </w:tr>
      <w:tr w:rsidR="006F17AA" w14:paraId="67E5B815" w14:textId="77777777" w:rsidTr="006F17AA">
        <w:trPr>
          <w:cantSplit/>
        </w:trPr>
        <w:tc>
          <w:tcPr>
            <w:tcW w:w="853" w:type="dxa"/>
          </w:tcPr>
          <w:p w14:paraId="4E3DC415" w14:textId="77777777" w:rsidR="006F17AA" w:rsidRDefault="00F950B9">
            <w:pPr>
              <w:pStyle w:val="Compact"/>
              <w:spacing w:before="20" w:after="20" w:line="240" w:lineRule="auto"/>
            </w:pPr>
            <w:r>
              <w:rPr>
                <w:sz w:val="17"/>
              </w:rPr>
              <w:t>MLW-07 TG tidak diakui</w:t>
            </w:r>
          </w:p>
        </w:tc>
        <w:tc>
          <w:tcPr>
            <w:tcW w:w="1916" w:type="dxa"/>
          </w:tcPr>
          <w:p w14:paraId="329832F2" w14:textId="77777777" w:rsidR="006F17AA" w:rsidRDefault="00F950B9">
            <w:pPr>
              <w:pStyle w:val="Compact"/>
              <w:spacing w:before="20" w:after="20" w:line="240" w:lineRule="auto"/>
            </w:pPr>
            <w:r>
              <w:rPr>
                <w:sz w:val="17"/>
              </w:rPr>
              <w:t>TG tetap tidak terlihat dalam sasaran dan indikator</w:t>
            </w:r>
          </w:p>
        </w:tc>
        <w:tc>
          <w:tcPr>
            <w:tcW w:w="3116" w:type="dxa"/>
          </w:tcPr>
          <w:p w14:paraId="13E7352D" w14:textId="77777777" w:rsidR="006F17AA" w:rsidRDefault="00F950B9">
            <w:pPr>
              <w:pStyle w:val="Compact"/>
              <w:spacing w:before="20" w:after="20" w:line="240" w:lineRule="auto"/>
            </w:pPr>
            <w:r>
              <w:rPr>
                <w:sz w:val="17"/>
              </w:rPr>
              <w:t>TG dan status HIV masuk definisi (RF-PONTIANAK-05)</w:t>
            </w:r>
          </w:p>
        </w:tc>
        <w:tc>
          <w:tcPr>
            <w:tcW w:w="1616" w:type="dxa"/>
          </w:tcPr>
          <w:p w14:paraId="27EFA8DC" w14:textId="77777777" w:rsidR="006F17AA" w:rsidRDefault="00F950B9">
            <w:pPr>
              <w:pStyle w:val="Compact"/>
              <w:spacing w:before="20" w:after="20" w:line="240" w:lineRule="auto"/>
            </w:pPr>
            <w:r>
              <w:rPr>
                <w:sz w:val="17"/>
              </w:rPr>
              <w:t>Keterlibatan organisasi TG dalam rencana aksi</w:t>
            </w:r>
          </w:p>
        </w:tc>
        <w:tc>
          <w:tcPr>
            <w:tcW w:w="2133" w:type="dxa"/>
          </w:tcPr>
          <w:p w14:paraId="302DCB87" w14:textId="77777777" w:rsidR="006F17AA" w:rsidRDefault="00F950B9">
            <w:pPr>
              <w:pStyle w:val="Compact"/>
              <w:spacing w:before="20" w:after="20" w:line="240" w:lineRule="auto"/>
            </w:pPr>
            <w:r>
              <w:rPr>
                <w:sz w:val="17"/>
              </w:rPr>
              <w:t>Pencatatan identitas gender membantu pemantauan tetapi menambah risiko privasi</w:t>
            </w:r>
          </w:p>
        </w:tc>
      </w:tr>
      <w:tr w:rsidR="006F17AA" w14:paraId="615C807E" w14:textId="77777777" w:rsidTr="006F17AA">
        <w:trPr>
          <w:cantSplit/>
        </w:trPr>
        <w:tc>
          <w:tcPr>
            <w:tcW w:w="853" w:type="dxa"/>
          </w:tcPr>
          <w:p w14:paraId="72D3E6C0" w14:textId="77777777" w:rsidR="006F17AA" w:rsidRDefault="00F950B9">
            <w:pPr>
              <w:pStyle w:val="Compact"/>
              <w:spacing w:before="20" w:after="20" w:line="240" w:lineRule="auto"/>
            </w:pPr>
            <w:r>
              <w:rPr>
                <w:sz w:val="17"/>
              </w:rPr>
              <w:t>MLW-08 Kelembagaan</w:t>
            </w:r>
          </w:p>
        </w:tc>
        <w:tc>
          <w:tcPr>
            <w:tcW w:w="1916" w:type="dxa"/>
          </w:tcPr>
          <w:p w14:paraId="46484DE2" w14:textId="77777777" w:rsidR="006F17AA" w:rsidRDefault="00F950B9">
            <w:pPr>
              <w:pStyle w:val="Compact"/>
              <w:spacing w:before="20" w:after="20" w:line="240" w:lineRule="auto"/>
            </w:pPr>
            <w:r>
              <w:rPr>
                <w:sz w:val="17"/>
              </w:rPr>
              <w:t>Kewajiban koordinasi tanpa kursi komunitas</w:t>
            </w:r>
          </w:p>
        </w:tc>
        <w:tc>
          <w:tcPr>
            <w:tcW w:w="3116" w:type="dxa"/>
          </w:tcPr>
          <w:p w14:paraId="5EE0B3F0" w14:textId="77777777" w:rsidR="006F17AA" w:rsidRDefault="00F950B9">
            <w:pPr>
              <w:pStyle w:val="Compact"/>
              <w:spacing w:before="20" w:after="20" w:line="240" w:lineRule="auto"/>
            </w:pPr>
            <w:r>
              <w:rPr>
                <w:sz w:val="17"/>
              </w:rPr>
              <w:t>Perwal tata kerja KPA dengan kursi komunitas (RF-PONTIANAK-05)</w:t>
            </w:r>
          </w:p>
        </w:tc>
        <w:tc>
          <w:tcPr>
            <w:tcW w:w="1616" w:type="dxa"/>
          </w:tcPr>
          <w:p w14:paraId="6D63DA0C" w14:textId="77777777" w:rsidR="006F17AA" w:rsidRDefault="00F950B9">
            <w:pPr>
              <w:pStyle w:val="Compact"/>
              <w:spacing w:before="20" w:after="20" w:line="240" w:lineRule="auto"/>
            </w:pPr>
            <w:r>
              <w:rPr>
                <w:sz w:val="17"/>
              </w:rPr>
              <w:t>Forum koordinasi komunitas sementara</w:t>
            </w:r>
          </w:p>
        </w:tc>
        <w:tc>
          <w:tcPr>
            <w:tcW w:w="2133" w:type="dxa"/>
          </w:tcPr>
          <w:p w14:paraId="2AB0F2BA" w14:textId="77777777" w:rsidR="006F17AA" w:rsidRDefault="00F950B9">
            <w:pPr>
              <w:pStyle w:val="Compact"/>
              <w:spacing w:before="20" w:after="20" w:line="240" w:lineRule="auto"/>
            </w:pPr>
            <w:r>
              <w:rPr>
                <w:sz w:val="17"/>
              </w:rPr>
              <w:t>Kursi formal tanpa sumber daya dapat menjadi formalitas</w:t>
            </w:r>
          </w:p>
        </w:tc>
      </w:tr>
      <w:tr w:rsidR="006F17AA" w14:paraId="786B8585" w14:textId="77777777" w:rsidTr="006F17AA">
        <w:trPr>
          <w:cantSplit/>
        </w:trPr>
        <w:tc>
          <w:tcPr>
            <w:tcW w:w="853" w:type="dxa"/>
          </w:tcPr>
          <w:p w14:paraId="34BA4115" w14:textId="77777777" w:rsidR="006F17AA" w:rsidRDefault="00F950B9">
            <w:pPr>
              <w:pStyle w:val="Compact"/>
              <w:spacing w:before="20" w:after="20" w:line="240" w:lineRule="auto"/>
            </w:pPr>
            <w:r>
              <w:rPr>
                <w:sz w:val="17"/>
              </w:rPr>
              <w:t>MLW-09 Biaya dan dokumen</w:t>
            </w:r>
          </w:p>
        </w:tc>
        <w:tc>
          <w:tcPr>
            <w:tcW w:w="1916" w:type="dxa"/>
          </w:tcPr>
          <w:p w14:paraId="685F9E44" w14:textId="77777777" w:rsidR="006F17AA" w:rsidRDefault="00F950B9">
            <w:pPr>
              <w:pStyle w:val="Compact"/>
              <w:spacing w:before="20" w:after="20" w:line="240" w:lineRule="auto"/>
            </w:pPr>
            <w:r>
              <w:rPr>
                <w:sz w:val="17"/>
              </w:rPr>
              <w:t>Penahanan KTP tanpa batas waktu tetap tertulis</w:t>
            </w:r>
          </w:p>
        </w:tc>
        <w:tc>
          <w:tcPr>
            <w:tcW w:w="3116" w:type="dxa"/>
          </w:tcPr>
          <w:p w14:paraId="3747762A" w14:textId="77777777" w:rsidR="006F17AA" w:rsidRDefault="00F950B9">
            <w:pPr>
              <w:pStyle w:val="Compact"/>
              <w:spacing w:before="20" w:after="20" w:line="240" w:lineRule="auto"/>
            </w:pPr>
            <w:r>
              <w:rPr>
                <w:sz w:val="17"/>
              </w:rPr>
              <w:t>Batas waktu dan pengecualian layanan; mekanisme keberatan (RF-PONTIANAK-06)</w:t>
            </w:r>
          </w:p>
        </w:tc>
        <w:tc>
          <w:tcPr>
            <w:tcW w:w="1616" w:type="dxa"/>
          </w:tcPr>
          <w:p w14:paraId="4B8CEC78" w14:textId="77777777" w:rsidR="006F17AA" w:rsidRDefault="00F950B9">
            <w:pPr>
              <w:pStyle w:val="Compact"/>
              <w:spacing w:before="20" w:after="20" w:line="240" w:lineRule="auto"/>
            </w:pPr>
            <w:r>
              <w:rPr>
                <w:sz w:val="17"/>
              </w:rPr>
              <w:t>SOP Satpol PP tentang pengembalian KTP</w:t>
            </w:r>
          </w:p>
        </w:tc>
        <w:tc>
          <w:tcPr>
            <w:tcW w:w="2133" w:type="dxa"/>
          </w:tcPr>
          <w:p w14:paraId="78588ECF" w14:textId="77777777" w:rsidR="006F17AA" w:rsidRDefault="00F950B9">
            <w:pPr>
              <w:pStyle w:val="Compact"/>
              <w:spacing w:before="20" w:after="20" w:line="240" w:lineRule="auto"/>
            </w:pPr>
            <w:r>
              <w:rPr>
                <w:sz w:val="17"/>
              </w:rPr>
              <w:t>Mengurangi daya paksa sanksi ketertiban</w:t>
            </w:r>
          </w:p>
        </w:tc>
      </w:tr>
      <w:tr w:rsidR="006F17AA" w14:paraId="1A2F9EB2" w14:textId="77777777" w:rsidTr="006F17AA">
        <w:trPr>
          <w:cantSplit/>
        </w:trPr>
        <w:tc>
          <w:tcPr>
            <w:tcW w:w="853" w:type="dxa"/>
          </w:tcPr>
          <w:p w14:paraId="4FEE35ED" w14:textId="77777777" w:rsidR="006F17AA" w:rsidRDefault="00F950B9">
            <w:pPr>
              <w:pStyle w:val="Compact"/>
              <w:spacing w:before="20" w:after="20" w:line="240" w:lineRule="auto"/>
            </w:pPr>
            <w:r>
              <w:rPr>
                <w:sz w:val="17"/>
              </w:rPr>
              <w:t>MLW-10 Dasar hukum usang</w:t>
            </w:r>
          </w:p>
        </w:tc>
        <w:tc>
          <w:tcPr>
            <w:tcW w:w="1916" w:type="dxa"/>
          </w:tcPr>
          <w:p w14:paraId="0097B39F" w14:textId="77777777" w:rsidR="006F17AA" w:rsidRDefault="00F950B9">
            <w:pPr>
              <w:pStyle w:val="Compact"/>
              <w:spacing w:before="20" w:after="20" w:line="240" w:lineRule="auto"/>
            </w:pPr>
            <w:r>
              <w:rPr>
                <w:sz w:val="17"/>
              </w:rPr>
              <w:t>Rujukan usang dan standar ARV lama tetap tertulis</w:t>
            </w:r>
          </w:p>
        </w:tc>
        <w:tc>
          <w:tcPr>
            <w:tcW w:w="3116" w:type="dxa"/>
          </w:tcPr>
          <w:p w14:paraId="56D28B2A" w14:textId="77777777" w:rsidR="006F17AA" w:rsidRDefault="00F950B9">
            <w:pPr>
              <w:pStyle w:val="Compact"/>
              <w:spacing w:before="20" w:after="20" w:line="240" w:lineRule="auto"/>
            </w:pPr>
            <w:r>
              <w:rPr>
                <w:sz w:val="17"/>
              </w:rPr>
              <w:t>Mutakhirkan dasar hukum dan standar ARV (hapus syarat pemantau minum obat)</w:t>
            </w:r>
          </w:p>
        </w:tc>
        <w:tc>
          <w:tcPr>
            <w:tcW w:w="1616" w:type="dxa"/>
          </w:tcPr>
          <w:p w14:paraId="6631B122" w14:textId="77777777" w:rsidR="006F17AA" w:rsidRDefault="00F950B9">
            <w:pPr>
              <w:pStyle w:val="Compact"/>
              <w:spacing w:before="20" w:after="20" w:line="240" w:lineRule="auto"/>
            </w:pPr>
            <w:r>
              <w:rPr>
                <w:sz w:val="17"/>
              </w:rPr>
              <w:t>Verifikasi JDIH dan inventarisasi</w:t>
            </w:r>
          </w:p>
        </w:tc>
        <w:tc>
          <w:tcPr>
            <w:tcW w:w="2133" w:type="dxa"/>
          </w:tcPr>
          <w:p w14:paraId="1B6559B8" w14:textId="77777777" w:rsidR="006F17AA" w:rsidRDefault="00F950B9">
            <w:pPr>
              <w:pStyle w:val="Compact"/>
              <w:spacing w:before="20" w:after="20" w:line="240" w:lineRule="auto"/>
            </w:pPr>
            <w:r>
              <w:rPr>
                <w:sz w:val="17"/>
              </w:rPr>
              <w:t>Murah, menjadi prasyarat langkah lain, tidak menurunkan perlindungan</w:t>
            </w:r>
          </w:p>
        </w:tc>
      </w:tr>
    </w:tbl>
    <w:p w14:paraId="2FE7C4A4" w14:textId="77777777" w:rsidR="006F17AA" w:rsidRDefault="00F950B9">
      <w:pPr>
        <w:pStyle w:val="BodyText"/>
      </w:pPr>
      <w:r>
        <w:rPr>
          <w:i/>
          <w:iCs/>
        </w:rPr>
        <w:t xml:space="preserve">Sumber: </w:t>
      </w:r>
      <w:r>
        <w:rPr>
          <w:rStyle w:val="VerbatimChar"/>
          <w:i/>
          <w:iCs/>
        </w:rPr>
        <w:t>T26_opsi.csv</w:t>
      </w:r>
      <w:r>
        <w:rPr>
          <w:i/>
          <w:iCs/>
        </w:rPr>
        <w:t xml:space="preserve"> (pilihan nasional per MLW, yang menyebut RF-PONTIANAK-01 s.d. -06), profil blok K, dan profil provinsi §10. Semua pilihan bersyarat.</w:t>
      </w:r>
    </w:p>
    <w:p w14:paraId="696FA756" w14:textId="77777777" w:rsidR="006F17AA" w:rsidRDefault="00F950B9">
      <w:pPr>
        <w:pStyle w:val="Heading1"/>
      </w:pPr>
      <w:bookmarkStart w:id="60" w:name="matriks-peran-aktor-daerah"/>
      <w:bookmarkStart w:id="61" w:name="_Toc242201612"/>
      <w:bookmarkEnd w:id="52"/>
      <w:bookmarkEnd w:id="58"/>
      <w:r>
        <w:t>11. Matriks peran aktor daerah</w:t>
      </w:r>
      <w:bookmarkEnd w:id="61"/>
    </w:p>
    <w:p w14:paraId="7B736D53" w14:textId="77777777" w:rsidR="006F17AA" w:rsidRDefault="00F950B9">
      <w:pPr>
        <w:pStyle w:val="FirstParagraph"/>
      </w:pPr>
      <w:r>
        <w:t xml:space="preserve">Tanda: ● pemilik utama · ○ pendukung · — tidak berperan langsung. Posisi setiap aktor terhadap usulan </w:t>
      </w:r>
      <w:r>
        <w:rPr>
          <w:b/>
          <w:bCs/>
        </w:rPr>
        <w:t>belum diketahui</w:t>
      </w:r>
      <w:r>
        <w:t xml:space="preserve"> karena konsultasi belum dilakukan.</w:t>
      </w:r>
    </w:p>
    <w:p w14:paraId="1635F640" w14:textId="77777777" w:rsidR="006F17AA" w:rsidRDefault="006F17AA">
      <w:pPr>
        <w:spacing w:after="0" w:line="20" w:lineRule="exact"/>
        <w:rPr>
          <w:sz w:val="2"/>
        </w:rPr>
        <w:sectPr w:rsidR="006F17AA">
          <w:footerReference w:type="default" r:id="rId20"/>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039"/>
        <w:gridCol w:w="700"/>
        <w:gridCol w:w="699"/>
        <w:gridCol w:w="699"/>
        <w:gridCol w:w="699"/>
        <w:gridCol w:w="699"/>
        <w:gridCol w:w="699"/>
        <w:gridCol w:w="1495"/>
        <w:gridCol w:w="699"/>
        <w:gridCol w:w="1096"/>
        <w:gridCol w:w="699"/>
        <w:gridCol w:w="897"/>
        <w:gridCol w:w="897"/>
        <w:gridCol w:w="1553"/>
      </w:tblGrid>
      <w:tr w:rsidR="006F17AA" w14:paraId="707067C0"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3036" w:type="dxa"/>
            <w:shd w:val="clear" w:color="auto" w:fill="D9E2F3"/>
          </w:tcPr>
          <w:p w14:paraId="2F34BAB6" w14:textId="77777777" w:rsidR="006F17AA" w:rsidRDefault="00F950B9">
            <w:pPr>
              <w:pStyle w:val="Compact"/>
              <w:spacing w:before="20" w:after="20" w:line="240" w:lineRule="auto"/>
            </w:pPr>
            <w:r>
              <w:rPr>
                <w:b/>
                <w:sz w:val="16"/>
              </w:rPr>
              <w:lastRenderedPageBreak/>
              <w:t>Usulan</w:t>
            </w:r>
          </w:p>
        </w:tc>
        <w:tc>
          <w:tcPr>
            <w:tcW w:w="699" w:type="dxa"/>
            <w:shd w:val="clear" w:color="auto" w:fill="D9E2F3"/>
          </w:tcPr>
          <w:p w14:paraId="14EB9A35" w14:textId="77777777" w:rsidR="006F17AA" w:rsidRDefault="00F950B9">
            <w:pPr>
              <w:pStyle w:val="Compact"/>
              <w:spacing w:before="20" w:after="20" w:line="240" w:lineRule="auto"/>
            </w:pPr>
            <w:r>
              <w:rPr>
                <w:b/>
                <w:sz w:val="16"/>
              </w:rPr>
              <w:t>Pemprov</w:t>
            </w:r>
          </w:p>
        </w:tc>
        <w:tc>
          <w:tcPr>
            <w:tcW w:w="699" w:type="dxa"/>
            <w:shd w:val="clear" w:color="auto" w:fill="D9E2F3"/>
          </w:tcPr>
          <w:p w14:paraId="2D879EAC" w14:textId="77777777" w:rsidR="006F17AA" w:rsidRDefault="00F950B9">
            <w:pPr>
              <w:pStyle w:val="Compact"/>
              <w:spacing w:before="20" w:after="20" w:line="240" w:lineRule="auto"/>
            </w:pPr>
            <w:r>
              <w:rPr>
                <w:b/>
                <w:sz w:val="16"/>
              </w:rPr>
              <w:t>Pemkot</w:t>
            </w:r>
          </w:p>
        </w:tc>
        <w:tc>
          <w:tcPr>
            <w:tcW w:w="699" w:type="dxa"/>
            <w:shd w:val="clear" w:color="auto" w:fill="D9E2F3"/>
          </w:tcPr>
          <w:p w14:paraId="46DF07E6" w14:textId="77777777" w:rsidR="006F17AA" w:rsidRDefault="00F950B9">
            <w:pPr>
              <w:pStyle w:val="Compact"/>
              <w:spacing w:before="20" w:after="20" w:line="240" w:lineRule="auto"/>
            </w:pPr>
            <w:r>
              <w:rPr>
                <w:b/>
                <w:sz w:val="16"/>
              </w:rPr>
              <w:t>DPRD Kota</w:t>
            </w:r>
          </w:p>
        </w:tc>
        <w:tc>
          <w:tcPr>
            <w:tcW w:w="699" w:type="dxa"/>
            <w:shd w:val="clear" w:color="auto" w:fill="D9E2F3"/>
          </w:tcPr>
          <w:p w14:paraId="753ECD1B" w14:textId="77777777" w:rsidR="006F17AA" w:rsidRDefault="00F950B9">
            <w:pPr>
              <w:pStyle w:val="Compact"/>
              <w:spacing w:before="20" w:after="20" w:line="240" w:lineRule="auto"/>
            </w:pPr>
            <w:r>
              <w:rPr>
                <w:b/>
                <w:sz w:val="16"/>
              </w:rPr>
              <w:t>Bagian Hukum</w:t>
            </w:r>
          </w:p>
        </w:tc>
        <w:tc>
          <w:tcPr>
            <w:tcW w:w="699" w:type="dxa"/>
            <w:shd w:val="clear" w:color="auto" w:fill="D9E2F3"/>
          </w:tcPr>
          <w:p w14:paraId="054F7AC0" w14:textId="77777777" w:rsidR="006F17AA" w:rsidRDefault="00F950B9">
            <w:pPr>
              <w:pStyle w:val="Compact"/>
              <w:spacing w:before="20" w:after="20" w:line="240" w:lineRule="auto"/>
            </w:pPr>
            <w:r>
              <w:rPr>
                <w:b/>
                <w:sz w:val="16"/>
              </w:rPr>
              <w:t>Dinkes</w:t>
            </w:r>
          </w:p>
        </w:tc>
        <w:tc>
          <w:tcPr>
            <w:tcW w:w="699" w:type="dxa"/>
            <w:shd w:val="clear" w:color="auto" w:fill="D9E2F3"/>
          </w:tcPr>
          <w:p w14:paraId="5524C7A1" w14:textId="77777777" w:rsidR="006F17AA" w:rsidRDefault="00F950B9">
            <w:pPr>
              <w:pStyle w:val="Compact"/>
              <w:spacing w:before="20" w:after="20" w:line="240" w:lineRule="auto"/>
            </w:pPr>
            <w:r>
              <w:rPr>
                <w:b/>
                <w:sz w:val="16"/>
              </w:rPr>
              <w:t>Satpol PP</w:t>
            </w:r>
          </w:p>
        </w:tc>
        <w:tc>
          <w:tcPr>
            <w:tcW w:w="1494" w:type="dxa"/>
            <w:shd w:val="clear" w:color="auto" w:fill="D9E2F3"/>
          </w:tcPr>
          <w:p w14:paraId="7F0B47F2" w14:textId="77777777" w:rsidR="006F17AA" w:rsidRDefault="00F950B9">
            <w:pPr>
              <w:pStyle w:val="Compact"/>
              <w:spacing w:before="20" w:after="20" w:line="240" w:lineRule="auto"/>
            </w:pPr>
            <w:r>
              <w:rPr>
                <w:b/>
                <w:sz w:val="16"/>
              </w:rPr>
              <w:t>BNNK/Kesbangpol</w:t>
            </w:r>
          </w:p>
        </w:tc>
        <w:tc>
          <w:tcPr>
            <w:tcW w:w="699" w:type="dxa"/>
            <w:shd w:val="clear" w:color="auto" w:fill="D9E2F3"/>
          </w:tcPr>
          <w:p w14:paraId="6ED414A9" w14:textId="77777777" w:rsidR="006F17AA" w:rsidRDefault="00F950B9">
            <w:pPr>
              <w:pStyle w:val="Compact"/>
              <w:spacing w:before="20" w:after="20" w:line="240" w:lineRule="auto"/>
            </w:pPr>
            <w:r>
              <w:rPr>
                <w:b/>
                <w:sz w:val="16"/>
              </w:rPr>
              <w:t>Dinsos</w:t>
            </w:r>
          </w:p>
        </w:tc>
        <w:tc>
          <w:tcPr>
            <w:tcW w:w="1095" w:type="dxa"/>
            <w:shd w:val="clear" w:color="auto" w:fill="D9E2F3"/>
          </w:tcPr>
          <w:p w14:paraId="59297A13" w14:textId="77777777" w:rsidR="006F17AA" w:rsidRDefault="00F950B9">
            <w:pPr>
              <w:pStyle w:val="Compact"/>
              <w:spacing w:before="20" w:after="20" w:line="240" w:lineRule="auto"/>
            </w:pPr>
            <w:r>
              <w:rPr>
                <w:b/>
                <w:sz w:val="16"/>
              </w:rPr>
              <w:t>Disdukcapil</w:t>
            </w:r>
          </w:p>
        </w:tc>
        <w:tc>
          <w:tcPr>
            <w:tcW w:w="699" w:type="dxa"/>
            <w:shd w:val="clear" w:color="auto" w:fill="D9E2F3"/>
          </w:tcPr>
          <w:p w14:paraId="273D0D49" w14:textId="77777777" w:rsidR="006F17AA" w:rsidRDefault="00F950B9">
            <w:pPr>
              <w:pStyle w:val="Compact"/>
              <w:spacing w:before="20" w:after="20" w:line="240" w:lineRule="auto"/>
            </w:pPr>
            <w:r>
              <w:rPr>
                <w:b/>
                <w:sz w:val="16"/>
              </w:rPr>
              <w:t>Bapenda</w:t>
            </w:r>
          </w:p>
        </w:tc>
        <w:tc>
          <w:tcPr>
            <w:tcW w:w="896" w:type="dxa"/>
            <w:shd w:val="clear" w:color="auto" w:fill="D9E2F3"/>
          </w:tcPr>
          <w:p w14:paraId="6C336FF3" w14:textId="77777777" w:rsidR="006F17AA" w:rsidRDefault="00F950B9">
            <w:pPr>
              <w:pStyle w:val="Compact"/>
              <w:spacing w:before="20" w:after="20" w:line="240" w:lineRule="auto"/>
            </w:pPr>
            <w:r>
              <w:rPr>
                <w:b/>
                <w:sz w:val="16"/>
              </w:rPr>
              <w:t>KPA/forum</w:t>
            </w:r>
          </w:p>
        </w:tc>
        <w:tc>
          <w:tcPr>
            <w:tcW w:w="896" w:type="dxa"/>
            <w:shd w:val="clear" w:color="auto" w:fill="D9E2F3"/>
          </w:tcPr>
          <w:p w14:paraId="0C5AB398" w14:textId="77777777" w:rsidR="006F17AA" w:rsidRDefault="00F950B9">
            <w:pPr>
              <w:pStyle w:val="Compact"/>
              <w:spacing w:before="20" w:after="20" w:line="240" w:lineRule="auto"/>
            </w:pPr>
            <w:r>
              <w:rPr>
                <w:b/>
                <w:sz w:val="16"/>
              </w:rPr>
              <w:t>Org. komunitas</w:t>
            </w:r>
          </w:p>
        </w:tc>
        <w:tc>
          <w:tcPr>
            <w:tcW w:w="1552" w:type="dxa"/>
            <w:shd w:val="clear" w:color="auto" w:fill="D9E2F3"/>
          </w:tcPr>
          <w:p w14:paraId="0EA87A81" w14:textId="77777777" w:rsidR="006F17AA" w:rsidRDefault="00F950B9">
            <w:pPr>
              <w:pStyle w:val="Compact"/>
              <w:spacing w:before="20" w:after="20" w:line="240" w:lineRule="auto"/>
            </w:pPr>
            <w:r>
              <w:rPr>
                <w:b/>
                <w:sz w:val="16"/>
              </w:rPr>
              <w:t>Instansi pusat terkait</w:t>
            </w:r>
          </w:p>
        </w:tc>
      </w:tr>
      <w:tr w:rsidR="006F17AA" w14:paraId="67D010EC" w14:textId="77777777" w:rsidTr="006F17AA">
        <w:trPr>
          <w:cantSplit/>
        </w:trPr>
        <w:tc>
          <w:tcPr>
            <w:tcW w:w="3036" w:type="dxa"/>
          </w:tcPr>
          <w:p w14:paraId="23491621" w14:textId="77777777" w:rsidR="006F17AA" w:rsidRDefault="00F950B9">
            <w:pPr>
              <w:pStyle w:val="Compact"/>
              <w:spacing w:before="20" w:after="20" w:line="240" w:lineRule="auto"/>
            </w:pPr>
            <w:r>
              <w:rPr>
                <w:sz w:val="16"/>
              </w:rPr>
              <w:t>RF-PONTIANAK-01 hapus denda tes</w:t>
            </w:r>
          </w:p>
        </w:tc>
        <w:tc>
          <w:tcPr>
            <w:tcW w:w="699" w:type="dxa"/>
          </w:tcPr>
          <w:p w14:paraId="45E2C0B0" w14:textId="77777777" w:rsidR="006F17AA" w:rsidRDefault="00F950B9">
            <w:pPr>
              <w:pStyle w:val="Compact"/>
              <w:spacing w:before="20" w:after="20" w:line="240" w:lineRule="auto"/>
            </w:pPr>
            <w:r>
              <w:rPr>
                <w:sz w:val="16"/>
              </w:rPr>
              <w:t>○</w:t>
            </w:r>
          </w:p>
        </w:tc>
        <w:tc>
          <w:tcPr>
            <w:tcW w:w="699" w:type="dxa"/>
          </w:tcPr>
          <w:p w14:paraId="2706EB78" w14:textId="77777777" w:rsidR="006F17AA" w:rsidRDefault="00F950B9">
            <w:pPr>
              <w:pStyle w:val="Compact"/>
              <w:spacing w:before="20" w:after="20" w:line="240" w:lineRule="auto"/>
            </w:pPr>
            <w:r>
              <w:rPr>
                <w:sz w:val="16"/>
              </w:rPr>
              <w:t>●</w:t>
            </w:r>
          </w:p>
        </w:tc>
        <w:tc>
          <w:tcPr>
            <w:tcW w:w="699" w:type="dxa"/>
          </w:tcPr>
          <w:p w14:paraId="4F8411AA" w14:textId="77777777" w:rsidR="006F17AA" w:rsidRDefault="00F950B9">
            <w:pPr>
              <w:pStyle w:val="Compact"/>
              <w:spacing w:before="20" w:after="20" w:line="240" w:lineRule="auto"/>
            </w:pPr>
            <w:r>
              <w:rPr>
                <w:sz w:val="16"/>
              </w:rPr>
              <w:t>●</w:t>
            </w:r>
          </w:p>
        </w:tc>
        <w:tc>
          <w:tcPr>
            <w:tcW w:w="699" w:type="dxa"/>
          </w:tcPr>
          <w:p w14:paraId="18A69402" w14:textId="77777777" w:rsidR="006F17AA" w:rsidRDefault="00F950B9">
            <w:pPr>
              <w:pStyle w:val="Compact"/>
              <w:spacing w:before="20" w:after="20" w:line="240" w:lineRule="auto"/>
            </w:pPr>
            <w:r>
              <w:rPr>
                <w:sz w:val="16"/>
              </w:rPr>
              <w:t>○</w:t>
            </w:r>
          </w:p>
        </w:tc>
        <w:tc>
          <w:tcPr>
            <w:tcW w:w="699" w:type="dxa"/>
          </w:tcPr>
          <w:p w14:paraId="4988BDC2" w14:textId="77777777" w:rsidR="006F17AA" w:rsidRDefault="00F950B9">
            <w:pPr>
              <w:pStyle w:val="Compact"/>
              <w:spacing w:before="20" w:after="20" w:line="240" w:lineRule="auto"/>
            </w:pPr>
            <w:r>
              <w:rPr>
                <w:sz w:val="16"/>
              </w:rPr>
              <w:t>○</w:t>
            </w:r>
          </w:p>
        </w:tc>
        <w:tc>
          <w:tcPr>
            <w:tcW w:w="699" w:type="dxa"/>
          </w:tcPr>
          <w:p w14:paraId="1DE49BB0" w14:textId="77777777" w:rsidR="006F17AA" w:rsidRDefault="00F950B9">
            <w:pPr>
              <w:pStyle w:val="Compact"/>
              <w:spacing w:before="20" w:after="20" w:line="240" w:lineRule="auto"/>
            </w:pPr>
            <w:r>
              <w:rPr>
                <w:sz w:val="16"/>
              </w:rPr>
              <w:t>—</w:t>
            </w:r>
          </w:p>
        </w:tc>
        <w:tc>
          <w:tcPr>
            <w:tcW w:w="1494" w:type="dxa"/>
          </w:tcPr>
          <w:p w14:paraId="66356B1A" w14:textId="77777777" w:rsidR="006F17AA" w:rsidRDefault="00F950B9">
            <w:pPr>
              <w:pStyle w:val="Compact"/>
              <w:spacing w:before="20" w:after="20" w:line="240" w:lineRule="auto"/>
            </w:pPr>
            <w:r>
              <w:rPr>
                <w:sz w:val="16"/>
              </w:rPr>
              <w:t>—</w:t>
            </w:r>
          </w:p>
        </w:tc>
        <w:tc>
          <w:tcPr>
            <w:tcW w:w="699" w:type="dxa"/>
          </w:tcPr>
          <w:p w14:paraId="2A5ABF2E" w14:textId="77777777" w:rsidR="006F17AA" w:rsidRDefault="00F950B9">
            <w:pPr>
              <w:pStyle w:val="Compact"/>
              <w:spacing w:before="20" w:after="20" w:line="240" w:lineRule="auto"/>
            </w:pPr>
            <w:r>
              <w:rPr>
                <w:sz w:val="16"/>
              </w:rPr>
              <w:t>—</w:t>
            </w:r>
          </w:p>
        </w:tc>
        <w:tc>
          <w:tcPr>
            <w:tcW w:w="1095" w:type="dxa"/>
          </w:tcPr>
          <w:p w14:paraId="76650F6A" w14:textId="77777777" w:rsidR="006F17AA" w:rsidRDefault="00F950B9">
            <w:pPr>
              <w:pStyle w:val="Compact"/>
              <w:spacing w:before="20" w:after="20" w:line="240" w:lineRule="auto"/>
            </w:pPr>
            <w:r>
              <w:rPr>
                <w:sz w:val="16"/>
              </w:rPr>
              <w:t>—</w:t>
            </w:r>
          </w:p>
        </w:tc>
        <w:tc>
          <w:tcPr>
            <w:tcW w:w="699" w:type="dxa"/>
          </w:tcPr>
          <w:p w14:paraId="1E0D4F32" w14:textId="77777777" w:rsidR="006F17AA" w:rsidRDefault="00F950B9">
            <w:pPr>
              <w:pStyle w:val="Compact"/>
              <w:spacing w:before="20" w:after="20" w:line="240" w:lineRule="auto"/>
            </w:pPr>
            <w:r>
              <w:rPr>
                <w:sz w:val="16"/>
              </w:rPr>
              <w:t>—</w:t>
            </w:r>
          </w:p>
        </w:tc>
        <w:tc>
          <w:tcPr>
            <w:tcW w:w="896" w:type="dxa"/>
          </w:tcPr>
          <w:p w14:paraId="7FA3E409" w14:textId="77777777" w:rsidR="006F17AA" w:rsidRDefault="00F950B9">
            <w:pPr>
              <w:pStyle w:val="Compact"/>
              <w:spacing w:before="20" w:after="20" w:line="240" w:lineRule="auto"/>
            </w:pPr>
            <w:r>
              <w:rPr>
                <w:sz w:val="16"/>
              </w:rPr>
              <w:t>○</w:t>
            </w:r>
          </w:p>
        </w:tc>
        <w:tc>
          <w:tcPr>
            <w:tcW w:w="896" w:type="dxa"/>
          </w:tcPr>
          <w:p w14:paraId="4D703A49" w14:textId="77777777" w:rsidR="006F17AA" w:rsidRDefault="00F950B9">
            <w:pPr>
              <w:pStyle w:val="Compact"/>
              <w:spacing w:before="20" w:after="20" w:line="240" w:lineRule="auto"/>
            </w:pPr>
            <w:r>
              <w:rPr>
                <w:sz w:val="16"/>
              </w:rPr>
              <w:t>○</w:t>
            </w:r>
          </w:p>
        </w:tc>
        <w:tc>
          <w:tcPr>
            <w:tcW w:w="1552" w:type="dxa"/>
          </w:tcPr>
          <w:p w14:paraId="6578D6A9" w14:textId="77777777" w:rsidR="006F17AA" w:rsidRDefault="00F950B9">
            <w:pPr>
              <w:pStyle w:val="Compact"/>
              <w:spacing w:before="20" w:after="20" w:line="240" w:lineRule="auto"/>
            </w:pPr>
            <w:r>
              <w:rPr>
                <w:sz w:val="16"/>
              </w:rPr>
              <w:t>○ Kemenkes (tafsir Ps 293/295)</w:t>
            </w:r>
          </w:p>
        </w:tc>
      </w:tr>
      <w:tr w:rsidR="006F17AA" w14:paraId="27863146" w14:textId="77777777" w:rsidTr="006F17AA">
        <w:trPr>
          <w:cantSplit/>
        </w:trPr>
        <w:tc>
          <w:tcPr>
            <w:tcW w:w="3036" w:type="dxa"/>
          </w:tcPr>
          <w:p w14:paraId="34260D6B" w14:textId="77777777" w:rsidR="006F17AA" w:rsidRDefault="00F950B9">
            <w:pPr>
              <w:pStyle w:val="Compact"/>
              <w:spacing w:before="20" w:after="20" w:line="240" w:lineRule="auto"/>
            </w:pPr>
            <w:r>
              <w:rPr>
                <w:sz w:val="16"/>
              </w:rPr>
              <w:t>RF-PONTIANAK-02 pengaman kerahasiaan</w:t>
            </w:r>
          </w:p>
        </w:tc>
        <w:tc>
          <w:tcPr>
            <w:tcW w:w="699" w:type="dxa"/>
          </w:tcPr>
          <w:p w14:paraId="32DD99FD" w14:textId="77777777" w:rsidR="006F17AA" w:rsidRDefault="00F950B9">
            <w:pPr>
              <w:pStyle w:val="Compact"/>
              <w:spacing w:before="20" w:after="20" w:line="240" w:lineRule="auto"/>
            </w:pPr>
            <w:r>
              <w:rPr>
                <w:sz w:val="16"/>
              </w:rPr>
              <w:t>○</w:t>
            </w:r>
          </w:p>
        </w:tc>
        <w:tc>
          <w:tcPr>
            <w:tcW w:w="699" w:type="dxa"/>
          </w:tcPr>
          <w:p w14:paraId="7A6949C3" w14:textId="77777777" w:rsidR="006F17AA" w:rsidRDefault="00F950B9">
            <w:pPr>
              <w:pStyle w:val="Compact"/>
              <w:spacing w:before="20" w:after="20" w:line="240" w:lineRule="auto"/>
            </w:pPr>
            <w:r>
              <w:rPr>
                <w:sz w:val="16"/>
              </w:rPr>
              <w:t>●</w:t>
            </w:r>
          </w:p>
        </w:tc>
        <w:tc>
          <w:tcPr>
            <w:tcW w:w="699" w:type="dxa"/>
          </w:tcPr>
          <w:p w14:paraId="343FA94A" w14:textId="77777777" w:rsidR="006F17AA" w:rsidRDefault="00F950B9">
            <w:pPr>
              <w:pStyle w:val="Compact"/>
              <w:spacing w:before="20" w:after="20" w:line="240" w:lineRule="auto"/>
            </w:pPr>
            <w:r>
              <w:rPr>
                <w:sz w:val="16"/>
              </w:rPr>
              <w:t>●</w:t>
            </w:r>
          </w:p>
        </w:tc>
        <w:tc>
          <w:tcPr>
            <w:tcW w:w="699" w:type="dxa"/>
          </w:tcPr>
          <w:p w14:paraId="094E41A5" w14:textId="77777777" w:rsidR="006F17AA" w:rsidRDefault="00F950B9">
            <w:pPr>
              <w:pStyle w:val="Compact"/>
              <w:spacing w:before="20" w:after="20" w:line="240" w:lineRule="auto"/>
            </w:pPr>
            <w:r>
              <w:rPr>
                <w:sz w:val="16"/>
              </w:rPr>
              <w:t>○</w:t>
            </w:r>
          </w:p>
        </w:tc>
        <w:tc>
          <w:tcPr>
            <w:tcW w:w="699" w:type="dxa"/>
          </w:tcPr>
          <w:p w14:paraId="1A390E8A" w14:textId="77777777" w:rsidR="006F17AA" w:rsidRDefault="00F950B9">
            <w:pPr>
              <w:pStyle w:val="Compact"/>
              <w:spacing w:before="20" w:after="20" w:line="240" w:lineRule="auto"/>
            </w:pPr>
            <w:r>
              <w:rPr>
                <w:sz w:val="16"/>
              </w:rPr>
              <w:t>○</w:t>
            </w:r>
          </w:p>
        </w:tc>
        <w:tc>
          <w:tcPr>
            <w:tcW w:w="699" w:type="dxa"/>
          </w:tcPr>
          <w:p w14:paraId="19EF956F" w14:textId="77777777" w:rsidR="006F17AA" w:rsidRDefault="00F950B9">
            <w:pPr>
              <w:pStyle w:val="Compact"/>
              <w:spacing w:before="20" w:after="20" w:line="240" w:lineRule="auto"/>
            </w:pPr>
            <w:r>
              <w:rPr>
                <w:sz w:val="16"/>
              </w:rPr>
              <w:t>—</w:t>
            </w:r>
          </w:p>
        </w:tc>
        <w:tc>
          <w:tcPr>
            <w:tcW w:w="1494" w:type="dxa"/>
          </w:tcPr>
          <w:p w14:paraId="174479E0" w14:textId="77777777" w:rsidR="006F17AA" w:rsidRDefault="00F950B9">
            <w:pPr>
              <w:pStyle w:val="Compact"/>
              <w:spacing w:before="20" w:after="20" w:line="240" w:lineRule="auto"/>
            </w:pPr>
            <w:r>
              <w:rPr>
                <w:sz w:val="16"/>
              </w:rPr>
              <w:t>—</w:t>
            </w:r>
          </w:p>
        </w:tc>
        <w:tc>
          <w:tcPr>
            <w:tcW w:w="699" w:type="dxa"/>
          </w:tcPr>
          <w:p w14:paraId="390442D8" w14:textId="77777777" w:rsidR="006F17AA" w:rsidRDefault="00F950B9">
            <w:pPr>
              <w:pStyle w:val="Compact"/>
              <w:spacing w:before="20" w:after="20" w:line="240" w:lineRule="auto"/>
            </w:pPr>
            <w:r>
              <w:rPr>
                <w:sz w:val="16"/>
              </w:rPr>
              <w:t>—</w:t>
            </w:r>
          </w:p>
        </w:tc>
        <w:tc>
          <w:tcPr>
            <w:tcW w:w="1095" w:type="dxa"/>
          </w:tcPr>
          <w:p w14:paraId="73852258" w14:textId="77777777" w:rsidR="006F17AA" w:rsidRDefault="00F950B9">
            <w:pPr>
              <w:pStyle w:val="Compact"/>
              <w:spacing w:before="20" w:after="20" w:line="240" w:lineRule="auto"/>
            </w:pPr>
            <w:r>
              <w:rPr>
                <w:sz w:val="16"/>
              </w:rPr>
              <w:t>—</w:t>
            </w:r>
          </w:p>
        </w:tc>
        <w:tc>
          <w:tcPr>
            <w:tcW w:w="699" w:type="dxa"/>
          </w:tcPr>
          <w:p w14:paraId="55838DEB" w14:textId="77777777" w:rsidR="006F17AA" w:rsidRDefault="00F950B9">
            <w:pPr>
              <w:pStyle w:val="Compact"/>
              <w:spacing w:before="20" w:after="20" w:line="240" w:lineRule="auto"/>
            </w:pPr>
            <w:r>
              <w:rPr>
                <w:sz w:val="16"/>
              </w:rPr>
              <w:t>—</w:t>
            </w:r>
          </w:p>
        </w:tc>
        <w:tc>
          <w:tcPr>
            <w:tcW w:w="896" w:type="dxa"/>
          </w:tcPr>
          <w:p w14:paraId="32E84544" w14:textId="77777777" w:rsidR="006F17AA" w:rsidRDefault="00F950B9">
            <w:pPr>
              <w:pStyle w:val="Compact"/>
              <w:spacing w:before="20" w:after="20" w:line="240" w:lineRule="auto"/>
            </w:pPr>
            <w:r>
              <w:rPr>
                <w:sz w:val="16"/>
              </w:rPr>
              <w:t>○</w:t>
            </w:r>
          </w:p>
        </w:tc>
        <w:tc>
          <w:tcPr>
            <w:tcW w:w="896" w:type="dxa"/>
          </w:tcPr>
          <w:p w14:paraId="13B613D4" w14:textId="77777777" w:rsidR="006F17AA" w:rsidRDefault="00F950B9">
            <w:pPr>
              <w:pStyle w:val="Compact"/>
              <w:spacing w:before="20" w:after="20" w:line="240" w:lineRule="auto"/>
            </w:pPr>
            <w:r>
              <w:rPr>
                <w:sz w:val="16"/>
              </w:rPr>
              <w:t>○</w:t>
            </w:r>
          </w:p>
        </w:tc>
        <w:tc>
          <w:tcPr>
            <w:tcW w:w="1552" w:type="dxa"/>
          </w:tcPr>
          <w:p w14:paraId="4B23627D" w14:textId="77777777" w:rsidR="006F17AA" w:rsidRDefault="00F950B9">
            <w:pPr>
              <w:pStyle w:val="Compact"/>
              <w:spacing w:before="20" w:after="20" w:line="240" w:lineRule="auto"/>
            </w:pPr>
            <w:r>
              <w:rPr>
                <w:sz w:val="16"/>
              </w:rPr>
              <w:t>○ Kemenkes</w:t>
            </w:r>
          </w:p>
        </w:tc>
      </w:tr>
      <w:tr w:rsidR="006F17AA" w14:paraId="278A77E9" w14:textId="77777777" w:rsidTr="006F17AA">
        <w:trPr>
          <w:cantSplit/>
        </w:trPr>
        <w:tc>
          <w:tcPr>
            <w:tcW w:w="3036" w:type="dxa"/>
          </w:tcPr>
          <w:p w14:paraId="621D186E" w14:textId="77777777" w:rsidR="006F17AA" w:rsidRDefault="00F950B9">
            <w:pPr>
              <w:pStyle w:val="Compact"/>
              <w:spacing w:before="20" w:after="20" w:line="240" w:lineRule="auto"/>
            </w:pPr>
            <w:r>
              <w:rPr>
                <w:sz w:val="16"/>
              </w:rPr>
              <w:t>RF-PONTIANAK-03 telaah pidana status</w:t>
            </w:r>
          </w:p>
        </w:tc>
        <w:tc>
          <w:tcPr>
            <w:tcW w:w="699" w:type="dxa"/>
          </w:tcPr>
          <w:p w14:paraId="113F112D" w14:textId="77777777" w:rsidR="006F17AA" w:rsidRDefault="00F950B9">
            <w:pPr>
              <w:pStyle w:val="Compact"/>
              <w:spacing w:before="20" w:after="20" w:line="240" w:lineRule="auto"/>
            </w:pPr>
            <w:r>
              <w:rPr>
                <w:sz w:val="16"/>
              </w:rPr>
              <w:t>—</w:t>
            </w:r>
          </w:p>
        </w:tc>
        <w:tc>
          <w:tcPr>
            <w:tcW w:w="699" w:type="dxa"/>
          </w:tcPr>
          <w:p w14:paraId="3B829D53" w14:textId="77777777" w:rsidR="006F17AA" w:rsidRDefault="00F950B9">
            <w:pPr>
              <w:pStyle w:val="Compact"/>
              <w:spacing w:before="20" w:after="20" w:line="240" w:lineRule="auto"/>
            </w:pPr>
            <w:r>
              <w:rPr>
                <w:sz w:val="16"/>
              </w:rPr>
              <w:t>○</w:t>
            </w:r>
          </w:p>
        </w:tc>
        <w:tc>
          <w:tcPr>
            <w:tcW w:w="699" w:type="dxa"/>
          </w:tcPr>
          <w:p w14:paraId="1CDA58EA" w14:textId="77777777" w:rsidR="006F17AA" w:rsidRDefault="00F950B9">
            <w:pPr>
              <w:pStyle w:val="Compact"/>
              <w:spacing w:before="20" w:after="20" w:line="240" w:lineRule="auto"/>
            </w:pPr>
            <w:r>
              <w:rPr>
                <w:sz w:val="16"/>
              </w:rPr>
              <w:t>●</w:t>
            </w:r>
          </w:p>
        </w:tc>
        <w:tc>
          <w:tcPr>
            <w:tcW w:w="699" w:type="dxa"/>
          </w:tcPr>
          <w:p w14:paraId="7F91C1BA" w14:textId="77777777" w:rsidR="006F17AA" w:rsidRDefault="00F950B9">
            <w:pPr>
              <w:pStyle w:val="Compact"/>
              <w:spacing w:before="20" w:after="20" w:line="240" w:lineRule="auto"/>
            </w:pPr>
            <w:r>
              <w:rPr>
                <w:sz w:val="16"/>
              </w:rPr>
              <w:t>○</w:t>
            </w:r>
          </w:p>
        </w:tc>
        <w:tc>
          <w:tcPr>
            <w:tcW w:w="699" w:type="dxa"/>
          </w:tcPr>
          <w:p w14:paraId="15C1E9AB" w14:textId="77777777" w:rsidR="006F17AA" w:rsidRDefault="00F950B9">
            <w:pPr>
              <w:pStyle w:val="Compact"/>
              <w:spacing w:before="20" w:after="20" w:line="240" w:lineRule="auto"/>
            </w:pPr>
            <w:r>
              <w:rPr>
                <w:sz w:val="16"/>
              </w:rPr>
              <w:t>○</w:t>
            </w:r>
          </w:p>
        </w:tc>
        <w:tc>
          <w:tcPr>
            <w:tcW w:w="699" w:type="dxa"/>
          </w:tcPr>
          <w:p w14:paraId="4B2E0A94" w14:textId="77777777" w:rsidR="006F17AA" w:rsidRDefault="00F950B9">
            <w:pPr>
              <w:pStyle w:val="Compact"/>
              <w:spacing w:before="20" w:after="20" w:line="240" w:lineRule="auto"/>
            </w:pPr>
            <w:r>
              <w:rPr>
                <w:sz w:val="16"/>
              </w:rPr>
              <w:t>—</w:t>
            </w:r>
          </w:p>
        </w:tc>
        <w:tc>
          <w:tcPr>
            <w:tcW w:w="1494" w:type="dxa"/>
          </w:tcPr>
          <w:p w14:paraId="4058B837" w14:textId="77777777" w:rsidR="006F17AA" w:rsidRDefault="00F950B9">
            <w:pPr>
              <w:pStyle w:val="Compact"/>
              <w:spacing w:before="20" w:after="20" w:line="240" w:lineRule="auto"/>
            </w:pPr>
            <w:r>
              <w:rPr>
                <w:sz w:val="16"/>
              </w:rPr>
              <w:t>—</w:t>
            </w:r>
          </w:p>
        </w:tc>
        <w:tc>
          <w:tcPr>
            <w:tcW w:w="699" w:type="dxa"/>
          </w:tcPr>
          <w:p w14:paraId="269FF7C4" w14:textId="77777777" w:rsidR="006F17AA" w:rsidRDefault="00F950B9">
            <w:pPr>
              <w:pStyle w:val="Compact"/>
              <w:spacing w:before="20" w:after="20" w:line="240" w:lineRule="auto"/>
            </w:pPr>
            <w:r>
              <w:rPr>
                <w:sz w:val="16"/>
              </w:rPr>
              <w:t>—</w:t>
            </w:r>
          </w:p>
        </w:tc>
        <w:tc>
          <w:tcPr>
            <w:tcW w:w="1095" w:type="dxa"/>
          </w:tcPr>
          <w:p w14:paraId="61F0CF40" w14:textId="77777777" w:rsidR="006F17AA" w:rsidRDefault="00F950B9">
            <w:pPr>
              <w:pStyle w:val="Compact"/>
              <w:spacing w:before="20" w:after="20" w:line="240" w:lineRule="auto"/>
            </w:pPr>
            <w:r>
              <w:rPr>
                <w:sz w:val="16"/>
              </w:rPr>
              <w:t>—</w:t>
            </w:r>
          </w:p>
        </w:tc>
        <w:tc>
          <w:tcPr>
            <w:tcW w:w="699" w:type="dxa"/>
          </w:tcPr>
          <w:p w14:paraId="6E4BBB2A" w14:textId="77777777" w:rsidR="006F17AA" w:rsidRDefault="00F950B9">
            <w:pPr>
              <w:pStyle w:val="Compact"/>
              <w:spacing w:before="20" w:after="20" w:line="240" w:lineRule="auto"/>
            </w:pPr>
            <w:r>
              <w:rPr>
                <w:sz w:val="16"/>
              </w:rPr>
              <w:t>—</w:t>
            </w:r>
          </w:p>
        </w:tc>
        <w:tc>
          <w:tcPr>
            <w:tcW w:w="896" w:type="dxa"/>
          </w:tcPr>
          <w:p w14:paraId="6A583031" w14:textId="77777777" w:rsidR="006F17AA" w:rsidRDefault="00F950B9">
            <w:pPr>
              <w:pStyle w:val="Compact"/>
              <w:spacing w:before="20" w:after="20" w:line="240" w:lineRule="auto"/>
            </w:pPr>
            <w:r>
              <w:rPr>
                <w:sz w:val="16"/>
              </w:rPr>
              <w:t>○</w:t>
            </w:r>
          </w:p>
        </w:tc>
        <w:tc>
          <w:tcPr>
            <w:tcW w:w="896" w:type="dxa"/>
          </w:tcPr>
          <w:p w14:paraId="543DC468" w14:textId="77777777" w:rsidR="006F17AA" w:rsidRDefault="00F950B9">
            <w:pPr>
              <w:pStyle w:val="Compact"/>
              <w:spacing w:before="20" w:after="20" w:line="240" w:lineRule="auto"/>
            </w:pPr>
            <w:r>
              <w:rPr>
                <w:sz w:val="16"/>
              </w:rPr>
              <w:t>○</w:t>
            </w:r>
          </w:p>
        </w:tc>
        <w:tc>
          <w:tcPr>
            <w:tcW w:w="1552" w:type="dxa"/>
          </w:tcPr>
          <w:p w14:paraId="60A4A63E" w14:textId="77777777" w:rsidR="006F17AA" w:rsidRDefault="00F950B9">
            <w:pPr>
              <w:pStyle w:val="Compact"/>
              <w:spacing w:before="20" w:after="20" w:line="240" w:lineRule="auto"/>
            </w:pPr>
            <w:r>
              <w:rPr>
                <w:sz w:val="16"/>
              </w:rPr>
              <w:t>○ Kanwil Kemenkum</w:t>
            </w:r>
          </w:p>
        </w:tc>
      </w:tr>
      <w:tr w:rsidR="006F17AA" w14:paraId="29151574" w14:textId="77777777" w:rsidTr="006F17AA">
        <w:trPr>
          <w:cantSplit/>
        </w:trPr>
        <w:tc>
          <w:tcPr>
            <w:tcW w:w="3036" w:type="dxa"/>
          </w:tcPr>
          <w:p w14:paraId="0626E1E4" w14:textId="77777777" w:rsidR="006F17AA" w:rsidRDefault="00F950B9">
            <w:pPr>
              <w:pStyle w:val="Compact"/>
              <w:spacing w:before="20" w:after="20" w:line="240" w:lineRule="auto"/>
            </w:pPr>
            <w:r>
              <w:rPr>
                <w:sz w:val="16"/>
              </w:rPr>
              <w:t>RF-PONTIANAK-04 lapor tempat, tes karyawan</w:t>
            </w:r>
          </w:p>
        </w:tc>
        <w:tc>
          <w:tcPr>
            <w:tcW w:w="699" w:type="dxa"/>
          </w:tcPr>
          <w:p w14:paraId="1CB49CCE" w14:textId="77777777" w:rsidR="006F17AA" w:rsidRDefault="00F950B9">
            <w:pPr>
              <w:pStyle w:val="Compact"/>
              <w:spacing w:before="20" w:after="20" w:line="240" w:lineRule="auto"/>
            </w:pPr>
            <w:r>
              <w:rPr>
                <w:sz w:val="16"/>
              </w:rPr>
              <w:t>—</w:t>
            </w:r>
          </w:p>
        </w:tc>
        <w:tc>
          <w:tcPr>
            <w:tcW w:w="699" w:type="dxa"/>
          </w:tcPr>
          <w:p w14:paraId="57F04E6C" w14:textId="77777777" w:rsidR="006F17AA" w:rsidRDefault="00F950B9">
            <w:pPr>
              <w:pStyle w:val="Compact"/>
              <w:spacing w:before="20" w:after="20" w:line="240" w:lineRule="auto"/>
            </w:pPr>
            <w:r>
              <w:rPr>
                <w:sz w:val="16"/>
              </w:rPr>
              <w:t>●</w:t>
            </w:r>
          </w:p>
        </w:tc>
        <w:tc>
          <w:tcPr>
            <w:tcW w:w="699" w:type="dxa"/>
          </w:tcPr>
          <w:p w14:paraId="38FD58EE" w14:textId="77777777" w:rsidR="006F17AA" w:rsidRDefault="00F950B9">
            <w:pPr>
              <w:pStyle w:val="Compact"/>
              <w:spacing w:before="20" w:after="20" w:line="240" w:lineRule="auto"/>
            </w:pPr>
            <w:r>
              <w:rPr>
                <w:sz w:val="16"/>
              </w:rPr>
              <w:t>○</w:t>
            </w:r>
          </w:p>
        </w:tc>
        <w:tc>
          <w:tcPr>
            <w:tcW w:w="699" w:type="dxa"/>
          </w:tcPr>
          <w:p w14:paraId="6A49782D" w14:textId="77777777" w:rsidR="006F17AA" w:rsidRDefault="00F950B9">
            <w:pPr>
              <w:pStyle w:val="Compact"/>
              <w:spacing w:before="20" w:after="20" w:line="240" w:lineRule="auto"/>
            </w:pPr>
            <w:r>
              <w:rPr>
                <w:sz w:val="16"/>
              </w:rPr>
              <w:t>○</w:t>
            </w:r>
          </w:p>
        </w:tc>
        <w:tc>
          <w:tcPr>
            <w:tcW w:w="699" w:type="dxa"/>
          </w:tcPr>
          <w:p w14:paraId="1F944EC2" w14:textId="77777777" w:rsidR="006F17AA" w:rsidRDefault="00F950B9">
            <w:pPr>
              <w:pStyle w:val="Compact"/>
              <w:spacing w:before="20" w:after="20" w:line="240" w:lineRule="auto"/>
            </w:pPr>
            <w:r>
              <w:rPr>
                <w:sz w:val="16"/>
              </w:rPr>
              <w:t>○</w:t>
            </w:r>
          </w:p>
        </w:tc>
        <w:tc>
          <w:tcPr>
            <w:tcW w:w="699" w:type="dxa"/>
          </w:tcPr>
          <w:p w14:paraId="179E3E59" w14:textId="77777777" w:rsidR="006F17AA" w:rsidRDefault="00F950B9">
            <w:pPr>
              <w:pStyle w:val="Compact"/>
              <w:spacing w:before="20" w:after="20" w:line="240" w:lineRule="auto"/>
            </w:pPr>
            <w:r>
              <w:rPr>
                <w:sz w:val="16"/>
              </w:rPr>
              <w:t>○</w:t>
            </w:r>
          </w:p>
        </w:tc>
        <w:tc>
          <w:tcPr>
            <w:tcW w:w="1494" w:type="dxa"/>
          </w:tcPr>
          <w:p w14:paraId="2CCA95F4" w14:textId="77777777" w:rsidR="006F17AA" w:rsidRDefault="00F950B9">
            <w:pPr>
              <w:pStyle w:val="Compact"/>
              <w:spacing w:before="20" w:after="20" w:line="240" w:lineRule="auto"/>
            </w:pPr>
            <w:r>
              <w:rPr>
                <w:sz w:val="16"/>
              </w:rPr>
              <w:t>—</w:t>
            </w:r>
          </w:p>
        </w:tc>
        <w:tc>
          <w:tcPr>
            <w:tcW w:w="699" w:type="dxa"/>
          </w:tcPr>
          <w:p w14:paraId="72E77F43" w14:textId="77777777" w:rsidR="006F17AA" w:rsidRDefault="00F950B9">
            <w:pPr>
              <w:pStyle w:val="Compact"/>
              <w:spacing w:before="20" w:after="20" w:line="240" w:lineRule="auto"/>
            </w:pPr>
            <w:r>
              <w:rPr>
                <w:sz w:val="16"/>
              </w:rPr>
              <w:t>—</w:t>
            </w:r>
          </w:p>
        </w:tc>
        <w:tc>
          <w:tcPr>
            <w:tcW w:w="1095" w:type="dxa"/>
          </w:tcPr>
          <w:p w14:paraId="360A3470" w14:textId="77777777" w:rsidR="006F17AA" w:rsidRDefault="00F950B9">
            <w:pPr>
              <w:pStyle w:val="Compact"/>
              <w:spacing w:before="20" w:after="20" w:line="240" w:lineRule="auto"/>
            </w:pPr>
            <w:r>
              <w:rPr>
                <w:sz w:val="16"/>
              </w:rPr>
              <w:t>—</w:t>
            </w:r>
          </w:p>
        </w:tc>
        <w:tc>
          <w:tcPr>
            <w:tcW w:w="699" w:type="dxa"/>
          </w:tcPr>
          <w:p w14:paraId="408A7358" w14:textId="77777777" w:rsidR="006F17AA" w:rsidRDefault="00F950B9">
            <w:pPr>
              <w:pStyle w:val="Compact"/>
              <w:spacing w:before="20" w:after="20" w:line="240" w:lineRule="auto"/>
            </w:pPr>
            <w:r>
              <w:rPr>
                <w:sz w:val="16"/>
              </w:rPr>
              <w:t>—</w:t>
            </w:r>
          </w:p>
        </w:tc>
        <w:tc>
          <w:tcPr>
            <w:tcW w:w="896" w:type="dxa"/>
          </w:tcPr>
          <w:p w14:paraId="1A77DBD3" w14:textId="77777777" w:rsidR="006F17AA" w:rsidRDefault="00F950B9">
            <w:pPr>
              <w:pStyle w:val="Compact"/>
              <w:spacing w:before="20" w:after="20" w:line="240" w:lineRule="auto"/>
            </w:pPr>
            <w:r>
              <w:rPr>
                <w:sz w:val="16"/>
              </w:rPr>
              <w:t>○</w:t>
            </w:r>
          </w:p>
        </w:tc>
        <w:tc>
          <w:tcPr>
            <w:tcW w:w="896" w:type="dxa"/>
          </w:tcPr>
          <w:p w14:paraId="0338F3DD" w14:textId="77777777" w:rsidR="006F17AA" w:rsidRDefault="00F950B9">
            <w:pPr>
              <w:pStyle w:val="Compact"/>
              <w:spacing w:before="20" w:after="20" w:line="240" w:lineRule="auto"/>
            </w:pPr>
            <w:r>
              <w:rPr>
                <w:sz w:val="16"/>
              </w:rPr>
              <w:t>○</w:t>
            </w:r>
          </w:p>
        </w:tc>
        <w:tc>
          <w:tcPr>
            <w:tcW w:w="1552" w:type="dxa"/>
          </w:tcPr>
          <w:p w14:paraId="3AF02054" w14:textId="77777777" w:rsidR="006F17AA" w:rsidRDefault="00F950B9">
            <w:pPr>
              <w:pStyle w:val="Compact"/>
              <w:spacing w:before="20" w:after="20" w:line="240" w:lineRule="auto"/>
            </w:pPr>
            <w:r>
              <w:rPr>
                <w:sz w:val="16"/>
              </w:rPr>
              <w:t>○ Kemnaker, Kemendagri</w:t>
            </w:r>
          </w:p>
        </w:tc>
      </w:tr>
      <w:tr w:rsidR="006F17AA" w14:paraId="58DD496B" w14:textId="77777777" w:rsidTr="006F17AA">
        <w:trPr>
          <w:cantSplit/>
        </w:trPr>
        <w:tc>
          <w:tcPr>
            <w:tcW w:w="3036" w:type="dxa"/>
          </w:tcPr>
          <w:p w14:paraId="28E4D2F1" w14:textId="77777777" w:rsidR="006F17AA" w:rsidRDefault="00F950B9">
            <w:pPr>
              <w:pStyle w:val="Compact"/>
              <w:spacing w:before="20" w:after="20" w:line="240" w:lineRule="auto"/>
            </w:pPr>
            <w:r>
              <w:rPr>
                <w:sz w:val="16"/>
              </w:rPr>
              <w:t>RF-PONTIANAK-05 TG, status HIV, kursi KPA</w:t>
            </w:r>
          </w:p>
        </w:tc>
        <w:tc>
          <w:tcPr>
            <w:tcW w:w="699" w:type="dxa"/>
          </w:tcPr>
          <w:p w14:paraId="6D7D2C2F" w14:textId="77777777" w:rsidR="006F17AA" w:rsidRDefault="00F950B9">
            <w:pPr>
              <w:pStyle w:val="Compact"/>
              <w:spacing w:before="20" w:after="20" w:line="240" w:lineRule="auto"/>
            </w:pPr>
            <w:r>
              <w:rPr>
                <w:sz w:val="16"/>
              </w:rPr>
              <w:t>○</w:t>
            </w:r>
          </w:p>
        </w:tc>
        <w:tc>
          <w:tcPr>
            <w:tcW w:w="699" w:type="dxa"/>
          </w:tcPr>
          <w:p w14:paraId="7614EF99" w14:textId="77777777" w:rsidR="006F17AA" w:rsidRDefault="00F950B9">
            <w:pPr>
              <w:pStyle w:val="Compact"/>
              <w:spacing w:before="20" w:after="20" w:line="240" w:lineRule="auto"/>
            </w:pPr>
            <w:r>
              <w:rPr>
                <w:sz w:val="16"/>
              </w:rPr>
              <w:t>●</w:t>
            </w:r>
          </w:p>
        </w:tc>
        <w:tc>
          <w:tcPr>
            <w:tcW w:w="699" w:type="dxa"/>
          </w:tcPr>
          <w:p w14:paraId="1C38A969" w14:textId="77777777" w:rsidR="006F17AA" w:rsidRDefault="00F950B9">
            <w:pPr>
              <w:pStyle w:val="Compact"/>
              <w:spacing w:before="20" w:after="20" w:line="240" w:lineRule="auto"/>
            </w:pPr>
            <w:r>
              <w:rPr>
                <w:sz w:val="16"/>
              </w:rPr>
              <w:t>●</w:t>
            </w:r>
          </w:p>
        </w:tc>
        <w:tc>
          <w:tcPr>
            <w:tcW w:w="699" w:type="dxa"/>
          </w:tcPr>
          <w:p w14:paraId="44C7D91E" w14:textId="77777777" w:rsidR="006F17AA" w:rsidRDefault="00F950B9">
            <w:pPr>
              <w:pStyle w:val="Compact"/>
              <w:spacing w:before="20" w:after="20" w:line="240" w:lineRule="auto"/>
            </w:pPr>
            <w:r>
              <w:rPr>
                <w:sz w:val="16"/>
              </w:rPr>
              <w:t>○</w:t>
            </w:r>
          </w:p>
        </w:tc>
        <w:tc>
          <w:tcPr>
            <w:tcW w:w="699" w:type="dxa"/>
          </w:tcPr>
          <w:p w14:paraId="41E121AD" w14:textId="77777777" w:rsidR="006F17AA" w:rsidRDefault="00F950B9">
            <w:pPr>
              <w:pStyle w:val="Compact"/>
              <w:spacing w:before="20" w:after="20" w:line="240" w:lineRule="auto"/>
            </w:pPr>
            <w:r>
              <w:rPr>
                <w:sz w:val="16"/>
              </w:rPr>
              <w:t>○</w:t>
            </w:r>
          </w:p>
        </w:tc>
        <w:tc>
          <w:tcPr>
            <w:tcW w:w="699" w:type="dxa"/>
          </w:tcPr>
          <w:p w14:paraId="74D5B227" w14:textId="77777777" w:rsidR="006F17AA" w:rsidRDefault="00F950B9">
            <w:pPr>
              <w:pStyle w:val="Compact"/>
              <w:spacing w:before="20" w:after="20" w:line="240" w:lineRule="auto"/>
            </w:pPr>
            <w:r>
              <w:rPr>
                <w:sz w:val="16"/>
              </w:rPr>
              <w:t>—</w:t>
            </w:r>
          </w:p>
        </w:tc>
        <w:tc>
          <w:tcPr>
            <w:tcW w:w="1494" w:type="dxa"/>
          </w:tcPr>
          <w:p w14:paraId="452066DF" w14:textId="77777777" w:rsidR="006F17AA" w:rsidRDefault="00F950B9">
            <w:pPr>
              <w:pStyle w:val="Compact"/>
              <w:spacing w:before="20" w:after="20" w:line="240" w:lineRule="auto"/>
            </w:pPr>
            <w:r>
              <w:rPr>
                <w:sz w:val="16"/>
              </w:rPr>
              <w:t>—</w:t>
            </w:r>
          </w:p>
        </w:tc>
        <w:tc>
          <w:tcPr>
            <w:tcW w:w="699" w:type="dxa"/>
          </w:tcPr>
          <w:p w14:paraId="071757A6" w14:textId="77777777" w:rsidR="006F17AA" w:rsidRDefault="00F950B9">
            <w:pPr>
              <w:pStyle w:val="Compact"/>
              <w:spacing w:before="20" w:after="20" w:line="240" w:lineRule="auto"/>
            </w:pPr>
            <w:r>
              <w:rPr>
                <w:sz w:val="16"/>
              </w:rPr>
              <w:t>—</w:t>
            </w:r>
          </w:p>
        </w:tc>
        <w:tc>
          <w:tcPr>
            <w:tcW w:w="1095" w:type="dxa"/>
          </w:tcPr>
          <w:p w14:paraId="258A3E98" w14:textId="77777777" w:rsidR="006F17AA" w:rsidRDefault="00F950B9">
            <w:pPr>
              <w:pStyle w:val="Compact"/>
              <w:spacing w:before="20" w:after="20" w:line="240" w:lineRule="auto"/>
            </w:pPr>
            <w:r>
              <w:rPr>
                <w:sz w:val="16"/>
              </w:rPr>
              <w:t>—</w:t>
            </w:r>
          </w:p>
        </w:tc>
        <w:tc>
          <w:tcPr>
            <w:tcW w:w="699" w:type="dxa"/>
          </w:tcPr>
          <w:p w14:paraId="4390050A" w14:textId="77777777" w:rsidR="006F17AA" w:rsidRDefault="00F950B9">
            <w:pPr>
              <w:pStyle w:val="Compact"/>
              <w:spacing w:before="20" w:after="20" w:line="240" w:lineRule="auto"/>
            </w:pPr>
            <w:r>
              <w:rPr>
                <w:sz w:val="16"/>
              </w:rPr>
              <w:t>—</w:t>
            </w:r>
          </w:p>
        </w:tc>
        <w:tc>
          <w:tcPr>
            <w:tcW w:w="896" w:type="dxa"/>
          </w:tcPr>
          <w:p w14:paraId="071E36D7" w14:textId="77777777" w:rsidR="006F17AA" w:rsidRDefault="00F950B9">
            <w:pPr>
              <w:pStyle w:val="Compact"/>
              <w:spacing w:before="20" w:after="20" w:line="240" w:lineRule="auto"/>
            </w:pPr>
            <w:r>
              <w:rPr>
                <w:sz w:val="16"/>
              </w:rPr>
              <w:t>●</w:t>
            </w:r>
          </w:p>
        </w:tc>
        <w:tc>
          <w:tcPr>
            <w:tcW w:w="896" w:type="dxa"/>
          </w:tcPr>
          <w:p w14:paraId="2D2A804B" w14:textId="77777777" w:rsidR="006F17AA" w:rsidRDefault="00F950B9">
            <w:pPr>
              <w:pStyle w:val="Compact"/>
              <w:spacing w:before="20" w:after="20" w:line="240" w:lineRule="auto"/>
            </w:pPr>
            <w:r>
              <w:rPr>
                <w:sz w:val="16"/>
              </w:rPr>
              <w:t>●</w:t>
            </w:r>
          </w:p>
        </w:tc>
        <w:tc>
          <w:tcPr>
            <w:tcW w:w="1552" w:type="dxa"/>
          </w:tcPr>
          <w:p w14:paraId="52887AD6" w14:textId="77777777" w:rsidR="006F17AA" w:rsidRDefault="00F950B9">
            <w:pPr>
              <w:pStyle w:val="Compact"/>
              <w:spacing w:before="20" w:after="20" w:line="240" w:lineRule="auto"/>
            </w:pPr>
            <w:r>
              <w:rPr>
                <w:sz w:val="16"/>
              </w:rPr>
              <w:t>○ Kemenkes</w:t>
            </w:r>
          </w:p>
        </w:tc>
      </w:tr>
      <w:tr w:rsidR="006F17AA" w14:paraId="615966D3" w14:textId="77777777" w:rsidTr="006F17AA">
        <w:trPr>
          <w:cantSplit/>
        </w:trPr>
        <w:tc>
          <w:tcPr>
            <w:tcW w:w="3036" w:type="dxa"/>
          </w:tcPr>
          <w:p w14:paraId="3C567A5E" w14:textId="77777777" w:rsidR="006F17AA" w:rsidRDefault="00F950B9">
            <w:pPr>
              <w:pStyle w:val="Compact"/>
              <w:spacing w:before="20" w:after="20" w:line="240" w:lineRule="auto"/>
            </w:pPr>
            <w:r>
              <w:rPr>
                <w:sz w:val="16"/>
              </w:rPr>
              <w:t>RF-PONTIANAK-06 KTP, keberatan, penjangkauan</w:t>
            </w:r>
          </w:p>
        </w:tc>
        <w:tc>
          <w:tcPr>
            <w:tcW w:w="699" w:type="dxa"/>
          </w:tcPr>
          <w:p w14:paraId="5CA14296" w14:textId="77777777" w:rsidR="006F17AA" w:rsidRDefault="00F950B9">
            <w:pPr>
              <w:pStyle w:val="Compact"/>
              <w:spacing w:before="20" w:after="20" w:line="240" w:lineRule="auto"/>
            </w:pPr>
            <w:r>
              <w:rPr>
                <w:sz w:val="16"/>
              </w:rPr>
              <w:t>○</w:t>
            </w:r>
          </w:p>
        </w:tc>
        <w:tc>
          <w:tcPr>
            <w:tcW w:w="699" w:type="dxa"/>
          </w:tcPr>
          <w:p w14:paraId="3184578C" w14:textId="77777777" w:rsidR="006F17AA" w:rsidRDefault="00F950B9">
            <w:pPr>
              <w:pStyle w:val="Compact"/>
              <w:spacing w:before="20" w:after="20" w:line="240" w:lineRule="auto"/>
            </w:pPr>
            <w:r>
              <w:rPr>
                <w:sz w:val="16"/>
              </w:rPr>
              <w:t>●</w:t>
            </w:r>
          </w:p>
        </w:tc>
        <w:tc>
          <w:tcPr>
            <w:tcW w:w="699" w:type="dxa"/>
          </w:tcPr>
          <w:p w14:paraId="3D1F74A5" w14:textId="77777777" w:rsidR="006F17AA" w:rsidRDefault="00F950B9">
            <w:pPr>
              <w:pStyle w:val="Compact"/>
              <w:spacing w:before="20" w:after="20" w:line="240" w:lineRule="auto"/>
            </w:pPr>
            <w:r>
              <w:rPr>
                <w:sz w:val="16"/>
              </w:rPr>
              <w:t>○</w:t>
            </w:r>
          </w:p>
        </w:tc>
        <w:tc>
          <w:tcPr>
            <w:tcW w:w="699" w:type="dxa"/>
          </w:tcPr>
          <w:p w14:paraId="7ACAAF29" w14:textId="77777777" w:rsidR="006F17AA" w:rsidRDefault="00F950B9">
            <w:pPr>
              <w:pStyle w:val="Compact"/>
              <w:spacing w:before="20" w:after="20" w:line="240" w:lineRule="auto"/>
            </w:pPr>
            <w:r>
              <w:rPr>
                <w:sz w:val="16"/>
              </w:rPr>
              <w:t>○</w:t>
            </w:r>
          </w:p>
        </w:tc>
        <w:tc>
          <w:tcPr>
            <w:tcW w:w="699" w:type="dxa"/>
          </w:tcPr>
          <w:p w14:paraId="4CAEB433" w14:textId="77777777" w:rsidR="006F17AA" w:rsidRDefault="00F950B9">
            <w:pPr>
              <w:pStyle w:val="Compact"/>
              <w:spacing w:before="20" w:after="20" w:line="240" w:lineRule="auto"/>
            </w:pPr>
            <w:r>
              <w:rPr>
                <w:sz w:val="16"/>
              </w:rPr>
              <w:t>○</w:t>
            </w:r>
          </w:p>
        </w:tc>
        <w:tc>
          <w:tcPr>
            <w:tcW w:w="699" w:type="dxa"/>
          </w:tcPr>
          <w:p w14:paraId="6543EF8D" w14:textId="77777777" w:rsidR="006F17AA" w:rsidRDefault="00F950B9">
            <w:pPr>
              <w:pStyle w:val="Compact"/>
              <w:spacing w:before="20" w:after="20" w:line="240" w:lineRule="auto"/>
            </w:pPr>
            <w:r>
              <w:rPr>
                <w:sz w:val="16"/>
              </w:rPr>
              <w:t>●</w:t>
            </w:r>
          </w:p>
        </w:tc>
        <w:tc>
          <w:tcPr>
            <w:tcW w:w="1494" w:type="dxa"/>
          </w:tcPr>
          <w:p w14:paraId="7A49EB0E" w14:textId="77777777" w:rsidR="006F17AA" w:rsidRDefault="00F950B9">
            <w:pPr>
              <w:pStyle w:val="Compact"/>
              <w:spacing w:before="20" w:after="20" w:line="240" w:lineRule="auto"/>
            </w:pPr>
            <w:r>
              <w:rPr>
                <w:sz w:val="16"/>
              </w:rPr>
              <w:t>—</w:t>
            </w:r>
          </w:p>
        </w:tc>
        <w:tc>
          <w:tcPr>
            <w:tcW w:w="699" w:type="dxa"/>
          </w:tcPr>
          <w:p w14:paraId="00CB7B70" w14:textId="77777777" w:rsidR="006F17AA" w:rsidRDefault="00F950B9">
            <w:pPr>
              <w:pStyle w:val="Compact"/>
              <w:spacing w:before="20" w:after="20" w:line="240" w:lineRule="auto"/>
            </w:pPr>
            <w:r>
              <w:rPr>
                <w:sz w:val="16"/>
              </w:rPr>
              <w:t>○</w:t>
            </w:r>
          </w:p>
        </w:tc>
        <w:tc>
          <w:tcPr>
            <w:tcW w:w="1095" w:type="dxa"/>
          </w:tcPr>
          <w:p w14:paraId="194B3B33" w14:textId="77777777" w:rsidR="006F17AA" w:rsidRDefault="00F950B9">
            <w:pPr>
              <w:pStyle w:val="Compact"/>
              <w:spacing w:before="20" w:after="20" w:line="240" w:lineRule="auto"/>
            </w:pPr>
            <w:r>
              <w:rPr>
                <w:sz w:val="16"/>
              </w:rPr>
              <w:t>○</w:t>
            </w:r>
          </w:p>
        </w:tc>
        <w:tc>
          <w:tcPr>
            <w:tcW w:w="699" w:type="dxa"/>
          </w:tcPr>
          <w:p w14:paraId="762AE041" w14:textId="77777777" w:rsidR="006F17AA" w:rsidRDefault="00F950B9">
            <w:pPr>
              <w:pStyle w:val="Compact"/>
              <w:spacing w:before="20" w:after="20" w:line="240" w:lineRule="auto"/>
            </w:pPr>
            <w:r>
              <w:rPr>
                <w:sz w:val="16"/>
              </w:rPr>
              <w:t>—</w:t>
            </w:r>
          </w:p>
        </w:tc>
        <w:tc>
          <w:tcPr>
            <w:tcW w:w="896" w:type="dxa"/>
          </w:tcPr>
          <w:p w14:paraId="65EA02F4" w14:textId="77777777" w:rsidR="006F17AA" w:rsidRDefault="00F950B9">
            <w:pPr>
              <w:pStyle w:val="Compact"/>
              <w:spacing w:before="20" w:after="20" w:line="240" w:lineRule="auto"/>
            </w:pPr>
            <w:r>
              <w:rPr>
                <w:sz w:val="16"/>
              </w:rPr>
              <w:t>○</w:t>
            </w:r>
          </w:p>
        </w:tc>
        <w:tc>
          <w:tcPr>
            <w:tcW w:w="896" w:type="dxa"/>
          </w:tcPr>
          <w:p w14:paraId="5D802B12" w14:textId="77777777" w:rsidR="006F17AA" w:rsidRDefault="00F950B9">
            <w:pPr>
              <w:pStyle w:val="Compact"/>
              <w:spacing w:before="20" w:after="20" w:line="240" w:lineRule="auto"/>
            </w:pPr>
            <w:r>
              <w:rPr>
                <w:sz w:val="16"/>
              </w:rPr>
              <w:t>○</w:t>
            </w:r>
          </w:p>
        </w:tc>
        <w:tc>
          <w:tcPr>
            <w:tcW w:w="1552" w:type="dxa"/>
          </w:tcPr>
          <w:p w14:paraId="190148FA" w14:textId="77777777" w:rsidR="006F17AA" w:rsidRDefault="00F950B9">
            <w:pPr>
              <w:pStyle w:val="Compact"/>
              <w:spacing w:before="20" w:after="20" w:line="240" w:lineRule="auto"/>
            </w:pPr>
            <w:r>
              <w:rPr>
                <w:sz w:val="16"/>
              </w:rPr>
              <w:t>○ Kemendagri</w:t>
            </w:r>
          </w:p>
        </w:tc>
      </w:tr>
      <w:tr w:rsidR="006F17AA" w14:paraId="280ACF85" w14:textId="77777777" w:rsidTr="006F17AA">
        <w:trPr>
          <w:cantSplit/>
        </w:trPr>
        <w:tc>
          <w:tcPr>
            <w:tcW w:w="3036" w:type="dxa"/>
          </w:tcPr>
          <w:p w14:paraId="3DCA9BD9" w14:textId="77777777" w:rsidR="006F17AA" w:rsidRDefault="00F950B9">
            <w:pPr>
              <w:pStyle w:val="Compact"/>
              <w:spacing w:before="20" w:after="20" w:line="240" w:lineRule="auto"/>
            </w:pPr>
            <w:r>
              <w:rPr>
                <w:sz w:val="16"/>
              </w:rPr>
              <w:t>RF-PONTIANAK-07 Perwal TBC</w:t>
            </w:r>
          </w:p>
        </w:tc>
        <w:tc>
          <w:tcPr>
            <w:tcW w:w="699" w:type="dxa"/>
          </w:tcPr>
          <w:p w14:paraId="20C99C97" w14:textId="77777777" w:rsidR="006F17AA" w:rsidRDefault="00F950B9">
            <w:pPr>
              <w:pStyle w:val="Compact"/>
              <w:spacing w:before="20" w:after="20" w:line="240" w:lineRule="auto"/>
            </w:pPr>
            <w:r>
              <w:rPr>
                <w:sz w:val="16"/>
              </w:rPr>
              <w:t>—</w:t>
            </w:r>
          </w:p>
        </w:tc>
        <w:tc>
          <w:tcPr>
            <w:tcW w:w="699" w:type="dxa"/>
          </w:tcPr>
          <w:p w14:paraId="71890EA4" w14:textId="77777777" w:rsidR="006F17AA" w:rsidRDefault="00F950B9">
            <w:pPr>
              <w:pStyle w:val="Compact"/>
              <w:spacing w:before="20" w:after="20" w:line="240" w:lineRule="auto"/>
            </w:pPr>
            <w:r>
              <w:rPr>
                <w:sz w:val="16"/>
              </w:rPr>
              <w:t>●</w:t>
            </w:r>
          </w:p>
        </w:tc>
        <w:tc>
          <w:tcPr>
            <w:tcW w:w="699" w:type="dxa"/>
          </w:tcPr>
          <w:p w14:paraId="320395DA" w14:textId="77777777" w:rsidR="006F17AA" w:rsidRDefault="00F950B9">
            <w:pPr>
              <w:pStyle w:val="Compact"/>
              <w:spacing w:before="20" w:after="20" w:line="240" w:lineRule="auto"/>
            </w:pPr>
            <w:r>
              <w:rPr>
                <w:sz w:val="16"/>
              </w:rPr>
              <w:t>—</w:t>
            </w:r>
          </w:p>
        </w:tc>
        <w:tc>
          <w:tcPr>
            <w:tcW w:w="699" w:type="dxa"/>
          </w:tcPr>
          <w:p w14:paraId="4E9891CE" w14:textId="77777777" w:rsidR="006F17AA" w:rsidRDefault="00F950B9">
            <w:pPr>
              <w:pStyle w:val="Compact"/>
              <w:spacing w:before="20" w:after="20" w:line="240" w:lineRule="auto"/>
            </w:pPr>
            <w:r>
              <w:rPr>
                <w:sz w:val="16"/>
              </w:rPr>
              <w:t>○</w:t>
            </w:r>
          </w:p>
        </w:tc>
        <w:tc>
          <w:tcPr>
            <w:tcW w:w="699" w:type="dxa"/>
          </w:tcPr>
          <w:p w14:paraId="4E1E5BDC" w14:textId="77777777" w:rsidR="006F17AA" w:rsidRDefault="00F950B9">
            <w:pPr>
              <w:pStyle w:val="Compact"/>
              <w:spacing w:before="20" w:after="20" w:line="240" w:lineRule="auto"/>
            </w:pPr>
            <w:r>
              <w:rPr>
                <w:sz w:val="16"/>
              </w:rPr>
              <w:t>●</w:t>
            </w:r>
          </w:p>
        </w:tc>
        <w:tc>
          <w:tcPr>
            <w:tcW w:w="699" w:type="dxa"/>
          </w:tcPr>
          <w:p w14:paraId="7DB6E075" w14:textId="77777777" w:rsidR="006F17AA" w:rsidRDefault="00F950B9">
            <w:pPr>
              <w:pStyle w:val="Compact"/>
              <w:spacing w:before="20" w:after="20" w:line="240" w:lineRule="auto"/>
            </w:pPr>
            <w:r>
              <w:rPr>
                <w:sz w:val="16"/>
              </w:rPr>
              <w:t>—</w:t>
            </w:r>
          </w:p>
        </w:tc>
        <w:tc>
          <w:tcPr>
            <w:tcW w:w="1494" w:type="dxa"/>
          </w:tcPr>
          <w:p w14:paraId="6BCDEB07" w14:textId="77777777" w:rsidR="006F17AA" w:rsidRDefault="00F950B9">
            <w:pPr>
              <w:pStyle w:val="Compact"/>
              <w:spacing w:before="20" w:after="20" w:line="240" w:lineRule="auto"/>
            </w:pPr>
            <w:r>
              <w:rPr>
                <w:sz w:val="16"/>
              </w:rPr>
              <w:t>—</w:t>
            </w:r>
          </w:p>
        </w:tc>
        <w:tc>
          <w:tcPr>
            <w:tcW w:w="699" w:type="dxa"/>
          </w:tcPr>
          <w:p w14:paraId="55BE5591" w14:textId="77777777" w:rsidR="006F17AA" w:rsidRDefault="00F950B9">
            <w:pPr>
              <w:pStyle w:val="Compact"/>
              <w:spacing w:before="20" w:after="20" w:line="240" w:lineRule="auto"/>
            </w:pPr>
            <w:r>
              <w:rPr>
                <w:sz w:val="16"/>
              </w:rPr>
              <w:t>○</w:t>
            </w:r>
          </w:p>
        </w:tc>
        <w:tc>
          <w:tcPr>
            <w:tcW w:w="1095" w:type="dxa"/>
          </w:tcPr>
          <w:p w14:paraId="01E5766B" w14:textId="77777777" w:rsidR="006F17AA" w:rsidRDefault="00F950B9">
            <w:pPr>
              <w:pStyle w:val="Compact"/>
              <w:spacing w:before="20" w:after="20" w:line="240" w:lineRule="auto"/>
            </w:pPr>
            <w:r>
              <w:rPr>
                <w:sz w:val="16"/>
              </w:rPr>
              <w:t>—</w:t>
            </w:r>
          </w:p>
        </w:tc>
        <w:tc>
          <w:tcPr>
            <w:tcW w:w="699" w:type="dxa"/>
          </w:tcPr>
          <w:p w14:paraId="5AFC9912" w14:textId="77777777" w:rsidR="006F17AA" w:rsidRDefault="00F950B9">
            <w:pPr>
              <w:pStyle w:val="Compact"/>
              <w:spacing w:before="20" w:after="20" w:line="240" w:lineRule="auto"/>
            </w:pPr>
            <w:r>
              <w:rPr>
                <w:sz w:val="16"/>
              </w:rPr>
              <w:t>—</w:t>
            </w:r>
          </w:p>
        </w:tc>
        <w:tc>
          <w:tcPr>
            <w:tcW w:w="896" w:type="dxa"/>
          </w:tcPr>
          <w:p w14:paraId="27893C35" w14:textId="77777777" w:rsidR="006F17AA" w:rsidRDefault="00F950B9">
            <w:pPr>
              <w:pStyle w:val="Compact"/>
              <w:spacing w:before="20" w:after="20" w:line="240" w:lineRule="auto"/>
            </w:pPr>
            <w:r>
              <w:rPr>
                <w:sz w:val="16"/>
              </w:rPr>
              <w:t>○</w:t>
            </w:r>
          </w:p>
        </w:tc>
        <w:tc>
          <w:tcPr>
            <w:tcW w:w="896" w:type="dxa"/>
          </w:tcPr>
          <w:p w14:paraId="56D7809D" w14:textId="77777777" w:rsidR="006F17AA" w:rsidRDefault="00F950B9">
            <w:pPr>
              <w:pStyle w:val="Compact"/>
              <w:spacing w:before="20" w:after="20" w:line="240" w:lineRule="auto"/>
            </w:pPr>
            <w:r>
              <w:rPr>
                <w:sz w:val="16"/>
              </w:rPr>
              <w:t>○</w:t>
            </w:r>
          </w:p>
        </w:tc>
        <w:tc>
          <w:tcPr>
            <w:tcW w:w="1552" w:type="dxa"/>
          </w:tcPr>
          <w:p w14:paraId="246DEC31" w14:textId="77777777" w:rsidR="006F17AA" w:rsidRDefault="00F950B9">
            <w:pPr>
              <w:pStyle w:val="Compact"/>
              <w:spacing w:before="20" w:after="20" w:line="240" w:lineRule="auto"/>
            </w:pPr>
            <w:r>
              <w:rPr>
                <w:sz w:val="16"/>
              </w:rPr>
              <w:t>○ Kemenkes</w:t>
            </w:r>
          </w:p>
        </w:tc>
      </w:tr>
      <w:tr w:rsidR="006F17AA" w14:paraId="6557B605" w14:textId="77777777" w:rsidTr="006F17AA">
        <w:trPr>
          <w:cantSplit/>
        </w:trPr>
        <w:tc>
          <w:tcPr>
            <w:tcW w:w="3036" w:type="dxa"/>
          </w:tcPr>
          <w:p w14:paraId="41C7F23D" w14:textId="77777777" w:rsidR="006F17AA" w:rsidRDefault="00F950B9">
            <w:pPr>
              <w:pStyle w:val="Compact"/>
              <w:spacing w:before="20" w:after="20" w:line="240" w:lineRule="auto"/>
            </w:pPr>
            <w:r>
              <w:rPr>
                <w:sz w:val="16"/>
              </w:rPr>
              <w:t>Inventarisasi dasar hukum</w:t>
            </w:r>
          </w:p>
        </w:tc>
        <w:tc>
          <w:tcPr>
            <w:tcW w:w="699" w:type="dxa"/>
          </w:tcPr>
          <w:p w14:paraId="2EA4EE98" w14:textId="77777777" w:rsidR="006F17AA" w:rsidRDefault="00F950B9">
            <w:pPr>
              <w:pStyle w:val="Compact"/>
              <w:spacing w:before="20" w:after="20" w:line="240" w:lineRule="auto"/>
            </w:pPr>
            <w:r>
              <w:rPr>
                <w:sz w:val="16"/>
              </w:rPr>
              <w:t>●</w:t>
            </w:r>
          </w:p>
        </w:tc>
        <w:tc>
          <w:tcPr>
            <w:tcW w:w="699" w:type="dxa"/>
          </w:tcPr>
          <w:p w14:paraId="08620E4B" w14:textId="77777777" w:rsidR="006F17AA" w:rsidRDefault="00F950B9">
            <w:pPr>
              <w:pStyle w:val="Compact"/>
              <w:spacing w:before="20" w:after="20" w:line="240" w:lineRule="auto"/>
            </w:pPr>
            <w:r>
              <w:rPr>
                <w:sz w:val="16"/>
              </w:rPr>
              <w:t>●</w:t>
            </w:r>
          </w:p>
        </w:tc>
        <w:tc>
          <w:tcPr>
            <w:tcW w:w="699" w:type="dxa"/>
          </w:tcPr>
          <w:p w14:paraId="34CB1B41" w14:textId="77777777" w:rsidR="006F17AA" w:rsidRDefault="00F950B9">
            <w:pPr>
              <w:pStyle w:val="Compact"/>
              <w:spacing w:before="20" w:after="20" w:line="240" w:lineRule="auto"/>
            </w:pPr>
            <w:r>
              <w:rPr>
                <w:sz w:val="16"/>
              </w:rPr>
              <w:t>○</w:t>
            </w:r>
          </w:p>
        </w:tc>
        <w:tc>
          <w:tcPr>
            <w:tcW w:w="699" w:type="dxa"/>
          </w:tcPr>
          <w:p w14:paraId="6EE15571" w14:textId="77777777" w:rsidR="006F17AA" w:rsidRDefault="00F950B9">
            <w:pPr>
              <w:pStyle w:val="Compact"/>
              <w:spacing w:before="20" w:after="20" w:line="240" w:lineRule="auto"/>
            </w:pPr>
            <w:r>
              <w:rPr>
                <w:sz w:val="16"/>
              </w:rPr>
              <w:t>●</w:t>
            </w:r>
          </w:p>
        </w:tc>
        <w:tc>
          <w:tcPr>
            <w:tcW w:w="699" w:type="dxa"/>
          </w:tcPr>
          <w:p w14:paraId="5597BF2B" w14:textId="77777777" w:rsidR="006F17AA" w:rsidRDefault="00F950B9">
            <w:pPr>
              <w:pStyle w:val="Compact"/>
              <w:spacing w:before="20" w:after="20" w:line="240" w:lineRule="auto"/>
            </w:pPr>
            <w:r>
              <w:rPr>
                <w:sz w:val="16"/>
              </w:rPr>
              <w:t>○</w:t>
            </w:r>
          </w:p>
        </w:tc>
        <w:tc>
          <w:tcPr>
            <w:tcW w:w="699" w:type="dxa"/>
          </w:tcPr>
          <w:p w14:paraId="398DBCD9" w14:textId="77777777" w:rsidR="006F17AA" w:rsidRDefault="00F950B9">
            <w:pPr>
              <w:pStyle w:val="Compact"/>
              <w:spacing w:before="20" w:after="20" w:line="240" w:lineRule="auto"/>
            </w:pPr>
            <w:r>
              <w:rPr>
                <w:sz w:val="16"/>
              </w:rPr>
              <w:t>○</w:t>
            </w:r>
          </w:p>
        </w:tc>
        <w:tc>
          <w:tcPr>
            <w:tcW w:w="1494" w:type="dxa"/>
          </w:tcPr>
          <w:p w14:paraId="0D929DB6" w14:textId="77777777" w:rsidR="006F17AA" w:rsidRDefault="00F950B9">
            <w:pPr>
              <w:pStyle w:val="Compact"/>
              <w:spacing w:before="20" w:after="20" w:line="240" w:lineRule="auto"/>
            </w:pPr>
            <w:r>
              <w:rPr>
                <w:sz w:val="16"/>
              </w:rPr>
              <w:t>○</w:t>
            </w:r>
          </w:p>
        </w:tc>
        <w:tc>
          <w:tcPr>
            <w:tcW w:w="699" w:type="dxa"/>
          </w:tcPr>
          <w:p w14:paraId="4CB91087" w14:textId="77777777" w:rsidR="006F17AA" w:rsidRDefault="00F950B9">
            <w:pPr>
              <w:pStyle w:val="Compact"/>
              <w:spacing w:before="20" w:after="20" w:line="240" w:lineRule="auto"/>
            </w:pPr>
            <w:r>
              <w:rPr>
                <w:sz w:val="16"/>
              </w:rPr>
              <w:t>—</w:t>
            </w:r>
          </w:p>
        </w:tc>
        <w:tc>
          <w:tcPr>
            <w:tcW w:w="1095" w:type="dxa"/>
          </w:tcPr>
          <w:p w14:paraId="72BBFAD5" w14:textId="77777777" w:rsidR="006F17AA" w:rsidRDefault="00F950B9">
            <w:pPr>
              <w:pStyle w:val="Compact"/>
              <w:spacing w:before="20" w:after="20" w:line="240" w:lineRule="auto"/>
            </w:pPr>
            <w:r>
              <w:rPr>
                <w:sz w:val="16"/>
              </w:rPr>
              <w:t>—</w:t>
            </w:r>
          </w:p>
        </w:tc>
        <w:tc>
          <w:tcPr>
            <w:tcW w:w="699" w:type="dxa"/>
          </w:tcPr>
          <w:p w14:paraId="3092BDE2" w14:textId="77777777" w:rsidR="006F17AA" w:rsidRDefault="00F950B9">
            <w:pPr>
              <w:pStyle w:val="Compact"/>
              <w:spacing w:before="20" w:after="20" w:line="240" w:lineRule="auto"/>
            </w:pPr>
            <w:r>
              <w:rPr>
                <w:sz w:val="16"/>
              </w:rPr>
              <w:t>—</w:t>
            </w:r>
          </w:p>
        </w:tc>
        <w:tc>
          <w:tcPr>
            <w:tcW w:w="896" w:type="dxa"/>
          </w:tcPr>
          <w:p w14:paraId="088B4E5D" w14:textId="77777777" w:rsidR="006F17AA" w:rsidRDefault="00F950B9">
            <w:pPr>
              <w:pStyle w:val="Compact"/>
              <w:spacing w:before="20" w:after="20" w:line="240" w:lineRule="auto"/>
            </w:pPr>
            <w:r>
              <w:rPr>
                <w:sz w:val="16"/>
              </w:rPr>
              <w:t>—</w:t>
            </w:r>
          </w:p>
        </w:tc>
        <w:tc>
          <w:tcPr>
            <w:tcW w:w="896" w:type="dxa"/>
          </w:tcPr>
          <w:p w14:paraId="6349EF4B" w14:textId="77777777" w:rsidR="006F17AA" w:rsidRDefault="00F950B9">
            <w:pPr>
              <w:pStyle w:val="Compact"/>
              <w:spacing w:before="20" w:after="20" w:line="240" w:lineRule="auto"/>
            </w:pPr>
            <w:r>
              <w:rPr>
                <w:sz w:val="16"/>
              </w:rPr>
              <w:t>—</w:t>
            </w:r>
          </w:p>
        </w:tc>
        <w:tc>
          <w:tcPr>
            <w:tcW w:w="1552" w:type="dxa"/>
          </w:tcPr>
          <w:p w14:paraId="266E0237" w14:textId="77777777" w:rsidR="006F17AA" w:rsidRDefault="00F950B9">
            <w:pPr>
              <w:pStyle w:val="Compact"/>
              <w:spacing w:before="20" w:after="20" w:line="240" w:lineRule="auto"/>
            </w:pPr>
            <w:r>
              <w:rPr>
                <w:sz w:val="16"/>
              </w:rPr>
              <w:t>○ Kemendagri, Kemenkes</w:t>
            </w:r>
          </w:p>
        </w:tc>
      </w:tr>
      <w:tr w:rsidR="006F17AA" w14:paraId="7C6A0121" w14:textId="77777777" w:rsidTr="006F17AA">
        <w:trPr>
          <w:cantSplit/>
        </w:trPr>
        <w:tc>
          <w:tcPr>
            <w:tcW w:w="3036" w:type="dxa"/>
          </w:tcPr>
          <w:p w14:paraId="70EEC6F0" w14:textId="77777777" w:rsidR="006F17AA" w:rsidRDefault="00F950B9">
            <w:pPr>
              <w:pStyle w:val="Compact"/>
              <w:spacing w:before="20" w:after="20" w:line="240" w:lineRule="auto"/>
            </w:pPr>
            <w:r>
              <w:rPr>
                <w:sz w:val="16"/>
              </w:rPr>
              <w:t>Revisi Perda Prov. 2/2009 dan 3/2021</w:t>
            </w:r>
          </w:p>
        </w:tc>
        <w:tc>
          <w:tcPr>
            <w:tcW w:w="699" w:type="dxa"/>
          </w:tcPr>
          <w:p w14:paraId="1352DF53" w14:textId="77777777" w:rsidR="006F17AA" w:rsidRDefault="00F950B9">
            <w:pPr>
              <w:pStyle w:val="Compact"/>
              <w:spacing w:before="20" w:after="20" w:line="240" w:lineRule="auto"/>
            </w:pPr>
            <w:r>
              <w:rPr>
                <w:sz w:val="16"/>
              </w:rPr>
              <w:t>●</w:t>
            </w:r>
          </w:p>
        </w:tc>
        <w:tc>
          <w:tcPr>
            <w:tcW w:w="699" w:type="dxa"/>
          </w:tcPr>
          <w:p w14:paraId="6D4E299F" w14:textId="77777777" w:rsidR="006F17AA" w:rsidRDefault="00F950B9">
            <w:pPr>
              <w:pStyle w:val="Compact"/>
              <w:spacing w:before="20" w:after="20" w:line="240" w:lineRule="auto"/>
            </w:pPr>
            <w:r>
              <w:rPr>
                <w:sz w:val="16"/>
              </w:rPr>
              <w:t>—</w:t>
            </w:r>
          </w:p>
        </w:tc>
        <w:tc>
          <w:tcPr>
            <w:tcW w:w="699" w:type="dxa"/>
          </w:tcPr>
          <w:p w14:paraId="6A9FBAFC" w14:textId="77777777" w:rsidR="006F17AA" w:rsidRDefault="00F950B9">
            <w:pPr>
              <w:pStyle w:val="Compact"/>
              <w:spacing w:before="20" w:after="20" w:line="240" w:lineRule="auto"/>
            </w:pPr>
            <w:r>
              <w:rPr>
                <w:sz w:val="16"/>
              </w:rPr>
              <w:t>—</w:t>
            </w:r>
          </w:p>
        </w:tc>
        <w:tc>
          <w:tcPr>
            <w:tcW w:w="699" w:type="dxa"/>
          </w:tcPr>
          <w:p w14:paraId="0CD54A10" w14:textId="77777777" w:rsidR="006F17AA" w:rsidRDefault="00F950B9">
            <w:pPr>
              <w:pStyle w:val="Compact"/>
              <w:spacing w:before="20" w:after="20" w:line="240" w:lineRule="auto"/>
            </w:pPr>
            <w:r>
              <w:rPr>
                <w:sz w:val="16"/>
              </w:rPr>
              <w:t>—</w:t>
            </w:r>
          </w:p>
        </w:tc>
        <w:tc>
          <w:tcPr>
            <w:tcW w:w="699" w:type="dxa"/>
          </w:tcPr>
          <w:p w14:paraId="6D870C98" w14:textId="77777777" w:rsidR="006F17AA" w:rsidRDefault="00F950B9">
            <w:pPr>
              <w:pStyle w:val="Compact"/>
              <w:spacing w:before="20" w:after="20" w:line="240" w:lineRule="auto"/>
            </w:pPr>
            <w:r>
              <w:rPr>
                <w:sz w:val="16"/>
              </w:rPr>
              <w:t>○</w:t>
            </w:r>
          </w:p>
        </w:tc>
        <w:tc>
          <w:tcPr>
            <w:tcW w:w="699" w:type="dxa"/>
          </w:tcPr>
          <w:p w14:paraId="70FB19AD" w14:textId="77777777" w:rsidR="006F17AA" w:rsidRDefault="00F950B9">
            <w:pPr>
              <w:pStyle w:val="Compact"/>
              <w:spacing w:before="20" w:after="20" w:line="240" w:lineRule="auto"/>
            </w:pPr>
            <w:r>
              <w:rPr>
                <w:sz w:val="16"/>
              </w:rPr>
              <w:t>—</w:t>
            </w:r>
          </w:p>
        </w:tc>
        <w:tc>
          <w:tcPr>
            <w:tcW w:w="1494" w:type="dxa"/>
          </w:tcPr>
          <w:p w14:paraId="6C1508CB" w14:textId="77777777" w:rsidR="006F17AA" w:rsidRDefault="00F950B9">
            <w:pPr>
              <w:pStyle w:val="Compact"/>
              <w:spacing w:before="20" w:after="20" w:line="240" w:lineRule="auto"/>
            </w:pPr>
            <w:r>
              <w:rPr>
                <w:sz w:val="16"/>
              </w:rPr>
              <w:t>○</w:t>
            </w:r>
          </w:p>
        </w:tc>
        <w:tc>
          <w:tcPr>
            <w:tcW w:w="699" w:type="dxa"/>
          </w:tcPr>
          <w:p w14:paraId="7DFF32D4" w14:textId="77777777" w:rsidR="006F17AA" w:rsidRDefault="00F950B9">
            <w:pPr>
              <w:pStyle w:val="Compact"/>
              <w:spacing w:before="20" w:after="20" w:line="240" w:lineRule="auto"/>
            </w:pPr>
            <w:r>
              <w:rPr>
                <w:sz w:val="16"/>
              </w:rPr>
              <w:t>○</w:t>
            </w:r>
          </w:p>
        </w:tc>
        <w:tc>
          <w:tcPr>
            <w:tcW w:w="1095" w:type="dxa"/>
          </w:tcPr>
          <w:p w14:paraId="424DDC30" w14:textId="77777777" w:rsidR="006F17AA" w:rsidRDefault="00F950B9">
            <w:pPr>
              <w:pStyle w:val="Compact"/>
              <w:spacing w:before="20" w:after="20" w:line="240" w:lineRule="auto"/>
            </w:pPr>
            <w:r>
              <w:rPr>
                <w:sz w:val="16"/>
              </w:rPr>
              <w:t>—</w:t>
            </w:r>
          </w:p>
        </w:tc>
        <w:tc>
          <w:tcPr>
            <w:tcW w:w="699" w:type="dxa"/>
          </w:tcPr>
          <w:p w14:paraId="4004E9F1" w14:textId="77777777" w:rsidR="006F17AA" w:rsidRDefault="00F950B9">
            <w:pPr>
              <w:pStyle w:val="Compact"/>
              <w:spacing w:before="20" w:after="20" w:line="240" w:lineRule="auto"/>
            </w:pPr>
            <w:r>
              <w:rPr>
                <w:sz w:val="16"/>
              </w:rPr>
              <w:t>—</w:t>
            </w:r>
          </w:p>
        </w:tc>
        <w:tc>
          <w:tcPr>
            <w:tcW w:w="896" w:type="dxa"/>
          </w:tcPr>
          <w:p w14:paraId="178F877D" w14:textId="77777777" w:rsidR="006F17AA" w:rsidRDefault="00F950B9">
            <w:pPr>
              <w:pStyle w:val="Compact"/>
              <w:spacing w:before="20" w:after="20" w:line="240" w:lineRule="auto"/>
            </w:pPr>
            <w:r>
              <w:rPr>
                <w:sz w:val="16"/>
              </w:rPr>
              <w:t>○</w:t>
            </w:r>
          </w:p>
        </w:tc>
        <w:tc>
          <w:tcPr>
            <w:tcW w:w="896" w:type="dxa"/>
          </w:tcPr>
          <w:p w14:paraId="784D7E14" w14:textId="77777777" w:rsidR="006F17AA" w:rsidRDefault="00F950B9">
            <w:pPr>
              <w:pStyle w:val="Compact"/>
              <w:spacing w:before="20" w:after="20" w:line="240" w:lineRule="auto"/>
            </w:pPr>
            <w:r>
              <w:rPr>
                <w:sz w:val="16"/>
              </w:rPr>
              <w:t>○</w:t>
            </w:r>
          </w:p>
        </w:tc>
        <w:tc>
          <w:tcPr>
            <w:tcW w:w="1552" w:type="dxa"/>
          </w:tcPr>
          <w:p w14:paraId="4FEAC3E5" w14:textId="77777777" w:rsidR="006F17AA" w:rsidRDefault="00F950B9">
            <w:pPr>
              <w:pStyle w:val="Compact"/>
              <w:spacing w:before="20" w:after="20" w:line="240" w:lineRule="auto"/>
            </w:pPr>
            <w:r>
              <w:rPr>
                <w:sz w:val="16"/>
              </w:rPr>
              <w:t>○ Kemenkes, BNN</w:t>
            </w:r>
          </w:p>
        </w:tc>
      </w:tr>
      <w:tr w:rsidR="006F17AA" w14:paraId="57BFD829" w14:textId="77777777" w:rsidTr="006F17AA">
        <w:trPr>
          <w:cantSplit/>
        </w:trPr>
        <w:tc>
          <w:tcPr>
            <w:tcW w:w="3036" w:type="dxa"/>
          </w:tcPr>
          <w:p w14:paraId="09BA4022" w14:textId="77777777" w:rsidR="006F17AA" w:rsidRDefault="00F950B9">
            <w:pPr>
              <w:pStyle w:val="Compact"/>
              <w:spacing w:before="20" w:after="20" w:line="240" w:lineRule="auto"/>
            </w:pPr>
            <w:r>
              <w:rPr>
                <w:sz w:val="16"/>
              </w:rPr>
              <w:t>Pengumpulan data R-2 s.d. R-5</w:t>
            </w:r>
          </w:p>
        </w:tc>
        <w:tc>
          <w:tcPr>
            <w:tcW w:w="699" w:type="dxa"/>
          </w:tcPr>
          <w:p w14:paraId="493B169E" w14:textId="77777777" w:rsidR="006F17AA" w:rsidRDefault="00F950B9">
            <w:pPr>
              <w:pStyle w:val="Compact"/>
              <w:spacing w:before="20" w:after="20" w:line="240" w:lineRule="auto"/>
            </w:pPr>
            <w:r>
              <w:rPr>
                <w:sz w:val="16"/>
              </w:rPr>
              <w:t>○</w:t>
            </w:r>
          </w:p>
        </w:tc>
        <w:tc>
          <w:tcPr>
            <w:tcW w:w="699" w:type="dxa"/>
          </w:tcPr>
          <w:p w14:paraId="7ADF8310" w14:textId="77777777" w:rsidR="006F17AA" w:rsidRDefault="00F950B9">
            <w:pPr>
              <w:pStyle w:val="Compact"/>
              <w:spacing w:before="20" w:after="20" w:line="240" w:lineRule="auto"/>
            </w:pPr>
            <w:r>
              <w:rPr>
                <w:sz w:val="16"/>
              </w:rPr>
              <w:t>○</w:t>
            </w:r>
          </w:p>
        </w:tc>
        <w:tc>
          <w:tcPr>
            <w:tcW w:w="699" w:type="dxa"/>
          </w:tcPr>
          <w:p w14:paraId="6BB3EA95" w14:textId="77777777" w:rsidR="006F17AA" w:rsidRDefault="00F950B9">
            <w:pPr>
              <w:pStyle w:val="Compact"/>
              <w:spacing w:before="20" w:after="20" w:line="240" w:lineRule="auto"/>
            </w:pPr>
            <w:r>
              <w:rPr>
                <w:sz w:val="16"/>
              </w:rPr>
              <w:t>—</w:t>
            </w:r>
          </w:p>
        </w:tc>
        <w:tc>
          <w:tcPr>
            <w:tcW w:w="699" w:type="dxa"/>
          </w:tcPr>
          <w:p w14:paraId="703B3403" w14:textId="77777777" w:rsidR="006F17AA" w:rsidRDefault="00F950B9">
            <w:pPr>
              <w:pStyle w:val="Compact"/>
              <w:spacing w:before="20" w:after="20" w:line="240" w:lineRule="auto"/>
            </w:pPr>
            <w:r>
              <w:rPr>
                <w:sz w:val="16"/>
              </w:rPr>
              <w:t>—</w:t>
            </w:r>
          </w:p>
        </w:tc>
        <w:tc>
          <w:tcPr>
            <w:tcW w:w="699" w:type="dxa"/>
          </w:tcPr>
          <w:p w14:paraId="2A4747DC" w14:textId="77777777" w:rsidR="006F17AA" w:rsidRDefault="00F950B9">
            <w:pPr>
              <w:pStyle w:val="Compact"/>
              <w:spacing w:before="20" w:after="20" w:line="240" w:lineRule="auto"/>
            </w:pPr>
            <w:r>
              <w:rPr>
                <w:sz w:val="16"/>
              </w:rPr>
              <w:t>●</w:t>
            </w:r>
          </w:p>
        </w:tc>
        <w:tc>
          <w:tcPr>
            <w:tcW w:w="699" w:type="dxa"/>
          </w:tcPr>
          <w:p w14:paraId="0B9C84A3" w14:textId="77777777" w:rsidR="006F17AA" w:rsidRDefault="00F950B9">
            <w:pPr>
              <w:pStyle w:val="Compact"/>
              <w:spacing w:before="20" w:after="20" w:line="240" w:lineRule="auto"/>
            </w:pPr>
            <w:r>
              <w:rPr>
                <w:sz w:val="16"/>
              </w:rPr>
              <w:t>○</w:t>
            </w:r>
          </w:p>
        </w:tc>
        <w:tc>
          <w:tcPr>
            <w:tcW w:w="1494" w:type="dxa"/>
          </w:tcPr>
          <w:p w14:paraId="0E992028" w14:textId="77777777" w:rsidR="006F17AA" w:rsidRDefault="00F950B9">
            <w:pPr>
              <w:pStyle w:val="Compact"/>
              <w:spacing w:before="20" w:after="20" w:line="240" w:lineRule="auto"/>
            </w:pPr>
            <w:r>
              <w:rPr>
                <w:sz w:val="16"/>
              </w:rPr>
              <w:t>○</w:t>
            </w:r>
          </w:p>
        </w:tc>
        <w:tc>
          <w:tcPr>
            <w:tcW w:w="699" w:type="dxa"/>
          </w:tcPr>
          <w:p w14:paraId="23736830" w14:textId="77777777" w:rsidR="006F17AA" w:rsidRDefault="00F950B9">
            <w:pPr>
              <w:pStyle w:val="Compact"/>
              <w:spacing w:before="20" w:after="20" w:line="240" w:lineRule="auto"/>
            </w:pPr>
            <w:r>
              <w:rPr>
                <w:sz w:val="16"/>
              </w:rPr>
              <w:t>○</w:t>
            </w:r>
          </w:p>
        </w:tc>
        <w:tc>
          <w:tcPr>
            <w:tcW w:w="1095" w:type="dxa"/>
          </w:tcPr>
          <w:p w14:paraId="1D70C21F" w14:textId="77777777" w:rsidR="006F17AA" w:rsidRDefault="00F950B9">
            <w:pPr>
              <w:pStyle w:val="Compact"/>
              <w:spacing w:before="20" w:after="20" w:line="240" w:lineRule="auto"/>
            </w:pPr>
            <w:r>
              <w:rPr>
                <w:sz w:val="16"/>
              </w:rPr>
              <w:t>○</w:t>
            </w:r>
          </w:p>
        </w:tc>
        <w:tc>
          <w:tcPr>
            <w:tcW w:w="699" w:type="dxa"/>
          </w:tcPr>
          <w:p w14:paraId="09D3DA16" w14:textId="77777777" w:rsidR="006F17AA" w:rsidRDefault="00F950B9">
            <w:pPr>
              <w:pStyle w:val="Compact"/>
              <w:spacing w:before="20" w:after="20" w:line="240" w:lineRule="auto"/>
            </w:pPr>
            <w:r>
              <w:rPr>
                <w:sz w:val="16"/>
              </w:rPr>
              <w:t>○</w:t>
            </w:r>
          </w:p>
        </w:tc>
        <w:tc>
          <w:tcPr>
            <w:tcW w:w="896" w:type="dxa"/>
          </w:tcPr>
          <w:p w14:paraId="1F6221A9" w14:textId="77777777" w:rsidR="006F17AA" w:rsidRDefault="00F950B9">
            <w:pPr>
              <w:pStyle w:val="Compact"/>
              <w:spacing w:before="20" w:after="20" w:line="240" w:lineRule="auto"/>
            </w:pPr>
            <w:r>
              <w:rPr>
                <w:sz w:val="16"/>
              </w:rPr>
              <w:t>●</w:t>
            </w:r>
          </w:p>
        </w:tc>
        <w:tc>
          <w:tcPr>
            <w:tcW w:w="896" w:type="dxa"/>
          </w:tcPr>
          <w:p w14:paraId="12B2158E" w14:textId="77777777" w:rsidR="006F17AA" w:rsidRDefault="00F950B9">
            <w:pPr>
              <w:pStyle w:val="Compact"/>
              <w:spacing w:before="20" w:after="20" w:line="240" w:lineRule="auto"/>
            </w:pPr>
            <w:r>
              <w:rPr>
                <w:sz w:val="16"/>
              </w:rPr>
              <w:t>●</w:t>
            </w:r>
          </w:p>
        </w:tc>
        <w:tc>
          <w:tcPr>
            <w:tcW w:w="1552" w:type="dxa"/>
          </w:tcPr>
          <w:p w14:paraId="54F1B529" w14:textId="77777777" w:rsidR="006F17AA" w:rsidRDefault="00F950B9">
            <w:pPr>
              <w:pStyle w:val="Compact"/>
              <w:spacing w:before="20" w:after="20" w:line="240" w:lineRule="auto"/>
            </w:pPr>
            <w:r>
              <w:rPr>
                <w:sz w:val="16"/>
              </w:rPr>
              <w:t>○ Kemenkes</w:t>
            </w:r>
          </w:p>
        </w:tc>
      </w:tr>
    </w:tbl>
    <w:p w14:paraId="75D476CE" w14:textId="77777777" w:rsidR="006F17AA" w:rsidRDefault="006F17AA">
      <w:pPr>
        <w:spacing w:after="0" w:line="20" w:lineRule="exact"/>
        <w:rPr>
          <w:sz w:val="2"/>
        </w:rPr>
        <w:sectPr w:rsidR="006F17AA">
          <w:footerReference w:type="default" r:id="rId21"/>
          <w:footnotePr>
            <w:numRestart w:val="eachSect"/>
          </w:footnotePr>
          <w:pgSz w:w="16838" w:h="11906" w:orient="landscape"/>
          <w:pgMar w:top="1134" w:right="1134" w:bottom="1134" w:left="1134" w:header="720" w:footer="567" w:gutter="0"/>
          <w:cols w:space="720"/>
        </w:sectPr>
      </w:pPr>
    </w:p>
    <w:p w14:paraId="72DEBBD6" w14:textId="77777777" w:rsidR="006F17AA" w:rsidRDefault="00F950B9">
      <w:pPr>
        <w:pStyle w:val="BodyText"/>
      </w:pPr>
      <w:r>
        <w:rPr>
          <w:i/>
          <w:iCs/>
        </w:rPr>
        <w:lastRenderedPageBreak/>
        <w:t>Keterangan.</w:t>
      </w:r>
      <w:r>
        <w:t xml:space="preserve"> </w:t>
      </w:r>
      <w:r>
        <w:t>Untuk instrumen provinsi, peran DPRD dipegang DPRD Provinsi bersama Pemprov. Bapenda tidak berperan langsung karena tarif layanan HIV tidak ditemukan dalam paket ini; perannya terbatas pada data biaya paksaan. Disdukcapil relevan untuk penahanan dan penggantian KTP.</w:t>
      </w:r>
    </w:p>
    <w:p w14:paraId="65D8FC72" w14:textId="77777777" w:rsidR="006F17AA" w:rsidRDefault="00F950B9">
      <w:pPr>
        <w:pStyle w:val="Heading1"/>
      </w:pPr>
      <w:bookmarkStart w:id="62" w:name="pemantauan"/>
      <w:bookmarkStart w:id="63" w:name="_Toc242201613"/>
      <w:bookmarkEnd w:id="60"/>
      <w:r>
        <w:t>12. Pemantauan</w:t>
      </w:r>
      <w:bookmarkEnd w:id="63"/>
    </w:p>
    <w:p w14:paraId="50599D6B" w14:textId="77777777" w:rsidR="006F17AA" w:rsidRDefault="00F950B9">
      <w:pPr>
        <w:pStyle w:val="FirstParagraph"/>
      </w:pPr>
      <w:r>
        <w:t xml:space="preserve">Baseline semua indikator </w:t>
      </w:r>
      <w:r>
        <w:rPr>
          <w:b/>
          <w:bCs/>
        </w:rPr>
        <w:t>BELUM_TERSEDIA</w:t>
      </w:r>
      <w:r>
        <w:t>. Target hanya berupa arah. Data selalu dipilah untuk lima kelompok secara terpisah: ODHIV, PSP, LSL, TG, PENASUN.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54"/>
        <w:gridCol w:w="5263"/>
        <w:gridCol w:w="730"/>
        <w:gridCol w:w="1981"/>
        <w:gridCol w:w="909"/>
      </w:tblGrid>
      <w:tr w:rsidR="006F17AA" w14:paraId="4A702806"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754" w:type="dxa"/>
            <w:shd w:val="clear" w:color="auto" w:fill="D9E2F3"/>
          </w:tcPr>
          <w:p w14:paraId="18F90351" w14:textId="77777777" w:rsidR="006F17AA" w:rsidRDefault="00F950B9">
            <w:pPr>
              <w:pStyle w:val="Compact"/>
              <w:spacing w:before="20" w:after="20" w:line="240" w:lineRule="auto"/>
            </w:pPr>
            <w:r>
              <w:rPr>
                <w:b/>
                <w:sz w:val="17"/>
              </w:rPr>
              <w:t>Lapis</w:t>
            </w:r>
          </w:p>
        </w:tc>
        <w:tc>
          <w:tcPr>
            <w:tcW w:w="5261" w:type="dxa"/>
            <w:shd w:val="clear" w:color="auto" w:fill="D9E2F3"/>
          </w:tcPr>
          <w:p w14:paraId="2400EE0E" w14:textId="77777777" w:rsidR="006F17AA" w:rsidRDefault="00F950B9">
            <w:pPr>
              <w:pStyle w:val="Compact"/>
              <w:spacing w:before="20" w:after="20" w:line="240" w:lineRule="auto"/>
            </w:pPr>
            <w:r>
              <w:rPr>
                <w:b/>
                <w:sz w:val="17"/>
              </w:rPr>
              <w:t>Indikator (T31 dan versi wilayah)</w:t>
            </w:r>
          </w:p>
        </w:tc>
        <w:tc>
          <w:tcPr>
            <w:tcW w:w="730" w:type="dxa"/>
            <w:shd w:val="clear" w:color="auto" w:fill="D9E2F3"/>
          </w:tcPr>
          <w:p w14:paraId="52B94855" w14:textId="77777777" w:rsidR="006F17AA" w:rsidRDefault="00F950B9">
            <w:pPr>
              <w:pStyle w:val="Compact"/>
              <w:spacing w:before="20" w:after="20" w:line="240" w:lineRule="auto"/>
            </w:pPr>
            <w:r>
              <w:rPr>
                <w:b/>
                <w:sz w:val="17"/>
              </w:rPr>
              <w:t>Arah yang diharapkan</w:t>
            </w:r>
          </w:p>
        </w:tc>
        <w:tc>
          <w:tcPr>
            <w:tcW w:w="1980" w:type="dxa"/>
            <w:shd w:val="clear" w:color="auto" w:fill="D9E2F3"/>
          </w:tcPr>
          <w:p w14:paraId="2918B607" w14:textId="77777777" w:rsidR="006F17AA" w:rsidRDefault="00F950B9">
            <w:pPr>
              <w:pStyle w:val="Compact"/>
              <w:spacing w:before="20" w:after="20" w:line="240" w:lineRule="auto"/>
            </w:pPr>
            <w:r>
              <w:rPr>
                <w:b/>
                <w:sz w:val="17"/>
              </w:rPr>
              <w:t>Sumber data</w:t>
            </w:r>
          </w:p>
        </w:tc>
        <w:tc>
          <w:tcPr>
            <w:tcW w:w="909" w:type="dxa"/>
            <w:shd w:val="clear" w:color="auto" w:fill="D9E2F3"/>
          </w:tcPr>
          <w:p w14:paraId="340BF985" w14:textId="77777777" w:rsidR="006F17AA" w:rsidRDefault="00F950B9">
            <w:pPr>
              <w:pStyle w:val="Compact"/>
              <w:spacing w:before="20" w:after="20" w:line="240" w:lineRule="auto"/>
            </w:pPr>
            <w:r>
              <w:rPr>
                <w:b/>
                <w:sz w:val="17"/>
              </w:rPr>
              <w:t>Baseline</w:t>
            </w:r>
          </w:p>
        </w:tc>
      </w:tr>
      <w:tr w:rsidR="006F17AA" w14:paraId="3365D599" w14:textId="77777777" w:rsidTr="006F17AA">
        <w:trPr>
          <w:cantSplit/>
        </w:trPr>
        <w:tc>
          <w:tcPr>
            <w:tcW w:w="754" w:type="dxa"/>
          </w:tcPr>
          <w:p w14:paraId="4BBC5DAC" w14:textId="77777777" w:rsidR="006F17AA" w:rsidRDefault="00F950B9">
            <w:pPr>
              <w:pStyle w:val="Compact"/>
              <w:spacing w:before="20" w:after="20" w:line="240" w:lineRule="auto"/>
            </w:pPr>
            <w:r>
              <w:rPr>
                <w:b/>
                <w:bCs/>
                <w:sz w:val="17"/>
              </w:rPr>
              <w:t>M1 Regulasi</w:t>
            </w:r>
          </w:p>
        </w:tc>
        <w:tc>
          <w:tcPr>
            <w:tcW w:w="5261" w:type="dxa"/>
          </w:tcPr>
          <w:p w14:paraId="1462741E" w14:textId="77777777" w:rsidR="006F17AA" w:rsidRDefault="00F950B9">
            <w:pPr>
              <w:pStyle w:val="Compact"/>
              <w:spacing w:before="20" w:after="20" w:line="240" w:lineRule="auto"/>
            </w:pPr>
            <w:r>
              <w:rPr>
                <w:sz w:val="17"/>
              </w:rPr>
              <w:t>Status revisi Perda Kota 9/2021 Ps 12, 19 ayat (2), dan 14 ayat (2) (ada/tidak); keberadaan Perwal tata kerja KPA dengan kursi komunitas; keberadaan Perwal pelaksana Perda 19/2021 dengan pengecualian kegiatan kesehatan; status revisi Perwal 56/2023</w:t>
            </w:r>
          </w:p>
        </w:tc>
        <w:tc>
          <w:tcPr>
            <w:tcW w:w="730" w:type="dxa"/>
          </w:tcPr>
          <w:p w14:paraId="200D5434" w14:textId="77777777" w:rsidR="006F17AA" w:rsidRDefault="00F950B9">
            <w:pPr>
              <w:pStyle w:val="Compact"/>
              <w:spacing w:before="20" w:after="20" w:line="240" w:lineRule="auto"/>
            </w:pPr>
            <w:r>
              <w:rPr>
                <w:sz w:val="17"/>
              </w:rPr>
              <w:t>Ada</w:t>
            </w:r>
          </w:p>
        </w:tc>
        <w:tc>
          <w:tcPr>
            <w:tcW w:w="1980" w:type="dxa"/>
          </w:tcPr>
          <w:p w14:paraId="3A64164C" w14:textId="77777777" w:rsidR="006F17AA" w:rsidRDefault="00F950B9">
            <w:pPr>
              <w:pStyle w:val="Compact"/>
              <w:spacing w:before="20" w:after="20" w:line="240" w:lineRule="auto"/>
            </w:pPr>
            <w:r>
              <w:rPr>
                <w:sz w:val="17"/>
              </w:rPr>
              <w:t>JDIH Kota dan Provinsi; tahunan</w:t>
            </w:r>
          </w:p>
        </w:tc>
        <w:tc>
          <w:tcPr>
            <w:tcW w:w="909" w:type="dxa"/>
          </w:tcPr>
          <w:p w14:paraId="2CB83F6C" w14:textId="77777777" w:rsidR="006F17AA" w:rsidRDefault="00F950B9">
            <w:pPr>
              <w:pStyle w:val="Compact"/>
              <w:spacing w:before="20" w:after="20" w:line="240" w:lineRule="auto"/>
            </w:pPr>
            <w:r>
              <w:rPr>
                <w:sz w:val="17"/>
              </w:rPr>
              <w:t>BELUM_TERSEDIA</w:t>
            </w:r>
          </w:p>
        </w:tc>
      </w:tr>
      <w:tr w:rsidR="006F17AA" w14:paraId="0E2457C4" w14:textId="77777777" w:rsidTr="006F17AA">
        <w:trPr>
          <w:cantSplit/>
        </w:trPr>
        <w:tc>
          <w:tcPr>
            <w:tcW w:w="754" w:type="dxa"/>
          </w:tcPr>
          <w:p w14:paraId="64C00D5F" w14:textId="77777777" w:rsidR="006F17AA" w:rsidRDefault="00F950B9">
            <w:pPr>
              <w:pStyle w:val="Compact"/>
              <w:spacing w:before="20" w:after="20" w:line="240" w:lineRule="auto"/>
            </w:pPr>
            <w:r>
              <w:rPr>
                <w:b/>
                <w:bCs/>
                <w:sz w:val="17"/>
              </w:rPr>
              <w:t>M2 Pelaksanaan</w:t>
            </w:r>
          </w:p>
        </w:tc>
        <w:tc>
          <w:tcPr>
            <w:tcW w:w="5261" w:type="dxa"/>
          </w:tcPr>
          <w:p w14:paraId="36CDD798" w14:textId="77777777" w:rsidR="006F17AA" w:rsidRDefault="00F950B9">
            <w:pPr>
              <w:pStyle w:val="Compact"/>
              <w:spacing w:before="20" w:after="20" w:line="240" w:lineRule="auto"/>
            </w:pPr>
            <w:r>
              <w:rPr>
                <w:sz w:val="17"/>
              </w:rPr>
              <w:t>Jumlah denda Ps 19 ayat (2) dan perkara Ps 22 per tahun; jumlah laporan nakes Ps 11 huruf i; rerata lama penahanan KTP; jumlah operasi penutupan tempat Ps 40</w:t>
            </w:r>
          </w:p>
        </w:tc>
        <w:tc>
          <w:tcPr>
            <w:tcW w:w="730" w:type="dxa"/>
          </w:tcPr>
          <w:p w14:paraId="11D4B325" w14:textId="77777777" w:rsidR="006F17AA" w:rsidRDefault="00F950B9">
            <w:pPr>
              <w:pStyle w:val="Compact"/>
              <w:spacing w:before="20" w:after="20" w:line="240" w:lineRule="auto"/>
            </w:pPr>
            <w:r>
              <w:rPr>
                <w:sz w:val="17"/>
              </w:rPr>
              <w:t>Turun</w:t>
            </w:r>
          </w:p>
        </w:tc>
        <w:tc>
          <w:tcPr>
            <w:tcW w:w="1980" w:type="dxa"/>
          </w:tcPr>
          <w:p w14:paraId="27E94C83" w14:textId="77777777" w:rsidR="006F17AA" w:rsidRDefault="00F950B9">
            <w:pPr>
              <w:pStyle w:val="Compact"/>
              <w:spacing w:before="20" w:after="20" w:line="240" w:lineRule="auto"/>
            </w:pPr>
            <w:r>
              <w:rPr>
                <w:sz w:val="17"/>
              </w:rPr>
              <w:t>Dinkes, Satpol PP, PPNS; tahunan</w:t>
            </w:r>
          </w:p>
        </w:tc>
        <w:tc>
          <w:tcPr>
            <w:tcW w:w="909" w:type="dxa"/>
          </w:tcPr>
          <w:p w14:paraId="3C290EAA" w14:textId="77777777" w:rsidR="006F17AA" w:rsidRDefault="00F950B9">
            <w:pPr>
              <w:pStyle w:val="Compact"/>
              <w:spacing w:before="20" w:after="20" w:line="240" w:lineRule="auto"/>
            </w:pPr>
            <w:r>
              <w:rPr>
                <w:sz w:val="17"/>
              </w:rPr>
              <w:t>BELUM_TERSEDIA</w:t>
            </w:r>
          </w:p>
        </w:tc>
      </w:tr>
      <w:tr w:rsidR="006F17AA" w14:paraId="7E60036D" w14:textId="77777777" w:rsidTr="006F17AA">
        <w:trPr>
          <w:cantSplit/>
        </w:trPr>
        <w:tc>
          <w:tcPr>
            <w:tcW w:w="754" w:type="dxa"/>
          </w:tcPr>
          <w:p w14:paraId="2347C309" w14:textId="77777777" w:rsidR="006F17AA" w:rsidRDefault="00F950B9">
            <w:pPr>
              <w:pStyle w:val="Compact"/>
              <w:spacing w:before="20" w:after="20" w:line="240" w:lineRule="auto"/>
            </w:pPr>
            <w:r>
              <w:rPr>
                <w:b/>
                <w:bCs/>
                <w:sz w:val="17"/>
              </w:rPr>
              <w:t>M3 Layanan dan hak</w:t>
            </w:r>
          </w:p>
        </w:tc>
        <w:tc>
          <w:tcPr>
            <w:tcW w:w="5261" w:type="dxa"/>
          </w:tcPr>
          <w:p w14:paraId="1311F907" w14:textId="77777777" w:rsidR="006F17AA" w:rsidRDefault="00F950B9">
            <w:pPr>
              <w:pStyle w:val="Compact"/>
              <w:spacing w:before="20" w:after="20" w:line="240" w:lineRule="auto"/>
            </w:pPr>
            <w:r>
              <w:rPr>
                <w:sz w:val="17"/>
              </w:rPr>
              <w:t>Proporsi tes HIV sukarela di antara populasi kunci (dipilah PSP, LSL, TG, PENASUN); proporsi pasien TBC yang dites HIV; proporsi ODHIV yang memulai ARV ≤7 hari setelah diagnosis</w:t>
            </w:r>
          </w:p>
        </w:tc>
        <w:tc>
          <w:tcPr>
            <w:tcW w:w="730" w:type="dxa"/>
          </w:tcPr>
          <w:p w14:paraId="338B4355" w14:textId="77777777" w:rsidR="006F17AA" w:rsidRDefault="00F950B9">
            <w:pPr>
              <w:pStyle w:val="Compact"/>
              <w:spacing w:before="20" w:after="20" w:line="240" w:lineRule="auto"/>
            </w:pPr>
            <w:r>
              <w:rPr>
                <w:sz w:val="17"/>
              </w:rPr>
              <w:t>Naik</w:t>
            </w:r>
          </w:p>
        </w:tc>
        <w:tc>
          <w:tcPr>
            <w:tcW w:w="1980" w:type="dxa"/>
          </w:tcPr>
          <w:p w14:paraId="00A2D9CB" w14:textId="77777777" w:rsidR="006F17AA" w:rsidRDefault="00F950B9">
            <w:pPr>
              <w:pStyle w:val="Compact"/>
              <w:spacing w:before="20" w:after="20" w:line="240" w:lineRule="auto"/>
            </w:pPr>
            <w:r>
              <w:rPr>
                <w:sz w:val="17"/>
              </w:rPr>
              <w:t>SIHA, SITB, data puskesmas</w:t>
            </w:r>
          </w:p>
        </w:tc>
        <w:tc>
          <w:tcPr>
            <w:tcW w:w="909" w:type="dxa"/>
          </w:tcPr>
          <w:p w14:paraId="0289DFEC" w14:textId="77777777" w:rsidR="006F17AA" w:rsidRDefault="00F950B9">
            <w:pPr>
              <w:pStyle w:val="Compact"/>
              <w:spacing w:before="20" w:after="20" w:line="240" w:lineRule="auto"/>
            </w:pPr>
            <w:r>
              <w:rPr>
                <w:sz w:val="17"/>
              </w:rPr>
              <w:t>BELUM_TERSEDIA</w:t>
            </w:r>
          </w:p>
        </w:tc>
      </w:tr>
      <w:tr w:rsidR="006F17AA" w14:paraId="69E6D9D4" w14:textId="77777777" w:rsidTr="006F17AA">
        <w:trPr>
          <w:cantSplit/>
        </w:trPr>
        <w:tc>
          <w:tcPr>
            <w:tcW w:w="754" w:type="dxa"/>
          </w:tcPr>
          <w:p w14:paraId="447055C2" w14:textId="77777777" w:rsidR="006F17AA" w:rsidRDefault="00F950B9">
            <w:pPr>
              <w:pStyle w:val="Compact"/>
              <w:spacing w:before="20" w:after="20" w:line="240" w:lineRule="auto"/>
            </w:pPr>
            <w:r>
              <w:rPr>
                <w:b/>
                <w:bCs/>
                <w:sz w:val="17"/>
              </w:rPr>
              <w:t>M4 Pengalaman</w:t>
            </w:r>
          </w:p>
        </w:tc>
        <w:tc>
          <w:tcPr>
            <w:tcW w:w="5261" w:type="dxa"/>
          </w:tcPr>
          <w:p w14:paraId="2496C706" w14:textId="77777777" w:rsidR="006F17AA" w:rsidRDefault="00F950B9">
            <w:pPr>
              <w:pStyle w:val="Compact"/>
              <w:spacing w:before="20" w:after="20" w:line="240" w:lineRule="auto"/>
            </w:pPr>
            <w:r>
              <w:rPr>
                <w:sz w:val="17"/>
              </w:rPr>
              <w:t>Proporsi responden populasi kunci yang melaporkan penghindaran tes karena takut sanksi atau pembukaan status; responden yang statusnya dibuka tanpa izin</w:t>
            </w:r>
          </w:p>
        </w:tc>
        <w:tc>
          <w:tcPr>
            <w:tcW w:w="730" w:type="dxa"/>
          </w:tcPr>
          <w:p w14:paraId="475DF8F6" w14:textId="77777777" w:rsidR="006F17AA" w:rsidRDefault="00F950B9">
            <w:pPr>
              <w:pStyle w:val="Compact"/>
              <w:spacing w:before="20" w:after="20" w:line="240" w:lineRule="auto"/>
            </w:pPr>
            <w:r>
              <w:rPr>
                <w:sz w:val="17"/>
              </w:rPr>
              <w:t>Turun</w:t>
            </w:r>
          </w:p>
        </w:tc>
        <w:tc>
          <w:tcPr>
            <w:tcW w:w="1980" w:type="dxa"/>
          </w:tcPr>
          <w:p w14:paraId="7B24CFA7" w14:textId="77777777" w:rsidR="006F17AA" w:rsidRDefault="00F950B9">
            <w:pPr>
              <w:pStyle w:val="Compact"/>
              <w:spacing w:before="20" w:after="20" w:line="240" w:lineRule="auto"/>
            </w:pPr>
            <w:r>
              <w:rPr>
                <w:sz w:val="17"/>
              </w:rPr>
              <w:t>Survei dan FGD dengan persetujuan dan izin etik; dua tahunan</w:t>
            </w:r>
          </w:p>
        </w:tc>
        <w:tc>
          <w:tcPr>
            <w:tcW w:w="909" w:type="dxa"/>
          </w:tcPr>
          <w:p w14:paraId="4E3F3526" w14:textId="77777777" w:rsidR="006F17AA" w:rsidRDefault="00F950B9">
            <w:pPr>
              <w:pStyle w:val="Compact"/>
              <w:spacing w:before="20" w:after="20" w:line="240" w:lineRule="auto"/>
            </w:pPr>
            <w:r>
              <w:rPr>
                <w:sz w:val="17"/>
              </w:rPr>
              <w:t>BELUM_TERSEDIA</w:t>
            </w:r>
          </w:p>
        </w:tc>
      </w:tr>
    </w:tbl>
    <w:p w14:paraId="583F90DA" w14:textId="77777777" w:rsidR="006F17AA" w:rsidRDefault="00F950B9">
      <w:pPr>
        <w:pStyle w:val="BodyText"/>
      </w:pPr>
      <w:r>
        <w:rPr>
          <w:i/>
          <w:iCs/>
        </w:rPr>
        <w:t xml:space="preserve">Sumber: </w:t>
      </w:r>
      <w:r>
        <w:rPr>
          <w:rStyle w:val="VerbatimChar"/>
          <w:i/>
          <w:iCs/>
        </w:rPr>
        <w:t>T31_me.csv</w:t>
      </w:r>
      <w:r>
        <w:rPr>
          <w:i/>
          <w:iCs/>
        </w:rPr>
        <w:t xml:space="preserve"> (paket Pontianak, M1–M4), dilengkapi indikator dari reform paket. Kenaikan pengaduan atau insiden tercatat dapat berarti pencatatan membaik; kenaikan itu belum tentu berarti keadaan memburuk.</w:t>
      </w:r>
    </w:p>
    <w:p w14:paraId="19A4D82F" w14:textId="77777777" w:rsidR="006F17AA" w:rsidRDefault="00F950B9">
      <w:pPr>
        <w:pStyle w:val="Heading1"/>
      </w:pPr>
      <w:bookmarkStart w:id="64" w:name="bukti-dan-batas"/>
      <w:bookmarkStart w:id="65" w:name="_Toc242201614"/>
      <w:bookmarkEnd w:id="62"/>
      <w:r>
        <w:t>13. Bukti dan batas</w:t>
      </w:r>
      <w:bookmarkEnd w:id="65"/>
    </w:p>
    <w:p w14:paraId="64064682" w14:textId="77777777" w:rsidR="006F17AA" w:rsidRDefault="00F950B9">
      <w:pPr>
        <w:pStyle w:val="Heading2"/>
      </w:pPr>
      <w:bookmarkStart w:id="66" w:name="status-verifikasi-jdih-per-instrumen"/>
      <w:bookmarkStart w:id="67" w:name="_Toc242201615"/>
      <w:r>
        <w:t>13.1 Status verifikasi JDIH per instrumen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492"/>
        <w:gridCol w:w="1955"/>
        <w:gridCol w:w="1719"/>
        <w:gridCol w:w="3471"/>
      </w:tblGrid>
      <w:tr w:rsidR="006F17AA" w14:paraId="2517AC9D"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2491" w:type="dxa"/>
            <w:shd w:val="clear" w:color="auto" w:fill="D9E2F3"/>
          </w:tcPr>
          <w:p w14:paraId="5FCBD559" w14:textId="77777777" w:rsidR="006F17AA" w:rsidRDefault="00F950B9">
            <w:pPr>
              <w:pStyle w:val="Compact"/>
              <w:spacing w:before="20" w:after="20" w:line="240" w:lineRule="auto"/>
            </w:pPr>
            <w:r>
              <w:rPr>
                <w:b/>
                <w:sz w:val="17"/>
              </w:rPr>
              <w:t>Instrumen</w:t>
            </w:r>
          </w:p>
        </w:tc>
        <w:tc>
          <w:tcPr>
            <w:tcW w:w="1955" w:type="dxa"/>
            <w:shd w:val="clear" w:color="auto" w:fill="D9E2F3"/>
          </w:tcPr>
          <w:p w14:paraId="29C4954B" w14:textId="77777777" w:rsidR="006F17AA" w:rsidRDefault="00F950B9">
            <w:pPr>
              <w:pStyle w:val="Compact"/>
              <w:spacing w:before="20" w:after="20" w:line="240" w:lineRule="auto"/>
            </w:pPr>
            <w:r>
              <w:rPr>
                <w:b/>
                <w:sz w:val="17"/>
              </w:rPr>
              <w:t>Hasil</w:t>
            </w:r>
          </w:p>
        </w:tc>
        <w:tc>
          <w:tcPr>
            <w:tcW w:w="1719" w:type="dxa"/>
            <w:shd w:val="clear" w:color="auto" w:fill="D9E2F3"/>
          </w:tcPr>
          <w:p w14:paraId="75A02F8A" w14:textId="77777777" w:rsidR="006F17AA" w:rsidRDefault="00F950B9">
            <w:pPr>
              <w:pStyle w:val="Compact"/>
              <w:spacing w:before="20" w:after="20" w:line="240" w:lineRule="auto"/>
            </w:pPr>
            <w:r>
              <w:rPr>
                <w:b/>
                <w:sz w:val="17"/>
              </w:rPr>
              <w:t>Sumber</w:t>
            </w:r>
          </w:p>
        </w:tc>
        <w:tc>
          <w:tcPr>
            <w:tcW w:w="3470" w:type="dxa"/>
            <w:shd w:val="clear" w:color="auto" w:fill="D9E2F3"/>
          </w:tcPr>
          <w:p w14:paraId="1D4CC469" w14:textId="77777777" w:rsidR="006F17AA" w:rsidRDefault="00F950B9">
            <w:pPr>
              <w:pStyle w:val="Compact"/>
              <w:spacing w:before="20" w:after="20" w:line="240" w:lineRule="auto"/>
            </w:pPr>
            <w:r>
              <w:rPr>
                <w:b/>
                <w:sz w:val="17"/>
              </w:rPr>
              <w:t>Batas</w:t>
            </w:r>
          </w:p>
        </w:tc>
      </w:tr>
      <w:tr w:rsidR="006F17AA" w14:paraId="15688FFB" w14:textId="77777777" w:rsidTr="006F17AA">
        <w:trPr>
          <w:cantSplit/>
        </w:trPr>
        <w:tc>
          <w:tcPr>
            <w:tcW w:w="2491" w:type="dxa"/>
          </w:tcPr>
          <w:p w14:paraId="1845CCEB" w14:textId="77777777" w:rsidR="006F17AA" w:rsidRDefault="00F950B9">
            <w:pPr>
              <w:pStyle w:val="Compact"/>
              <w:spacing w:before="20" w:after="20" w:line="240" w:lineRule="auto"/>
            </w:pPr>
            <w:r>
              <w:rPr>
                <w:sz w:val="17"/>
              </w:rPr>
              <w:t>Perda Kota 9/2021 HIV (KAB-6171-003)</w:t>
            </w:r>
          </w:p>
        </w:tc>
        <w:tc>
          <w:tcPr>
            <w:tcW w:w="1955" w:type="dxa"/>
          </w:tcPr>
          <w:p w14:paraId="48D30A98" w14:textId="77777777" w:rsidR="006F17AA" w:rsidRDefault="00F950B9">
            <w:pPr>
              <w:pStyle w:val="Compact"/>
              <w:spacing w:before="20" w:after="20" w:line="240" w:lineRule="auto"/>
            </w:pPr>
            <w:r>
              <w:rPr>
                <w:sz w:val="17"/>
              </w:rPr>
              <w:t>TERKONFIRMASI_SUMBER_RESMI</w:t>
            </w:r>
          </w:p>
        </w:tc>
        <w:tc>
          <w:tcPr>
            <w:tcW w:w="1719" w:type="dxa"/>
          </w:tcPr>
          <w:p w14:paraId="634A3E09" w14:textId="77777777" w:rsidR="006F17AA" w:rsidRDefault="00F950B9">
            <w:pPr>
              <w:pStyle w:val="Compact"/>
              <w:spacing w:before="20" w:after="20" w:line="240" w:lineRule="auto"/>
            </w:pPr>
            <w:r>
              <w:rPr>
                <w:sz w:val="17"/>
              </w:rPr>
              <w:t>JDIH BPK, daftar pencarian (V-C-09)</w:t>
            </w:r>
          </w:p>
        </w:tc>
        <w:tc>
          <w:tcPr>
            <w:tcW w:w="3470" w:type="dxa"/>
          </w:tcPr>
          <w:p w14:paraId="323AD0C9" w14:textId="77777777" w:rsidR="006F17AA" w:rsidRDefault="00F950B9">
            <w:pPr>
              <w:pStyle w:val="Compact"/>
              <w:spacing w:before="20" w:after="20" w:line="240" w:lineRule="auto"/>
            </w:pPr>
            <w:r>
              <w:rPr>
                <w:sz w:val="17"/>
              </w:rPr>
              <w:t>Halaman detail tidak dibuka</w:t>
            </w:r>
          </w:p>
        </w:tc>
      </w:tr>
      <w:tr w:rsidR="006F17AA" w14:paraId="331F0CCA" w14:textId="77777777" w:rsidTr="006F17AA">
        <w:trPr>
          <w:cantSplit/>
        </w:trPr>
        <w:tc>
          <w:tcPr>
            <w:tcW w:w="2491" w:type="dxa"/>
          </w:tcPr>
          <w:p w14:paraId="6768454E" w14:textId="77777777" w:rsidR="006F17AA" w:rsidRDefault="00F950B9">
            <w:pPr>
              <w:pStyle w:val="Compact"/>
              <w:spacing w:before="20" w:after="20" w:line="240" w:lineRule="auto"/>
            </w:pPr>
            <w:r>
              <w:rPr>
                <w:sz w:val="17"/>
              </w:rPr>
              <w:t>Perda Kota 19/2021 Trantibum (KAB-6171-002)</w:t>
            </w:r>
          </w:p>
        </w:tc>
        <w:tc>
          <w:tcPr>
            <w:tcW w:w="1955" w:type="dxa"/>
          </w:tcPr>
          <w:p w14:paraId="2637B939" w14:textId="77777777" w:rsidR="006F17AA" w:rsidRDefault="00F950B9">
            <w:pPr>
              <w:pStyle w:val="Compact"/>
              <w:spacing w:before="20" w:after="20" w:line="240" w:lineRule="auto"/>
            </w:pPr>
            <w:r>
              <w:rPr>
                <w:sz w:val="17"/>
              </w:rPr>
              <w:t>TERKONFIRMASI_SUMBER_RESMI</w:t>
            </w:r>
          </w:p>
        </w:tc>
        <w:tc>
          <w:tcPr>
            <w:tcW w:w="1719" w:type="dxa"/>
          </w:tcPr>
          <w:p w14:paraId="42C98B29" w14:textId="77777777" w:rsidR="006F17AA" w:rsidRDefault="00F950B9">
            <w:pPr>
              <w:pStyle w:val="Compact"/>
              <w:spacing w:before="20" w:after="20" w:line="240" w:lineRule="auto"/>
            </w:pPr>
            <w:r>
              <w:rPr>
                <w:sz w:val="17"/>
              </w:rPr>
              <w:t>JDIH BPK (V-C-08)</w:t>
            </w:r>
          </w:p>
        </w:tc>
        <w:tc>
          <w:tcPr>
            <w:tcW w:w="3470" w:type="dxa"/>
          </w:tcPr>
          <w:p w14:paraId="48EC7A5D" w14:textId="77777777" w:rsidR="006F17AA" w:rsidRDefault="00F950B9">
            <w:pPr>
              <w:pStyle w:val="Compact"/>
              <w:spacing w:before="20" w:after="20" w:line="240" w:lineRule="auto"/>
            </w:pPr>
            <w:r>
              <w:rPr>
                <w:sz w:val="17"/>
              </w:rPr>
              <w:t>—</w:t>
            </w:r>
          </w:p>
        </w:tc>
      </w:tr>
      <w:tr w:rsidR="006F17AA" w14:paraId="711A48A7" w14:textId="77777777" w:rsidTr="006F17AA">
        <w:trPr>
          <w:cantSplit/>
        </w:trPr>
        <w:tc>
          <w:tcPr>
            <w:tcW w:w="2491" w:type="dxa"/>
          </w:tcPr>
          <w:p w14:paraId="493A7467" w14:textId="77777777" w:rsidR="006F17AA" w:rsidRDefault="00F950B9">
            <w:pPr>
              <w:pStyle w:val="Compact"/>
              <w:spacing w:before="20" w:after="20" w:line="240" w:lineRule="auto"/>
            </w:pPr>
            <w:r>
              <w:rPr>
                <w:sz w:val="17"/>
              </w:rPr>
              <w:t>Perwal 56/2023 TBC (KAB-6171-001)</w:t>
            </w:r>
          </w:p>
        </w:tc>
        <w:tc>
          <w:tcPr>
            <w:tcW w:w="1955" w:type="dxa"/>
          </w:tcPr>
          <w:p w14:paraId="62907725" w14:textId="77777777" w:rsidR="006F17AA" w:rsidRDefault="00F950B9">
            <w:pPr>
              <w:pStyle w:val="Compact"/>
              <w:spacing w:before="20" w:after="20" w:line="240" w:lineRule="auto"/>
            </w:pPr>
            <w:r>
              <w:rPr>
                <w:sz w:val="17"/>
              </w:rPr>
              <w:t>TERKONFIRMASI_SUMBER_RESMI</w:t>
            </w:r>
          </w:p>
        </w:tc>
        <w:tc>
          <w:tcPr>
            <w:tcW w:w="1719" w:type="dxa"/>
          </w:tcPr>
          <w:p w14:paraId="5B37BD93" w14:textId="77777777" w:rsidR="006F17AA" w:rsidRDefault="00F950B9">
            <w:pPr>
              <w:pStyle w:val="Compact"/>
              <w:spacing w:before="20" w:after="20" w:line="240" w:lineRule="auto"/>
            </w:pPr>
            <w:r>
              <w:rPr>
                <w:sz w:val="17"/>
              </w:rPr>
              <w:t>JDIH BPK, daftar pencarian (V-C-07)</w:t>
            </w:r>
          </w:p>
        </w:tc>
        <w:tc>
          <w:tcPr>
            <w:tcW w:w="3470" w:type="dxa"/>
          </w:tcPr>
          <w:p w14:paraId="0470A944" w14:textId="77777777" w:rsidR="006F17AA" w:rsidRDefault="00F950B9">
            <w:pPr>
              <w:pStyle w:val="Compact"/>
              <w:spacing w:before="20" w:after="20" w:line="240" w:lineRule="auto"/>
            </w:pPr>
            <w:r>
              <w:rPr>
                <w:sz w:val="17"/>
              </w:rPr>
              <w:t>Perda Kota 11/2025 tentang TBC sudah dibaca (V-16, salinan resmi JDIH Pontianak; kandidat isu LUAR-6171-TBC-I01–I03); kedudukannya lebih tinggi dari Perwal 56/2023</w:t>
            </w:r>
          </w:p>
        </w:tc>
      </w:tr>
      <w:tr w:rsidR="006F17AA" w14:paraId="5433F886" w14:textId="77777777" w:rsidTr="006F17AA">
        <w:trPr>
          <w:cantSplit/>
        </w:trPr>
        <w:tc>
          <w:tcPr>
            <w:tcW w:w="2491" w:type="dxa"/>
          </w:tcPr>
          <w:p w14:paraId="18621C4A" w14:textId="77777777" w:rsidR="006F17AA" w:rsidRDefault="00F950B9">
            <w:pPr>
              <w:pStyle w:val="Compact"/>
              <w:spacing w:before="20" w:after="20" w:line="240" w:lineRule="auto"/>
            </w:pPr>
            <w:r>
              <w:rPr>
                <w:sz w:val="17"/>
              </w:rPr>
              <w:t>Perda Prov. 2/2009 HIV (PROV-61-003)</w:t>
            </w:r>
          </w:p>
        </w:tc>
        <w:tc>
          <w:tcPr>
            <w:tcW w:w="1955" w:type="dxa"/>
          </w:tcPr>
          <w:p w14:paraId="06E412D6" w14:textId="77777777" w:rsidR="006F17AA" w:rsidRDefault="00F950B9">
            <w:pPr>
              <w:pStyle w:val="Compact"/>
              <w:spacing w:before="20" w:after="20" w:line="240" w:lineRule="auto"/>
            </w:pPr>
            <w:r>
              <w:rPr>
                <w:sz w:val="17"/>
              </w:rPr>
              <w:t>TERKONFIRMASI_SUMBER_RESMI</w:t>
            </w:r>
          </w:p>
        </w:tc>
        <w:tc>
          <w:tcPr>
            <w:tcW w:w="1719" w:type="dxa"/>
          </w:tcPr>
          <w:p w14:paraId="76B347F2" w14:textId="77777777" w:rsidR="006F17AA" w:rsidRDefault="00F950B9">
            <w:pPr>
              <w:pStyle w:val="Compact"/>
              <w:spacing w:before="20" w:after="20" w:line="240" w:lineRule="auto"/>
            </w:pPr>
            <w:r>
              <w:rPr>
                <w:sz w:val="17"/>
              </w:rPr>
              <w:t>JDIH BPK, daftar pencarian (V-C-12)</w:t>
            </w:r>
          </w:p>
        </w:tc>
        <w:tc>
          <w:tcPr>
            <w:tcW w:w="3470" w:type="dxa"/>
          </w:tcPr>
          <w:p w14:paraId="56DC158F" w14:textId="77777777" w:rsidR="006F17AA" w:rsidRDefault="00F950B9">
            <w:pPr>
              <w:pStyle w:val="Compact"/>
              <w:spacing w:before="20" w:after="20" w:line="240" w:lineRule="auto"/>
            </w:pPr>
            <w:r>
              <w:rPr>
                <w:sz w:val="17"/>
              </w:rPr>
              <w:t>Halaman detail tidak dibuka</w:t>
            </w:r>
          </w:p>
        </w:tc>
      </w:tr>
      <w:tr w:rsidR="006F17AA" w14:paraId="578DB25D" w14:textId="77777777" w:rsidTr="006F17AA">
        <w:trPr>
          <w:cantSplit/>
        </w:trPr>
        <w:tc>
          <w:tcPr>
            <w:tcW w:w="2491" w:type="dxa"/>
          </w:tcPr>
          <w:p w14:paraId="68D203E5" w14:textId="77777777" w:rsidR="006F17AA" w:rsidRDefault="00F950B9">
            <w:pPr>
              <w:pStyle w:val="Compact"/>
              <w:spacing w:before="20" w:after="20" w:line="240" w:lineRule="auto"/>
            </w:pPr>
            <w:r>
              <w:rPr>
                <w:sz w:val="17"/>
              </w:rPr>
              <w:t>Pergub 37/2014 RAD (PROV-61-005)</w:t>
            </w:r>
          </w:p>
        </w:tc>
        <w:tc>
          <w:tcPr>
            <w:tcW w:w="1955" w:type="dxa"/>
          </w:tcPr>
          <w:p w14:paraId="5BEC5283" w14:textId="77777777" w:rsidR="006F17AA" w:rsidRDefault="00F950B9">
            <w:pPr>
              <w:pStyle w:val="Compact"/>
              <w:spacing w:before="20" w:after="20" w:line="240" w:lineRule="auto"/>
            </w:pPr>
            <w:r>
              <w:rPr>
                <w:sz w:val="17"/>
              </w:rPr>
              <w:t>TERKONFIRMASI_SUMBER_RESMI</w:t>
            </w:r>
          </w:p>
        </w:tc>
        <w:tc>
          <w:tcPr>
            <w:tcW w:w="1719" w:type="dxa"/>
          </w:tcPr>
          <w:p w14:paraId="14266221" w14:textId="77777777" w:rsidR="006F17AA" w:rsidRDefault="00F950B9">
            <w:pPr>
              <w:pStyle w:val="Compact"/>
              <w:spacing w:before="20" w:after="20" w:line="240" w:lineRule="auto"/>
            </w:pPr>
            <w:r>
              <w:rPr>
                <w:sz w:val="17"/>
              </w:rPr>
              <w:t>JDIH BPK, daftar pencarian (V-C-13)</w:t>
            </w:r>
          </w:p>
        </w:tc>
        <w:tc>
          <w:tcPr>
            <w:tcW w:w="3470" w:type="dxa"/>
          </w:tcPr>
          <w:p w14:paraId="1F8F4D1A" w14:textId="77777777" w:rsidR="006F17AA" w:rsidRDefault="00F950B9">
            <w:pPr>
              <w:pStyle w:val="Compact"/>
              <w:spacing w:before="20" w:after="20" w:line="240" w:lineRule="auto"/>
            </w:pPr>
            <w:r>
              <w:rPr>
                <w:sz w:val="17"/>
              </w:rPr>
              <w:t>Periode 2015–2019 sudah lewat</w:t>
            </w:r>
          </w:p>
        </w:tc>
      </w:tr>
      <w:tr w:rsidR="006F17AA" w14:paraId="4E815AC2" w14:textId="77777777" w:rsidTr="006F17AA">
        <w:trPr>
          <w:cantSplit/>
        </w:trPr>
        <w:tc>
          <w:tcPr>
            <w:tcW w:w="2491" w:type="dxa"/>
          </w:tcPr>
          <w:p w14:paraId="72008468" w14:textId="77777777" w:rsidR="006F17AA" w:rsidRDefault="00F950B9">
            <w:pPr>
              <w:pStyle w:val="Compact"/>
              <w:spacing w:before="20" w:after="20" w:line="240" w:lineRule="auto"/>
            </w:pPr>
            <w:r>
              <w:rPr>
                <w:sz w:val="17"/>
              </w:rPr>
              <w:t>Perda Prov. 3/2021 P4GN (PROV-61-001)</w:t>
            </w:r>
          </w:p>
        </w:tc>
        <w:tc>
          <w:tcPr>
            <w:tcW w:w="1955" w:type="dxa"/>
          </w:tcPr>
          <w:p w14:paraId="18E475D5" w14:textId="77777777" w:rsidR="006F17AA" w:rsidRDefault="00F950B9">
            <w:pPr>
              <w:pStyle w:val="Compact"/>
              <w:spacing w:before="20" w:after="20" w:line="240" w:lineRule="auto"/>
            </w:pPr>
            <w:r>
              <w:rPr>
                <w:sz w:val="17"/>
              </w:rPr>
              <w:t>TERKONFIRMASI_SUMBER_RESMI</w:t>
            </w:r>
          </w:p>
        </w:tc>
        <w:tc>
          <w:tcPr>
            <w:tcW w:w="1719" w:type="dxa"/>
          </w:tcPr>
          <w:p w14:paraId="0F891D29" w14:textId="77777777" w:rsidR="006F17AA" w:rsidRDefault="00F950B9">
            <w:pPr>
              <w:pStyle w:val="Compact"/>
              <w:spacing w:before="20" w:after="20" w:line="240" w:lineRule="auto"/>
            </w:pPr>
            <w:r>
              <w:rPr>
                <w:sz w:val="17"/>
              </w:rPr>
              <w:t>JDIH BPK (V-C-10)</w:t>
            </w:r>
          </w:p>
        </w:tc>
        <w:tc>
          <w:tcPr>
            <w:tcW w:w="3470" w:type="dxa"/>
          </w:tcPr>
          <w:p w14:paraId="1A306AE4" w14:textId="77777777" w:rsidR="006F17AA" w:rsidRDefault="00F950B9">
            <w:pPr>
              <w:pStyle w:val="Compact"/>
              <w:spacing w:before="20" w:after="20" w:line="240" w:lineRule="auto"/>
            </w:pPr>
            <w:r>
              <w:rPr>
                <w:sz w:val="17"/>
              </w:rPr>
              <w:t>Nomor dan tanggal dari JDIH, bukan dari teks folder</w:t>
            </w:r>
          </w:p>
        </w:tc>
      </w:tr>
      <w:tr w:rsidR="006F17AA" w14:paraId="6355CDE1" w14:textId="77777777" w:rsidTr="006F17AA">
        <w:trPr>
          <w:cantSplit/>
        </w:trPr>
        <w:tc>
          <w:tcPr>
            <w:tcW w:w="2491" w:type="dxa"/>
          </w:tcPr>
          <w:p w14:paraId="5383AB94" w14:textId="77777777" w:rsidR="006F17AA" w:rsidRDefault="00F950B9">
            <w:pPr>
              <w:pStyle w:val="Compact"/>
              <w:spacing w:before="20" w:after="20" w:line="240" w:lineRule="auto"/>
            </w:pPr>
            <w:r>
              <w:rPr>
                <w:sz w:val="17"/>
              </w:rPr>
              <w:t>Perda Prov. 4/2021 Trantibumlinmas (PROV-61-002)</w:t>
            </w:r>
          </w:p>
        </w:tc>
        <w:tc>
          <w:tcPr>
            <w:tcW w:w="1955" w:type="dxa"/>
          </w:tcPr>
          <w:p w14:paraId="7D5A2434" w14:textId="77777777" w:rsidR="006F17AA" w:rsidRDefault="00F950B9">
            <w:pPr>
              <w:pStyle w:val="Compact"/>
              <w:spacing w:before="20" w:after="20" w:line="240" w:lineRule="auto"/>
            </w:pPr>
            <w:r>
              <w:rPr>
                <w:sz w:val="17"/>
              </w:rPr>
              <w:t>TERKONFIRMASI_SUMBER_RESMI</w:t>
            </w:r>
          </w:p>
        </w:tc>
        <w:tc>
          <w:tcPr>
            <w:tcW w:w="1719" w:type="dxa"/>
          </w:tcPr>
          <w:p w14:paraId="062BDE1F" w14:textId="77777777" w:rsidR="006F17AA" w:rsidRDefault="00F950B9">
            <w:pPr>
              <w:pStyle w:val="Compact"/>
              <w:spacing w:before="20" w:after="20" w:line="240" w:lineRule="auto"/>
            </w:pPr>
            <w:r>
              <w:rPr>
                <w:sz w:val="17"/>
              </w:rPr>
              <w:t>JDIH BPK, daftar pencarian (V-C-11)</w:t>
            </w:r>
          </w:p>
        </w:tc>
        <w:tc>
          <w:tcPr>
            <w:tcW w:w="3470" w:type="dxa"/>
          </w:tcPr>
          <w:p w14:paraId="5BF50F38" w14:textId="77777777" w:rsidR="006F17AA" w:rsidRDefault="00F950B9">
            <w:pPr>
              <w:pStyle w:val="Compact"/>
              <w:spacing w:before="20" w:after="20" w:line="240" w:lineRule="auto"/>
            </w:pPr>
            <w:r>
              <w:rPr>
                <w:sz w:val="17"/>
              </w:rPr>
              <w:t>Tanggal tidak terbaca; Pergub 29/2022 pelaksana sudah dibaca (V-15; halaman kunci dicek pada citra)</w:t>
            </w:r>
          </w:p>
        </w:tc>
      </w:tr>
      <w:tr w:rsidR="006F17AA" w14:paraId="6FBF9AAE" w14:textId="77777777" w:rsidTr="006F17AA">
        <w:trPr>
          <w:cantSplit/>
        </w:trPr>
        <w:tc>
          <w:tcPr>
            <w:tcW w:w="2491" w:type="dxa"/>
          </w:tcPr>
          <w:p w14:paraId="6DC81836" w14:textId="77777777" w:rsidR="006F17AA" w:rsidRDefault="00F950B9">
            <w:pPr>
              <w:pStyle w:val="Compact"/>
              <w:spacing w:before="20" w:after="20" w:line="240" w:lineRule="auto"/>
            </w:pPr>
            <w:r>
              <w:rPr>
                <w:sz w:val="17"/>
              </w:rPr>
              <w:t>Perda Prov. 3/2013 Kespro (PROV-61-004)</w:t>
            </w:r>
          </w:p>
        </w:tc>
        <w:tc>
          <w:tcPr>
            <w:tcW w:w="1955" w:type="dxa"/>
          </w:tcPr>
          <w:p w14:paraId="3055C9E7" w14:textId="77777777" w:rsidR="006F17AA" w:rsidRDefault="00F950B9">
            <w:pPr>
              <w:pStyle w:val="Compact"/>
              <w:spacing w:before="20" w:after="20" w:line="240" w:lineRule="auto"/>
            </w:pPr>
            <w:r>
              <w:rPr>
                <w:sz w:val="17"/>
              </w:rPr>
              <w:t>BELUM_TERVERIFIKASI</w:t>
            </w:r>
          </w:p>
        </w:tc>
        <w:tc>
          <w:tcPr>
            <w:tcW w:w="1719" w:type="dxa"/>
          </w:tcPr>
          <w:p w14:paraId="662F672D" w14:textId="77777777" w:rsidR="006F17AA" w:rsidRDefault="00F950B9">
            <w:pPr>
              <w:pStyle w:val="Compact"/>
              <w:spacing w:before="20" w:after="20" w:line="240" w:lineRule="auto"/>
            </w:pPr>
            <w:r>
              <w:rPr>
                <w:sz w:val="17"/>
              </w:rPr>
              <w:t>—</w:t>
            </w:r>
          </w:p>
        </w:tc>
        <w:tc>
          <w:tcPr>
            <w:tcW w:w="3470" w:type="dxa"/>
          </w:tcPr>
          <w:p w14:paraId="43961565" w14:textId="77777777" w:rsidR="006F17AA" w:rsidRDefault="00F950B9">
            <w:pPr>
              <w:pStyle w:val="Compact"/>
              <w:spacing w:before="20" w:after="20" w:line="240" w:lineRule="auto"/>
            </w:pPr>
            <w:r>
              <w:rPr>
                <w:sz w:val="17"/>
              </w:rPr>
              <w:t>Salinan tanpa tanggal dan nomor LD</w:t>
            </w:r>
          </w:p>
        </w:tc>
      </w:tr>
    </w:tbl>
    <w:p w14:paraId="249E00FF" w14:textId="77777777" w:rsidR="006F17AA" w:rsidRDefault="00F950B9">
      <w:pPr>
        <w:pStyle w:val="Heading2"/>
      </w:pPr>
      <w:bookmarkStart w:id="68" w:name="belum-ditemukan-di-folder"/>
      <w:bookmarkStart w:id="69" w:name="_Toc242201616"/>
      <w:bookmarkEnd w:id="66"/>
      <w:r>
        <w:lastRenderedPageBreak/>
        <w:t>13.2 Belum ditemukan di folder</w:t>
      </w:r>
      <w:bookmarkEnd w:id="69"/>
    </w:p>
    <w:p w14:paraId="5C98ECCF" w14:textId="77777777" w:rsidR="006F17AA" w:rsidRDefault="00F950B9">
      <w:pPr>
        <w:pStyle w:val="FirstParagraph"/>
      </w:pPr>
      <w:r>
        <w:t>“Belum ditemukan di folder” tidak berarti “tidak ada”.</w:t>
      </w:r>
    </w:p>
    <w:p w14:paraId="71C1A78C" w14:textId="77777777" w:rsidR="006F17AA" w:rsidRDefault="00F950B9">
      <w:pPr>
        <w:pStyle w:val="Compact"/>
        <w:numPr>
          <w:ilvl w:val="0"/>
          <w:numId w:val="11"/>
        </w:numPr>
      </w:pPr>
      <w:r>
        <w:t xml:space="preserve">Perda Kota 11/2012 HIV dan Perda Kota 11/2019 Ketertiban Umum (keduanya dicabut). Karena teksnya tidak ada, uji kemunduran pengaman </w:t>
      </w:r>
      <w:r>
        <w:rPr>
          <w:b/>
          <w:bCs/>
        </w:rPr>
        <w:t>belum dapat dilakukan</w:t>
      </w:r>
      <w:r>
        <w:t>.</w:t>
      </w:r>
    </w:p>
    <w:p w14:paraId="2D45AAB5" w14:textId="77777777" w:rsidR="006F17AA" w:rsidRDefault="00F950B9">
      <w:pPr>
        <w:pStyle w:val="Compact"/>
        <w:numPr>
          <w:ilvl w:val="0"/>
          <w:numId w:val="11"/>
        </w:numPr>
      </w:pPr>
      <w:r>
        <w:t>Keputusan Wali Kota pembentukan KPA Kota dan Perwal tata kerja KPA (Perda 9/2021 Ps 15 ayat (1) dan (5)).</w:t>
      </w:r>
    </w:p>
    <w:p w14:paraId="64B2BD8A" w14:textId="77777777" w:rsidR="006F17AA" w:rsidRDefault="00F950B9">
      <w:pPr>
        <w:pStyle w:val="Compact"/>
        <w:numPr>
          <w:ilvl w:val="0"/>
          <w:numId w:val="11"/>
        </w:numPr>
      </w:pPr>
      <w:r>
        <w:t>Perwal pelaksana Perda 19/2021 (Ps 40 ayat (2), 52 ayat (3), 53 ayat (3), 69 ayat (2), 70 ayat (4); tenggat 1 tahun menurut Ps 71).</w:t>
      </w:r>
    </w:p>
    <w:p w14:paraId="381E4487" w14:textId="77777777" w:rsidR="006F17AA" w:rsidRDefault="00F950B9">
      <w:pPr>
        <w:pStyle w:val="Compact"/>
        <w:numPr>
          <w:ilvl w:val="0"/>
          <w:numId w:val="11"/>
        </w:numPr>
      </w:pPr>
      <w:r>
        <w:t>Keputusan Wali Kota Tim DOTS dan Tim Percepatan TBC (Perwal 56/2023 Ps 34, 39).</w:t>
      </w:r>
    </w:p>
    <w:p w14:paraId="7C37D05F" w14:textId="77777777" w:rsidR="006F17AA" w:rsidRDefault="00F950B9">
      <w:pPr>
        <w:pStyle w:val="Compact"/>
        <w:numPr>
          <w:ilvl w:val="0"/>
          <w:numId w:val="11"/>
        </w:numPr>
      </w:pPr>
      <w:r>
        <w:t>Perpres 67/2021 (induk Perwal TBC), Permendagri 12/2019 (induk Perda P4GN), dan Permendagri 26/2020.</w:t>
      </w:r>
    </w:p>
    <w:p w14:paraId="0441CAD8" w14:textId="77777777" w:rsidR="006F17AA" w:rsidRDefault="00F950B9">
      <w:pPr>
        <w:pStyle w:val="Compact"/>
        <w:numPr>
          <w:ilvl w:val="0"/>
          <w:numId w:val="11"/>
        </w:numPr>
      </w:pPr>
      <w:r>
        <w:t>Keputusan Gubernur KPA Provinsi dan Pergub teknis Perda 2/2009 (Ps 7 ayat (2), 46); Pergub pelaksana Perda 3/2013 dan Perda 3/2021.</w:t>
      </w:r>
    </w:p>
    <w:p w14:paraId="6B0F7D88" w14:textId="77777777" w:rsidR="006F17AA" w:rsidRDefault="00F950B9">
      <w:pPr>
        <w:pStyle w:val="Compact"/>
        <w:numPr>
          <w:ilvl w:val="0"/>
          <w:numId w:val="11"/>
        </w:numPr>
      </w:pPr>
      <w:r>
        <w:t>Lampiran I Pergub 37/2014 dan RAD HIV pasca-2019.</w:t>
      </w:r>
    </w:p>
    <w:p w14:paraId="4C4FCC08" w14:textId="77777777" w:rsidR="006F17AA" w:rsidRDefault="00F950B9">
      <w:pPr>
        <w:pStyle w:val="Compact"/>
        <w:numPr>
          <w:ilvl w:val="0"/>
          <w:numId w:val="11"/>
        </w:numPr>
      </w:pPr>
      <w:r>
        <w:t>SOP KTS/KTIP puskesmas, SOP notifikasi pasangan, SOP pelacakan pasien TBC, SOP Satpol PP.</w:t>
      </w:r>
    </w:p>
    <w:p w14:paraId="2C53320A" w14:textId="77777777" w:rsidR="006F17AA" w:rsidRDefault="00F950B9">
      <w:pPr>
        <w:pStyle w:val="Compact"/>
        <w:numPr>
          <w:ilvl w:val="0"/>
          <w:numId w:val="11"/>
        </w:numPr>
      </w:pPr>
      <w:r>
        <w:t>Pedoman teknis HIV menurut Permenkes 3/2026 Ps 96 huruf a (tidak ditemukan dalam pencarian 2026-10-05; ini bukan bukti bahwa pedoman tidak ada).</w:t>
      </w:r>
    </w:p>
    <w:p w14:paraId="0EB36907" w14:textId="77777777" w:rsidR="006F17AA" w:rsidRDefault="00F950B9">
      <w:pPr>
        <w:pStyle w:val="Heading2"/>
      </w:pPr>
      <w:bookmarkStart w:id="70" w:name="data-r-2-s.d.-r-5-yang-dibutuhkan"/>
      <w:bookmarkStart w:id="71" w:name="_Toc242201617"/>
      <w:bookmarkEnd w:id="68"/>
      <w:r>
        <w:t>13.3 Data R-2 s.d. R-5 yang dibutuhkan</w:t>
      </w:r>
      <w:bookmarkEnd w:id="7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24"/>
        <w:gridCol w:w="5521"/>
        <w:gridCol w:w="2792"/>
      </w:tblGrid>
      <w:tr w:rsidR="006F17AA" w14:paraId="3A9F5A3A"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324" w:type="dxa"/>
            <w:shd w:val="clear" w:color="auto" w:fill="D9E2F3"/>
          </w:tcPr>
          <w:p w14:paraId="13D0D849" w14:textId="77777777" w:rsidR="006F17AA" w:rsidRDefault="00F950B9">
            <w:pPr>
              <w:pStyle w:val="Compact"/>
              <w:spacing w:before="20" w:after="20" w:line="240" w:lineRule="auto"/>
            </w:pPr>
            <w:r>
              <w:rPr>
                <w:b/>
                <w:sz w:val="17"/>
              </w:rPr>
              <w:t>Register</w:t>
            </w:r>
          </w:p>
        </w:tc>
        <w:tc>
          <w:tcPr>
            <w:tcW w:w="5520" w:type="dxa"/>
            <w:shd w:val="clear" w:color="auto" w:fill="D9E2F3"/>
          </w:tcPr>
          <w:p w14:paraId="4E061879" w14:textId="77777777" w:rsidR="006F17AA" w:rsidRDefault="00F950B9">
            <w:pPr>
              <w:pStyle w:val="Compact"/>
              <w:spacing w:before="20" w:after="20" w:line="240" w:lineRule="auto"/>
            </w:pPr>
            <w:r>
              <w:rPr>
                <w:b/>
                <w:sz w:val="17"/>
              </w:rPr>
              <w:t>Data</w:t>
            </w:r>
          </w:p>
        </w:tc>
        <w:tc>
          <w:tcPr>
            <w:tcW w:w="2792" w:type="dxa"/>
            <w:shd w:val="clear" w:color="auto" w:fill="D9E2F3"/>
          </w:tcPr>
          <w:p w14:paraId="5AE5BD63" w14:textId="77777777" w:rsidR="006F17AA" w:rsidRDefault="00F950B9">
            <w:pPr>
              <w:pStyle w:val="Compact"/>
              <w:spacing w:before="20" w:after="20" w:line="240" w:lineRule="auto"/>
            </w:pPr>
            <w:r>
              <w:rPr>
                <w:b/>
                <w:sz w:val="17"/>
              </w:rPr>
              <w:t>Untuk menguji</w:t>
            </w:r>
          </w:p>
        </w:tc>
      </w:tr>
      <w:tr w:rsidR="006F17AA" w14:paraId="67D6ACF6" w14:textId="77777777" w:rsidTr="006F17AA">
        <w:trPr>
          <w:cantSplit/>
        </w:trPr>
        <w:tc>
          <w:tcPr>
            <w:tcW w:w="1324" w:type="dxa"/>
          </w:tcPr>
          <w:p w14:paraId="0E55460E" w14:textId="77777777" w:rsidR="006F17AA" w:rsidRDefault="00F950B9">
            <w:pPr>
              <w:pStyle w:val="Compact"/>
              <w:spacing w:before="20" w:after="20" w:line="240" w:lineRule="auto"/>
            </w:pPr>
            <w:r>
              <w:rPr>
                <w:sz w:val="17"/>
              </w:rPr>
              <w:t>R-2 Dokumen pelaksana dan penegakan</w:t>
            </w:r>
          </w:p>
        </w:tc>
        <w:tc>
          <w:tcPr>
            <w:tcW w:w="5520" w:type="dxa"/>
          </w:tcPr>
          <w:p w14:paraId="786D3889" w14:textId="77777777" w:rsidR="006F17AA" w:rsidRDefault="00F950B9">
            <w:pPr>
              <w:pStyle w:val="Compact"/>
              <w:spacing w:before="20" w:after="20" w:line="240" w:lineRule="auto"/>
            </w:pPr>
            <w:r>
              <w:rPr>
                <w:sz w:val="17"/>
              </w:rPr>
              <w:t>Perwal/Kepwal KPA; Perwal pelaksana Perda 19/2021; SOP tes, notifikasi, pelacakan; data operasi Satpol PP per pasal; perkara tipiring</w:t>
            </w:r>
          </w:p>
        </w:tc>
        <w:tc>
          <w:tcPr>
            <w:tcW w:w="2792" w:type="dxa"/>
          </w:tcPr>
          <w:p w14:paraId="111EDB7B" w14:textId="77777777" w:rsidR="006F17AA" w:rsidRDefault="00F950B9">
            <w:pPr>
              <w:pStyle w:val="Compact"/>
              <w:spacing w:before="20" w:after="20" w:line="240" w:lineRule="auto"/>
            </w:pPr>
            <w:r>
              <w:rPr>
                <w:sz w:val="17"/>
              </w:rPr>
              <w:t>Apakah celah teks sudah ditutup di tingkat pelaksana</w:t>
            </w:r>
          </w:p>
        </w:tc>
      </w:tr>
      <w:tr w:rsidR="006F17AA" w14:paraId="66535381" w14:textId="77777777" w:rsidTr="006F17AA">
        <w:trPr>
          <w:cantSplit/>
        </w:trPr>
        <w:tc>
          <w:tcPr>
            <w:tcW w:w="1324" w:type="dxa"/>
          </w:tcPr>
          <w:p w14:paraId="31B64ACF" w14:textId="77777777" w:rsidR="006F17AA" w:rsidRDefault="00F950B9">
            <w:pPr>
              <w:pStyle w:val="Compact"/>
              <w:spacing w:before="20" w:after="20" w:line="240" w:lineRule="auto"/>
            </w:pPr>
            <w:r>
              <w:rPr>
                <w:sz w:val="17"/>
              </w:rPr>
              <w:t>R-3 Data layanan dan administrasi</w:t>
            </w:r>
          </w:p>
        </w:tc>
        <w:tc>
          <w:tcPr>
            <w:tcW w:w="5520" w:type="dxa"/>
          </w:tcPr>
          <w:p w14:paraId="3960C130" w14:textId="77777777" w:rsidR="006F17AA" w:rsidRDefault="00F950B9">
            <w:pPr>
              <w:pStyle w:val="Compact"/>
              <w:spacing w:before="20" w:after="20" w:line="240" w:lineRule="auto"/>
            </w:pPr>
            <w:r>
              <w:rPr>
                <w:sz w:val="17"/>
              </w:rPr>
              <w:t>Catatan denda Ps 19 ayat (2); perkara Ps 22 dan Ps 45 (provinsi); laporan nakes Ps 11 huruf i; lama penahanan KTP; SIHA terpilah lima kelompok; tes HIV pasien TBC; inisiasi ARV; rujukan IPWL ke layanan HIV</w:t>
            </w:r>
          </w:p>
        </w:tc>
        <w:tc>
          <w:tcPr>
            <w:tcW w:w="2792" w:type="dxa"/>
          </w:tcPr>
          <w:p w14:paraId="4FE02E0C" w14:textId="77777777" w:rsidR="006F17AA" w:rsidRDefault="00F950B9">
            <w:pPr>
              <w:pStyle w:val="Compact"/>
              <w:spacing w:before="20" w:after="20" w:line="240" w:lineRule="auto"/>
            </w:pPr>
            <w:r>
              <w:rPr>
                <w:sz w:val="17"/>
              </w:rPr>
              <w:t>Apakah pasal bersanksi dipakai dan apakah layanan terganggu</w:t>
            </w:r>
          </w:p>
        </w:tc>
      </w:tr>
      <w:tr w:rsidR="006F17AA" w14:paraId="1B798289" w14:textId="77777777" w:rsidTr="006F17AA">
        <w:trPr>
          <w:cantSplit/>
        </w:trPr>
        <w:tc>
          <w:tcPr>
            <w:tcW w:w="1324" w:type="dxa"/>
          </w:tcPr>
          <w:p w14:paraId="25B77134" w14:textId="77777777" w:rsidR="006F17AA" w:rsidRDefault="00F950B9">
            <w:pPr>
              <w:pStyle w:val="Compact"/>
              <w:spacing w:before="20" w:after="20" w:line="240" w:lineRule="auto"/>
            </w:pPr>
            <w:r>
              <w:rPr>
                <w:sz w:val="17"/>
              </w:rPr>
              <w:t>R-4 Kesaksian</w:t>
            </w:r>
          </w:p>
        </w:tc>
        <w:tc>
          <w:tcPr>
            <w:tcW w:w="5520" w:type="dxa"/>
          </w:tcPr>
          <w:p w14:paraId="097E9C9B" w14:textId="77777777" w:rsidR="006F17AA" w:rsidRDefault="00F950B9">
            <w:pPr>
              <w:pStyle w:val="Compact"/>
              <w:spacing w:before="20" w:after="20" w:line="240" w:lineRule="auto"/>
            </w:pPr>
            <w:r>
              <w:rPr>
                <w:sz w:val="17"/>
              </w:rPr>
              <w:t>FGD/wawancara ODHIV, PSP, LSL, TG, PENASUN dengan persetujuan dan izin etik</w:t>
            </w:r>
          </w:p>
        </w:tc>
        <w:tc>
          <w:tcPr>
            <w:tcW w:w="2792" w:type="dxa"/>
          </w:tcPr>
          <w:p w14:paraId="594A8913" w14:textId="77777777" w:rsidR="006F17AA" w:rsidRDefault="00F950B9">
            <w:pPr>
              <w:pStyle w:val="Compact"/>
              <w:spacing w:before="20" w:after="20" w:line="240" w:lineRule="auto"/>
            </w:pPr>
            <w:r>
              <w:rPr>
                <w:sz w:val="17"/>
              </w:rPr>
              <w:t>Apakah orang menghindari tes atau layanan</w:t>
            </w:r>
          </w:p>
        </w:tc>
      </w:tr>
      <w:tr w:rsidR="006F17AA" w14:paraId="4EE5A7F3" w14:textId="77777777" w:rsidTr="006F17AA">
        <w:trPr>
          <w:cantSplit/>
        </w:trPr>
        <w:tc>
          <w:tcPr>
            <w:tcW w:w="1324" w:type="dxa"/>
          </w:tcPr>
          <w:p w14:paraId="1F917313" w14:textId="77777777" w:rsidR="006F17AA" w:rsidRDefault="00F950B9">
            <w:pPr>
              <w:pStyle w:val="Compact"/>
              <w:spacing w:before="20" w:after="20" w:line="240" w:lineRule="auto"/>
            </w:pPr>
            <w:r>
              <w:rPr>
                <w:sz w:val="17"/>
              </w:rPr>
              <w:t>R-5 Pengaduan</w:t>
            </w:r>
          </w:p>
        </w:tc>
        <w:tc>
          <w:tcPr>
            <w:tcW w:w="5520" w:type="dxa"/>
          </w:tcPr>
          <w:p w14:paraId="29F86750" w14:textId="77777777" w:rsidR="006F17AA" w:rsidRDefault="00F950B9">
            <w:pPr>
              <w:pStyle w:val="Compact"/>
              <w:spacing w:before="20" w:after="20" w:line="240" w:lineRule="auto"/>
            </w:pPr>
            <w:r>
              <w:rPr>
                <w:sz w:val="17"/>
              </w:rPr>
              <w:t>Pengaduan ke Dinkes, Ombudsman, LBH, organisasi komunitas</w:t>
            </w:r>
          </w:p>
        </w:tc>
        <w:tc>
          <w:tcPr>
            <w:tcW w:w="2792" w:type="dxa"/>
          </w:tcPr>
          <w:p w14:paraId="39A01F83" w14:textId="77777777" w:rsidR="006F17AA" w:rsidRDefault="00F950B9">
            <w:pPr>
              <w:pStyle w:val="Compact"/>
              <w:spacing w:before="20" w:after="20" w:line="240" w:lineRule="auto"/>
            </w:pPr>
            <w:r>
              <w:rPr>
                <w:sz w:val="17"/>
              </w:rPr>
              <w:t>Apakah ada pembukaan status atau penolakan layanan</w:t>
            </w:r>
          </w:p>
        </w:tc>
      </w:tr>
    </w:tbl>
    <w:p w14:paraId="5B68FA6E" w14:textId="77777777" w:rsidR="006F17AA" w:rsidRDefault="00F950B9">
      <w:pPr>
        <w:pStyle w:val="Heading2"/>
      </w:pPr>
      <w:bookmarkStart w:id="72" w:name="X966103417fe9fbd030827bd20b55fa305566550"/>
      <w:bookmarkStart w:id="73" w:name="_Toc242201618"/>
      <w:bookmarkEnd w:id="70"/>
      <w:r>
        <w:t>13.4 Teks yang belum dibaca dan catatan konsistensi data</w:t>
      </w:r>
      <w:bookmarkEnd w:id="73"/>
    </w:p>
    <w:p w14:paraId="655C300A" w14:textId="77777777" w:rsidR="006F17AA" w:rsidRDefault="00F950B9">
      <w:pPr>
        <w:pStyle w:val="Compact"/>
        <w:numPr>
          <w:ilvl w:val="0"/>
          <w:numId w:val="12"/>
        </w:numPr>
      </w:pPr>
      <w:r>
        <w:rPr>
          <w:b/>
          <w:bCs/>
        </w:rPr>
        <w:t>Sudah dibaca 2026-10-05:</w:t>
      </w:r>
      <w:r>
        <w:t xml:space="preserve"> </w:t>
      </w:r>
      <w:r>
        <w:t xml:space="preserve">Pergub Kalbar 29/2022 (halaman kunci dicek pada citra: Rp500.000, penahanan KTP, pengaman Ps 40 dan 42) dan Perda Kota Pontianak 11/2025 (salinan resmi JDIH Pontianak). Kandidat isu baru tercatat di </w:t>
      </w:r>
      <w:r>
        <w:rPr>
          <w:rStyle w:val="VerbatimChar"/>
        </w:rPr>
        <w:t>data/sintesis/T18b_isu_teks_perubahan.csv</w:t>
      </w:r>
      <w:r>
        <w:t xml:space="preserve">. Lihat 1.4 dan </w:t>
      </w:r>
      <w:r>
        <w:rPr>
          <w:rStyle w:val="VerbatimChar"/>
        </w:rPr>
        <w:t>sumber_verifikasi/teks_perubahan/CATATAN_TELAAH_TAHAP_2.md</w:t>
      </w:r>
      <w:r>
        <w:t>.</w:t>
      </w:r>
    </w:p>
    <w:p w14:paraId="1CABE6EC" w14:textId="77777777" w:rsidR="006F17AA" w:rsidRDefault="00F950B9">
      <w:pPr>
        <w:pStyle w:val="Compact"/>
        <w:numPr>
          <w:ilvl w:val="0"/>
          <w:numId w:val="12"/>
        </w:numPr>
      </w:pPr>
      <w:r>
        <w:rPr>
          <w:b/>
          <w:bCs/>
        </w:rPr>
        <w:t>Status verifikasi.</w:t>
      </w:r>
      <w:r>
        <w:t xml:space="preserve"> Profil wilayah blok A menulis semua status BELUM_TERVERIFIKASI. Hasil verifikasi 2026-10-05 (</w:t>
      </w:r>
      <w:r>
        <w:rPr>
          <w:rStyle w:val="VerbatimChar"/>
        </w:rPr>
        <w:t>verifikasi_parts/C.csv</w:t>
      </w:r>
      <w:r>
        <w:t>) mengonfirmasi 7 dari 8 instrumen. Laporan ini mengikuti hasil verifikasi yang lebih baru.</w:t>
      </w:r>
    </w:p>
    <w:p w14:paraId="09C6A5CF" w14:textId="77777777" w:rsidR="006F17AA" w:rsidRDefault="00F950B9">
      <w:pPr>
        <w:pStyle w:val="Compact"/>
        <w:numPr>
          <w:ilvl w:val="0"/>
          <w:numId w:val="12"/>
        </w:numPr>
      </w:pPr>
      <w:r>
        <w:rPr>
          <w:b/>
          <w:bCs/>
        </w:rPr>
        <w:t>Nomor Perda Provinsi 2021.</w:t>
      </w:r>
      <w:r>
        <w:t xml:space="preserve"> Teks folder tidak memuat nomor; JDIH mengonfirmasi No. 3/2021 (P4GN, 29-03-2021) dan No. 4/2021 (Trantibumlinmas).</w:t>
      </w:r>
    </w:p>
    <w:p w14:paraId="24D3A0E9" w14:textId="77777777" w:rsidR="006F17AA" w:rsidRDefault="00F950B9">
      <w:pPr>
        <w:pStyle w:val="Compact"/>
        <w:numPr>
          <w:ilvl w:val="0"/>
          <w:numId w:val="12"/>
        </w:numPr>
      </w:pPr>
      <w:r>
        <w:rPr>
          <w:b/>
          <w:bCs/>
        </w:rPr>
        <w:t>Jumlah reform yang disesuaikan.</w:t>
      </w:r>
      <w:r>
        <w:t xml:space="preserve"> Catatan pemutakhiran profil menyebut 4; L.2 (tambahan koordinator), T30b, dan Laporan Nasional §11.1 menyebut 5. Laporan ini memakai 5.</w:t>
      </w:r>
    </w:p>
    <w:p w14:paraId="65D0D2A6" w14:textId="77777777" w:rsidR="006F17AA" w:rsidRDefault="00F950B9">
      <w:pPr>
        <w:pStyle w:val="Compact"/>
        <w:numPr>
          <w:ilvl w:val="0"/>
          <w:numId w:val="12"/>
        </w:numPr>
      </w:pPr>
      <w:r>
        <w:rPr>
          <w:b/>
          <w:bCs/>
        </w:rPr>
        <w:t>Hitungan hak.</w:t>
      </w:r>
      <w:r>
        <w:t xml:space="preserve"> Kolom “kandidat isu” </w:t>
      </w:r>
      <w:r>
        <w:t>di T33 (mis. H1 = 24) berbeda dari jumlah penandaan hak di T18 (H1 = 33) karena aturan penghitungan berbeda. Laporan ini memakai jumlah instrumen dari T33 dan jumlah penandaan dari T18, masing-masing dengan sumbernya.</w:t>
      </w:r>
    </w:p>
    <w:p w14:paraId="172E1980" w14:textId="77777777" w:rsidR="006F17AA" w:rsidRDefault="00F950B9">
      <w:pPr>
        <w:pStyle w:val="Heading1"/>
      </w:pPr>
      <w:bookmarkStart w:id="74" w:name="langkah-6-12-dan-24-bulan-usulan"/>
      <w:bookmarkStart w:id="75" w:name="_Toc242201619"/>
      <w:bookmarkEnd w:id="64"/>
      <w:bookmarkEnd w:id="72"/>
      <w:r>
        <w:t>14. Langkah 6, 12, dan 24 bulan (usulan)</w:t>
      </w:r>
      <w:bookmarkEnd w:id="75"/>
    </w:p>
    <w:p w14:paraId="5E950C41" w14:textId="77777777" w:rsidR="006F17AA" w:rsidRDefault="006F17AA">
      <w:pPr>
        <w:spacing w:after="0" w:line="20" w:lineRule="exact"/>
        <w:rPr>
          <w:sz w:val="2"/>
        </w:rPr>
        <w:sectPr w:rsidR="006F17AA">
          <w:footerReference w:type="default" r:id="rId22"/>
          <w:footnotePr>
            <w:numRestart w:val="eachSect"/>
          </w:footnotePr>
          <w:pgSz w:w="11906" w:h="16838"/>
          <w:pgMar w:top="1134" w:right="1134" w:bottom="1134" w:left="1134" w:header="720" w:footer="567" w:gutter="0"/>
          <w:cols w:space="720"/>
        </w:sectPr>
      </w:pPr>
    </w:p>
    <w:p w14:paraId="170401C4" w14:textId="77777777" w:rsidR="006F17AA" w:rsidRDefault="00F950B9">
      <w:pPr>
        <w:pStyle w:val="FirstParagraph"/>
        <w:keepNext/>
        <w:spacing w:before="120"/>
        <w:jc w:val="center"/>
      </w:pPr>
      <w:r>
        <w:rPr>
          <w:noProof/>
        </w:rPr>
        <w:lastRenderedPageBreak/>
        <w:drawing>
          <wp:inline distT="0" distB="0" distL="0" distR="0" wp14:anchorId="442DEBD4" wp14:editId="30BCF77D">
            <wp:extent cx="8820000" cy="383743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C:/LLM/HRIA/review_design_2/output/Analisis_Regulasi_HRIA_RIA_v3/word/_diagram_png/48630766a0375871.png"/>
                    <pic:cNvPicPr>
                      <a:picLocks noChangeAspect="1" noChangeArrowheads="1"/>
                    </pic:cNvPicPr>
                  </pic:nvPicPr>
                  <pic:blipFill>
                    <a:blip r:embed="rId23"/>
                    <a:stretch>
                      <a:fillRect/>
                    </a:stretch>
                  </pic:blipFill>
                  <pic:spPr bwMode="auto">
                    <a:xfrm>
                      <a:off x="0" y="0"/>
                      <a:ext cx="8820000" cy="3837430"/>
                    </a:xfrm>
                    <a:prstGeom prst="rect">
                      <a:avLst/>
                    </a:prstGeom>
                    <a:noFill/>
                    <a:ln w="9525">
                      <a:noFill/>
                      <a:headEnd/>
                      <a:tailEnd/>
                    </a:ln>
                  </pic:spPr>
                </pic:pic>
              </a:graphicData>
            </a:graphic>
          </wp:inline>
        </w:drawing>
      </w:r>
    </w:p>
    <w:p w14:paraId="0FC4821D" w14:textId="77777777" w:rsidR="006F17AA" w:rsidRDefault="00F950B9">
      <w:pPr>
        <w:pStyle w:val="Caption"/>
      </w:pPr>
      <w:r>
        <w:rPr>
          <w:iCs/>
        </w:rPr>
        <w:t>Gambar 9. Jadwal ini adalah usulan untuk dibahas, bukan komitmen instansi. Durasi setiap kegiatan adalah perkiraan kasar.</w:t>
      </w:r>
    </w:p>
    <w:p w14:paraId="00C05813" w14:textId="77777777" w:rsidR="006F17AA" w:rsidRDefault="006F17AA">
      <w:pPr>
        <w:spacing w:after="0" w:line="20" w:lineRule="exact"/>
        <w:rPr>
          <w:sz w:val="2"/>
        </w:rPr>
        <w:sectPr w:rsidR="006F17AA">
          <w:footerReference w:type="default" r:id="rId24"/>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89"/>
        <w:gridCol w:w="3029"/>
        <w:gridCol w:w="2129"/>
        <w:gridCol w:w="1719"/>
        <w:gridCol w:w="1871"/>
      </w:tblGrid>
      <w:tr w:rsidR="006F17AA" w14:paraId="03C2DCE2"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890" w:type="dxa"/>
            <w:shd w:val="clear" w:color="auto" w:fill="D9E2F3"/>
          </w:tcPr>
          <w:p w14:paraId="6DFF7397" w14:textId="77777777" w:rsidR="006F17AA" w:rsidRDefault="00F950B9">
            <w:pPr>
              <w:pStyle w:val="Compact"/>
              <w:spacing w:before="20" w:after="20" w:line="240" w:lineRule="auto"/>
            </w:pPr>
            <w:r>
              <w:rPr>
                <w:b/>
                <w:sz w:val="17"/>
              </w:rPr>
              <w:lastRenderedPageBreak/>
              <w:t>Jangka</w:t>
            </w:r>
          </w:p>
        </w:tc>
        <w:tc>
          <w:tcPr>
            <w:tcW w:w="3028" w:type="dxa"/>
            <w:shd w:val="clear" w:color="auto" w:fill="D9E2F3"/>
          </w:tcPr>
          <w:p w14:paraId="7C026BE0" w14:textId="77777777" w:rsidR="006F17AA" w:rsidRDefault="00F950B9">
            <w:pPr>
              <w:pStyle w:val="Compact"/>
              <w:spacing w:before="20" w:after="20" w:line="240" w:lineRule="auto"/>
            </w:pPr>
            <w:r>
              <w:rPr>
                <w:b/>
                <w:sz w:val="17"/>
              </w:rPr>
              <w:t>Pemkot dan DPRD Kota</w:t>
            </w:r>
          </w:p>
        </w:tc>
        <w:tc>
          <w:tcPr>
            <w:tcW w:w="2128" w:type="dxa"/>
            <w:shd w:val="clear" w:color="auto" w:fill="D9E2F3"/>
          </w:tcPr>
          <w:p w14:paraId="03F17E12" w14:textId="77777777" w:rsidR="006F17AA" w:rsidRDefault="00F950B9">
            <w:pPr>
              <w:pStyle w:val="Compact"/>
              <w:spacing w:before="20" w:after="20" w:line="240" w:lineRule="auto"/>
            </w:pPr>
            <w:r>
              <w:rPr>
                <w:b/>
                <w:sz w:val="17"/>
              </w:rPr>
              <w:t>Pemprov Kalbar</w:t>
            </w:r>
          </w:p>
        </w:tc>
        <w:tc>
          <w:tcPr>
            <w:tcW w:w="1718" w:type="dxa"/>
            <w:shd w:val="clear" w:color="auto" w:fill="D9E2F3"/>
          </w:tcPr>
          <w:p w14:paraId="627E183B" w14:textId="77777777" w:rsidR="006F17AA" w:rsidRDefault="00F950B9">
            <w:pPr>
              <w:pStyle w:val="Compact"/>
              <w:spacing w:before="20" w:after="20" w:line="240" w:lineRule="auto"/>
            </w:pPr>
            <w:r>
              <w:rPr>
                <w:b/>
                <w:sz w:val="17"/>
              </w:rPr>
              <w:t>Bukti</w:t>
            </w:r>
          </w:p>
        </w:tc>
        <w:tc>
          <w:tcPr>
            <w:tcW w:w="1870" w:type="dxa"/>
            <w:shd w:val="clear" w:color="auto" w:fill="D9E2F3"/>
          </w:tcPr>
          <w:p w14:paraId="1A748945" w14:textId="77777777" w:rsidR="006F17AA" w:rsidRDefault="00F950B9">
            <w:pPr>
              <w:pStyle w:val="Compact"/>
              <w:spacing w:before="20" w:after="20" w:line="240" w:lineRule="auto"/>
            </w:pPr>
            <w:r>
              <w:rPr>
                <w:b/>
                <w:sz w:val="17"/>
              </w:rPr>
              <w:t>Pusat (dukungan)</w:t>
            </w:r>
          </w:p>
        </w:tc>
      </w:tr>
      <w:tr w:rsidR="006F17AA" w14:paraId="7E21B841" w14:textId="77777777" w:rsidTr="006F17AA">
        <w:trPr>
          <w:cantSplit/>
        </w:trPr>
        <w:tc>
          <w:tcPr>
            <w:tcW w:w="890" w:type="dxa"/>
          </w:tcPr>
          <w:p w14:paraId="65A08225" w14:textId="77777777" w:rsidR="006F17AA" w:rsidRDefault="00F950B9">
            <w:pPr>
              <w:pStyle w:val="Compact"/>
              <w:spacing w:before="20" w:after="20" w:line="240" w:lineRule="auto"/>
            </w:pPr>
            <w:r>
              <w:rPr>
                <w:b/>
                <w:bCs/>
                <w:sz w:val="17"/>
              </w:rPr>
              <w:t>0–6 bulan</w:t>
            </w:r>
            <w:r>
              <w:rPr>
                <w:sz w:val="17"/>
              </w:rPr>
              <w:t xml:space="preserve"> (sampai April 2027)</w:t>
            </w:r>
          </w:p>
        </w:tc>
        <w:tc>
          <w:tcPr>
            <w:tcW w:w="3028" w:type="dxa"/>
          </w:tcPr>
          <w:p w14:paraId="59ADC08C" w14:textId="77777777" w:rsidR="006F17AA" w:rsidRDefault="00F950B9">
            <w:pPr>
              <w:pStyle w:val="Compact"/>
              <w:spacing w:before="20" w:after="20" w:line="240" w:lineRule="auto"/>
            </w:pPr>
            <w:r>
              <w:rPr>
                <w:sz w:val="17"/>
              </w:rPr>
              <w:t>Inventarisasi dasar hukum Perda 9/2021, Perda 19/2021, Perwal 56/2023. Mulai revisi Perwal TBC (RF-PONTIANAK-07). Pastikan status Keputusan dan Perwal KPA. Masukkan revisi Perda HIV dalam Propemperda</w:t>
            </w:r>
          </w:p>
        </w:tc>
        <w:tc>
          <w:tcPr>
            <w:tcW w:w="2128" w:type="dxa"/>
          </w:tcPr>
          <w:p w14:paraId="79C0A567" w14:textId="77777777" w:rsidR="006F17AA" w:rsidRDefault="00F950B9">
            <w:pPr>
              <w:pStyle w:val="Compact"/>
              <w:spacing w:before="20" w:after="20" w:line="240" w:lineRule="auto"/>
            </w:pPr>
            <w:r>
              <w:rPr>
                <w:sz w:val="17"/>
              </w:rPr>
              <w:t>Telaah Perda 2/2009, 3/2021, 4/2021; telaah Pergub 29/2022 (jaminan KTP) dan selaraskan Perwal TBC dengan Perda Kota 11/2025; verifikasi Perda 3/2013</w:t>
            </w:r>
          </w:p>
        </w:tc>
        <w:tc>
          <w:tcPr>
            <w:tcW w:w="1718" w:type="dxa"/>
          </w:tcPr>
          <w:p w14:paraId="6E966BDB" w14:textId="77777777" w:rsidR="006F17AA" w:rsidRDefault="00F950B9">
            <w:pPr>
              <w:pStyle w:val="Compact"/>
              <w:spacing w:before="20" w:after="20" w:line="240" w:lineRule="auto"/>
            </w:pPr>
            <w:r>
              <w:rPr>
                <w:sz w:val="17"/>
              </w:rPr>
              <w:t>Protokol R-2 s.d. R-5 dan izin etik; minta data denda, perkara, operasi Satpol PP</w:t>
            </w:r>
          </w:p>
        </w:tc>
        <w:tc>
          <w:tcPr>
            <w:tcW w:w="1870" w:type="dxa"/>
          </w:tcPr>
          <w:p w14:paraId="1BB4B21D" w14:textId="77777777" w:rsidR="006F17AA" w:rsidRDefault="00F950B9">
            <w:pPr>
              <w:pStyle w:val="Compact"/>
              <w:spacing w:before="20" w:after="20" w:line="240" w:lineRule="auto"/>
            </w:pPr>
            <w:r>
              <w:rPr>
                <w:sz w:val="17"/>
              </w:rPr>
              <w:t>Kemenkes: telaah tafsir Ps 293/295; Kemendagri: surat pembinaan penyesuaian Perda</w:t>
            </w:r>
          </w:p>
        </w:tc>
      </w:tr>
      <w:tr w:rsidR="006F17AA" w14:paraId="444A1373" w14:textId="77777777" w:rsidTr="006F17AA">
        <w:trPr>
          <w:cantSplit/>
        </w:trPr>
        <w:tc>
          <w:tcPr>
            <w:tcW w:w="890" w:type="dxa"/>
          </w:tcPr>
          <w:p w14:paraId="6EA69EE1" w14:textId="77777777" w:rsidR="006F17AA" w:rsidRDefault="00F950B9">
            <w:pPr>
              <w:pStyle w:val="Compact"/>
              <w:spacing w:before="20" w:after="20" w:line="240" w:lineRule="auto"/>
            </w:pPr>
            <w:r>
              <w:rPr>
                <w:b/>
                <w:bCs/>
                <w:sz w:val="17"/>
              </w:rPr>
              <w:t>6–12 bulan</w:t>
            </w:r>
            <w:r>
              <w:rPr>
                <w:sz w:val="17"/>
              </w:rPr>
              <w:t xml:space="preserve"> (sampai Oktober 2027)</w:t>
            </w:r>
          </w:p>
        </w:tc>
        <w:tc>
          <w:tcPr>
            <w:tcW w:w="3028" w:type="dxa"/>
          </w:tcPr>
          <w:p w14:paraId="092A14F4" w14:textId="77777777" w:rsidR="006F17AA" w:rsidRDefault="00F950B9">
            <w:pPr>
              <w:pStyle w:val="Compact"/>
              <w:spacing w:before="20" w:after="20" w:line="240" w:lineRule="auto"/>
            </w:pPr>
            <w:r>
              <w:rPr>
                <w:sz w:val="17"/>
              </w:rPr>
              <w:t>Terbitkan Perwal KPA dengan kursi komunitas (RF-PONTIANAK-05) dan Perwal pelaksana Perda 19/2021 dengan pengecualian kegiatan kesehatan dan batas penahanan KTP (RF-PONTIANAK-04, -06). Susun naskah akademik revisi Perda HIV</w:t>
            </w:r>
          </w:p>
        </w:tc>
        <w:tc>
          <w:tcPr>
            <w:tcW w:w="2128" w:type="dxa"/>
          </w:tcPr>
          <w:p w14:paraId="2E7287D1" w14:textId="77777777" w:rsidR="006F17AA" w:rsidRDefault="00F950B9">
            <w:pPr>
              <w:pStyle w:val="Compact"/>
              <w:spacing w:before="20" w:after="20" w:line="240" w:lineRule="auto"/>
            </w:pPr>
            <w:r>
              <w:rPr>
                <w:sz w:val="17"/>
              </w:rPr>
              <w:t>Revisi minor Perda P4GN dan Trantibumlinmas</w:t>
            </w:r>
          </w:p>
        </w:tc>
        <w:tc>
          <w:tcPr>
            <w:tcW w:w="1718" w:type="dxa"/>
          </w:tcPr>
          <w:p w14:paraId="7AD13916" w14:textId="77777777" w:rsidR="006F17AA" w:rsidRDefault="00F950B9">
            <w:pPr>
              <w:pStyle w:val="Compact"/>
              <w:spacing w:before="20" w:after="20" w:line="240" w:lineRule="auto"/>
            </w:pPr>
            <w:r>
              <w:rPr>
                <w:sz w:val="17"/>
              </w:rPr>
              <w:t>Pengumpulan data layanan dan penegakan; FGD lima kelompok</w:t>
            </w:r>
          </w:p>
        </w:tc>
        <w:tc>
          <w:tcPr>
            <w:tcW w:w="1870" w:type="dxa"/>
          </w:tcPr>
          <w:p w14:paraId="4787EADE" w14:textId="77777777" w:rsidR="006F17AA" w:rsidRDefault="00F950B9">
            <w:pPr>
              <w:pStyle w:val="Compact"/>
              <w:spacing w:before="20" w:after="20" w:line="240" w:lineRule="auto"/>
            </w:pPr>
            <w:r>
              <w:rPr>
                <w:sz w:val="17"/>
              </w:rPr>
              <w:t>Kemendagri: pedoman penegakan (RF-NAS-04); Kemenkes: draf pedoman teknis HIV</w:t>
            </w:r>
          </w:p>
        </w:tc>
      </w:tr>
      <w:tr w:rsidR="006F17AA" w14:paraId="664F0972" w14:textId="77777777" w:rsidTr="006F17AA">
        <w:trPr>
          <w:cantSplit/>
        </w:trPr>
        <w:tc>
          <w:tcPr>
            <w:tcW w:w="890" w:type="dxa"/>
          </w:tcPr>
          <w:p w14:paraId="68D90395" w14:textId="77777777" w:rsidR="006F17AA" w:rsidRDefault="00F950B9">
            <w:pPr>
              <w:pStyle w:val="Compact"/>
              <w:spacing w:before="20" w:after="20" w:line="240" w:lineRule="auto"/>
            </w:pPr>
            <w:r>
              <w:rPr>
                <w:b/>
                <w:bCs/>
                <w:sz w:val="17"/>
              </w:rPr>
              <w:t>12–24 bulan</w:t>
            </w:r>
            <w:r>
              <w:rPr>
                <w:sz w:val="17"/>
              </w:rPr>
              <w:t xml:space="preserve"> (sampai Oktober 2028)</w:t>
            </w:r>
          </w:p>
        </w:tc>
        <w:tc>
          <w:tcPr>
            <w:tcW w:w="3028" w:type="dxa"/>
          </w:tcPr>
          <w:p w14:paraId="686B5F0A" w14:textId="77777777" w:rsidR="006F17AA" w:rsidRDefault="00F950B9">
            <w:pPr>
              <w:pStyle w:val="Compact"/>
              <w:spacing w:before="20" w:after="20" w:line="240" w:lineRule="auto"/>
            </w:pPr>
            <w:r>
              <w:rPr>
                <w:sz w:val="17"/>
              </w:rPr>
              <w:t>Bahas dan tetapkan revisi Perda 9/2021 per pasal (RF-PONTIANAK-01, -02, -03, -05)</w:t>
            </w:r>
          </w:p>
        </w:tc>
        <w:tc>
          <w:tcPr>
            <w:tcW w:w="2128" w:type="dxa"/>
          </w:tcPr>
          <w:p w14:paraId="7A2A02C2" w14:textId="77777777" w:rsidR="006F17AA" w:rsidRDefault="00F950B9">
            <w:pPr>
              <w:pStyle w:val="Compact"/>
              <w:spacing w:before="20" w:after="20" w:line="240" w:lineRule="auto"/>
            </w:pPr>
            <w:r>
              <w:rPr>
                <w:sz w:val="17"/>
              </w:rPr>
              <w:t>Revisi Perda 2/2009; RAD HIV baru</w:t>
            </w:r>
          </w:p>
        </w:tc>
        <w:tc>
          <w:tcPr>
            <w:tcW w:w="1718" w:type="dxa"/>
          </w:tcPr>
          <w:p w14:paraId="38B8BD8B" w14:textId="77777777" w:rsidR="006F17AA" w:rsidRDefault="00F950B9">
            <w:pPr>
              <w:pStyle w:val="Compact"/>
              <w:spacing w:before="20" w:after="20" w:line="240" w:lineRule="auto"/>
            </w:pPr>
            <w:r>
              <w:rPr>
                <w:sz w:val="17"/>
              </w:rPr>
              <w:t>Baseline M1–M4; penilaian ulang risiko dengan data</w:t>
            </w:r>
          </w:p>
        </w:tc>
        <w:tc>
          <w:tcPr>
            <w:tcW w:w="1870" w:type="dxa"/>
          </w:tcPr>
          <w:p w14:paraId="224C5B15" w14:textId="77777777" w:rsidR="006F17AA" w:rsidRDefault="00F950B9">
            <w:pPr>
              <w:pStyle w:val="Compact"/>
              <w:spacing w:before="20" w:after="20" w:line="240" w:lineRule="auto"/>
            </w:pPr>
            <w:r>
              <w:rPr>
                <w:sz w:val="17"/>
              </w:rPr>
              <w:t>Penetapan pedoman teknis HIV (Ps 96a)</w:t>
            </w:r>
          </w:p>
        </w:tc>
      </w:tr>
    </w:tbl>
    <w:p w14:paraId="012A4BEF" w14:textId="77777777" w:rsidR="006F17AA" w:rsidRDefault="00F950B9">
      <w:pPr>
        <w:pStyle w:val="BodyText"/>
      </w:pPr>
      <w:r>
        <w:rPr>
          <w:b/>
          <w:bCs/>
        </w:rPr>
        <w:t>Hal yang sebaiknya tidak dilakukan.</w:t>
      </w:r>
    </w:p>
    <w:p w14:paraId="4EAFCA6B" w14:textId="77777777" w:rsidR="006F17AA" w:rsidRDefault="00F950B9">
      <w:pPr>
        <w:pStyle w:val="Compact"/>
        <w:numPr>
          <w:ilvl w:val="0"/>
          <w:numId w:val="13"/>
        </w:numPr>
      </w:pPr>
      <w:r>
        <w:rPr>
          <w:b/>
          <w:bCs/>
        </w:rPr>
        <w:t>Mencabut Perda Kota 9/2021 atau Perda Prov. 2/2009 secara keseluruhan.</w:t>
      </w:r>
      <w:r>
        <w:t xml:space="preserve"> </w:t>
      </w:r>
      <w:r>
        <w:t>Langkah ini ikut menghapus layanan gratis, jarum suntik steril, kewajiban rahasia, dan consent tertulis.</w:t>
      </w:r>
    </w:p>
    <w:p w14:paraId="48F5465C" w14:textId="77777777" w:rsidR="006F17AA" w:rsidRDefault="00F950B9">
      <w:pPr>
        <w:pStyle w:val="Compact"/>
        <w:numPr>
          <w:ilvl w:val="0"/>
          <w:numId w:val="13"/>
        </w:numPr>
      </w:pPr>
      <w:r>
        <w:rPr>
          <w:b/>
          <w:bCs/>
        </w:rPr>
        <w:t>Menunggu pedoman teknis HIV untuk langkah yang tidak bergantung padanya.</w:t>
      </w:r>
      <w:r>
        <w:t xml:space="preserve"> Contohnya Perwal KPA, Perwal pelaksana Perda 19/2021, revisi Perwal TBC, dan penghapusan denda tes.</w:t>
      </w:r>
    </w:p>
    <w:p w14:paraId="04991469" w14:textId="77777777" w:rsidR="006F17AA" w:rsidRDefault="00F950B9">
      <w:pPr>
        <w:pStyle w:val="Compact"/>
        <w:numPr>
          <w:ilvl w:val="0"/>
          <w:numId w:val="13"/>
        </w:numPr>
      </w:pPr>
      <w:r>
        <w:rPr>
          <w:b/>
          <w:bCs/>
        </w:rPr>
        <w:t>Menambah pengecualian kerahasiaan atau kewajiban tes baru</w:t>
      </w:r>
      <w:r>
        <w:t xml:space="preserve"> dalam Perwal pelaksana sebelum telaah selesai.</w:t>
      </w:r>
    </w:p>
    <w:p w14:paraId="7FB0C394" w14:textId="77777777" w:rsidR="006F17AA" w:rsidRDefault="00F950B9">
      <w:pPr>
        <w:pStyle w:val="Compact"/>
        <w:numPr>
          <w:ilvl w:val="0"/>
          <w:numId w:val="13"/>
        </w:numPr>
      </w:pPr>
      <w:r>
        <w:rPr>
          <w:b/>
          <w:bCs/>
        </w:rPr>
        <w:t>Menganggap risiko dalam laporan ini sebagai dampak yang sudah terbukti</w:t>
      </w:r>
      <w:r>
        <w:t>, atau memakai jumlah masalah untuk membandingkan Pontianak dengan wilayah lain.</w:t>
      </w:r>
    </w:p>
    <w:p w14:paraId="3B4BF0E3" w14:textId="77777777" w:rsidR="006F17AA" w:rsidRDefault="00F950B9">
      <w:pPr>
        <w:pStyle w:val="Heading1"/>
      </w:pPr>
      <w:bookmarkStart w:id="76" w:name="lampiran"/>
      <w:bookmarkStart w:id="77" w:name="_Toc242201620"/>
      <w:bookmarkEnd w:id="74"/>
      <w:r>
        <w:t>Lampiran</w:t>
      </w:r>
      <w:bookmarkEnd w:id="77"/>
    </w:p>
    <w:p w14:paraId="6B65127F" w14:textId="77777777" w:rsidR="006F17AA" w:rsidRDefault="00F950B9">
      <w:pPr>
        <w:pStyle w:val="Heading2"/>
      </w:pPr>
      <w:bookmarkStart w:id="78" w:name="lampiran-a.-rujukan"/>
      <w:bookmarkStart w:id="79" w:name="_Toc242201621"/>
      <w:r>
        <w:t>Lampiran A. Rujukan</w:t>
      </w:r>
      <w:bookmarkEnd w:id="7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866"/>
        <w:gridCol w:w="6771"/>
      </w:tblGrid>
      <w:tr w:rsidR="006F17AA" w14:paraId="0D54BE39"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2866" w:type="dxa"/>
            <w:shd w:val="clear" w:color="auto" w:fill="D9E2F3"/>
          </w:tcPr>
          <w:p w14:paraId="1F8390C5" w14:textId="77777777" w:rsidR="006F17AA" w:rsidRDefault="00F950B9">
            <w:pPr>
              <w:pStyle w:val="Compact"/>
              <w:spacing w:before="20" w:after="20" w:line="240" w:lineRule="auto"/>
            </w:pPr>
            <w:r>
              <w:rPr>
                <w:b/>
                <w:sz w:val="17"/>
              </w:rPr>
              <w:t>Kebutuhan</w:t>
            </w:r>
          </w:p>
        </w:tc>
        <w:tc>
          <w:tcPr>
            <w:tcW w:w="6770" w:type="dxa"/>
            <w:shd w:val="clear" w:color="auto" w:fill="D9E2F3"/>
          </w:tcPr>
          <w:p w14:paraId="15558825" w14:textId="77777777" w:rsidR="006F17AA" w:rsidRDefault="00F950B9">
            <w:pPr>
              <w:pStyle w:val="Compact"/>
              <w:spacing w:before="20" w:after="20" w:line="240" w:lineRule="auto"/>
            </w:pPr>
            <w:r>
              <w:rPr>
                <w:b/>
                <w:sz w:val="17"/>
              </w:rPr>
              <w:t>Dokumen</w:t>
            </w:r>
          </w:p>
        </w:tc>
      </w:tr>
      <w:tr w:rsidR="006F17AA" w14:paraId="54A28540" w14:textId="77777777" w:rsidTr="006F17AA">
        <w:trPr>
          <w:cantSplit/>
        </w:trPr>
        <w:tc>
          <w:tcPr>
            <w:tcW w:w="2866" w:type="dxa"/>
          </w:tcPr>
          <w:p w14:paraId="07124ED4" w14:textId="77777777" w:rsidR="006F17AA" w:rsidRDefault="00F950B9">
            <w:pPr>
              <w:pStyle w:val="Compact"/>
              <w:spacing w:before="20" w:after="20" w:line="240" w:lineRule="auto"/>
            </w:pPr>
            <w:r>
              <w:rPr>
                <w:sz w:val="17"/>
              </w:rPr>
              <w:t>Profil teknis wilayah (blok A–L, Penutup, L.2)</w:t>
            </w:r>
          </w:p>
        </w:tc>
        <w:tc>
          <w:tcPr>
            <w:tcW w:w="6770" w:type="dxa"/>
          </w:tcPr>
          <w:p w14:paraId="6466BE61" w14:textId="77777777" w:rsidR="006F17AA" w:rsidRDefault="00F950B9">
            <w:pPr>
              <w:pStyle w:val="Compact"/>
              <w:spacing w:before="20" w:after="20" w:line="240" w:lineRule="auto"/>
            </w:pPr>
            <w:r>
              <w:rPr>
                <w:rStyle w:val="VerbatimChar"/>
                <w:sz w:val="17"/>
              </w:rPr>
              <w:t>wilayah/Pontianak.md</w:t>
            </w:r>
          </w:p>
        </w:tc>
      </w:tr>
      <w:tr w:rsidR="006F17AA" w14:paraId="4302B54E" w14:textId="77777777" w:rsidTr="006F17AA">
        <w:trPr>
          <w:cantSplit/>
        </w:trPr>
        <w:tc>
          <w:tcPr>
            <w:tcW w:w="2866" w:type="dxa"/>
          </w:tcPr>
          <w:p w14:paraId="79DEC54F" w14:textId="77777777" w:rsidR="006F17AA" w:rsidRDefault="00F950B9">
            <w:pPr>
              <w:pStyle w:val="Compact"/>
              <w:spacing w:before="20" w:after="20" w:line="240" w:lineRule="auto"/>
            </w:pPr>
            <w:r>
              <w:rPr>
                <w:sz w:val="17"/>
              </w:rPr>
              <w:t>Profil provinsi induk</w:t>
            </w:r>
          </w:p>
        </w:tc>
        <w:tc>
          <w:tcPr>
            <w:tcW w:w="6770" w:type="dxa"/>
          </w:tcPr>
          <w:p w14:paraId="72445877" w14:textId="77777777" w:rsidR="006F17AA" w:rsidRDefault="00F950B9">
            <w:pPr>
              <w:pStyle w:val="Compact"/>
              <w:spacing w:before="20" w:after="20" w:line="240" w:lineRule="auto"/>
            </w:pPr>
            <w:r>
              <w:rPr>
                <w:rStyle w:val="VerbatimChar"/>
                <w:sz w:val="17"/>
              </w:rPr>
              <w:t>provinsi/Kalimantan_Barat.md</w:t>
            </w:r>
          </w:p>
        </w:tc>
      </w:tr>
      <w:tr w:rsidR="006F17AA" w14:paraId="24807F5F" w14:textId="77777777" w:rsidTr="006F17AA">
        <w:trPr>
          <w:cantSplit/>
        </w:trPr>
        <w:tc>
          <w:tcPr>
            <w:tcW w:w="2866" w:type="dxa"/>
          </w:tcPr>
          <w:p w14:paraId="59F256B6" w14:textId="77777777" w:rsidR="006F17AA" w:rsidRDefault="00F950B9">
            <w:pPr>
              <w:pStyle w:val="Compact"/>
              <w:spacing w:before="20" w:after="20" w:line="240" w:lineRule="auto"/>
            </w:pPr>
            <w:r>
              <w:rPr>
                <w:sz w:val="17"/>
              </w:rPr>
              <w:t>Diagram cascade teknis</w:t>
            </w:r>
          </w:p>
        </w:tc>
        <w:tc>
          <w:tcPr>
            <w:tcW w:w="6770" w:type="dxa"/>
          </w:tcPr>
          <w:p w14:paraId="40F57B1B" w14:textId="77777777" w:rsidR="006F17AA" w:rsidRDefault="00F950B9">
            <w:pPr>
              <w:pStyle w:val="Compact"/>
              <w:spacing w:before="20" w:after="20" w:line="240" w:lineRule="auto"/>
            </w:pPr>
            <w:r>
              <w:rPr>
                <w:rStyle w:val="VerbatimChar"/>
                <w:sz w:val="17"/>
              </w:rPr>
              <w:t>diagram/D05_cascade_Pontianak.mmd</w:t>
            </w:r>
          </w:p>
        </w:tc>
      </w:tr>
      <w:tr w:rsidR="006F17AA" w14:paraId="24FAD955" w14:textId="77777777" w:rsidTr="006F17AA">
        <w:trPr>
          <w:cantSplit/>
        </w:trPr>
        <w:tc>
          <w:tcPr>
            <w:tcW w:w="2866" w:type="dxa"/>
          </w:tcPr>
          <w:p w14:paraId="70A31AB4" w14:textId="77777777" w:rsidR="006F17AA" w:rsidRDefault="00F950B9">
            <w:pPr>
              <w:pStyle w:val="Compact"/>
              <w:spacing w:before="20" w:after="20" w:line="240" w:lineRule="auto"/>
            </w:pPr>
            <w:r>
              <w:rPr>
                <w:sz w:val="17"/>
              </w:rPr>
              <w:t>Laporan nasional untuk pengambil kebijakan</w:t>
            </w:r>
          </w:p>
        </w:tc>
        <w:tc>
          <w:tcPr>
            <w:tcW w:w="6770" w:type="dxa"/>
          </w:tcPr>
          <w:p w14:paraId="3C445843" w14:textId="77777777" w:rsidR="006F17AA" w:rsidRDefault="00F950B9">
            <w:pPr>
              <w:pStyle w:val="Compact"/>
              <w:spacing w:before="20" w:after="20" w:line="240" w:lineRule="auto"/>
            </w:pPr>
            <w:r>
              <w:rPr>
                <w:rStyle w:val="VerbatimChar"/>
                <w:sz w:val="17"/>
              </w:rPr>
              <w:t>nasional/Laporan_Nasional.md</w:t>
            </w:r>
          </w:p>
        </w:tc>
      </w:tr>
      <w:tr w:rsidR="006F17AA" w14:paraId="2FAD90CB" w14:textId="77777777" w:rsidTr="006F17AA">
        <w:trPr>
          <w:cantSplit/>
        </w:trPr>
        <w:tc>
          <w:tcPr>
            <w:tcW w:w="2866" w:type="dxa"/>
          </w:tcPr>
          <w:p w14:paraId="4670674C" w14:textId="77777777" w:rsidR="006F17AA" w:rsidRDefault="00F950B9">
            <w:pPr>
              <w:pStyle w:val="Compact"/>
              <w:spacing w:before="20" w:after="20" w:line="240" w:lineRule="auto"/>
            </w:pPr>
            <w:r>
              <w:rPr>
                <w:sz w:val="17"/>
              </w:rPr>
              <w:t>Rumusan ulang RF-NAS terhadap Permenkes 3/2026</w:t>
            </w:r>
          </w:p>
        </w:tc>
        <w:tc>
          <w:tcPr>
            <w:tcW w:w="6770" w:type="dxa"/>
          </w:tcPr>
          <w:p w14:paraId="6137AB25" w14:textId="77777777" w:rsidR="006F17AA" w:rsidRDefault="00F950B9">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6F17AA" w14:paraId="620962DE" w14:textId="77777777" w:rsidTr="006F17AA">
        <w:trPr>
          <w:cantSplit/>
        </w:trPr>
        <w:tc>
          <w:tcPr>
            <w:tcW w:w="2866" w:type="dxa"/>
          </w:tcPr>
          <w:p w14:paraId="30989A3B" w14:textId="77777777" w:rsidR="006F17AA" w:rsidRDefault="00F950B9">
            <w:pPr>
              <w:pStyle w:val="Compact"/>
              <w:spacing w:before="20" w:after="20" w:line="240" w:lineRule="auto"/>
            </w:pPr>
            <w:r>
              <w:rPr>
                <w:sz w:val="17"/>
              </w:rPr>
              <w:t>Kartu instrumen</w:t>
            </w:r>
          </w:p>
        </w:tc>
        <w:tc>
          <w:tcPr>
            <w:tcW w:w="6770" w:type="dxa"/>
          </w:tcPr>
          <w:p w14:paraId="6961A525" w14:textId="77777777" w:rsidR="006F17AA" w:rsidRDefault="00F950B9">
            <w:pPr>
              <w:pStyle w:val="Compact"/>
              <w:spacing w:before="20" w:after="20" w:line="240" w:lineRule="auto"/>
            </w:pPr>
            <w:r>
              <w:rPr>
                <w:rStyle w:val="VerbatimChar"/>
                <w:sz w:val="17"/>
              </w:rPr>
              <w:t>instrumen/KAB-6171-001.md</w:t>
            </w:r>
            <w:r>
              <w:rPr>
                <w:sz w:val="17"/>
              </w:rPr>
              <w:t xml:space="preserve"> s.d. </w:t>
            </w:r>
            <w:r>
              <w:rPr>
                <w:rStyle w:val="VerbatimChar"/>
                <w:sz w:val="17"/>
              </w:rPr>
              <w:t>-003.md</w:t>
            </w:r>
            <w:r>
              <w:rPr>
                <w:sz w:val="17"/>
              </w:rPr>
              <w:t xml:space="preserve">; </w:t>
            </w:r>
            <w:r>
              <w:rPr>
                <w:rStyle w:val="VerbatimChar"/>
                <w:sz w:val="17"/>
              </w:rPr>
              <w:t>instrumen/PROV-61-001.md</w:t>
            </w:r>
            <w:r>
              <w:rPr>
                <w:sz w:val="17"/>
              </w:rPr>
              <w:t xml:space="preserve"> s.d. </w:t>
            </w:r>
            <w:r>
              <w:rPr>
                <w:rStyle w:val="VerbatimChar"/>
                <w:sz w:val="17"/>
              </w:rPr>
              <w:t>-005.md</w:t>
            </w:r>
          </w:p>
        </w:tc>
      </w:tr>
      <w:tr w:rsidR="006F17AA" w14:paraId="3330CD12" w14:textId="77777777" w:rsidTr="006F17AA">
        <w:trPr>
          <w:cantSplit/>
        </w:trPr>
        <w:tc>
          <w:tcPr>
            <w:tcW w:w="2866" w:type="dxa"/>
          </w:tcPr>
          <w:p w14:paraId="1D22C41B" w14:textId="77777777" w:rsidR="006F17AA" w:rsidRDefault="00F950B9">
            <w:pPr>
              <w:pStyle w:val="Compact"/>
              <w:spacing w:before="20" w:after="20" w:line="240" w:lineRule="auto"/>
            </w:pPr>
            <w:r>
              <w:rPr>
                <w:sz w:val="17"/>
              </w:rPr>
              <w:t>Tabel data</w:t>
            </w:r>
          </w:p>
        </w:tc>
        <w:tc>
          <w:tcPr>
            <w:tcW w:w="6770" w:type="dxa"/>
          </w:tcPr>
          <w:p w14:paraId="59C9F109" w14:textId="77777777" w:rsidR="006F17AA" w:rsidRDefault="00F950B9">
            <w:pPr>
              <w:pStyle w:val="Compact"/>
              <w:spacing w:before="20" w:after="20" w:line="240" w:lineRule="auto"/>
            </w:pPr>
            <w:r>
              <w:rPr>
                <w:rStyle w:val="VerbatimChar"/>
                <w:sz w:val="17"/>
              </w:rPr>
              <w:t>data/sintesis/</w:t>
            </w:r>
            <w:r>
              <w:rPr>
                <w:sz w:val="17"/>
              </w:rPr>
              <w:t xml:space="preserve"> T11, T12, T18–T21, T26, T30, T30b, T31–T34 (disaring </w:t>
            </w:r>
            <w:r>
              <w:rPr>
                <w:rStyle w:val="VerbatimChar"/>
                <w:sz w:val="17"/>
              </w:rPr>
              <w:t>paket = Pontianak</w:t>
            </w:r>
            <w:r>
              <w:rPr>
                <w:sz w:val="17"/>
              </w:rPr>
              <w:t>)</w:t>
            </w:r>
          </w:p>
        </w:tc>
      </w:tr>
      <w:tr w:rsidR="006F17AA" w14:paraId="4DDD0F60" w14:textId="77777777" w:rsidTr="006F17AA">
        <w:trPr>
          <w:cantSplit/>
        </w:trPr>
        <w:tc>
          <w:tcPr>
            <w:tcW w:w="2866" w:type="dxa"/>
          </w:tcPr>
          <w:p w14:paraId="72380D78" w14:textId="77777777" w:rsidR="006F17AA" w:rsidRDefault="00F950B9">
            <w:pPr>
              <w:pStyle w:val="Compact"/>
              <w:spacing w:before="20" w:after="20" w:line="240" w:lineRule="auto"/>
            </w:pPr>
            <w:r>
              <w:rPr>
                <w:sz w:val="17"/>
              </w:rPr>
              <w:t>Verifikasi status</w:t>
            </w:r>
          </w:p>
        </w:tc>
        <w:tc>
          <w:tcPr>
            <w:tcW w:w="6770" w:type="dxa"/>
          </w:tcPr>
          <w:p w14:paraId="6B699DF1" w14:textId="77777777" w:rsidR="006F17AA" w:rsidRDefault="00F950B9">
            <w:pPr>
              <w:pStyle w:val="Compact"/>
              <w:spacing w:before="20" w:after="20" w:line="240" w:lineRule="auto"/>
            </w:pPr>
            <w:r>
              <w:rPr>
                <w:rStyle w:val="VerbatimChar"/>
                <w:sz w:val="17"/>
              </w:rPr>
              <w:t>sumber_verifikasi/verifikasi_parts/C.csv</w:t>
            </w:r>
            <w:r>
              <w:rPr>
                <w:sz w:val="17"/>
              </w:rPr>
              <w:t xml:space="preserve">; </w:t>
            </w:r>
            <w:r>
              <w:rPr>
                <w:rStyle w:val="VerbatimChar"/>
                <w:sz w:val="17"/>
              </w:rPr>
              <w:t>sumber_verifikasi/verifikasi_status_web.csv</w:t>
            </w:r>
          </w:p>
        </w:tc>
      </w:tr>
    </w:tbl>
    <w:p w14:paraId="34A3B436" w14:textId="77777777" w:rsidR="006F17AA" w:rsidRDefault="00F950B9">
      <w:pPr>
        <w:pStyle w:val="Heading2"/>
      </w:pPr>
      <w:bookmarkStart w:id="80" w:name="lampiran-b.-istilah-singkat"/>
      <w:bookmarkStart w:id="81" w:name="_Toc242201622"/>
      <w:bookmarkEnd w:id="78"/>
      <w:r>
        <w:t>Lampiran B. Istilah singkat</w:t>
      </w:r>
      <w:bookmarkEnd w:id="81"/>
    </w:p>
    <w:p w14:paraId="07454966" w14:textId="77777777" w:rsidR="006F17AA" w:rsidRDefault="00F950B9">
      <w:pPr>
        <w:pStyle w:val="FirstParagraph"/>
      </w:pPr>
      <w:r>
        <w:t>Daftar lengkap ada di Lampiran C Laporan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56"/>
        <w:gridCol w:w="7681"/>
      </w:tblGrid>
      <w:tr w:rsidR="006F17AA" w14:paraId="7DBBDE3D" w14:textId="77777777" w:rsidTr="006F17AA">
        <w:trPr>
          <w:cnfStyle w:val="100000000000" w:firstRow="1" w:lastRow="0" w:firstColumn="0" w:lastColumn="0" w:oddVBand="0" w:evenVBand="0" w:oddHBand="0" w:evenHBand="0" w:firstRowFirstColumn="0" w:firstRowLastColumn="0" w:lastRowFirstColumn="0" w:lastRowLastColumn="0"/>
          <w:cantSplit/>
          <w:tblHeader/>
        </w:trPr>
        <w:tc>
          <w:tcPr>
            <w:tcW w:w="1956" w:type="dxa"/>
            <w:shd w:val="clear" w:color="auto" w:fill="D9E2F3"/>
          </w:tcPr>
          <w:p w14:paraId="081D7000" w14:textId="77777777" w:rsidR="006F17AA" w:rsidRDefault="00F950B9">
            <w:pPr>
              <w:pStyle w:val="Compact"/>
              <w:spacing w:before="20" w:after="20" w:line="240" w:lineRule="auto"/>
            </w:pPr>
            <w:r>
              <w:rPr>
                <w:b/>
                <w:sz w:val="17"/>
              </w:rPr>
              <w:t>Istilah</w:t>
            </w:r>
          </w:p>
        </w:tc>
        <w:tc>
          <w:tcPr>
            <w:tcW w:w="7680" w:type="dxa"/>
            <w:shd w:val="clear" w:color="auto" w:fill="D9E2F3"/>
          </w:tcPr>
          <w:p w14:paraId="6C5E6E57" w14:textId="77777777" w:rsidR="006F17AA" w:rsidRDefault="00F950B9">
            <w:pPr>
              <w:pStyle w:val="Compact"/>
              <w:spacing w:before="20" w:after="20" w:line="240" w:lineRule="auto"/>
            </w:pPr>
            <w:r>
              <w:rPr>
                <w:b/>
                <w:sz w:val="17"/>
              </w:rPr>
              <w:t>Arti</w:t>
            </w:r>
          </w:p>
        </w:tc>
      </w:tr>
      <w:tr w:rsidR="006F17AA" w14:paraId="5F0CE190" w14:textId="77777777" w:rsidTr="006F17AA">
        <w:trPr>
          <w:cantSplit/>
        </w:trPr>
        <w:tc>
          <w:tcPr>
            <w:tcW w:w="1956" w:type="dxa"/>
          </w:tcPr>
          <w:p w14:paraId="2B49B3E3" w14:textId="77777777" w:rsidR="006F17AA" w:rsidRDefault="00F950B9">
            <w:pPr>
              <w:pStyle w:val="Compact"/>
              <w:spacing w:before="20" w:after="20" w:line="240" w:lineRule="auto"/>
            </w:pPr>
            <w:r>
              <w:rPr>
                <w:sz w:val="17"/>
              </w:rPr>
              <w:t>ODHIV</w:t>
            </w:r>
          </w:p>
        </w:tc>
        <w:tc>
          <w:tcPr>
            <w:tcW w:w="7680" w:type="dxa"/>
          </w:tcPr>
          <w:p w14:paraId="4586CA54" w14:textId="77777777" w:rsidR="006F17AA" w:rsidRDefault="00F950B9">
            <w:pPr>
              <w:pStyle w:val="Compact"/>
              <w:spacing w:before="20" w:after="20" w:line="240" w:lineRule="auto"/>
            </w:pPr>
            <w:r>
              <w:rPr>
                <w:sz w:val="17"/>
              </w:rPr>
              <w:t xml:space="preserve">Orang dengan HIV (“ODHA” </w:t>
            </w:r>
            <w:r>
              <w:rPr>
                <w:sz w:val="17"/>
              </w:rPr>
              <w:t>hanya dipakai dalam kutipan teks aturan)</w:t>
            </w:r>
          </w:p>
        </w:tc>
      </w:tr>
      <w:tr w:rsidR="006F17AA" w14:paraId="78490889" w14:textId="77777777" w:rsidTr="006F17AA">
        <w:trPr>
          <w:cantSplit/>
        </w:trPr>
        <w:tc>
          <w:tcPr>
            <w:tcW w:w="1956" w:type="dxa"/>
          </w:tcPr>
          <w:p w14:paraId="0C36447B" w14:textId="77777777" w:rsidR="006F17AA" w:rsidRDefault="00F950B9">
            <w:pPr>
              <w:pStyle w:val="Compact"/>
              <w:spacing w:before="20" w:after="20" w:line="240" w:lineRule="auto"/>
            </w:pPr>
            <w:r>
              <w:rPr>
                <w:sz w:val="17"/>
              </w:rPr>
              <w:lastRenderedPageBreak/>
              <w:t>PSP, LSL, TG, PENASUN</w:t>
            </w:r>
          </w:p>
        </w:tc>
        <w:tc>
          <w:tcPr>
            <w:tcW w:w="7680" w:type="dxa"/>
          </w:tcPr>
          <w:p w14:paraId="18EDDD21" w14:textId="77777777" w:rsidR="006F17AA" w:rsidRDefault="00F950B9">
            <w:pPr>
              <w:pStyle w:val="Compact"/>
              <w:spacing w:before="20" w:after="20" w:line="240" w:lineRule="auto"/>
            </w:pPr>
            <w:r>
              <w:rPr>
                <w:sz w:val="17"/>
              </w:rPr>
              <w:t>Pekerja seks perempuan; lelaki yang berhubungan seks dengan lelaki; transgender (termasuk waria); pengguna napza suntik</w:t>
            </w:r>
          </w:p>
        </w:tc>
      </w:tr>
      <w:tr w:rsidR="006F17AA" w14:paraId="45BEA23A" w14:textId="77777777" w:rsidTr="006F17AA">
        <w:trPr>
          <w:cantSplit/>
        </w:trPr>
        <w:tc>
          <w:tcPr>
            <w:tcW w:w="1956" w:type="dxa"/>
          </w:tcPr>
          <w:p w14:paraId="24D96FE6" w14:textId="77777777" w:rsidR="006F17AA" w:rsidRDefault="00F950B9">
            <w:pPr>
              <w:pStyle w:val="Compact"/>
              <w:spacing w:before="20" w:after="20" w:line="240" w:lineRule="auto"/>
            </w:pPr>
            <w:r>
              <w:rPr>
                <w:sz w:val="17"/>
              </w:rPr>
              <w:t>KTS / KTIP</w:t>
            </w:r>
          </w:p>
        </w:tc>
        <w:tc>
          <w:tcPr>
            <w:tcW w:w="7680" w:type="dxa"/>
          </w:tcPr>
          <w:p w14:paraId="44A69568" w14:textId="77777777" w:rsidR="006F17AA" w:rsidRDefault="00F950B9">
            <w:pPr>
              <w:pStyle w:val="Compact"/>
              <w:spacing w:before="20" w:after="20" w:line="240" w:lineRule="auto"/>
            </w:pPr>
            <w:r>
              <w:rPr>
                <w:sz w:val="17"/>
              </w:rPr>
              <w:t>Konseling dan tes HIV sukarela / atas inisiatif pemberi layanan</w:t>
            </w:r>
          </w:p>
        </w:tc>
      </w:tr>
      <w:tr w:rsidR="006F17AA" w14:paraId="41FCE65B" w14:textId="77777777" w:rsidTr="006F17AA">
        <w:trPr>
          <w:cantSplit/>
        </w:trPr>
        <w:tc>
          <w:tcPr>
            <w:tcW w:w="1956" w:type="dxa"/>
          </w:tcPr>
          <w:p w14:paraId="3D62770B" w14:textId="77777777" w:rsidR="006F17AA" w:rsidRDefault="00F950B9">
            <w:pPr>
              <w:pStyle w:val="Compact"/>
              <w:spacing w:before="20" w:after="20" w:line="240" w:lineRule="auto"/>
            </w:pPr>
            <w:r>
              <w:rPr>
                <w:sz w:val="17"/>
              </w:rPr>
              <w:t>LASS / PTRM / NSP</w:t>
            </w:r>
          </w:p>
        </w:tc>
        <w:tc>
          <w:tcPr>
            <w:tcW w:w="7680" w:type="dxa"/>
          </w:tcPr>
          <w:p w14:paraId="057DB106" w14:textId="77777777" w:rsidR="006F17AA" w:rsidRDefault="00F950B9">
            <w:pPr>
              <w:pStyle w:val="Compact"/>
              <w:spacing w:before="20" w:after="20" w:line="240" w:lineRule="auto"/>
            </w:pPr>
            <w:r>
              <w:rPr>
                <w:sz w:val="17"/>
              </w:rPr>
              <w:t>Layanan alat suntik steril / program terapi rumatan metadon / program jarum suntik steril</w:t>
            </w:r>
          </w:p>
        </w:tc>
      </w:tr>
      <w:tr w:rsidR="006F17AA" w14:paraId="2397BC13" w14:textId="77777777" w:rsidTr="006F17AA">
        <w:trPr>
          <w:cantSplit/>
        </w:trPr>
        <w:tc>
          <w:tcPr>
            <w:tcW w:w="1956" w:type="dxa"/>
          </w:tcPr>
          <w:p w14:paraId="1E1E0D39" w14:textId="77777777" w:rsidR="006F17AA" w:rsidRDefault="00F950B9">
            <w:pPr>
              <w:pStyle w:val="Compact"/>
              <w:spacing w:before="20" w:after="20" w:line="240" w:lineRule="auto"/>
            </w:pPr>
            <w:r>
              <w:rPr>
                <w:sz w:val="17"/>
              </w:rPr>
              <w:t>TPT</w:t>
            </w:r>
          </w:p>
        </w:tc>
        <w:tc>
          <w:tcPr>
            <w:tcW w:w="7680" w:type="dxa"/>
          </w:tcPr>
          <w:p w14:paraId="01EE0739" w14:textId="77777777" w:rsidR="006F17AA" w:rsidRDefault="00F950B9">
            <w:pPr>
              <w:pStyle w:val="Compact"/>
              <w:spacing w:before="20" w:after="20" w:line="240" w:lineRule="auto"/>
            </w:pPr>
            <w:r>
              <w:rPr>
                <w:sz w:val="17"/>
              </w:rPr>
              <w:t>Terapi pencegahan tuberkulosis</w:t>
            </w:r>
          </w:p>
        </w:tc>
      </w:tr>
      <w:tr w:rsidR="006F17AA" w14:paraId="65558654" w14:textId="77777777" w:rsidTr="006F17AA">
        <w:trPr>
          <w:cantSplit/>
        </w:trPr>
        <w:tc>
          <w:tcPr>
            <w:tcW w:w="1956" w:type="dxa"/>
          </w:tcPr>
          <w:p w14:paraId="0F16D862" w14:textId="77777777" w:rsidR="006F17AA" w:rsidRDefault="00F950B9">
            <w:pPr>
              <w:pStyle w:val="Compact"/>
              <w:spacing w:before="20" w:after="20" w:line="240" w:lineRule="auto"/>
            </w:pPr>
            <w:r>
              <w:rPr>
                <w:sz w:val="17"/>
              </w:rPr>
              <w:t>IPWL</w:t>
            </w:r>
          </w:p>
        </w:tc>
        <w:tc>
          <w:tcPr>
            <w:tcW w:w="7680" w:type="dxa"/>
          </w:tcPr>
          <w:p w14:paraId="7A77E9E9" w14:textId="77777777" w:rsidR="006F17AA" w:rsidRDefault="00F950B9">
            <w:pPr>
              <w:pStyle w:val="Compact"/>
              <w:spacing w:before="20" w:after="20" w:line="240" w:lineRule="auto"/>
            </w:pPr>
            <w:r>
              <w:rPr>
                <w:sz w:val="17"/>
              </w:rPr>
              <w:t>Institusi Penerima Wajib Lapor</w:t>
            </w:r>
          </w:p>
        </w:tc>
      </w:tr>
      <w:tr w:rsidR="006F17AA" w14:paraId="4239C916" w14:textId="77777777" w:rsidTr="006F17AA">
        <w:trPr>
          <w:cantSplit/>
        </w:trPr>
        <w:tc>
          <w:tcPr>
            <w:tcW w:w="1956" w:type="dxa"/>
          </w:tcPr>
          <w:p w14:paraId="1D0F39EE" w14:textId="77777777" w:rsidR="006F17AA" w:rsidRDefault="00F950B9">
            <w:pPr>
              <w:pStyle w:val="Compact"/>
              <w:spacing w:before="20" w:after="20" w:line="240" w:lineRule="auto"/>
            </w:pPr>
            <w:r>
              <w:rPr>
                <w:sz w:val="17"/>
              </w:rPr>
              <w:t>KPA</w:t>
            </w:r>
          </w:p>
        </w:tc>
        <w:tc>
          <w:tcPr>
            <w:tcW w:w="7680" w:type="dxa"/>
          </w:tcPr>
          <w:p w14:paraId="6C2E2B23" w14:textId="77777777" w:rsidR="006F17AA" w:rsidRDefault="00F950B9">
            <w:pPr>
              <w:pStyle w:val="Compact"/>
              <w:spacing w:before="20" w:after="20" w:line="240" w:lineRule="auto"/>
            </w:pPr>
            <w:r>
              <w:rPr>
                <w:sz w:val="17"/>
              </w:rPr>
              <w:t>Komisi Penanggulangan AIDS</w:t>
            </w:r>
          </w:p>
        </w:tc>
      </w:tr>
      <w:tr w:rsidR="006F17AA" w14:paraId="1CC67AB7" w14:textId="77777777" w:rsidTr="006F17AA">
        <w:trPr>
          <w:cantSplit/>
        </w:trPr>
        <w:tc>
          <w:tcPr>
            <w:tcW w:w="1956" w:type="dxa"/>
          </w:tcPr>
          <w:p w14:paraId="3DE43612" w14:textId="77777777" w:rsidR="006F17AA" w:rsidRDefault="00F950B9">
            <w:pPr>
              <w:pStyle w:val="Compact"/>
              <w:spacing w:before="20" w:after="20" w:line="240" w:lineRule="auto"/>
            </w:pPr>
            <w:r>
              <w:rPr>
                <w:sz w:val="17"/>
              </w:rPr>
              <w:t>STALE-CANDIDATE</w:t>
            </w:r>
          </w:p>
        </w:tc>
        <w:tc>
          <w:tcPr>
            <w:tcW w:w="7680" w:type="dxa"/>
          </w:tcPr>
          <w:p w14:paraId="76FB2BA6" w14:textId="77777777" w:rsidR="006F17AA" w:rsidRDefault="00F950B9">
            <w:pPr>
              <w:pStyle w:val="Compact"/>
              <w:spacing w:before="20" w:after="20" w:line="240" w:lineRule="auto"/>
            </w:pPr>
            <w:r>
              <w:rPr>
                <w:sz w:val="17"/>
              </w:rPr>
              <w:t>Instrumen dengan dasar hukum yang berubah atau periode yang lewat; sinyal penelusuran</w:t>
            </w:r>
          </w:p>
        </w:tc>
      </w:tr>
      <w:tr w:rsidR="006F17AA" w14:paraId="4503A60E" w14:textId="77777777" w:rsidTr="006F17AA">
        <w:trPr>
          <w:cantSplit/>
        </w:trPr>
        <w:tc>
          <w:tcPr>
            <w:tcW w:w="1956" w:type="dxa"/>
          </w:tcPr>
          <w:p w14:paraId="055E7841" w14:textId="77777777" w:rsidR="006F17AA" w:rsidRDefault="00F950B9">
            <w:pPr>
              <w:pStyle w:val="Compact"/>
              <w:spacing w:before="20" w:after="20" w:line="240" w:lineRule="auto"/>
            </w:pPr>
            <w:r>
              <w:rPr>
                <w:sz w:val="17"/>
              </w:rPr>
              <w:t>MLW</w:t>
            </w:r>
          </w:p>
        </w:tc>
        <w:tc>
          <w:tcPr>
            <w:tcW w:w="7680" w:type="dxa"/>
          </w:tcPr>
          <w:p w14:paraId="14380AD1" w14:textId="77777777" w:rsidR="006F17AA" w:rsidRDefault="00F950B9">
            <w:pPr>
              <w:pStyle w:val="Compact"/>
              <w:spacing w:before="20" w:after="20" w:line="240" w:lineRule="auto"/>
            </w:pPr>
            <w:r>
              <w:rPr>
                <w:sz w:val="17"/>
              </w:rPr>
              <w:t>Kode masalah lintas wilayah (Laporan Nasional §8)</w:t>
            </w:r>
          </w:p>
        </w:tc>
      </w:tr>
      <w:tr w:rsidR="006F17AA" w14:paraId="1C8F54F7" w14:textId="77777777" w:rsidTr="006F17AA">
        <w:trPr>
          <w:cantSplit/>
        </w:trPr>
        <w:tc>
          <w:tcPr>
            <w:tcW w:w="1956" w:type="dxa"/>
          </w:tcPr>
          <w:p w14:paraId="38062E6B" w14:textId="77777777" w:rsidR="006F17AA" w:rsidRDefault="00F950B9">
            <w:pPr>
              <w:pStyle w:val="Compact"/>
              <w:spacing w:before="20" w:after="20" w:line="240" w:lineRule="auto"/>
            </w:pPr>
            <w:r>
              <w:rPr>
                <w:sz w:val="17"/>
              </w:rPr>
              <w:t>RF-NAS / RF-PONTIANAK</w:t>
            </w:r>
          </w:p>
        </w:tc>
        <w:tc>
          <w:tcPr>
            <w:tcW w:w="7680" w:type="dxa"/>
          </w:tcPr>
          <w:p w14:paraId="602F95B6" w14:textId="77777777" w:rsidR="006F17AA" w:rsidRDefault="00F950B9">
            <w:pPr>
              <w:pStyle w:val="Compact"/>
              <w:spacing w:before="20" w:after="20" w:line="240" w:lineRule="auto"/>
            </w:pPr>
            <w:r>
              <w:rPr>
                <w:sz w:val="17"/>
              </w:rPr>
              <w:t>Usulan perbaikan nasional / reform paket Pontianak</w:t>
            </w:r>
          </w:p>
        </w:tc>
      </w:tr>
      <w:tr w:rsidR="006F17AA" w14:paraId="463F8E86" w14:textId="77777777" w:rsidTr="006F17AA">
        <w:trPr>
          <w:cantSplit/>
        </w:trPr>
        <w:tc>
          <w:tcPr>
            <w:tcW w:w="1956" w:type="dxa"/>
          </w:tcPr>
          <w:p w14:paraId="41BB4625" w14:textId="77777777" w:rsidR="006F17AA" w:rsidRDefault="00F950B9">
            <w:pPr>
              <w:pStyle w:val="Compact"/>
              <w:spacing w:before="20" w:after="20" w:line="240" w:lineRule="auto"/>
            </w:pPr>
            <w:r>
              <w:rPr>
                <w:sz w:val="17"/>
              </w:rPr>
              <w:t>R-1 s.d. R-5</w:t>
            </w:r>
          </w:p>
        </w:tc>
        <w:tc>
          <w:tcPr>
            <w:tcW w:w="7680" w:type="dxa"/>
          </w:tcPr>
          <w:p w14:paraId="487EDF0B" w14:textId="77777777" w:rsidR="006F17AA" w:rsidRDefault="00F950B9">
            <w:pPr>
              <w:pStyle w:val="Compact"/>
              <w:spacing w:before="20" w:after="20" w:line="240" w:lineRule="auto"/>
            </w:pPr>
            <w:r>
              <w:rPr>
                <w:sz w:val="17"/>
              </w:rPr>
              <w:t>Register bukti: teks; dokumen pelaksana; data layanan dan administrasi; kesaksian; pengaduan</w:t>
            </w:r>
          </w:p>
        </w:tc>
      </w:tr>
      <w:tr w:rsidR="006F17AA" w14:paraId="3484D96A" w14:textId="77777777" w:rsidTr="006F17AA">
        <w:trPr>
          <w:cantSplit/>
        </w:trPr>
        <w:tc>
          <w:tcPr>
            <w:tcW w:w="1956" w:type="dxa"/>
          </w:tcPr>
          <w:p w14:paraId="0F4B893E" w14:textId="77777777" w:rsidR="006F17AA" w:rsidRDefault="00F950B9">
            <w:pPr>
              <w:pStyle w:val="Compact"/>
              <w:spacing w:before="20" w:after="20" w:line="240" w:lineRule="auto"/>
            </w:pPr>
            <w:r>
              <w:rPr>
                <w:sz w:val="17"/>
              </w:rPr>
              <w:t>AAAQ / PANTHER</w:t>
            </w:r>
          </w:p>
        </w:tc>
        <w:tc>
          <w:tcPr>
            <w:tcW w:w="7680" w:type="dxa"/>
          </w:tcPr>
          <w:p w14:paraId="5FDCCBD7" w14:textId="77777777" w:rsidR="006F17AA" w:rsidRDefault="00F950B9">
            <w:pPr>
              <w:pStyle w:val="Compact"/>
              <w:spacing w:before="20" w:after="20" w:line="240" w:lineRule="auto"/>
            </w:pPr>
            <w:r>
              <w:rPr>
                <w:sz w:val="17"/>
              </w:rPr>
              <w:t>Kerangka layanan (ketersediaan, keterjangkauan, keberterimaan, mutu) / prinsip pendekatan berbasis hak</w:t>
            </w:r>
          </w:p>
        </w:tc>
      </w:tr>
    </w:tbl>
    <w:p w14:paraId="679576F8" w14:textId="77777777" w:rsidR="006F17AA" w:rsidRDefault="00F950B9">
      <w:pPr>
        <w:pStyle w:val="BlockText"/>
      </w:pPr>
      <w:r>
        <w:t>Status: draf berbantuan mesin (agen laporan wilayah, 2026-10-05). Sumber: profil wilayah, profil provinsi, tabel sintesis, dan hasil verifikasi JDIH. Review manusia belum dilakukan.</w:t>
      </w:r>
      <w:bookmarkEnd w:id="76"/>
      <w:bookmarkEnd w:id="80"/>
    </w:p>
    <w:sectPr w:rsidR="006F17AA">
      <w:footerReference w:type="default" r:id="rId25"/>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177D" w14:textId="77777777" w:rsidR="00F950B9" w:rsidRDefault="00F950B9">
      <w:pPr>
        <w:spacing w:after="0"/>
      </w:pPr>
      <w:r>
        <w:separator/>
      </w:r>
    </w:p>
  </w:endnote>
  <w:endnote w:type="continuationSeparator" w:id="0">
    <w:p w14:paraId="3C34F233" w14:textId="77777777" w:rsidR="00F950B9" w:rsidRDefault="00F950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9483" w14:textId="77777777"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54CA" w14:textId="498A8636"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2DC4" w14:textId="0CEB9DC1"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A59" w14:textId="6119E228"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9BF0" w14:textId="36100296"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10</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A589" w14:textId="77BA8151"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22</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1619" w14:textId="1C22C07B"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23</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4BEE" w14:textId="177F0224"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28</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9E5B" w14:textId="57EA0710"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29</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4F91" w14:textId="3D3B9494"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31</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F8EA" w14:textId="23C52412" w:rsidR="006F17AA" w:rsidRDefault="00F950B9">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26172">
      <w:rPr>
        <w:color w:val="595959"/>
        <w:sz w:val="16"/>
      </w:rPr>
      <w:fldChar w:fldCharType="separate"/>
    </w:r>
    <w:r w:rsidR="00E26172">
      <w:rPr>
        <w:noProof/>
        <w:color w:val="595959"/>
        <w:sz w:val="16"/>
      </w:rPr>
      <w:t>32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7B6B" w14:textId="77777777" w:rsidR="00F950B9" w:rsidRDefault="00F950B9">
      <w:pPr>
        <w:spacing w:after="0"/>
      </w:pPr>
      <w:r>
        <w:separator/>
      </w:r>
    </w:p>
  </w:footnote>
  <w:footnote w:type="continuationSeparator" w:id="0">
    <w:p w14:paraId="5C381FE4" w14:textId="77777777" w:rsidR="00F950B9" w:rsidRDefault="00F950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9E2C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A245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4232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3542675">
    <w:abstractNumId w:val="0"/>
  </w:num>
  <w:num w:numId="2" w16cid:durableId="1942759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9001883">
    <w:abstractNumId w:val="1"/>
  </w:num>
  <w:num w:numId="4" w16cid:durableId="758792468">
    <w:abstractNumId w:val="1"/>
  </w:num>
  <w:num w:numId="5" w16cid:durableId="177936058">
    <w:abstractNumId w:val="1"/>
  </w:num>
  <w:num w:numId="6" w16cid:durableId="1286038990">
    <w:abstractNumId w:val="1"/>
  </w:num>
  <w:num w:numId="7" w16cid:durableId="2019623477">
    <w:abstractNumId w:val="1"/>
  </w:num>
  <w:num w:numId="8" w16cid:durableId="1766537410">
    <w:abstractNumId w:val="1"/>
  </w:num>
  <w:num w:numId="9" w16cid:durableId="638461114">
    <w:abstractNumId w:val="1"/>
  </w:num>
  <w:num w:numId="10" w16cid:durableId="385953033">
    <w:abstractNumId w:val="1"/>
  </w:num>
  <w:num w:numId="11" w16cid:durableId="1673871147">
    <w:abstractNumId w:val="1"/>
  </w:num>
  <w:num w:numId="12" w16cid:durableId="802119774">
    <w:abstractNumId w:val="1"/>
  </w:num>
  <w:num w:numId="13" w16cid:durableId="1093747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17AA"/>
    <w:rsid w:val="006F17AA"/>
    <w:rsid w:val="00B76C45"/>
    <w:rsid w:val="00E26172"/>
    <w:rsid w:val="00F95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322B6"/>
  <w15:docId w15:val="{50CE78CB-CA6D-41FF-8CAE-F04E5A389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E26172"/>
    <w:pPr>
      <w:spacing w:after="100"/>
    </w:pPr>
  </w:style>
  <w:style w:type="paragraph" w:styleId="TOC2">
    <w:name w:val="toc 2"/>
    <w:basedOn w:val="Normal"/>
    <w:next w:val="Normal"/>
    <w:autoRedefine/>
    <w:uiPriority w:val="39"/>
    <w:rsid w:val="00E2617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8.png"/><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9.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11294</Words>
  <Characters>66400</Characters>
  <Application>Microsoft Office Word</Application>
  <DocSecurity>0</DocSecurity>
  <Lines>2848</Lines>
  <Paragraphs>1349</Paragraphs>
  <ScaleCrop>false</ScaleCrop>
  <Company/>
  <LinksUpToDate>false</LinksUpToDate>
  <CharactersWithSpaces>76342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Pontianak, Kalimantan Barat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2026-10-06T10:52:00Z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Kalimantan Barat → Kota Pontianak</vt:lpwstr>
  </property>
  <property fmtid="{D5CDD505-2E9C-101B-9397-08002B2CF9AE}" pid="3" name="toc-title">
    <vt:lpwstr>Daftar Isi</vt:lpwstr>
  </property>
</Properties>
</file>